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DBEAD" w14:textId="15775A1D" w:rsidR="005D6D73" w:rsidRDefault="00FF7A1F" w:rsidP="00CF59D4">
      <w:r w:rsidRPr="00FF7A1F">
        <w:rPr>
          <w:rFonts w:ascii="Calibri" w:eastAsia="Calibri" w:hAnsi="Calibri" w:cs="Calibri"/>
          <w:b/>
          <w:bCs/>
          <w:sz w:val="28"/>
          <w:szCs w:val="28"/>
        </w:rPr>
        <w:t>Supplementary Figure 1</w:t>
      </w:r>
    </w:p>
    <w:p w14:paraId="11875269" w14:textId="6FFB2FDF" w:rsidR="005D6D73" w:rsidRDefault="000455FE">
      <w:pPr>
        <w:rPr>
          <w:rFonts w:ascii="Calibri" w:eastAsia="Calibri" w:hAnsi="Calibri" w:cs="Calibri"/>
          <w:sz w:val="28"/>
          <w:szCs w:val="28"/>
        </w:rPr>
      </w:pPr>
      <w:r>
        <w:rPr>
          <w:noProof/>
        </w:rPr>
        <w:drawing>
          <wp:anchor distT="0" distB="0" distL="114300" distR="114300" simplePos="0" relativeHeight="251699200" behindDoc="0" locked="0" layoutInCell="1" allowOverlap="1" wp14:anchorId="3F57C309" wp14:editId="64A23226">
            <wp:simplePos x="0" y="0"/>
            <wp:positionH relativeFrom="column">
              <wp:posOffset>1438275</wp:posOffset>
            </wp:positionH>
            <wp:positionV relativeFrom="paragraph">
              <wp:posOffset>5751830</wp:posOffset>
            </wp:positionV>
            <wp:extent cx="1028700" cy="778840"/>
            <wp:effectExtent l="0" t="0" r="0" b="2540"/>
            <wp:wrapNone/>
            <wp:docPr id="21" name="Picture 1" descr="A picture containing indoor, dishware, container, tableware&#10;&#10;Description automatically generated">
              <a:extLst xmlns:a="http://schemas.openxmlformats.org/drawingml/2006/main">
                <a:ext uri="{FF2B5EF4-FFF2-40B4-BE49-F238E27FC236}">
                  <a16:creationId xmlns:a16="http://schemas.microsoft.com/office/drawing/2014/main" id="{59E442B6-F764-4280-B514-483598BD68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icture containing indoor, dishware, container, tableware&#10;&#10;Description automatically generated">
                      <a:extLst>
                        <a:ext uri="{FF2B5EF4-FFF2-40B4-BE49-F238E27FC236}">
                          <a16:creationId xmlns:a16="http://schemas.microsoft.com/office/drawing/2014/main" id="{59E442B6-F764-4280-B514-483598BD689F}"/>
                        </a:ext>
                      </a:extLst>
                    </pic:cNvPr>
                    <pic:cNvPicPr>
                      <a:picLocks noChangeAspect="1"/>
                    </pic:cNvPicPr>
                  </pic:nvPicPr>
                  <pic:blipFill>
                    <a:blip r:embed="rId6"/>
                    <a:stretch>
                      <a:fillRect/>
                    </a:stretch>
                  </pic:blipFill>
                  <pic:spPr>
                    <a:xfrm>
                      <a:off x="0" y="0"/>
                      <a:ext cx="1028700" cy="7788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51AB04E2" wp14:editId="63A8DD20">
            <wp:extent cx="6400800" cy="7768590"/>
            <wp:effectExtent l="0" t="0" r="0" b="0"/>
            <wp:docPr id="12" name="Picture 12" descr="A picture containing light,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light, dark&#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00800" cy="7768590"/>
                    </a:xfrm>
                    <a:prstGeom prst="rect">
                      <a:avLst/>
                    </a:prstGeom>
                  </pic:spPr>
                </pic:pic>
              </a:graphicData>
            </a:graphic>
          </wp:inline>
        </w:drawing>
      </w:r>
      <w:r w:rsidR="005D6D73">
        <w:br w:type="page"/>
      </w:r>
    </w:p>
    <w:p w14:paraId="71F36131" w14:textId="7A18B16C" w:rsidR="00FF7A1F" w:rsidRPr="00FF7A1F" w:rsidRDefault="00FF7A1F" w:rsidP="00FF7A1F">
      <w:pPr>
        <w:rPr>
          <w:rFonts w:ascii="Calibri" w:eastAsia="Calibri" w:hAnsi="Calibri" w:cs="Calibri"/>
          <w:b/>
          <w:bCs/>
          <w:sz w:val="28"/>
          <w:szCs w:val="28"/>
        </w:rPr>
      </w:pPr>
      <w:r w:rsidRPr="00FF7A1F">
        <w:rPr>
          <w:rFonts w:ascii="Calibri" w:eastAsia="Calibri" w:hAnsi="Calibri" w:cs="Calibri"/>
          <w:b/>
          <w:bCs/>
          <w:sz w:val="28"/>
          <w:szCs w:val="28"/>
        </w:rPr>
        <w:lastRenderedPageBreak/>
        <w:t xml:space="preserve">Supplementary Figure </w:t>
      </w:r>
      <w:r>
        <w:rPr>
          <w:rFonts w:ascii="Calibri" w:eastAsia="Calibri" w:hAnsi="Calibri" w:cs="Calibri"/>
          <w:b/>
          <w:bCs/>
          <w:sz w:val="28"/>
          <w:szCs w:val="28"/>
        </w:rPr>
        <w:t>2</w:t>
      </w:r>
    </w:p>
    <w:p w14:paraId="3BE87201" w14:textId="6ABD6780" w:rsidR="005D6D73" w:rsidRDefault="00136A9B" w:rsidP="005D6D73">
      <w:pPr>
        <w:pStyle w:val="Heading1"/>
        <w:spacing w:before="76"/>
        <w:ind w:left="0"/>
      </w:pPr>
      <w:r>
        <w:rPr>
          <w:noProof/>
        </w:rPr>
        <w:drawing>
          <wp:inline distT="0" distB="0" distL="0" distR="0" wp14:anchorId="7F3881B9" wp14:editId="31B3FA6F">
            <wp:extent cx="5862828" cy="6402324"/>
            <wp:effectExtent l="0" t="0" r="0" b="0"/>
            <wp:docPr id="11" name="Picture 11" descr="A picture containing text, gallery, display,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gallery, display, screensho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62828" cy="6402324"/>
                    </a:xfrm>
                    <a:prstGeom prst="rect">
                      <a:avLst/>
                    </a:prstGeom>
                  </pic:spPr>
                </pic:pic>
              </a:graphicData>
            </a:graphic>
          </wp:inline>
        </w:drawing>
      </w:r>
    </w:p>
    <w:p w14:paraId="51C3085A" w14:textId="42CA3C93" w:rsidR="005D6D73" w:rsidRDefault="005D6D73">
      <w:pPr>
        <w:rPr>
          <w:rFonts w:ascii="Calibri" w:eastAsia="Calibri" w:hAnsi="Calibri" w:cs="Calibri"/>
          <w:sz w:val="28"/>
          <w:szCs w:val="28"/>
        </w:rPr>
      </w:pPr>
    </w:p>
    <w:p w14:paraId="051B61AE" w14:textId="5BEC2D3C" w:rsidR="00EC4859" w:rsidRDefault="00EC4859" w:rsidP="005D6D73">
      <w:pPr>
        <w:pStyle w:val="Heading1"/>
        <w:spacing w:before="76"/>
        <w:ind w:left="0"/>
      </w:pPr>
    </w:p>
    <w:p w14:paraId="04AC4BDF" w14:textId="1246825A" w:rsidR="00FF7A1F" w:rsidRDefault="00FF7A1F">
      <w:r>
        <w:br w:type="page"/>
      </w:r>
    </w:p>
    <w:p w14:paraId="08471F1B" w14:textId="77777777" w:rsidR="00EC4859" w:rsidRDefault="00EC4859">
      <w:pPr>
        <w:sectPr w:rsidR="00EC4859" w:rsidSect="00FF7A1F">
          <w:pgSz w:w="12240" w:h="15840" w:code="1"/>
          <w:pgMar w:top="1440" w:right="1080" w:bottom="1440" w:left="1080" w:header="720" w:footer="720" w:gutter="0"/>
          <w:cols w:space="720"/>
          <w:docGrid w:linePitch="299"/>
        </w:sectPr>
      </w:pPr>
    </w:p>
    <w:p w14:paraId="6E10EC90" w14:textId="4760697A" w:rsidR="00FF7A1F" w:rsidRPr="00FF7A1F" w:rsidRDefault="00A376E9" w:rsidP="00FF7A1F">
      <w:pPr>
        <w:rPr>
          <w:rFonts w:ascii="Calibri" w:eastAsia="Calibri" w:hAnsi="Calibri" w:cs="Calibri"/>
          <w:b/>
          <w:bCs/>
          <w:sz w:val="28"/>
          <w:szCs w:val="28"/>
        </w:rPr>
      </w:pPr>
      <w:bookmarkStart w:id="0" w:name="Supplementary_Figure_Legends"/>
      <w:bookmarkEnd w:id="0"/>
      <w:r>
        <w:rPr>
          <w:noProof/>
        </w:rPr>
        <w:lastRenderedPageBreak/>
        <w:drawing>
          <wp:anchor distT="0" distB="0" distL="114300" distR="114300" simplePos="0" relativeHeight="251678720" behindDoc="0" locked="0" layoutInCell="1" allowOverlap="1" wp14:anchorId="78B71085" wp14:editId="39652978">
            <wp:simplePos x="0" y="0"/>
            <wp:positionH relativeFrom="margin">
              <wp:align>center</wp:align>
            </wp:positionH>
            <wp:positionV relativeFrom="paragraph">
              <wp:posOffset>107315</wp:posOffset>
            </wp:positionV>
            <wp:extent cx="3900805" cy="408940"/>
            <wp:effectExtent l="0" t="0" r="0" b="0"/>
            <wp:wrapNone/>
            <wp:docPr id="23" name="Picture 22">
              <a:extLst xmlns:a="http://schemas.openxmlformats.org/drawingml/2006/main">
                <a:ext uri="{FF2B5EF4-FFF2-40B4-BE49-F238E27FC236}">
                  <a16:creationId xmlns:a16="http://schemas.microsoft.com/office/drawing/2014/main" id="{BADCAB03-4B06-4409-871E-64A4747F16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BADCAB03-4B06-4409-871E-64A4747F1686}"/>
                        </a:ext>
                      </a:extLst>
                    </pic:cNvPr>
                    <pic:cNvPicPr>
                      <a:picLocks noChangeAspect="1"/>
                    </pic:cNvPicPr>
                  </pic:nvPicPr>
                  <pic:blipFill rotWithShape="1">
                    <a:blip r:embed="rId9" cstate="print">
                      <a:extLst>
                        <a:ext uri="{28A0092B-C50C-407E-A947-70E740481C1C}">
                          <a14:useLocalDpi xmlns:a14="http://schemas.microsoft.com/office/drawing/2010/main" val="0"/>
                        </a:ext>
                      </a:extLst>
                    </a:blip>
                    <a:srcRect r="41140" b="90580"/>
                    <a:stretch/>
                  </pic:blipFill>
                  <pic:spPr>
                    <a:xfrm>
                      <a:off x="0" y="0"/>
                      <a:ext cx="3900805" cy="408940"/>
                    </a:xfrm>
                    <a:prstGeom prst="rect">
                      <a:avLst/>
                    </a:prstGeom>
                  </pic:spPr>
                </pic:pic>
              </a:graphicData>
            </a:graphic>
          </wp:anchor>
        </w:drawing>
      </w:r>
      <w:r w:rsidR="00FF7A1F" w:rsidRPr="00FF7A1F">
        <w:rPr>
          <w:rFonts w:ascii="Calibri" w:eastAsia="Calibri" w:hAnsi="Calibri" w:cs="Calibri"/>
          <w:b/>
          <w:bCs/>
          <w:sz w:val="28"/>
          <w:szCs w:val="28"/>
        </w:rPr>
        <w:t xml:space="preserve">Supplementary Figure </w:t>
      </w:r>
      <w:r w:rsidR="00FF7A1F">
        <w:rPr>
          <w:rFonts w:ascii="Calibri" w:eastAsia="Calibri" w:hAnsi="Calibri" w:cs="Calibri"/>
          <w:b/>
          <w:bCs/>
          <w:sz w:val="28"/>
          <w:szCs w:val="28"/>
        </w:rPr>
        <w:t>3</w:t>
      </w:r>
    </w:p>
    <w:p w14:paraId="65B72DE4" w14:textId="07E66870" w:rsidR="00FF7A1F" w:rsidRDefault="008A5983">
      <w:pPr>
        <w:rPr>
          <w:rFonts w:ascii="Times New Roman" w:hAnsi="Times New Roman" w:cs="Times New Roman"/>
          <w:b/>
          <w:sz w:val="24"/>
          <w:szCs w:val="24"/>
        </w:rPr>
      </w:pPr>
      <w:r>
        <w:rPr>
          <w:noProof/>
        </w:rPr>
        <mc:AlternateContent>
          <mc:Choice Requires="wps">
            <w:drawing>
              <wp:anchor distT="0" distB="0" distL="114300" distR="114300" simplePos="0" relativeHeight="251679744" behindDoc="0" locked="0" layoutInCell="1" allowOverlap="1" wp14:anchorId="36787757" wp14:editId="3DE359C8">
                <wp:simplePos x="0" y="0"/>
                <wp:positionH relativeFrom="leftMargin">
                  <wp:posOffset>741045</wp:posOffset>
                </wp:positionH>
                <wp:positionV relativeFrom="paragraph">
                  <wp:posOffset>183515</wp:posOffset>
                </wp:positionV>
                <wp:extent cx="333746" cy="307777"/>
                <wp:effectExtent l="0" t="0" r="0" b="0"/>
                <wp:wrapNone/>
                <wp:docPr id="53" name="TextBox 1"/>
                <wp:cNvGraphicFramePr/>
                <a:graphic xmlns:a="http://schemas.openxmlformats.org/drawingml/2006/main">
                  <a:graphicData uri="http://schemas.microsoft.com/office/word/2010/wordprocessingShape">
                    <wps:wsp>
                      <wps:cNvSpPr txBox="1"/>
                      <wps:spPr>
                        <a:xfrm>
                          <a:off x="0" y="0"/>
                          <a:ext cx="333746" cy="307777"/>
                        </a:xfrm>
                        <a:prstGeom prst="rect">
                          <a:avLst/>
                        </a:prstGeom>
                        <a:noFill/>
                      </wps:spPr>
                      <wps:txbx>
                        <w:txbxContent>
                          <w:p w14:paraId="17D0B7FB" w14:textId="570CAA07" w:rsidR="00FF7A1F" w:rsidRDefault="00A376E9" w:rsidP="00FF7A1F">
                            <w:pPr>
                              <w:rPr>
                                <w:rFonts w:ascii="Calibri" w:eastAsia="+mn-ea" w:hAnsi="Calibri" w:cs="+mn-cs"/>
                                <w:b/>
                                <w:bCs/>
                                <w:color w:val="000000"/>
                                <w:kern w:val="24"/>
                                <w:sz w:val="28"/>
                                <w:szCs w:val="28"/>
                              </w:rPr>
                            </w:pPr>
                            <w:r>
                              <w:rPr>
                                <w:rFonts w:ascii="Calibri" w:eastAsia="+mn-ea" w:hAnsi="Calibri" w:cs="+mn-cs"/>
                                <w:b/>
                                <w:bCs/>
                                <w:color w:val="000000"/>
                                <w:kern w:val="24"/>
                                <w:sz w:val="28"/>
                                <w:szCs w:val="28"/>
                              </w:rPr>
                              <w:t>(</w:t>
                            </w:r>
                            <w:r w:rsidR="00FF7A1F">
                              <w:rPr>
                                <w:rFonts w:ascii="Calibri" w:eastAsia="+mn-ea" w:hAnsi="Calibri" w:cs="+mn-cs"/>
                                <w:b/>
                                <w:bCs/>
                                <w:color w:val="000000"/>
                                <w:kern w:val="24"/>
                                <w:sz w:val="28"/>
                                <w:szCs w:val="28"/>
                              </w:rPr>
                              <w:t>A</w:t>
                            </w:r>
                            <w:r>
                              <w:rPr>
                                <w:rFonts w:ascii="Calibri" w:eastAsia="+mn-ea" w:hAnsi="Calibri" w:cs="+mn-cs"/>
                                <w:b/>
                                <w:bCs/>
                                <w:color w:val="000000"/>
                                <w:kern w:val="24"/>
                                <w:sz w:val="28"/>
                                <w:szCs w:val="28"/>
                              </w:rPr>
                              <w:t>)</w:t>
                            </w:r>
                            <w:r w:rsidR="001F02CD">
                              <w:rPr>
                                <w:rFonts w:ascii="Calibri" w:eastAsia="+mn-ea" w:hAnsi="Calibri" w:cs="+mn-cs"/>
                                <w:b/>
                                <w:bCs/>
                                <w:color w:val="000000"/>
                                <w:kern w:val="24"/>
                                <w:sz w:val="28"/>
                                <w:szCs w:val="28"/>
                              </w:rPr>
                              <w:t xml:space="preserve"> Ileum</w:t>
                            </w:r>
                            <w:r w:rsidR="00FF7A1F">
                              <w:rPr>
                                <w:rFonts w:ascii="Calibri" w:eastAsia="+mn-ea" w:hAnsi="Calibri" w:cs="+mn-cs"/>
                                <w:b/>
                                <w:bCs/>
                                <w:color w:val="000000"/>
                                <w:kern w:val="24"/>
                                <w:sz w:val="28"/>
                                <w:szCs w:val="28"/>
                              </w:rPr>
                              <w:t xml:space="preserve"> </w:t>
                            </w:r>
                          </w:p>
                        </w:txbxContent>
                      </wps:txbx>
                      <wps:bodyPr wrap="none" rtlCol="0">
                        <a:spAutoFit/>
                      </wps:bodyPr>
                    </wps:wsp>
                  </a:graphicData>
                </a:graphic>
              </wp:anchor>
            </w:drawing>
          </mc:Choice>
          <mc:Fallback>
            <w:pict>
              <v:shapetype w14:anchorId="36787757" id="_x0000_t202" coordsize="21600,21600" o:spt="202" path="m,l,21600r21600,l21600,xe">
                <v:stroke joinstyle="miter"/>
                <v:path gradientshapeok="t" o:connecttype="rect"/>
              </v:shapetype>
              <v:shape id="TextBox 1" o:spid="_x0000_s1026" type="#_x0000_t202" style="position:absolute;margin-left:58.35pt;margin-top:14.45pt;width:26.3pt;height:24.25pt;z-index:251679744;visibility:visible;mso-wrap-style:none;mso-wrap-distance-left:9pt;mso-wrap-distance-top:0;mso-wrap-distance-right:9pt;mso-wrap-distance-bottom:0;mso-position-horizontal:absolute;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" filled="f" stroked="f">
                <v:textbox style="mso-fit-shape-to-text:t">
                  <w:txbxContent>
                    <w:p w14:paraId="17D0B7FB" w14:textId="570CAA07" w:rsidR="00FF7A1F" w:rsidRDefault="00A376E9" w:rsidP="00FF7A1F">
                      <w:pPr>
                        <w:rPr>
                          <w:rFonts w:ascii="Calibri" w:eastAsia="+mn-ea" w:hAnsi="Calibri" w:cs="+mn-cs"/>
                          <w:b/>
                          <w:bCs/>
                          <w:color w:val="000000"/>
                          <w:kern w:val="24"/>
                          <w:sz w:val="28"/>
                          <w:szCs w:val="28"/>
                        </w:rPr>
                      </w:pPr>
                      <w:r>
                        <w:rPr>
                          <w:rFonts w:ascii="Calibri" w:eastAsia="+mn-ea" w:hAnsi="Calibri" w:cs="+mn-cs"/>
                          <w:b/>
                          <w:bCs/>
                          <w:color w:val="000000"/>
                          <w:kern w:val="24"/>
                          <w:sz w:val="28"/>
                          <w:szCs w:val="28"/>
                        </w:rPr>
                        <w:t>(</w:t>
                      </w:r>
                      <w:r w:rsidR="00FF7A1F">
                        <w:rPr>
                          <w:rFonts w:ascii="Calibri" w:eastAsia="+mn-ea" w:hAnsi="Calibri" w:cs="+mn-cs"/>
                          <w:b/>
                          <w:bCs/>
                          <w:color w:val="000000"/>
                          <w:kern w:val="24"/>
                          <w:sz w:val="28"/>
                          <w:szCs w:val="28"/>
                        </w:rPr>
                        <w:t>A</w:t>
                      </w:r>
                      <w:r>
                        <w:rPr>
                          <w:rFonts w:ascii="Calibri" w:eastAsia="+mn-ea" w:hAnsi="Calibri" w:cs="+mn-cs"/>
                          <w:b/>
                          <w:bCs/>
                          <w:color w:val="000000"/>
                          <w:kern w:val="24"/>
                          <w:sz w:val="28"/>
                          <w:szCs w:val="28"/>
                        </w:rPr>
                        <w:t>)</w:t>
                      </w:r>
                      <w:r w:rsidR="001F02CD">
                        <w:rPr>
                          <w:rFonts w:ascii="Calibri" w:eastAsia="+mn-ea" w:hAnsi="Calibri" w:cs="+mn-cs"/>
                          <w:b/>
                          <w:bCs/>
                          <w:color w:val="000000"/>
                          <w:kern w:val="24"/>
                          <w:sz w:val="28"/>
                          <w:szCs w:val="28"/>
                        </w:rPr>
                        <w:t xml:space="preserve"> Ileum</w:t>
                      </w:r>
                      <w:r w:rsidR="00FF7A1F">
                        <w:rPr>
                          <w:rFonts w:ascii="Calibri" w:eastAsia="+mn-ea" w:hAnsi="Calibri" w:cs="+mn-cs"/>
                          <w:b/>
                          <w:bCs/>
                          <w:color w:val="000000"/>
                          <w:kern w:val="24"/>
                          <w:sz w:val="28"/>
                          <w:szCs w:val="28"/>
                        </w:rPr>
                        <w:t xml:space="preserve"> </w:t>
                      </w:r>
                    </w:p>
                  </w:txbxContent>
                </v:textbox>
                <w10:wrap anchorx="margin"/>
              </v:shape>
            </w:pict>
          </mc:Fallback>
        </mc:AlternateContent>
      </w:r>
    </w:p>
    <w:p w14:paraId="69AA2E78" w14:textId="097738F9" w:rsidR="00FF7A1F" w:rsidRDefault="0077135B">
      <w:pPr>
        <w:rPr>
          <w:rFonts w:ascii="Times New Roman" w:hAnsi="Times New Roman" w:cs="Times New Roman"/>
          <w:b/>
          <w:sz w:val="24"/>
          <w:szCs w:val="24"/>
        </w:rPr>
      </w:pPr>
      <w:r w:rsidRPr="0077135B">
        <w:rPr>
          <w:rFonts w:ascii="Times New Roman" w:hAnsi="Times New Roman" w:cs="Times New Roman"/>
          <w:b/>
          <w:noProof/>
          <w:sz w:val="24"/>
          <w:szCs w:val="24"/>
        </w:rPr>
        <mc:AlternateContent>
          <mc:Choice Requires="wps">
            <w:drawing>
              <wp:anchor distT="45720" distB="45720" distL="114300" distR="114300" simplePos="0" relativeHeight="251712512" behindDoc="0" locked="0" layoutInCell="1" allowOverlap="1" wp14:anchorId="5CDF3731" wp14:editId="345EF62E">
                <wp:simplePos x="0" y="0"/>
                <wp:positionH relativeFrom="margin">
                  <wp:posOffset>2962275</wp:posOffset>
                </wp:positionH>
                <wp:positionV relativeFrom="paragraph">
                  <wp:posOffset>6097270</wp:posOffset>
                </wp:positionV>
                <wp:extent cx="447675" cy="390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390525"/>
                        </a:xfrm>
                        <a:prstGeom prst="rect">
                          <a:avLst/>
                        </a:prstGeom>
                        <a:noFill/>
                        <a:ln w="9525">
                          <a:noFill/>
                          <a:miter lim="800000"/>
                          <a:headEnd/>
                          <a:tailEnd/>
                        </a:ln>
                      </wps:spPr>
                      <wps:txbx>
                        <w:txbxContent>
                          <w:p w14:paraId="4272FDCA" w14:textId="6BD910F7" w:rsidR="0077135B" w:rsidRPr="00CF59D4" w:rsidRDefault="0077135B">
                            <w:pPr>
                              <w:rPr>
                                <w:rFonts w:ascii="Arial" w:hAnsi="Arial" w:cs="Arial"/>
                                <w:b/>
                                <w:bCs/>
                                <w:sz w:val="24"/>
                                <w:szCs w:val="24"/>
                              </w:rPr>
                            </w:pPr>
                            <w:r w:rsidRPr="00CF59D4">
                              <w:rPr>
                                <w:rFonts w:ascii="Arial" w:hAnsi="Arial" w:cs="Arial"/>
                                <w:b/>
                                <w:bCs/>
                                <w:sz w:val="24"/>
                                <w:szCs w:val="24"/>
                              </w:rPr>
                              <w:t>(C</w:t>
                            </w:r>
                            <w:r>
                              <w:rPr>
                                <w:rFonts w:ascii="Arial" w:hAnsi="Arial" w:cs="Arial"/>
                                <w:b/>
                                <w:bCs/>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DF3731" id="Text Box 2" o:spid="_x0000_s1027" type="#_x0000_t202" style="position:absolute;margin-left:233.25pt;margin-top:480.1pt;width:35.25pt;height:30.75pt;z-index:251712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" filled="f" stroked="f">
                <v:textbox>
                  <w:txbxContent>
                    <w:p w14:paraId="4272FDCA" w14:textId="6BD910F7" w:rsidR="0077135B" w:rsidRPr="00CF59D4" w:rsidRDefault="0077135B">
                      <w:pPr>
                        <w:rPr>
                          <w:rFonts w:ascii="Arial" w:hAnsi="Arial" w:cs="Arial"/>
                          <w:b/>
                          <w:bCs/>
                          <w:sz w:val="24"/>
                          <w:szCs w:val="24"/>
                        </w:rPr>
                      </w:pPr>
                      <w:r w:rsidRPr="00CF59D4">
                        <w:rPr>
                          <w:rFonts w:ascii="Arial" w:hAnsi="Arial" w:cs="Arial"/>
                          <w:b/>
                          <w:bCs/>
                          <w:sz w:val="24"/>
                          <w:szCs w:val="24"/>
                        </w:rPr>
                        <w:t>(C</w:t>
                      </w:r>
                      <w:r>
                        <w:rPr>
                          <w:rFonts w:ascii="Arial" w:hAnsi="Arial" w:cs="Arial"/>
                          <w:b/>
                          <w:bCs/>
                          <w:sz w:val="24"/>
                          <w:szCs w:val="24"/>
                        </w:rPr>
                        <w:t>)</w:t>
                      </w:r>
                    </w:p>
                  </w:txbxContent>
                </v:textbox>
                <w10:wrap type="square" anchorx="margin"/>
              </v:shape>
            </w:pict>
          </mc:Fallback>
        </mc:AlternateContent>
      </w:r>
      <w:r>
        <w:rPr>
          <w:rFonts w:ascii="Times New Roman" w:hAnsi="Times New Roman" w:cs="Times New Roman"/>
          <w:b/>
          <w:noProof/>
          <w:sz w:val="24"/>
          <w:szCs w:val="24"/>
        </w:rPr>
        <w:drawing>
          <wp:anchor distT="0" distB="0" distL="114300" distR="114300" simplePos="0" relativeHeight="251710464" behindDoc="0" locked="0" layoutInCell="1" allowOverlap="1" wp14:anchorId="03F90045" wp14:editId="7741F02D">
            <wp:simplePos x="0" y="0"/>
            <wp:positionH relativeFrom="margin">
              <wp:posOffset>-38100</wp:posOffset>
            </wp:positionH>
            <wp:positionV relativeFrom="paragraph">
              <wp:posOffset>3944620</wp:posOffset>
            </wp:positionV>
            <wp:extent cx="6083300" cy="4385945"/>
            <wp:effectExtent l="0" t="0" r="0" b="0"/>
            <wp:wrapNone/>
            <wp:docPr id="10" name="Picture 10" descr="A picture containing colorful, light, surround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colorful, light, surrounde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83300" cy="4385945"/>
                    </a:xfrm>
                    <a:prstGeom prst="rect">
                      <a:avLst/>
                    </a:prstGeom>
                  </pic:spPr>
                </pic:pic>
              </a:graphicData>
            </a:graphic>
          </wp:anchor>
        </w:drawing>
      </w:r>
      <w:r w:rsidR="008A5983">
        <w:rPr>
          <w:rFonts w:ascii="Times New Roman" w:hAnsi="Times New Roman" w:cs="Times New Roman"/>
          <w:b/>
          <w:noProof/>
          <w:sz w:val="24"/>
          <w:szCs w:val="24"/>
        </w:rPr>
        <w:drawing>
          <wp:anchor distT="0" distB="0" distL="114300" distR="114300" simplePos="0" relativeHeight="251709440" behindDoc="0" locked="0" layoutInCell="1" allowOverlap="1" wp14:anchorId="54582010" wp14:editId="2D1B96CB">
            <wp:simplePos x="0" y="0"/>
            <wp:positionH relativeFrom="margin">
              <wp:posOffset>-76200</wp:posOffset>
            </wp:positionH>
            <wp:positionV relativeFrom="paragraph">
              <wp:posOffset>58420</wp:posOffset>
            </wp:positionV>
            <wp:extent cx="5791200" cy="3991577"/>
            <wp:effectExtent l="0" t="0" r="0" b="0"/>
            <wp:wrapNone/>
            <wp:docPr id="9" name="Picture 9" descr="A picture containing colorfu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colorful&#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91200" cy="3991577"/>
                    </a:xfrm>
                    <a:prstGeom prst="rect">
                      <a:avLst/>
                    </a:prstGeom>
                  </pic:spPr>
                </pic:pic>
              </a:graphicData>
            </a:graphic>
            <wp14:sizeRelH relativeFrom="margin">
              <wp14:pctWidth>0</wp14:pctWidth>
            </wp14:sizeRelH>
            <wp14:sizeRelV relativeFrom="margin">
              <wp14:pctHeight>0</wp14:pctHeight>
            </wp14:sizeRelV>
          </wp:anchor>
        </w:drawing>
      </w:r>
      <w:r w:rsidR="008A5983">
        <w:rPr>
          <w:noProof/>
        </w:rPr>
        <mc:AlternateContent>
          <mc:Choice Requires="wps">
            <w:drawing>
              <wp:anchor distT="0" distB="0" distL="114300" distR="114300" simplePos="0" relativeHeight="251680768" behindDoc="0" locked="0" layoutInCell="1" allowOverlap="1" wp14:anchorId="46940503" wp14:editId="31489B44">
                <wp:simplePos x="0" y="0"/>
                <wp:positionH relativeFrom="column">
                  <wp:posOffset>-176530</wp:posOffset>
                </wp:positionH>
                <wp:positionV relativeFrom="paragraph">
                  <wp:posOffset>3883660</wp:posOffset>
                </wp:positionV>
                <wp:extent cx="325120" cy="307340"/>
                <wp:effectExtent l="0" t="0" r="0" b="0"/>
                <wp:wrapNone/>
                <wp:docPr id="54" name="TextBox 9"/>
                <wp:cNvGraphicFramePr/>
                <a:graphic xmlns:a="http://schemas.openxmlformats.org/drawingml/2006/main">
                  <a:graphicData uri="http://schemas.microsoft.com/office/word/2010/wordprocessingShape">
                    <wps:wsp>
                      <wps:cNvSpPr txBox="1"/>
                      <wps:spPr>
                        <a:xfrm>
                          <a:off x="0" y="0"/>
                          <a:ext cx="325120" cy="307340"/>
                        </a:xfrm>
                        <a:prstGeom prst="rect">
                          <a:avLst/>
                        </a:prstGeom>
                        <a:noFill/>
                      </wps:spPr>
                      <wps:txbx>
                        <w:txbxContent>
                          <w:p w14:paraId="3D2EC72A" w14:textId="1BE3A77C" w:rsidR="00FF7A1F" w:rsidRDefault="00A376E9" w:rsidP="00FF7A1F">
                            <w:pPr>
                              <w:rPr>
                                <w:rFonts w:ascii="Calibri" w:eastAsia="+mn-ea" w:hAnsi="Calibri" w:cs="+mn-cs"/>
                                <w:b/>
                                <w:bCs/>
                                <w:color w:val="000000"/>
                                <w:kern w:val="24"/>
                                <w:sz w:val="28"/>
                                <w:szCs w:val="28"/>
                              </w:rPr>
                            </w:pPr>
                            <w:r>
                              <w:rPr>
                                <w:rFonts w:ascii="Calibri" w:eastAsia="+mn-ea" w:hAnsi="Calibri" w:cs="+mn-cs"/>
                                <w:b/>
                                <w:bCs/>
                                <w:color w:val="000000"/>
                                <w:kern w:val="24"/>
                                <w:sz w:val="28"/>
                                <w:szCs w:val="28"/>
                              </w:rPr>
                              <w:t>(</w:t>
                            </w:r>
                            <w:r w:rsidR="00FF7A1F">
                              <w:rPr>
                                <w:rFonts w:ascii="Calibri" w:eastAsia="+mn-ea" w:hAnsi="Calibri" w:cs="+mn-cs"/>
                                <w:b/>
                                <w:bCs/>
                                <w:color w:val="000000"/>
                                <w:kern w:val="24"/>
                                <w:sz w:val="28"/>
                                <w:szCs w:val="28"/>
                              </w:rPr>
                              <w:t>B</w:t>
                            </w:r>
                            <w:r>
                              <w:rPr>
                                <w:rFonts w:ascii="Calibri" w:eastAsia="+mn-ea" w:hAnsi="Calibri" w:cs="+mn-cs"/>
                                <w:b/>
                                <w:bCs/>
                                <w:color w:val="000000"/>
                                <w:kern w:val="24"/>
                                <w:sz w:val="28"/>
                                <w:szCs w:val="28"/>
                              </w:rPr>
                              <w:t>)</w:t>
                            </w:r>
                            <w:r w:rsidR="001F02CD">
                              <w:rPr>
                                <w:rFonts w:ascii="Calibri" w:eastAsia="+mn-ea" w:hAnsi="Calibri" w:cs="+mn-cs"/>
                                <w:b/>
                                <w:bCs/>
                                <w:color w:val="000000"/>
                                <w:kern w:val="24"/>
                                <w:sz w:val="28"/>
                                <w:szCs w:val="28"/>
                              </w:rPr>
                              <w:t xml:space="preserve"> Femur</w:t>
                            </w:r>
                          </w:p>
                        </w:txbxContent>
                      </wps:txbx>
                      <wps:bodyPr wrap="none" rtlCol="0">
                        <a:spAutoFit/>
                      </wps:bodyPr>
                    </wps:wsp>
                  </a:graphicData>
                </a:graphic>
              </wp:anchor>
            </w:drawing>
          </mc:Choice>
          <mc:Fallback>
            <w:pict>
              <v:shape w14:anchorId="46940503" id="TextBox 9" o:spid="_x0000_s1028" type="#_x0000_t202" style="position:absolute;margin-left:-13.9pt;margin-top:305.8pt;width:25.6pt;height:24.2pt;z-index:2516807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" filled="f" stroked="f">
                <v:textbox style="mso-fit-shape-to-text:t">
                  <w:txbxContent>
                    <w:p w14:paraId="3D2EC72A" w14:textId="1BE3A77C" w:rsidR="00FF7A1F" w:rsidRDefault="00A376E9" w:rsidP="00FF7A1F">
                      <w:pPr>
                        <w:rPr>
                          <w:rFonts w:ascii="Calibri" w:eastAsia="+mn-ea" w:hAnsi="Calibri" w:cs="+mn-cs"/>
                          <w:b/>
                          <w:bCs/>
                          <w:color w:val="000000"/>
                          <w:kern w:val="24"/>
                          <w:sz w:val="28"/>
                          <w:szCs w:val="28"/>
                        </w:rPr>
                      </w:pPr>
                      <w:r>
                        <w:rPr>
                          <w:rFonts w:ascii="Calibri" w:eastAsia="+mn-ea" w:hAnsi="Calibri" w:cs="+mn-cs"/>
                          <w:b/>
                          <w:bCs/>
                          <w:color w:val="000000"/>
                          <w:kern w:val="24"/>
                          <w:sz w:val="28"/>
                          <w:szCs w:val="28"/>
                        </w:rPr>
                        <w:t>(</w:t>
                      </w:r>
                      <w:r w:rsidR="00FF7A1F">
                        <w:rPr>
                          <w:rFonts w:ascii="Calibri" w:eastAsia="+mn-ea" w:hAnsi="Calibri" w:cs="+mn-cs"/>
                          <w:b/>
                          <w:bCs/>
                          <w:color w:val="000000"/>
                          <w:kern w:val="24"/>
                          <w:sz w:val="28"/>
                          <w:szCs w:val="28"/>
                        </w:rPr>
                        <w:t>B</w:t>
                      </w:r>
                      <w:r>
                        <w:rPr>
                          <w:rFonts w:ascii="Calibri" w:eastAsia="+mn-ea" w:hAnsi="Calibri" w:cs="+mn-cs"/>
                          <w:b/>
                          <w:bCs/>
                          <w:color w:val="000000"/>
                          <w:kern w:val="24"/>
                          <w:sz w:val="28"/>
                          <w:szCs w:val="28"/>
                        </w:rPr>
                        <w:t>)</w:t>
                      </w:r>
                      <w:r w:rsidR="001F02CD">
                        <w:rPr>
                          <w:rFonts w:ascii="Calibri" w:eastAsia="+mn-ea" w:hAnsi="Calibri" w:cs="+mn-cs"/>
                          <w:b/>
                          <w:bCs/>
                          <w:color w:val="000000"/>
                          <w:kern w:val="24"/>
                          <w:sz w:val="28"/>
                          <w:szCs w:val="28"/>
                        </w:rPr>
                        <w:t xml:space="preserve"> Femur</w:t>
                      </w:r>
                    </w:p>
                  </w:txbxContent>
                </v:textbox>
              </v:shape>
            </w:pict>
          </mc:Fallback>
        </mc:AlternateContent>
      </w:r>
      <w:r w:rsidR="00A376E9">
        <w:rPr>
          <w:rFonts w:ascii="Times New Roman" w:hAnsi="Times New Roman" w:cs="Times New Roman"/>
          <w:b/>
          <w:noProof/>
          <w:sz w:val="24"/>
          <w:szCs w:val="24"/>
        </w:rPr>
        <mc:AlternateContent>
          <mc:Choice Requires="wps">
            <w:drawing>
              <wp:anchor distT="0" distB="0" distL="114300" distR="114300" simplePos="0" relativeHeight="251701248" behindDoc="0" locked="0" layoutInCell="1" allowOverlap="1" wp14:anchorId="50D122EC" wp14:editId="1B00FFB6">
                <wp:simplePos x="0" y="0"/>
                <wp:positionH relativeFrom="column">
                  <wp:posOffset>-86995</wp:posOffset>
                </wp:positionH>
                <wp:positionV relativeFrom="paragraph">
                  <wp:posOffset>6864713</wp:posOffset>
                </wp:positionV>
                <wp:extent cx="456656" cy="315686"/>
                <wp:effectExtent l="0" t="0" r="635" b="8255"/>
                <wp:wrapNone/>
                <wp:docPr id="28" name="Text Box 28"/>
                <wp:cNvGraphicFramePr/>
                <a:graphic xmlns:a="http://schemas.openxmlformats.org/drawingml/2006/main">
                  <a:graphicData uri="http://schemas.microsoft.com/office/word/2010/wordprocessingShape">
                    <wps:wsp>
                      <wps:cNvSpPr txBox="1"/>
                      <wps:spPr>
                        <a:xfrm>
                          <a:off x="0" y="0"/>
                          <a:ext cx="456656" cy="315686"/>
                        </a:xfrm>
                        <a:prstGeom prst="rect">
                          <a:avLst/>
                        </a:prstGeom>
                        <a:solidFill>
                          <a:schemeClr val="lt1"/>
                        </a:solidFill>
                        <a:ln w="6350">
                          <a:noFill/>
                        </a:ln>
                      </wps:spPr>
                      <wps:txbx>
                        <w:txbxContent>
                          <w:p w14:paraId="6BF257B7" w14:textId="77777777" w:rsidR="00A376E9" w:rsidRPr="00CF59D4" w:rsidRDefault="00A376E9">
                            <w:pPr>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122EC" id="Text Box 28" o:spid="_x0000_s1029" type="#_x0000_t202" style="position:absolute;margin-left:-6.85pt;margin-top:540.55pt;width:35.95pt;height:24.8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" fillcolor="white [3201]" stroked="f" strokeweight=".5pt">
                <v:textbox>
                  <w:txbxContent>
                    <w:p w14:paraId="6BF257B7" w14:textId="77777777" w:rsidR="00A376E9" w:rsidRPr="00CF59D4" w:rsidRDefault="00A376E9">
                      <w:pPr>
                        <w:rPr>
                          <w:b/>
                          <w:bCs/>
                          <w:sz w:val="24"/>
                          <w:szCs w:val="24"/>
                        </w:rPr>
                      </w:pPr>
                    </w:p>
                  </w:txbxContent>
                </v:textbox>
              </v:shape>
            </w:pict>
          </mc:Fallback>
        </mc:AlternateContent>
      </w:r>
      <w:r w:rsidR="00FF7A1F">
        <w:rPr>
          <w:rFonts w:ascii="Times New Roman" w:hAnsi="Times New Roman" w:cs="Times New Roman"/>
          <w:b/>
          <w:sz w:val="24"/>
          <w:szCs w:val="24"/>
        </w:rPr>
        <w:br w:type="page"/>
      </w:r>
    </w:p>
    <w:p w14:paraId="0C4A2AA3" w14:textId="488A8764" w:rsidR="00870C7C" w:rsidRDefault="00870C7C" w:rsidP="00870C7C">
      <w:pPr>
        <w:spacing w:before="80"/>
        <w:ind w:left="120"/>
        <w:rPr>
          <w:rFonts w:ascii="Times New Roman" w:hAnsi="Times New Roman" w:cs="Times New Roman"/>
          <w:b/>
          <w:bCs/>
          <w:sz w:val="24"/>
          <w:szCs w:val="24"/>
        </w:rPr>
      </w:pPr>
      <w:r w:rsidRPr="00870C7C">
        <w:rPr>
          <w:rFonts w:ascii="Times New Roman" w:hAnsi="Times New Roman" w:cs="Times New Roman"/>
          <w:b/>
          <w:bCs/>
          <w:sz w:val="24"/>
          <w:szCs w:val="24"/>
        </w:rPr>
        <w:lastRenderedPageBreak/>
        <w:t xml:space="preserve">Supplementary Figure </w:t>
      </w:r>
      <w:r w:rsidR="00294E0E">
        <w:rPr>
          <w:rFonts w:ascii="Times New Roman" w:hAnsi="Times New Roman" w:cs="Times New Roman"/>
          <w:b/>
          <w:bCs/>
          <w:sz w:val="24"/>
          <w:szCs w:val="24"/>
        </w:rPr>
        <w:t>4</w:t>
      </w:r>
    </w:p>
    <w:p w14:paraId="0E3BDEA0" w14:textId="06D02D88" w:rsidR="002C4AA3" w:rsidRDefault="008A5983" w:rsidP="00CF59D4">
      <w:pPr>
        <w:spacing w:before="80"/>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708416" behindDoc="0" locked="0" layoutInCell="1" allowOverlap="1" wp14:anchorId="76A9EADE" wp14:editId="06D95D86">
            <wp:simplePos x="0" y="0"/>
            <wp:positionH relativeFrom="margin">
              <wp:align>right</wp:align>
            </wp:positionH>
            <wp:positionV relativeFrom="paragraph">
              <wp:posOffset>132715</wp:posOffset>
            </wp:positionV>
            <wp:extent cx="6083300" cy="6527800"/>
            <wp:effectExtent l="0" t="0" r="0" b="0"/>
            <wp:wrapNone/>
            <wp:docPr id="8" name="Picture 8" descr="A picture containing night,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dark&#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83300" cy="6527800"/>
                    </a:xfrm>
                    <a:prstGeom prst="rect">
                      <a:avLst/>
                    </a:prstGeom>
                  </pic:spPr>
                </pic:pic>
              </a:graphicData>
            </a:graphic>
          </wp:anchor>
        </w:drawing>
      </w:r>
    </w:p>
    <w:p w14:paraId="6E8164C8" w14:textId="7767BF58" w:rsidR="002C4AA3" w:rsidRPr="00870C7C" w:rsidRDefault="002C4AA3" w:rsidP="00870C7C">
      <w:pPr>
        <w:spacing w:before="80"/>
        <w:ind w:left="120"/>
        <w:rPr>
          <w:rFonts w:ascii="Times New Roman" w:hAnsi="Times New Roman" w:cs="Times New Roman"/>
          <w:b/>
          <w:bCs/>
          <w:sz w:val="24"/>
          <w:szCs w:val="24"/>
        </w:rPr>
      </w:pPr>
    </w:p>
    <w:p w14:paraId="354AD30B" w14:textId="08532743" w:rsidR="00870C7C" w:rsidRDefault="00870C7C">
      <w:pPr>
        <w:spacing w:before="80"/>
        <w:ind w:left="120"/>
        <w:rPr>
          <w:rFonts w:ascii="Times New Roman" w:hAnsi="Times New Roman" w:cs="Times New Roman"/>
          <w:b/>
          <w:sz w:val="24"/>
          <w:szCs w:val="24"/>
        </w:rPr>
      </w:pPr>
    </w:p>
    <w:p w14:paraId="1941CC5F" w14:textId="77777777" w:rsidR="00870C7C" w:rsidRDefault="00870C7C">
      <w:pPr>
        <w:rPr>
          <w:rFonts w:ascii="Times New Roman" w:hAnsi="Times New Roman" w:cs="Times New Roman"/>
          <w:b/>
          <w:sz w:val="24"/>
          <w:szCs w:val="24"/>
        </w:rPr>
      </w:pPr>
      <w:r>
        <w:rPr>
          <w:rFonts w:ascii="Times New Roman" w:hAnsi="Times New Roman" w:cs="Times New Roman"/>
          <w:b/>
          <w:sz w:val="24"/>
          <w:szCs w:val="24"/>
        </w:rPr>
        <w:br w:type="page"/>
      </w:r>
    </w:p>
    <w:p w14:paraId="5BAE9E02" w14:textId="50D7B994" w:rsidR="00294E0E" w:rsidRPr="00294E0E" w:rsidRDefault="00503F05" w:rsidP="00294E0E">
      <w:pPr>
        <w:spacing w:before="80"/>
        <w:ind w:left="120"/>
        <w:rPr>
          <w:rFonts w:ascii="Times New Roman" w:hAnsi="Times New Roman" w:cs="Times New Roman"/>
          <w:b/>
          <w:bCs/>
          <w:sz w:val="24"/>
          <w:szCs w:val="24"/>
        </w:rPr>
      </w:pPr>
      <w:r w:rsidRPr="00294E0E">
        <w:rPr>
          <w:rFonts w:ascii="Times New Roman" w:hAnsi="Times New Roman" w:cs="Times New Roman"/>
          <w:b/>
          <w:noProof/>
          <w:sz w:val="24"/>
          <w:szCs w:val="24"/>
        </w:rPr>
        <w:lastRenderedPageBreak/>
        <mc:AlternateContent>
          <mc:Choice Requires="wps">
            <w:drawing>
              <wp:anchor distT="0" distB="0" distL="114300" distR="114300" simplePos="0" relativeHeight="251686912" behindDoc="0" locked="0" layoutInCell="1" allowOverlap="1" wp14:anchorId="2D2B1B94" wp14:editId="5C672B54">
                <wp:simplePos x="0" y="0"/>
                <wp:positionH relativeFrom="leftMargin">
                  <wp:posOffset>435429</wp:posOffset>
                </wp:positionH>
                <wp:positionV relativeFrom="paragraph">
                  <wp:posOffset>801914</wp:posOffset>
                </wp:positionV>
                <wp:extent cx="424542" cy="276860"/>
                <wp:effectExtent l="0" t="0" r="0" b="0"/>
                <wp:wrapNone/>
                <wp:docPr id="58" name="TextBox 13"/>
                <wp:cNvGraphicFramePr/>
                <a:graphic xmlns:a="http://schemas.openxmlformats.org/drawingml/2006/main">
                  <a:graphicData uri="http://schemas.microsoft.com/office/word/2010/wordprocessingShape">
                    <wps:wsp>
                      <wps:cNvSpPr txBox="1"/>
                      <wps:spPr>
                        <a:xfrm>
                          <a:off x="0" y="0"/>
                          <a:ext cx="424542" cy="276860"/>
                        </a:xfrm>
                        <a:prstGeom prst="rect">
                          <a:avLst/>
                        </a:prstGeom>
                        <a:noFill/>
                      </wps:spPr>
                      <wps:txbx>
                        <w:txbxContent>
                          <w:p w14:paraId="4E938135" w14:textId="3E2E8AE7" w:rsidR="00294E0E" w:rsidRDefault="00503F05" w:rsidP="00294E0E">
                            <w:pPr>
                              <w:rPr>
                                <w:rFonts w:ascii="Arial" w:eastAsia="+mn-ea" w:hAnsi="Arial" w:cs="Arial"/>
                                <w:b/>
                                <w:bCs/>
                                <w:color w:val="000000"/>
                                <w:kern w:val="24"/>
                                <w:sz w:val="24"/>
                                <w:szCs w:val="24"/>
                              </w:rPr>
                            </w:pPr>
                            <w:r>
                              <w:rPr>
                                <w:rFonts w:ascii="Arial" w:eastAsia="+mn-ea" w:hAnsi="Arial" w:cs="Arial"/>
                                <w:b/>
                                <w:bCs/>
                                <w:color w:val="000000"/>
                                <w:kern w:val="24"/>
                              </w:rPr>
                              <w:t>(</w:t>
                            </w:r>
                            <w:r w:rsidR="00294E0E">
                              <w:rPr>
                                <w:rFonts w:ascii="Arial" w:eastAsia="+mn-ea" w:hAnsi="Arial" w:cs="Arial"/>
                                <w:b/>
                                <w:bCs/>
                                <w:color w:val="000000"/>
                                <w:kern w:val="24"/>
                              </w:rPr>
                              <w:t>A</w:t>
                            </w:r>
                            <w:r>
                              <w:rPr>
                                <w:rFonts w:ascii="Arial" w:eastAsia="+mn-ea" w:hAnsi="Arial" w:cs="Arial"/>
                                <w:b/>
                                <w:bCs/>
                                <w:color w:val="000000"/>
                                <w:kern w:val="24"/>
                              </w:rPr>
                              <w:t>)</w:t>
                            </w:r>
                          </w:p>
                        </w:txbxContent>
                      </wps:txbx>
                      <wps:bodyPr wrap="square" rtlCol="0">
                        <a:spAutoFit/>
                      </wps:bodyPr>
                    </wps:wsp>
                  </a:graphicData>
                </a:graphic>
                <wp14:sizeRelH relativeFrom="margin">
                  <wp14:pctWidth>0</wp14:pctWidth>
                </wp14:sizeRelH>
              </wp:anchor>
            </w:drawing>
          </mc:Choice>
          <mc:Fallback>
            <w:pict>
              <v:shape w14:anchorId="2D2B1B94" id="TextBox 13" o:spid="_x0000_s1030" type="#_x0000_t202" style="position:absolute;left:0;text-align:left;margin-left:34.3pt;margin-top:63.15pt;width:33.45pt;height:21.8pt;z-index:251686912;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" filled="f" stroked="f">
                <v:textbox style="mso-fit-shape-to-text:t">
                  <w:txbxContent>
                    <w:p w14:paraId="4E938135" w14:textId="3E2E8AE7" w:rsidR="00294E0E" w:rsidRDefault="00503F05" w:rsidP="00294E0E">
                      <w:pPr>
                        <w:rPr>
                          <w:rFonts w:ascii="Arial" w:eastAsia="+mn-ea" w:hAnsi="Arial" w:cs="Arial"/>
                          <w:b/>
                          <w:bCs/>
                          <w:color w:val="000000"/>
                          <w:kern w:val="24"/>
                          <w:sz w:val="24"/>
                          <w:szCs w:val="24"/>
                        </w:rPr>
                      </w:pPr>
                      <w:r>
                        <w:rPr>
                          <w:rFonts w:ascii="Arial" w:eastAsia="+mn-ea" w:hAnsi="Arial" w:cs="Arial"/>
                          <w:b/>
                          <w:bCs/>
                          <w:color w:val="000000"/>
                          <w:kern w:val="24"/>
                        </w:rPr>
                        <w:t>(</w:t>
                      </w:r>
                      <w:r w:rsidR="00294E0E">
                        <w:rPr>
                          <w:rFonts w:ascii="Arial" w:eastAsia="+mn-ea" w:hAnsi="Arial" w:cs="Arial"/>
                          <w:b/>
                          <w:bCs/>
                          <w:color w:val="000000"/>
                          <w:kern w:val="24"/>
                        </w:rPr>
                        <w:t>A</w:t>
                      </w:r>
                      <w:r>
                        <w:rPr>
                          <w:rFonts w:ascii="Arial" w:eastAsia="+mn-ea" w:hAnsi="Arial" w:cs="Arial"/>
                          <w:b/>
                          <w:bCs/>
                          <w:color w:val="000000"/>
                          <w:kern w:val="24"/>
                        </w:rPr>
                        <w:t>)</w:t>
                      </w:r>
                    </w:p>
                  </w:txbxContent>
                </v:textbox>
                <w10:wrap anchorx="margin"/>
              </v:shape>
            </w:pict>
          </mc:Fallback>
        </mc:AlternateContent>
      </w:r>
      <w:r w:rsidR="00294E0E" w:rsidRPr="00294E0E">
        <w:rPr>
          <w:rFonts w:ascii="Times New Roman" w:hAnsi="Times New Roman" w:cs="Times New Roman"/>
          <w:b/>
          <w:bCs/>
          <w:sz w:val="24"/>
          <w:szCs w:val="24"/>
        </w:rPr>
        <w:t xml:space="preserve">Supplementary Figure </w:t>
      </w:r>
      <w:r w:rsidR="00294E0E">
        <w:rPr>
          <w:rFonts w:ascii="Times New Roman" w:hAnsi="Times New Roman" w:cs="Times New Roman"/>
          <w:b/>
          <w:bCs/>
          <w:sz w:val="24"/>
          <w:szCs w:val="24"/>
        </w:rPr>
        <w:t>5</w:t>
      </w:r>
    </w:p>
    <w:p w14:paraId="54F095DB" w14:textId="3C7477B6" w:rsidR="00294E0E" w:rsidRPr="00294E0E" w:rsidRDefault="008A5983" w:rsidP="00294E0E">
      <w:pPr>
        <w:spacing w:before="80"/>
        <w:ind w:left="120"/>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707392" behindDoc="0" locked="0" layoutInCell="1" allowOverlap="1" wp14:anchorId="51850674" wp14:editId="567C08ED">
            <wp:simplePos x="0" y="0"/>
            <wp:positionH relativeFrom="margin">
              <wp:posOffset>-66675</wp:posOffset>
            </wp:positionH>
            <wp:positionV relativeFrom="paragraph">
              <wp:posOffset>4857115</wp:posOffset>
            </wp:positionV>
            <wp:extent cx="6083300" cy="2814320"/>
            <wp:effectExtent l="0" t="0" r="0" b="0"/>
            <wp:wrapNone/>
            <wp:docPr id="7" name="Picture 7" descr="A picture containing outdoor, light, traffic,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outdoor, light, traffic, dark&#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83300" cy="2814320"/>
                    </a:xfrm>
                    <a:prstGeom prst="rect">
                      <a:avLst/>
                    </a:prstGeom>
                  </pic:spPr>
                </pic:pic>
              </a:graphicData>
            </a:graphic>
          </wp:anchor>
        </w:drawing>
      </w:r>
      <w:r>
        <w:rPr>
          <w:rFonts w:ascii="Times New Roman" w:hAnsi="Times New Roman" w:cs="Times New Roman"/>
          <w:b/>
          <w:noProof/>
          <w:sz w:val="24"/>
          <w:szCs w:val="24"/>
        </w:rPr>
        <w:drawing>
          <wp:inline distT="0" distB="0" distL="0" distR="0" wp14:anchorId="40052FEF" wp14:editId="5D847B39">
            <wp:extent cx="6083300" cy="1916430"/>
            <wp:effectExtent l="0" t="0" r="0" b="0"/>
            <wp:docPr id="32" name="Picture 32" descr="A picture containing light,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light, dark&#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83300" cy="1916430"/>
                    </a:xfrm>
                    <a:prstGeom prst="rect">
                      <a:avLst/>
                    </a:prstGeom>
                  </pic:spPr>
                </pic:pic>
              </a:graphicData>
            </a:graphic>
          </wp:inline>
        </w:drawing>
      </w:r>
      <w:r w:rsidR="00503F05" w:rsidRPr="00294E0E">
        <w:rPr>
          <w:rFonts w:ascii="Times New Roman" w:hAnsi="Times New Roman" w:cs="Times New Roman"/>
          <w:b/>
          <w:noProof/>
          <w:sz w:val="24"/>
          <w:szCs w:val="24"/>
        </w:rPr>
        <mc:AlternateContent>
          <mc:Choice Requires="wps">
            <w:drawing>
              <wp:anchor distT="0" distB="0" distL="114300" distR="114300" simplePos="0" relativeHeight="251689984" behindDoc="0" locked="0" layoutInCell="1" allowOverlap="1" wp14:anchorId="145EFBA5" wp14:editId="206ECE80">
                <wp:simplePos x="0" y="0"/>
                <wp:positionH relativeFrom="leftMargin">
                  <wp:align>right</wp:align>
                </wp:positionH>
                <wp:positionV relativeFrom="paragraph">
                  <wp:posOffset>4861197</wp:posOffset>
                </wp:positionV>
                <wp:extent cx="402771" cy="276860"/>
                <wp:effectExtent l="0" t="0" r="0" b="0"/>
                <wp:wrapNone/>
                <wp:docPr id="59" name="TextBox 22"/>
                <wp:cNvGraphicFramePr/>
                <a:graphic xmlns:a="http://schemas.openxmlformats.org/drawingml/2006/main">
                  <a:graphicData uri="http://schemas.microsoft.com/office/word/2010/wordprocessingShape">
                    <wps:wsp>
                      <wps:cNvSpPr txBox="1"/>
                      <wps:spPr>
                        <a:xfrm>
                          <a:off x="0" y="0"/>
                          <a:ext cx="402771" cy="276860"/>
                        </a:xfrm>
                        <a:prstGeom prst="rect">
                          <a:avLst/>
                        </a:prstGeom>
                        <a:noFill/>
                      </wps:spPr>
                      <wps:txbx>
                        <w:txbxContent>
                          <w:p w14:paraId="0BD09CEF" w14:textId="03D65F6F" w:rsidR="00294E0E" w:rsidRDefault="00503F05" w:rsidP="00294E0E">
                            <w:pPr>
                              <w:rPr>
                                <w:rFonts w:ascii="Arial" w:eastAsia="+mn-ea" w:hAnsi="Arial" w:cs="Arial"/>
                                <w:b/>
                                <w:bCs/>
                                <w:color w:val="000000"/>
                                <w:kern w:val="24"/>
                                <w:sz w:val="24"/>
                                <w:szCs w:val="24"/>
                              </w:rPr>
                            </w:pPr>
                            <w:r>
                              <w:rPr>
                                <w:rFonts w:ascii="Arial" w:eastAsia="+mn-ea" w:hAnsi="Arial" w:cs="Arial"/>
                                <w:b/>
                                <w:bCs/>
                                <w:color w:val="000000"/>
                                <w:kern w:val="24"/>
                              </w:rPr>
                              <w:t>(</w:t>
                            </w:r>
                            <w:r w:rsidR="00294E0E">
                              <w:rPr>
                                <w:rFonts w:ascii="Arial" w:eastAsia="+mn-ea" w:hAnsi="Arial" w:cs="Arial"/>
                                <w:b/>
                                <w:bCs/>
                                <w:color w:val="000000"/>
                                <w:kern w:val="24"/>
                              </w:rPr>
                              <w:t>C</w:t>
                            </w:r>
                            <w:r>
                              <w:rPr>
                                <w:rFonts w:ascii="Arial" w:eastAsia="+mn-ea" w:hAnsi="Arial" w:cs="Arial"/>
                                <w:b/>
                                <w:bCs/>
                                <w:color w:val="000000"/>
                                <w:kern w:val="24"/>
                              </w:rPr>
                              <w:t>)</w:t>
                            </w:r>
                          </w:p>
                        </w:txbxContent>
                      </wps:txbx>
                      <wps:bodyPr wrap="square" rtlCol="0">
                        <a:spAutoFit/>
                      </wps:bodyPr>
                    </wps:wsp>
                  </a:graphicData>
                </a:graphic>
                <wp14:sizeRelH relativeFrom="margin">
                  <wp14:pctWidth>0</wp14:pctWidth>
                </wp14:sizeRelH>
              </wp:anchor>
            </w:drawing>
          </mc:Choice>
          <mc:Fallback>
            <w:pict>
              <v:shape w14:anchorId="145EFBA5" id="TextBox 22" o:spid="_x0000_s1031" type="#_x0000_t202" style="position:absolute;left:0;text-align:left;margin-left:-19.5pt;margin-top:382.75pt;width:31.7pt;height:21.8pt;z-index:25168998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" filled="f" stroked="f">
                <v:textbox style="mso-fit-shape-to-text:t">
                  <w:txbxContent>
                    <w:p w14:paraId="0BD09CEF" w14:textId="03D65F6F" w:rsidR="00294E0E" w:rsidRDefault="00503F05" w:rsidP="00294E0E">
                      <w:pPr>
                        <w:rPr>
                          <w:rFonts w:ascii="Arial" w:eastAsia="+mn-ea" w:hAnsi="Arial" w:cs="Arial"/>
                          <w:b/>
                          <w:bCs/>
                          <w:color w:val="000000"/>
                          <w:kern w:val="24"/>
                          <w:sz w:val="24"/>
                          <w:szCs w:val="24"/>
                        </w:rPr>
                      </w:pPr>
                      <w:r>
                        <w:rPr>
                          <w:rFonts w:ascii="Arial" w:eastAsia="+mn-ea" w:hAnsi="Arial" w:cs="Arial"/>
                          <w:b/>
                          <w:bCs/>
                          <w:color w:val="000000"/>
                          <w:kern w:val="24"/>
                        </w:rPr>
                        <w:t>(</w:t>
                      </w:r>
                      <w:r w:rsidR="00294E0E">
                        <w:rPr>
                          <w:rFonts w:ascii="Arial" w:eastAsia="+mn-ea" w:hAnsi="Arial" w:cs="Arial"/>
                          <w:b/>
                          <w:bCs/>
                          <w:color w:val="000000"/>
                          <w:kern w:val="24"/>
                        </w:rPr>
                        <w:t>C</w:t>
                      </w:r>
                      <w:r>
                        <w:rPr>
                          <w:rFonts w:ascii="Arial" w:eastAsia="+mn-ea" w:hAnsi="Arial" w:cs="Arial"/>
                          <w:b/>
                          <w:bCs/>
                          <w:color w:val="000000"/>
                          <w:kern w:val="24"/>
                        </w:rPr>
                        <w:t>)</w:t>
                      </w:r>
                    </w:p>
                  </w:txbxContent>
                </v:textbox>
                <w10:wrap anchorx="margin"/>
              </v:shape>
            </w:pict>
          </mc:Fallback>
        </mc:AlternateContent>
      </w:r>
      <w:r w:rsidR="00503F05" w:rsidRPr="00294E0E">
        <w:rPr>
          <w:rFonts w:ascii="Times New Roman" w:hAnsi="Times New Roman" w:cs="Times New Roman"/>
          <w:b/>
          <w:noProof/>
          <w:sz w:val="24"/>
          <w:szCs w:val="24"/>
        </w:rPr>
        <mc:AlternateContent>
          <mc:Choice Requires="wps">
            <w:drawing>
              <wp:anchor distT="0" distB="0" distL="114300" distR="114300" simplePos="0" relativeHeight="251692032" behindDoc="0" locked="0" layoutInCell="1" allowOverlap="1" wp14:anchorId="6A2436C3" wp14:editId="5FDFD8F4">
                <wp:simplePos x="0" y="0"/>
                <wp:positionH relativeFrom="leftMargin">
                  <wp:align>right</wp:align>
                </wp:positionH>
                <wp:positionV relativeFrom="paragraph">
                  <wp:posOffset>2716711</wp:posOffset>
                </wp:positionV>
                <wp:extent cx="402771" cy="276860"/>
                <wp:effectExtent l="0" t="0" r="0" b="0"/>
                <wp:wrapNone/>
                <wp:docPr id="15" name="TextBox 14">
                  <a:extLst xmlns:a="http://schemas.openxmlformats.org/drawingml/2006/main">
                    <a:ext uri="{FF2B5EF4-FFF2-40B4-BE49-F238E27FC236}">
                      <a16:creationId xmlns:a16="http://schemas.microsoft.com/office/drawing/2014/main" id="{DEE7D9C2-3ADA-48C0-B4DD-073E37C196F1}"/>
                    </a:ext>
                  </a:extLst>
                </wp:docPr>
                <wp:cNvGraphicFramePr/>
                <a:graphic xmlns:a="http://schemas.openxmlformats.org/drawingml/2006/main">
                  <a:graphicData uri="http://schemas.microsoft.com/office/word/2010/wordprocessingShape">
                    <wps:wsp>
                      <wps:cNvSpPr txBox="1"/>
                      <wps:spPr>
                        <a:xfrm>
                          <a:off x="0" y="0"/>
                          <a:ext cx="402771" cy="276860"/>
                        </a:xfrm>
                        <a:prstGeom prst="rect">
                          <a:avLst/>
                        </a:prstGeom>
                        <a:noFill/>
                      </wps:spPr>
                      <wps:txbx>
                        <w:txbxContent>
                          <w:p w14:paraId="5D2125A9" w14:textId="3918E5B1" w:rsidR="00294E0E" w:rsidRDefault="00503F05" w:rsidP="00294E0E">
                            <w:pPr>
                              <w:rPr>
                                <w:rFonts w:ascii="Arial" w:eastAsia="+mn-ea" w:hAnsi="Arial" w:cs="Arial"/>
                                <w:b/>
                                <w:bCs/>
                                <w:color w:val="000000"/>
                                <w:kern w:val="24"/>
                                <w:sz w:val="24"/>
                                <w:szCs w:val="24"/>
                              </w:rPr>
                            </w:pPr>
                            <w:r>
                              <w:rPr>
                                <w:rFonts w:ascii="Arial" w:eastAsia="+mn-ea" w:hAnsi="Arial" w:cs="Arial"/>
                                <w:b/>
                                <w:bCs/>
                                <w:color w:val="000000"/>
                                <w:kern w:val="24"/>
                              </w:rPr>
                              <w:t>(</w:t>
                            </w:r>
                            <w:r w:rsidR="00294E0E">
                              <w:rPr>
                                <w:rFonts w:ascii="Arial" w:eastAsia="+mn-ea" w:hAnsi="Arial" w:cs="Arial"/>
                                <w:b/>
                                <w:bCs/>
                                <w:color w:val="000000"/>
                                <w:kern w:val="24"/>
                              </w:rPr>
                              <w:t>B</w:t>
                            </w:r>
                            <w:r>
                              <w:rPr>
                                <w:rFonts w:ascii="Arial" w:eastAsia="+mn-ea" w:hAnsi="Arial" w:cs="Arial"/>
                                <w:b/>
                                <w:bCs/>
                                <w:color w:val="000000"/>
                                <w:kern w:val="24"/>
                              </w:rPr>
                              <w:t>)</w:t>
                            </w:r>
                          </w:p>
                        </w:txbxContent>
                      </wps:txbx>
                      <wps:bodyPr wrap="square" rtlCol="0">
                        <a:spAutoFit/>
                      </wps:bodyPr>
                    </wps:wsp>
                  </a:graphicData>
                </a:graphic>
                <wp14:sizeRelH relativeFrom="margin">
                  <wp14:pctWidth>0</wp14:pctWidth>
                </wp14:sizeRelH>
              </wp:anchor>
            </w:drawing>
          </mc:Choice>
          <mc:Fallback>
            <w:pict>
              <v:shape w14:anchorId="6A2436C3" id="TextBox 14" o:spid="_x0000_s1032" type="#_x0000_t202" style="position:absolute;left:0;text-align:left;margin-left:-19.5pt;margin-top:213.9pt;width:31.7pt;height:21.8pt;z-index:251692032;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" filled="f" stroked="f">
                <v:textbox style="mso-fit-shape-to-text:t">
                  <w:txbxContent>
                    <w:p w14:paraId="5D2125A9" w14:textId="3918E5B1" w:rsidR="00294E0E" w:rsidRDefault="00503F05" w:rsidP="00294E0E">
                      <w:pPr>
                        <w:rPr>
                          <w:rFonts w:ascii="Arial" w:eastAsia="+mn-ea" w:hAnsi="Arial" w:cs="Arial"/>
                          <w:b/>
                          <w:bCs/>
                          <w:color w:val="000000"/>
                          <w:kern w:val="24"/>
                          <w:sz w:val="24"/>
                          <w:szCs w:val="24"/>
                        </w:rPr>
                      </w:pPr>
                      <w:r>
                        <w:rPr>
                          <w:rFonts w:ascii="Arial" w:eastAsia="+mn-ea" w:hAnsi="Arial" w:cs="Arial"/>
                          <w:b/>
                          <w:bCs/>
                          <w:color w:val="000000"/>
                          <w:kern w:val="24"/>
                        </w:rPr>
                        <w:t>(</w:t>
                      </w:r>
                      <w:r w:rsidR="00294E0E">
                        <w:rPr>
                          <w:rFonts w:ascii="Arial" w:eastAsia="+mn-ea" w:hAnsi="Arial" w:cs="Arial"/>
                          <w:b/>
                          <w:bCs/>
                          <w:color w:val="000000"/>
                          <w:kern w:val="24"/>
                        </w:rPr>
                        <w:t>B</w:t>
                      </w:r>
                      <w:r>
                        <w:rPr>
                          <w:rFonts w:ascii="Arial" w:eastAsia="+mn-ea" w:hAnsi="Arial" w:cs="Arial"/>
                          <w:b/>
                          <w:bCs/>
                          <w:color w:val="000000"/>
                          <w:kern w:val="24"/>
                        </w:rPr>
                        <w:t>)</w:t>
                      </w:r>
                    </w:p>
                  </w:txbxContent>
                </v:textbox>
                <w10:wrap anchorx="margin"/>
              </v:shape>
            </w:pict>
          </mc:Fallback>
        </mc:AlternateContent>
      </w:r>
      <w:r w:rsidR="001D7057">
        <w:rPr>
          <w:rFonts w:ascii="Times New Roman" w:hAnsi="Times New Roman" w:cs="Times New Roman"/>
          <w:b/>
          <w:noProof/>
          <w:sz w:val="24"/>
          <w:szCs w:val="24"/>
        </w:rPr>
        <w:drawing>
          <wp:anchor distT="0" distB="0" distL="114300" distR="114300" simplePos="0" relativeHeight="251697152" behindDoc="0" locked="0" layoutInCell="1" allowOverlap="1" wp14:anchorId="3FF9C4EF" wp14:editId="06A42C37">
            <wp:simplePos x="0" y="0"/>
            <wp:positionH relativeFrom="margin">
              <wp:align>left</wp:align>
            </wp:positionH>
            <wp:positionV relativeFrom="paragraph">
              <wp:posOffset>689708</wp:posOffset>
            </wp:positionV>
            <wp:extent cx="5709138" cy="1784851"/>
            <wp:effectExtent l="0" t="0" r="6350" b="6350"/>
            <wp:wrapSquare wrapText="bothSides"/>
            <wp:docPr id="1" name="Picture 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scatter 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09138" cy="1784851"/>
                    </a:xfrm>
                    <a:prstGeom prst="rect">
                      <a:avLst/>
                    </a:prstGeom>
                  </pic:spPr>
                </pic:pic>
              </a:graphicData>
            </a:graphic>
          </wp:anchor>
        </w:drawing>
      </w:r>
      <w:commentRangeStart w:id="1"/>
      <w:commentRangeEnd w:id="1"/>
      <w:r w:rsidR="00107D39">
        <w:rPr>
          <w:rStyle w:val="CommentReference"/>
        </w:rPr>
        <w:commentReference w:id="1"/>
      </w:r>
      <w:r w:rsidR="00294E0E" w:rsidRPr="00294E0E">
        <w:rPr>
          <w:rFonts w:ascii="Times New Roman" w:hAnsi="Times New Roman" w:cs="Times New Roman"/>
          <w:b/>
          <w:noProof/>
          <w:sz w:val="24"/>
          <w:szCs w:val="24"/>
        </w:rPr>
        <w:drawing>
          <wp:anchor distT="0" distB="0" distL="114300" distR="114300" simplePos="0" relativeHeight="251687936" behindDoc="0" locked="0" layoutInCell="1" allowOverlap="1" wp14:anchorId="197B1A6E" wp14:editId="22B1B213">
            <wp:simplePos x="0" y="0"/>
            <wp:positionH relativeFrom="column">
              <wp:posOffset>273050</wp:posOffset>
            </wp:positionH>
            <wp:positionV relativeFrom="paragraph">
              <wp:posOffset>240030</wp:posOffset>
            </wp:positionV>
            <wp:extent cx="6083300" cy="340995"/>
            <wp:effectExtent l="0" t="0" r="0" b="1905"/>
            <wp:wrapNone/>
            <wp:docPr id="61" name="Picture 6">
              <a:extLst xmlns:a="http://schemas.openxmlformats.org/drawingml/2006/main">
                <a:ext uri="{FF2B5EF4-FFF2-40B4-BE49-F238E27FC236}">
                  <a16:creationId xmlns:a16="http://schemas.microsoft.com/office/drawing/2014/main" id="{76CF58E4-6E7C-40A2-B5C3-9AA5176735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76CF58E4-6E7C-40A2-B5C3-9AA51767354E}"/>
                        </a:ext>
                      </a:extLst>
                    </pic:cNvPr>
                    <pic:cNvPicPr>
                      <a:picLocks noChangeAspect="1"/>
                    </pic:cNvPicPr>
                  </pic:nvPicPr>
                  <pic:blipFill rotWithShape="1">
                    <a:blip r:embed="rId20" cstate="print">
                      <a:extLst>
                        <a:ext uri="{28A0092B-C50C-407E-A947-70E740481C1C}">
                          <a14:useLocalDpi xmlns:a14="http://schemas.microsoft.com/office/drawing/2010/main" val="0"/>
                        </a:ext>
                      </a:extLst>
                    </a:blip>
                    <a:srcRect r="3968" b="91785"/>
                    <a:stretch/>
                  </pic:blipFill>
                  <pic:spPr>
                    <a:xfrm>
                      <a:off x="0" y="0"/>
                      <a:ext cx="6083300" cy="340995"/>
                    </a:xfrm>
                    <a:prstGeom prst="rect">
                      <a:avLst/>
                    </a:prstGeom>
                  </pic:spPr>
                </pic:pic>
              </a:graphicData>
            </a:graphic>
            <wp14:sizeRelH relativeFrom="margin">
              <wp14:pctWidth>0</wp14:pctWidth>
            </wp14:sizeRelH>
          </wp:anchor>
        </w:drawing>
      </w:r>
      <w:r w:rsidR="00294E0E" w:rsidRPr="00294E0E">
        <w:rPr>
          <w:rFonts w:ascii="Times New Roman" w:hAnsi="Times New Roman" w:cs="Times New Roman"/>
          <w:b/>
          <w:sz w:val="24"/>
          <w:szCs w:val="24"/>
        </w:rPr>
        <w:br w:type="page"/>
      </w:r>
    </w:p>
    <w:p w14:paraId="52C92B36" w14:textId="404771F6" w:rsidR="00F01BA3" w:rsidRPr="00294E0E" w:rsidRDefault="00375DA6" w:rsidP="00F01BA3">
      <w:pPr>
        <w:spacing w:before="80"/>
        <w:ind w:left="120"/>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705344" behindDoc="0" locked="0" layoutInCell="1" allowOverlap="1" wp14:anchorId="6D287282" wp14:editId="5568C543">
            <wp:simplePos x="0" y="0"/>
            <wp:positionH relativeFrom="margin">
              <wp:posOffset>-335280</wp:posOffset>
            </wp:positionH>
            <wp:positionV relativeFrom="paragraph">
              <wp:posOffset>263525</wp:posOffset>
            </wp:positionV>
            <wp:extent cx="6896100" cy="5533721"/>
            <wp:effectExtent l="0" t="0" r="0" b="0"/>
            <wp:wrapNone/>
            <wp:docPr id="3" name="Picture 3" descr="Diagram,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 calendar&#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896100" cy="5533721"/>
                    </a:xfrm>
                    <a:prstGeom prst="rect">
                      <a:avLst/>
                    </a:prstGeom>
                  </pic:spPr>
                </pic:pic>
              </a:graphicData>
            </a:graphic>
            <wp14:sizeRelH relativeFrom="margin">
              <wp14:pctWidth>0</wp14:pctWidth>
            </wp14:sizeRelH>
            <wp14:sizeRelV relativeFrom="margin">
              <wp14:pctHeight>0</wp14:pctHeight>
            </wp14:sizeRelV>
          </wp:anchor>
        </w:drawing>
      </w:r>
      <w:r w:rsidR="00F01BA3" w:rsidRPr="00294E0E">
        <w:rPr>
          <w:rFonts w:ascii="Times New Roman" w:hAnsi="Times New Roman" w:cs="Times New Roman"/>
          <w:b/>
          <w:bCs/>
          <w:sz w:val="24"/>
          <w:szCs w:val="24"/>
        </w:rPr>
        <w:t xml:space="preserve">Supplementary Figure </w:t>
      </w:r>
      <w:r w:rsidR="00F01BA3">
        <w:rPr>
          <w:rFonts w:ascii="Times New Roman" w:hAnsi="Times New Roman" w:cs="Times New Roman"/>
          <w:b/>
          <w:bCs/>
          <w:sz w:val="24"/>
          <w:szCs w:val="24"/>
        </w:rPr>
        <w:t>6</w:t>
      </w:r>
      <w:r w:rsidR="0035245B">
        <w:rPr>
          <w:rFonts w:ascii="Times New Roman" w:hAnsi="Times New Roman" w:cs="Times New Roman"/>
          <w:b/>
          <w:bCs/>
          <w:sz w:val="24"/>
          <w:szCs w:val="24"/>
        </w:rPr>
        <w:br/>
      </w:r>
      <w:r w:rsidR="00F01BA3">
        <w:rPr>
          <w:rFonts w:ascii="Times New Roman" w:hAnsi="Times New Roman" w:cs="Times New Roman"/>
          <w:b/>
          <w:bCs/>
          <w:sz w:val="24"/>
          <w:szCs w:val="24"/>
        </w:rPr>
        <w:br/>
      </w:r>
    </w:p>
    <w:p w14:paraId="236AAD9F" w14:textId="1A843105" w:rsidR="00294E0E" w:rsidRDefault="00294E0E">
      <w:pPr>
        <w:spacing w:before="80"/>
        <w:ind w:left="120"/>
        <w:rPr>
          <w:rFonts w:ascii="Times New Roman" w:hAnsi="Times New Roman" w:cs="Times New Roman"/>
          <w:b/>
          <w:sz w:val="24"/>
          <w:szCs w:val="24"/>
        </w:rPr>
      </w:pPr>
    </w:p>
    <w:p w14:paraId="57BBB10E" w14:textId="77777777" w:rsidR="002565E3" w:rsidRDefault="002565E3">
      <w:pPr>
        <w:spacing w:before="80"/>
        <w:ind w:left="120"/>
        <w:rPr>
          <w:rFonts w:ascii="Times New Roman" w:hAnsi="Times New Roman" w:cs="Times New Roman"/>
          <w:b/>
          <w:sz w:val="24"/>
          <w:szCs w:val="24"/>
        </w:rPr>
      </w:pPr>
    </w:p>
    <w:p w14:paraId="2C97C19F" w14:textId="77777777" w:rsidR="002565E3" w:rsidRDefault="002565E3">
      <w:pPr>
        <w:spacing w:before="80"/>
        <w:ind w:left="120"/>
        <w:rPr>
          <w:rFonts w:ascii="Times New Roman" w:hAnsi="Times New Roman" w:cs="Times New Roman"/>
          <w:b/>
          <w:sz w:val="24"/>
          <w:szCs w:val="24"/>
        </w:rPr>
      </w:pPr>
    </w:p>
    <w:p w14:paraId="7366B785" w14:textId="77777777" w:rsidR="002565E3" w:rsidRDefault="002565E3">
      <w:pPr>
        <w:spacing w:before="80"/>
        <w:ind w:left="120"/>
        <w:rPr>
          <w:rFonts w:ascii="Times New Roman" w:hAnsi="Times New Roman" w:cs="Times New Roman"/>
          <w:b/>
          <w:sz w:val="24"/>
          <w:szCs w:val="24"/>
        </w:rPr>
      </w:pPr>
    </w:p>
    <w:p w14:paraId="5453F7D1" w14:textId="77777777" w:rsidR="002565E3" w:rsidRDefault="002565E3">
      <w:pPr>
        <w:spacing w:before="80"/>
        <w:ind w:left="120"/>
        <w:rPr>
          <w:rFonts w:ascii="Times New Roman" w:hAnsi="Times New Roman" w:cs="Times New Roman"/>
          <w:b/>
          <w:sz w:val="24"/>
          <w:szCs w:val="24"/>
        </w:rPr>
      </w:pPr>
    </w:p>
    <w:p w14:paraId="06864BDE" w14:textId="77777777" w:rsidR="002565E3" w:rsidRDefault="002565E3">
      <w:pPr>
        <w:spacing w:before="80"/>
        <w:ind w:left="120"/>
        <w:rPr>
          <w:rFonts w:ascii="Times New Roman" w:hAnsi="Times New Roman" w:cs="Times New Roman"/>
          <w:b/>
          <w:sz w:val="24"/>
          <w:szCs w:val="24"/>
        </w:rPr>
      </w:pPr>
    </w:p>
    <w:p w14:paraId="0886EB3D" w14:textId="77777777" w:rsidR="002565E3" w:rsidRDefault="002565E3">
      <w:pPr>
        <w:spacing w:before="80"/>
        <w:ind w:left="120"/>
        <w:rPr>
          <w:rFonts w:ascii="Times New Roman" w:hAnsi="Times New Roman" w:cs="Times New Roman"/>
          <w:b/>
          <w:sz w:val="24"/>
          <w:szCs w:val="24"/>
        </w:rPr>
      </w:pPr>
    </w:p>
    <w:p w14:paraId="5337F3B4" w14:textId="77777777" w:rsidR="002565E3" w:rsidRDefault="002565E3">
      <w:pPr>
        <w:spacing w:before="80"/>
        <w:ind w:left="120"/>
        <w:rPr>
          <w:rFonts w:ascii="Times New Roman" w:hAnsi="Times New Roman" w:cs="Times New Roman"/>
          <w:b/>
          <w:sz w:val="24"/>
          <w:szCs w:val="24"/>
        </w:rPr>
      </w:pPr>
    </w:p>
    <w:p w14:paraId="5647E32E" w14:textId="77777777" w:rsidR="002565E3" w:rsidRDefault="002565E3">
      <w:pPr>
        <w:spacing w:before="80"/>
        <w:ind w:left="120"/>
        <w:rPr>
          <w:rFonts w:ascii="Times New Roman" w:hAnsi="Times New Roman" w:cs="Times New Roman"/>
          <w:b/>
          <w:sz w:val="24"/>
          <w:szCs w:val="24"/>
        </w:rPr>
      </w:pPr>
    </w:p>
    <w:p w14:paraId="0E33CC45" w14:textId="77777777" w:rsidR="002565E3" w:rsidRDefault="002565E3">
      <w:pPr>
        <w:spacing w:before="80"/>
        <w:ind w:left="120"/>
        <w:rPr>
          <w:rFonts w:ascii="Times New Roman" w:hAnsi="Times New Roman" w:cs="Times New Roman"/>
          <w:b/>
          <w:sz w:val="24"/>
          <w:szCs w:val="24"/>
        </w:rPr>
      </w:pPr>
    </w:p>
    <w:p w14:paraId="7440EB50" w14:textId="77777777" w:rsidR="002565E3" w:rsidRDefault="002565E3">
      <w:pPr>
        <w:spacing w:before="80"/>
        <w:ind w:left="120"/>
        <w:rPr>
          <w:rFonts w:ascii="Times New Roman" w:hAnsi="Times New Roman" w:cs="Times New Roman"/>
          <w:b/>
          <w:sz w:val="24"/>
          <w:szCs w:val="24"/>
        </w:rPr>
      </w:pPr>
    </w:p>
    <w:p w14:paraId="33725FF7" w14:textId="77777777" w:rsidR="002565E3" w:rsidRDefault="002565E3">
      <w:pPr>
        <w:spacing w:before="80"/>
        <w:ind w:left="120"/>
        <w:rPr>
          <w:rFonts w:ascii="Times New Roman" w:hAnsi="Times New Roman" w:cs="Times New Roman"/>
          <w:b/>
          <w:sz w:val="24"/>
          <w:szCs w:val="24"/>
        </w:rPr>
      </w:pPr>
    </w:p>
    <w:p w14:paraId="19CC8967" w14:textId="77777777" w:rsidR="002565E3" w:rsidRDefault="002565E3">
      <w:pPr>
        <w:spacing w:before="80"/>
        <w:ind w:left="120"/>
        <w:rPr>
          <w:rFonts w:ascii="Times New Roman" w:hAnsi="Times New Roman" w:cs="Times New Roman"/>
          <w:b/>
          <w:sz w:val="24"/>
          <w:szCs w:val="24"/>
        </w:rPr>
      </w:pPr>
    </w:p>
    <w:p w14:paraId="1CA5BD0E" w14:textId="77777777" w:rsidR="002565E3" w:rsidRDefault="002565E3">
      <w:pPr>
        <w:spacing w:before="80"/>
        <w:ind w:left="120"/>
        <w:rPr>
          <w:rFonts w:ascii="Times New Roman" w:hAnsi="Times New Roman" w:cs="Times New Roman"/>
          <w:b/>
          <w:sz w:val="24"/>
          <w:szCs w:val="24"/>
        </w:rPr>
      </w:pPr>
    </w:p>
    <w:p w14:paraId="7F97656E" w14:textId="77777777" w:rsidR="002565E3" w:rsidRDefault="002565E3">
      <w:pPr>
        <w:spacing w:before="80"/>
        <w:ind w:left="120"/>
        <w:rPr>
          <w:rFonts w:ascii="Times New Roman" w:hAnsi="Times New Roman" w:cs="Times New Roman"/>
          <w:b/>
          <w:sz w:val="24"/>
          <w:szCs w:val="24"/>
        </w:rPr>
      </w:pPr>
    </w:p>
    <w:p w14:paraId="21E5C9EC" w14:textId="77777777" w:rsidR="002565E3" w:rsidRDefault="002565E3">
      <w:pPr>
        <w:spacing w:before="80"/>
        <w:ind w:left="120"/>
        <w:rPr>
          <w:rFonts w:ascii="Times New Roman" w:hAnsi="Times New Roman" w:cs="Times New Roman"/>
          <w:b/>
          <w:sz w:val="24"/>
          <w:szCs w:val="24"/>
        </w:rPr>
      </w:pPr>
    </w:p>
    <w:p w14:paraId="5BFCF7F4" w14:textId="77777777" w:rsidR="002565E3" w:rsidRDefault="002565E3">
      <w:pPr>
        <w:spacing w:before="80"/>
        <w:ind w:left="120"/>
        <w:rPr>
          <w:rFonts w:ascii="Times New Roman" w:hAnsi="Times New Roman" w:cs="Times New Roman"/>
          <w:b/>
          <w:sz w:val="24"/>
          <w:szCs w:val="24"/>
        </w:rPr>
      </w:pPr>
    </w:p>
    <w:p w14:paraId="1AA484DF" w14:textId="77777777" w:rsidR="002565E3" w:rsidRDefault="002565E3">
      <w:pPr>
        <w:spacing w:before="80"/>
        <w:ind w:left="120"/>
        <w:rPr>
          <w:rFonts w:ascii="Times New Roman" w:hAnsi="Times New Roman" w:cs="Times New Roman"/>
          <w:b/>
          <w:sz w:val="24"/>
          <w:szCs w:val="24"/>
        </w:rPr>
      </w:pPr>
    </w:p>
    <w:p w14:paraId="3027D4C1" w14:textId="77777777" w:rsidR="002565E3" w:rsidRDefault="002565E3">
      <w:pPr>
        <w:spacing w:before="80"/>
        <w:ind w:left="120"/>
        <w:rPr>
          <w:rFonts w:ascii="Times New Roman" w:hAnsi="Times New Roman" w:cs="Times New Roman"/>
          <w:b/>
          <w:sz w:val="24"/>
          <w:szCs w:val="24"/>
        </w:rPr>
      </w:pPr>
    </w:p>
    <w:p w14:paraId="0FB5E3B2" w14:textId="77777777" w:rsidR="002565E3" w:rsidRDefault="002565E3">
      <w:pPr>
        <w:spacing w:before="80"/>
        <w:ind w:left="120"/>
        <w:rPr>
          <w:rFonts w:ascii="Times New Roman" w:hAnsi="Times New Roman" w:cs="Times New Roman"/>
          <w:b/>
          <w:sz w:val="24"/>
          <w:szCs w:val="24"/>
        </w:rPr>
      </w:pPr>
    </w:p>
    <w:p w14:paraId="4BE9AA0C" w14:textId="77777777" w:rsidR="002565E3" w:rsidRDefault="002565E3">
      <w:pPr>
        <w:spacing w:before="80"/>
        <w:ind w:left="120"/>
        <w:rPr>
          <w:rFonts w:ascii="Times New Roman" w:hAnsi="Times New Roman" w:cs="Times New Roman"/>
          <w:b/>
          <w:sz w:val="24"/>
          <w:szCs w:val="24"/>
        </w:rPr>
      </w:pPr>
    </w:p>
    <w:p w14:paraId="0E0369B6" w14:textId="77777777" w:rsidR="002565E3" w:rsidRDefault="002565E3">
      <w:pPr>
        <w:spacing w:before="80"/>
        <w:ind w:left="120"/>
        <w:rPr>
          <w:rFonts w:ascii="Times New Roman" w:hAnsi="Times New Roman" w:cs="Times New Roman"/>
          <w:b/>
          <w:sz w:val="24"/>
          <w:szCs w:val="24"/>
        </w:rPr>
      </w:pPr>
    </w:p>
    <w:p w14:paraId="46F93A8D" w14:textId="77777777" w:rsidR="002565E3" w:rsidRDefault="002565E3">
      <w:pPr>
        <w:spacing w:before="80"/>
        <w:ind w:left="120"/>
        <w:rPr>
          <w:rFonts w:ascii="Times New Roman" w:hAnsi="Times New Roman" w:cs="Times New Roman"/>
          <w:b/>
          <w:sz w:val="24"/>
          <w:szCs w:val="24"/>
        </w:rPr>
      </w:pPr>
    </w:p>
    <w:p w14:paraId="00079D8D" w14:textId="77777777" w:rsidR="002565E3" w:rsidRDefault="002565E3">
      <w:pPr>
        <w:spacing w:before="80"/>
        <w:ind w:left="120"/>
        <w:rPr>
          <w:rFonts w:ascii="Times New Roman" w:hAnsi="Times New Roman" w:cs="Times New Roman"/>
          <w:b/>
          <w:sz w:val="24"/>
          <w:szCs w:val="24"/>
        </w:rPr>
      </w:pPr>
    </w:p>
    <w:p w14:paraId="42DE586F" w14:textId="77777777" w:rsidR="002565E3" w:rsidRDefault="002565E3">
      <w:pPr>
        <w:spacing w:before="80"/>
        <w:ind w:left="120"/>
        <w:rPr>
          <w:rFonts w:ascii="Times New Roman" w:hAnsi="Times New Roman" w:cs="Times New Roman"/>
          <w:b/>
          <w:sz w:val="24"/>
          <w:szCs w:val="24"/>
        </w:rPr>
      </w:pPr>
    </w:p>
    <w:p w14:paraId="263A8FBB" w14:textId="4DA0694D" w:rsidR="002565E3" w:rsidRDefault="002565E3">
      <w:pPr>
        <w:spacing w:before="80"/>
        <w:ind w:left="120"/>
        <w:rPr>
          <w:rFonts w:ascii="Times New Roman" w:hAnsi="Times New Roman" w:cs="Times New Roman"/>
          <w:b/>
          <w:sz w:val="24"/>
          <w:szCs w:val="24"/>
        </w:rPr>
      </w:pPr>
    </w:p>
    <w:p w14:paraId="1DF49B3F" w14:textId="5892A56F" w:rsidR="0035245B" w:rsidRDefault="0035245B">
      <w:pPr>
        <w:spacing w:before="80"/>
        <w:ind w:left="120"/>
        <w:rPr>
          <w:rFonts w:ascii="Times New Roman" w:hAnsi="Times New Roman" w:cs="Times New Roman"/>
          <w:b/>
          <w:sz w:val="24"/>
          <w:szCs w:val="24"/>
        </w:rPr>
      </w:pPr>
    </w:p>
    <w:p w14:paraId="0CE1684C" w14:textId="3E6ADE56" w:rsidR="0035245B" w:rsidRDefault="0035245B">
      <w:pPr>
        <w:spacing w:before="80"/>
        <w:ind w:left="120"/>
        <w:rPr>
          <w:rFonts w:ascii="Times New Roman" w:hAnsi="Times New Roman" w:cs="Times New Roman"/>
          <w:b/>
          <w:sz w:val="24"/>
          <w:szCs w:val="24"/>
        </w:rPr>
      </w:pPr>
    </w:p>
    <w:p w14:paraId="24E061F6" w14:textId="4F1AD03D" w:rsidR="0035245B" w:rsidRDefault="0035245B">
      <w:pPr>
        <w:spacing w:before="80"/>
        <w:ind w:left="120"/>
        <w:rPr>
          <w:rFonts w:ascii="Times New Roman" w:hAnsi="Times New Roman" w:cs="Times New Roman"/>
          <w:b/>
          <w:sz w:val="24"/>
          <w:szCs w:val="24"/>
        </w:rPr>
      </w:pPr>
    </w:p>
    <w:p w14:paraId="52B3A500" w14:textId="50CDDFF8" w:rsidR="0035245B" w:rsidRDefault="0035245B">
      <w:pPr>
        <w:spacing w:before="80"/>
        <w:ind w:left="120"/>
        <w:rPr>
          <w:rFonts w:ascii="Times New Roman" w:hAnsi="Times New Roman" w:cs="Times New Roman"/>
          <w:b/>
          <w:sz w:val="24"/>
          <w:szCs w:val="24"/>
        </w:rPr>
      </w:pPr>
    </w:p>
    <w:p w14:paraId="05160750" w14:textId="39232FDA" w:rsidR="0035245B" w:rsidRDefault="0035245B">
      <w:pPr>
        <w:spacing w:before="80"/>
        <w:ind w:left="120"/>
        <w:rPr>
          <w:rFonts w:ascii="Times New Roman" w:hAnsi="Times New Roman" w:cs="Times New Roman"/>
          <w:b/>
          <w:sz w:val="24"/>
          <w:szCs w:val="24"/>
        </w:rPr>
      </w:pPr>
    </w:p>
    <w:p w14:paraId="15EF82FB" w14:textId="2080A749" w:rsidR="0035245B" w:rsidRDefault="0035245B">
      <w:pPr>
        <w:spacing w:before="80"/>
        <w:ind w:left="120"/>
        <w:rPr>
          <w:rFonts w:ascii="Times New Roman" w:hAnsi="Times New Roman" w:cs="Times New Roman"/>
          <w:b/>
          <w:sz w:val="24"/>
          <w:szCs w:val="24"/>
        </w:rPr>
      </w:pPr>
    </w:p>
    <w:p w14:paraId="029E55AB" w14:textId="0F4932CD" w:rsidR="0035245B" w:rsidRDefault="0035245B">
      <w:pPr>
        <w:spacing w:before="80"/>
        <w:ind w:left="120"/>
        <w:rPr>
          <w:rFonts w:ascii="Times New Roman" w:hAnsi="Times New Roman" w:cs="Times New Roman"/>
          <w:b/>
          <w:sz w:val="24"/>
          <w:szCs w:val="24"/>
        </w:rPr>
      </w:pPr>
    </w:p>
    <w:p w14:paraId="062EA65D" w14:textId="46B0F7A1" w:rsidR="0035245B" w:rsidRDefault="0035245B">
      <w:pPr>
        <w:spacing w:before="80"/>
        <w:ind w:left="120"/>
        <w:rPr>
          <w:rFonts w:ascii="Times New Roman" w:hAnsi="Times New Roman" w:cs="Times New Roman"/>
          <w:b/>
          <w:sz w:val="24"/>
          <w:szCs w:val="24"/>
        </w:rPr>
      </w:pPr>
    </w:p>
    <w:p w14:paraId="0E18BE06" w14:textId="663E9A2F" w:rsidR="0035245B" w:rsidRDefault="0035245B">
      <w:pPr>
        <w:spacing w:before="80"/>
        <w:ind w:left="120"/>
        <w:rPr>
          <w:rFonts w:ascii="Times New Roman" w:hAnsi="Times New Roman" w:cs="Times New Roman"/>
          <w:b/>
          <w:sz w:val="24"/>
          <w:szCs w:val="24"/>
        </w:rPr>
      </w:pPr>
    </w:p>
    <w:p w14:paraId="0AADEB26" w14:textId="4D22BDC3" w:rsidR="0035245B" w:rsidRDefault="0035245B">
      <w:pPr>
        <w:spacing w:before="80"/>
        <w:ind w:left="120"/>
        <w:rPr>
          <w:rFonts w:ascii="Times New Roman" w:hAnsi="Times New Roman" w:cs="Times New Roman"/>
          <w:b/>
          <w:sz w:val="24"/>
          <w:szCs w:val="24"/>
        </w:rPr>
      </w:pPr>
    </w:p>
    <w:p w14:paraId="48D6BB14" w14:textId="70D3D4EA" w:rsidR="0035245B" w:rsidRDefault="0035245B">
      <w:pPr>
        <w:spacing w:before="80"/>
        <w:ind w:left="120"/>
        <w:rPr>
          <w:rFonts w:ascii="Times New Roman" w:hAnsi="Times New Roman" w:cs="Times New Roman"/>
          <w:b/>
          <w:sz w:val="24"/>
          <w:szCs w:val="24"/>
        </w:rPr>
      </w:pPr>
    </w:p>
    <w:p w14:paraId="630E36DA" w14:textId="0357F8EE" w:rsidR="0035245B" w:rsidRDefault="0035245B">
      <w:pPr>
        <w:spacing w:before="80"/>
        <w:ind w:left="120"/>
        <w:rPr>
          <w:rFonts w:ascii="Times New Roman" w:hAnsi="Times New Roman" w:cs="Times New Roman"/>
          <w:b/>
          <w:bCs/>
          <w:sz w:val="24"/>
          <w:szCs w:val="24"/>
        </w:rPr>
      </w:pPr>
      <w:r w:rsidRPr="00294E0E">
        <w:rPr>
          <w:rFonts w:ascii="Times New Roman" w:hAnsi="Times New Roman" w:cs="Times New Roman"/>
          <w:b/>
          <w:bCs/>
          <w:sz w:val="24"/>
          <w:szCs w:val="24"/>
        </w:rPr>
        <w:lastRenderedPageBreak/>
        <w:t xml:space="preserve">Supplementary Figure </w:t>
      </w:r>
      <w:r>
        <w:rPr>
          <w:rFonts w:ascii="Times New Roman" w:hAnsi="Times New Roman" w:cs="Times New Roman"/>
          <w:b/>
          <w:bCs/>
          <w:sz w:val="24"/>
          <w:szCs w:val="24"/>
        </w:rPr>
        <w:t>7</w:t>
      </w:r>
    </w:p>
    <w:p w14:paraId="099C0F5F" w14:textId="1EC16F2B" w:rsidR="0035245B" w:rsidRDefault="00375DA6">
      <w:pPr>
        <w:spacing w:before="80"/>
        <w:ind w:left="120"/>
        <w:rPr>
          <w:rFonts w:ascii="Times New Roman" w:hAnsi="Times New Roman" w:cs="Times New Roman"/>
          <w:b/>
          <w:sz w:val="24"/>
          <w:szCs w:val="24"/>
        </w:rPr>
      </w:pPr>
      <w:r w:rsidRPr="00375DA6">
        <w:rPr>
          <w:rFonts w:ascii="Times New Roman" w:hAnsi="Times New Roman" w:cs="Times New Roman"/>
          <w:b/>
          <w:bCs/>
          <w:noProof/>
          <w:sz w:val="24"/>
          <w:szCs w:val="24"/>
        </w:rPr>
        <w:drawing>
          <wp:anchor distT="0" distB="0" distL="114300" distR="114300" simplePos="0" relativeHeight="251706368" behindDoc="0" locked="0" layoutInCell="1" allowOverlap="1" wp14:anchorId="23365789" wp14:editId="26FF5CE9">
            <wp:simplePos x="0" y="0"/>
            <wp:positionH relativeFrom="margin">
              <wp:align>right</wp:align>
            </wp:positionH>
            <wp:positionV relativeFrom="paragraph">
              <wp:posOffset>195580</wp:posOffset>
            </wp:positionV>
            <wp:extent cx="6083300" cy="4829175"/>
            <wp:effectExtent l="0" t="0" r="0" b="9525"/>
            <wp:wrapNone/>
            <wp:docPr id="6" name="Picture 5" descr="Diagram, calendar&#10;&#10;Description automatically generated">
              <a:extLst xmlns:a="http://schemas.openxmlformats.org/drawingml/2006/main">
                <a:ext uri="{FF2B5EF4-FFF2-40B4-BE49-F238E27FC236}">
                  <a16:creationId xmlns:a16="http://schemas.microsoft.com/office/drawing/2014/main" id="{80CB3325-7DB1-5E8B-CFD8-4046D6D587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Diagram, calendar&#10;&#10;Description automatically generated">
                      <a:extLst>
                        <a:ext uri="{FF2B5EF4-FFF2-40B4-BE49-F238E27FC236}">
                          <a16:creationId xmlns:a16="http://schemas.microsoft.com/office/drawing/2014/main" id="{80CB3325-7DB1-5E8B-CFD8-4046D6D58766}"/>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83300" cy="4829175"/>
                    </a:xfrm>
                    <a:prstGeom prst="rect">
                      <a:avLst/>
                    </a:prstGeom>
                  </pic:spPr>
                </pic:pic>
              </a:graphicData>
            </a:graphic>
          </wp:anchor>
        </w:drawing>
      </w:r>
      <w:r w:rsidR="0035245B">
        <w:rPr>
          <w:rFonts w:ascii="Times New Roman" w:hAnsi="Times New Roman" w:cs="Times New Roman"/>
          <w:b/>
          <w:bCs/>
          <w:sz w:val="24"/>
          <w:szCs w:val="24"/>
        </w:rPr>
        <w:br/>
      </w:r>
      <w:r w:rsidR="0035245B">
        <w:rPr>
          <w:rFonts w:ascii="Times New Roman" w:hAnsi="Times New Roman" w:cs="Times New Roman"/>
          <w:b/>
          <w:bCs/>
          <w:sz w:val="24"/>
          <w:szCs w:val="24"/>
        </w:rPr>
        <w:br/>
      </w:r>
    </w:p>
    <w:p w14:paraId="78F2FB63" w14:textId="23191922" w:rsidR="002565E3" w:rsidRDefault="002565E3">
      <w:pPr>
        <w:spacing w:before="80"/>
        <w:ind w:left="120"/>
        <w:rPr>
          <w:rFonts w:ascii="Times New Roman" w:hAnsi="Times New Roman" w:cs="Times New Roman"/>
          <w:b/>
          <w:sz w:val="24"/>
          <w:szCs w:val="24"/>
        </w:rPr>
      </w:pPr>
    </w:p>
    <w:p w14:paraId="31BA1A72" w14:textId="77777777" w:rsidR="002565E3" w:rsidRDefault="002565E3">
      <w:pPr>
        <w:spacing w:before="80"/>
        <w:ind w:left="120"/>
        <w:rPr>
          <w:rFonts w:ascii="Times New Roman" w:hAnsi="Times New Roman" w:cs="Times New Roman"/>
          <w:b/>
          <w:sz w:val="24"/>
          <w:szCs w:val="24"/>
        </w:rPr>
      </w:pPr>
    </w:p>
    <w:p w14:paraId="3AE681A0" w14:textId="77777777" w:rsidR="002565E3" w:rsidRDefault="002565E3">
      <w:pPr>
        <w:spacing w:before="80"/>
        <w:ind w:left="120"/>
        <w:rPr>
          <w:rFonts w:ascii="Times New Roman" w:hAnsi="Times New Roman" w:cs="Times New Roman"/>
          <w:b/>
          <w:sz w:val="24"/>
          <w:szCs w:val="24"/>
        </w:rPr>
      </w:pPr>
    </w:p>
    <w:p w14:paraId="1876386A" w14:textId="77777777" w:rsidR="002565E3" w:rsidRDefault="002565E3">
      <w:pPr>
        <w:spacing w:before="80"/>
        <w:ind w:left="120"/>
        <w:rPr>
          <w:rFonts w:ascii="Times New Roman" w:hAnsi="Times New Roman" w:cs="Times New Roman"/>
          <w:b/>
          <w:sz w:val="24"/>
          <w:szCs w:val="24"/>
        </w:rPr>
      </w:pPr>
    </w:p>
    <w:p w14:paraId="7B579A9D" w14:textId="77777777" w:rsidR="002565E3" w:rsidRDefault="002565E3">
      <w:pPr>
        <w:spacing w:before="80"/>
        <w:ind w:left="120"/>
        <w:rPr>
          <w:rFonts w:ascii="Times New Roman" w:hAnsi="Times New Roman" w:cs="Times New Roman"/>
          <w:b/>
          <w:sz w:val="24"/>
          <w:szCs w:val="24"/>
        </w:rPr>
      </w:pPr>
    </w:p>
    <w:p w14:paraId="4E99C26D" w14:textId="77777777" w:rsidR="002565E3" w:rsidRDefault="002565E3">
      <w:pPr>
        <w:spacing w:before="80"/>
        <w:ind w:left="120"/>
        <w:rPr>
          <w:rFonts w:ascii="Times New Roman" w:hAnsi="Times New Roman" w:cs="Times New Roman"/>
          <w:b/>
          <w:sz w:val="24"/>
          <w:szCs w:val="24"/>
        </w:rPr>
      </w:pPr>
    </w:p>
    <w:p w14:paraId="42B07ED8" w14:textId="77777777" w:rsidR="002565E3" w:rsidRDefault="002565E3">
      <w:pPr>
        <w:spacing w:before="80"/>
        <w:ind w:left="120"/>
        <w:rPr>
          <w:rFonts w:ascii="Times New Roman" w:hAnsi="Times New Roman" w:cs="Times New Roman"/>
          <w:b/>
          <w:sz w:val="24"/>
          <w:szCs w:val="24"/>
        </w:rPr>
      </w:pPr>
    </w:p>
    <w:p w14:paraId="59EB0B57" w14:textId="77777777" w:rsidR="002565E3" w:rsidRDefault="002565E3">
      <w:pPr>
        <w:spacing w:before="80"/>
        <w:ind w:left="120"/>
        <w:rPr>
          <w:rFonts w:ascii="Times New Roman" w:hAnsi="Times New Roman" w:cs="Times New Roman"/>
          <w:b/>
          <w:sz w:val="24"/>
          <w:szCs w:val="24"/>
        </w:rPr>
      </w:pPr>
    </w:p>
    <w:p w14:paraId="212CBDBA" w14:textId="77777777" w:rsidR="002565E3" w:rsidRDefault="002565E3">
      <w:pPr>
        <w:spacing w:before="80"/>
        <w:ind w:left="120"/>
        <w:rPr>
          <w:rFonts w:ascii="Times New Roman" w:hAnsi="Times New Roman" w:cs="Times New Roman"/>
          <w:b/>
          <w:sz w:val="24"/>
          <w:szCs w:val="24"/>
        </w:rPr>
      </w:pPr>
    </w:p>
    <w:p w14:paraId="1666DD1A" w14:textId="77777777" w:rsidR="002565E3" w:rsidRDefault="002565E3">
      <w:pPr>
        <w:spacing w:before="80"/>
        <w:ind w:left="120"/>
        <w:rPr>
          <w:rFonts w:ascii="Times New Roman" w:hAnsi="Times New Roman" w:cs="Times New Roman"/>
          <w:b/>
          <w:sz w:val="24"/>
          <w:szCs w:val="24"/>
        </w:rPr>
      </w:pPr>
    </w:p>
    <w:p w14:paraId="531E1C1C" w14:textId="77777777" w:rsidR="002565E3" w:rsidRDefault="002565E3">
      <w:pPr>
        <w:spacing w:before="80"/>
        <w:ind w:left="120"/>
        <w:rPr>
          <w:rFonts w:ascii="Times New Roman" w:hAnsi="Times New Roman" w:cs="Times New Roman"/>
          <w:b/>
          <w:sz w:val="24"/>
          <w:szCs w:val="24"/>
        </w:rPr>
      </w:pPr>
    </w:p>
    <w:p w14:paraId="1FA3FE99" w14:textId="4AA234CA" w:rsidR="0094242F" w:rsidRDefault="0094242F" w:rsidP="0094242F">
      <w:pPr>
        <w:spacing w:before="80"/>
        <w:rPr>
          <w:rFonts w:ascii="Times New Roman" w:hAnsi="Times New Roman" w:cs="Times New Roman"/>
          <w:b/>
          <w:sz w:val="24"/>
          <w:szCs w:val="24"/>
        </w:rPr>
      </w:pPr>
    </w:p>
    <w:p w14:paraId="4BD00E50" w14:textId="670F61D8" w:rsidR="0035245B" w:rsidRDefault="0035245B" w:rsidP="0094242F">
      <w:pPr>
        <w:spacing w:before="80"/>
        <w:rPr>
          <w:rFonts w:ascii="Times New Roman" w:hAnsi="Times New Roman" w:cs="Times New Roman"/>
          <w:b/>
          <w:sz w:val="24"/>
          <w:szCs w:val="24"/>
        </w:rPr>
      </w:pPr>
    </w:p>
    <w:p w14:paraId="54297AED" w14:textId="565DBFAC" w:rsidR="0035245B" w:rsidRDefault="0035245B" w:rsidP="0094242F">
      <w:pPr>
        <w:spacing w:before="80"/>
        <w:rPr>
          <w:rFonts w:ascii="Times New Roman" w:hAnsi="Times New Roman" w:cs="Times New Roman"/>
          <w:b/>
          <w:sz w:val="24"/>
          <w:szCs w:val="24"/>
        </w:rPr>
      </w:pPr>
    </w:p>
    <w:p w14:paraId="658F00B3" w14:textId="3A1ABD5A" w:rsidR="0035245B" w:rsidRDefault="0035245B" w:rsidP="0094242F">
      <w:pPr>
        <w:spacing w:before="80"/>
        <w:rPr>
          <w:rFonts w:ascii="Times New Roman" w:hAnsi="Times New Roman" w:cs="Times New Roman"/>
          <w:b/>
          <w:sz w:val="24"/>
          <w:szCs w:val="24"/>
        </w:rPr>
      </w:pPr>
    </w:p>
    <w:p w14:paraId="2EDEF5DF" w14:textId="3A8B2D20" w:rsidR="0035245B" w:rsidRDefault="0035245B" w:rsidP="0094242F">
      <w:pPr>
        <w:spacing w:before="80"/>
        <w:rPr>
          <w:rFonts w:ascii="Times New Roman" w:hAnsi="Times New Roman" w:cs="Times New Roman"/>
          <w:b/>
          <w:sz w:val="24"/>
          <w:szCs w:val="24"/>
        </w:rPr>
      </w:pPr>
    </w:p>
    <w:p w14:paraId="084EF88C" w14:textId="58A1D71E" w:rsidR="0035245B" w:rsidRDefault="0035245B" w:rsidP="0094242F">
      <w:pPr>
        <w:spacing w:before="80"/>
        <w:rPr>
          <w:rFonts w:ascii="Times New Roman" w:hAnsi="Times New Roman" w:cs="Times New Roman"/>
          <w:b/>
          <w:sz w:val="24"/>
          <w:szCs w:val="24"/>
        </w:rPr>
      </w:pPr>
    </w:p>
    <w:p w14:paraId="53C685F2" w14:textId="020D6BE9" w:rsidR="0035245B" w:rsidRDefault="0035245B" w:rsidP="0094242F">
      <w:pPr>
        <w:spacing w:before="80"/>
        <w:rPr>
          <w:rFonts w:ascii="Times New Roman" w:hAnsi="Times New Roman" w:cs="Times New Roman"/>
          <w:b/>
          <w:sz w:val="24"/>
          <w:szCs w:val="24"/>
        </w:rPr>
      </w:pPr>
    </w:p>
    <w:p w14:paraId="57F178B3" w14:textId="65B04790" w:rsidR="0035245B" w:rsidRDefault="0035245B" w:rsidP="0094242F">
      <w:pPr>
        <w:spacing w:before="80"/>
        <w:rPr>
          <w:rFonts w:ascii="Times New Roman" w:hAnsi="Times New Roman" w:cs="Times New Roman"/>
          <w:b/>
          <w:sz w:val="24"/>
          <w:szCs w:val="24"/>
        </w:rPr>
      </w:pPr>
    </w:p>
    <w:p w14:paraId="36B65CAB" w14:textId="0D0DE18B" w:rsidR="0035245B" w:rsidRDefault="0035245B" w:rsidP="0094242F">
      <w:pPr>
        <w:spacing w:before="80"/>
        <w:rPr>
          <w:rFonts w:ascii="Times New Roman" w:hAnsi="Times New Roman" w:cs="Times New Roman"/>
          <w:b/>
          <w:sz w:val="24"/>
          <w:szCs w:val="24"/>
        </w:rPr>
      </w:pPr>
    </w:p>
    <w:p w14:paraId="689247AB" w14:textId="4ED45179" w:rsidR="0035245B" w:rsidRDefault="0035245B" w:rsidP="0094242F">
      <w:pPr>
        <w:spacing w:before="80"/>
        <w:rPr>
          <w:rFonts w:ascii="Times New Roman" w:hAnsi="Times New Roman" w:cs="Times New Roman"/>
          <w:b/>
          <w:sz w:val="24"/>
          <w:szCs w:val="24"/>
        </w:rPr>
      </w:pPr>
    </w:p>
    <w:p w14:paraId="42466D71" w14:textId="22E163C4" w:rsidR="0035245B" w:rsidRDefault="0035245B" w:rsidP="0094242F">
      <w:pPr>
        <w:spacing w:before="80"/>
        <w:rPr>
          <w:rFonts w:ascii="Times New Roman" w:hAnsi="Times New Roman" w:cs="Times New Roman"/>
          <w:b/>
          <w:sz w:val="24"/>
          <w:szCs w:val="24"/>
        </w:rPr>
      </w:pPr>
    </w:p>
    <w:p w14:paraId="3BBD1644" w14:textId="600C1428" w:rsidR="0035245B" w:rsidRDefault="0035245B" w:rsidP="0094242F">
      <w:pPr>
        <w:spacing w:before="80"/>
        <w:rPr>
          <w:rFonts w:ascii="Times New Roman" w:hAnsi="Times New Roman" w:cs="Times New Roman"/>
          <w:b/>
          <w:sz w:val="24"/>
          <w:szCs w:val="24"/>
        </w:rPr>
      </w:pPr>
    </w:p>
    <w:p w14:paraId="4A6E1A1F" w14:textId="7CECFE0F" w:rsidR="0035245B" w:rsidRDefault="0035245B" w:rsidP="0094242F">
      <w:pPr>
        <w:spacing w:before="80"/>
        <w:rPr>
          <w:rFonts w:ascii="Times New Roman" w:hAnsi="Times New Roman" w:cs="Times New Roman"/>
          <w:b/>
          <w:sz w:val="24"/>
          <w:szCs w:val="24"/>
        </w:rPr>
      </w:pPr>
    </w:p>
    <w:p w14:paraId="2ADB8DBF" w14:textId="43D99B73" w:rsidR="0035245B" w:rsidRDefault="0035245B" w:rsidP="0094242F">
      <w:pPr>
        <w:spacing w:before="80"/>
        <w:rPr>
          <w:rFonts w:ascii="Times New Roman" w:hAnsi="Times New Roman" w:cs="Times New Roman"/>
          <w:b/>
          <w:sz w:val="24"/>
          <w:szCs w:val="24"/>
        </w:rPr>
      </w:pPr>
    </w:p>
    <w:p w14:paraId="0E2D5410" w14:textId="7BFE8FA6" w:rsidR="0035245B" w:rsidRDefault="0035245B" w:rsidP="0094242F">
      <w:pPr>
        <w:spacing w:before="80"/>
        <w:rPr>
          <w:rFonts w:ascii="Times New Roman" w:hAnsi="Times New Roman" w:cs="Times New Roman"/>
          <w:b/>
          <w:sz w:val="24"/>
          <w:szCs w:val="24"/>
        </w:rPr>
      </w:pPr>
    </w:p>
    <w:p w14:paraId="6FD9C917" w14:textId="110465E1" w:rsidR="0035245B" w:rsidRDefault="0035245B" w:rsidP="0094242F">
      <w:pPr>
        <w:spacing w:before="80"/>
        <w:rPr>
          <w:rFonts w:ascii="Times New Roman" w:hAnsi="Times New Roman" w:cs="Times New Roman"/>
          <w:b/>
          <w:sz w:val="24"/>
          <w:szCs w:val="24"/>
        </w:rPr>
      </w:pPr>
    </w:p>
    <w:p w14:paraId="70C51937" w14:textId="546540D3" w:rsidR="0035245B" w:rsidRDefault="0035245B" w:rsidP="0094242F">
      <w:pPr>
        <w:spacing w:before="80"/>
        <w:rPr>
          <w:rFonts w:ascii="Times New Roman" w:hAnsi="Times New Roman" w:cs="Times New Roman"/>
          <w:b/>
          <w:sz w:val="24"/>
          <w:szCs w:val="24"/>
        </w:rPr>
      </w:pPr>
    </w:p>
    <w:p w14:paraId="4B74C395" w14:textId="597FF84E" w:rsidR="0035245B" w:rsidRDefault="0035245B" w:rsidP="0094242F">
      <w:pPr>
        <w:spacing w:before="80"/>
        <w:rPr>
          <w:rFonts w:ascii="Times New Roman" w:hAnsi="Times New Roman" w:cs="Times New Roman"/>
          <w:b/>
          <w:sz w:val="24"/>
          <w:szCs w:val="24"/>
        </w:rPr>
      </w:pPr>
    </w:p>
    <w:p w14:paraId="1D65A5A0" w14:textId="5F8FA412" w:rsidR="0035245B" w:rsidRDefault="0035245B" w:rsidP="0094242F">
      <w:pPr>
        <w:spacing w:before="80"/>
        <w:rPr>
          <w:rFonts w:ascii="Times New Roman" w:hAnsi="Times New Roman" w:cs="Times New Roman"/>
          <w:b/>
          <w:sz w:val="24"/>
          <w:szCs w:val="24"/>
        </w:rPr>
      </w:pPr>
    </w:p>
    <w:p w14:paraId="2496222E" w14:textId="2EA9F7CF" w:rsidR="0035245B" w:rsidRDefault="0035245B" w:rsidP="0094242F">
      <w:pPr>
        <w:spacing w:before="80"/>
        <w:rPr>
          <w:rFonts w:ascii="Times New Roman" w:hAnsi="Times New Roman" w:cs="Times New Roman"/>
          <w:b/>
          <w:sz w:val="24"/>
          <w:szCs w:val="24"/>
        </w:rPr>
      </w:pPr>
    </w:p>
    <w:p w14:paraId="49948369" w14:textId="61822A5C" w:rsidR="0035245B" w:rsidRDefault="0035245B" w:rsidP="0094242F">
      <w:pPr>
        <w:spacing w:before="80"/>
        <w:rPr>
          <w:rFonts w:ascii="Times New Roman" w:hAnsi="Times New Roman" w:cs="Times New Roman"/>
          <w:b/>
          <w:sz w:val="24"/>
          <w:szCs w:val="24"/>
        </w:rPr>
      </w:pPr>
    </w:p>
    <w:p w14:paraId="599FF5BE" w14:textId="68A3708F" w:rsidR="0035245B" w:rsidRDefault="0035245B" w:rsidP="0094242F">
      <w:pPr>
        <w:spacing w:before="80"/>
        <w:rPr>
          <w:rFonts w:ascii="Times New Roman" w:hAnsi="Times New Roman" w:cs="Times New Roman"/>
          <w:b/>
          <w:sz w:val="24"/>
          <w:szCs w:val="24"/>
        </w:rPr>
      </w:pPr>
    </w:p>
    <w:p w14:paraId="6122056C" w14:textId="7136FA84" w:rsidR="0035245B" w:rsidRDefault="0035245B" w:rsidP="0094242F">
      <w:pPr>
        <w:spacing w:before="80"/>
        <w:rPr>
          <w:rFonts w:ascii="Times New Roman" w:hAnsi="Times New Roman" w:cs="Times New Roman"/>
          <w:b/>
          <w:sz w:val="24"/>
          <w:szCs w:val="24"/>
        </w:rPr>
      </w:pPr>
    </w:p>
    <w:p w14:paraId="65358493" w14:textId="512BE786" w:rsidR="0035245B" w:rsidRDefault="0035245B" w:rsidP="0094242F">
      <w:pPr>
        <w:spacing w:before="80"/>
        <w:rPr>
          <w:rFonts w:ascii="Times New Roman" w:hAnsi="Times New Roman" w:cs="Times New Roman"/>
          <w:b/>
          <w:sz w:val="24"/>
          <w:szCs w:val="24"/>
        </w:rPr>
      </w:pPr>
    </w:p>
    <w:p w14:paraId="1C5DDDA4" w14:textId="580CADE0" w:rsidR="0035245B" w:rsidRDefault="0035245B" w:rsidP="0094242F">
      <w:pPr>
        <w:spacing w:before="80"/>
        <w:rPr>
          <w:rFonts w:ascii="Times New Roman" w:hAnsi="Times New Roman" w:cs="Times New Roman"/>
          <w:b/>
          <w:sz w:val="24"/>
          <w:szCs w:val="24"/>
        </w:rPr>
      </w:pPr>
    </w:p>
    <w:p w14:paraId="60E766B4" w14:textId="29398B5C" w:rsidR="00EC4859" w:rsidRPr="006659C9" w:rsidRDefault="008468AF" w:rsidP="00CF59D4">
      <w:pPr>
        <w:spacing w:before="80"/>
        <w:rPr>
          <w:rFonts w:ascii="Times New Roman" w:hAnsi="Times New Roman" w:cs="Times New Roman"/>
          <w:b/>
          <w:sz w:val="24"/>
          <w:szCs w:val="24"/>
        </w:rPr>
      </w:pPr>
      <w:r w:rsidRPr="006659C9">
        <w:rPr>
          <w:rFonts w:ascii="Times New Roman" w:hAnsi="Times New Roman" w:cs="Times New Roman"/>
          <w:b/>
          <w:sz w:val="24"/>
          <w:szCs w:val="24"/>
        </w:rPr>
        <w:lastRenderedPageBreak/>
        <w:t>Supplementary</w:t>
      </w:r>
      <w:r w:rsidRPr="006659C9">
        <w:rPr>
          <w:rFonts w:ascii="Times New Roman" w:hAnsi="Times New Roman" w:cs="Times New Roman"/>
          <w:b/>
          <w:spacing w:val="-5"/>
          <w:sz w:val="24"/>
          <w:szCs w:val="24"/>
        </w:rPr>
        <w:t xml:space="preserve"> </w:t>
      </w:r>
      <w:r w:rsidRPr="006659C9">
        <w:rPr>
          <w:rFonts w:ascii="Times New Roman" w:hAnsi="Times New Roman" w:cs="Times New Roman"/>
          <w:b/>
          <w:sz w:val="24"/>
          <w:szCs w:val="24"/>
        </w:rPr>
        <w:t>Data</w:t>
      </w:r>
      <w:r w:rsidRPr="006659C9">
        <w:rPr>
          <w:rFonts w:ascii="Times New Roman" w:hAnsi="Times New Roman" w:cs="Times New Roman"/>
          <w:b/>
          <w:spacing w:val="-5"/>
          <w:sz w:val="24"/>
          <w:szCs w:val="24"/>
        </w:rPr>
        <w:t xml:space="preserve"> </w:t>
      </w:r>
      <w:r w:rsidRPr="006659C9">
        <w:rPr>
          <w:rFonts w:ascii="Times New Roman" w:hAnsi="Times New Roman" w:cs="Times New Roman"/>
          <w:b/>
          <w:sz w:val="24"/>
          <w:szCs w:val="24"/>
        </w:rPr>
        <w:t>Figure</w:t>
      </w:r>
      <w:r w:rsidRPr="006659C9">
        <w:rPr>
          <w:rFonts w:ascii="Times New Roman" w:hAnsi="Times New Roman" w:cs="Times New Roman"/>
          <w:b/>
          <w:spacing w:val="-5"/>
          <w:sz w:val="24"/>
          <w:szCs w:val="24"/>
        </w:rPr>
        <w:t xml:space="preserve"> </w:t>
      </w:r>
      <w:r w:rsidRPr="006659C9">
        <w:rPr>
          <w:rFonts w:ascii="Times New Roman" w:hAnsi="Times New Roman" w:cs="Times New Roman"/>
          <w:b/>
          <w:sz w:val="24"/>
          <w:szCs w:val="24"/>
        </w:rPr>
        <w:t>Legends</w:t>
      </w:r>
    </w:p>
    <w:p w14:paraId="285BE62D" w14:textId="77777777" w:rsidR="00EC4859" w:rsidRDefault="00EC4859">
      <w:pPr>
        <w:pStyle w:val="BodyText"/>
        <w:rPr>
          <w:rFonts w:ascii="Arial"/>
          <w:b/>
          <w:sz w:val="24"/>
        </w:rPr>
      </w:pPr>
    </w:p>
    <w:p w14:paraId="689A1D91" w14:textId="77777777" w:rsidR="00EC4859" w:rsidRDefault="00EC4859">
      <w:pPr>
        <w:pStyle w:val="BodyText"/>
        <w:spacing w:before="6"/>
        <w:rPr>
          <w:rFonts w:ascii="Arial"/>
          <w:b/>
          <w:sz w:val="29"/>
        </w:rPr>
      </w:pPr>
    </w:p>
    <w:p w14:paraId="293C6723" w14:textId="184D5202" w:rsidR="00EC4859" w:rsidRPr="00BE711C" w:rsidRDefault="008468AF" w:rsidP="00BE711C">
      <w:pPr>
        <w:spacing w:line="259" w:lineRule="auto"/>
        <w:ind w:left="120" w:right="125"/>
        <w:rPr>
          <w:rFonts w:ascii="Times New Roman" w:hAnsi="Times New Roman" w:cs="Times New Roman"/>
          <w:spacing w:val="-59"/>
          <w:sz w:val="24"/>
          <w:szCs w:val="24"/>
        </w:rPr>
      </w:pPr>
      <w:r w:rsidRPr="006659C9">
        <w:rPr>
          <w:rFonts w:ascii="Times New Roman" w:hAnsi="Times New Roman" w:cs="Times New Roman"/>
          <w:b/>
          <w:sz w:val="24"/>
          <w:szCs w:val="24"/>
        </w:rPr>
        <w:t>Supplementary Figure 1. CBD did not affect food intake or OVX-induced changes to body</w:t>
      </w:r>
      <w:r w:rsidRPr="006659C9">
        <w:rPr>
          <w:rFonts w:ascii="Times New Roman" w:hAnsi="Times New Roman" w:cs="Times New Roman"/>
          <w:b/>
          <w:spacing w:val="-59"/>
          <w:sz w:val="24"/>
          <w:szCs w:val="24"/>
        </w:rPr>
        <w:t xml:space="preserve"> </w:t>
      </w:r>
      <w:r w:rsidRPr="006659C9">
        <w:rPr>
          <w:rFonts w:ascii="Times New Roman" w:hAnsi="Times New Roman" w:cs="Times New Roman"/>
          <w:b/>
          <w:sz w:val="24"/>
          <w:szCs w:val="24"/>
        </w:rPr>
        <w:t>composition or uterine phenotypes</w:t>
      </w:r>
      <w:r w:rsidRPr="006659C9">
        <w:rPr>
          <w:rFonts w:ascii="Times New Roman" w:hAnsi="Times New Roman" w:cs="Times New Roman"/>
          <w:sz w:val="24"/>
          <w:szCs w:val="24"/>
        </w:rPr>
        <w:t>. (</w:t>
      </w:r>
      <w:r w:rsidRPr="006659C9">
        <w:rPr>
          <w:rFonts w:ascii="Times New Roman" w:hAnsi="Times New Roman" w:cs="Times New Roman"/>
          <w:b/>
          <w:sz w:val="24"/>
          <w:szCs w:val="24"/>
        </w:rPr>
        <w:t>A</w:t>
      </w:r>
      <w:r w:rsidRPr="006659C9">
        <w:rPr>
          <w:rFonts w:ascii="Times New Roman" w:hAnsi="Times New Roman" w:cs="Times New Roman"/>
          <w:sz w:val="24"/>
          <w:szCs w:val="24"/>
        </w:rPr>
        <w:t>) Cumulative food intake. (</w:t>
      </w:r>
      <w:r w:rsidRPr="006659C9">
        <w:rPr>
          <w:rFonts w:ascii="Times New Roman" w:hAnsi="Times New Roman" w:cs="Times New Roman"/>
          <w:b/>
          <w:sz w:val="24"/>
          <w:szCs w:val="24"/>
        </w:rPr>
        <w:t>B</w:t>
      </w:r>
      <w:r w:rsidRPr="006659C9">
        <w:rPr>
          <w:rFonts w:ascii="Times New Roman" w:hAnsi="Times New Roman" w:cs="Times New Roman"/>
          <w:sz w:val="24"/>
          <w:szCs w:val="24"/>
        </w:rPr>
        <w:t>) Body weights.</w:t>
      </w:r>
      <w:r w:rsidR="005B01A7">
        <w:rPr>
          <w:rFonts w:ascii="Times New Roman" w:hAnsi="Times New Roman" w:cs="Times New Roman"/>
          <w:sz w:val="24"/>
          <w:szCs w:val="24"/>
        </w:rPr>
        <w:t xml:space="preserve"> </w:t>
      </w:r>
      <w:r w:rsidRPr="006659C9">
        <w:rPr>
          <w:rFonts w:ascii="Times New Roman" w:hAnsi="Times New Roman" w:cs="Times New Roman"/>
          <w:sz w:val="24"/>
          <w:szCs w:val="24"/>
        </w:rPr>
        <w:t>(</w:t>
      </w:r>
      <w:r w:rsidRPr="006659C9">
        <w:rPr>
          <w:rFonts w:ascii="Times New Roman" w:hAnsi="Times New Roman" w:cs="Times New Roman"/>
          <w:b/>
          <w:sz w:val="24"/>
          <w:szCs w:val="24"/>
        </w:rPr>
        <w:t>C</w:t>
      </w:r>
      <w:r w:rsidRPr="006659C9">
        <w:rPr>
          <w:rFonts w:ascii="Times New Roman" w:hAnsi="Times New Roman" w:cs="Times New Roman"/>
          <w:sz w:val="24"/>
          <w:szCs w:val="24"/>
        </w:rPr>
        <w:t xml:space="preserve">) </w:t>
      </w:r>
      <w:r w:rsidR="005B01A7">
        <w:rPr>
          <w:rFonts w:ascii="Times New Roman" w:hAnsi="Times New Roman" w:cs="Times New Roman"/>
          <w:sz w:val="24"/>
          <w:szCs w:val="24"/>
        </w:rPr>
        <w:t>P</w:t>
      </w:r>
      <w:r w:rsidRPr="006659C9">
        <w:rPr>
          <w:rFonts w:ascii="Times New Roman" w:hAnsi="Times New Roman" w:cs="Times New Roman"/>
          <w:sz w:val="24"/>
          <w:szCs w:val="24"/>
        </w:rPr>
        <w:t>ercentage</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of</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fat</w:t>
      </w:r>
      <w:r w:rsidRPr="006659C9">
        <w:rPr>
          <w:rFonts w:ascii="Times New Roman" w:hAnsi="Times New Roman" w:cs="Times New Roman"/>
          <w:spacing w:val="-3"/>
          <w:sz w:val="24"/>
          <w:szCs w:val="24"/>
        </w:rPr>
        <w:t xml:space="preserve"> </w:t>
      </w:r>
      <w:r w:rsidRPr="006659C9">
        <w:rPr>
          <w:rFonts w:ascii="Times New Roman" w:hAnsi="Times New Roman" w:cs="Times New Roman"/>
          <w:sz w:val="24"/>
          <w:szCs w:val="24"/>
        </w:rPr>
        <w:t>mass</w:t>
      </w:r>
      <w:r w:rsidR="005B01A7">
        <w:rPr>
          <w:rFonts w:ascii="Times New Roman" w:hAnsi="Times New Roman" w:cs="Times New Roman"/>
          <w:sz w:val="24"/>
          <w:szCs w:val="24"/>
        </w:rPr>
        <w:t>.</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w:t>
      </w:r>
      <w:r w:rsidRPr="006659C9">
        <w:rPr>
          <w:rFonts w:ascii="Times New Roman" w:hAnsi="Times New Roman" w:cs="Times New Roman"/>
          <w:b/>
          <w:sz w:val="24"/>
          <w:szCs w:val="24"/>
        </w:rPr>
        <w:t>D</w:t>
      </w:r>
      <w:r w:rsidRPr="006659C9">
        <w:rPr>
          <w:rFonts w:ascii="Times New Roman" w:hAnsi="Times New Roman" w:cs="Times New Roman"/>
          <w:sz w:val="24"/>
          <w:szCs w:val="24"/>
        </w:rPr>
        <w:t>)</w:t>
      </w:r>
      <w:r w:rsidRPr="006659C9">
        <w:rPr>
          <w:rFonts w:ascii="Times New Roman" w:hAnsi="Times New Roman" w:cs="Times New Roman"/>
          <w:spacing w:val="1"/>
          <w:sz w:val="24"/>
          <w:szCs w:val="24"/>
        </w:rPr>
        <w:t xml:space="preserve"> </w:t>
      </w:r>
      <w:r w:rsidR="005B01A7">
        <w:rPr>
          <w:rFonts w:ascii="Times New Roman" w:hAnsi="Times New Roman" w:cs="Times New Roman"/>
          <w:sz w:val="24"/>
          <w:szCs w:val="24"/>
        </w:rPr>
        <w:t>P</w:t>
      </w:r>
      <w:r w:rsidRPr="006659C9">
        <w:rPr>
          <w:rFonts w:ascii="Times New Roman" w:hAnsi="Times New Roman" w:cs="Times New Roman"/>
          <w:sz w:val="24"/>
          <w:szCs w:val="24"/>
        </w:rPr>
        <w:t>ercentage</w:t>
      </w:r>
      <w:r w:rsidRPr="006659C9">
        <w:rPr>
          <w:rFonts w:ascii="Times New Roman" w:hAnsi="Times New Roman" w:cs="Times New Roman"/>
          <w:spacing w:val="-4"/>
          <w:sz w:val="24"/>
          <w:szCs w:val="24"/>
        </w:rPr>
        <w:t xml:space="preserve"> </w:t>
      </w:r>
      <w:r w:rsidRPr="006659C9">
        <w:rPr>
          <w:rFonts w:ascii="Times New Roman" w:hAnsi="Times New Roman" w:cs="Times New Roman"/>
          <w:sz w:val="24"/>
          <w:szCs w:val="24"/>
        </w:rPr>
        <w:t>of</w:t>
      </w:r>
      <w:r w:rsidRPr="006659C9">
        <w:rPr>
          <w:rFonts w:ascii="Times New Roman" w:hAnsi="Times New Roman" w:cs="Times New Roman"/>
          <w:spacing w:val="-3"/>
          <w:sz w:val="24"/>
          <w:szCs w:val="24"/>
        </w:rPr>
        <w:t xml:space="preserve"> </w:t>
      </w:r>
      <w:r w:rsidRPr="006659C9">
        <w:rPr>
          <w:rFonts w:ascii="Times New Roman" w:hAnsi="Times New Roman" w:cs="Times New Roman"/>
          <w:sz w:val="24"/>
          <w:szCs w:val="24"/>
        </w:rPr>
        <w:t>lean</w:t>
      </w:r>
      <w:r w:rsidRPr="006659C9">
        <w:rPr>
          <w:rFonts w:ascii="Times New Roman" w:hAnsi="Times New Roman" w:cs="Times New Roman"/>
          <w:spacing w:val="-4"/>
          <w:sz w:val="24"/>
          <w:szCs w:val="24"/>
        </w:rPr>
        <w:t xml:space="preserve"> </w:t>
      </w:r>
      <w:r w:rsidRPr="006659C9">
        <w:rPr>
          <w:rFonts w:ascii="Times New Roman" w:hAnsi="Times New Roman" w:cs="Times New Roman"/>
          <w:sz w:val="24"/>
          <w:szCs w:val="24"/>
        </w:rPr>
        <w:t>mass.</w:t>
      </w:r>
      <w:r w:rsidR="005B01A7">
        <w:rPr>
          <w:rFonts w:ascii="Times New Roman" w:hAnsi="Times New Roman" w:cs="Times New Roman"/>
          <w:sz w:val="24"/>
          <w:szCs w:val="24"/>
        </w:rPr>
        <w:t xml:space="preserve"> </w:t>
      </w:r>
      <w:r w:rsidRPr="006659C9">
        <w:rPr>
          <w:rFonts w:ascii="Times New Roman" w:hAnsi="Times New Roman" w:cs="Times New Roman"/>
          <w:sz w:val="24"/>
          <w:szCs w:val="24"/>
        </w:rPr>
        <w:t>(</w:t>
      </w:r>
      <w:r w:rsidRPr="006659C9">
        <w:rPr>
          <w:rFonts w:ascii="Times New Roman" w:hAnsi="Times New Roman" w:cs="Times New Roman"/>
          <w:b/>
          <w:sz w:val="24"/>
          <w:szCs w:val="24"/>
        </w:rPr>
        <w:t>E</w:t>
      </w:r>
      <w:r w:rsidRPr="006659C9">
        <w:rPr>
          <w:rFonts w:ascii="Times New Roman" w:hAnsi="Times New Roman" w:cs="Times New Roman"/>
          <w:sz w:val="24"/>
          <w:szCs w:val="24"/>
        </w:rPr>
        <w:t xml:space="preserve">) </w:t>
      </w:r>
      <w:r w:rsidR="001278D0">
        <w:rPr>
          <w:rFonts w:ascii="Times New Roman" w:hAnsi="Times New Roman" w:cs="Times New Roman"/>
          <w:sz w:val="24"/>
          <w:szCs w:val="24"/>
        </w:rPr>
        <w:t>Fat mass (</w:t>
      </w:r>
      <w:r w:rsidR="001278D0" w:rsidRPr="00CF59D4">
        <w:rPr>
          <w:rFonts w:ascii="Times New Roman" w:hAnsi="Times New Roman" w:cs="Times New Roman"/>
          <w:b/>
          <w:bCs/>
          <w:sz w:val="24"/>
          <w:szCs w:val="24"/>
        </w:rPr>
        <w:t>F</w:t>
      </w:r>
      <w:r w:rsidR="001278D0">
        <w:rPr>
          <w:rFonts w:ascii="Times New Roman" w:hAnsi="Times New Roman" w:cs="Times New Roman"/>
          <w:sz w:val="24"/>
          <w:szCs w:val="24"/>
        </w:rPr>
        <w:t>) Lean mass (</w:t>
      </w:r>
      <w:r w:rsidR="001278D0" w:rsidRPr="00CF59D4">
        <w:rPr>
          <w:rFonts w:ascii="Times New Roman" w:hAnsi="Times New Roman" w:cs="Times New Roman"/>
          <w:b/>
          <w:bCs/>
          <w:sz w:val="24"/>
          <w:szCs w:val="24"/>
        </w:rPr>
        <w:t>G</w:t>
      </w:r>
      <w:r w:rsidR="001278D0">
        <w:rPr>
          <w:rFonts w:ascii="Times New Roman" w:hAnsi="Times New Roman" w:cs="Times New Roman"/>
          <w:sz w:val="24"/>
          <w:szCs w:val="24"/>
        </w:rPr>
        <w:t xml:space="preserve">) </w:t>
      </w:r>
      <w:r w:rsidRPr="006659C9">
        <w:rPr>
          <w:rFonts w:ascii="Times New Roman" w:hAnsi="Times New Roman" w:cs="Times New Roman"/>
          <w:sz w:val="24"/>
          <w:szCs w:val="24"/>
        </w:rPr>
        <w:t>Liver weights</w:t>
      </w:r>
      <w:r w:rsidR="005B01A7">
        <w:rPr>
          <w:rFonts w:ascii="Times New Roman" w:hAnsi="Times New Roman" w:cs="Times New Roman"/>
          <w:sz w:val="24"/>
          <w:szCs w:val="24"/>
        </w:rPr>
        <w:t xml:space="preserve">. </w:t>
      </w:r>
      <w:r w:rsidR="001278D0">
        <w:rPr>
          <w:rFonts w:ascii="Times New Roman" w:hAnsi="Times New Roman" w:cs="Times New Roman"/>
          <w:sz w:val="24"/>
          <w:szCs w:val="24"/>
        </w:rPr>
        <w:t>(</w:t>
      </w:r>
      <w:r w:rsidR="001278D0" w:rsidRPr="00CF59D4">
        <w:rPr>
          <w:rFonts w:ascii="Times New Roman" w:hAnsi="Times New Roman" w:cs="Times New Roman"/>
          <w:b/>
          <w:bCs/>
          <w:sz w:val="24"/>
          <w:szCs w:val="24"/>
        </w:rPr>
        <w:t>H</w:t>
      </w:r>
      <w:r w:rsidR="001278D0">
        <w:rPr>
          <w:rFonts w:ascii="Times New Roman" w:hAnsi="Times New Roman" w:cs="Times New Roman"/>
          <w:sz w:val="24"/>
          <w:szCs w:val="24"/>
        </w:rPr>
        <w:t>) Liver weight-to-body weight ratio (</w:t>
      </w:r>
      <w:r w:rsidR="001278D0" w:rsidRPr="00CF59D4">
        <w:rPr>
          <w:rFonts w:ascii="Times New Roman" w:hAnsi="Times New Roman" w:cs="Times New Roman"/>
          <w:b/>
          <w:bCs/>
          <w:sz w:val="24"/>
          <w:szCs w:val="24"/>
        </w:rPr>
        <w:t>I</w:t>
      </w:r>
      <w:r w:rsidR="001278D0">
        <w:rPr>
          <w:rFonts w:ascii="Times New Roman" w:hAnsi="Times New Roman" w:cs="Times New Roman"/>
          <w:sz w:val="24"/>
          <w:szCs w:val="24"/>
        </w:rPr>
        <w:t xml:space="preserve">) </w:t>
      </w:r>
      <w:r w:rsidR="005B01A7">
        <w:rPr>
          <w:rFonts w:ascii="Times New Roman" w:hAnsi="Times New Roman" w:cs="Times New Roman"/>
          <w:sz w:val="24"/>
          <w:szCs w:val="24"/>
        </w:rPr>
        <w:t>U</w:t>
      </w:r>
      <w:r w:rsidRPr="006659C9">
        <w:rPr>
          <w:rFonts w:ascii="Times New Roman" w:hAnsi="Times New Roman" w:cs="Times New Roman"/>
          <w:sz w:val="24"/>
          <w:szCs w:val="24"/>
        </w:rPr>
        <w:t>terine weights</w:t>
      </w:r>
      <w:r w:rsidR="005B01A7">
        <w:rPr>
          <w:rFonts w:ascii="Times New Roman" w:hAnsi="Times New Roman" w:cs="Times New Roman"/>
          <w:sz w:val="24"/>
          <w:szCs w:val="24"/>
        </w:rPr>
        <w:t>,</w:t>
      </w:r>
      <w:r w:rsidRPr="006659C9">
        <w:rPr>
          <w:rFonts w:ascii="Times New Roman" w:hAnsi="Times New Roman" w:cs="Times New Roman"/>
          <w:sz w:val="24"/>
          <w:szCs w:val="24"/>
        </w:rPr>
        <w:t xml:space="preserve"> </w:t>
      </w:r>
      <w:r w:rsidR="005B01A7">
        <w:rPr>
          <w:rFonts w:ascii="Times New Roman" w:hAnsi="Times New Roman" w:cs="Times New Roman"/>
          <w:sz w:val="24"/>
          <w:szCs w:val="24"/>
        </w:rPr>
        <w:t>i</w:t>
      </w:r>
      <w:r w:rsidRPr="006659C9">
        <w:rPr>
          <w:rFonts w:ascii="Times New Roman" w:hAnsi="Times New Roman" w:cs="Times New Roman"/>
          <w:sz w:val="24"/>
          <w:szCs w:val="24"/>
        </w:rPr>
        <w:t>nset photos</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show representative uterine horns dissected from SS and OVX groups.</w:t>
      </w:r>
      <w:r w:rsidR="001278D0">
        <w:rPr>
          <w:rFonts w:ascii="Times New Roman" w:hAnsi="Times New Roman" w:cs="Times New Roman"/>
          <w:sz w:val="24"/>
          <w:szCs w:val="24"/>
        </w:rPr>
        <w:t xml:space="preserve"> (</w:t>
      </w:r>
      <w:r w:rsidR="001278D0" w:rsidRPr="00CF59D4">
        <w:rPr>
          <w:rFonts w:ascii="Times New Roman" w:hAnsi="Times New Roman" w:cs="Times New Roman"/>
          <w:b/>
          <w:bCs/>
          <w:sz w:val="24"/>
          <w:szCs w:val="24"/>
        </w:rPr>
        <w:t>J</w:t>
      </w:r>
      <w:r w:rsidR="001278D0">
        <w:rPr>
          <w:rFonts w:ascii="Times New Roman" w:hAnsi="Times New Roman" w:cs="Times New Roman"/>
          <w:sz w:val="24"/>
          <w:szCs w:val="24"/>
        </w:rPr>
        <w:t>)</w:t>
      </w:r>
      <w:r w:rsidRPr="006659C9">
        <w:rPr>
          <w:rFonts w:ascii="Times New Roman" w:hAnsi="Times New Roman" w:cs="Times New Roman"/>
          <w:sz w:val="24"/>
          <w:szCs w:val="24"/>
        </w:rPr>
        <w:t xml:space="preserve"> </w:t>
      </w:r>
      <w:r w:rsidR="001278D0">
        <w:rPr>
          <w:rFonts w:ascii="Times New Roman" w:hAnsi="Times New Roman" w:cs="Times New Roman"/>
          <w:sz w:val="24"/>
          <w:szCs w:val="24"/>
        </w:rPr>
        <w:t xml:space="preserve">Uterine weight-to-body weight ratio. </w:t>
      </w:r>
      <w:bookmarkStart w:id="2" w:name="_Hlk102916096"/>
      <w:r w:rsidRPr="006659C9">
        <w:rPr>
          <w:rFonts w:ascii="Times New Roman" w:hAnsi="Times New Roman" w:cs="Times New Roman"/>
          <w:sz w:val="24"/>
          <w:szCs w:val="24"/>
        </w:rPr>
        <w:t>All data are mean ± SD</w:t>
      </w:r>
      <w:r w:rsidR="00D21B9D">
        <w:rPr>
          <w:rFonts w:ascii="Times New Roman" w:hAnsi="Times New Roman" w:cs="Times New Roman"/>
          <w:sz w:val="24"/>
          <w:szCs w:val="24"/>
        </w:rPr>
        <w:t xml:space="preserve"> with n= 9 – 10 mice/ group</w:t>
      </w:r>
      <w:r w:rsidRPr="006659C9">
        <w:rPr>
          <w:rFonts w:ascii="Times New Roman" w:hAnsi="Times New Roman" w:cs="Times New Roman"/>
          <w:sz w:val="24"/>
          <w:szCs w:val="24"/>
        </w:rPr>
        <w:t>.</w:t>
      </w:r>
      <w:r w:rsidRPr="006659C9">
        <w:rPr>
          <w:rFonts w:ascii="Times New Roman" w:hAnsi="Times New Roman" w:cs="Times New Roman"/>
          <w:spacing w:val="-59"/>
          <w:sz w:val="24"/>
          <w:szCs w:val="24"/>
        </w:rPr>
        <w:t xml:space="preserve"> </w:t>
      </w:r>
      <w:r w:rsidR="00BE711C">
        <w:rPr>
          <w:rFonts w:ascii="Times New Roman" w:hAnsi="Times New Roman" w:cs="Times New Roman"/>
          <w:spacing w:val="-59"/>
          <w:sz w:val="24"/>
          <w:szCs w:val="24"/>
        </w:rPr>
        <w:t xml:space="preserve">               </w:t>
      </w:r>
      <w:r w:rsidR="00655AB7">
        <w:rPr>
          <w:rFonts w:ascii="Times New Roman" w:hAnsi="Times New Roman" w:cs="Times New Roman"/>
          <w:b/>
          <w:sz w:val="24"/>
          <w:szCs w:val="24"/>
        </w:rPr>
        <w:t xml:space="preserve"> </w:t>
      </w:r>
      <w:bookmarkEnd w:id="2"/>
      <w:r w:rsidR="00655AB7" w:rsidRPr="00CF59D4">
        <w:rPr>
          <w:rFonts w:ascii="Times New Roman" w:hAnsi="Times New Roman" w:cs="Times New Roman"/>
          <w:bCs/>
          <w:sz w:val="24"/>
          <w:szCs w:val="24"/>
        </w:rPr>
        <w:t>Outliers were removed by</w:t>
      </w:r>
      <w:r w:rsidR="00655AB7">
        <w:rPr>
          <w:rFonts w:ascii="Times New Roman" w:hAnsi="Times New Roman" w:cs="Times New Roman"/>
          <w:b/>
          <w:sz w:val="24"/>
          <w:szCs w:val="24"/>
        </w:rPr>
        <w:t xml:space="preserve"> </w:t>
      </w:r>
      <w:r w:rsidR="00655AB7" w:rsidRPr="00CF59D4">
        <w:rPr>
          <w:rFonts w:ascii="Times New Roman" w:hAnsi="Times New Roman" w:cs="Times New Roman"/>
          <w:bCs/>
          <w:sz w:val="24"/>
          <w:szCs w:val="24"/>
        </w:rPr>
        <w:t>R</w:t>
      </w:r>
      <w:r w:rsidR="00655AB7">
        <w:rPr>
          <w:rFonts w:ascii="Times New Roman" w:hAnsi="Times New Roman" w:cs="Times New Roman"/>
          <w:bCs/>
          <w:sz w:val="24"/>
          <w:szCs w:val="24"/>
        </w:rPr>
        <w:t>OUT test</w:t>
      </w:r>
      <w:r w:rsidR="00655AB7">
        <w:rPr>
          <w:rFonts w:ascii="Times New Roman" w:hAnsi="Times New Roman" w:cs="Times New Roman"/>
          <w:b/>
          <w:sz w:val="24"/>
          <w:szCs w:val="24"/>
        </w:rPr>
        <w:t xml:space="preserve">. </w:t>
      </w:r>
      <w:r w:rsidR="001278D0" w:rsidRPr="00CF59D4">
        <w:rPr>
          <w:rFonts w:ascii="Times New Roman" w:hAnsi="Times New Roman" w:cs="Times New Roman"/>
          <w:bCs/>
          <w:sz w:val="24"/>
          <w:szCs w:val="24"/>
        </w:rPr>
        <w:t>2-way ANOVA</w:t>
      </w:r>
      <w:r w:rsidR="00C81110">
        <w:rPr>
          <w:rFonts w:ascii="Times New Roman" w:hAnsi="Times New Roman" w:cs="Times New Roman"/>
          <w:bCs/>
          <w:sz w:val="24"/>
          <w:szCs w:val="24"/>
        </w:rPr>
        <w:t xml:space="preserve"> was performed followed by the</w:t>
      </w:r>
      <w:r w:rsidR="001278D0">
        <w:rPr>
          <w:rFonts w:ascii="Times New Roman" w:hAnsi="Times New Roman" w:cs="Times New Roman"/>
          <w:b/>
          <w:sz w:val="24"/>
          <w:szCs w:val="24"/>
        </w:rPr>
        <w:t xml:space="preserve"> </w:t>
      </w:r>
      <w:proofErr w:type="spellStart"/>
      <w:r w:rsidR="00C81110" w:rsidRPr="006659C9">
        <w:rPr>
          <w:rFonts w:ascii="Times New Roman" w:hAnsi="Times New Roman" w:cs="Times New Roman"/>
          <w:sz w:val="24"/>
          <w:szCs w:val="24"/>
        </w:rPr>
        <w:t>Benjamini</w:t>
      </w:r>
      <w:proofErr w:type="spellEnd"/>
      <w:r w:rsidR="00C81110" w:rsidRPr="006659C9">
        <w:rPr>
          <w:rFonts w:ascii="Times New Roman" w:hAnsi="Times New Roman" w:cs="Times New Roman"/>
          <w:sz w:val="24"/>
          <w:szCs w:val="24"/>
        </w:rPr>
        <w:t>-Hochberg</w:t>
      </w:r>
      <w:r w:rsidR="00C81110" w:rsidRPr="006659C9">
        <w:rPr>
          <w:rFonts w:ascii="Times New Roman" w:hAnsi="Times New Roman" w:cs="Times New Roman"/>
          <w:spacing w:val="-4"/>
          <w:sz w:val="24"/>
          <w:szCs w:val="24"/>
        </w:rPr>
        <w:t xml:space="preserve"> </w:t>
      </w:r>
      <w:r w:rsidR="00C81110" w:rsidRPr="006659C9">
        <w:rPr>
          <w:rFonts w:ascii="Times New Roman" w:hAnsi="Times New Roman" w:cs="Times New Roman"/>
          <w:sz w:val="24"/>
          <w:szCs w:val="24"/>
        </w:rPr>
        <w:t>post-hoc</w:t>
      </w:r>
      <w:r w:rsidR="00C81110" w:rsidRPr="006659C9">
        <w:rPr>
          <w:rFonts w:ascii="Times New Roman" w:hAnsi="Times New Roman" w:cs="Times New Roman"/>
          <w:spacing w:val="-3"/>
          <w:sz w:val="24"/>
          <w:szCs w:val="24"/>
        </w:rPr>
        <w:t xml:space="preserve"> </w:t>
      </w:r>
      <w:r w:rsidR="00C81110" w:rsidRPr="006659C9">
        <w:rPr>
          <w:rFonts w:ascii="Times New Roman" w:hAnsi="Times New Roman" w:cs="Times New Roman"/>
          <w:sz w:val="24"/>
          <w:szCs w:val="24"/>
        </w:rPr>
        <w:t>test</w:t>
      </w:r>
      <w:r w:rsidR="00C81110" w:rsidRPr="006659C9">
        <w:rPr>
          <w:rFonts w:ascii="Times New Roman" w:hAnsi="Times New Roman" w:cs="Times New Roman"/>
          <w:spacing w:val="-1"/>
          <w:sz w:val="24"/>
          <w:szCs w:val="24"/>
        </w:rPr>
        <w:t xml:space="preserve"> </w:t>
      </w:r>
      <w:r w:rsidR="00C81110" w:rsidRPr="006659C9">
        <w:rPr>
          <w:rFonts w:ascii="Times New Roman" w:hAnsi="Times New Roman" w:cs="Times New Roman"/>
          <w:sz w:val="24"/>
          <w:szCs w:val="24"/>
        </w:rPr>
        <w:t>with</w:t>
      </w:r>
      <w:r w:rsidR="00C81110" w:rsidRPr="006659C9">
        <w:rPr>
          <w:rFonts w:ascii="Times New Roman" w:hAnsi="Times New Roman" w:cs="Times New Roman"/>
          <w:spacing w:val="-1"/>
          <w:sz w:val="24"/>
          <w:szCs w:val="24"/>
        </w:rPr>
        <w:t xml:space="preserve"> </w:t>
      </w:r>
      <w:r w:rsidR="00C81110" w:rsidRPr="006659C9">
        <w:rPr>
          <w:rFonts w:ascii="Times New Roman" w:hAnsi="Times New Roman" w:cs="Times New Roman"/>
          <w:sz w:val="24"/>
          <w:szCs w:val="24"/>
        </w:rPr>
        <w:t xml:space="preserve">FDR </w:t>
      </w:r>
      <w:r w:rsidR="00C81110">
        <w:rPr>
          <w:rFonts w:ascii="Times New Roman" w:hAnsi="Times New Roman" w:cs="Times New Roman"/>
          <w:sz w:val="24"/>
          <w:szCs w:val="24"/>
        </w:rPr>
        <w:t>adjustment</w:t>
      </w:r>
      <w:r w:rsidR="00C81110" w:rsidRPr="006659C9">
        <w:rPr>
          <w:rFonts w:ascii="Times New Roman" w:hAnsi="Times New Roman" w:cs="Times New Roman"/>
          <w:sz w:val="24"/>
          <w:szCs w:val="24"/>
        </w:rPr>
        <w:t>,</w:t>
      </w:r>
      <w:r w:rsidR="00C81110" w:rsidRPr="006659C9">
        <w:rPr>
          <w:rFonts w:ascii="Times New Roman" w:hAnsi="Times New Roman" w:cs="Times New Roman"/>
          <w:spacing w:val="1"/>
          <w:sz w:val="24"/>
          <w:szCs w:val="24"/>
        </w:rPr>
        <w:t xml:space="preserve"> </w:t>
      </w:r>
      <w:r w:rsidR="00C81110" w:rsidRPr="006659C9">
        <w:rPr>
          <w:rFonts w:ascii="Times New Roman" w:hAnsi="Times New Roman" w:cs="Times New Roman"/>
          <w:sz w:val="24"/>
          <w:szCs w:val="24"/>
        </w:rPr>
        <w:t>q&lt;</w:t>
      </w:r>
      <w:r w:rsidR="00C81110" w:rsidRPr="006659C9">
        <w:rPr>
          <w:rFonts w:ascii="Times New Roman" w:hAnsi="Times New Roman" w:cs="Times New Roman"/>
          <w:spacing w:val="2"/>
          <w:sz w:val="24"/>
          <w:szCs w:val="24"/>
        </w:rPr>
        <w:t xml:space="preserve"> </w:t>
      </w:r>
      <w:r w:rsidR="00C81110" w:rsidRPr="006659C9">
        <w:rPr>
          <w:rFonts w:ascii="Times New Roman" w:hAnsi="Times New Roman" w:cs="Times New Roman"/>
          <w:sz w:val="24"/>
          <w:szCs w:val="24"/>
        </w:rPr>
        <w:t>0.05</w:t>
      </w:r>
      <w:r w:rsidR="00C81110">
        <w:rPr>
          <w:rFonts w:ascii="Times New Roman" w:hAnsi="Times New Roman" w:cs="Times New Roman"/>
          <w:sz w:val="24"/>
          <w:szCs w:val="24"/>
        </w:rPr>
        <w:t>.</w:t>
      </w:r>
      <w:r w:rsidR="000C1E7F">
        <w:rPr>
          <w:rFonts w:ascii="Times New Roman" w:hAnsi="Times New Roman" w:cs="Times New Roman"/>
          <w:sz w:val="24"/>
          <w:szCs w:val="24"/>
        </w:rPr>
        <w:t xml:space="preserve"> 2-way ANOVA results </w:t>
      </w:r>
      <w:r w:rsidR="00537F3C">
        <w:rPr>
          <w:rFonts w:ascii="Times New Roman" w:hAnsi="Times New Roman" w:cs="Times New Roman"/>
          <w:sz w:val="24"/>
          <w:szCs w:val="24"/>
        </w:rPr>
        <w:t xml:space="preserve">for panels A – F </w:t>
      </w:r>
      <w:r w:rsidR="000C1E7F">
        <w:rPr>
          <w:rFonts w:ascii="Times New Roman" w:hAnsi="Times New Roman" w:cs="Times New Roman"/>
          <w:sz w:val="24"/>
          <w:szCs w:val="24"/>
        </w:rPr>
        <w:t>are summarized in Supplementary Table 1.</w:t>
      </w:r>
      <w:r w:rsidR="00C81110">
        <w:rPr>
          <w:rFonts w:ascii="Times New Roman" w:hAnsi="Times New Roman" w:cs="Times New Roman"/>
          <w:sz w:val="24"/>
          <w:szCs w:val="24"/>
        </w:rPr>
        <w:t xml:space="preserve"> </w:t>
      </w:r>
      <w:r w:rsidR="000C1E7F">
        <w:rPr>
          <w:rFonts w:ascii="Times New Roman" w:hAnsi="Times New Roman" w:cs="Times New Roman"/>
          <w:sz w:val="24"/>
          <w:szCs w:val="24"/>
        </w:rPr>
        <w:t xml:space="preserve">Results of post hoc test are summarized </w:t>
      </w:r>
      <w:r w:rsidR="004A375B">
        <w:rPr>
          <w:rFonts w:ascii="Times New Roman" w:hAnsi="Times New Roman" w:cs="Times New Roman"/>
          <w:sz w:val="24"/>
          <w:szCs w:val="24"/>
        </w:rPr>
        <w:t xml:space="preserve">in A – F </w:t>
      </w:r>
      <w:r w:rsidR="000C1E7F">
        <w:rPr>
          <w:rFonts w:ascii="Times New Roman" w:hAnsi="Times New Roman" w:cs="Times New Roman"/>
          <w:sz w:val="24"/>
          <w:szCs w:val="24"/>
        </w:rPr>
        <w:t>using the p</w:t>
      </w:r>
      <w:r w:rsidRPr="006659C9">
        <w:rPr>
          <w:rFonts w:ascii="Times New Roman" w:hAnsi="Times New Roman" w:cs="Times New Roman"/>
          <w:sz w:val="24"/>
          <w:szCs w:val="24"/>
        </w:rPr>
        <w:t>ound (#) sign</w:t>
      </w:r>
      <w:r w:rsidR="000C1E7F">
        <w:rPr>
          <w:rFonts w:ascii="Times New Roman" w:hAnsi="Times New Roman" w:cs="Times New Roman"/>
          <w:sz w:val="24"/>
          <w:szCs w:val="24"/>
        </w:rPr>
        <w:t xml:space="preserve"> to</w:t>
      </w:r>
      <w:r w:rsidRPr="006659C9">
        <w:rPr>
          <w:rFonts w:ascii="Times New Roman" w:hAnsi="Times New Roman" w:cs="Times New Roman"/>
          <w:sz w:val="24"/>
          <w:szCs w:val="24"/>
        </w:rPr>
        <w:t xml:space="preserve"> denote significant difference</w:t>
      </w:r>
      <w:r w:rsidR="000C1E7F">
        <w:rPr>
          <w:rFonts w:ascii="Times New Roman" w:hAnsi="Times New Roman" w:cs="Times New Roman"/>
          <w:sz w:val="24"/>
          <w:szCs w:val="24"/>
        </w:rPr>
        <w:t xml:space="preserve"> </w:t>
      </w:r>
      <w:r w:rsidRPr="006659C9">
        <w:rPr>
          <w:rFonts w:ascii="Times New Roman" w:hAnsi="Times New Roman" w:cs="Times New Roman"/>
          <w:sz w:val="24"/>
          <w:szCs w:val="24"/>
        </w:rPr>
        <w:t>between SS and OVX groups at indicated time</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points</w:t>
      </w:r>
      <w:r w:rsidR="004A375B">
        <w:rPr>
          <w:rFonts w:ascii="Times New Roman" w:hAnsi="Times New Roman" w:cs="Times New Roman"/>
          <w:sz w:val="24"/>
          <w:szCs w:val="24"/>
        </w:rPr>
        <w:t xml:space="preserve"> and in G – J using</w:t>
      </w:r>
      <w:r w:rsidR="000C1E7F">
        <w:rPr>
          <w:rFonts w:ascii="Times New Roman" w:hAnsi="Times New Roman" w:cs="Times New Roman"/>
          <w:sz w:val="24"/>
          <w:szCs w:val="24"/>
        </w:rPr>
        <w:t xml:space="preserve"> d</w:t>
      </w:r>
      <w:r w:rsidRPr="006659C9">
        <w:rPr>
          <w:rFonts w:ascii="Times New Roman" w:hAnsi="Times New Roman" w:cs="Times New Roman"/>
          <w:sz w:val="24"/>
          <w:szCs w:val="24"/>
        </w:rPr>
        <w:t>ifferent letters</w:t>
      </w:r>
      <w:r w:rsidR="00C81110">
        <w:rPr>
          <w:rFonts w:ascii="Times New Roman" w:hAnsi="Times New Roman" w:cs="Times New Roman"/>
          <w:sz w:val="24"/>
          <w:szCs w:val="24"/>
        </w:rPr>
        <w:t xml:space="preserve"> (a, b)</w:t>
      </w:r>
      <w:r w:rsidRPr="006659C9">
        <w:rPr>
          <w:rFonts w:ascii="Times New Roman" w:hAnsi="Times New Roman" w:cs="Times New Roman"/>
          <w:sz w:val="24"/>
          <w:szCs w:val="24"/>
        </w:rPr>
        <w:t xml:space="preserve"> </w:t>
      </w:r>
      <w:r w:rsidR="004A375B">
        <w:rPr>
          <w:rFonts w:ascii="Times New Roman" w:hAnsi="Times New Roman" w:cs="Times New Roman"/>
          <w:sz w:val="24"/>
          <w:szCs w:val="24"/>
        </w:rPr>
        <w:t xml:space="preserve">to </w:t>
      </w:r>
      <w:r w:rsidRPr="006659C9">
        <w:rPr>
          <w:rFonts w:ascii="Times New Roman" w:hAnsi="Times New Roman" w:cs="Times New Roman"/>
          <w:sz w:val="24"/>
          <w:szCs w:val="24"/>
        </w:rPr>
        <w:t xml:space="preserve">indicate significant differences </w:t>
      </w:r>
      <w:r w:rsidR="00C81110">
        <w:rPr>
          <w:rFonts w:ascii="Times New Roman" w:hAnsi="Times New Roman" w:cs="Times New Roman"/>
          <w:sz w:val="24"/>
          <w:szCs w:val="24"/>
        </w:rPr>
        <w:t xml:space="preserve">between groups. </w:t>
      </w:r>
    </w:p>
    <w:p w14:paraId="6F4FCC31" w14:textId="77777777" w:rsidR="00EC4859" w:rsidRDefault="00EC4859">
      <w:pPr>
        <w:pStyle w:val="BodyText"/>
        <w:spacing w:before="4"/>
        <w:rPr>
          <w:sz w:val="27"/>
        </w:rPr>
      </w:pPr>
    </w:p>
    <w:p w14:paraId="1D97FFCC" w14:textId="5B3CA551" w:rsidR="00EC4859" w:rsidRDefault="008468AF" w:rsidP="001201D5">
      <w:pPr>
        <w:spacing w:line="259" w:lineRule="auto"/>
        <w:ind w:left="119" w:right="232"/>
        <w:rPr>
          <w:sz w:val="27"/>
        </w:rPr>
      </w:pPr>
      <w:bookmarkStart w:id="3" w:name="_Hlk100917088"/>
      <w:r w:rsidRPr="006659C9">
        <w:rPr>
          <w:rFonts w:ascii="Times New Roman" w:hAnsi="Times New Roman" w:cs="Times New Roman"/>
          <w:b/>
          <w:sz w:val="24"/>
          <w:szCs w:val="24"/>
        </w:rPr>
        <w:t xml:space="preserve">Supplemental Figure 2. </w:t>
      </w:r>
      <w:r w:rsidR="002A3069" w:rsidRPr="002A3069">
        <w:rPr>
          <w:rFonts w:ascii="Times New Roman" w:hAnsi="Times New Roman" w:cs="Times New Roman"/>
          <w:b/>
          <w:sz w:val="24"/>
          <w:szCs w:val="24"/>
        </w:rPr>
        <w:t>S</w:t>
      </w:r>
      <w:r w:rsidR="002A3069" w:rsidRPr="001B4AF1">
        <w:rPr>
          <w:rFonts w:ascii="Times New Roman" w:hAnsi="Times New Roman" w:cs="Times New Roman"/>
          <w:b/>
          <w:sz w:val="24"/>
          <w:szCs w:val="24"/>
        </w:rPr>
        <w:t>pontaneous physical activity</w:t>
      </w:r>
      <w:r w:rsidR="002A3069" w:rsidRPr="002A3069">
        <w:rPr>
          <w:rFonts w:ascii="Times New Roman" w:hAnsi="Times New Roman" w:cs="Times New Roman"/>
          <w:b/>
          <w:sz w:val="24"/>
          <w:szCs w:val="24"/>
        </w:rPr>
        <w:t xml:space="preserve"> of VEH</w:t>
      </w:r>
      <w:r w:rsidR="002A3069">
        <w:rPr>
          <w:rFonts w:ascii="Times New Roman" w:hAnsi="Times New Roman" w:cs="Times New Roman"/>
          <w:b/>
          <w:sz w:val="24"/>
          <w:szCs w:val="24"/>
        </w:rPr>
        <w:t>-</w:t>
      </w:r>
      <w:r w:rsidR="002A3069" w:rsidRPr="002A3069">
        <w:rPr>
          <w:rFonts w:ascii="Times New Roman" w:hAnsi="Times New Roman" w:cs="Times New Roman"/>
          <w:b/>
          <w:sz w:val="24"/>
          <w:szCs w:val="24"/>
        </w:rPr>
        <w:t xml:space="preserve"> and CBD-treated SS and OVX groups</w:t>
      </w:r>
      <w:r w:rsidRPr="006659C9">
        <w:rPr>
          <w:rFonts w:ascii="Times New Roman" w:hAnsi="Times New Roman" w:cs="Times New Roman"/>
          <w:b/>
          <w:sz w:val="24"/>
          <w:szCs w:val="24"/>
        </w:rPr>
        <w:t xml:space="preserve">. </w:t>
      </w:r>
      <w:r w:rsidRPr="006659C9">
        <w:rPr>
          <w:rFonts w:ascii="Times New Roman" w:hAnsi="Times New Roman" w:cs="Times New Roman"/>
          <w:sz w:val="24"/>
          <w:szCs w:val="24"/>
        </w:rPr>
        <w:t>(</w:t>
      </w:r>
      <w:r w:rsidRPr="006659C9">
        <w:rPr>
          <w:rFonts w:ascii="Times New Roman" w:hAnsi="Times New Roman" w:cs="Times New Roman"/>
          <w:b/>
          <w:sz w:val="24"/>
          <w:szCs w:val="24"/>
        </w:rPr>
        <w:t>A</w:t>
      </w:r>
      <w:r w:rsidRPr="006659C9">
        <w:rPr>
          <w:rFonts w:ascii="Times New Roman" w:hAnsi="Times New Roman" w:cs="Times New Roman"/>
          <w:sz w:val="24"/>
          <w:szCs w:val="24"/>
        </w:rPr>
        <w:t>) X-</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plane total activity. (</w:t>
      </w:r>
      <w:r w:rsidRPr="006659C9">
        <w:rPr>
          <w:rFonts w:ascii="Times New Roman" w:hAnsi="Times New Roman" w:cs="Times New Roman"/>
          <w:b/>
          <w:sz w:val="24"/>
          <w:szCs w:val="24"/>
        </w:rPr>
        <w:t>B</w:t>
      </w:r>
      <w:r w:rsidRPr="006659C9">
        <w:rPr>
          <w:rFonts w:ascii="Times New Roman" w:hAnsi="Times New Roman" w:cs="Times New Roman"/>
          <w:sz w:val="24"/>
          <w:szCs w:val="24"/>
        </w:rPr>
        <w:t>) X-plane ambulatory activity. (</w:t>
      </w:r>
      <w:r w:rsidRPr="006659C9">
        <w:rPr>
          <w:rFonts w:ascii="Times New Roman" w:hAnsi="Times New Roman" w:cs="Times New Roman"/>
          <w:b/>
          <w:sz w:val="24"/>
          <w:szCs w:val="24"/>
        </w:rPr>
        <w:t>C</w:t>
      </w:r>
      <w:r w:rsidRPr="006659C9">
        <w:rPr>
          <w:rFonts w:ascii="Times New Roman" w:hAnsi="Times New Roman" w:cs="Times New Roman"/>
          <w:sz w:val="24"/>
          <w:szCs w:val="24"/>
        </w:rPr>
        <w:t>) Y-plane total activity. (</w:t>
      </w:r>
      <w:r w:rsidRPr="006659C9">
        <w:rPr>
          <w:rFonts w:ascii="Times New Roman" w:hAnsi="Times New Roman" w:cs="Times New Roman"/>
          <w:b/>
          <w:sz w:val="24"/>
          <w:szCs w:val="24"/>
        </w:rPr>
        <w:t>D</w:t>
      </w:r>
      <w:r w:rsidRPr="006659C9">
        <w:rPr>
          <w:rFonts w:ascii="Times New Roman" w:hAnsi="Times New Roman" w:cs="Times New Roman"/>
          <w:sz w:val="24"/>
          <w:szCs w:val="24"/>
        </w:rPr>
        <w:t>) Y-plane</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ambulatory activity. (</w:t>
      </w:r>
      <w:r w:rsidRPr="006659C9">
        <w:rPr>
          <w:rFonts w:ascii="Times New Roman" w:hAnsi="Times New Roman" w:cs="Times New Roman"/>
          <w:b/>
          <w:sz w:val="24"/>
          <w:szCs w:val="24"/>
        </w:rPr>
        <w:t>E</w:t>
      </w:r>
      <w:r w:rsidRPr="006659C9">
        <w:rPr>
          <w:rFonts w:ascii="Times New Roman" w:hAnsi="Times New Roman" w:cs="Times New Roman"/>
          <w:sz w:val="24"/>
          <w:szCs w:val="24"/>
        </w:rPr>
        <w:t xml:space="preserve">) Z-plane total activity. </w:t>
      </w:r>
      <w:bookmarkStart w:id="4" w:name="_Hlk102916135"/>
      <w:r w:rsidRPr="006659C9">
        <w:rPr>
          <w:rFonts w:ascii="Times New Roman" w:hAnsi="Times New Roman" w:cs="Times New Roman"/>
          <w:sz w:val="24"/>
          <w:szCs w:val="24"/>
        </w:rPr>
        <w:t>Data are mean ± SD</w:t>
      </w:r>
      <w:r w:rsidR="00D21B9D">
        <w:rPr>
          <w:rFonts w:ascii="Times New Roman" w:hAnsi="Times New Roman" w:cs="Times New Roman"/>
          <w:sz w:val="24"/>
          <w:szCs w:val="24"/>
        </w:rPr>
        <w:t>, n = 9 mice/group</w:t>
      </w:r>
      <w:r w:rsidRPr="006659C9">
        <w:rPr>
          <w:rFonts w:ascii="Times New Roman" w:hAnsi="Times New Roman" w:cs="Times New Roman"/>
          <w:sz w:val="24"/>
          <w:szCs w:val="24"/>
        </w:rPr>
        <w:t>.</w:t>
      </w:r>
      <w:bookmarkEnd w:id="4"/>
      <w:r w:rsidRPr="006659C9">
        <w:rPr>
          <w:rFonts w:ascii="Times New Roman" w:hAnsi="Times New Roman" w:cs="Times New Roman"/>
          <w:sz w:val="24"/>
          <w:szCs w:val="24"/>
        </w:rPr>
        <w:t xml:space="preserve"> </w:t>
      </w:r>
      <w:r w:rsidR="001201D5" w:rsidRPr="00720AE5">
        <w:rPr>
          <w:rFonts w:ascii="Times New Roman" w:hAnsi="Times New Roman" w:cs="Times New Roman"/>
          <w:bCs/>
          <w:sz w:val="24"/>
          <w:szCs w:val="24"/>
        </w:rPr>
        <w:t>Outliers were removed by</w:t>
      </w:r>
      <w:r w:rsidR="001201D5">
        <w:rPr>
          <w:rFonts w:ascii="Times New Roman" w:hAnsi="Times New Roman" w:cs="Times New Roman"/>
          <w:b/>
          <w:sz w:val="24"/>
          <w:szCs w:val="24"/>
        </w:rPr>
        <w:t xml:space="preserve"> </w:t>
      </w:r>
      <w:r w:rsidR="001201D5" w:rsidRPr="00720AE5">
        <w:rPr>
          <w:rFonts w:ascii="Times New Roman" w:hAnsi="Times New Roman" w:cs="Times New Roman"/>
          <w:bCs/>
          <w:sz w:val="24"/>
          <w:szCs w:val="24"/>
        </w:rPr>
        <w:t>R</w:t>
      </w:r>
      <w:r w:rsidR="001201D5">
        <w:rPr>
          <w:rFonts w:ascii="Times New Roman" w:hAnsi="Times New Roman" w:cs="Times New Roman"/>
          <w:bCs/>
          <w:sz w:val="24"/>
          <w:szCs w:val="24"/>
        </w:rPr>
        <w:t>OUT test</w:t>
      </w:r>
      <w:r w:rsidR="001201D5">
        <w:rPr>
          <w:rFonts w:ascii="Times New Roman" w:hAnsi="Times New Roman" w:cs="Times New Roman"/>
          <w:b/>
          <w:sz w:val="24"/>
          <w:szCs w:val="24"/>
        </w:rPr>
        <w:t xml:space="preserve">. </w:t>
      </w:r>
      <w:r w:rsidR="001201D5" w:rsidRPr="00720AE5">
        <w:rPr>
          <w:rFonts w:ascii="Times New Roman" w:hAnsi="Times New Roman" w:cs="Times New Roman"/>
          <w:bCs/>
          <w:sz w:val="24"/>
          <w:szCs w:val="24"/>
        </w:rPr>
        <w:t>2-way ANOVA</w:t>
      </w:r>
      <w:r w:rsidR="001201D5">
        <w:rPr>
          <w:rFonts w:ascii="Times New Roman" w:hAnsi="Times New Roman" w:cs="Times New Roman"/>
          <w:bCs/>
          <w:sz w:val="24"/>
          <w:szCs w:val="24"/>
        </w:rPr>
        <w:t xml:space="preserve"> was performed followed by the</w:t>
      </w:r>
      <w:r w:rsidR="001201D5">
        <w:rPr>
          <w:rFonts w:ascii="Times New Roman" w:hAnsi="Times New Roman" w:cs="Times New Roman"/>
          <w:b/>
          <w:sz w:val="24"/>
          <w:szCs w:val="24"/>
        </w:rPr>
        <w:t xml:space="preserve"> </w:t>
      </w:r>
      <w:proofErr w:type="spellStart"/>
      <w:r w:rsidR="001201D5" w:rsidRPr="006659C9">
        <w:rPr>
          <w:rFonts w:ascii="Times New Roman" w:hAnsi="Times New Roman" w:cs="Times New Roman"/>
          <w:sz w:val="24"/>
          <w:szCs w:val="24"/>
        </w:rPr>
        <w:t>Benjamini</w:t>
      </w:r>
      <w:proofErr w:type="spellEnd"/>
      <w:r w:rsidR="001201D5" w:rsidRPr="006659C9">
        <w:rPr>
          <w:rFonts w:ascii="Times New Roman" w:hAnsi="Times New Roman" w:cs="Times New Roman"/>
          <w:sz w:val="24"/>
          <w:szCs w:val="24"/>
        </w:rPr>
        <w:t>-Hochberg</w:t>
      </w:r>
      <w:r w:rsidR="001201D5" w:rsidRPr="006659C9">
        <w:rPr>
          <w:rFonts w:ascii="Times New Roman" w:hAnsi="Times New Roman" w:cs="Times New Roman"/>
          <w:spacing w:val="-4"/>
          <w:sz w:val="24"/>
          <w:szCs w:val="24"/>
        </w:rPr>
        <w:t xml:space="preserve"> </w:t>
      </w:r>
      <w:r w:rsidR="001201D5" w:rsidRPr="006659C9">
        <w:rPr>
          <w:rFonts w:ascii="Times New Roman" w:hAnsi="Times New Roman" w:cs="Times New Roman"/>
          <w:sz w:val="24"/>
          <w:szCs w:val="24"/>
        </w:rPr>
        <w:t>post-hoc</w:t>
      </w:r>
      <w:r w:rsidR="001201D5" w:rsidRPr="006659C9">
        <w:rPr>
          <w:rFonts w:ascii="Times New Roman" w:hAnsi="Times New Roman" w:cs="Times New Roman"/>
          <w:spacing w:val="-3"/>
          <w:sz w:val="24"/>
          <w:szCs w:val="24"/>
        </w:rPr>
        <w:t xml:space="preserve"> </w:t>
      </w:r>
      <w:r w:rsidR="001201D5" w:rsidRPr="006659C9">
        <w:rPr>
          <w:rFonts w:ascii="Times New Roman" w:hAnsi="Times New Roman" w:cs="Times New Roman"/>
          <w:sz w:val="24"/>
          <w:szCs w:val="24"/>
        </w:rPr>
        <w:t>test</w:t>
      </w:r>
      <w:r w:rsidR="001201D5" w:rsidRPr="006659C9">
        <w:rPr>
          <w:rFonts w:ascii="Times New Roman" w:hAnsi="Times New Roman" w:cs="Times New Roman"/>
          <w:spacing w:val="-1"/>
          <w:sz w:val="24"/>
          <w:szCs w:val="24"/>
        </w:rPr>
        <w:t xml:space="preserve"> </w:t>
      </w:r>
      <w:r w:rsidR="001201D5" w:rsidRPr="006659C9">
        <w:rPr>
          <w:rFonts w:ascii="Times New Roman" w:hAnsi="Times New Roman" w:cs="Times New Roman"/>
          <w:sz w:val="24"/>
          <w:szCs w:val="24"/>
        </w:rPr>
        <w:t>with</w:t>
      </w:r>
      <w:r w:rsidR="001201D5" w:rsidRPr="006659C9">
        <w:rPr>
          <w:rFonts w:ascii="Times New Roman" w:hAnsi="Times New Roman" w:cs="Times New Roman"/>
          <w:spacing w:val="-1"/>
          <w:sz w:val="24"/>
          <w:szCs w:val="24"/>
        </w:rPr>
        <w:t xml:space="preserve"> </w:t>
      </w:r>
      <w:r w:rsidR="001201D5" w:rsidRPr="006659C9">
        <w:rPr>
          <w:rFonts w:ascii="Times New Roman" w:hAnsi="Times New Roman" w:cs="Times New Roman"/>
          <w:sz w:val="24"/>
          <w:szCs w:val="24"/>
        </w:rPr>
        <w:t xml:space="preserve">FDR </w:t>
      </w:r>
      <w:r w:rsidR="001201D5">
        <w:rPr>
          <w:rFonts w:ascii="Times New Roman" w:hAnsi="Times New Roman" w:cs="Times New Roman"/>
          <w:sz w:val="24"/>
          <w:szCs w:val="24"/>
        </w:rPr>
        <w:t>adjustment</w:t>
      </w:r>
      <w:r w:rsidR="001201D5" w:rsidRPr="006659C9">
        <w:rPr>
          <w:rFonts w:ascii="Times New Roman" w:hAnsi="Times New Roman" w:cs="Times New Roman"/>
          <w:sz w:val="24"/>
          <w:szCs w:val="24"/>
        </w:rPr>
        <w:t>,</w:t>
      </w:r>
      <w:r w:rsidR="001201D5" w:rsidRPr="006659C9">
        <w:rPr>
          <w:rFonts w:ascii="Times New Roman" w:hAnsi="Times New Roman" w:cs="Times New Roman"/>
          <w:spacing w:val="1"/>
          <w:sz w:val="24"/>
          <w:szCs w:val="24"/>
        </w:rPr>
        <w:t xml:space="preserve"> </w:t>
      </w:r>
      <w:r w:rsidR="001201D5" w:rsidRPr="006659C9">
        <w:rPr>
          <w:rFonts w:ascii="Times New Roman" w:hAnsi="Times New Roman" w:cs="Times New Roman"/>
          <w:sz w:val="24"/>
          <w:szCs w:val="24"/>
        </w:rPr>
        <w:t>q&lt;</w:t>
      </w:r>
      <w:r w:rsidR="001201D5" w:rsidRPr="006659C9">
        <w:rPr>
          <w:rFonts w:ascii="Times New Roman" w:hAnsi="Times New Roman" w:cs="Times New Roman"/>
          <w:spacing w:val="2"/>
          <w:sz w:val="24"/>
          <w:szCs w:val="24"/>
        </w:rPr>
        <w:t xml:space="preserve"> </w:t>
      </w:r>
      <w:r w:rsidR="001201D5" w:rsidRPr="006659C9">
        <w:rPr>
          <w:rFonts w:ascii="Times New Roman" w:hAnsi="Times New Roman" w:cs="Times New Roman"/>
          <w:sz w:val="24"/>
          <w:szCs w:val="24"/>
        </w:rPr>
        <w:t>0.05</w:t>
      </w:r>
      <w:r w:rsidR="001201D5">
        <w:rPr>
          <w:rFonts w:ascii="Times New Roman" w:hAnsi="Times New Roman" w:cs="Times New Roman"/>
          <w:sz w:val="24"/>
          <w:szCs w:val="24"/>
        </w:rPr>
        <w:t xml:space="preserve">. 2-way ANOVA results are indicated under each graph. For </w:t>
      </w:r>
      <w:proofErr w:type="spellStart"/>
      <w:r w:rsidR="001201D5">
        <w:rPr>
          <w:rFonts w:ascii="Times New Roman" w:hAnsi="Times New Roman" w:cs="Times New Roman"/>
          <w:sz w:val="24"/>
          <w:szCs w:val="24"/>
        </w:rPr>
        <w:t>posthoc</w:t>
      </w:r>
      <w:proofErr w:type="spellEnd"/>
      <w:r w:rsidR="001201D5">
        <w:rPr>
          <w:rFonts w:ascii="Times New Roman" w:hAnsi="Times New Roman" w:cs="Times New Roman"/>
          <w:sz w:val="24"/>
          <w:szCs w:val="24"/>
        </w:rPr>
        <w:t xml:space="preserve"> test, d</w:t>
      </w:r>
      <w:r w:rsidR="001201D5" w:rsidRPr="006659C9">
        <w:rPr>
          <w:rFonts w:ascii="Times New Roman" w:hAnsi="Times New Roman" w:cs="Times New Roman"/>
          <w:sz w:val="24"/>
          <w:szCs w:val="24"/>
        </w:rPr>
        <w:t>ifferent letters</w:t>
      </w:r>
      <w:r w:rsidR="001201D5">
        <w:rPr>
          <w:rFonts w:ascii="Times New Roman" w:hAnsi="Times New Roman" w:cs="Times New Roman"/>
          <w:sz w:val="24"/>
          <w:szCs w:val="24"/>
        </w:rPr>
        <w:t xml:space="preserve"> (a, b)</w:t>
      </w:r>
      <w:r w:rsidR="001201D5" w:rsidRPr="006659C9">
        <w:rPr>
          <w:rFonts w:ascii="Times New Roman" w:hAnsi="Times New Roman" w:cs="Times New Roman"/>
          <w:sz w:val="24"/>
          <w:szCs w:val="24"/>
        </w:rPr>
        <w:t xml:space="preserve"> indicate significant differences </w:t>
      </w:r>
      <w:r w:rsidR="001201D5">
        <w:rPr>
          <w:rFonts w:ascii="Times New Roman" w:hAnsi="Times New Roman" w:cs="Times New Roman"/>
          <w:sz w:val="24"/>
          <w:szCs w:val="24"/>
        </w:rPr>
        <w:t xml:space="preserve">between groups. </w:t>
      </w:r>
      <w:bookmarkEnd w:id="3"/>
    </w:p>
    <w:p w14:paraId="1F0822CF" w14:textId="77777777" w:rsidR="00353F08" w:rsidRDefault="00353F08">
      <w:pPr>
        <w:spacing w:line="256" w:lineRule="auto"/>
        <w:ind w:left="119" w:right="127"/>
        <w:rPr>
          <w:rFonts w:ascii="Times New Roman" w:hAnsi="Times New Roman" w:cs="Times New Roman"/>
          <w:b/>
          <w:sz w:val="24"/>
          <w:szCs w:val="24"/>
        </w:rPr>
      </w:pPr>
    </w:p>
    <w:p w14:paraId="6B3CFD90" w14:textId="4F523D29" w:rsidR="00EC4859" w:rsidRPr="006659C9" w:rsidRDefault="008468AF">
      <w:pPr>
        <w:spacing w:line="256" w:lineRule="auto"/>
        <w:ind w:left="119" w:right="127"/>
        <w:rPr>
          <w:rFonts w:ascii="Times New Roman" w:hAnsi="Times New Roman" w:cs="Times New Roman"/>
          <w:sz w:val="24"/>
          <w:szCs w:val="24"/>
        </w:rPr>
      </w:pPr>
      <w:r w:rsidRPr="006659C9">
        <w:rPr>
          <w:rFonts w:ascii="Times New Roman" w:hAnsi="Times New Roman" w:cs="Times New Roman"/>
          <w:b/>
          <w:sz w:val="24"/>
          <w:szCs w:val="24"/>
        </w:rPr>
        <w:t>Supplementary Figure 3. qPCR analyses</w:t>
      </w:r>
      <w:r w:rsidR="005B01A7">
        <w:rPr>
          <w:rFonts w:ascii="Times New Roman" w:hAnsi="Times New Roman" w:cs="Times New Roman"/>
          <w:b/>
          <w:sz w:val="24"/>
          <w:szCs w:val="24"/>
        </w:rPr>
        <w:t xml:space="preserve">. </w:t>
      </w:r>
      <w:r w:rsidRPr="006659C9">
        <w:rPr>
          <w:rFonts w:ascii="Times New Roman" w:hAnsi="Times New Roman" w:cs="Times New Roman"/>
          <w:b/>
          <w:sz w:val="24"/>
          <w:szCs w:val="24"/>
        </w:rPr>
        <w:t xml:space="preserve"> </w:t>
      </w:r>
      <w:r w:rsidR="005B01A7" w:rsidRPr="005B01A7">
        <w:rPr>
          <w:rFonts w:ascii="Times New Roman" w:hAnsi="Times New Roman" w:cs="Times New Roman"/>
          <w:bCs/>
          <w:sz w:val="24"/>
          <w:szCs w:val="24"/>
        </w:rPr>
        <w:t>R</w:t>
      </w:r>
      <w:r w:rsidRPr="005B01A7">
        <w:rPr>
          <w:rFonts w:ascii="Times New Roman" w:hAnsi="Times New Roman" w:cs="Times New Roman"/>
          <w:bCs/>
          <w:sz w:val="24"/>
          <w:szCs w:val="24"/>
        </w:rPr>
        <w:t xml:space="preserve">elative </w:t>
      </w:r>
      <w:r w:rsidR="00382104">
        <w:rPr>
          <w:rFonts w:ascii="Times New Roman" w:hAnsi="Times New Roman" w:cs="Times New Roman"/>
          <w:bCs/>
          <w:sz w:val="24"/>
          <w:szCs w:val="24"/>
        </w:rPr>
        <w:t xml:space="preserve">tissue </w:t>
      </w:r>
      <w:r w:rsidRPr="005B01A7">
        <w:rPr>
          <w:rFonts w:ascii="Times New Roman" w:hAnsi="Times New Roman" w:cs="Times New Roman"/>
          <w:bCs/>
          <w:sz w:val="24"/>
          <w:szCs w:val="24"/>
        </w:rPr>
        <w:t>mRNA levels</w:t>
      </w:r>
      <w:r w:rsidR="00382104">
        <w:rPr>
          <w:rFonts w:ascii="Times New Roman" w:hAnsi="Times New Roman" w:cs="Times New Roman"/>
          <w:bCs/>
          <w:sz w:val="24"/>
          <w:szCs w:val="24"/>
        </w:rPr>
        <w:t xml:space="preserve"> in</w:t>
      </w:r>
      <w:r w:rsidRPr="005B01A7">
        <w:rPr>
          <w:rFonts w:ascii="Times New Roman" w:hAnsi="Times New Roman" w:cs="Times New Roman"/>
          <w:bCs/>
          <w:sz w:val="24"/>
          <w:szCs w:val="24"/>
        </w:rPr>
        <w:t xml:space="preserve"> </w:t>
      </w:r>
      <w:r w:rsidRPr="006659C9">
        <w:rPr>
          <w:rFonts w:ascii="Times New Roman" w:hAnsi="Times New Roman" w:cs="Times New Roman"/>
          <w:sz w:val="24"/>
          <w:szCs w:val="24"/>
        </w:rPr>
        <w:t>(</w:t>
      </w:r>
      <w:r w:rsidRPr="006659C9">
        <w:rPr>
          <w:rFonts w:ascii="Times New Roman" w:hAnsi="Times New Roman" w:cs="Times New Roman"/>
          <w:b/>
          <w:sz w:val="24"/>
          <w:szCs w:val="24"/>
        </w:rPr>
        <w:t>A</w:t>
      </w:r>
      <w:r w:rsidRPr="006659C9">
        <w:rPr>
          <w:rFonts w:ascii="Times New Roman" w:hAnsi="Times New Roman" w:cs="Times New Roman"/>
          <w:sz w:val="24"/>
          <w:szCs w:val="24"/>
        </w:rPr>
        <w:t xml:space="preserve">) </w:t>
      </w:r>
      <w:r w:rsidRPr="005B01A7">
        <w:rPr>
          <w:rFonts w:ascii="Times New Roman" w:hAnsi="Times New Roman" w:cs="Times New Roman"/>
          <w:bCs/>
          <w:sz w:val="24"/>
          <w:szCs w:val="24"/>
        </w:rPr>
        <w:t>ileum</w:t>
      </w:r>
      <w:r w:rsidRPr="006659C9">
        <w:rPr>
          <w:rFonts w:ascii="Times New Roman" w:hAnsi="Times New Roman" w:cs="Times New Roman"/>
          <w:b/>
          <w:sz w:val="24"/>
          <w:szCs w:val="24"/>
        </w:rPr>
        <w:t xml:space="preserve"> </w:t>
      </w:r>
      <w:r w:rsidR="005B01A7" w:rsidRPr="005B01A7">
        <w:rPr>
          <w:rFonts w:ascii="Times New Roman" w:hAnsi="Times New Roman" w:cs="Times New Roman"/>
          <w:bCs/>
          <w:sz w:val="24"/>
          <w:szCs w:val="24"/>
        </w:rPr>
        <w:t>and</w:t>
      </w:r>
      <w:r w:rsidR="005B01A7">
        <w:rPr>
          <w:rFonts w:ascii="Times New Roman" w:hAnsi="Times New Roman" w:cs="Times New Roman"/>
          <w:b/>
          <w:sz w:val="24"/>
          <w:szCs w:val="24"/>
        </w:rPr>
        <w:t xml:space="preserve"> </w:t>
      </w:r>
      <w:r w:rsidRPr="006659C9">
        <w:rPr>
          <w:rFonts w:ascii="Times New Roman" w:hAnsi="Times New Roman" w:cs="Times New Roman"/>
          <w:sz w:val="24"/>
          <w:szCs w:val="24"/>
        </w:rPr>
        <w:t>(</w:t>
      </w:r>
      <w:r w:rsidRPr="006659C9">
        <w:rPr>
          <w:rFonts w:ascii="Times New Roman" w:hAnsi="Times New Roman" w:cs="Times New Roman"/>
          <w:b/>
          <w:sz w:val="24"/>
          <w:szCs w:val="24"/>
        </w:rPr>
        <w:t>B</w:t>
      </w:r>
      <w:r w:rsidRPr="006659C9">
        <w:rPr>
          <w:rFonts w:ascii="Times New Roman" w:hAnsi="Times New Roman" w:cs="Times New Roman"/>
          <w:sz w:val="24"/>
          <w:szCs w:val="24"/>
        </w:rPr>
        <w:t xml:space="preserve">) </w:t>
      </w:r>
      <w:r w:rsidRPr="005B01A7">
        <w:rPr>
          <w:rFonts w:ascii="Times New Roman" w:hAnsi="Times New Roman" w:cs="Times New Roman"/>
          <w:bCs/>
          <w:sz w:val="24"/>
          <w:szCs w:val="24"/>
        </w:rPr>
        <w:t>femur.</w:t>
      </w:r>
      <w:r w:rsidR="001201D5">
        <w:rPr>
          <w:rFonts w:ascii="Times New Roman" w:hAnsi="Times New Roman" w:cs="Times New Roman"/>
          <w:bCs/>
          <w:sz w:val="24"/>
          <w:szCs w:val="24"/>
        </w:rPr>
        <w:t xml:space="preserve"> (</w:t>
      </w:r>
      <w:r w:rsidR="001201D5" w:rsidRPr="00CF59D4">
        <w:rPr>
          <w:rFonts w:ascii="Times New Roman" w:hAnsi="Times New Roman" w:cs="Times New Roman"/>
          <w:b/>
          <w:sz w:val="24"/>
          <w:szCs w:val="24"/>
        </w:rPr>
        <w:t>C</w:t>
      </w:r>
      <w:r w:rsidR="001201D5">
        <w:rPr>
          <w:rFonts w:ascii="Times New Roman" w:hAnsi="Times New Roman" w:cs="Times New Roman"/>
          <w:bCs/>
          <w:sz w:val="24"/>
          <w:szCs w:val="24"/>
        </w:rPr>
        <w:t>) OPG/RANKL and RANKL/OPG mRNA ratios.</w:t>
      </w:r>
      <w:r w:rsidRPr="006659C9">
        <w:rPr>
          <w:rFonts w:ascii="Times New Roman" w:hAnsi="Times New Roman" w:cs="Times New Roman"/>
          <w:b/>
          <w:sz w:val="24"/>
          <w:szCs w:val="24"/>
        </w:rPr>
        <w:t xml:space="preserve"> </w:t>
      </w:r>
      <w:bookmarkStart w:id="5" w:name="_Hlk102916263"/>
      <w:r w:rsidR="00D21B9D">
        <w:rPr>
          <w:rFonts w:ascii="Times New Roman" w:hAnsi="Times New Roman" w:cs="Times New Roman"/>
          <w:bCs/>
          <w:sz w:val="24"/>
          <w:szCs w:val="24"/>
        </w:rPr>
        <w:t xml:space="preserve">n= 9 mice/group. </w:t>
      </w:r>
      <w:bookmarkEnd w:id="5"/>
      <w:r w:rsidR="006E54AE" w:rsidRPr="00720AE5">
        <w:rPr>
          <w:rFonts w:ascii="Times New Roman" w:hAnsi="Times New Roman" w:cs="Times New Roman"/>
          <w:bCs/>
          <w:sz w:val="24"/>
          <w:szCs w:val="24"/>
        </w:rPr>
        <w:t>Outliers were removed by</w:t>
      </w:r>
      <w:r w:rsidR="006E54AE">
        <w:rPr>
          <w:rFonts w:ascii="Times New Roman" w:hAnsi="Times New Roman" w:cs="Times New Roman"/>
          <w:b/>
          <w:sz w:val="24"/>
          <w:szCs w:val="24"/>
        </w:rPr>
        <w:t xml:space="preserve"> </w:t>
      </w:r>
      <w:r w:rsidR="006E54AE" w:rsidRPr="00720AE5">
        <w:rPr>
          <w:rFonts w:ascii="Times New Roman" w:hAnsi="Times New Roman" w:cs="Times New Roman"/>
          <w:bCs/>
          <w:sz w:val="24"/>
          <w:szCs w:val="24"/>
        </w:rPr>
        <w:t>R</w:t>
      </w:r>
      <w:r w:rsidR="006E54AE">
        <w:rPr>
          <w:rFonts w:ascii="Times New Roman" w:hAnsi="Times New Roman" w:cs="Times New Roman"/>
          <w:bCs/>
          <w:sz w:val="24"/>
          <w:szCs w:val="24"/>
        </w:rPr>
        <w:t>OUT test</w:t>
      </w:r>
      <w:r w:rsidR="006E54AE">
        <w:rPr>
          <w:rFonts w:ascii="Times New Roman" w:hAnsi="Times New Roman" w:cs="Times New Roman"/>
          <w:b/>
          <w:sz w:val="24"/>
          <w:szCs w:val="24"/>
        </w:rPr>
        <w:t xml:space="preserve">. </w:t>
      </w:r>
      <w:r w:rsidR="006E54AE">
        <w:rPr>
          <w:rFonts w:ascii="Times New Roman" w:hAnsi="Times New Roman" w:cs="Times New Roman"/>
          <w:sz w:val="24"/>
          <w:szCs w:val="24"/>
        </w:rPr>
        <w:t>S</w:t>
      </w:r>
      <w:r w:rsidRPr="006659C9">
        <w:rPr>
          <w:rFonts w:ascii="Times New Roman" w:hAnsi="Times New Roman" w:cs="Times New Roman"/>
          <w:sz w:val="24"/>
          <w:szCs w:val="24"/>
        </w:rPr>
        <w:t xml:space="preserve">ignificant differences </w:t>
      </w:r>
      <w:r w:rsidR="006E54AE">
        <w:rPr>
          <w:rFonts w:ascii="Times New Roman" w:hAnsi="Times New Roman" w:cs="Times New Roman"/>
          <w:sz w:val="24"/>
          <w:szCs w:val="24"/>
        </w:rPr>
        <w:t xml:space="preserve">between groups were </w:t>
      </w:r>
      <w:r w:rsidRPr="006659C9">
        <w:rPr>
          <w:rFonts w:ascii="Times New Roman" w:hAnsi="Times New Roman" w:cs="Times New Roman"/>
          <w:sz w:val="24"/>
          <w:szCs w:val="24"/>
        </w:rPr>
        <w:t>determined by</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two-way</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ANOVA</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followed</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by Holm-</w:t>
      </w:r>
      <w:proofErr w:type="spellStart"/>
      <w:r w:rsidRPr="006659C9">
        <w:rPr>
          <w:rFonts w:ascii="Times New Roman" w:hAnsi="Times New Roman" w:cs="Times New Roman"/>
          <w:sz w:val="24"/>
          <w:szCs w:val="24"/>
        </w:rPr>
        <w:t>Sidak</w:t>
      </w:r>
      <w:proofErr w:type="spellEnd"/>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post-hoc test</w:t>
      </w:r>
      <w:r w:rsidR="006E54AE">
        <w:rPr>
          <w:rFonts w:ascii="Times New Roman" w:hAnsi="Times New Roman" w:cs="Times New Roman"/>
          <w:sz w:val="24"/>
          <w:szCs w:val="24"/>
        </w:rPr>
        <w:t xml:space="preserve"> t</w:t>
      </w:r>
      <w:r w:rsidR="00C35042">
        <w:rPr>
          <w:rFonts w:ascii="Times New Roman" w:hAnsi="Times New Roman" w:cs="Times New Roman"/>
          <w:sz w:val="24"/>
          <w:szCs w:val="24"/>
        </w:rPr>
        <w:t>o isolate differences due to surgery or treatment</w:t>
      </w:r>
      <w:r w:rsidRPr="006659C9">
        <w:rPr>
          <w:rFonts w:ascii="Times New Roman" w:hAnsi="Times New Roman" w:cs="Times New Roman"/>
          <w:sz w:val="24"/>
          <w:szCs w:val="24"/>
        </w:rPr>
        <w:t>,</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w:t>
      </w:r>
      <w:r w:rsidRPr="006659C9">
        <w:rPr>
          <w:rFonts w:ascii="Times New Roman" w:hAnsi="Times New Roman" w:cs="Times New Roman"/>
          <w:spacing w:val="-3"/>
          <w:sz w:val="24"/>
          <w:szCs w:val="24"/>
        </w:rPr>
        <w:t xml:space="preserve"> </w:t>
      </w:r>
      <w:r w:rsidRPr="006659C9">
        <w:rPr>
          <w:rFonts w:ascii="Times New Roman" w:hAnsi="Times New Roman" w:cs="Times New Roman"/>
          <w:sz w:val="24"/>
          <w:szCs w:val="24"/>
        </w:rPr>
        <w:t>p&lt;</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0.05,</w:t>
      </w:r>
      <w:r w:rsidRPr="006659C9">
        <w:rPr>
          <w:rFonts w:ascii="Times New Roman" w:hAnsi="Times New Roman" w:cs="Times New Roman"/>
          <w:spacing w:val="-3"/>
          <w:sz w:val="24"/>
          <w:szCs w:val="24"/>
        </w:rPr>
        <w:t xml:space="preserve"> </w:t>
      </w:r>
      <w:r w:rsidRPr="006659C9">
        <w:rPr>
          <w:rFonts w:ascii="Times New Roman" w:hAnsi="Times New Roman" w:cs="Times New Roman"/>
          <w:sz w:val="24"/>
          <w:szCs w:val="24"/>
        </w:rPr>
        <w:t>**</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p&lt;</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0.01, ***</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p&lt;</w:t>
      </w:r>
      <w:r w:rsidRPr="006659C9">
        <w:rPr>
          <w:rFonts w:ascii="Times New Roman" w:hAnsi="Times New Roman" w:cs="Times New Roman"/>
          <w:spacing w:val="-3"/>
          <w:sz w:val="24"/>
          <w:szCs w:val="24"/>
        </w:rPr>
        <w:t xml:space="preserve"> </w:t>
      </w:r>
      <w:r w:rsidRPr="006659C9">
        <w:rPr>
          <w:rFonts w:ascii="Times New Roman" w:hAnsi="Times New Roman" w:cs="Times New Roman"/>
          <w:sz w:val="24"/>
          <w:szCs w:val="24"/>
        </w:rPr>
        <w:t>0.001.</w:t>
      </w:r>
    </w:p>
    <w:p w14:paraId="134BBA30" w14:textId="77777777" w:rsidR="00EC4859" w:rsidRDefault="00EC4859">
      <w:pPr>
        <w:pStyle w:val="BodyText"/>
        <w:spacing w:before="1"/>
        <w:rPr>
          <w:sz w:val="28"/>
        </w:rPr>
      </w:pPr>
    </w:p>
    <w:p w14:paraId="2C1C2FD9" w14:textId="0FF39C1B" w:rsidR="00294E0E" w:rsidRPr="006659C9" w:rsidRDefault="00294E0E" w:rsidP="00294E0E">
      <w:pPr>
        <w:spacing w:line="259" w:lineRule="auto"/>
        <w:ind w:left="120" w:right="122" w:hanging="1"/>
        <w:rPr>
          <w:rFonts w:ascii="Times New Roman" w:hAnsi="Times New Roman" w:cs="Times New Roman"/>
          <w:sz w:val="24"/>
          <w:szCs w:val="24"/>
        </w:rPr>
      </w:pPr>
      <w:r w:rsidRPr="006659C9">
        <w:rPr>
          <w:rFonts w:ascii="Times New Roman" w:hAnsi="Times New Roman" w:cs="Times New Roman"/>
          <w:b/>
          <w:sz w:val="24"/>
          <w:szCs w:val="24"/>
        </w:rPr>
        <w:t xml:space="preserve">Supplementary </w:t>
      </w:r>
      <w:r>
        <w:rPr>
          <w:rFonts w:ascii="Times New Roman" w:hAnsi="Times New Roman" w:cs="Times New Roman"/>
          <w:b/>
          <w:sz w:val="24"/>
          <w:szCs w:val="24"/>
        </w:rPr>
        <w:t>F</w:t>
      </w:r>
      <w:r w:rsidRPr="006659C9">
        <w:rPr>
          <w:rFonts w:ascii="Times New Roman" w:hAnsi="Times New Roman" w:cs="Times New Roman"/>
          <w:b/>
          <w:sz w:val="24"/>
          <w:szCs w:val="24"/>
        </w:rPr>
        <w:t xml:space="preserve">igure </w:t>
      </w:r>
      <w:r>
        <w:rPr>
          <w:rFonts w:ascii="Times New Roman" w:hAnsi="Times New Roman" w:cs="Times New Roman"/>
          <w:b/>
          <w:sz w:val="24"/>
          <w:szCs w:val="24"/>
        </w:rPr>
        <w:t>4</w:t>
      </w:r>
      <w:r w:rsidRPr="006659C9">
        <w:rPr>
          <w:rFonts w:ascii="Times New Roman" w:hAnsi="Times New Roman" w:cs="Times New Roman"/>
          <w:b/>
          <w:sz w:val="24"/>
          <w:szCs w:val="24"/>
        </w:rPr>
        <w:t xml:space="preserve">. CBD did not alter </w:t>
      </w:r>
      <w:r>
        <w:rPr>
          <w:rFonts w:ascii="Times New Roman" w:hAnsi="Times New Roman" w:cs="Times New Roman"/>
          <w:b/>
          <w:sz w:val="24"/>
          <w:szCs w:val="24"/>
        </w:rPr>
        <w:t xml:space="preserve">cecal </w:t>
      </w:r>
      <w:r w:rsidRPr="006659C9">
        <w:rPr>
          <w:rFonts w:ascii="Times New Roman" w:hAnsi="Times New Roman" w:cs="Times New Roman"/>
          <w:b/>
          <w:sz w:val="24"/>
          <w:szCs w:val="24"/>
        </w:rPr>
        <w:t>SCFA</w:t>
      </w:r>
      <w:r>
        <w:rPr>
          <w:rFonts w:ascii="Times New Roman" w:hAnsi="Times New Roman" w:cs="Times New Roman"/>
          <w:b/>
          <w:sz w:val="24"/>
          <w:szCs w:val="24"/>
        </w:rPr>
        <w:t>s</w:t>
      </w:r>
      <w:r w:rsidRPr="006659C9">
        <w:rPr>
          <w:rFonts w:ascii="Times New Roman" w:hAnsi="Times New Roman" w:cs="Times New Roman"/>
          <w:b/>
          <w:sz w:val="24"/>
          <w:szCs w:val="24"/>
        </w:rPr>
        <w:t xml:space="preserve">. </w:t>
      </w:r>
      <w:r>
        <w:rPr>
          <w:rFonts w:ascii="Times New Roman" w:hAnsi="Times New Roman" w:cs="Times New Roman"/>
          <w:bCs/>
          <w:sz w:val="24"/>
          <w:szCs w:val="24"/>
        </w:rPr>
        <w:t xml:space="preserve">Levels of SCFAs measured in cecal content by GC-MS. </w:t>
      </w:r>
      <w:bookmarkStart w:id="6" w:name="_Hlk102916438"/>
      <w:r w:rsidR="00D21B9D">
        <w:rPr>
          <w:rFonts w:ascii="Times New Roman" w:hAnsi="Times New Roman" w:cs="Times New Roman"/>
          <w:bCs/>
          <w:sz w:val="24"/>
          <w:szCs w:val="24"/>
        </w:rPr>
        <w:t xml:space="preserve">Due to required weight of cecal content obtained the following samples were extracted: n= 7 for SS + VEH, n= 6 for SS + CBD, n= 9 for OVX + VEH, n= 7 for OVX + CBD. </w:t>
      </w:r>
      <w:bookmarkEnd w:id="6"/>
      <w:r w:rsidR="00B211D8" w:rsidRPr="00720AE5">
        <w:rPr>
          <w:rFonts w:ascii="Times New Roman" w:hAnsi="Times New Roman" w:cs="Times New Roman"/>
          <w:bCs/>
          <w:sz w:val="24"/>
          <w:szCs w:val="24"/>
        </w:rPr>
        <w:t>R</w:t>
      </w:r>
      <w:r w:rsidR="00B211D8">
        <w:rPr>
          <w:rFonts w:ascii="Times New Roman" w:hAnsi="Times New Roman" w:cs="Times New Roman"/>
          <w:bCs/>
          <w:sz w:val="24"/>
          <w:szCs w:val="24"/>
        </w:rPr>
        <w:t>OUT test was performed to detect o</w:t>
      </w:r>
      <w:r w:rsidR="00C35042" w:rsidRPr="00720AE5">
        <w:rPr>
          <w:rFonts w:ascii="Times New Roman" w:hAnsi="Times New Roman" w:cs="Times New Roman"/>
          <w:bCs/>
          <w:sz w:val="24"/>
          <w:szCs w:val="24"/>
        </w:rPr>
        <w:t>utliers</w:t>
      </w:r>
      <w:r w:rsidR="00C35042">
        <w:rPr>
          <w:rFonts w:ascii="Times New Roman" w:hAnsi="Times New Roman" w:cs="Times New Roman"/>
          <w:b/>
          <w:sz w:val="24"/>
          <w:szCs w:val="24"/>
        </w:rPr>
        <w:t xml:space="preserve">. </w:t>
      </w:r>
      <w:r w:rsidR="00C35042" w:rsidRPr="00720AE5">
        <w:rPr>
          <w:rFonts w:ascii="Times New Roman" w:hAnsi="Times New Roman" w:cs="Times New Roman"/>
          <w:bCs/>
          <w:sz w:val="24"/>
          <w:szCs w:val="24"/>
        </w:rPr>
        <w:t>2-way ANOVA</w:t>
      </w:r>
      <w:r w:rsidR="00C35042">
        <w:rPr>
          <w:rFonts w:ascii="Times New Roman" w:hAnsi="Times New Roman" w:cs="Times New Roman"/>
          <w:bCs/>
          <w:sz w:val="24"/>
          <w:szCs w:val="24"/>
        </w:rPr>
        <w:t xml:space="preserve"> was performed followed by the</w:t>
      </w:r>
      <w:r w:rsidR="00C35042">
        <w:rPr>
          <w:rFonts w:ascii="Times New Roman" w:hAnsi="Times New Roman" w:cs="Times New Roman"/>
          <w:b/>
          <w:sz w:val="24"/>
          <w:szCs w:val="24"/>
        </w:rPr>
        <w:t xml:space="preserve"> </w:t>
      </w:r>
      <w:proofErr w:type="spellStart"/>
      <w:r w:rsidR="00C35042" w:rsidRPr="006659C9">
        <w:rPr>
          <w:rFonts w:ascii="Times New Roman" w:hAnsi="Times New Roman" w:cs="Times New Roman"/>
          <w:sz w:val="24"/>
          <w:szCs w:val="24"/>
        </w:rPr>
        <w:t>Benjamini</w:t>
      </w:r>
      <w:proofErr w:type="spellEnd"/>
      <w:r w:rsidR="00C35042" w:rsidRPr="006659C9">
        <w:rPr>
          <w:rFonts w:ascii="Times New Roman" w:hAnsi="Times New Roman" w:cs="Times New Roman"/>
          <w:sz w:val="24"/>
          <w:szCs w:val="24"/>
        </w:rPr>
        <w:t>-Hochberg</w:t>
      </w:r>
      <w:r w:rsidR="00C35042" w:rsidRPr="006659C9">
        <w:rPr>
          <w:rFonts w:ascii="Times New Roman" w:hAnsi="Times New Roman" w:cs="Times New Roman"/>
          <w:spacing w:val="-4"/>
          <w:sz w:val="24"/>
          <w:szCs w:val="24"/>
        </w:rPr>
        <w:t xml:space="preserve"> </w:t>
      </w:r>
      <w:r w:rsidR="00C35042" w:rsidRPr="006659C9">
        <w:rPr>
          <w:rFonts w:ascii="Times New Roman" w:hAnsi="Times New Roman" w:cs="Times New Roman"/>
          <w:sz w:val="24"/>
          <w:szCs w:val="24"/>
        </w:rPr>
        <w:t>post-hoc</w:t>
      </w:r>
      <w:r w:rsidR="00C35042" w:rsidRPr="006659C9">
        <w:rPr>
          <w:rFonts w:ascii="Times New Roman" w:hAnsi="Times New Roman" w:cs="Times New Roman"/>
          <w:spacing w:val="-3"/>
          <w:sz w:val="24"/>
          <w:szCs w:val="24"/>
        </w:rPr>
        <w:t xml:space="preserve"> </w:t>
      </w:r>
      <w:r w:rsidR="00C35042" w:rsidRPr="006659C9">
        <w:rPr>
          <w:rFonts w:ascii="Times New Roman" w:hAnsi="Times New Roman" w:cs="Times New Roman"/>
          <w:sz w:val="24"/>
          <w:szCs w:val="24"/>
        </w:rPr>
        <w:t>test</w:t>
      </w:r>
      <w:r w:rsidR="00C35042" w:rsidRPr="006659C9">
        <w:rPr>
          <w:rFonts w:ascii="Times New Roman" w:hAnsi="Times New Roman" w:cs="Times New Roman"/>
          <w:spacing w:val="-1"/>
          <w:sz w:val="24"/>
          <w:szCs w:val="24"/>
        </w:rPr>
        <w:t xml:space="preserve"> </w:t>
      </w:r>
      <w:r w:rsidR="00C35042" w:rsidRPr="006659C9">
        <w:rPr>
          <w:rFonts w:ascii="Times New Roman" w:hAnsi="Times New Roman" w:cs="Times New Roman"/>
          <w:sz w:val="24"/>
          <w:szCs w:val="24"/>
        </w:rPr>
        <w:t>with</w:t>
      </w:r>
      <w:r w:rsidR="00C35042" w:rsidRPr="006659C9">
        <w:rPr>
          <w:rFonts w:ascii="Times New Roman" w:hAnsi="Times New Roman" w:cs="Times New Roman"/>
          <w:spacing w:val="-1"/>
          <w:sz w:val="24"/>
          <w:szCs w:val="24"/>
        </w:rPr>
        <w:t xml:space="preserve"> </w:t>
      </w:r>
      <w:r w:rsidR="00C35042" w:rsidRPr="006659C9">
        <w:rPr>
          <w:rFonts w:ascii="Times New Roman" w:hAnsi="Times New Roman" w:cs="Times New Roman"/>
          <w:sz w:val="24"/>
          <w:szCs w:val="24"/>
        </w:rPr>
        <w:t xml:space="preserve">FDR </w:t>
      </w:r>
      <w:r w:rsidR="00C35042">
        <w:rPr>
          <w:rFonts w:ascii="Times New Roman" w:hAnsi="Times New Roman" w:cs="Times New Roman"/>
          <w:sz w:val="24"/>
          <w:szCs w:val="24"/>
        </w:rPr>
        <w:t>adjustment</w:t>
      </w:r>
      <w:r w:rsidR="00C35042" w:rsidRPr="006659C9">
        <w:rPr>
          <w:rFonts w:ascii="Times New Roman" w:hAnsi="Times New Roman" w:cs="Times New Roman"/>
          <w:sz w:val="24"/>
          <w:szCs w:val="24"/>
        </w:rPr>
        <w:t>,</w:t>
      </w:r>
      <w:r w:rsidR="00C35042" w:rsidRPr="006659C9">
        <w:rPr>
          <w:rFonts w:ascii="Times New Roman" w:hAnsi="Times New Roman" w:cs="Times New Roman"/>
          <w:spacing w:val="1"/>
          <w:sz w:val="24"/>
          <w:szCs w:val="24"/>
        </w:rPr>
        <w:t xml:space="preserve"> </w:t>
      </w:r>
      <w:r w:rsidR="00C35042" w:rsidRPr="006659C9">
        <w:rPr>
          <w:rFonts w:ascii="Times New Roman" w:hAnsi="Times New Roman" w:cs="Times New Roman"/>
          <w:sz w:val="24"/>
          <w:szCs w:val="24"/>
        </w:rPr>
        <w:t>q&lt;</w:t>
      </w:r>
      <w:r w:rsidR="00C35042" w:rsidRPr="006659C9">
        <w:rPr>
          <w:rFonts w:ascii="Times New Roman" w:hAnsi="Times New Roman" w:cs="Times New Roman"/>
          <w:spacing w:val="2"/>
          <w:sz w:val="24"/>
          <w:szCs w:val="24"/>
        </w:rPr>
        <w:t xml:space="preserve"> </w:t>
      </w:r>
      <w:r w:rsidR="00C35042" w:rsidRPr="006659C9">
        <w:rPr>
          <w:rFonts w:ascii="Times New Roman" w:hAnsi="Times New Roman" w:cs="Times New Roman"/>
          <w:sz w:val="24"/>
          <w:szCs w:val="24"/>
        </w:rPr>
        <w:t>0.05</w:t>
      </w:r>
      <w:r w:rsidR="00C35042">
        <w:rPr>
          <w:rFonts w:ascii="Times New Roman" w:hAnsi="Times New Roman" w:cs="Times New Roman"/>
          <w:sz w:val="24"/>
          <w:szCs w:val="24"/>
        </w:rPr>
        <w:t xml:space="preserve">. 2-way ANOVA results are indicated under each graph. </w:t>
      </w:r>
      <w:r w:rsidR="00C35042" w:rsidRPr="006659C9">
        <w:rPr>
          <w:rFonts w:ascii="Times New Roman" w:hAnsi="Times New Roman" w:cs="Times New Roman"/>
          <w:sz w:val="24"/>
          <w:szCs w:val="24"/>
        </w:rPr>
        <w:t>*</w:t>
      </w:r>
      <w:r w:rsidR="00C35042" w:rsidRPr="006659C9">
        <w:rPr>
          <w:rFonts w:ascii="Times New Roman" w:hAnsi="Times New Roman" w:cs="Times New Roman"/>
          <w:spacing w:val="-3"/>
          <w:sz w:val="24"/>
          <w:szCs w:val="24"/>
        </w:rPr>
        <w:t xml:space="preserve"> </w:t>
      </w:r>
      <w:r w:rsidR="00C35042" w:rsidRPr="006659C9">
        <w:rPr>
          <w:rFonts w:ascii="Times New Roman" w:hAnsi="Times New Roman" w:cs="Times New Roman"/>
          <w:sz w:val="24"/>
          <w:szCs w:val="24"/>
        </w:rPr>
        <w:t>p&lt;</w:t>
      </w:r>
      <w:r w:rsidR="00C35042" w:rsidRPr="006659C9">
        <w:rPr>
          <w:rFonts w:ascii="Times New Roman" w:hAnsi="Times New Roman" w:cs="Times New Roman"/>
          <w:spacing w:val="-2"/>
          <w:sz w:val="24"/>
          <w:szCs w:val="24"/>
        </w:rPr>
        <w:t xml:space="preserve"> </w:t>
      </w:r>
      <w:r w:rsidR="00C35042" w:rsidRPr="006659C9">
        <w:rPr>
          <w:rFonts w:ascii="Times New Roman" w:hAnsi="Times New Roman" w:cs="Times New Roman"/>
          <w:sz w:val="24"/>
          <w:szCs w:val="24"/>
        </w:rPr>
        <w:t>0.05</w:t>
      </w:r>
      <w:r w:rsidR="00C35042">
        <w:rPr>
          <w:rFonts w:ascii="Times New Roman" w:hAnsi="Times New Roman" w:cs="Times New Roman"/>
          <w:sz w:val="24"/>
          <w:szCs w:val="24"/>
        </w:rPr>
        <w:t xml:space="preserve">. </w:t>
      </w:r>
      <w:proofErr w:type="spellStart"/>
      <w:r w:rsidR="00C35042">
        <w:rPr>
          <w:rFonts w:ascii="Times New Roman" w:hAnsi="Times New Roman" w:cs="Times New Roman"/>
          <w:sz w:val="24"/>
          <w:szCs w:val="24"/>
        </w:rPr>
        <w:t>Posthoc</w:t>
      </w:r>
      <w:proofErr w:type="spellEnd"/>
      <w:r w:rsidR="00C35042">
        <w:rPr>
          <w:rFonts w:ascii="Times New Roman" w:hAnsi="Times New Roman" w:cs="Times New Roman"/>
          <w:sz w:val="24"/>
          <w:szCs w:val="24"/>
        </w:rPr>
        <w:t xml:space="preserve"> test did not show significant differences between groups. </w:t>
      </w:r>
    </w:p>
    <w:p w14:paraId="684AD7D3" w14:textId="77777777" w:rsidR="00294E0E" w:rsidRDefault="00294E0E" w:rsidP="006659C9">
      <w:pPr>
        <w:pStyle w:val="BodyText"/>
        <w:spacing w:before="1" w:line="259" w:lineRule="auto"/>
        <w:ind w:left="118"/>
        <w:rPr>
          <w:rFonts w:ascii="Times New Roman" w:hAnsi="Times New Roman" w:cs="Times New Roman"/>
          <w:b/>
          <w:sz w:val="24"/>
          <w:szCs w:val="24"/>
        </w:rPr>
      </w:pPr>
    </w:p>
    <w:p w14:paraId="2460AEBC" w14:textId="77777777" w:rsidR="00294E0E" w:rsidRDefault="00294E0E" w:rsidP="006659C9">
      <w:pPr>
        <w:pStyle w:val="BodyText"/>
        <w:spacing w:before="1" w:line="259" w:lineRule="auto"/>
        <w:ind w:left="118"/>
        <w:rPr>
          <w:rFonts w:ascii="Times New Roman" w:hAnsi="Times New Roman" w:cs="Times New Roman"/>
          <w:b/>
          <w:sz w:val="24"/>
          <w:szCs w:val="24"/>
        </w:rPr>
      </w:pPr>
    </w:p>
    <w:p w14:paraId="38DAEE42" w14:textId="675ABF03" w:rsidR="00EC4859" w:rsidRPr="006659C9" w:rsidRDefault="008468AF" w:rsidP="006659C9">
      <w:pPr>
        <w:pStyle w:val="BodyText"/>
        <w:spacing w:before="1" w:line="259" w:lineRule="auto"/>
        <w:ind w:left="118"/>
        <w:rPr>
          <w:rFonts w:ascii="Times New Roman" w:hAnsi="Times New Roman" w:cs="Times New Roman"/>
          <w:sz w:val="24"/>
          <w:szCs w:val="24"/>
        </w:rPr>
      </w:pPr>
      <w:r w:rsidRPr="006659C9">
        <w:rPr>
          <w:rFonts w:ascii="Times New Roman" w:hAnsi="Times New Roman" w:cs="Times New Roman"/>
          <w:b/>
          <w:sz w:val="24"/>
          <w:szCs w:val="24"/>
        </w:rPr>
        <w:t xml:space="preserve">Supplementary Figure </w:t>
      </w:r>
      <w:r w:rsidR="00294E0E">
        <w:rPr>
          <w:rFonts w:ascii="Times New Roman" w:hAnsi="Times New Roman" w:cs="Times New Roman"/>
          <w:b/>
          <w:sz w:val="24"/>
          <w:szCs w:val="24"/>
        </w:rPr>
        <w:t>5</w:t>
      </w:r>
      <w:r w:rsidRPr="006659C9">
        <w:rPr>
          <w:rFonts w:ascii="Times New Roman" w:hAnsi="Times New Roman" w:cs="Times New Roman"/>
          <w:b/>
          <w:sz w:val="24"/>
          <w:szCs w:val="24"/>
        </w:rPr>
        <w:t>. Diversity metrics of fecal microbial communities and relative</w:t>
      </w:r>
      <w:r w:rsidRPr="006659C9">
        <w:rPr>
          <w:rFonts w:ascii="Times New Roman" w:hAnsi="Times New Roman" w:cs="Times New Roman"/>
          <w:b/>
          <w:spacing w:val="1"/>
          <w:sz w:val="24"/>
          <w:szCs w:val="24"/>
        </w:rPr>
        <w:t xml:space="preserve"> </w:t>
      </w:r>
      <w:r w:rsidRPr="006659C9">
        <w:rPr>
          <w:rFonts w:ascii="Times New Roman" w:hAnsi="Times New Roman" w:cs="Times New Roman"/>
          <w:b/>
          <w:sz w:val="24"/>
          <w:szCs w:val="24"/>
        </w:rPr>
        <w:t xml:space="preserve">abundance of specific genera. </w:t>
      </w:r>
      <w:r w:rsidRPr="006659C9">
        <w:rPr>
          <w:rFonts w:ascii="Times New Roman" w:hAnsi="Times New Roman" w:cs="Times New Roman"/>
          <w:sz w:val="24"/>
          <w:szCs w:val="24"/>
        </w:rPr>
        <w:t>(</w:t>
      </w:r>
      <w:r w:rsidRPr="006659C9">
        <w:rPr>
          <w:rFonts w:ascii="Times New Roman" w:hAnsi="Times New Roman" w:cs="Times New Roman"/>
          <w:b/>
          <w:sz w:val="24"/>
          <w:szCs w:val="24"/>
        </w:rPr>
        <w:t>A</w:t>
      </w:r>
      <w:r w:rsidRPr="006659C9">
        <w:rPr>
          <w:rFonts w:ascii="Times New Roman" w:hAnsi="Times New Roman" w:cs="Times New Roman"/>
          <w:sz w:val="24"/>
          <w:szCs w:val="24"/>
        </w:rPr>
        <w:t>) Alpha diversity metrics showing differences for Faith’s</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 xml:space="preserve">phylogenetic diversity (Faith PD), </w:t>
      </w:r>
      <w:r w:rsidR="00382104">
        <w:rPr>
          <w:rFonts w:ascii="Times New Roman" w:hAnsi="Times New Roman" w:cs="Times New Roman"/>
          <w:sz w:val="24"/>
          <w:szCs w:val="24"/>
        </w:rPr>
        <w:t>R</w:t>
      </w:r>
      <w:r w:rsidRPr="006659C9">
        <w:rPr>
          <w:rFonts w:ascii="Times New Roman" w:hAnsi="Times New Roman" w:cs="Times New Roman"/>
          <w:sz w:val="24"/>
          <w:szCs w:val="24"/>
        </w:rPr>
        <w:t xml:space="preserve">ichness, Shannon index, and </w:t>
      </w:r>
      <w:proofErr w:type="spellStart"/>
      <w:r w:rsidRPr="006659C9">
        <w:rPr>
          <w:rFonts w:ascii="Times New Roman" w:hAnsi="Times New Roman" w:cs="Times New Roman"/>
          <w:sz w:val="24"/>
          <w:szCs w:val="24"/>
        </w:rPr>
        <w:t>Pielou’s</w:t>
      </w:r>
      <w:proofErr w:type="spellEnd"/>
      <w:r w:rsidRPr="006659C9">
        <w:rPr>
          <w:rFonts w:ascii="Times New Roman" w:hAnsi="Times New Roman" w:cs="Times New Roman"/>
          <w:sz w:val="24"/>
          <w:szCs w:val="24"/>
        </w:rPr>
        <w:t xml:space="preserve"> evenness.</w:t>
      </w:r>
      <w:r w:rsidR="00585B34">
        <w:rPr>
          <w:rFonts w:ascii="Times New Roman" w:hAnsi="Times New Roman" w:cs="Times New Roman"/>
          <w:sz w:val="24"/>
          <w:szCs w:val="24"/>
        </w:rPr>
        <w:t xml:space="preserve"> </w:t>
      </w:r>
      <w:bookmarkStart w:id="7" w:name="_Hlk102916635"/>
      <w:r w:rsidR="00585B34">
        <w:rPr>
          <w:rFonts w:ascii="Times New Roman" w:hAnsi="Times New Roman" w:cs="Times New Roman"/>
          <w:sz w:val="24"/>
          <w:szCs w:val="24"/>
        </w:rPr>
        <w:t>Samples extracted were n = 7/ group.</w:t>
      </w:r>
      <w:r w:rsidRPr="006659C9">
        <w:rPr>
          <w:rFonts w:ascii="Times New Roman" w:hAnsi="Times New Roman" w:cs="Times New Roman"/>
          <w:sz w:val="24"/>
          <w:szCs w:val="24"/>
        </w:rPr>
        <w:t xml:space="preserve"> </w:t>
      </w:r>
      <w:bookmarkEnd w:id="7"/>
      <w:r w:rsidRPr="006659C9">
        <w:rPr>
          <w:rFonts w:ascii="Times New Roman" w:hAnsi="Times New Roman" w:cs="Times New Roman"/>
          <w:sz w:val="24"/>
          <w:szCs w:val="24"/>
        </w:rPr>
        <w:t>Significant</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 xml:space="preserve">difference </w:t>
      </w:r>
      <w:r w:rsidR="00B211D8">
        <w:rPr>
          <w:rFonts w:ascii="Times New Roman" w:hAnsi="Times New Roman" w:cs="Times New Roman"/>
          <w:sz w:val="24"/>
          <w:szCs w:val="24"/>
        </w:rPr>
        <w:t xml:space="preserve">between groups </w:t>
      </w:r>
      <w:r w:rsidRPr="006659C9">
        <w:rPr>
          <w:rFonts w:ascii="Times New Roman" w:hAnsi="Times New Roman" w:cs="Times New Roman"/>
          <w:sz w:val="24"/>
          <w:szCs w:val="24"/>
        </w:rPr>
        <w:t xml:space="preserve">was determined by Kruskal-Wallis test followed by the </w:t>
      </w:r>
      <w:proofErr w:type="spellStart"/>
      <w:r w:rsidRPr="006659C9">
        <w:rPr>
          <w:rFonts w:ascii="Times New Roman" w:hAnsi="Times New Roman" w:cs="Times New Roman"/>
          <w:sz w:val="24"/>
          <w:szCs w:val="24"/>
        </w:rPr>
        <w:t>Benjamini</w:t>
      </w:r>
      <w:proofErr w:type="spellEnd"/>
      <w:r w:rsidRPr="006659C9">
        <w:rPr>
          <w:rFonts w:ascii="Times New Roman" w:hAnsi="Times New Roman" w:cs="Times New Roman"/>
          <w:sz w:val="24"/>
          <w:szCs w:val="24"/>
        </w:rPr>
        <w:t>-Hochberg post-hoc</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 xml:space="preserve">test with FDR </w:t>
      </w:r>
      <w:r w:rsidR="00B211D8">
        <w:rPr>
          <w:rFonts w:ascii="Times New Roman" w:hAnsi="Times New Roman" w:cs="Times New Roman"/>
          <w:sz w:val="24"/>
          <w:szCs w:val="24"/>
        </w:rPr>
        <w:t>adjustment</w:t>
      </w:r>
      <w:r w:rsidRPr="006659C9">
        <w:rPr>
          <w:rFonts w:ascii="Times New Roman" w:hAnsi="Times New Roman" w:cs="Times New Roman"/>
          <w:sz w:val="24"/>
          <w:szCs w:val="24"/>
        </w:rPr>
        <w:t>, *q&lt; 0.05, *q&lt;0.01, ***q&lt; 0.001. (</w:t>
      </w:r>
      <w:r w:rsidRPr="006659C9">
        <w:rPr>
          <w:rFonts w:ascii="Times New Roman" w:hAnsi="Times New Roman" w:cs="Times New Roman"/>
          <w:b/>
          <w:sz w:val="24"/>
          <w:szCs w:val="24"/>
        </w:rPr>
        <w:t>B</w:t>
      </w:r>
      <w:r w:rsidRPr="006659C9">
        <w:rPr>
          <w:rFonts w:ascii="Times New Roman" w:hAnsi="Times New Roman" w:cs="Times New Roman"/>
          <w:sz w:val="24"/>
          <w:szCs w:val="24"/>
        </w:rPr>
        <w:t>) Beta diversity dissimilarity metrics</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 xml:space="preserve">(Bray Curtis, weighted </w:t>
      </w:r>
      <w:proofErr w:type="spellStart"/>
      <w:r w:rsidRPr="006659C9">
        <w:rPr>
          <w:rFonts w:ascii="Times New Roman" w:hAnsi="Times New Roman" w:cs="Times New Roman"/>
          <w:sz w:val="24"/>
          <w:szCs w:val="24"/>
        </w:rPr>
        <w:t>unifrac</w:t>
      </w:r>
      <w:proofErr w:type="spellEnd"/>
      <w:r w:rsidRPr="006659C9">
        <w:rPr>
          <w:rFonts w:ascii="Times New Roman" w:hAnsi="Times New Roman" w:cs="Times New Roman"/>
          <w:sz w:val="24"/>
          <w:szCs w:val="24"/>
        </w:rPr>
        <w:t xml:space="preserve">, unweighted </w:t>
      </w:r>
      <w:proofErr w:type="spellStart"/>
      <w:r w:rsidRPr="006659C9">
        <w:rPr>
          <w:rFonts w:ascii="Times New Roman" w:hAnsi="Times New Roman" w:cs="Times New Roman"/>
          <w:sz w:val="24"/>
          <w:szCs w:val="24"/>
        </w:rPr>
        <w:t>unifrac</w:t>
      </w:r>
      <w:proofErr w:type="spellEnd"/>
      <w:r w:rsidRPr="006659C9">
        <w:rPr>
          <w:rFonts w:ascii="Times New Roman" w:hAnsi="Times New Roman" w:cs="Times New Roman"/>
          <w:sz w:val="24"/>
          <w:szCs w:val="24"/>
        </w:rPr>
        <w:t>, and Jaccard) are shown as 2D-principal</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coordinate analysis (</w:t>
      </w:r>
      <w:proofErr w:type="spellStart"/>
      <w:r w:rsidRPr="006659C9">
        <w:rPr>
          <w:rFonts w:ascii="Times New Roman" w:hAnsi="Times New Roman" w:cs="Times New Roman"/>
          <w:sz w:val="24"/>
          <w:szCs w:val="24"/>
        </w:rPr>
        <w:t>PCoA</w:t>
      </w:r>
      <w:proofErr w:type="spellEnd"/>
      <w:r w:rsidRPr="006659C9">
        <w:rPr>
          <w:rFonts w:ascii="Times New Roman" w:hAnsi="Times New Roman" w:cs="Times New Roman"/>
          <w:sz w:val="24"/>
          <w:szCs w:val="24"/>
        </w:rPr>
        <w:t>) plots. Analysis of variance was determined using ADONIS and</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10,000X permutation analysis in the vegan package within R Studio v.4.1.2 (R Studio Software,</w:t>
      </w:r>
      <w:r w:rsidRPr="006659C9">
        <w:rPr>
          <w:rFonts w:ascii="Times New Roman" w:hAnsi="Times New Roman" w:cs="Times New Roman"/>
          <w:spacing w:val="-59"/>
          <w:sz w:val="24"/>
          <w:szCs w:val="24"/>
        </w:rPr>
        <w:t xml:space="preserve"> </w:t>
      </w:r>
      <w:r w:rsidR="003F00FA">
        <w:rPr>
          <w:rFonts w:ascii="Times New Roman" w:hAnsi="Times New Roman" w:cs="Times New Roman"/>
          <w:spacing w:val="-59"/>
          <w:sz w:val="24"/>
          <w:szCs w:val="24"/>
        </w:rPr>
        <w:t xml:space="preserve">           </w:t>
      </w:r>
      <w:r w:rsidR="003F00FA">
        <w:rPr>
          <w:rFonts w:ascii="Times New Roman" w:hAnsi="Times New Roman" w:cs="Times New Roman"/>
          <w:sz w:val="24"/>
          <w:szCs w:val="24"/>
        </w:rPr>
        <w:t xml:space="preserve"> B</w:t>
      </w:r>
      <w:r w:rsidRPr="006659C9">
        <w:rPr>
          <w:rFonts w:ascii="Times New Roman" w:hAnsi="Times New Roman" w:cs="Times New Roman"/>
          <w:sz w:val="24"/>
          <w:szCs w:val="24"/>
        </w:rPr>
        <w:t>oston,</w:t>
      </w:r>
      <w:r w:rsidRPr="006659C9">
        <w:rPr>
          <w:rFonts w:ascii="Times New Roman" w:hAnsi="Times New Roman" w:cs="Times New Roman"/>
          <w:spacing w:val="-4"/>
          <w:sz w:val="24"/>
          <w:szCs w:val="24"/>
        </w:rPr>
        <w:t xml:space="preserve"> </w:t>
      </w:r>
      <w:r w:rsidR="003F00FA">
        <w:rPr>
          <w:rFonts w:ascii="Times New Roman" w:hAnsi="Times New Roman" w:cs="Times New Roman"/>
          <w:sz w:val="24"/>
          <w:szCs w:val="24"/>
        </w:rPr>
        <w:t>MA,</w:t>
      </w:r>
      <w:r w:rsidRPr="006659C9">
        <w:rPr>
          <w:rFonts w:ascii="Times New Roman" w:hAnsi="Times New Roman" w:cs="Times New Roman"/>
          <w:spacing w:val="-3"/>
          <w:sz w:val="24"/>
          <w:szCs w:val="24"/>
        </w:rPr>
        <w:t xml:space="preserve"> </w:t>
      </w:r>
      <w:r w:rsidRPr="006659C9">
        <w:rPr>
          <w:rFonts w:ascii="Times New Roman" w:hAnsi="Times New Roman" w:cs="Times New Roman"/>
          <w:sz w:val="24"/>
          <w:szCs w:val="24"/>
        </w:rPr>
        <w:t>USA). The</w:t>
      </w:r>
      <w:r w:rsidRPr="006659C9">
        <w:rPr>
          <w:rFonts w:ascii="Times New Roman" w:hAnsi="Times New Roman" w:cs="Times New Roman"/>
          <w:spacing w:val="-4"/>
          <w:sz w:val="24"/>
          <w:szCs w:val="24"/>
        </w:rPr>
        <w:t xml:space="preserve"> </w:t>
      </w:r>
      <w:r w:rsidRPr="006659C9">
        <w:rPr>
          <w:rFonts w:ascii="Times New Roman" w:hAnsi="Times New Roman" w:cs="Times New Roman"/>
          <w:sz w:val="24"/>
          <w:szCs w:val="24"/>
        </w:rPr>
        <w:t>r</w:t>
      </w:r>
      <w:r w:rsidRPr="006659C9">
        <w:rPr>
          <w:rFonts w:ascii="Times New Roman" w:hAnsi="Times New Roman" w:cs="Times New Roman"/>
          <w:sz w:val="24"/>
          <w:szCs w:val="24"/>
          <w:vertAlign w:val="superscript"/>
        </w:rPr>
        <w:t>2</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and</w:t>
      </w:r>
      <w:r w:rsidRPr="006659C9">
        <w:rPr>
          <w:rFonts w:ascii="Times New Roman" w:hAnsi="Times New Roman" w:cs="Times New Roman"/>
          <w:spacing w:val="-4"/>
          <w:sz w:val="24"/>
          <w:szCs w:val="24"/>
        </w:rPr>
        <w:t xml:space="preserve"> </w:t>
      </w:r>
      <w:r w:rsidRPr="006659C9">
        <w:rPr>
          <w:rFonts w:ascii="Times New Roman" w:hAnsi="Times New Roman" w:cs="Times New Roman"/>
          <w:sz w:val="24"/>
          <w:szCs w:val="24"/>
        </w:rPr>
        <w:t>p</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lastRenderedPageBreak/>
        <w:t>values</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for surgery</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and</w:t>
      </w:r>
      <w:r w:rsidRPr="006659C9">
        <w:rPr>
          <w:rFonts w:ascii="Times New Roman" w:hAnsi="Times New Roman" w:cs="Times New Roman"/>
          <w:spacing w:val="-4"/>
          <w:sz w:val="24"/>
          <w:szCs w:val="24"/>
        </w:rPr>
        <w:t xml:space="preserve"> </w:t>
      </w:r>
      <w:r w:rsidRPr="006659C9">
        <w:rPr>
          <w:rFonts w:ascii="Times New Roman" w:hAnsi="Times New Roman" w:cs="Times New Roman"/>
          <w:sz w:val="24"/>
          <w:szCs w:val="24"/>
        </w:rPr>
        <w:t>treatment effects</w:t>
      </w:r>
      <w:r w:rsidRPr="006659C9">
        <w:rPr>
          <w:rFonts w:ascii="Times New Roman" w:hAnsi="Times New Roman" w:cs="Times New Roman"/>
          <w:spacing w:val="-4"/>
          <w:sz w:val="24"/>
          <w:szCs w:val="24"/>
        </w:rPr>
        <w:t xml:space="preserve"> </w:t>
      </w:r>
      <w:r w:rsidRPr="006659C9">
        <w:rPr>
          <w:rFonts w:ascii="Times New Roman" w:hAnsi="Times New Roman" w:cs="Times New Roman"/>
          <w:sz w:val="24"/>
          <w:szCs w:val="24"/>
        </w:rPr>
        <w:t>are</w:t>
      </w:r>
      <w:r w:rsidRPr="006659C9">
        <w:rPr>
          <w:rFonts w:ascii="Times New Roman" w:hAnsi="Times New Roman" w:cs="Times New Roman"/>
          <w:spacing w:val="-4"/>
          <w:sz w:val="24"/>
          <w:szCs w:val="24"/>
        </w:rPr>
        <w:t xml:space="preserve"> </w:t>
      </w:r>
      <w:r w:rsidRPr="006659C9">
        <w:rPr>
          <w:rFonts w:ascii="Times New Roman" w:hAnsi="Times New Roman" w:cs="Times New Roman"/>
          <w:sz w:val="24"/>
          <w:szCs w:val="24"/>
        </w:rPr>
        <w:t>shown.</w:t>
      </w:r>
      <w:r w:rsidR="006659C9">
        <w:rPr>
          <w:rFonts w:ascii="Times New Roman" w:hAnsi="Times New Roman" w:cs="Times New Roman"/>
          <w:sz w:val="24"/>
          <w:szCs w:val="24"/>
        </w:rPr>
        <w:t xml:space="preserve"> </w:t>
      </w:r>
      <w:r w:rsidRPr="006659C9">
        <w:rPr>
          <w:rFonts w:ascii="Times New Roman" w:hAnsi="Times New Roman" w:cs="Times New Roman"/>
          <w:sz w:val="24"/>
          <w:szCs w:val="24"/>
        </w:rPr>
        <w:t>(</w:t>
      </w:r>
      <w:r w:rsidRPr="006659C9">
        <w:rPr>
          <w:rFonts w:ascii="Times New Roman" w:hAnsi="Times New Roman" w:cs="Times New Roman"/>
          <w:b/>
          <w:sz w:val="24"/>
          <w:szCs w:val="24"/>
        </w:rPr>
        <w:t>C</w:t>
      </w:r>
      <w:r w:rsidRPr="006659C9">
        <w:rPr>
          <w:rFonts w:ascii="Times New Roman" w:hAnsi="Times New Roman" w:cs="Times New Roman"/>
          <w:sz w:val="24"/>
          <w:szCs w:val="24"/>
        </w:rPr>
        <w:t xml:space="preserve">) </w:t>
      </w:r>
      <w:bookmarkStart w:id="8" w:name="_Hlk102916660"/>
      <w:r w:rsidRPr="006659C9">
        <w:rPr>
          <w:rFonts w:ascii="Times New Roman" w:hAnsi="Times New Roman" w:cs="Times New Roman"/>
          <w:sz w:val="24"/>
          <w:szCs w:val="24"/>
        </w:rPr>
        <w:t xml:space="preserve">Relative abundance of ASVs identified in fecal microbiota (n=7 mice/group; 28 total) </w:t>
      </w:r>
      <w:bookmarkEnd w:id="8"/>
      <w:r w:rsidRPr="006659C9">
        <w:rPr>
          <w:rFonts w:ascii="Times New Roman" w:hAnsi="Times New Roman" w:cs="Times New Roman"/>
          <w:sz w:val="24"/>
          <w:szCs w:val="24"/>
        </w:rPr>
        <w:t>were</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 xml:space="preserve">classified at the genera level using a Naïve-Bayes trained Silva taxonomic classifier. </w:t>
      </w:r>
      <w:r w:rsidR="00585B34" w:rsidRPr="00720AE5">
        <w:rPr>
          <w:rFonts w:ascii="Times New Roman" w:hAnsi="Times New Roman" w:cs="Times New Roman"/>
          <w:bCs/>
          <w:sz w:val="24"/>
          <w:szCs w:val="24"/>
        </w:rPr>
        <w:t>R</w:t>
      </w:r>
      <w:r w:rsidR="00585B34">
        <w:rPr>
          <w:rFonts w:ascii="Times New Roman" w:hAnsi="Times New Roman" w:cs="Times New Roman"/>
          <w:bCs/>
          <w:sz w:val="24"/>
          <w:szCs w:val="24"/>
        </w:rPr>
        <w:t>OUT test was performed to detect o</w:t>
      </w:r>
      <w:r w:rsidR="00585B34" w:rsidRPr="00720AE5">
        <w:rPr>
          <w:rFonts w:ascii="Times New Roman" w:hAnsi="Times New Roman" w:cs="Times New Roman"/>
          <w:bCs/>
          <w:sz w:val="24"/>
          <w:szCs w:val="24"/>
        </w:rPr>
        <w:t>utliers</w:t>
      </w:r>
      <w:r w:rsidR="00585B34">
        <w:rPr>
          <w:rFonts w:ascii="Times New Roman" w:hAnsi="Times New Roman" w:cs="Times New Roman"/>
          <w:b/>
          <w:sz w:val="24"/>
          <w:szCs w:val="24"/>
        </w:rPr>
        <w:t xml:space="preserve">. </w:t>
      </w:r>
      <w:r w:rsidRPr="006659C9">
        <w:rPr>
          <w:rFonts w:ascii="Times New Roman" w:hAnsi="Times New Roman" w:cs="Times New Roman"/>
          <w:sz w:val="24"/>
          <w:szCs w:val="24"/>
        </w:rPr>
        <w:t>Within</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each group, genera with less than 50% prevalence across samples were excluded. Differences</w:t>
      </w:r>
      <w:r w:rsidR="003F00FA">
        <w:rPr>
          <w:rFonts w:ascii="Times New Roman" w:hAnsi="Times New Roman" w:cs="Times New Roman"/>
          <w:sz w:val="24"/>
          <w:szCs w:val="24"/>
        </w:rPr>
        <w:t xml:space="preserve"> </w:t>
      </w:r>
      <w:r w:rsidRPr="006659C9">
        <w:rPr>
          <w:rFonts w:ascii="Times New Roman" w:hAnsi="Times New Roman" w:cs="Times New Roman"/>
          <w:spacing w:val="-59"/>
          <w:sz w:val="24"/>
          <w:szCs w:val="24"/>
        </w:rPr>
        <w:t xml:space="preserve"> </w:t>
      </w:r>
      <w:r w:rsidR="00382104">
        <w:rPr>
          <w:rFonts w:ascii="Times New Roman" w:hAnsi="Times New Roman" w:cs="Times New Roman"/>
          <w:spacing w:val="-59"/>
          <w:sz w:val="24"/>
          <w:szCs w:val="24"/>
        </w:rPr>
        <w:t xml:space="preserve">            </w:t>
      </w:r>
      <w:r w:rsidRPr="006659C9">
        <w:rPr>
          <w:rFonts w:ascii="Times New Roman" w:hAnsi="Times New Roman" w:cs="Times New Roman"/>
          <w:sz w:val="24"/>
          <w:szCs w:val="24"/>
        </w:rPr>
        <w:t xml:space="preserve">were determined by Kruskal-Wallis test followed by the </w:t>
      </w:r>
      <w:proofErr w:type="spellStart"/>
      <w:r w:rsidRPr="006659C9">
        <w:rPr>
          <w:rFonts w:ascii="Times New Roman" w:hAnsi="Times New Roman" w:cs="Times New Roman"/>
          <w:sz w:val="24"/>
          <w:szCs w:val="24"/>
        </w:rPr>
        <w:t>Benjamini</w:t>
      </w:r>
      <w:proofErr w:type="spellEnd"/>
      <w:r w:rsidRPr="006659C9">
        <w:rPr>
          <w:rFonts w:ascii="Times New Roman" w:hAnsi="Times New Roman" w:cs="Times New Roman"/>
          <w:sz w:val="24"/>
          <w:szCs w:val="24"/>
        </w:rPr>
        <w:t>-Hochberg post-hoc test</w:t>
      </w:r>
      <w:r w:rsidR="00B211D8">
        <w:rPr>
          <w:rFonts w:ascii="Times New Roman" w:hAnsi="Times New Roman" w:cs="Times New Roman"/>
          <w:sz w:val="24"/>
          <w:szCs w:val="24"/>
        </w:rPr>
        <w:t xml:space="preserve"> with FDR adjustment</w:t>
      </w:r>
      <w:r w:rsidRPr="006659C9">
        <w:rPr>
          <w:rFonts w:ascii="Times New Roman" w:hAnsi="Times New Roman" w:cs="Times New Roman"/>
          <w:sz w:val="24"/>
          <w:szCs w:val="24"/>
        </w:rPr>
        <w:t>.</w:t>
      </w:r>
      <w:r w:rsidRPr="006659C9">
        <w:rPr>
          <w:rFonts w:ascii="Times New Roman" w:hAnsi="Times New Roman" w:cs="Times New Roman"/>
          <w:spacing w:val="1"/>
          <w:sz w:val="24"/>
          <w:szCs w:val="24"/>
        </w:rPr>
        <w:t xml:space="preserve"> </w:t>
      </w:r>
      <w:r w:rsidR="003F00FA">
        <w:rPr>
          <w:rFonts w:ascii="Times New Roman" w:hAnsi="Times New Roman" w:cs="Times New Roman"/>
          <w:spacing w:val="1"/>
          <w:sz w:val="24"/>
          <w:szCs w:val="24"/>
        </w:rPr>
        <w:t xml:space="preserve">For A and C, </w:t>
      </w:r>
      <w:r w:rsidR="003F00FA">
        <w:rPr>
          <w:rFonts w:ascii="Times New Roman" w:hAnsi="Times New Roman" w:cs="Times New Roman"/>
          <w:sz w:val="24"/>
          <w:szCs w:val="24"/>
        </w:rPr>
        <w:t>d</w:t>
      </w:r>
      <w:r w:rsidRPr="006659C9">
        <w:rPr>
          <w:rFonts w:ascii="Times New Roman" w:hAnsi="Times New Roman" w:cs="Times New Roman"/>
          <w:sz w:val="24"/>
          <w:szCs w:val="24"/>
        </w:rPr>
        <w:t>ifferent letters (a, b, c) indicate significant difference between groups (q&lt; 0.05), while the</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same</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letter</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indicates</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no</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difference.</w:t>
      </w:r>
    </w:p>
    <w:p w14:paraId="2BA178E2" w14:textId="17203119" w:rsidR="00EC4859" w:rsidRDefault="00EC4859">
      <w:pPr>
        <w:pStyle w:val="BodyText"/>
        <w:spacing w:before="2"/>
        <w:rPr>
          <w:sz w:val="27"/>
        </w:rPr>
      </w:pPr>
    </w:p>
    <w:p w14:paraId="4B6DC7DF" w14:textId="46C794D0" w:rsidR="004C5FA9" w:rsidRPr="006659C9" w:rsidRDefault="004C5FA9" w:rsidP="004C5FA9">
      <w:pPr>
        <w:pStyle w:val="BodyText"/>
        <w:spacing w:before="1" w:line="259" w:lineRule="auto"/>
        <w:ind w:left="118"/>
        <w:rPr>
          <w:rFonts w:ascii="Times New Roman" w:hAnsi="Times New Roman" w:cs="Times New Roman"/>
          <w:sz w:val="24"/>
          <w:szCs w:val="24"/>
        </w:rPr>
      </w:pPr>
      <w:r w:rsidRPr="006659C9">
        <w:rPr>
          <w:rFonts w:ascii="Times New Roman" w:hAnsi="Times New Roman" w:cs="Times New Roman"/>
          <w:b/>
          <w:sz w:val="24"/>
          <w:szCs w:val="24"/>
        </w:rPr>
        <w:t xml:space="preserve">Supplementary Figure </w:t>
      </w:r>
      <w:r>
        <w:rPr>
          <w:rFonts w:ascii="Times New Roman" w:hAnsi="Times New Roman" w:cs="Times New Roman"/>
          <w:b/>
          <w:sz w:val="24"/>
          <w:szCs w:val="24"/>
        </w:rPr>
        <w:t>6</w:t>
      </w:r>
      <w:r w:rsidRPr="006659C9">
        <w:rPr>
          <w:rFonts w:ascii="Times New Roman" w:hAnsi="Times New Roman" w:cs="Times New Roman"/>
          <w:b/>
          <w:sz w:val="24"/>
          <w:szCs w:val="24"/>
        </w:rPr>
        <w:t>.</w:t>
      </w:r>
      <w:r>
        <w:rPr>
          <w:rFonts w:ascii="Times New Roman" w:hAnsi="Times New Roman" w:cs="Times New Roman"/>
          <w:b/>
          <w:sz w:val="24"/>
          <w:szCs w:val="24"/>
        </w:rPr>
        <w:t xml:space="preserve"> Ileal content bile acid (BA) profile. </w:t>
      </w:r>
      <w:r>
        <w:rPr>
          <w:rFonts w:ascii="Times New Roman" w:hAnsi="Times New Roman" w:cs="Times New Roman"/>
          <w:b/>
          <w:sz w:val="24"/>
          <w:szCs w:val="24"/>
        </w:rPr>
        <w:br/>
      </w:r>
      <w:r w:rsidRPr="00FE6216">
        <w:rPr>
          <w:rFonts w:ascii="Times New Roman" w:hAnsi="Times New Roman" w:cs="Times New Roman"/>
          <w:bCs/>
          <w:sz w:val="24"/>
          <w:szCs w:val="24"/>
        </w:rPr>
        <w:t xml:space="preserve">Ileal content BAs analyzed in </w:t>
      </w:r>
      <w:r>
        <w:rPr>
          <w:rFonts w:ascii="Times New Roman" w:hAnsi="Times New Roman" w:cs="Times New Roman"/>
          <w:bCs/>
          <w:sz w:val="24"/>
          <w:szCs w:val="24"/>
        </w:rPr>
        <w:t xml:space="preserve">VEH-treated SS (n= 9), CBD-treated SS (n=9), VEH-treated OVX (n=7), and CBD-treated OVX (n=8) mice </w:t>
      </w:r>
      <w:r w:rsidRPr="00FE6216">
        <w:rPr>
          <w:rFonts w:ascii="Times New Roman" w:hAnsi="Times New Roman" w:cs="Times New Roman"/>
          <w:bCs/>
          <w:sz w:val="24"/>
          <w:szCs w:val="24"/>
        </w:rPr>
        <w:t>organized as</w:t>
      </w:r>
      <w:r>
        <w:rPr>
          <w:rFonts w:ascii="Times New Roman" w:hAnsi="Times New Roman" w:cs="Times New Roman"/>
          <w:bCs/>
          <w:sz w:val="24"/>
          <w:szCs w:val="24"/>
        </w:rPr>
        <w:t>:</w:t>
      </w:r>
      <w:r w:rsidRPr="00FE6216">
        <w:rPr>
          <w:rFonts w:ascii="Times New Roman" w:hAnsi="Times New Roman" w:cs="Times New Roman"/>
          <w:bCs/>
          <w:sz w:val="24"/>
          <w:szCs w:val="24"/>
        </w:rPr>
        <w:t xml:space="preserve"> (</w:t>
      </w:r>
      <w:r w:rsidRPr="00FE6216">
        <w:rPr>
          <w:rFonts w:ascii="Times New Roman" w:hAnsi="Times New Roman" w:cs="Times New Roman"/>
          <w:b/>
          <w:sz w:val="24"/>
          <w:szCs w:val="24"/>
        </w:rPr>
        <w:t>A</w:t>
      </w:r>
      <w:r w:rsidRPr="00FE6216">
        <w:rPr>
          <w:rFonts w:ascii="Times New Roman" w:hAnsi="Times New Roman" w:cs="Times New Roman"/>
          <w:bCs/>
          <w:sz w:val="24"/>
          <w:szCs w:val="24"/>
        </w:rPr>
        <w:t>) Grouped</w:t>
      </w:r>
      <w:r>
        <w:rPr>
          <w:rFonts w:ascii="Times New Roman" w:hAnsi="Times New Roman" w:cs="Times New Roman"/>
          <w:bCs/>
          <w:sz w:val="24"/>
          <w:szCs w:val="24"/>
        </w:rPr>
        <w:t xml:space="preserve"> BA profiles, (</w:t>
      </w:r>
      <w:r w:rsidRPr="00FE6216">
        <w:rPr>
          <w:rFonts w:ascii="Times New Roman" w:hAnsi="Times New Roman" w:cs="Times New Roman"/>
          <w:b/>
          <w:sz w:val="24"/>
          <w:szCs w:val="24"/>
        </w:rPr>
        <w:t>B</w:t>
      </w:r>
      <w:r>
        <w:rPr>
          <w:rFonts w:ascii="Times New Roman" w:hAnsi="Times New Roman" w:cs="Times New Roman"/>
          <w:bCs/>
          <w:sz w:val="24"/>
          <w:szCs w:val="24"/>
        </w:rPr>
        <w:t>) individual PBAs and (</w:t>
      </w:r>
      <w:r w:rsidRPr="00FE6216">
        <w:rPr>
          <w:rFonts w:ascii="Times New Roman" w:hAnsi="Times New Roman" w:cs="Times New Roman"/>
          <w:b/>
          <w:sz w:val="24"/>
          <w:szCs w:val="24"/>
        </w:rPr>
        <w:t>C</w:t>
      </w:r>
      <w:r>
        <w:rPr>
          <w:rFonts w:ascii="Times New Roman" w:hAnsi="Times New Roman" w:cs="Times New Roman"/>
          <w:bCs/>
          <w:sz w:val="24"/>
          <w:szCs w:val="24"/>
        </w:rPr>
        <w:t>) individual SBAs. Under each graph, n indicates the number of samples per group included in the statistical analysis after removal of outliers as determined by ROUT test (Q=1). Data were tested for normality and s</w:t>
      </w:r>
      <w:r w:rsidRPr="006659C9">
        <w:rPr>
          <w:rFonts w:ascii="Times New Roman" w:hAnsi="Times New Roman" w:cs="Times New Roman"/>
          <w:sz w:val="24"/>
          <w:szCs w:val="24"/>
        </w:rPr>
        <w:t>ignificant</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difference</w:t>
      </w:r>
      <w:r>
        <w:rPr>
          <w:rFonts w:ascii="Times New Roman" w:hAnsi="Times New Roman" w:cs="Times New Roman"/>
          <w:sz w:val="24"/>
          <w:szCs w:val="24"/>
        </w:rPr>
        <w:t xml:space="preserve"> between groups</w:t>
      </w:r>
      <w:r w:rsidRPr="006659C9">
        <w:rPr>
          <w:rFonts w:ascii="Times New Roman" w:hAnsi="Times New Roman" w:cs="Times New Roman"/>
          <w:sz w:val="24"/>
          <w:szCs w:val="24"/>
        </w:rPr>
        <w:t xml:space="preserve"> was determined by </w:t>
      </w:r>
      <w:r>
        <w:rPr>
          <w:rFonts w:ascii="Times New Roman" w:hAnsi="Times New Roman" w:cs="Times New Roman"/>
          <w:sz w:val="24"/>
          <w:szCs w:val="24"/>
        </w:rPr>
        <w:t xml:space="preserve">either </w:t>
      </w:r>
      <w:r w:rsidRPr="006659C9">
        <w:rPr>
          <w:rFonts w:ascii="Times New Roman" w:hAnsi="Times New Roman" w:cs="Times New Roman"/>
          <w:sz w:val="24"/>
          <w:szCs w:val="24"/>
        </w:rPr>
        <w:t xml:space="preserve">Kruskal-Wallis test </w:t>
      </w:r>
      <w:r>
        <w:rPr>
          <w:rFonts w:ascii="Times New Roman" w:hAnsi="Times New Roman" w:cs="Times New Roman"/>
          <w:sz w:val="24"/>
          <w:szCs w:val="24"/>
        </w:rPr>
        <w:t xml:space="preserve">(for </w:t>
      </w:r>
      <w:r w:rsidR="00C30791">
        <w:rPr>
          <w:rFonts w:ascii="Times New Roman" w:hAnsi="Times New Roman" w:cs="Times New Roman"/>
          <w:sz w:val="24"/>
          <w:szCs w:val="24"/>
        </w:rPr>
        <w:t>non-normal</w:t>
      </w:r>
      <w:r>
        <w:rPr>
          <w:rFonts w:ascii="Times New Roman" w:hAnsi="Times New Roman" w:cs="Times New Roman"/>
          <w:sz w:val="24"/>
          <w:szCs w:val="24"/>
        </w:rPr>
        <w:t xml:space="preserve"> distribution) or 2-way ANOVA (for normal distribution) </w:t>
      </w:r>
      <w:r w:rsidRPr="006659C9">
        <w:rPr>
          <w:rFonts w:ascii="Times New Roman" w:hAnsi="Times New Roman" w:cs="Times New Roman"/>
          <w:sz w:val="24"/>
          <w:szCs w:val="24"/>
        </w:rPr>
        <w:t xml:space="preserve">followed by the </w:t>
      </w:r>
      <w:proofErr w:type="spellStart"/>
      <w:r w:rsidRPr="006659C9">
        <w:rPr>
          <w:rFonts w:ascii="Times New Roman" w:hAnsi="Times New Roman" w:cs="Times New Roman"/>
          <w:sz w:val="24"/>
          <w:szCs w:val="24"/>
        </w:rPr>
        <w:t>Benjamini</w:t>
      </w:r>
      <w:proofErr w:type="spellEnd"/>
      <w:r w:rsidRPr="006659C9">
        <w:rPr>
          <w:rFonts w:ascii="Times New Roman" w:hAnsi="Times New Roman" w:cs="Times New Roman"/>
          <w:sz w:val="24"/>
          <w:szCs w:val="24"/>
        </w:rPr>
        <w:t>-Hochberg post-hoc</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 xml:space="preserve">test with FDR </w:t>
      </w:r>
      <w:r>
        <w:rPr>
          <w:rFonts w:ascii="Times New Roman" w:hAnsi="Times New Roman" w:cs="Times New Roman"/>
          <w:sz w:val="24"/>
          <w:szCs w:val="24"/>
        </w:rPr>
        <w:t xml:space="preserve">adjustment. The surgery, treatment and interaction results </w:t>
      </w:r>
      <w:r w:rsidR="001278D0">
        <w:rPr>
          <w:rFonts w:ascii="Times New Roman" w:hAnsi="Times New Roman" w:cs="Times New Roman"/>
          <w:sz w:val="24"/>
          <w:szCs w:val="24"/>
        </w:rPr>
        <w:t>for</w:t>
      </w:r>
      <w:r>
        <w:rPr>
          <w:rFonts w:ascii="Times New Roman" w:hAnsi="Times New Roman" w:cs="Times New Roman"/>
          <w:sz w:val="24"/>
          <w:szCs w:val="24"/>
        </w:rPr>
        <w:t xml:space="preserve"> the </w:t>
      </w:r>
      <w:r w:rsidR="001278D0">
        <w:rPr>
          <w:rFonts w:ascii="Times New Roman" w:hAnsi="Times New Roman" w:cs="Times New Roman"/>
          <w:sz w:val="24"/>
          <w:szCs w:val="24"/>
        </w:rPr>
        <w:t xml:space="preserve">2-way </w:t>
      </w:r>
      <w:r>
        <w:rPr>
          <w:rFonts w:ascii="Times New Roman" w:hAnsi="Times New Roman" w:cs="Times New Roman"/>
          <w:sz w:val="24"/>
          <w:szCs w:val="24"/>
        </w:rPr>
        <w:t xml:space="preserve">ANOVA test are shown in the upper left corner of each graph and the </w:t>
      </w:r>
      <w:proofErr w:type="spellStart"/>
      <w:r>
        <w:rPr>
          <w:rFonts w:ascii="Times New Roman" w:hAnsi="Times New Roman" w:cs="Times New Roman"/>
          <w:sz w:val="24"/>
          <w:szCs w:val="24"/>
        </w:rPr>
        <w:t>posthoc</w:t>
      </w:r>
      <w:proofErr w:type="spellEnd"/>
      <w:r>
        <w:rPr>
          <w:rFonts w:ascii="Times New Roman" w:hAnsi="Times New Roman" w:cs="Times New Roman"/>
          <w:sz w:val="24"/>
          <w:szCs w:val="24"/>
        </w:rPr>
        <w:t xml:space="preserve"> test results are indicated </w:t>
      </w:r>
      <w:r>
        <w:rPr>
          <w:rFonts w:ascii="Times New Roman" w:hAnsi="Times New Roman" w:cs="Times New Roman"/>
          <w:spacing w:val="1"/>
          <w:sz w:val="24"/>
          <w:szCs w:val="24"/>
        </w:rPr>
        <w:t xml:space="preserve">by letters </w:t>
      </w:r>
      <w:r w:rsidRPr="006659C9">
        <w:rPr>
          <w:rFonts w:ascii="Times New Roman" w:hAnsi="Times New Roman" w:cs="Times New Roman"/>
          <w:sz w:val="24"/>
          <w:szCs w:val="24"/>
        </w:rPr>
        <w:t xml:space="preserve">(a, b, c) </w:t>
      </w:r>
      <w:r>
        <w:rPr>
          <w:rFonts w:ascii="Times New Roman" w:hAnsi="Times New Roman" w:cs="Times New Roman"/>
          <w:sz w:val="24"/>
          <w:szCs w:val="24"/>
        </w:rPr>
        <w:t>where d</w:t>
      </w:r>
      <w:r w:rsidRPr="006659C9">
        <w:rPr>
          <w:rFonts w:ascii="Times New Roman" w:hAnsi="Times New Roman" w:cs="Times New Roman"/>
          <w:sz w:val="24"/>
          <w:szCs w:val="24"/>
        </w:rPr>
        <w:t>ifferent letters indicate significant difference between groups (q&lt; 0.05), while the</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same</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letter</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indicates</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no</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difference.</w:t>
      </w:r>
      <w:r>
        <w:rPr>
          <w:rFonts w:ascii="Times New Roman" w:hAnsi="Times New Roman" w:cs="Times New Roman"/>
          <w:sz w:val="24"/>
          <w:szCs w:val="24"/>
        </w:rPr>
        <w:br/>
      </w:r>
    </w:p>
    <w:p w14:paraId="4D9990E6" w14:textId="4A2EA3A3" w:rsidR="004C5FA9" w:rsidRDefault="004C5FA9" w:rsidP="004C5FA9">
      <w:pPr>
        <w:pStyle w:val="BodyText"/>
        <w:spacing w:before="2"/>
        <w:rPr>
          <w:rFonts w:ascii="Times New Roman" w:hAnsi="Times New Roman" w:cs="Times New Roman"/>
          <w:sz w:val="24"/>
          <w:szCs w:val="24"/>
        </w:rPr>
      </w:pPr>
      <w:r w:rsidRPr="006659C9">
        <w:rPr>
          <w:rFonts w:ascii="Times New Roman" w:hAnsi="Times New Roman" w:cs="Times New Roman"/>
          <w:b/>
          <w:sz w:val="24"/>
          <w:szCs w:val="24"/>
        </w:rPr>
        <w:t xml:space="preserve">Supplementary Figure </w:t>
      </w:r>
      <w:r>
        <w:rPr>
          <w:rFonts w:ascii="Times New Roman" w:hAnsi="Times New Roman" w:cs="Times New Roman"/>
          <w:b/>
          <w:sz w:val="24"/>
          <w:szCs w:val="24"/>
        </w:rPr>
        <w:t>7</w:t>
      </w:r>
      <w:r w:rsidRPr="006659C9">
        <w:rPr>
          <w:rFonts w:ascii="Times New Roman" w:hAnsi="Times New Roman" w:cs="Times New Roman"/>
          <w:b/>
          <w:sz w:val="24"/>
          <w:szCs w:val="24"/>
        </w:rPr>
        <w:t>.</w:t>
      </w:r>
      <w:r>
        <w:rPr>
          <w:rFonts w:ascii="Times New Roman" w:hAnsi="Times New Roman" w:cs="Times New Roman"/>
          <w:b/>
          <w:sz w:val="24"/>
          <w:szCs w:val="24"/>
        </w:rPr>
        <w:t xml:space="preserve"> Serum BA profile. </w:t>
      </w:r>
      <w:r>
        <w:rPr>
          <w:rFonts w:ascii="Times New Roman" w:hAnsi="Times New Roman" w:cs="Times New Roman"/>
          <w:bCs/>
          <w:sz w:val="24"/>
          <w:szCs w:val="24"/>
        </w:rPr>
        <w:t>Serum</w:t>
      </w:r>
      <w:r w:rsidRPr="00FE6216">
        <w:rPr>
          <w:rFonts w:ascii="Times New Roman" w:hAnsi="Times New Roman" w:cs="Times New Roman"/>
          <w:bCs/>
          <w:sz w:val="24"/>
          <w:szCs w:val="24"/>
        </w:rPr>
        <w:t xml:space="preserve"> BAs analyzed in </w:t>
      </w:r>
      <w:r>
        <w:rPr>
          <w:rFonts w:ascii="Times New Roman" w:hAnsi="Times New Roman" w:cs="Times New Roman"/>
          <w:bCs/>
          <w:sz w:val="24"/>
          <w:szCs w:val="24"/>
        </w:rPr>
        <w:t xml:space="preserve">VEH-treated SS (n= 10), CBD-treated SS (n= 9), VEH-treated OVX (n= 8), and CBD-treated OVX (n= 7) mice </w:t>
      </w:r>
      <w:r w:rsidRPr="00FE6216">
        <w:rPr>
          <w:rFonts w:ascii="Times New Roman" w:hAnsi="Times New Roman" w:cs="Times New Roman"/>
          <w:bCs/>
          <w:sz w:val="24"/>
          <w:szCs w:val="24"/>
        </w:rPr>
        <w:t>organized as</w:t>
      </w:r>
      <w:r>
        <w:rPr>
          <w:rFonts w:ascii="Times New Roman" w:hAnsi="Times New Roman" w:cs="Times New Roman"/>
          <w:bCs/>
          <w:sz w:val="24"/>
          <w:szCs w:val="24"/>
        </w:rPr>
        <w:t>:</w:t>
      </w:r>
      <w:r w:rsidRPr="00FE6216">
        <w:rPr>
          <w:rFonts w:ascii="Times New Roman" w:hAnsi="Times New Roman" w:cs="Times New Roman"/>
          <w:bCs/>
          <w:sz w:val="24"/>
          <w:szCs w:val="24"/>
        </w:rPr>
        <w:t xml:space="preserve"> (</w:t>
      </w:r>
      <w:r w:rsidRPr="00FE6216">
        <w:rPr>
          <w:rFonts w:ascii="Times New Roman" w:hAnsi="Times New Roman" w:cs="Times New Roman"/>
          <w:b/>
          <w:sz w:val="24"/>
          <w:szCs w:val="24"/>
        </w:rPr>
        <w:t>A</w:t>
      </w:r>
      <w:r w:rsidRPr="00FE6216">
        <w:rPr>
          <w:rFonts w:ascii="Times New Roman" w:hAnsi="Times New Roman" w:cs="Times New Roman"/>
          <w:bCs/>
          <w:sz w:val="24"/>
          <w:szCs w:val="24"/>
        </w:rPr>
        <w:t>) Grouped</w:t>
      </w:r>
      <w:r>
        <w:rPr>
          <w:rFonts w:ascii="Times New Roman" w:hAnsi="Times New Roman" w:cs="Times New Roman"/>
          <w:bCs/>
          <w:sz w:val="24"/>
          <w:szCs w:val="24"/>
        </w:rPr>
        <w:t xml:space="preserve"> BA profiles, (</w:t>
      </w:r>
      <w:r w:rsidRPr="00FE6216">
        <w:rPr>
          <w:rFonts w:ascii="Times New Roman" w:hAnsi="Times New Roman" w:cs="Times New Roman"/>
          <w:b/>
          <w:sz w:val="24"/>
          <w:szCs w:val="24"/>
        </w:rPr>
        <w:t>B</w:t>
      </w:r>
      <w:r>
        <w:rPr>
          <w:rFonts w:ascii="Times New Roman" w:hAnsi="Times New Roman" w:cs="Times New Roman"/>
          <w:bCs/>
          <w:sz w:val="24"/>
          <w:szCs w:val="24"/>
        </w:rPr>
        <w:t>) individual PBAs and (</w:t>
      </w:r>
      <w:r w:rsidRPr="00FE6216">
        <w:rPr>
          <w:rFonts w:ascii="Times New Roman" w:hAnsi="Times New Roman" w:cs="Times New Roman"/>
          <w:b/>
          <w:sz w:val="24"/>
          <w:szCs w:val="24"/>
        </w:rPr>
        <w:t>C</w:t>
      </w:r>
      <w:r>
        <w:rPr>
          <w:rFonts w:ascii="Times New Roman" w:hAnsi="Times New Roman" w:cs="Times New Roman"/>
          <w:bCs/>
          <w:sz w:val="24"/>
          <w:szCs w:val="24"/>
        </w:rPr>
        <w:t>) individual SBAs. Under each graph, n indicates the number of samples per group included in the statistical analysis after removal of outliers as determined by ROUT test (Q=1). Data were tested for normality and s</w:t>
      </w:r>
      <w:r w:rsidRPr="006659C9">
        <w:rPr>
          <w:rFonts w:ascii="Times New Roman" w:hAnsi="Times New Roman" w:cs="Times New Roman"/>
          <w:sz w:val="24"/>
          <w:szCs w:val="24"/>
        </w:rPr>
        <w:t>ignificant</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difference</w:t>
      </w:r>
      <w:r>
        <w:rPr>
          <w:rFonts w:ascii="Times New Roman" w:hAnsi="Times New Roman" w:cs="Times New Roman"/>
          <w:sz w:val="24"/>
          <w:szCs w:val="24"/>
        </w:rPr>
        <w:t xml:space="preserve"> between groups</w:t>
      </w:r>
      <w:r w:rsidRPr="006659C9">
        <w:rPr>
          <w:rFonts w:ascii="Times New Roman" w:hAnsi="Times New Roman" w:cs="Times New Roman"/>
          <w:sz w:val="24"/>
          <w:szCs w:val="24"/>
        </w:rPr>
        <w:t xml:space="preserve"> was determined by </w:t>
      </w:r>
      <w:r>
        <w:rPr>
          <w:rFonts w:ascii="Times New Roman" w:hAnsi="Times New Roman" w:cs="Times New Roman"/>
          <w:sz w:val="24"/>
          <w:szCs w:val="24"/>
        </w:rPr>
        <w:t xml:space="preserve">either </w:t>
      </w:r>
      <w:r w:rsidRPr="006659C9">
        <w:rPr>
          <w:rFonts w:ascii="Times New Roman" w:hAnsi="Times New Roman" w:cs="Times New Roman"/>
          <w:sz w:val="24"/>
          <w:szCs w:val="24"/>
        </w:rPr>
        <w:t xml:space="preserve">Kruskal-Wallis test </w:t>
      </w:r>
      <w:r>
        <w:rPr>
          <w:rFonts w:ascii="Times New Roman" w:hAnsi="Times New Roman" w:cs="Times New Roman"/>
          <w:sz w:val="24"/>
          <w:szCs w:val="24"/>
        </w:rPr>
        <w:t xml:space="preserve">(for </w:t>
      </w:r>
      <w:r w:rsidR="00C30791">
        <w:rPr>
          <w:rFonts w:ascii="Times New Roman" w:hAnsi="Times New Roman" w:cs="Times New Roman"/>
          <w:sz w:val="24"/>
          <w:szCs w:val="24"/>
        </w:rPr>
        <w:t>non-normal</w:t>
      </w:r>
      <w:r>
        <w:rPr>
          <w:rFonts w:ascii="Times New Roman" w:hAnsi="Times New Roman" w:cs="Times New Roman"/>
          <w:sz w:val="24"/>
          <w:szCs w:val="24"/>
        </w:rPr>
        <w:t xml:space="preserve"> distribution) or 2-way ANOVA (for normal distribution) </w:t>
      </w:r>
      <w:r w:rsidRPr="006659C9">
        <w:rPr>
          <w:rFonts w:ascii="Times New Roman" w:hAnsi="Times New Roman" w:cs="Times New Roman"/>
          <w:sz w:val="24"/>
          <w:szCs w:val="24"/>
        </w:rPr>
        <w:t xml:space="preserve">followed by the </w:t>
      </w:r>
      <w:proofErr w:type="spellStart"/>
      <w:r w:rsidRPr="006659C9">
        <w:rPr>
          <w:rFonts w:ascii="Times New Roman" w:hAnsi="Times New Roman" w:cs="Times New Roman"/>
          <w:sz w:val="24"/>
          <w:szCs w:val="24"/>
        </w:rPr>
        <w:t>Benjamini</w:t>
      </w:r>
      <w:proofErr w:type="spellEnd"/>
      <w:r w:rsidRPr="006659C9">
        <w:rPr>
          <w:rFonts w:ascii="Times New Roman" w:hAnsi="Times New Roman" w:cs="Times New Roman"/>
          <w:sz w:val="24"/>
          <w:szCs w:val="24"/>
        </w:rPr>
        <w:t>-Hochberg post-hoc</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 xml:space="preserve">test with FDR </w:t>
      </w:r>
      <w:r>
        <w:rPr>
          <w:rFonts w:ascii="Times New Roman" w:hAnsi="Times New Roman" w:cs="Times New Roman"/>
          <w:sz w:val="24"/>
          <w:szCs w:val="24"/>
        </w:rPr>
        <w:t xml:space="preserve">adjustment. The surgery, treatment and interaction results </w:t>
      </w:r>
      <w:r w:rsidR="001278D0">
        <w:rPr>
          <w:rFonts w:ascii="Times New Roman" w:hAnsi="Times New Roman" w:cs="Times New Roman"/>
          <w:sz w:val="24"/>
          <w:szCs w:val="24"/>
        </w:rPr>
        <w:t xml:space="preserve">for </w:t>
      </w:r>
      <w:r>
        <w:rPr>
          <w:rFonts w:ascii="Times New Roman" w:hAnsi="Times New Roman" w:cs="Times New Roman"/>
          <w:sz w:val="24"/>
          <w:szCs w:val="24"/>
        </w:rPr>
        <w:t xml:space="preserve">the </w:t>
      </w:r>
      <w:r w:rsidR="001278D0">
        <w:rPr>
          <w:rFonts w:ascii="Times New Roman" w:hAnsi="Times New Roman" w:cs="Times New Roman"/>
          <w:sz w:val="24"/>
          <w:szCs w:val="24"/>
        </w:rPr>
        <w:t xml:space="preserve">2-way </w:t>
      </w:r>
      <w:r>
        <w:rPr>
          <w:rFonts w:ascii="Times New Roman" w:hAnsi="Times New Roman" w:cs="Times New Roman"/>
          <w:sz w:val="24"/>
          <w:szCs w:val="24"/>
        </w:rPr>
        <w:t xml:space="preserve">ANOVA test are shown in the upper left corner of each graph and the </w:t>
      </w:r>
      <w:proofErr w:type="spellStart"/>
      <w:r>
        <w:rPr>
          <w:rFonts w:ascii="Times New Roman" w:hAnsi="Times New Roman" w:cs="Times New Roman"/>
          <w:sz w:val="24"/>
          <w:szCs w:val="24"/>
        </w:rPr>
        <w:t>posthoc</w:t>
      </w:r>
      <w:proofErr w:type="spellEnd"/>
      <w:r>
        <w:rPr>
          <w:rFonts w:ascii="Times New Roman" w:hAnsi="Times New Roman" w:cs="Times New Roman"/>
          <w:sz w:val="24"/>
          <w:szCs w:val="24"/>
        </w:rPr>
        <w:t xml:space="preserve"> test results are indicated </w:t>
      </w:r>
      <w:r>
        <w:rPr>
          <w:rFonts w:ascii="Times New Roman" w:hAnsi="Times New Roman" w:cs="Times New Roman"/>
          <w:spacing w:val="1"/>
          <w:sz w:val="24"/>
          <w:szCs w:val="24"/>
        </w:rPr>
        <w:t xml:space="preserve">by letters </w:t>
      </w:r>
      <w:r w:rsidRPr="006659C9">
        <w:rPr>
          <w:rFonts w:ascii="Times New Roman" w:hAnsi="Times New Roman" w:cs="Times New Roman"/>
          <w:sz w:val="24"/>
          <w:szCs w:val="24"/>
        </w:rPr>
        <w:t xml:space="preserve">(a, b, c) </w:t>
      </w:r>
      <w:r>
        <w:rPr>
          <w:rFonts w:ascii="Times New Roman" w:hAnsi="Times New Roman" w:cs="Times New Roman"/>
          <w:sz w:val="24"/>
          <w:szCs w:val="24"/>
        </w:rPr>
        <w:t>where d</w:t>
      </w:r>
      <w:r w:rsidRPr="006659C9">
        <w:rPr>
          <w:rFonts w:ascii="Times New Roman" w:hAnsi="Times New Roman" w:cs="Times New Roman"/>
          <w:sz w:val="24"/>
          <w:szCs w:val="24"/>
        </w:rPr>
        <w:t>ifferent letters indicate significant difference between groups (q&lt; 0.05), while the</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same</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letter</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indicates</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no</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difference.</w:t>
      </w:r>
    </w:p>
    <w:p w14:paraId="2C6F787B" w14:textId="77777777" w:rsidR="004C5FA9" w:rsidRDefault="004C5FA9" w:rsidP="005F12F6">
      <w:pPr>
        <w:pStyle w:val="BodyText"/>
        <w:spacing w:before="2"/>
        <w:rPr>
          <w:rFonts w:ascii="Times New Roman" w:hAnsi="Times New Roman" w:cs="Times New Roman"/>
          <w:sz w:val="24"/>
          <w:szCs w:val="24"/>
        </w:rPr>
      </w:pPr>
    </w:p>
    <w:p w14:paraId="65827276" w14:textId="21011F45" w:rsidR="00EC4859" w:rsidRDefault="005F12F6">
      <w:pPr>
        <w:spacing w:line="259" w:lineRule="auto"/>
        <w:sectPr w:rsidR="00EC4859">
          <w:pgSz w:w="12240" w:h="15840"/>
          <w:pgMar w:top="1360" w:right="1340" w:bottom="280" w:left="1320" w:header="720" w:footer="720" w:gutter="0"/>
          <w:cols w:space="720"/>
        </w:sectPr>
      </w:pPr>
      <w:r>
        <w:rPr>
          <w:rFonts w:ascii="Times New Roman" w:hAnsi="Times New Roman" w:cs="Times New Roman"/>
          <w:sz w:val="24"/>
          <w:szCs w:val="24"/>
        </w:rPr>
        <w:br/>
      </w:r>
    </w:p>
    <w:p w14:paraId="54FACA58" w14:textId="668C2040" w:rsidR="000455FE" w:rsidRDefault="000455FE">
      <w:pPr>
        <w:rPr>
          <w:rFonts w:ascii="Times New Roman" w:hAnsi="Times New Roman" w:cs="Times New Roman"/>
          <w:b/>
          <w:sz w:val="24"/>
          <w:szCs w:val="28"/>
        </w:rPr>
      </w:pPr>
      <w:r w:rsidRPr="000455FE">
        <w:rPr>
          <w:rFonts w:ascii="Times New Roman" w:hAnsi="Times New Roman" w:cs="Times New Roman"/>
          <w:b/>
          <w:sz w:val="24"/>
          <w:szCs w:val="28"/>
        </w:rPr>
        <w:lastRenderedPageBreak/>
        <w:t xml:space="preserve">Supplementary Table 1. ANOVA results for </w:t>
      </w:r>
      <w:r w:rsidR="00E22303">
        <w:rPr>
          <w:rFonts w:ascii="Times New Roman" w:hAnsi="Times New Roman" w:cs="Times New Roman"/>
          <w:b/>
          <w:sz w:val="24"/>
          <w:szCs w:val="28"/>
        </w:rPr>
        <w:t xml:space="preserve">OGTT curve, </w:t>
      </w:r>
      <w:r w:rsidRPr="000455FE">
        <w:rPr>
          <w:rFonts w:ascii="Times New Roman" w:hAnsi="Times New Roman" w:cs="Times New Roman"/>
          <w:b/>
          <w:sz w:val="24"/>
          <w:szCs w:val="28"/>
        </w:rPr>
        <w:t>body weight, fat mass and lean mass</w:t>
      </w:r>
    </w:p>
    <w:p w14:paraId="2BADE2B4" w14:textId="77777777" w:rsidR="000455FE" w:rsidRDefault="000455FE">
      <w:pPr>
        <w:rPr>
          <w:rFonts w:ascii="Times New Roman" w:hAnsi="Times New Roman" w:cs="Times New Roman"/>
          <w:b/>
          <w:sz w:val="24"/>
          <w:szCs w:val="28"/>
        </w:rPr>
      </w:pPr>
    </w:p>
    <w:tbl>
      <w:tblPr>
        <w:tblW w:w="11600" w:type="dxa"/>
        <w:tblLook w:val="04A0" w:firstRow="1" w:lastRow="0" w:firstColumn="1" w:lastColumn="0" w:noHBand="0" w:noVBand="1"/>
      </w:tblPr>
      <w:tblGrid>
        <w:gridCol w:w="1580"/>
        <w:gridCol w:w="1420"/>
        <w:gridCol w:w="960"/>
        <w:gridCol w:w="960"/>
        <w:gridCol w:w="960"/>
        <w:gridCol w:w="960"/>
        <w:gridCol w:w="960"/>
        <w:gridCol w:w="960"/>
        <w:gridCol w:w="960"/>
        <w:gridCol w:w="960"/>
        <w:gridCol w:w="960"/>
      </w:tblGrid>
      <w:tr w:rsidR="009F52CE" w:rsidRPr="009F52CE" w14:paraId="5AD3601A" w14:textId="77777777" w:rsidTr="009F52CE">
        <w:trPr>
          <w:trHeight w:val="288"/>
        </w:trPr>
        <w:tc>
          <w:tcPr>
            <w:tcW w:w="1540" w:type="dxa"/>
            <w:tcBorders>
              <w:top w:val="single" w:sz="4" w:space="0" w:color="auto"/>
              <w:left w:val="nil"/>
              <w:bottom w:val="single" w:sz="4" w:space="0" w:color="auto"/>
              <w:right w:val="nil"/>
            </w:tcBorders>
            <w:shd w:val="clear" w:color="auto" w:fill="auto"/>
            <w:noWrap/>
            <w:vAlign w:val="bottom"/>
            <w:hideMark/>
          </w:tcPr>
          <w:p w14:paraId="34C67F35" w14:textId="77777777" w:rsidR="009F52CE" w:rsidRPr="009F52CE" w:rsidRDefault="009F52CE" w:rsidP="009F52CE">
            <w:pPr>
              <w:widowControl/>
              <w:autoSpaceDE/>
              <w:autoSpaceDN/>
              <w:rPr>
                <w:rFonts w:ascii="Calibri" w:eastAsia="Times New Roman" w:hAnsi="Calibri" w:cs="Calibri"/>
                <w:color w:val="000000"/>
                <w:lang w:eastAsia="zh-CN"/>
              </w:rPr>
            </w:pPr>
            <w:r w:rsidRPr="009F52CE">
              <w:rPr>
                <w:rFonts w:ascii="Calibri" w:eastAsia="Times New Roman" w:hAnsi="Calibri" w:cs="Calibri"/>
                <w:color w:val="000000"/>
                <w:lang w:eastAsia="zh-CN"/>
              </w:rPr>
              <w:t> </w:t>
            </w:r>
          </w:p>
        </w:tc>
        <w:tc>
          <w:tcPr>
            <w:tcW w:w="1420" w:type="dxa"/>
            <w:tcBorders>
              <w:top w:val="single" w:sz="4" w:space="0" w:color="auto"/>
              <w:left w:val="nil"/>
              <w:bottom w:val="single" w:sz="4" w:space="0" w:color="auto"/>
              <w:right w:val="nil"/>
            </w:tcBorders>
            <w:shd w:val="clear" w:color="auto" w:fill="auto"/>
            <w:noWrap/>
            <w:vAlign w:val="bottom"/>
            <w:hideMark/>
          </w:tcPr>
          <w:p w14:paraId="3E0ADAD6"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Time point (min)</w:t>
            </w:r>
          </w:p>
        </w:tc>
        <w:tc>
          <w:tcPr>
            <w:tcW w:w="960" w:type="dxa"/>
            <w:tcBorders>
              <w:top w:val="single" w:sz="4" w:space="0" w:color="auto"/>
              <w:left w:val="nil"/>
              <w:bottom w:val="single" w:sz="4" w:space="0" w:color="auto"/>
              <w:right w:val="nil"/>
            </w:tcBorders>
            <w:shd w:val="clear" w:color="auto" w:fill="auto"/>
            <w:noWrap/>
            <w:vAlign w:val="center"/>
            <w:hideMark/>
          </w:tcPr>
          <w:p w14:paraId="417A21A1"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0</w:t>
            </w:r>
          </w:p>
        </w:tc>
        <w:tc>
          <w:tcPr>
            <w:tcW w:w="960" w:type="dxa"/>
            <w:tcBorders>
              <w:top w:val="single" w:sz="4" w:space="0" w:color="auto"/>
              <w:left w:val="nil"/>
              <w:bottom w:val="single" w:sz="4" w:space="0" w:color="auto"/>
              <w:right w:val="nil"/>
            </w:tcBorders>
            <w:shd w:val="clear" w:color="auto" w:fill="auto"/>
            <w:noWrap/>
            <w:vAlign w:val="center"/>
            <w:hideMark/>
          </w:tcPr>
          <w:p w14:paraId="0568E7D2"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15</w:t>
            </w:r>
          </w:p>
        </w:tc>
        <w:tc>
          <w:tcPr>
            <w:tcW w:w="960" w:type="dxa"/>
            <w:tcBorders>
              <w:top w:val="single" w:sz="4" w:space="0" w:color="auto"/>
              <w:left w:val="nil"/>
              <w:bottom w:val="single" w:sz="4" w:space="0" w:color="auto"/>
              <w:right w:val="nil"/>
            </w:tcBorders>
            <w:shd w:val="clear" w:color="auto" w:fill="auto"/>
            <w:noWrap/>
            <w:vAlign w:val="center"/>
            <w:hideMark/>
          </w:tcPr>
          <w:p w14:paraId="24921DF6"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30</w:t>
            </w:r>
          </w:p>
        </w:tc>
        <w:tc>
          <w:tcPr>
            <w:tcW w:w="960" w:type="dxa"/>
            <w:tcBorders>
              <w:top w:val="single" w:sz="4" w:space="0" w:color="auto"/>
              <w:left w:val="nil"/>
              <w:bottom w:val="single" w:sz="4" w:space="0" w:color="auto"/>
              <w:right w:val="nil"/>
            </w:tcBorders>
            <w:shd w:val="clear" w:color="auto" w:fill="auto"/>
            <w:noWrap/>
            <w:vAlign w:val="center"/>
            <w:hideMark/>
          </w:tcPr>
          <w:p w14:paraId="14942276"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60</w:t>
            </w:r>
          </w:p>
        </w:tc>
        <w:tc>
          <w:tcPr>
            <w:tcW w:w="960" w:type="dxa"/>
            <w:tcBorders>
              <w:top w:val="single" w:sz="4" w:space="0" w:color="auto"/>
              <w:left w:val="nil"/>
              <w:bottom w:val="single" w:sz="4" w:space="0" w:color="auto"/>
              <w:right w:val="nil"/>
            </w:tcBorders>
            <w:shd w:val="clear" w:color="auto" w:fill="auto"/>
            <w:noWrap/>
            <w:vAlign w:val="center"/>
            <w:hideMark/>
          </w:tcPr>
          <w:p w14:paraId="11FAD64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90</w:t>
            </w:r>
          </w:p>
        </w:tc>
        <w:tc>
          <w:tcPr>
            <w:tcW w:w="960" w:type="dxa"/>
            <w:tcBorders>
              <w:top w:val="single" w:sz="4" w:space="0" w:color="auto"/>
              <w:left w:val="nil"/>
              <w:bottom w:val="single" w:sz="4" w:space="0" w:color="auto"/>
              <w:right w:val="nil"/>
            </w:tcBorders>
            <w:shd w:val="clear" w:color="auto" w:fill="auto"/>
            <w:noWrap/>
            <w:vAlign w:val="center"/>
            <w:hideMark/>
          </w:tcPr>
          <w:p w14:paraId="5EFAE0E4"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120</w:t>
            </w:r>
          </w:p>
        </w:tc>
        <w:tc>
          <w:tcPr>
            <w:tcW w:w="960" w:type="dxa"/>
            <w:tcBorders>
              <w:top w:val="nil"/>
              <w:left w:val="nil"/>
              <w:bottom w:val="nil"/>
              <w:right w:val="nil"/>
            </w:tcBorders>
            <w:shd w:val="clear" w:color="auto" w:fill="auto"/>
            <w:noWrap/>
            <w:vAlign w:val="bottom"/>
            <w:hideMark/>
          </w:tcPr>
          <w:p w14:paraId="59928423"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64E40F79"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1C329037"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31F8F749" w14:textId="77777777" w:rsidTr="009F52CE">
        <w:trPr>
          <w:trHeight w:val="288"/>
        </w:trPr>
        <w:tc>
          <w:tcPr>
            <w:tcW w:w="1540" w:type="dxa"/>
            <w:vMerge w:val="restart"/>
            <w:tcBorders>
              <w:top w:val="nil"/>
              <w:left w:val="nil"/>
              <w:bottom w:val="double" w:sz="6" w:space="0" w:color="000000"/>
              <w:right w:val="single" w:sz="4" w:space="0" w:color="auto"/>
            </w:tcBorders>
            <w:shd w:val="clear" w:color="auto" w:fill="auto"/>
            <w:vAlign w:val="center"/>
            <w:hideMark/>
          </w:tcPr>
          <w:p w14:paraId="7A1AA24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Figure 1 (A)</w:t>
            </w:r>
          </w:p>
        </w:tc>
        <w:tc>
          <w:tcPr>
            <w:tcW w:w="1420" w:type="dxa"/>
            <w:tcBorders>
              <w:top w:val="nil"/>
              <w:left w:val="nil"/>
              <w:bottom w:val="nil"/>
              <w:right w:val="nil"/>
            </w:tcBorders>
            <w:shd w:val="clear" w:color="auto" w:fill="auto"/>
            <w:noWrap/>
            <w:vAlign w:val="bottom"/>
            <w:hideMark/>
          </w:tcPr>
          <w:p w14:paraId="6AD08004"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Surgery</w:t>
            </w:r>
          </w:p>
        </w:tc>
        <w:tc>
          <w:tcPr>
            <w:tcW w:w="960" w:type="dxa"/>
            <w:tcBorders>
              <w:top w:val="nil"/>
              <w:left w:val="nil"/>
              <w:bottom w:val="nil"/>
              <w:right w:val="nil"/>
            </w:tcBorders>
            <w:shd w:val="clear" w:color="auto" w:fill="auto"/>
            <w:noWrap/>
            <w:vAlign w:val="bottom"/>
            <w:hideMark/>
          </w:tcPr>
          <w:p w14:paraId="5BCC0DF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3E40A7F4"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517812B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0672862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7290EB7E"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3CA72780"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73A33489"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57236035"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032EB596"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0A88284A" w14:textId="77777777" w:rsidTr="009F52CE">
        <w:trPr>
          <w:trHeight w:val="288"/>
        </w:trPr>
        <w:tc>
          <w:tcPr>
            <w:tcW w:w="1540" w:type="dxa"/>
            <w:vMerge/>
            <w:tcBorders>
              <w:top w:val="nil"/>
              <w:left w:val="nil"/>
              <w:bottom w:val="double" w:sz="6" w:space="0" w:color="000000"/>
              <w:right w:val="single" w:sz="4" w:space="0" w:color="auto"/>
            </w:tcBorders>
            <w:vAlign w:val="center"/>
            <w:hideMark/>
          </w:tcPr>
          <w:p w14:paraId="3733836A"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nil"/>
              <w:right w:val="nil"/>
            </w:tcBorders>
            <w:shd w:val="clear" w:color="auto" w:fill="auto"/>
            <w:noWrap/>
            <w:vAlign w:val="bottom"/>
            <w:hideMark/>
          </w:tcPr>
          <w:p w14:paraId="4E45467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Treatment</w:t>
            </w:r>
          </w:p>
        </w:tc>
        <w:tc>
          <w:tcPr>
            <w:tcW w:w="960" w:type="dxa"/>
            <w:tcBorders>
              <w:top w:val="nil"/>
              <w:left w:val="nil"/>
              <w:bottom w:val="nil"/>
              <w:right w:val="nil"/>
            </w:tcBorders>
            <w:shd w:val="clear" w:color="auto" w:fill="auto"/>
            <w:noWrap/>
            <w:vAlign w:val="bottom"/>
            <w:hideMark/>
          </w:tcPr>
          <w:p w14:paraId="52ACE53F"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4DE38D8F"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2DBA817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670575E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5788867E"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2B9C615F"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29504BEF"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087DE22D"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605A7D5C"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4CE7A247" w14:textId="77777777" w:rsidTr="009F52CE">
        <w:trPr>
          <w:trHeight w:val="300"/>
        </w:trPr>
        <w:tc>
          <w:tcPr>
            <w:tcW w:w="1540" w:type="dxa"/>
            <w:vMerge/>
            <w:tcBorders>
              <w:top w:val="nil"/>
              <w:left w:val="nil"/>
              <w:bottom w:val="double" w:sz="6" w:space="0" w:color="000000"/>
              <w:right w:val="single" w:sz="4" w:space="0" w:color="auto"/>
            </w:tcBorders>
            <w:vAlign w:val="center"/>
            <w:hideMark/>
          </w:tcPr>
          <w:p w14:paraId="247E47A5"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double" w:sz="6" w:space="0" w:color="auto"/>
              <w:right w:val="nil"/>
            </w:tcBorders>
            <w:shd w:val="clear" w:color="auto" w:fill="auto"/>
            <w:noWrap/>
            <w:vAlign w:val="bottom"/>
            <w:hideMark/>
          </w:tcPr>
          <w:p w14:paraId="1B8F579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Interaction</w:t>
            </w:r>
          </w:p>
        </w:tc>
        <w:tc>
          <w:tcPr>
            <w:tcW w:w="960" w:type="dxa"/>
            <w:tcBorders>
              <w:top w:val="nil"/>
              <w:left w:val="nil"/>
              <w:bottom w:val="double" w:sz="6" w:space="0" w:color="auto"/>
              <w:right w:val="nil"/>
            </w:tcBorders>
            <w:shd w:val="clear" w:color="auto" w:fill="auto"/>
            <w:noWrap/>
            <w:vAlign w:val="bottom"/>
            <w:hideMark/>
          </w:tcPr>
          <w:p w14:paraId="651FFCBE"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172FEA6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2440420B"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5032648E"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38487D2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4FF5BAF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2111D332"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43DFF39D"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0191AEB2"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19C6755D" w14:textId="77777777" w:rsidTr="009F52CE">
        <w:trPr>
          <w:trHeight w:val="156"/>
        </w:trPr>
        <w:tc>
          <w:tcPr>
            <w:tcW w:w="1540" w:type="dxa"/>
            <w:tcBorders>
              <w:top w:val="nil"/>
              <w:left w:val="nil"/>
              <w:bottom w:val="nil"/>
              <w:right w:val="nil"/>
            </w:tcBorders>
            <w:shd w:val="clear" w:color="auto" w:fill="auto"/>
            <w:noWrap/>
            <w:vAlign w:val="bottom"/>
            <w:hideMark/>
          </w:tcPr>
          <w:p w14:paraId="6D495FCC"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1420" w:type="dxa"/>
            <w:tcBorders>
              <w:top w:val="nil"/>
              <w:left w:val="nil"/>
              <w:bottom w:val="nil"/>
              <w:right w:val="nil"/>
            </w:tcBorders>
            <w:shd w:val="clear" w:color="auto" w:fill="auto"/>
            <w:noWrap/>
            <w:vAlign w:val="bottom"/>
            <w:hideMark/>
          </w:tcPr>
          <w:p w14:paraId="32ED10E4"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4BADD75D"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672BF123"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1BCEAA34"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6264423D"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3B4E0496"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3B12D3F2"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5C59C281"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7A87B5A9"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43511CB0"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40D90BD6" w14:textId="77777777" w:rsidTr="009F52CE">
        <w:trPr>
          <w:trHeight w:val="288"/>
        </w:trPr>
        <w:tc>
          <w:tcPr>
            <w:tcW w:w="1540" w:type="dxa"/>
            <w:tcBorders>
              <w:top w:val="single" w:sz="4" w:space="0" w:color="auto"/>
              <w:left w:val="nil"/>
              <w:bottom w:val="single" w:sz="4" w:space="0" w:color="auto"/>
              <w:right w:val="nil"/>
            </w:tcBorders>
            <w:shd w:val="clear" w:color="auto" w:fill="auto"/>
            <w:noWrap/>
            <w:vAlign w:val="bottom"/>
            <w:hideMark/>
          </w:tcPr>
          <w:p w14:paraId="6D913A10" w14:textId="77777777" w:rsidR="009F52CE" w:rsidRPr="009F52CE" w:rsidRDefault="009F52CE" w:rsidP="009F52CE">
            <w:pPr>
              <w:widowControl/>
              <w:autoSpaceDE/>
              <w:autoSpaceDN/>
              <w:rPr>
                <w:rFonts w:ascii="Calibri" w:eastAsia="Times New Roman" w:hAnsi="Calibri" w:cs="Calibri"/>
                <w:color w:val="000000"/>
                <w:lang w:eastAsia="zh-CN"/>
              </w:rPr>
            </w:pPr>
            <w:r w:rsidRPr="009F52CE">
              <w:rPr>
                <w:rFonts w:ascii="Calibri" w:eastAsia="Times New Roman" w:hAnsi="Calibri" w:cs="Calibri"/>
                <w:color w:val="000000"/>
                <w:lang w:eastAsia="zh-CN"/>
              </w:rPr>
              <w:t> </w:t>
            </w:r>
          </w:p>
        </w:tc>
        <w:tc>
          <w:tcPr>
            <w:tcW w:w="1420" w:type="dxa"/>
            <w:tcBorders>
              <w:top w:val="single" w:sz="4" w:space="0" w:color="auto"/>
              <w:left w:val="nil"/>
              <w:bottom w:val="single" w:sz="4" w:space="0" w:color="auto"/>
              <w:right w:val="nil"/>
            </w:tcBorders>
            <w:shd w:val="clear" w:color="auto" w:fill="auto"/>
            <w:noWrap/>
            <w:vAlign w:val="bottom"/>
            <w:hideMark/>
          </w:tcPr>
          <w:p w14:paraId="776D6A60"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Week</w:t>
            </w:r>
          </w:p>
        </w:tc>
        <w:tc>
          <w:tcPr>
            <w:tcW w:w="960" w:type="dxa"/>
            <w:tcBorders>
              <w:top w:val="single" w:sz="4" w:space="0" w:color="auto"/>
              <w:left w:val="nil"/>
              <w:bottom w:val="single" w:sz="4" w:space="0" w:color="auto"/>
              <w:right w:val="nil"/>
            </w:tcBorders>
            <w:shd w:val="clear" w:color="auto" w:fill="auto"/>
            <w:noWrap/>
            <w:vAlign w:val="bottom"/>
            <w:hideMark/>
          </w:tcPr>
          <w:p w14:paraId="3B96DABD"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w:t>
            </w:r>
          </w:p>
        </w:tc>
        <w:tc>
          <w:tcPr>
            <w:tcW w:w="960" w:type="dxa"/>
            <w:tcBorders>
              <w:top w:val="single" w:sz="4" w:space="0" w:color="auto"/>
              <w:left w:val="nil"/>
              <w:bottom w:val="single" w:sz="4" w:space="0" w:color="auto"/>
              <w:right w:val="nil"/>
            </w:tcBorders>
            <w:shd w:val="clear" w:color="auto" w:fill="auto"/>
            <w:noWrap/>
            <w:vAlign w:val="bottom"/>
            <w:hideMark/>
          </w:tcPr>
          <w:p w14:paraId="255253DC"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2</w:t>
            </w:r>
          </w:p>
        </w:tc>
        <w:tc>
          <w:tcPr>
            <w:tcW w:w="960" w:type="dxa"/>
            <w:tcBorders>
              <w:top w:val="single" w:sz="4" w:space="0" w:color="auto"/>
              <w:left w:val="nil"/>
              <w:bottom w:val="single" w:sz="4" w:space="0" w:color="auto"/>
              <w:right w:val="nil"/>
            </w:tcBorders>
            <w:shd w:val="clear" w:color="auto" w:fill="auto"/>
            <w:noWrap/>
            <w:vAlign w:val="bottom"/>
            <w:hideMark/>
          </w:tcPr>
          <w:p w14:paraId="6267F889"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3</w:t>
            </w:r>
          </w:p>
        </w:tc>
        <w:tc>
          <w:tcPr>
            <w:tcW w:w="960" w:type="dxa"/>
            <w:tcBorders>
              <w:top w:val="single" w:sz="4" w:space="0" w:color="auto"/>
              <w:left w:val="nil"/>
              <w:bottom w:val="single" w:sz="4" w:space="0" w:color="auto"/>
              <w:right w:val="nil"/>
            </w:tcBorders>
            <w:shd w:val="clear" w:color="auto" w:fill="auto"/>
            <w:noWrap/>
            <w:vAlign w:val="bottom"/>
            <w:hideMark/>
          </w:tcPr>
          <w:p w14:paraId="49B682E6"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4</w:t>
            </w:r>
          </w:p>
        </w:tc>
        <w:tc>
          <w:tcPr>
            <w:tcW w:w="960" w:type="dxa"/>
            <w:tcBorders>
              <w:top w:val="single" w:sz="4" w:space="0" w:color="auto"/>
              <w:left w:val="nil"/>
              <w:bottom w:val="single" w:sz="4" w:space="0" w:color="auto"/>
              <w:right w:val="nil"/>
            </w:tcBorders>
            <w:shd w:val="clear" w:color="auto" w:fill="auto"/>
            <w:noWrap/>
            <w:vAlign w:val="bottom"/>
            <w:hideMark/>
          </w:tcPr>
          <w:p w14:paraId="79C8974E"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5</w:t>
            </w:r>
          </w:p>
        </w:tc>
        <w:tc>
          <w:tcPr>
            <w:tcW w:w="960" w:type="dxa"/>
            <w:tcBorders>
              <w:top w:val="single" w:sz="4" w:space="0" w:color="auto"/>
              <w:left w:val="nil"/>
              <w:bottom w:val="single" w:sz="4" w:space="0" w:color="auto"/>
              <w:right w:val="nil"/>
            </w:tcBorders>
            <w:shd w:val="clear" w:color="auto" w:fill="auto"/>
            <w:noWrap/>
            <w:vAlign w:val="bottom"/>
            <w:hideMark/>
          </w:tcPr>
          <w:p w14:paraId="1F617ECE"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6</w:t>
            </w:r>
          </w:p>
        </w:tc>
        <w:tc>
          <w:tcPr>
            <w:tcW w:w="960" w:type="dxa"/>
            <w:tcBorders>
              <w:top w:val="single" w:sz="4" w:space="0" w:color="auto"/>
              <w:left w:val="nil"/>
              <w:bottom w:val="single" w:sz="4" w:space="0" w:color="auto"/>
              <w:right w:val="nil"/>
            </w:tcBorders>
            <w:shd w:val="clear" w:color="auto" w:fill="auto"/>
            <w:noWrap/>
            <w:vAlign w:val="bottom"/>
            <w:hideMark/>
          </w:tcPr>
          <w:p w14:paraId="7A4A54DD"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7</w:t>
            </w:r>
          </w:p>
        </w:tc>
        <w:tc>
          <w:tcPr>
            <w:tcW w:w="960" w:type="dxa"/>
            <w:tcBorders>
              <w:top w:val="single" w:sz="4" w:space="0" w:color="auto"/>
              <w:left w:val="nil"/>
              <w:bottom w:val="single" w:sz="4" w:space="0" w:color="auto"/>
              <w:right w:val="nil"/>
            </w:tcBorders>
            <w:shd w:val="clear" w:color="auto" w:fill="auto"/>
            <w:noWrap/>
            <w:vAlign w:val="bottom"/>
            <w:hideMark/>
          </w:tcPr>
          <w:p w14:paraId="10A68CB0"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8</w:t>
            </w:r>
          </w:p>
        </w:tc>
        <w:tc>
          <w:tcPr>
            <w:tcW w:w="960" w:type="dxa"/>
            <w:tcBorders>
              <w:top w:val="single" w:sz="4" w:space="0" w:color="auto"/>
              <w:left w:val="nil"/>
              <w:bottom w:val="single" w:sz="4" w:space="0" w:color="auto"/>
              <w:right w:val="nil"/>
            </w:tcBorders>
            <w:shd w:val="clear" w:color="auto" w:fill="auto"/>
            <w:noWrap/>
            <w:vAlign w:val="bottom"/>
            <w:hideMark/>
          </w:tcPr>
          <w:p w14:paraId="606FECB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9</w:t>
            </w:r>
          </w:p>
        </w:tc>
      </w:tr>
      <w:tr w:rsidR="009F52CE" w:rsidRPr="009F52CE" w14:paraId="3C1EDF8D" w14:textId="77777777" w:rsidTr="009F52CE">
        <w:trPr>
          <w:trHeight w:val="288"/>
        </w:trPr>
        <w:tc>
          <w:tcPr>
            <w:tcW w:w="1540" w:type="dxa"/>
            <w:vMerge w:val="restart"/>
            <w:tcBorders>
              <w:top w:val="nil"/>
              <w:left w:val="nil"/>
              <w:bottom w:val="double" w:sz="6" w:space="0" w:color="000000"/>
              <w:right w:val="single" w:sz="4" w:space="0" w:color="auto"/>
            </w:tcBorders>
            <w:shd w:val="clear" w:color="auto" w:fill="auto"/>
            <w:vAlign w:val="center"/>
            <w:hideMark/>
          </w:tcPr>
          <w:p w14:paraId="61A7E509"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Supplementary Figure 1 (A)</w:t>
            </w:r>
          </w:p>
        </w:tc>
        <w:tc>
          <w:tcPr>
            <w:tcW w:w="1420" w:type="dxa"/>
            <w:tcBorders>
              <w:top w:val="nil"/>
              <w:left w:val="nil"/>
              <w:bottom w:val="nil"/>
              <w:right w:val="nil"/>
            </w:tcBorders>
            <w:shd w:val="clear" w:color="auto" w:fill="auto"/>
            <w:noWrap/>
            <w:vAlign w:val="bottom"/>
            <w:hideMark/>
          </w:tcPr>
          <w:p w14:paraId="010A7160"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Surgery</w:t>
            </w:r>
          </w:p>
        </w:tc>
        <w:tc>
          <w:tcPr>
            <w:tcW w:w="960" w:type="dxa"/>
            <w:tcBorders>
              <w:top w:val="nil"/>
              <w:left w:val="nil"/>
              <w:bottom w:val="nil"/>
              <w:right w:val="nil"/>
            </w:tcBorders>
            <w:shd w:val="clear" w:color="auto" w:fill="auto"/>
            <w:noWrap/>
            <w:vAlign w:val="bottom"/>
            <w:hideMark/>
          </w:tcPr>
          <w:p w14:paraId="08AC20F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4E790982"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146E8F8B"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7085720D"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4A75638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1477B67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4F9FC234"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3EEA2FF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393EDFDC"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r>
      <w:tr w:rsidR="009F52CE" w:rsidRPr="009F52CE" w14:paraId="2C0C38AB" w14:textId="77777777" w:rsidTr="009F52CE">
        <w:trPr>
          <w:trHeight w:val="288"/>
        </w:trPr>
        <w:tc>
          <w:tcPr>
            <w:tcW w:w="1540" w:type="dxa"/>
            <w:vMerge/>
            <w:tcBorders>
              <w:top w:val="nil"/>
              <w:left w:val="nil"/>
              <w:bottom w:val="double" w:sz="6" w:space="0" w:color="000000"/>
              <w:right w:val="single" w:sz="4" w:space="0" w:color="auto"/>
            </w:tcBorders>
            <w:vAlign w:val="center"/>
            <w:hideMark/>
          </w:tcPr>
          <w:p w14:paraId="0772FBE4"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nil"/>
              <w:right w:val="nil"/>
            </w:tcBorders>
            <w:shd w:val="clear" w:color="auto" w:fill="auto"/>
            <w:noWrap/>
            <w:vAlign w:val="bottom"/>
            <w:hideMark/>
          </w:tcPr>
          <w:p w14:paraId="6136213C"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Treatment</w:t>
            </w:r>
          </w:p>
        </w:tc>
        <w:tc>
          <w:tcPr>
            <w:tcW w:w="960" w:type="dxa"/>
            <w:tcBorders>
              <w:top w:val="nil"/>
              <w:left w:val="nil"/>
              <w:bottom w:val="nil"/>
              <w:right w:val="nil"/>
            </w:tcBorders>
            <w:shd w:val="clear" w:color="auto" w:fill="auto"/>
            <w:noWrap/>
            <w:vAlign w:val="bottom"/>
            <w:hideMark/>
          </w:tcPr>
          <w:p w14:paraId="74A5D89B"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19739C09"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0335C42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40B2356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0FB77D3A"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0D4BC528"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2ED75404"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15BEF80B"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5A3E88A0"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r>
      <w:tr w:rsidR="009F52CE" w:rsidRPr="009F52CE" w14:paraId="46FB89A2" w14:textId="77777777" w:rsidTr="009F52CE">
        <w:trPr>
          <w:trHeight w:val="288"/>
        </w:trPr>
        <w:tc>
          <w:tcPr>
            <w:tcW w:w="1540" w:type="dxa"/>
            <w:vMerge/>
            <w:tcBorders>
              <w:top w:val="nil"/>
              <w:left w:val="nil"/>
              <w:bottom w:val="double" w:sz="6" w:space="0" w:color="000000"/>
              <w:right w:val="single" w:sz="4" w:space="0" w:color="auto"/>
            </w:tcBorders>
            <w:vAlign w:val="center"/>
            <w:hideMark/>
          </w:tcPr>
          <w:p w14:paraId="6BE6CA17"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single" w:sz="4" w:space="0" w:color="auto"/>
              <w:right w:val="nil"/>
            </w:tcBorders>
            <w:shd w:val="clear" w:color="auto" w:fill="auto"/>
            <w:noWrap/>
            <w:vAlign w:val="bottom"/>
            <w:hideMark/>
          </w:tcPr>
          <w:p w14:paraId="0FE3C99F"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Interaction</w:t>
            </w:r>
          </w:p>
        </w:tc>
        <w:tc>
          <w:tcPr>
            <w:tcW w:w="960" w:type="dxa"/>
            <w:tcBorders>
              <w:top w:val="nil"/>
              <w:left w:val="nil"/>
              <w:bottom w:val="single" w:sz="4" w:space="0" w:color="auto"/>
              <w:right w:val="nil"/>
            </w:tcBorders>
            <w:shd w:val="clear" w:color="auto" w:fill="auto"/>
            <w:noWrap/>
            <w:vAlign w:val="bottom"/>
            <w:hideMark/>
          </w:tcPr>
          <w:p w14:paraId="30BA9694"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single" w:sz="4" w:space="0" w:color="auto"/>
              <w:right w:val="nil"/>
            </w:tcBorders>
            <w:shd w:val="clear" w:color="auto" w:fill="auto"/>
            <w:noWrap/>
            <w:vAlign w:val="bottom"/>
            <w:hideMark/>
          </w:tcPr>
          <w:p w14:paraId="012F7FFD"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single" w:sz="4" w:space="0" w:color="auto"/>
              <w:right w:val="nil"/>
            </w:tcBorders>
            <w:shd w:val="clear" w:color="auto" w:fill="auto"/>
            <w:noWrap/>
            <w:vAlign w:val="bottom"/>
            <w:hideMark/>
          </w:tcPr>
          <w:p w14:paraId="164DC6AF"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single" w:sz="4" w:space="0" w:color="auto"/>
              <w:right w:val="nil"/>
            </w:tcBorders>
            <w:shd w:val="clear" w:color="auto" w:fill="auto"/>
            <w:noWrap/>
            <w:vAlign w:val="bottom"/>
            <w:hideMark/>
          </w:tcPr>
          <w:p w14:paraId="40CBDCC6"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single" w:sz="4" w:space="0" w:color="auto"/>
              <w:right w:val="nil"/>
            </w:tcBorders>
            <w:shd w:val="clear" w:color="auto" w:fill="auto"/>
            <w:noWrap/>
            <w:vAlign w:val="bottom"/>
            <w:hideMark/>
          </w:tcPr>
          <w:p w14:paraId="67E17BEB"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single" w:sz="4" w:space="0" w:color="auto"/>
              <w:right w:val="nil"/>
            </w:tcBorders>
            <w:shd w:val="clear" w:color="auto" w:fill="auto"/>
            <w:noWrap/>
            <w:vAlign w:val="bottom"/>
            <w:hideMark/>
          </w:tcPr>
          <w:p w14:paraId="505BE2C0"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single" w:sz="4" w:space="0" w:color="auto"/>
              <w:right w:val="nil"/>
            </w:tcBorders>
            <w:shd w:val="clear" w:color="auto" w:fill="auto"/>
            <w:noWrap/>
            <w:vAlign w:val="bottom"/>
            <w:hideMark/>
          </w:tcPr>
          <w:p w14:paraId="7016CDAB"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single" w:sz="4" w:space="0" w:color="auto"/>
              <w:right w:val="nil"/>
            </w:tcBorders>
            <w:shd w:val="clear" w:color="auto" w:fill="auto"/>
            <w:noWrap/>
            <w:vAlign w:val="bottom"/>
            <w:hideMark/>
          </w:tcPr>
          <w:p w14:paraId="35DD04DE"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single" w:sz="4" w:space="0" w:color="auto"/>
              <w:right w:val="nil"/>
            </w:tcBorders>
            <w:shd w:val="clear" w:color="auto" w:fill="auto"/>
            <w:noWrap/>
            <w:vAlign w:val="bottom"/>
            <w:hideMark/>
          </w:tcPr>
          <w:p w14:paraId="7B109A4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r>
      <w:tr w:rsidR="009F52CE" w:rsidRPr="009F52CE" w14:paraId="01326590" w14:textId="77777777" w:rsidTr="009F52CE">
        <w:trPr>
          <w:trHeight w:val="168"/>
        </w:trPr>
        <w:tc>
          <w:tcPr>
            <w:tcW w:w="1540" w:type="dxa"/>
            <w:vMerge/>
            <w:tcBorders>
              <w:top w:val="nil"/>
              <w:left w:val="nil"/>
              <w:bottom w:val="double" w:sz="6" w:space="0" w:color="000000"/>
              <w:right w:val="single" w:sz="4" w:space="0" w:color="auto"/>
            </w:tcBorders>
            <w:vAlign w:val="center"/>
            <w:hideMark/>
          </w:tcPr>
          <w:p w14:paraId="3ADBDECC"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nil"/>
              <w:right w:val="nil"/>
            </w:tcBorders>
            <w:shd w:val="clear" w:color="auto" w:fill="auto"/>
            <w:noWrap/>
            <w:vAlign w:val="bottom"/>
            <w:hideMark/>
          </w:tcPr>
          <w:p w14:paraId="1FFF14DF"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17D083E9"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35612D67"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6C17A540"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622B8A79"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3B6C3879"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41BF3EBE"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60D6CF1F"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2BD4B8C5"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1AC1359C"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5B25E6D3" w14:textId="77777777" w:rsidTr="009F52CE">
        <w:trPr>
          <w:trHeight w:val="288"/>
        </w:trPr>
        <w:tc>
          <w:tcPr>
            <w:tcW w:w="1540" w:type="dxa"/>
            <w:vMerge/>
            <w:tcBorders>
              <w:top w:val="nil"/>
              <w:left w:val="nil"/>
              <w:bottom w:val="double" w:sz="6" w:space="0" w:color="000000"/>
              <w:right w:val="single" w:sz="4" w:space="0" w:color="auto"/>
            </w:tcBorders>
            <w:vAlign w:val="center"/>
            <w:hideMark/>
          </w:tcPr>
          <w:p w14:paraId="056EE828"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single" w:sz="4" w:space="0" w:color="auto"/>
              <w:right w:val="nil"/>
            </w:tcBorders>
            <w:shd w:val="clear" w:color="auto" w:fill="auto"/>
            <w:noWrap/>
            <w:vAlign w:val="bottom"/>
            <w:hideMark/>
          </w:tcPr>
          <w:p w14:paraId="0ACD0BC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Week</w:t>
            </w:r>
          </w:p>
        </w:tc>
        <w:tc>
          <w:tcPr>
            <w:tcW w:w="960" w:type="dxa"/>
            <w:tcBorders>
              <w:top w:val="nil"/>
              <w:left w:val="nil"/>
              <w:bottom w:val="single" w:sz="4" w:space="0" w:color="auto"/>
              <w:right w:val="nil"/>
            </w:tcBorders>
            <w:shd w:val="clear" w:color="auto" w:fill="auto"/>
            <w:noWrap/>
            <w:vAlign w:val="bottom"/>
            <w:hideMark/>
          </w:tcPr>
          <w:p w14:paraId="77493D3E"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10</w:t>
            </w:r>
          </w:p>
        </w:tc>
        <w:tc>
          <w:tcPr>
            <w:tcW w:w="960" w:type="dxa"/>
            <w:tcBorders>
              <w:top w:val="nil"/>
              <w:left w:val="nil"/>
              <w:bottom w:val="single" w:sz="4" w:space="0" w:color="auto"/>
              <w:right w:val="nil"/>
            </w:tcBorders>
            <w:shd w:val="clear" w:color="auto" w:fill="auto"/>
            <w:noWrap/>
            <w:vAlign w:val="bottom"/>
            <w:hideMark/>
          </w:tcPr>
          <w:p w14:paraId="4FBF68B1"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11</w:t>
            </w:r>
          </w:p>
        </w:tc>
        <w:tc>
          <w:tcPr>
            <w:tcW w:w="960" w:type="dxa"/>
            <w:tcBorders>
              <w:top w:val="nil"/>
              <w:left w:val="nil"/>
              <w:bottom w:val="single" w:sz="4" w:space="0" w:color="auto"/>
              <w:right w:val="nil"/>
            </w:tcBorders>
            <w:shd w:val="clear" w:color="auto" w:fill="auto"/>
            <w:noWrap/>
            <w:vAlign w:val="bottom"/>
            <w:hideMark/>
          </w:tcPr>
          <w:p w14:paraId="7D203360"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12</w:t>
            </w:r>
          </w:p>
        </w:tc>
        <w:tc>
          <w:tcPr>
            <w:tcW w:w="960" w:type="dxa"/>
            <w:tcBorders>
              <w:top w:val="nil"/>
              <w:left w:val="nil"/>
              <w:bottom w:val="single" w:sz="4" w:space="0" w:color="auto"/>
              <w:right w:val="nil"/>
            </w:tcBorders>
            <w:shd w:val="clear" w:color="auto" w:fill="auto"/>
            <w:noWrap/>
            <w:vAlign w:val="bottom"/>
            <w:hideMark/>
          </w:tcPr>
          <w:p w14:paraId="575FEB5A"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13</w:t>
            </w:r>
          </w:p>
        </w:tc>
        <w:tc>
          <w:tcPr>
            <w:tcW w:w="960" w:type="dxa"/>
            <w:tcBorders>
              <w:top w:val="nil"/>
              <w:left w:val="nil"/>
              <w:bottom w:val="single" w:sz="4" w:space="0" w:color="auto"/>
              <w:right w:val="nil"/>
            </w:tcBorders>
            <w:shd w:val="clear" w:color="auto" w:fill="auto"/>
            <w:noWrap/>
            <w:vAlign w:val="bottom"/>
            <w:hideMark/>
          </w:tcPr>
          <w:p w14:paraId="15D4B0BE"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14</w:t>
            </w:r>
          </w:p>
        </w:tc>
        <w:tc>
          <w:tcPr>
            <w:tcW w:w="960" w:type="dxa"/>
            <w:tcBorders>
              <w:top w:val="nil"/>
              <w:left w:val="nil"/>
              <w:bottom w:val="single" w:sz="4" w:space="0" w:color="auto"/>
              <w:right w:val="nil"/>
            </w:tcBorders>
            <w:shd w:val="clear" w:color="auto" w:fill="auto"/>
            <w:noWrap/>
            <w:vAlign w:val="bottom"/>
            <w:hideMark/>
          </w:tcPr>
          <w:p w14:paraId="1B8D22B9"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15</w:t>
            </w:r>
          </w:p>
        </w:tc>
        <w:tc>
          <w:tcPr>
            <w:tcW w:w="960" w:type="dxa"/>
            <w:tcBorders>
              <w:top w:val="nil"/>
              <w:left w:val="nil"/>
              <w:bottom w:val="single" w:sz="4" w:space="0" w:color="auto"/>
              <w:right w:val="nil"/>
            </w:tcBorders>
            <w:shd w:val="clear" w:color="auto" w:fill="auto"/>
            <w:noWrap/>
            <w:vAlign w:val="bottom"/>
            <w:hideMark/>
          </w:tcPr>
          <w:p w14:paraId="1079C171"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16</w:t>
            </w:r>
          </w:p>
        </w:tc>
        <w:tc>
          <w:tcPr>
            <w:tcW w:w="960" w:type="dxa"/>
            <w:tcBorders>
              <w:top w:val="nil"/>
              <w:left w:val="nil"/>
              <w:bottom w:val="single" w:sz="4" w:space="0" w:color="auto"/>
              <w:right w:val="nil"/>
            </w:tcBorders>
            <w:shd w:val="clear" w:color="auto" w:fill="auto"/>
            <w:noWrap/>
            <w:vAlign w:val="bottom"/>
            <w:hideMark/>
          </w:tcPr>
          <w:p w14:paraId="29FEC24D"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17</w:t>
            </w:r>
          </w:p>
        </w:tc>
        <w:tc>
          <w:tcPr>
            <w:tcW w:w="960" w:type="dxa"/>
            <w:tcBorders>
              <w:top w:val="nil"/>
              <w:left w:val="nil"/>
              <w:bottom w:val="single" w:sz="4" w:space="0" w:color="auto"/>
              <w:right w:val="nil"/>
            </w:tcBorders>
            <w:shd w:val="clear" w:color="auto" w:fill="auto"/>
            <w:noWrap/>
            <w:vAlign w:val="bottom"/>
            <w:hideMark/>
          </w:tcPr>
          <w:p w14:paraId="2D70CAEE"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18</w:t>
            </w:r>
          </w:p>
        </w:tc>
      </w:tr>
      <w:tr w:rsidR="009F52CE" w:rsidRPr="009F52CE" w14:paraId="132B4515" w14:textId="77777777" w:rsidTr="009F52CE">
        <w:trPr>
          <w:trHeight w:val="288"/>
        </w:trPr>
        <w:tc>
          <w:tcPr>
            <w:tcW w:w="1540" w:type="dxa"/>
            <w:vMerge/>
            <w:tcBorders>
              <w:top w:val="nil"/>
              <w:left w:val="nil"/>
              <w:bottom w:val="double" w:sz="6" w:space="0" w:color="000000"/>
              <w:right w:val="single" w:sz="4" w:space="0" w:color="auto"/>
            </w:tcBorders>
            <w:vAlign w:val="center"/>
            <w:hideMark/>
          </w:tcPr>
          <w:p w14:paraId="581508BD"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nil"/>
              <w:right w:val="nil"/>
            </w:tcBorders>
            <w:shd w:val="clear" w:color="auto" w:fill="auto"/>
            <w:noWrap/>
            <w:vAlign w:val="bottom"/>
            <w:hideMark/>
          </w:tcPr>
          <w:p w14:paraId="39FD1D91"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Surgery</w:t>
            </w:r>
          </w:p>
        </w:tc>
        <w:tc>
          <w:tcPr>
            <w:tcW w:w="960" w:type="dxa"/>
            <w:tcBorders>
              <w:top w:val="nil"/>
              <w:left w:val="nil"/>
              <w:bottom w:val="nil"/>
              <w:right w:val="nil"/>
            </w:tcBorders>
            <w:shd w:val="clear" w:color="auto" w:fill="auto"/>
            <w:noWrap/>
            <w:vAlign w:val="bottom"/>
            <w:hideMark/>
          </w:tcPr>
          <w:p w14:paraId="3E641486"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2074322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24B48AA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3D3756D9"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0F0B8F30"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4980DB6F"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6F6F1799"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13E9467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7740FCB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r>
      <w:tr w:rsidR="009F52CE" w:rsidRPr="009F52CE" w14:paraId="19215FEE" w14:textId="77777777" w:rsidTr="009F52CE">
        <w:trPr>
          <w:trHeight w:val="288"/>
        </w:trPr>
        <w:tc>
          <w:tcPr>
            <w:tcW w:w="1540" w:type="dxa"/>
            <w:vMerge/>
            <w:tcBorders>
              <w:top w:val="nil"/>
              <w:left w:val="nil"/>
              <w:bottom w:val="double" w:sz="6" w:space="0" w:color="000000"/>
              <w:right w:val="single" w:sz="4" w:space="0" w:color="auto"/>
            </w:tcBorders>
            <w:vAlign w:val="center"/>
            <w:hideMark/>
          </w:tcPr>
          <w:p w14:paraId="7E05F963"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nil"/>
              <w:right w:val="nil"/>
            </w:tcBorders>
            <w:shd w:val="clear" w:color="auto" w:fill="auto"/>
            <w:noWrap/>
            <w:vAlign w:val="bottom"/>
            <w:hideMark/>
          </w:tcPr>
          <w:p w14:paraId="463D4519"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Treatment</w:t>
            </w:r>
          </w:p>
        </w:tc>
        <w:tc>
          <w:tcPr>
            <w:tcW w:w="960" w:type="dxa"/>
            <w:tcBorders>
              <w:top w:val="nil"/>
              <w:left w:val="nil"/>
              <w:bottom w:val="nil"/>
              <w:right w:val="nil"/>
            </w:tcBorders>
            <w:shd w:val="clear" w:color="auto" w:fill="auto"/>
            <w:noWrap/>
            <w:vAlign w:val="bottom"/>
            <w:hideMark/>
          </w:tcPr>
          <w:p w14:paraId="3790ACEB"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44468F3C"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61F1BECC"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1231755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0E6EA322"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457508BF"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35DD6679"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09B0F6B1"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64F4A9C2"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r>
      <w:tr w:rsidR="009F52CE" w:rsidRPr="009F52CE" w14:paraId="5A1F2691" w14:textId="77777777" w:rsidTr="009F52CE">
        <w:trPr>
          <w:trHeight w:val="300"/>
        </w:trPr>
        <w:tc>
          <w:tcPr>
            <w:tcW w:w="1540" w:type="dxa"/>
            <w:vMerge/>
            <w:tcBorders>
              <w:top w:val="nil"/>
              <w:left w:val="nil"/>
              <w:bottom w:val="double" w:sz="6" w:space="0" w:color="000000"/>
              <w:right w:val="single" w:sz="4" w:space="0" w:color="auto"/>
            </w:tcBorders>
            <w:vAlign w:val="center"/>
            <w:hideMark/>
          </w:tcPr>
          <w:p w14:paraId="3069E8E1"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double" w:sz="6" w:space="0" w:color="auto"/>
              <w:right w:val="nil"/>
            </w:tcBorders>
            <w:shd w:val="clear" w:color="auto" w:fill="auto"/>
            <w:noWrap/>
            <w:vAlign w:val="bottom"/>
            <w:hideMark/>
          </w:tcPr>
          <w:p w14:paraId="6A17DB26"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Interaction</w:t>
            </w:r>
          </w:p>
        </w:tc>
        <w:tc>
          <w:tcPr>
            <w:tcW w:w="960" w:type="dxa"/>
            <w:tcBorders>
              <w:top w:val="nil"/>
              <w:left w:val="nil"/>
              <w:bottom w:val="double" w:sz="6" w:space="0" w:color="auto"/>
              <w:right w:val="nil"/>
            </w:tcBorders>
            <w:shd w:val="clear" w:color="auto" w:fill="auto"/>
            <w:noWrap/>
            <w:vAlign w:val="bottom"/>
            <w:hideMark/>
          </w:tcPr>
          <w:p w14:paraId="303F31B9"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036355C9"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14DEAFC0"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3E092746"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0034900F"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7B874AF0"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1052E1F0"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56B262B8"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1481FEF8"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r>
      <w:tr w:rsidR="009F52CE" w:rsidRPr="009F52CE" w14:paraId="280B7C37" w14:textId="77777777" w:rsidTr="009F52CE">
        <w:trPr>
          <w:trHeight w:val="156"/>
        </w:trPr>
        <w:tc>
          <w:tcPr>
            <w:tcW w:w="1540" w:type="dxa"/>
            <w:tcBorders>
              <w:top w:val="nil"/>
              <w:left w:val="nil"/>
              <w:bottom w:val="nil"/>
              <w:right w:val="nil"/>
            </w:tcBorders>
            <w:shd w:val="clear" w:color="auto" w:fill="auto"/>
            <w:vAlign w:val="center"/>
            <w:hideMark/>
          </w:tcPr>
          <w:p w14:paraId="78176489"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1420" w:type="dxa"/>
            <w:tcBorders>
              <w:top w:val="nil"/>
              <w:left w:val="nil"/>
              <w:bottom w:val="nil"/>
              <w:right w:val="nil"/>
            </w:tcBorders>
            <w:shd w:val="clear" w:color="auto" w:fill="auto"/>
            <w:noWrap/>
            <w:vAlign w:val="bottom"/>
            <w:hideMark/>
          </w:tcPr>
          <w:p w14:paraId="3478D022" w14:textId="77777777" w:rsidR="009F52CE" w:rsidRPr="009F52CE" w:rsidRDefault="009F52CE" w:rsidP="009F52CE">
            <w:pPr>
              <w:widowControl/>
              <w:autoSpaceDE/>
              <w:autoSpaceDN/>
              <w:jc w:val="center"/>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19D585A4" w14:textId="77777777" w:rsidR="009F52CE" w:rsidRPr="009F52CE" w:rsidRDefault="009F52CE" w:rsidP="009F52CE">
            <w:pPr>
              <w:widowControl/>
              <w:autoSpaceDE/>
              <w:autoSpaceDN/>
              <w:jc w:val="center"/>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2F749D86"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27CBF952"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572877E2"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468C02AD"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044F7E11"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78A41622"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49F20CE3"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65E54817"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3C1157A8" w14:textId="77777777" w:rsidTr="009F52CE">
        <w:trPr>
          <w:trHeight w:val="288"/>
        </w:trPr>
        <w:tc>
          <w:tcPr>
            <w:tcW w:w="1540" w:type="dxa"/>
            <w:tcBorders>
              <w:top w:val="single" w:sz="4" w:space="0" w:color="auto"/>
              <w:left w:val="nil"/>
              <w:bottom w:val="single" w:sz="4" w:space="0" w:color="auto"/>
              <w:right w:val="nil"/>
            </w:tcBorders>
            <w:shd w:val="clear" w:color="auto" w:fill="auto"/>
            <w:noWrap/>
            <w:vAlign w:val="bottom"/>
            <w:hideMark/>
          </w:tcPr>
          <w:p w14:paraId="5BA905FF" w14:textId="77777777" w:rsidR="009F52CE" w:rsidRPr="009F52CE" w:rsidRDefault="009F52CE" w:rsidP="009F52CE">
            <w:pPr>
              <w:widowControl/>
              <w:autoSpaceDE/>
              <w:autoSpaceDN/>
              <w:rPr>
                <w:rFonts w:ascii="Calibri" w:eastAsia="Times New Roman" w:hAnsi="Calibri" w:cs="Calibri"/>
                <w:color w:val="000000"/>
                <w:lang w:eastAsia="zh-CN"/>
              </w:rPr>
            </w:pPr>
            <w:r w:rsidRPr="009F52CE">
              <w:rPr>
                <w:rFonts w:ascii="Calibri" w:eastAsia="Times New Roman" w:hAnsi="Calibri" w:cs="Calibri"/>
                <w:color w:val="000000"/>
                <w:lang w:eastAsia="zh-CN"/>
              </w:rPr>
              <w:t> </w:t>
            </w:r>
          </w:p>
        </w:tc>
        <w:tc>
          <w:tcPr>
            <w:tcW w:w="1420" w:type="dxa"/>
            <w:tcBorders>
              <w:top w:val="single" w:sz="4" w:space="0" w:color="auto"/>
              <w:left w:val="nil"/>
              <w:bottom w:val="single" w:sz="4" w:space="0" w:color="auto"/>
              <w:right w:val="nil"/>
            </w:tcBorders>
            <w:shd w:val="clear" w:color="auto" w:fill="auto"/>
            <w:noWrap/>
            <w:vAlign w:val="bottom"/>
            <w:hideMark/>
          </w:tcPr>
          <w:p w14:paraId="7E57F46E"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Week</w:t>
            </w:r>
          </w:p>
        </w:tc>
        <w:tc>
          <w:tcPr>
            <w:tcW w:w="960" w:type="dxa"/>
            <w:tcBorders>
              <w:top w:val="single" w:sz="4" w:space="0" w:color="auto"/>
              <w:left w:val="nil"/>
              <w:bottom w:val="single" w:sz="4" w:space="0" w:color="auto"/>
              <w:right w:val="nil"/>
            </w:tcBorders>
            <w:shd w:val="clear" w:color="auto" w:fill="auto"/>
            <w:noWrap/>
            <w:vAlign w:val="bottom"/>
            <w:hideMark/>
          </w:tcPr>
          <w:p w14:paraId="0F49164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w:t>
            </w:r>
          </w:p>
        </w:tc>
        <w:tc>
          <w:tcPr>
            <w:tcW w:w="960" w:type="dxa"/>
            <w:tcBorders>
              <w:top w:val="single" w:sz="4" w:space="0" w:color="auto"/>
              <w:left w:val="nil"/>
              <w:bottom w:val="single" w:sz="4" w:space="0" w:color="auto"/>
              <w:right w:val="nil"/>
            </w:tcBorders>
            <w:shd w:val="clear" w:color="auto" w:fill="auto"/>
            <w:noWrap/>
            <w:vAlign w:val="bottom"/>
            <w:hideMark/>
          </w:tcPr>
          <w:p w14:paraId="01E84E14"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2</w:t>
            </w:r>
          </w:p>
        </w:tc>
        <w:tc>
          <w:tcPr>
            <w:tcW w:w="960" w:type="dxa"/>
            <w:tcBorders>
              <w:top w:val="single" w:sz="4" w:space="0" w:color="auto"/>
              <w:left w:val="nil"/>
              <w:bottom w:val="single" w:sz="4" w:space="0" w:color="auto"/>
              <w:right w:val="nil"/>
            </w:tcBorders>
            <w:shd w:val="clear" w:color="auto" w:fill="auto"/>
            <w:noWrap/>
            <w:vAlign w:val="bottom"/>
            <w:hideMark/>
          </w:tcPr>
          <w:p w14:paraId="4808162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3</w:t>
            </w:r>
          </w:p>
        </w:tc>
        <w:tc>
          <w:tcPr>
            <w:tcW w:w="960" w:type="dxa"/>
            <w:tcBorders>
              <w:top w:val="single" w:sz="4" w:space="0" w:color="auto"/>
              <w:left w:val="nil"/>
              <w:bottom w:val="single" w:sz="4" w:space="0" w:color="auto"/>
              <w:right w:val="nil"/>
            </w:tcBorders>
            <w:shd w:val="clear" w:color="auto" w:fill="auto"/>
            <w:noWrap/>
            <w:vAlign w:val="bottom"/>
            <w:hideMark/>
          </w:tcPr>
          <w:p w14:paraId="7946BB8C"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4</w:t>
            </w:r>
          </w:p>
        </w:tc>
        <w:tc>
          <w:tcPr>
            <w:tcW w:w="960" w:type="dxa"/>
            <w:tcBorders>
              <w:top w:val="single" w:sz="4" w:space="0" w:color="auto"/>
              <w:left w:val="nil"/>
              <w:bottom w:val="single" w:sz="4" w:space="0" w:color="auto"/>
              <w:right w:val="nil"/>
            </w:tcBorders>
            <w:shd w:val="clear" w:color="auto" w:fill="auto"/>
            <w:noWrap/>
            <w:vAlign w:val="bottom"/>
            <w:hideMark/>
          </w:tcPr>
          <w:p w14:paraId="2995D17D"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5</w:t>
            </w:r>
          </w:p>
        </w:tc>
        <w:tc>
          <w:tcPr>
            <w:tcW w:w="960" w:type="dxa"/>
            <w:tcBorders>
              <w:top w:val="single" w:sz="4" w:space="0" w:color="auto"/>
              <w:left w:val="nil"/>
              <w:bottom w:val="single" w:sz="4" w:space="0" w:color="auto"/>
              <w:right w:val="nil"/>
            </w:tcBorders>
            <w:shd w:val="clear" w:color="auto" w:fill="auto"/>
            <w:noWrap/>
            <w:vAlign w:val="bottom"/>
            <w:hideMark/>
          </w:tcPr>
          <w:p w14:paraId="739263FA"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6</w:t>
            </w:r>
          </w:p>
        </w:tc>
        <w:tc>
          <w:tcPr>
            <w:tcW w:w="960" w:type="dxa"/>
            <w:tcBorders>
              <w:top w:val="single" w:sz="4" w:space="0" w:color="auto"/>
              <w:left w:val="nil"/>
              <w:bottom w:val="single" w:sz="4" w:space="0" w:color="auto"/>
              <w:right w:val="nil"/>
            </w:tcBorders>
            <w:shd w:val="clear" w:color="auto" w:fill="auto"/>
            <w:noWrap/>
            <w:vAlign w:val="bottom"/>
            <w:hideMark/>
          </w:tcPr>
          <w:p w14:paraId="5212572B"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7</w:t>
            </w:r>
          </w:p>
        </w:tc>
        <w:tc>
          <w:tcPr>
            <w:tcW w:w="960" w:type="dxa"/>
            <w:tcBorders>
              <w:top w:val="single" w:sz="4" w:space="0" w:color="auto"/>
              <w:left w:val="nil"/>
              <w:bottom w:val="single" w:sz="4" w:space="0" w:color="auto"/>
              <w:right w:val="nil"/>
            </w:tcBorders>
            <w:shd w:val="clear" w:color="auto" w:fill="auto"/>
            <w:noWrap/>
            <w:vAlign w:val="bottom"/>
            <w:hideMark/>
          </w:tcPr>
          <w:p w14:paraId="24A6F57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8</w:t>
            </w:r>
          </w:p>
        </w:tc>
        <w:tc>
          <w:tcPr>
            <w:tcW w:w="960" w:type="dxa"/>
            <w:tcBorders>
              <w:top w:val="single" w:sz="4" w:space="0" w:color="auto"/>
              <w:left w:val="nil"/>
              <w:bottom w:val="single" w:sz="4" w:space="0" w:color="auto"/>
              <w:right w:val="nil"/>
            </w:tcBorders>
            <w:shd w:val="clear" w:color="auto" w:fill="auto"/>
            <w:noWrap/>
            <w:vAlign w:val="bottom"/>
            <w:hideMark/>
          </w:tcPr>
          <w:p w14:paraId="3422F4AD"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9</w:t>
            </w:r>
          </w:p>
        </w:tc>
      </w:tr>
      <w:tr w:rsidR="009F52CE" w:rsidRPr="009F52CE" w14:paraId="6DD341B5" w14:textId="77777777" w:rsidTr="009F52CE">
        <w:trPr>
          <w:trHeight w:val="288"/>
        </w:trPr>
        <w:tc>
          <w:tcPr>
            <w:tcW w:w="1540" w:type="dxa"/>
            <w:vMerge w:val="restart"/>
            <w:tcBorders>
              <w:top w:val="nil"/>
              <w:left w:val="nil"/>
              <w:bottom w:val="double" w:sz="6" w:space="0" w:color="000000"/>
              <w:right w:val="single" w:sz="4" w:space="0" w:color="auto"/>
            </w:tcBorders>
            <w:shd w:val="clear" w:color="auto" w:fill="auto"/>
            <w:vAlign w:val="center"/>
            <w:hideMark/>
          </w:tcPr>
          <w:p w14:paraId="005C9476"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Supplementary Figure 1 (B)</w:t>
            </w:r>
          </w:p>
        </w:tc>
        <w:tc>
          <w:tcPr>
            <w:tcW w:w="1420" w:type="dxa"/>
            <w:tcBorders>
              <w:top w:val="nil"/>
              <w:left w:val="nil"/>
              <w:bottom w:val="nil"/>
              <w:right w:val="nil"/>
            </w:tcBorders>
            <w:shd w:val="clear" w:color="auto" w:fill="auto"/>
            <w:noWrap/>
            <w:vAlign w:val="bottom"/>
            <w:hideMark/>
          </w:tcPr>
          <w:p w14:paraId="7AB830D4"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Surgery</w:t>
            </w:r>
          </w:p>
        </w:tc>
        <w:tc>
          <w:tcPr>
            <w:tcW w:w="960" w:type="dxa"/>
            <w:tcBorders>
              <w:top w:val="nil"/>
              <w:left w:val="nil"/>
              <w:bottom w:val="nil"/>
              <w:right w:val="nil"/>
            </w:tcBorders>
            <w:shd w:val="clear" w:color="auto" w:fill="auto"/>
            <w:noWrap/>
            <w:vAlign w:val="center"/>
            <w:hideMark/>
          </w:tcPr>
          <w:p w14:paraId="07363D8A"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center"/>
            <w:hideMark/>
          </w:tcPr>
          <w:p w14:paraId="46E3970C"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center"/>
            <w:hideMark/>
          </w:tcPr>
          <w:p w14:paraId="24267EE1"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73DE373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2EF8D24F"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1AA8E37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5C2AF9A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77B7BEE6"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5F2371D8"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r>
      <w:tr w:rsidR="009F52CE" w:rsidRPr="009F52CE" w14:paraId="1456409E" w14:textId="77777777" w:rsidTr="009F52CE">
        <w:trPr>
          <w:trHeight w:val="288"/>
        </w:trPr>
        <w:tc>
          <w:tcPr>
            <w:tcW w:w="1540" w:type="dxa"/>
            <w:vMerge/>
            <w:tcBorders>
              <w:top w:val="nil"/>
              <w:left w:val="nil"/>
              <w:bottom w:val="double" w:sz="6" w:space="0" w:color="000000"/>
              <w:right w:val="single" w:sz="4" w:space="0" w:color="auto"/>
            </w:tcBorders>
            <w:vAlign w:val="center"/>
            <w:hideMark/>
          </w:tcPr>
          <w:p w14:paraId="5C8CBF94"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nil"/>
              <w:right w:val="nil"/>
            </w:tcBorders>
            <w:shd w:val="clear" w:color="auto" w:fill="auto"/>
            <w:noWrap/>
            <w:vAlign w:val="bottom"/>
            <w:hideMark/>
          </w:tcPr>
          <w:p w14:paraId="1E9E704D"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Treatment</w:t>
            </w:r>
          </w:p>
        </w:tc>
        <w:tc>
          <w:tcPr>
            <w:tcW w:w="960" w:type="dxa"/>
            <w:tcBorders>
              <w:top w:val="nil"/>
              <w:left w:val="nil"/>
              <w:bottom w:val="nil"/>
              <w:right w:val="nil"/>
            </w:tcBorders>
            <w:shd w:val="clear" w:color="auto" w:fill="auto"/>
            <w:noWrap/>
            <w:vAlign w:val="center"/>
            <w:hideMark/>
          </w:tcPr>
          <w:p w14:paraId="3F47042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center"/>
            <w:hideMark/>
          </w:tcPr>
          <w:p w14:paraId="22771F44"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center"/>
            <w:hideMark/>
          </w:tcPr>
          <w:p w14:paraId="4EF7380A"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7D2DA448"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5B045764"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50996D4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2901D70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46A2A452"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6886BEE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r>
      <w:tr w:rsidR="009F52CE" w:rsidRPr="009F52CE" w14:paraId="130DE30E" w14:textId="77777777" w:rsidTr="009F52CE">
        <w:trPr>
          <w:trHeight w:val="288"/>
        </w:trPr>
        <w:tc>
          <w:tcPr>
            <w:tcW w:w="1540" w:type="dxa"/>
            <w:vMerge/>
            <w:tcBorders>
              <w:top w:val="nil"/>
              <w:left w:val="nil"/>
              <w:bottom w:val="double" w:sz="6" w:space="0" w:color="000000"/>
              <w:right w:val="single" w:sz="4" w:space="0" w:color="auto"/>
            </w:tcBorders>
            <w:vAlign w:val="center"/>
            <w:hideMark/>
          </w:tcPr>
          <w:p w14:paraId="4BF9B6AE"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single" w:sz="4" w:space="0" w:color="auto"/>
              <w:right w:val="nil"/>
            </w:tcBorders>
            <w:shd w:val="clear" w:color="auto" w:fill="auto"/>
            <w:noWrap/>
            <w:vAlign w:val="bottom"/>
            <w:hideMark/>
          </w:tcPr>
          <w:p w14:paraId="45E1FD6A"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Interaction</w:t>
            </w:r>
          </w:p>
        </w:tc>
        <w:tc>
          <w:tcPr>
            <w:tcW w:w="960" w:type="dxa"/>
            <w:tcBorders>
              <w:top w:val="nil"/>
              <w:left w:val="nil"/>
              <w:bottom w:val="single" w:sz="4" w:space="0" w:color="auto"/>
              <w:right w:val="nil"/>
            </w:tcBorders>
            <w:shd w:val="clear" w:color="auto" w:fill="auto"/>
            <w:noWrap/>
            <w:vAlign w:val="center"/>
            <w:hideMark/>
          </w:tcPr>
          <w:p w14:paraId="09C39AEF"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single" w:sz="4" w:space="0" w:color="auto"/>
              <w:right w:val="nil"/>
            </w:tcBorders>
            <w:shd w:val="clear" w:color="auto" w:fill="auto"/>
            <w:noWrap/>
            <w:vAlign w:val="center"/>
            <w:hideMark/>
          </w:tcPr>
          <w:p w14:paraId="301B8AFB"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single" w:sz="4" w:space="0" w:color="auto"/>
              <w:right w:val="nil"/>
            </w:tcBorders>
            <w:shd w:val="clear" w:color="auto" w:fill="auto"/>
            <w:noWrap/>
            <w:vAlign w:val="center"/>
            <w:hideMark/>
          </w:tcPr>
          <w:p w14:paraId="2BAF95F4"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single" w:sz="4" w:space="0" w:color="auto"/>
              <w:right w:val="nil"/>
            </w:tcBorders>
            <w:shd w:val="clear" w:color="auto" w:fill="auto"/>
            <w:noWrap/>
            <w:vAlign w:val="bottom"/>
            <w:hideMark/>
          </w:tcPr>
          <w:p w14:paraId="0A187228"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single" w:sz="4" w:space="0" w:color="auto"/>
              <w:right w:val="nil"/>
            </w:tcBorders>
            <w:shd w:val="clear" w:color="auto" w:fill="auto"/>
            <w:noWrap/>
            <w:vAlign w:val="bottom"/>
            <w:hideMark/>
          </w:tcPr>
          <w:p w14:paraId="66E02B11"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single" w:sz="4" w:space="0" w:color="auto"/>
              <w:right w:val="nil"/>
            </w:tcBorders>
            <w:shd w:val="clear" w:color="auto" w:fill="auto"/>
            <w:noWrap/>
            <w:vAlign w:val="bottom"/>
            <w:hideMark/>
          </w:tcPr>
          <w:p w14:paraId="40E1106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single" w:sz="4" w:space="0" w:color="auto"/>
              <w:right w:val="nil"/>
            </w:tcBorders>
            <w:shd w:val="clear" w:color="auto" w:fill="auto"/>
            <w:noWrap/>
            <w:vAlign w:val="bottom"/>
            <w:hideMark/>
          </w:tcPr>
          <w:p w14:paraId="153F2878"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single" w:sz="4" w:space="0" w:color="auto"/>
              <w:right w:val="nil"/>
            </w:tcBorders>
            <w:shd w:val="clear" w:color="auto" w:fill="auto"/>
            <w:noWrap/>
            <w:vAlign w:val="bottom"/>
            <w:hideMark/>
          </w:tcPr>
          <w:p w14:paraId="3300506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single" w:sz="4" w:space="0" w:color="auto"/>
              <w:right w:val="nil"/>
            </w:tcBorders>
            <w:shd w:val="clear" w:color="auto" w:fill="auto"/>
            <w:noWrap/>
            <w:vAlign w:val="bottom"/>
            <w:hideMark/>
          </w:tcPr>
          <w:p w14:paraId="2E191380"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r>
      <w:tr w:rsidR="009F52CE" w:rsidRPr="009F52CE" w14:paraId="2D1095B8" w14:textId="77777777" w:rsidTr="009F52CE">
        <w:trPr>
          <w:trHeight w:val="144"/>
        </w:trPr>
        <w:tc>
          <w:tcPr>
            <w:tcW w:w="1540" w:type="dxa"/>
            <w:vMerge/>
            <w:tcBorders>
              <w:top w:val="nil"/>
              <w:left w:val="nil"/>
              <w:bottom w:val="double" w:sz="6" w:space="0" w:color="000000"/>
              <w:right w:val="single" w:sz="4" w:space="0" w:color="auto"/>
            </w:tcBorders>
            <w:vAlign w:val="center"/>
            <w:hideMark/>
          </w:tcPr>
          <w:p w14:paraId="16CC437D"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nil"/>
              <w:right w:val="nil"/>
            </w:tcBorders>
            <w:shd w:val="clear" w:color="auto" w:fill="auto"/>
            <w:noWrap/>
            <w:vAlign w:val="bottom"/>
            <w:hideMark/>
          </w:tcPr>
          <w:p w14:paraId="3545DD1D"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54407F0B" w14:textId="77777777" w:rsidR="009F52CE" w:rsidRPr="009F52CE" w:rsidRDefault="009F52CE" w:rsidP="009F52CE">
            <w:pPr>
              <w:widowControl/>
              <w:autoSpaceDE/>
              <w:autoSpaceDN/>
              <w:jc w:val="center"/>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4956BD36"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1FA58FE5"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2D8DFE6A"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3B65E127"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4E7B7B4B"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7235DC30"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174D0584"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00D957F9"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2B4CE939" w14:textId="77777777" w:rsidTr="009F52CE">
        <w:trPr>
          <w:trHeight w:val="288"/>
        </w:trPr>
        <w:tc>
          <w:tcPr>
            <w:tcW w:w="1540" w:type="dxa"/>
            <w:vMerge/>
            <w:tcBorders>
              <w:top w:val="nil"/>
              <w:left w:val="nil"/>
              <w:bottom w:val="double" w:sz="6" w:space="0" w:color="000000"/>
              <w:right w:val="single" w:sz="4" w:space="0" w:color="auto"/>
            </w:tcBorders>
            <w:vAlign w:val="center"/>
            <w:hideMark/>
          </w:tcPr>
          <w:p w14:paraId="704C7867"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single" w:sz="4" w:space="0" w:color="auto"/>
              <w:right w:val="nil"/>
            </w:tcBorders>
            <w:shd w:val="clear" w:color="auto" w:fill="auto"/>
            <w:noWrap/>
            <w:vAlign w:val="bottom"/>
            <w:hideMark/>
          </w:tcPr>
          <w:p w14:paraId="40B3F47A"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Week</w:t>
            </w:r>
          </w:p>
        </w:tc>
        <w:tc>
          <w:tcPr>
            <w:tcW w:w="960" w:type="dxa"/>
            <w:tcBorders>
              <w:top w:val="nil"/>
              <w:left w:val="nil"/>
              <w:bottom w:val="single" w:sz="4" w:space="0" w:color="auto"/>
              <w:right w:val="nil"/>
            </w:tcBorders>
            <w:shd w:val="clear" w:color="auto" w:fill="auto"/>
            <w:noWrap/>
            <w:vAlign w:val="bottom"/>
            <w:hideMark/>
          </w:tcPr>
          <w:p w14:paraId="52B6C18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10</w:t>
            </w:r>
          </w:p>
        </w:tc>
        <w:tc>
          <w:tcPr>
            <w:tcW w:w="960" w:type="dxa"/>
            <w:tcBorders>
              <w:top w:val="nil"/>
              <w:left w:val="nil"/>
              <w:bottom w:val="single" w:sz="4" w:space="0" w:color="auto"/>
              <w:right w:val="nil"/>
            </w:tcBorders>
            <w:shd w:val="clear" w:color="auto" w:fill="auto"/>
            <w:noWrap/>
            <w:vAlign w:val="bottom"/>
            <w:hideMark/>
          </w:tcPr>
          <w:p w14:paraId="482AAC96"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11</w:t>
            </w:r>
          </w:p>
        </w:tc>
        <w:tc>
          <w:tcPr>
            <w:tcW w:w="960" w:type="dxa"/>
            <w:tcBorders>
              <w:top w:val="nil"/>
              <w:left w:val="nil"/>
              <w:bottom w:val="single" w:sz="4" w:space="0" w:color="auto"/>
              <w:right w:val="nil"/>
            </w:tcBorders>
            <w:shd w:val="clear" w:color="auto" w:fill="auto"/>
            <w:noWrap/>
            <w:vAlign w:val="bottom"/>
            <w:hideMark/>
          </w:tcPr>
          <w:p w14:paraId="282BC2D9"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12</w:t>
            </w:r>
          </w:p>
        </w:tc>
        <w:tc>
          <w:tcPr>
            <w:tcW w:w="960" w:type="dxa"/>
            <w:tcBorders>
              <w:top w:val="nil"/>
              <w:left w:val="nil"/>
              <w:bottom w:val="single" w:sz="4" w:space="0" w:color="auto"/>
              <w:right w:val="nil"/>
            </w:tcBorders>
            <w:shd w:val="clear" w:color="auto" w:fill="auto"/>
            <w:noWrap/>
            <w:vAlign w:val="bottom"/>
            <w:hideMark/>
          </w:tcPr>
          <w:p w14:paraId="31DEB5D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13</w:t>
            </w:r>
          </w:p>
        </w:tc>
        <w:tc>
          <w:tcPr>
            <w:tcW w:w="960" w:type="dxa"/>
            <w:tcBorders>
              <w:top w:val="nil"/>
              <w:left w:val="nil"/>
              <w:bottom w:val="single" w:sz="4" w:space="0" w:color="auto"/>
              <w:right w:val="nil"/>
            </w:tcBorders>
            <w:shd w:val="clear" w:color="auto" w:fill="auto"/>
            <w:noWrap/>
            <w:vAlign w:val="bottom"/>
            <w:hideMark/>
          </w:tcPr>
          <w:p w14:paraId="47F26C4B"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14</w:t>
            </w:r>
          </w:p>
        </w:tc>
        <w:tc>
          <w:tcPr>
            <w:tcW w:w="960" w:type="dxa"/>
            <w:tcBorders>
              <w:top w:val="nil"/>
              <w:left w:val="nil"/>
              <w:bottom w:val="single" w:sz="4" w:space="0" w:color="auto"/>
              <w:right w:val="nil"/>
            </w:tcBorders>
            <w:shd w:val="clear" w:color="auto" w:fill="auto"/>
            <w:noWrap/>
            <w:vAlign w:val="bottom"/>
            <w:hideMark/>
          </w:tcPr>
          <w:p w14:paraId="3A3150C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15</w:t>
            </w:r>
          </w:p>
        </w:tc>
        <w:tc>
          <w:tcPr>
            <w:tcW w:w="960" w:type="dxa"/>
            <w:tcBorders>
              <w:top w:val="nil"/>
              <w:left w:val="nil"/>
              <w:bottom w:val="single" w:sz="4" w:space="0" w:color="auto"/>
              <w:right w:val="nil"/>
            </w:tcBorders>
            <w:shd w:val="clear" w:color="auto" w:fill="auto"/>
            <w:noWrap/>
            <w:vAlign w:val="bottom"/>
            <w:hideMark/>
          </w:tcPr>
          <w:p w14:paraId="10F428AD"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16</w:t>
            </w:r>
          </w:p>
        </w:tc>
        <w:tc>
          <w:tcPr>
            <w:tcW w:w="960" w:type="dxa"/>
            <w:tcBorders>
              <w:top w:val="nil"/>
              <w:left w:val="nil"/>
              <w:bottom w:val="single" w:sz="4" w:space="0" w:color="auto"/>
              <w:right w:val="nil"/>
            </w:tcBorders>
            <w:shd w:val="clear" w:color="auto" w:fill="auto"/>
            <w:noWrap/>
            <w:vAlign w:val="bottom"/>
            <w:hideMark/>
          </w:tcPr>
          <w:p w14:paraId="01C9348A"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17</w:t>
            </w:r>
          </w:p>
        </w:tc>
        <w:tc>
          <w:tcPr>
            <w:tcW w:w="960" w:type="dxa"/>
            <w:tcBorders>
              <w:top w:val="nil"/>
              <w:left w:val="nil"/>
              <w:bottom w:val="single" w:sz="4" w:space="0" w:color="auto"/>
              <w:right w:val="nil"/>
            </w:tcBorders>
            <w:shd w:val="clear" w:color="auto" w:fill="auto"/>
            <w:noWrap/>
            <w:vAlign w:val="bottom"/>
            <w:hideMark/>
          </w:tcPr>
          <w:p w14:paraId="1EF154BF"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18</w:t>
            </w:r>
          </w:p>
        </w:tc>
      </w:tr>
      <w:tr w:rsidR="009F52CE" w:rsidRPr="009F52CE" w14:paraId="68277D80" w14:textId="77777777" w:rsidTr="009F52CE">
        <w:trPr>
          <w:trHeight w:val="288"/>
        </w:trPr>
        <w:tc>
          <w:tcPr>
            <w:tcW w:w="1540" w:type="dxa"/>
            <w:vMerge/>
            <w:tcBorders>
              <w:top w:val="nil"/>
              <w:left w:val="nil"/>
              <w:bottom w:val="double" w:sz="6" w:space="0" w:color="000000"/>
              <w:right w:val="single" w:sz="4" w:space="0" w:color="auto"/>
            </w:tcBorders>
            <w:vAlign w:val="center"/>
            <w:hideMark/>
          </w:tcPr>
          <w:p w14:paraId="409C0547"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nil"/>
              <w:right w:val="nil"/>
            </w:tcBorders>
            <w:shd w:val="clear" w:color="auto" w:fill="auto"/>
            <w:noWrap/>
            <w:vAlign w:val="bottom"/>
            <w:hideMark/>
          </w:tcPr>
          <w:p w14:paraId="3C8338E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Surgery</w:t>
            </w:r>
          </w:p>
        </w:tc>
        <w:tc>
          <w:tcPr>
            <w:tcW w:w="960" w:type="dxa"/>
            <w:tcBorders>
              <w:top w:val="nil"/>
              <w:left w:val="nil"/>
              <w:bottom w:val="nil"/>
              <w:right w:val="nil"/>
            </w:tcBorders>
            <w:shd w:val="clear" w:color="auto" w:fill="auto"/>
            <w:noWrap/>
            <w:vAlign w:val="bottom"/>
            <w:hideMark/>
          </w:tcPr>
          <w:p w14:paraId="112AD408"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3314EFC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453F79F6"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2F36B5F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60EEEE1D"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4931A946"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1137BB00"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220D96F0"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7E6447E8"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r>
      <w:tr w:rsidR="009F52CE" w:rsidRPr="009F52CE" w14:paraId="11698481" w14:textId="77777777" w:rsidTr="009F52CE">
        <w:trPr>
          <w:trHeight w:val="288"/>
        </w:trPr>
        <w:tc>
          <w:tcPr>
            <w:tcW w:w="1540" w:type="dxa"/>
            <w:vMerge/>
            <w:tcBorders>
              <w:top w:val="nil"/>
              <w:left w:val="nil"/>
              <w:bottom w:val="double" w:sz="6" w:space="0" w:color="000000"/>
              <w:right w:val="single" w:sz="4" w:space="0" w:color="auto"/>
            </w:tcBorders>
            <w:vAlign w:val="center"/>
            <w:hideMark/>
          </w:tcPr>
          <w:p w14:paraId="4E0678D5"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nil"/>
              <w:right w:val="nil"/>
            </w:tcBorders>
            <w:shd w:val="clear" w:color="auto" w:fill="auto"/>
            <w:noWrap/>
            <w:vAlign w:val="bottom"/>
            <w:hideMark/>
          </w:tcPr>
          <w:p w14:paraId="69565B58"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Treatment</w:t>
            </w:r>
          </w:p>
        </w:tc>
        <w:tc>
          <w:tcPr>
            <w:tcW w:w="960" w:type="dxa"/>
            <w:tcBorders>
              <w:top w:val="nil"/>
              <w:left w:val="nil"/>
              <w:bottom w:val="nil"/>
              <w:right w:val="nil"/>
            </w:tcBorders>
            <w:shd w:val="clear" w:color="auto" w:fill="auto"/>
            <w:noWrap/>
            <w:vAlign w:val="bottom"/>
            <w:hideMark/>
          </w:tcPr>
          <w:p w14:paraId="30FB2240"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2D5DBE94"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0064F8A1"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3CA2E931"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50D8D930"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2A10ED3E"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666A1F1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10379EB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40D04811"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r>
      <w:tr w:rsidR="009F52CE" w:rsidRPr="009F52CE" w14:paraId="022C9351" w14:textId="77777777" w:rsidTr="009F52CE">
        <w:trPr>
          <w:trHeight w:val="300"/>
        </w:trPr>
        <w:tc>
          <w:tcPr>
            <w:tcW w:w="1540" w:type="dxa"/>
            <w:vMerge/>
            <w:tcBorders>
              <w:top w:val="nil"/>
              <w:left w:val="nil"/>
              <w:bottom w:val="double" w:sz="6" w:space="0" w:color="000000"/>
              <w:right w:val="single" w:sz="4" w:space="0" w:color="auto"/>
            </w:tcBorders>
            <w:vAlign w:val="center"/>
            <w:hideMark/>
          </w:tcPr>
          <w:p w14:paraId="180CF18D"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double" w:sz="6" w:space="0" w:color="auto"/>
              <w:right w:val="nil"/>
            </w:tcBorders>
            <w:shd w:val="clear" w:color="auto" w:fill="auto"/>
            <w:noWrap/>
            <w:vAlign w:val="bottom"/>
            <w:hideMark/>
          </w:tcPr>
          <w:p w14:paraId="439B79E6"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Interaction</w:t>
            </w:r>
          </w:p>
        </w:tc>
        <w:tc>
          <w:tcPr>
            <w:tcW w:w="960" w:type="dxa"/>
            <w:tcBorders>
              <w:top w:val="nil"/>
              <w:left w:val="nil"/>
              <w:bottom w:val="double" w:sz="6" w:space="0" w:color="auto"/>
              <w:right w:val="nil"/>
            </w:tcBorders>
            <w:shd w:val="clear" w:color="auto" w:fill="auto"/>
            <w:noWrap/>
            <w:vAlign w:val="bottom"/>
            <w:hideMark/>
          </w:tcPr>
          <w:p w14:paraId="3EA057ED"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285A041A"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205C2D98"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0B4DD306"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43A54680"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368E749E"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121C9C41"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6EA32EB2"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05434EA4"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r>
      <w:tr w:rsidR="009F52CE" w:rsidRPr="009F52CE" w14:paraId="7A0EBF0A" w14:textId="77777777" w:rsidTr="009F52CE">
        <w:trPr>
          <w:trHeight w:val="168"/>
        </w:trPr>
        <w:tc>
          <w:tcPr>
            <w:tcW w:w="1540" w:type="dxa"/>
            <w:tcBorders>
              <w:top w:val="nil"/>
              <w:left w:val="nil"/>
              <w:bottom w:val="nil"/>
              <w:right w:val="nil"/>
            </w:tcBorders>
            <w:shd w:val="clear" w:color="auto" w:fill="auto"/>
            <w:vAlign w:val="center"/>
            <w:hideMark/>
          </w:tcPr>
          <w:p w14:paraId="031C4493"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1420" w:type="dxa"/>
            <w:tcBorders>
              <w:top w:val="nil"/>
              <w:left w:val="nil"/>
              <w:bottom w:val="nil"/>
              <w:right w:val="nil"/>
            </w:tcBorders>
            <w:shd w:val="clear" w:color="auto" w:fill="auto"/>
            <w:noWrap/>
            <w:vAlign w:val="bottom"/>
            <w:hideMark/>
          </w:tcPr>
          <w:p w14:paraId="6E7F6D14" w14:textId="77777777" w:rsidR="009F52CE" w:rsidRPr="009F52CE" w:rsidRDefault="009F52CE" w:rsidP="009F52CE">
            <w:pPr>
              <w:widowControl/>
              <w:autoSpaceDE/>
              <w:autoSpaceDN/>
              <w:jc w:val="center"/>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29889984" w14:textId="77777777" w:rsidR="009F52CE" w:rsidRPr="009F52CE" w:rsidRDefault="009F52CE" w:rsidP="009F52CE">
            <w:pPr>
              <w:widowControl/>
              <w:autoSpaceDE/>
              <w:autoSpaceDN/>
              <w:jc w:val="center"/>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78761585"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652494D6"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476EC9F5"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00468B48"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2D5A0361"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714058E2"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4C9ECA9D"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02CFD443"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7547423A" w14:textId="77777777" w:rsidTr="009F52CE">
        <w:trPr>
          <w:trHeight w:val="288"/>
        </w:trPr>
        <w:tc>
          <w:tcPr>
            <w:tcW w:w="1540" w:type="dxa"/>
            <w:tcBorders>
              <w:top w:val="single" w:sz="4" w:space="0" w:color="auto"/>
              <w:left w:val="nil"/>
              <w:bottom w:val="single" w:sz="4" w:space="0" w:color="auto"/>
              <w:right w:val="nil"/>
            </w:tcBorders>
            <w:shd w:val="clear" w:color="auto" w:fill="auto"/>
            <w:noWrap/>
            <w:vAlign w:val="bottom"/>
            <w:hideMark/>
          </w:tcPr>
          <w:p w14:paraId="22C3E563" w14:textId="77777777" w:rsidR="009F52CE" w:rsidRPr="009F52CE" w:rsidRDefault="009F52CE" w:rsidP="009F52CE">
            <w:pPr>
              <w:widowControl/>
              <w:autoSpaceDE/>
              <w:autoSpaceDN/>
              <w:rPr>
                <w:rFonts w:ascii="Calibri" w:eastAsia="Times New Roman" w:hAnsi="Calibri" w:cs="Calibri"/>
                <w:color w:val="000000"/>
                <w:lang w:eastAsia="zh-CN"/>
              </w:rPr>
            </w:pPr>
            <w:r w:rsidRPr="009F52CE">
              <w:rPr>
                <w:rFonts w:ascii="Calibri" w:eastAsia="Times New Roman" w:hAnsi="Calibri" w:cs="Calibri"/>
                <w:color w:val="000000"/>
                <w:lang w:eastAsia="zh-CN"/>
              </w:rPr>
              <w:t> </w:t>
            </w:r>
          </w:p>
        </w:tc>
        <w:tc>
          <w:tcPr>
            <w:tcW w:w="1420" w:type="dxa"/>
            <w:tcBorders>
              <w:top w:val="single" w:sz="4" w:space="0" w:color="auto"/>
              <w:left w:val="nil"/>
              <w:bottom w:val="single" w:sz="4" w:space="0" w:color="auto"/>
              <w:right w:val="nil"/>
            </w:tcBorders>
            <w:shd w:val="clear" w:color="auto" w:fill="auto"/>
            <w:noWrap/>
            <w:vAlign w:val="bottom"/>
            <w:hideMark/>
          </w:tcPr>
          <w:p w14:paraId="5043D00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Week</w:t>
            </w:r>
          </w:p>
        </w:tc>
        <w:tc>
          <w:tcPr>
            <w:tcW w:w="960" w:type="dxa"/>
            <w:tcBorders>
              <w:top w:val="single" w:sz="4" w:space="0" w:color="auto"/>
              <w:left w:val="nil"/>
              <w:bottom w:val="single" w:sz="4" w:space="0" w:color="auto"/>
              <w:right w:val="nil"/>
            </w:tcBorders>
            <w:shd w:val="clear" w:color="auto" w:fill="auto"/>
            <w:noWrap/>
            <w:vAlign w:val="center"/>
            <w:hideMark/>
          </w:tcPr>
          <w:p w14:paraId="54902D7A"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0</w:t>
            </w:r>
          </w:p>
        </w:tc>
        <w:tc>
          <w:tcPr>
            <w:tcW w:w="960" w:type="dxa"/>
            <w:tcBorders>
              <w:top w:val="single" w:sz="4" w:space="0" w:color="auto"/>
              <w:left w:val="nil"/>
              <w:bottom w:val="single" w:sz="4" w:space="0" w:color="auto"/>
              <w:right w:val="nil"/>
            </w:tcBorders>
            <w:shd w:val="clear" w:color="auto" w:fill="auto"/>
            <w:noWrap/>
            <w:vAlign w:val="center"/>
            <w:hideMark/>
          </w:tcPr>
          <w:p w14:paraId="3A2D7D1C"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4</w:t>
            </w:r>
          </w:p>
        </w:tc>
        <w:tc>
          <w:tcPr>
            <w:tcW w:w="960" w:type="dxa"/>
            <w:tcBorders>
              <w:top w:val="single" w:sz="4" w:space="0" w:color="auto"/>
              <w:left w:val="nil"/>
              <w:bottom w:val="single" w:sz="4" w:space="0" w:color="auto"/>
              <w:right w:val="nil"/>
            </w:tcBorders>
            <w:shd w:val="clear" w:color="auto" w:fill="auto"/>
            <w:noWrap/>
            <w:vAlign w:val="center"/>
            <w:hideMark/>
          </w:tcPr>
          <w:p w14:paraId="7E25623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7</w:t>
            </w:r>
          </w:p>
        </w:tc>
        <w:tc>
          <w:tcPr>
            <w:tcW w:w="960" w:type="dxa"/>
            <w:tcBorders>
              <w:top w:val="single" w:sz="4" w:space="0" w:color="auto"/>
              <w:left w:val="nil"/>
              <w:bottom w:val="single" w:sz="4" w:space="0" w:color="auto"/>
              <w:right w:val="nil"/>
            </w:tcBorders>
            <w:shd w:val="clear" w:color="auto" w:fill="auto"/>
            <w:noWrap/>
            <w:vAlign w:val="center"/>
            <w:hideMark/>
          </w:tcPr>
          <w:p w14:paraId="7B354638"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10</w:t>
            </w:r>
          </w:p>
        </w:tc>
        <w:tc>
          <w:tcPr>
            <w:tcW w:w="960" w:type="dxa"/>
            <w:tcBorders>
              <w:top w:val="single" w:sz="4" w:space="0" w:color="auto"/>
              <w:left w:val="nil"/>
              <w:bottom w:val="single" w:sz="4" w:space="0" w:color="auto"/>
              <w:right w:val="nil"/>
            </w:tcBorders>
            <w:shd w:val="clear" w:color="auto" w:fill="auto"/>
            <w:noWrap/>
            <w:vAlign w:val="center"/>
            <w:hideMark/>
          </w:tcPr>
          <w:p w14:paraId="45D3D0BF"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14</w:t>
            </w:r>
          </w:p>
        </w:tc>
        <w:tc>
          <w:tcPr>
            <w:tcW w:w="960" w:type="dxa"/>
            <w:tcBorders>
              <w:top w:val="single" w:sz="4" w:space="0" w:color="auto"/>
              <w:left w:val="nil"/>
              <w:bottom w:val="single" w:sz="4" w:space="0" w:color="auto"/>
              <w:right w:val="nil"/>
            </w:tcBorders>
            <w:shd w:val="clear" w:color="auto" w:fill="auto"/>
            <w:noWrap/>
            <w:vAlign w:val="center"/>
            <w:hideMark/>
          </w:tcPr>
          <w:p w14:paraId="69FC19B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18</w:t>
            </w:r>
          </w:p>
        </w:tc>
        <w:tc>
          <w:tcPr>
            <w:tcW w:w="960" w:type="dxa"/>
            <w:tcBorders>
              <w:top w:val="nil"/>
              <w:left w:val="nil"/>
              <w:bottom w:val="nil"/>
              <w:right w:val="nil"/>
            </w:tcBorders>
            <w:shd w:val="clear" w:color="auto" w:fill="auto"/>
            <w:noWrap/>
            <w:vAlign w:val="bottom"/>
            <w:hideMark/>
          </w:tcPr>
          <w:p w14:paraId="07732B4B"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68509D5B"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77B1A657"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59708D8B" w14:textId="77777777" w:rsidTr="009F52CE">
        <w:trPr>
          <w:trHeight w:val="288"/>
        </w:trPr>
        <w:tc>
          <w:tcPr>
            <w:tcW w:w="1540" w:type="dxa"/>
            <w:vMerge w:val="restart"/>
            <w:tcBorders>
              <w:top w:val="nil"/>
              <w:left w:val="nil"/>
              <w:bottom w:val="double" w:sz="6" w:space="0" w:color="000000"/>
              <w:right w:val="single" w:sz="4" w:space="0" w:color="auto"/>
            </w:tcBorders>
            <w:shd w:val="clear" w:color="auto" w:fill="auto"/>
            <w:vAlign w:val="center"/>
            <w:hideMark/>
          </w:tcPr>
          <w:p w14:paraId="49C49731"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Supplementary Figure 1 (C)</w:t>
            </w:r>
          </w:p>
        </w:tc>
        <w:tc>
          <w:tcPr>
            <w:tcW w:w="1420" w:type="dxa"/>
            <w:tcBorders>
              <w:top w:val="nil"/>
              <w:left w:val="nil"/>
              <w:bottom w:val="nil"/>
              <w:right w:val="nil"/>
            </w:tcBorders>
            <w:shd w:val="clear" w:color="auto" w:fill="auto"/>
            <w:noWrap/>
            <w:vAlign w:val="bottom"/>
            <w:hideMark/>
          </w:tcPr>
          <w:p w14:paraId="15E910D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Surgery</w:t>
            </w:r>
          </w:p>
        </w:tc>
        <w:tc>
          <w:tcPr>
            <w:tcW w:w="960" w:type="dxa"/>
            <w:tcBorders>
              <w:top w:val="nil"/>
              <w:left w:val="nil"/>
              <w:bottom w:val="nil"/>
              <w:right w:val="nil"/>
            </w:tcBorders>
            <w:shd w:val="clear" w:color="auto" w:fill="auto"/>
            <w:noWrap/>
            <w:vAlign w:val="bottom"/>
            <w:hideMark/>
          </w:tcPr>
          <w:p w14:paraId="2937BA02"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59E7B784"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29782629"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015CB942"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5D3BBB98"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57988CE9"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1262B205"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6F542874"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0AA0E4A7"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42185609" w14:textId="77777777" w:rsidTr="009F52CE">
        <w:trPr>
          <w:trHeight w:val="288"/>
        </w:trPr>
        <w:tc>
          <w:tcPr>
            <w:tcW w:w="1540" w:type="dxa"/>
            <w:vMerge/>
            <w:tcBorders>
              <w:top w:val="nil"/>
              <w:left w:val="nil"/>
              <w:bottom w:val="double" w:sz="6" w:space="0" w:color="000000"/>
              <w:right w:val="single" w:sz="4" w:space="0" w:color="auto"/>
            </w:tcBorders>
            <w:vAlign w:val="center"/>
            <w:hideMark/>
          </w:tcPr>
          <w:p w14:paraId="4DF2F426"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nil"/>
              <w:right w:val="nil"/>
            </w:tcBorders>
            <w:shd w:val="clear" w:color="auto" w:fill="auto"/>
            <w:noWrap/>
            <w:vAlign w:val="bottom"/>
            <w:hideMark/>
          </w:tcPr>
          <w:p w14:paraId="7C8D29CC"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Treatment</w:t>
            </w:r>
          </w:p>
        </w:tc>
        <w:tc>
          <w:tcPr>
            <w:tcW w:w="960" w:type="dxa"/>
            <w:tcBorders>
              <w:top w:val="nil"/>
              <w:left w:val="nil"/>
              <w:bottom w:val="nil"/>
              <w:right w:val="nil"/>
            </w:tcBorders>
            <w:shd w:val="clear" w:color="auto" w:fill="auto"/>
            <w:noWrap/>
            <w:vAlign w:val="bottom"/>
            <w:hideMark/>
          </w:tcPr>
          <w:p w14:paraId="4E8968B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088282F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11E6A20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57E1F89F"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130BDA0F"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48B93350"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03F250F1"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0217EEF8"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6B374328"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40D8B315" w14:textId="77777777" w:rsidTr="009F52CE">
        <w:trPr>
          <w:trHeight w:val="300"/>
        </w:trPr>
        <w:tc>
          <w:tcPr>
            <w:tcW w:w="1540" w:type="dxa"/>
            <w:vMerge/>
            <w:tcBorders>
              <w:top w:val="nil"/>
              <w:left w:val="nil"/>
              <w:bottom w:val="double" w:sz="6" w:space="0" w:color="000000"/>
              <w:right w:val="single" w:sz="4" w:space="0" w:color="auto"/>
            </w:tcBorders>
            <w:vAlign w:val="center"/>
            <w:hideMark/>
          </w:tcPr>
          <w:p w14:paraId="3AA97574"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double" w:sz="6" w:space="0" w:color="auto"/>
              <w:right w:val="nil"/>
            </w:tcBorders>
            <w:shd w:val="clear" w:color="auto" w:fill="auto"/>
            <w:noWrap/>
            <w:vAlign w:val="bottom"/>
            <w:hideMark/>
          </w:tcPr>
          <w:p w14:paraId="120BC959"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Interaction</w:t>
            </w:r>
          </w:p>
        </w:tc>
        <w:tc>
          <w:tcPr>
            <w:tcW w:w="960" w:type="dxa"/>
            <w:tcBorders>
              <w:top w:val="nil"/>
              <w:left w:val="nil"/>
              <w:bottom w:val="double" w:sz="6" w:space="0" w:color="auto"/>
              <w:right w:val="nil"/>
            </w:tcBorders>
            <w:shd w:val="clear" w:color="auto" w:fill="auto"/>
            <w:noWrap/>
            <w:vAlign w:val="bottom"/>
            <w:hideMark/>
          </w:tcPr>
          <w:p w14:paraId="69380584"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25387CE9"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031CB5F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7F7D647F"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08855CF2"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7F4B5D3E"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09450F9C"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39747F5B"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45469BED"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735EF441" w14:textId="77777777" w:rsidTr="009F52CE">
        <w:trPr>
          <w:trHeight w:val="144"/>
        </w:trPr>
        <w:tc>
          <w:tcPr>
            <w:tcW w:w="1540" w:type="dxa"/>
            <w:tcBorders>
              <w:top w:val="nil"/>
              <w:left w:val="nil"/>
              <w:bottom w:val="nil"/>
              <w:right w:val="nil"/>
            </w:tcBorders>
            <w:shd w:val="clear" w:color="auto" w:fill="auto"/>
            <w:vAlign w:val="center"/>
            <w:hideMark/>
          </w:tcPr>
          <w:p w14:paraId="545AFA41"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1420" w:type="dxa"/>
            <w:tcBorders>
              <w:top w:val="nil"/>
              <w:left w:val="nil"/>
              <w:bottom w:val="nil"/>
              <w:right w:val="nil"/>
            </w:tcBorders>
            <w:shd w:val="clear" w:color="auto" w:fill="auto"/>
            <w:noWrap/>
            <w:vAlign w:val="bottom"/>
            <w:hideMark/>
          </w:tcPr>
          <w:p w14:paraId="413F7059" w14:textId="77777777" w:rsidR="009F52CE" w:rsidRPr="009F52CE" w:rsidRDefault="009F52CE" w:rsidP="009F52CE">
            <w:pPr>
              <w:widowControl/>
              <w:autoSpaceDE/>
              <w:autoSpaceDN/>
              <w:jc w:val="center"/>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39C5CCEA" w14:textId="77777777" w:rsidR="009F52CE" w:rsidRPr="009F52CE" w:rsidRDefault="009F52CE" w:rsidP="009F52CE">
            <w:pPr>
              <w:widowControl/>
              <w:autoSpaceDE/>
              <w:autoSpaceDN/>
              <w:jc w:val="center"/>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74530AE4"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30D5BD86"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12D4785A"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7C19D0C9"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056BA2CA"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0D50C4ED"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6E9F6BA5"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74F197F1"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315CF8CC" w14:textId="77777777" w:rsidTr="009F52CE">
        <w:trPr>
          <w:trHeight w:val="288"/>
        </w:trPr>
        <w:tc>
          <w:tcPr>
            <w:tcW w:w="1540" w:type="dxa"/>
            <w:tcBorders>
              <w:top w:val="single" w:sz="4" w:space="0" w:color="auto"/>
              <w:left w:val="nil"/>
              <w:bottom w:val="single" w:sz="4" w:space="0" w:color="auto"/>
              <w:right w:val="nil"/>
            </w:tcBorders>
            <w:shd w:val="clear" w:color="auto" w:fill="auto"/>
            <w:noWrap/>
            <w:vAlign w:val="bottom"/>
            <w:hideMark/>
          </w:tcPr>
          <w:p w14:paraId="1CCD5D9F" w14:textId="77777777" w:rsidR="009F52CE" w:rsidRPr="009F52CE" w:rsidRDefault="009F52CE" w:rsidP="009F52CE">
            <w:pPr>
              <w:widowControl/>
              <w:autoSpaceDE/>
              <w:autoSpaceDN/>
              <w:rPr>
                <w:rFonts w:ascii="Calibri" w:eastAsia="Times New Roman" w:hAnsi="Calibri" w:cs="Calibri"/>
                <w:color w:val="000000"/>
                <w:lang w:eastAsia="zh-CN"/>
              </w:rPr>
            </w:pPr>
            <w:r w:rsidRPr="009F52CE">
              <w:rPr>
                <w:rFonts w:ascii="Calibri" w:eastAsia="Times New Roman" w:hAnsi="Calibri" w:cs="Calibri"/>
                <w:color w:val="000000"/>
                <w:lang w:eastAsia="zh-CN"/>
              </w:rPr>
              <w:t> </w:t>
            </w:r>
          </w:p>
        </w:tc>
        <w:tc>
          <w:tcPr>
            <w:tcW w:w="1420" w:type="dxa"/>
            <w:tcBorders>
              <w:top w:val="single" w:sz="4" w:space="0" w:color="auto"/>
              <w:left w:val="nil"/>
              <w:bottom w:val="single" w:sz="4" w:space="0" w:color="auto"/>
              <w:right w:val="nil"/>
            </w:tcBorders>
            <w:shd w:val="clear" w:color="auto" w:fill="auto"/>
            <w:noWrap/>
            <w:vAlign w:val="bottom"/>
            <w:hideMark/>
          </w:tcPr>
          <w:p w14:paraId="0D8D67EB"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Week</w:t>
            </w:r>
          </w:p>
        </w:tc>
        <w:tc>
          <w:tcPr>
            <w:tcW w:w="960" w:type="dxa"/>
            <w:tcBorders>
              <w:top w:val="single" w:sz="4" w:space="0" w:color="auto"/>
              <w:left w:val="nil"/>
              <w:bottom w:val="single" w:sz="4" w:space="0" w:color="auto"/>
              <w:right w:val="nil"/>
            </w:tcBorders>
            <w:shd w:val="clear" w:color="auto" w:fill="auto"/>
            <w:noWrap/>
            <w:vAlign w:val="center"/>
            <w:hideMark/>
          </w:tcPr>
          <w:p w14:paraId="04D85CF8"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0</w:t>
            </w:r>
          </w:p>
        </w:tc>
        <w:tc>
          <w:tcPr>
            <w:tcW w:w="960" w:type="dxa"/>
            <w:tcBorders>
              <w:top w:val="single" w:sz="4" w:space="0" w:color="auto"/>
              <w:left w:val="nil"/>
              <w:bottom w:val="single" w:sz="4" w:space="0" w:color="auto"/>
              <w:right w:val="nil"/>
            </w:tcBorders>
            <w:shd w:val="clear" w:color="auto" w:fill="auto"/>
            <w:noWrap/>
            <w:vAlign w:val="center"/>
            <w:hideMark/>
          </w:tcPr>
          <w:p w14:paraId="7B734B3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4</w:t>
            </w:r>
          </w:p>
        </w:tc>
        <w:tc>
          <w:tcPr>
            <w:tcW w:w="960" w:type="dxa"/>
            <w:tcBorders>
              <w:top w:val="single" w:sz="4" w:space="0" w:color="auto"/>
              <w:left w:val="nil"/>
              <w:bottom w:val="single" w:sz="4" w:space="0" w:color="auto"/>
              <w:right w:val="nil"/>
            </w:tcBorders>
            <w:shd w:val="clear" w:color="auto" w:fill="auto"/>
            <w:noWrap/>
            <w:vAlign w:val="center"/>
            <w:hideMark/>
          </w:tcPr>
          <w:p w14:paraId="111974DE"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7</w:t>
            </w:r>
          </w:p>
        </w:tc>
        <w:tc>
          <w:tcPr>
            <w:tcW w:w="960" w:type="dxa"/>
            <w:tcBorders>
              <w:top w:val="single" w:sz="4" w:space="0" w:color="auto"/>
              <w:left w:val="nil"/>
              <w:bottom w:val="single" w:sz="4" w:space="0" w:color="auto"/>
              <w:right w:val="nil"/>
            </w:tcBorders>
            <w:shd w:val="clear" w:color="auto" w:fill="auto"/>
            <w:noWrap/>
            <w:vAlign w:val="center"/>
            <w:hideMark/>
          </w:tcPr>
          <w:p w14:paraId="18A5341B"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10</w:t>
            </w:r>
          </w:p>
        </w:tc>
        <w:tc>
          <w:tcPr>
            <w:tcW w:w="960" w:type="dxa"/>
            <w:tcBorders>
              <w:top w:val="single" w:sz="4" w:space="0" w:color="auto"/>
              <w:left w:val="nil"/>
              <w:bottom w:val="single" w:sz="4" w:space="0" w:color="auto"/>
              <w:right w:val="nil"/>
            </w:tcBorders>
            <w:shd w:val="clear" w:color="auto" w:fill="auto"/>
            <w:noWrap/>
            <w:vAlign w:val="center"/>
            <w:hideMark/>
          </w:tcPr>
          <w:p w14:paraId="14CC9FEA"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14</w:t>
            </w:r>
          </w:p>
        </w:tc>
        <w:tc>
          <w:tcPr>
            <w:tcW w:w="960" w:type="dxa"/>
            <w:tcBorders>
              <w:top w:val="single" w:sz="4" w:space="0" w:color="auto"/>
              <w:left w:val="nil"/>
              <w:bottom w:val="single" w:sz="4" w:space="0" w:color="auto"/>
              <w:right w:val="nil"/>
            </w:tcBorders>
            <w:shd w:val="clear" w:color="auto" w:fill="auto"/>
            <w:noWrap/>
            <w:vAlign w:val="center"/>
            <w:hideMark/>
          </w:tcPr>
          <w:p w14:paraId="091F9F04"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18</w:t>
            </w:r>
          </w:p>
        </w:tc>
        <w:tc>
          <w:tcPr>
            <w:tcW w:w="960" w:type="dxa"/>
            <w:tcBorders>
              <w:top w:val="nil"/>
              <w:left w:val="nil"/>
              <w:bottom w:val="nil"/>
              <w:right w:val="nil"/>
            </w:tcBorders>
            <w:shd w:val="clear" w:color="auto" w:fill="auto"/>
            <w:noWrap/>
            <w:vAlign w:val="bottom"/>
            <w:hideMark/>
          </w:tcPr>
          <w:p w14:paraId="1D24091D"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0A7E5AE8"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2C7220B1"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1FF57240" w14:textId="77777777" w:rsidTr="009F52CE">
        <w:trPr>
          <w:trHeight w:val="288"/>
        </w:trPr>
        <w:tc>
          <w:tcPr>
            <w:tcW w:w="1540" w:type="dxa"/>
            <w:vMerge w:val="restart"/>
            <w:tcBorders>
              <w:top w:val="nil"/>
              <w:left w:val="nil"/>
              <w:bottom w:val="double" w:sz="6" w:space="0" w:color="000000"/>
              <w:right w:val="single" w:sz="4" w:space="0" w:color="auto"/>
            </w:tcBorders>
            <w:shd w:val="clear" w:color="auto" w:fill="auto"/>
            <w:vAlign w:val="center"/>
            <w:hideMark/>
          </w:tcPr>
          <w:p w14:paraId="56C1836C"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Supplementary Figure 1 (D)</w:t>
            </w:r>
          </w:p>
        </w:tc>
        <w:tc>
          <w:tcPr>
            <w:tcW w:w="1420" w:type="dxa"/>
            <w:tcBorders>
              <w:top w:val="nil"/>
              <w:left w:val="nil"/>
              <w:bottom w:val="nil"/>
              <w:right w:val="nil"/>
            </w:tcBorders>
            <w:shd w:val="clear" w:color="auto" w:fill="auto"/>
            <w:noWrap/>
            <w:vAlign w:val="bottom"/>
            <w:hideMark/>
          </w:tcPr>
          <w:p w14:paraId="58DBB3DA"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Surgery</w:t>
            </w:r>
          </w:p>
        </w:tc>
        <w:tc>
          <w:tcPr>
            <w:tcW w:w="960" w:type="dxa"/>
            <w:tcBorders>
              <w:top w:val="nil"/>
              <w:left w:val="nil"/>
              <w:bottom w:val="nil"/>
              <w:right w:val="nil"/>
            </w:tcBorders>
            <w:shd w:val="clear" w:color="auto" w:fill="auto"/>
            <w:noWrap/>
            <w:vAlign w:val="bottom"/>
            <w:hideMark/>
          </w:tcPr>
          <w:p w14:paraId="7F8FA86E"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453D75ED"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61E1E99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32CA9C7F"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21E283CA"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09E69316"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6DA55708"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7B08B5E7"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1837639E"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5AA6393F" w14:textId="77777777" w:rsidTr="009F52CE">
        <w:trPr>
          <w:trHeight w:val="288"/>
        </w:trPr>
        <w:tc>
          <w:tcPr>
            <w:tcW w:w="1540" w:type="dxa"/>
            <w:vMerge/>
            <w:tcBorders>
              <w:top w:val="nil"/>
              <w:left w:val="nil"/>
              <w:bottom w:val="double" w:sz="6" w:space="0" w:color="000000"/>
              <w:right w:val="single" w:sz="4" w:space="0" w:color="auto"/>
            </w:tcBorders>
            <w:vAlign w:val="center"/>
            <w:hideMark/>
          </w:tcPr>
          <w:p w14:paraId="262CD087"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nil"/>
              <w:right w:val="nil"/>
            </w:tcBorders>
            <w:shd w:val="clear" w:color="auto" w:fill="auto"/>
            <w:noWrap/>
            <w:vAlign w:val="bottom"/>
            <w:hideMark/>
          </w:tcPr>
          <w:p w14:paraId="20488544"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Treatment</w:t>
            </w:r>
          </w:p>
        </w:tc>
        <w:tc>
          <w:tcPr>
            <w:tcW w:w="960" w:type="dxa"/>
            <w:tcBorders>
              <w:top w:val="nil"/>
              <w:left w:val="nil"/>
              <w:bottom w:val="nil"/>
              <w:right w:val="nil"/>
            </w:tcBorders>
            <w:shd w:val="clear" w:color="auto" w:fill="auto"/>
            <w:noWrap/>
            <w:vAlign w:val="bottom"/>
            <w:hideMark/>
          </w:tcPr>
          <w:p w14:paraId="192D3A5A"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77244E7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46E2CE72"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0616D3A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34C2077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12A4D4EB"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588904CD"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1B8A069D"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192C7C38"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0BC864ED" w14:textId="77777777" w:rsidTr="009F52CE">
        <w:trPr>
          <w:trHeight w:val="300"/>
        </w:trPr>
        <w:tc>
          <w:tcPr>
            <w:tcW w:w="1540" w:type="dxa"/>
            <w:vMerge/>
            <w:tcBorders>
              <w:top w:val="nil"/>
              <w:left w:val="nil"/>
              <w:bottom w:val="double" w:sz="6" w:space="0" w:color="000000"/>
              <w:right w:val="single" w:sz="4" w:space="0" w:color="auto"/>
            </w:tcBorders>
            <w:vAlign w:val="center"/>
            <w:hideMark/>
          </w:tcPr>
          <w:p w14:paraId="35EF1BFA"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double" w:sz="6" w:space="0" w:color="auto"/>
              <w:right w:val="nil"/>
            </w:tcBorders>
            <w:shd w:val="clear" w:color="auto" w:fill="auto"/>
            <w:noWrap/>
            <w:vAlign w:val="bottom"/>
            <w:hideMark/>
          </w:tcPr>
          <w:p w14:paraId="3111037D"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Interaction</w:t>
            </w:r>
          </w:p>
        </w:tc>
        <w:tc>
          <w:tcPr>
            <w:tcW w:w="960" w:type="dxa"/>
            <w:tcBorders>
              <w:top w:val="nil"/>
              <w:left w:val="nil"/>
              <w:bottom w:val="double" w:sz="6" w:space="0" w:color="auto"/>
              <w:right w:val="nil"/>
            </w:tcBorders>
            <w:shd w:val="clear" w:color="auto" w:fill="auto"/>
            <w:noWrap/>
            <w:vAlign w:val="bottom"/>
            <w:hideMark/>
          </w:tcPr>
          <w:p w14:paraId="74BF98B1"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7551A6AC"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587415BC"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7872B3DF"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636B6566"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2A1DEFC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598419C1"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3BDCDC00"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22F0D281"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2CC6C8D5" w14:textId="77777777" w:rsidTr="009F52CE">
        <w:trPr>
          <w:trHeight w:val="144"/>
        </w:trPr>
        <w:tc>
          <w:tcPr>
            <w:tcW w:w="1540" w:type="dxa"/>
            <w:tcBorders>
              <w:top w:val="nil"/>
              <w:left w:val="nil"/>
              <w:bottom w:val="nil"/>
              <w:right w:val="nil"/>
            </w:tcBorders>
            <w:shd w:val="clear" w:color="auto" w:fill="auto"/>
            <w:noWrap/>
            <w:vAlign w:val="bottom"/>
            <w:hideMark/>
          </w:tcPr>
          <w:p w14:paraId="21D48535"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1420" w:type="dxa"/>
            <w:tcBorders>
              <w:top w:val="nil"/>
              <w:left w:val="nil"/>
              <w:bottom w:val="nil"/>
              <w:right w:val="nil"/>
            </w:tcBorders>
            <w:shd w:val="clear" w:color="auto" w:fill="auto"/>
            <w:noWrap/>
            <w:vAlign w:val="bottom"/>
            <w:hideMark/>
          </w:tcPr>
          <w:p w14:paraId="71070310"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350D8196" w14:textId="77777777" w:rsidR="009F52CE" w:rsidRPr="009F52CE" w:rsidRDefault="009F52CE" w:rsidP="009F52CE">
            <w:pPr>
              <w:widowControl/>
              <w:autoSpaceDE/>
              <w:autoSpaceDN/>
              <w:jc w:val="center"/>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62312C3C"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137AE459"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6C96E90B"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74774C78"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1FBD9301"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46BD4722"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665EBEE9"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5BCEEF7F"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7FE28FC0" w14:textId="77777777" w:rsidTr="009F52CE">
        <w:trPr>
          <w:trHeight w:val="288"/>
        </w:trPr>
        <w:tc>
          <w:tcPr>
            <w:tcW w:w="1540" w:type="dxa"/>
            <w:tcBorders>
              <w:top w:val="single" w:sz="4" w:space="0" w:color="auto"/>
              <w:left w:val="nil"/>
              <w:bottom w:val="single" w:sz="4" w:space="0" w:color="auto"/>
              <w:right w:val="nil"/>
            </w:tcBorders>
            <w:shd w:val="clear" w:color="auto" w:fill="auto"/>
            <w:noWrap/>
            <w:vAlign w:val="bottom"/>
            <w:hideMark/>
          </w:tcPr>
          <w:p w14:paraId="61136A38" w14:textId="77777777" w:rsidR="009F52CE" w:rsidRPr="009F52CE" w:rsidRDefault="009F52CE" w:rsidP="009F52CE">
            <w:pPr>
              <w:widowControl/>
              <w:autoSpaceDE/>
              <w:autoSpaceDN/>
              <w:rPr>
                <w:rFonts w:ascii="Calibri" w:eastAsia="Times New Roman" w:hAnsi="Calibri" w:cs="Calibri"/>
                <w:color w:val="000000"/>
                <w:lang w:eastAsia="zh-CN"/>
              </w:rPr>
            </w:pPr>
            <w:r w:rsidRPr="009F52CE">
              <w:rPr>
                <w:rFonts w:ascii="Calibri" w:eastAsia="Times New Roman" w:hAnsi="Calibri" w:cs="Calibri"/>
                <w:color w:val="000000"/>
                <w:lang w:eastAsia="zh-CN"/>
              </w:rPr>
              <w:t> </w:t>
            </w:r>
          </w:p>
        </w:tc>
        <w:tc>
          <w:tcPr>
            <w:tcW w:w="1420" w:type="dxa"/>
            <w:tcBorders>
              <w:top w:val="single" w:sz="4" w:space="0" w:color="auto"/>
              <w:left w:val="nil"/>
              <w:bottom w:val="single" w:sz="4" w:space="0" w:color="auto"/>
              <w:right w:val="nil"/>
            </w:tcBorders>
            <w:shd w:val="clear" w:color="auto" w:fill="auto"/>
            <w:noWrap/>
            <w:vAlign w:val="bottom"/>
            <w:hideMark/>
          </w:tcPr>
          <w:p w14:paraId="40DED430"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Week</w:t>
            </w:r>
          </w:p>
        </w:tc>
        <w:tc>
          <w:tcPr>
            <w:tcW w:w="960" w:type="dxa"/>
            <w:tcBorders>
              <w:top w:val="single" w:sz="4" w:space="0" w:color="auto"/>
              <w:left w:val="nil"/>
              <w:bottom w:val="single" w:sz="4" w:space="0" w:color="auto"/>
              <w:right w:val="nil"/>
            </w:tcBorders>
            <w:shd w:val="clear" w:color="auto" w:fill="auto"/>
            <w:noWrap/>
            <w:vAlign w:val="center"/>
            <w:hideMark/>
          </w:tcPr>
          <w:p w14:paraId="3F7F1A3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0</w:t>
            </w:r>
          </w:p>
        </w:tc>
        <w:tc>
          <w:tcPr>
            <w:tcW w:w="960" w:type="dxa"/>
            <w:tcBorders>
              <w:top w:val="single" w:sz="4" w:space="0" w:color="auto"/>
              <w:left w:val="nil"/>
              <w:bottom w:val="single" w:sz="4" w:space="0" w:color="auto"/>
              <w:right w:val="nil"/>
            </w:tcBorders>
            <w:shd w:val="clear" w:color="auto" w:fill="auto"/>
            <w:noWrap/>
            <w:vAlign w:val="center"/>
            <w:hideMark/>
          </w:tcPr>
          <w:p w14:paraId="0A1D9596"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4</w:t>
            </w:r>
          </w:p>
        </w:tc>
        <w:tc>
          <w:tcPr>
            <w:tcW w:w="960" w:type="dxa"/>
            <w:tcBorders>
              <w:top w:val="single" w:sz="4" w:space="0" w:color="auto"/>
              <w:left w:val="nil"/>
              <w:bottom w:val="single" w:sz="4" w:space="0" w:color="auto"/>
              <w:right w:val="nil"/>
            </w:tcBorders>
            <w:shd w:val="clear" w:color="auto" w:fill="auto"/>
            <w:noWrap/>
            <w:vAlign w:val="center"/>
            <w:hideMark/>
          </w:tcPr>
          <w:p w14:paraId="2C005AA9"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7</w:t>
            </w:r>
          </w:p>
        </w:tc>
        <w:tc>
          <w:tcPr>
            <w:tcW w:w="960" w:type="dxa"/>
            <w:tcBorders>
              <w:top w:val="single" w:sz="4" w:space="0" w:color="auto"/>
              <w:left w:val="nil"/>
              <w:bottom w:val="single" w:sz="4" w:space="0" w:color="auto"/>
              <w:right w:val="nil"/>
            </w:tcBorders>
            <w:shd w:val="clear" w:color="auto" w:fill="auto"/>
            <w:noWrap/>
            <w:vAlign w:val="center"/>
            <w:hideMark/>
          </w:tcPr>
          <w:p w14:paraId="24A2BD98"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10</w:t>
            </w:r>
          </w:p>
        </w:tc>
        <w:tc>
          <w:tcPr>
            <w:tcW w:w="960" w:type="dxa"/>
            <w:tcBorders>
              <w:top w:val="single" w:sz="4" w:space="0" w:color="auto"/>
              <w:left w:val="nil"/>
              <w:bottom w:val="single" w:sz="4" w:space="0" w:color="auto"/>
              <w:right w:val="nil"/>
            </w:tcBorders>
            <w:shd w:val="clear" w:color="auto" w:fill="auto"/>
            <w:noWrap/>
            <w:vAlign w:val="center"/>
            <w:hideMark/>
          </w:tcPr>
          <w:p w14:paraId="12502C8A"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14</w:t>
            </w:r>
          </w:p>
        </w:tc>
        <w:tc>
          <w:tcPr>
            <w:tcW w:w="960" w:type="dxa"/>
            <w:tcBorders>
              <w:top w:val="single" w:sz="4" w:space="0" w:color="auto"/>
              <w:left w:val="nil"/>
              <w:bottom w:val="single" w:sz="4" w:space="0" w:color="auto"/>
              <w:right w:val="nil"/>
            </w:tcBorders>
            <w:shd w:val="clear" w:color="auto" w:fill="auto"/>
            <w:noWrap/>
            <w:vAlign w:val="center"/>
            <w:hideMark/>
          </w:tcPr>
          <w:p w14:paraId="28C96614"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18</w:t>
            </w:r>
          </w:p>
        </w:tc>
        <w:tc>
          <w:tcPr>
            <w:tcW w:w="960" w:type="dxa"/>
            <w:tcBorders>
              <w:top w:val="nil"/>
              <w:left w:val="nil"/>
              <w:bottom w:val="nil"/>
              <w:right w:val="nil"/>
            </w:tcBorders>
            <w:shd w:val="clear" w:color="auto" w:fill="auto"/>
            <w:noWrap/>
            <w:vAlign w:val="bottom"/>
            <w:hideMark/>
          </w:tcPr>
          <w:p w14:paraId="515DCCBB"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1683F602"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5F81568F"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5C5B21A5" w14:textId="77777777" w:rsidTr="009F52CE">
        <w:trPr>
          <w:trHeight w:val="288"/>
        </w:trPr>
        <w:tc>
          <w:tcPr>
            <w:tcW w:w="1540" w:type="dxa"/>
            <w:vMerge w:val="restart"/>
            <w:tcBorders>
              <w:top w:val="nil"/>
              <w:left w:val="nil"/>
              <w:bottom w:val="double" w:sz="6" w:space="0" w:color="000000"/>
              <w:right w:val="single" w:sz="4" w:space="0" w:color="auto"/>
            </w:tcBorders>
            <w:shd w:val="clear" w:color="auto" w:fill="auto"/>
            <w:vAlign w:val="center"/>
            <w:hideMark/>
          </w:tcPr>
          <w:p w14:paraId="31B1B6DB"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Supplementary Figure 1 (E)</w:t>
            </w:r>
          </w:p>
        </w:tc>
        <w:tc>
          <w:tcPr>
            <w:tcW w:w="1420" w:type="dxa"/>
            <w:tcBorders>
              <w:top w:val="nil"/>
              <w:left w:val="nil"/>
              <w:bottom w:val="nil"/>
              <w:right w:val="nil"/>
            </w:tcBorders>
            <w:shd w:val="clear" w:color="auto" w:fill="auto"/>
            <w:noWrap/>
            <w:vAlign w:val="bottom"/>
            <w:hideMark/>
          </w:tcPr>
          <w:p w14:paraId="09C0BE0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Surgery</w:t>
            </w:r>
          </w:p>
        </w:tc>
        <w:tc>
          <w:tcPr>
            <w:tcW w:w="960" w:type="dxa"/>
            <w:tcBorders>
              <w:top w:val="nil"/>
              <w:left w:val="nil"/>
              <w:bottom w:val="nil"/>
              <w:right w:val="nil"/>
            </w:tcBorders>
            <w:shd w:val="clear" w:color="auto" w:fill="auto"/>
            <w:noWrap/>
            <w:vAlign w:val="bottom"/>
            <w:hideMark/>
          </w:tcPr>
          <w:p w14:paraId="42463362"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1A2E1C9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760B3BC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2800E4E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455996BB"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18F85B9A"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0ADEEA5B"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24D15C82"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0ED6AA97"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7103AB3B" w14:textId="77777777" w:rsidTr="009F52CE">
        <w:trPr>
          <w:trHeight w:val="288"/>
        </w:trPr>
        <w:tc>
          <w:tcPr>
            <w:tcW w:w="1540" w:type="dxa"/>
            <w:vMerge/>
            <w:tcBorders>
              <w:top w:val="nil"/>
              <w:left w:val="nil"/>
              <w:bottom w:val="double" w:sz="6" w:space="0" w:color="000000"/>
              <w:right w:val="single" w:sz="4" w:space="0" w:color="auto"/>
            </w:tcBorders>
            <w:vAlign w:val="center"/>
            <w:hideMark/>
          </w:tcPr>
          <w:p w14:paraId="2F269906"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nil"/>
              <w:right w:val="nil"/>
            </w:tcBorders>
            <w:shd w:val="clear" w:color="auto" w:fill="auto"/>
            <w:noWrap/>
            <w:vAlign w:val="bottom"/>
            <w:hideMark/>
          </w:tcPr>
          <w:p w14:paraId="76C94C19"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Treatment</w:t>
            </w:r>
          </w:p>
        </w:tc>
        <w:tc>
          <w:tcPr>
            <w:tcW w:w="960" w:type="dxa"/>
            <w:tcBorders>
              <w:top w:val="nil"/>
              <w:left w:val="nil"/>
              <w:bottom w:val="nil"/>
              <w:right w:val="nil"/>
            </w:tcBorders>
            <w:shd w:val="clear" w:color="auto" w:fill="auto"/>
            <w:noWrap/>
            <w:vAlign w:val="bottom"/>
            <w:hideMark/>
          </w:tcPr>
          <w:p w14:paraId="237961E1"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02ACC5E4"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39306471"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108A07C4"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1A58A3FA"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5597630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2BBE8F4F"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488C9108"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53A4B6BF"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59C1F8CB" w14:textId="77777777" w:rsidTr="009F52CE">
        <w:trPr>
          <w:trHeight w:val="300"/>
        </w:trPr>
        <w:tc>
          <w:tcPr>
            <w:tcW w:w="1540" w:type="dxa"/>
            <w:vMerge/>
            <w:tcBorders>
              <w:top w:val="nil"/>
              <w:left w:val="nil"/>
              <w:bottom w:val="double" w:sz="6" w:space="0" w:color="000000"/>
              <w:right w:val="single" w:sz="4" w:space="0" w:color="auto"/>
            </w:tcBorders>
            <w:vAlign w:val="center"/>
            <w:hideMark/>
          </w:tcPr>
          <w:p w14:paraId="34CCDB37"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double" w:sz="6" w:space="0" w:color="auto"/>
              <w:right w:val="nil"/>
            </w:tcBorders>
            <w:shd w:val="clear" w:color="auto" w:fill="auto"/>
            <w:noWrap/>
            <w:vAlign w:val="bottom"/>
            <w:hideMark/>
          </w:tcPr>
          <w:p w14:paraId="32028C4C"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Interaction</w:t>
            </w:r>
          </w:p>
        </w:tc>
        <w:tc>
          <w:tcPr>
            <w:tcW w:w="960" w:type="dxa"/>
            <w:tcBorders>
              <w:top w:val="nil"/>
              <w:left w:val="nil"/>
              <w:bottom w:val="double" w:sz="6" w:space="0" w:color="auto"/>
              <w:right w:val="nil"/>
            </w:tcBorders>
            <w:shd w:val="clear" w:color="auto" w:fill="auto"/>
            <w:noWrap/>
            <w:vAlign w:val="bottom"/>
            <w:hideMark/>
          </w:tcPr>
          <w:p w14:paraId="26CD05BE"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2262247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2A1DA5ED"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4E732D8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33A6188A"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06083C14"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04F58BDC"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5B031A10"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210BB8EC"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03A6634B" w14:textId="77777777" w:rsidTr="009F52CE">
        <w:trPr>
          <w:trHeight w:val="156"/>
        </w:trPr>
        <w:tc>
          <w:tcPr>
            <w:tcW w:w="1540" w:type="dxa"/>
            <w:tcBorders>
              <w:top w:val="nil"/>
              <w:left w:val="nil"/>
              <w:bottom w:val="nil"/>
              <w:right w:val="nil"/>
            </w:tcBorders>
            <w:shd w:val="clear" w:color="auto" w:fill="auto"/>
            <w:vAlign w:val="center"/>
            <w:hideMark/>
          </w:tcPr>
          <w:p w14:paraId="01727365"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1420" w:type="dxa"/>
            <w:tcBorders>
              <w:top w:val="nil"/>
              <w:left w:val="nil"/>
              <w:bottom w:val="nil"/>
              <w:right w:val="nil"/>
            </w:tcBorders>
            <w:shd w:val="clear" w:color="auto" w:fill="auto"/>
            <w:noWrap/>
            <w:vAlign w:val="bottom"/>
            <w:hideMark/>
          </w:tcPr>
          <w:p w14:paraId="1EC18F88" w14:textId="77777777" w:rsidR="009F52CE" w:rsidRPr="009F52CE" w:rsidRDefault="009F52CE" w:rsidP="009F52CE">
            <w:pPr>
              <w:widowControl/>
              <w:autoSpaceDE/>
              <w:autoSpaceDN/>
              <w:jc w:val="center"/>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02AC23D6" w14:textId="77777777" w:rsidR="009F52CE" w:rsidRPr="009F52CE" w:rsidRDefault="009F52CE" w:rsidP="009F52CE">
            <w:pPr>
              <w:widowControl/>
              <w:autoSpaceDE/>
              <w:autoSpaceDN/>
              <w:jc w:val="center"/>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20E7760A"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6AA81CAF"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4E6163DE"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0941083B"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1EE564FA"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615F7E5F"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277FDB27"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6F073C6F"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3D119948" w14:textId="77777777" w:rsidTr="009F52CE">
        <w:trPr>
          <w:trHeight w:val="288"/>
        </w:trPr>
        <w:tc>
          <w:tcPr>
            <w:tcW w:w="1540" w:type="dxa"/>
            <w:tcBorders>
              <w:top w:val="single" w:sz="4" w:space="0" w:color="auto"/>
              <w:left w:val="nil"/>
              <w:bottom w:val="single" w:sz="4" w:space="0" w:color="auto"/>
              <w:right w:val="nil"/>
            </w:tcBorders>
            <w:shd w:val="clear" w:color="auto" w:fill="auto"/>
            <w:noWrap/>
            <w:vAlign w:val="bottom"/>
            <w:hideMark/>
          </w:tcPr>
          <w:p w14:paraId="213BD631" w14:textId="77777777" w:rsidR="009F52CE" w:rsidRPr="009F52CE" w:rsidRDefault="009F52CE" w:rsidP="009F52CE">
            <w:pPr>
              <w:widowControl/>
              <w:autoSpaceDE/>
              <w:autoSpaceDN/>
              <w:rPr>
                <w:rFonts w:ascii="Calibri" w:eastAsia="Times New Roman" w:hAnsi="Calibri" w:cs="Calibri"/>
                <w:color w:val="000000"/>
                <w:lang w:eastAsia="zh-CN"/>
              </w:rPr>
            </w:pPr>
            <w:r w:rsidRPr="009F52CE">
              <w:rPr>
                <w:rFonts w:ascii="Calibri" w:eastAsia="Times New Roman" w:hAnsi="Calibri" w:cs="Calibri"/>
                <w:color w:val="000000"/>
                <w:lang w:eastAsia="zh-CN"/>
              </w:rPr>
              <w:t> </w:t>
            </w:r>
          </w:p>
        </w:tc>
        <w:tc>
          <w:tcPr>
            <w:tcW w:w="1420" w:type="dxa"/>
            <w:tcBorders>
              <w:top w:val="single" w:sz="4" w:space="0" w:color="auto"/>
              <w:left w:val="nil"/>
              <w:bottom w:val="single" w:sz="4" w:space="0" w:color="auto"/>
              <w:right w:val="nil"/>
            </w:tcBorders>
            <w:shd w:val="clear" w:color="auto" w:fill="auto"/>
            <w:noWrap/>
            <w:vAlign w:val="bottom"/>
            <w:hideMark/>
          </w:tcPr>
          <w:p w14:paraId="0F94D42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Week</w:t>
            </w:r>
          </w:p>
        </w:tc>
        <w:tc>
          <w:tcPr>
            <w:tcW w:w="960" w:type="dxa"/>
            <w:tcBorders>
              <w:top w:val="single" w:sz="4" w:space="0" w:color="auto"/>
              <w:left w:val="nil"/>
              <w:bottom w:val="single" w:sz="4" w:space="0" w:color="auto"/>
              <w:right w:val="nil"/>
            </w:tcBorders>
            <w:shd w:val="clear" w:color="auto" w:fill="auto"/>
            <w:noWrap/>
            <w:vAlign w:val="center"/>
            <w:hideMark/>
          </w:tcPr>
          <w:p w14:paraId="5B9B47B6"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0</w:t>
            </w:r>
          </w:p>
        </w:tc>
        <w:tc>
          <w:tcPr>
            <w:tcW w:w="960" w:type="dxa"/>
            <w:tcBorders>
              <w:top w:val="single" w:sz="4" w:space="0" w:color="auto"/>
              <w:left w:val="nil"/>
              <w:bottom w:val="single" w:sz="4" w:space="0" w:color="auto"/>
              <w:right w:val="nil"/>
            </w:tcBorders>
            <w:shd w:val="clear" w:color="auto" w:fill="auto"/>
            <w:noWrap/>
            <w:vAlign w:val="center"/>
            <w:hideMark/>
          </w:tcPr>
          <w:p w14:paraId="6F1AFAC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4</w:t>
            </w:r>
          </w:p>
        </w:tc>
        <w:tc>
          <w:tcPr>
            <w:tcW w:w="960" w:type="dxa"/>
            <w:tcBorders>
              <w:top w:val="single" w:sz="4" w:space="0" w:color="auto"/>
              <w:left w:val="nil"/>
              <w:bottom w:val="single" w:sz="4" w:space="0" w:color="auto"/>
              <w:right w:val="nil"/>
            </w:tcBorders>
            <w:shd w:val="clear" w:color="auto" w:fill="auto"/>
            <w:noWrap/>
            <w:vAlign w:val="center"/>
            <w:hideMark/>
          </w:tcPr>
          <w:p w14:paraId="79130F6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7</w:t>
            </w:r>
          </w:p>
        </w:tc>
        <w:tc>
          <w:tcPr>
            <w:tcW w:w="960" w:type="dxa"/>
            <w:tcBorders>
              <w:top w:val="single" w:sz="4" w:space="0" w:color="auto"/>
              <w:left w:val="nil"/>
              <w:bottom w:val="single" w:sz="4" w:space="0" w:color="auto"/>
              <w:right w:val="nil"/>
            </w:tcBorders>
            <w:shd w:val="clear" w:color="auto" w:fill="auto"/>
            <w:noWrap/>
            <w:vAlign w:val="center"/>
            <w:hideMark/>
          </w:tcPr>
          <w:p w14:paraId="6B422F3D"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10</w:t>
            </w:r>
          </w:p>
        </w:tc>
        <w:tc>
          <w:tcPr>
            <w:tcW w:w="960" w:type="dxa"/>
            <w:tcBorders>
              <w:top w:val="single" w:sz="4" w:space="0" w:color="auto"/>
              <w:left w:val="nil"/>
              <w:bottom w:val="single" w:sz="4" w:space="0" w:color="auto"/>
              <w:right w:val="nil"/>
            </w:tcBorders>
            <w:shd w:val="clear" w:color="auto" w:fill="auto"/>
            <w:noWrap/>
            <w:vAlign w:val="center"/>
            <w:hideMark/>
          </w:tcPr>
          <w:p w14:paraId="651B351D"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14</w:t>
            </w:r>
          </w:p>
        </w:tc>
        <w:tc>
          <w:tcPr>
            <w:tcW w:w="960" w:type="dxa"/>
            <w:tcBorders>
              <w:top w:val="single" w:sz="4" w:space="0" w:color="auto"/>
              <w:left w:val="nil"/>
              <w:bottom w:val="single" w:sz="4" w:space="0" w:color="auto"/>
              <w:right w:val="nil"/>
            </w:tcBorders>
            <w:shd w:val="clear" w:color="auto" w:fill="auto"/>
            <w:noWrap/>
            <w:vAlign w:val="center"/>
            <w:hideMark/>
          </w:tcPr>
          <w:p w14:paraId="5FD18069"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18</w:t>
            </w:r>
          </w:p>
        </w:tc>
        <w:tc>
          <w:tcPr>
            <w:tcW w:w="960" w:type="dxa"/>
            <w:tcBorders>
              <w:top w:val="nil"/>
              <w:left w:val="nil"/>
              <w:bottom w:val="nil"/>
              <w:right w:val="nil"/>
            </w:tcBorders>
            <w:shd w:val="clear" w:color="auto" w:fill="auto"/>
            <w:noWrap/>
            <w:vAlign w:val="bottom"/>
            <w:hideMark/>
          </w:tcPr>
          <w:p w14:paraId="0338250C"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1BF1FC3A"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2D65FFC3"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01C0925E" w14:textId="77777777" w:rsidTr="009F52CE">
        <w:trPr>
          <w:trHeight w:val="288"/>
        </w:trPr>
        <w:tc>
          <w:tcPr>
            <w:tcW w:w="1540" w:type="dxa"/>
            <w:vMerge w:val="restart"/>
            <w:tcBorders>
              <w:top w:val="nil"/>
              <w:left w:val="nil"/>
              <w:bottom w:val="double" w:sz="6" w:space="0" w:color="000000"/>
              <w:right w:val="single" w:sz="4" w:space="0" w:color="auto"/>
            </w:tcBorders>
            <w:shd w:val="clear" w:color="auto" w:fill="auto"/>
            <w:vAlign w:val="center"/>
            <w:hideMark/>
          </w:tcPr>
          <w:p w14:paraId="673236E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Supplementary Figure 1 (F)</w:t>
            </w:r>
          </w:p>
        </w:tc>
        <w:tc>
          <w:tcPr>
            <w:tcW w:w="1420" w:type="dxa"/>
            <w:tcBorders>
              <w:top w:val="nil"/>
              <w:left w:val="nil"/>
              <w:bottom w:val="nil"/>
              <w:right w:val="nil"/>
            </w:tcBorders>
            <w:shd w:val="clear" w:color="auto" w:fill="auto"/>
            <w:noWrap/>
            <w:vAlign w:val="bottom"/>
            <w:hideMark/>
          </w:tcPr>
          <w:p w14:paraId="0C70E3EF"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Surgery</w:t>
            </w:r>
          </w:p>
        </w:tc>
        <w:tc>
          <w:tcPr>
            <w:tcW w:w="960" w:type="dxa"/>
            <w:tcBorders>
              <w:top w:val="nil"/>
              <w:left w:val="nil"/>
              <w:bottom w:val="nil"/>
              <w:right w:val="nil"/>
            </w:tcBorders>
            <w:shd w:val="clear" w:color="auto" w:fill="auto"/>
            <w:noWrap/>
            <w:vAlign w:val="bottom"/>
            <w:hideMark/>
          </w:tcPr>
          <w:p w14:paraId="61E4FB26"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2883CAE8"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630BE18C"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59D8ABB2"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683FC4D2"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716EA179"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nil"/>
              <w:right w:val="nil"/>
            </w:tcBorders>
            <w:shd w:val="clear" w:color="auto" w:fill="auto"/>
            <w:noWrap/>
            <w:vAlign w:val="bottom"/>
            <w:hideMark/>
          </w:tcPr>
          <w:p w14:paraId="3C35A275"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70A633F3"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3323DC20"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26B0A1C6" w14:textId="77777777" w:rsidTr="009F52CE">
        <w:trPr>
          <w:trHeight w:val="288"/>
        </w:trPr>
        <w:tc>
          <w:tcPr>
            <w:tcW w:w="1540" w:type="dxa"/>
            <w:vMerge/>
            <w:tcBorders>
              <w:top w:val="nil"/>
              <w:left w:val="nil"/>
              <w:bottom w:val="double" w:sz="6" w:space="0" w:color="000000"/>
              <w:right w:val="single" w:sz="4" w:space="0" w:color="auto"/>
            </w:tcBorders>
            <w:vAlign w:val="center"/>
            <w:hideMark/>
          </w:tcPr>
          <w:p w14:paraId="53BBD259"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nil"/>
              <w:right w:val="nil"/>
            </w:tcBorders>
            <w:shd w:val="clear" w:color="auto" w:fill="auto"/>
            <w:noWrap/>
            <w:vAlign w:val="bottom"/>
            <w:hideMark/>
          </w:tcPr>
          <w:p w14:paraId="678194FF"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Treatment</w:t>
            </w:r>
          </w:p>
        </w:tc>
        <w:tc>
          <w:tcPr>
            <w:tcW w:w="960" w:type="dxa"/>
            <w:tcBorders>
              <w:top w:val="nil"/>
              <w:left w:val="nil"/>
              <w:bottom w:val="nil"/>
              <w:right w:val="nil"/>
            </w:tcBorders>
            <w:shd w:val="clear" w:color="auto" w:fill="auto"/>
            <w:noWrap/>
            <w:vAlign w:val="bottom"/>
            <w:hideMark/>
          </w:tcPr>
          <w:p w14:paraId="713DE45C"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6E6E829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209423A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6E27DCC9"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0A4DEA2F"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6A1DB48F"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10A4C797"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1C89A614"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67B505E9"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r w:rsidR="009F52CE" w:rsidRPr="009F52CE" w14:paraId="71345AF9" w14:textId="77777777" w:rsidTr="009F52CE">
        <w:trPr>
          <w:trHeight w:val="300"/>
        </w:trPr>
        <w:tc>
          <w:tcPr>
            <w:tcW w:w="1540" w:type="dxa"/>
            <w:vMerge/>
            <w:tcBorders>
              <w:top w:val="nil"/>
              <w:left w:val="nil"/>
              <w:bottom w:val="double" w:sz="6" w:space="0" w:color="000000"/>
              <w:right w:val="single" w:sz="4" w:space="0" w:color="auto"/>
            </w:tcBorders>
            <w:vAlign w:val="center"/>
            <w:hideMark/>
          </w:tcPr>
          <w:p w14:paraId="613AF282" w14:textId="77777777" w:rsidR="009F52CE" w:rsidRPr="009F52CE" w:rsidRDefault="009F52CE" w:rsidP="009F52CE">
            <w:pPr>
              <w:widowControl/>
              <w:autoSpaceDE/>
              <w:autoSpaceDN/>
              <w:rPr>
                <w:rFonts w:ascii="Calibri" w:eastAsia="Times New Roman" w:hAnsi="Calibri" w:cs="Calibri"/>
                <w:color w:val="000000"/>
                <w:lang w:eastAsia="zh-CN"/>
              </w:rPr>
            </w:pPr>
          </w:p>
        </w:tc>
        <w:tc>
          <w:tcPr>
            <w:tcW w:w="1420" w:type="dxa"/>
            <w:tcBorders>
              <w:top w:val="nil"/>
              <w:left w:val="nil"/>
              <w:bottom w:val="double" w:sz="6" w:space="0" w:color="auto"/>
              <w:right w:val="nil"/>
            </w:tcBorders>
            <w:shd w:val="clear" w:color="auto" w:fill="auto"/>
            <w:noWrap/>
            <w:vAlign w:val="bottom"/>
            <w:hideMark/>
          </w:tcPr>
          <w:p w14:paraId="2D764D4E"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Interaction</w:t>
            </w:r>
          </w:p>
        </w:tc>
        <w:tc>
          <w:tcPr>
            <w:tcW w:w="960" w:type="dxa"/>
            <w:tcBorders>
              <w:top w:val="nil"/>
              <w:left w:val="nil"/>
              <w:bottom w:val="double" w:sz="6" w:space="0" w:color="auto"/>
              <w:right w:val="nil"/>
            </w:tcBorders>
            <w:shd w:val="clear" w:color="auto" w:fill="auto"/>
            <w:noWrap/>
            <w:vAlign w:val="bottom"/>
            <w:hideMark/>
          </w:tcPr>
          <w:p w14:paraId="2E806847"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w:t>
            </w:r>
          </w:p>
        </w:tc>
        <w:tc>
          <w:tcPr>
            <w:tcW w:w="960" w:type="dxa"/>
            <w:tcBorders>
              <w:top w:val="nil"/>
              <w:left w:val="nil"/>
              <w:bottom w:val="double" w:sz="6" w:space="0" w:color="auto"/>
              <w:right w:val="nil"/>
            </w:tcBorders>
            <w:shd w:val="clear" w:color="auto" w:fill="auto"/>
            <w:noWrap/>
            <w:vAlign w:val="bottom"/>
            <w:hideMark/>
          </w:tcPr>
          <w:p w14:paraId="0F2D3573"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54684575"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3F3D7AB0"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34987BF8"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double" w:sz="6" w:space="0" w:color="auto"/>
              <w:right w:val="nil"/>
            </w:tcBorders>
            <w:shd w:val="clear" w:color="auto" w:fill="auto"/>
            <w:noWrap/>
            <w:vAlign w:val="bottom"/>
            <w:hideMark/>
          </w:tcPr>
          <w:p w14:paraId="58D89E40" w14:textId="77777777" w:rsidR="009F52CE" w:rsidRPr="009F52CE" w:rsidRDefault="009F52CE" w:rsidP="009F52CE">
            <w:pPr>
              <w:widowControl/>
              <w:autoSpaceDE/>
              <w:autoSpaceDN/>
              <w:jc w:val="center"/>
              <w:rPr>
                <w:rFonts w:ascii="Calibri" w:eastAsia="Times New Roman" w:hAnsi="Calibri" w:cs="Calibri"/>
                <w:color w:val="000000"/>
                <w:lang w:eastAsia="zh-CN"/>
              </w:rPr>
            </w:pPr>
            <w:r w:rsidRPr="009F52CE">
              <w:rPr>
                <w:rFonts w:ascii="Calibri" w:eastAsia="Times New Roman" w:hAnsi="Calibri" w:cs="Calibri"/>
                <w:color w:val="000000"/>
                <w:lang w:eastAsia="zh-CN"/>
              </w:rPr>
              <w:t>ns</w:t>
            </w:r>
          </w:p>
        </w:tc>
        <w:tc>
          <w:tcPr>
            <w:tcW w:w="960" w:type="dxa"/>
            <w:tcBorders>
              <w:top w:val="nil"/>
              <w:left w:val="nil"/>
              <w:bottom w:val="nil"/>
              <w:right w:val="nil"/>
            </w:tcBorders>
            <w:shd w:val="clear" w:color="auto" w:fill="auto"/>
            <w:noWrap/>
            <w:vAlign w:val="bottom"/>
            <w:hideMark/>
          </w:tcPr>
          <w:p w14:paraId="093BF032" w14:textId="77777777" w:rsidR="009F52CE" w:rsidRPr="009F52CE" w:rsidRDefault="009F52CE" w:rsidP="009F52CE">
            <w:pPr>
              <w:widowControl/>
              <w:autoSpaceDE/>
              <w:autoSpaceDN/>
              <w:jc w:val="center"/>
              <w:rPr>
                <w:rFonts w:ascii="Calibri" w:eastAsia="Times New Roman" w:hAnsi="Calibri" w:cs="Calibri"/>
                <w:color w:val="000000"/>
                <w:lang w:eastAsia="zh-CN"/>
              </w:rPr>
            </w:pPr>
          </w:p>
        </w:tc>
        <w:tc>
          <w:tcPr>
            <w:tcW w:w="960" w:type="dxa"/>
            <w:tcBorders>
              <w:top w:val="nil"/>
              <w:left w:val="nil"/>
              <w:bottom w:val="nil"/>
              <w:right w:val="nil"/>
            </w:tcBorders>
            <w:shd w:val="clear" w:color="auto" w:fill="auto"/>
            <w:noWrap/>
            <w:vAlign w:val="bottom"/>
            <w:hideMark/>
          </w:tcPr>
          <w:p w14:paraId="5B7A53B4"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c>
          <w:tcPr>
            <w:tcW w:w="960" w:type="dxa"/>
            <w:tcBorders>
              <w:top w:val="nil"/>
              <w:left w:val="nil"/>
              <w:bottom w:val="nil"/>
              <w:right w:val="nil"/>
            </w:tcBorders>
            <w:shd w:val="clear" w:color="auto" w:fill="auto"/>
            <w:noWrap/>
            <w:vAlign w:val="bottom"/>
            <w:hideMark/>
          </w:tcPr>
          <w:p w14:paraId="7EE9FA4D" w14:textId="77777777" w:rsidR="009F52CE" w:rsidRPr="009F52CE" w:rsidRDefault="009F52CE" w:rsidP="009F52CE">
            <w:pPr>
              <w:widowControl/>
              <w:autoSpaceDE/>
              <w:autoSpaceDN/>
              <w:rPr>
                <w:rFonts w:ascii="Times New Roman" w:eastAsia="Times New Roman" w:hAnsi="Times New Roman" w:cs="Times New Roman"/>
                <w:sz w:val="20"/>
                <w:szCs w:val="20"/>
                <w:lang w:eastAsia="zh-CN"/>
              </w:rPr>
            </w:pPr>
          </w:p>
        </w:tc>
      </w:tr>
    </w:tbl>
    <w:p w14:paraId="3D1D9881" w14:textId="1E704B05" w:rsidR="005D1862" w:rsidRDefault="005D1862">
      <w:pPr>
        <w:rPr>
          <w:rFonts w:ascii="Times New Roman" w:hAnsi="Times New Roman" w:cs="Times New Roman"/>
          <w:b/>
          <w:sz w:val="24"/>
          <w:szCs w:val="28"/>
        </w:rPr>
      </w:pPr>
      <w:r>
        <w:rPr>
          <w:rFonts w:ascii="Times New Roman" w:hAnsi="Times New Roman" w:cs="Times New Roman"/>
          <w:b/>
          <w:sz w:val="24"/>
          <w:szCs w:val="28"/>
        </w:rPr>
        <w:br w:type="page"/>
      </w:r>
    </w:p>
    <w:p w14:paraId="586DF4F4" w14:textId="0EEC5C0E" w:rsidR="00EC4859" w:rsidRPr="006659C9" w:rsidRDefault="008468AF">
      <w:pPr>
        <w:spacing w:before="79"/>
        <w:ind w:left="120"/>
        <w:rPr>
          <w:rFonts w:ascii="Times New Roman" w:hAnsi="Times New Roman" w:cs="Times New Roman"/>
          <w:sz w:val="24"/>
          <w:szCs w:val="28"/>
        </w:rPr>
      </w:pPr>
      <w:r w:rsidRPr="006659C9">
        <w:rPr>
          <w:rFonts w:ascii="Times New Roman" w:hAnsi="Times New Roman" w:cs="Times New Roman"/>
          <w:b/>
          <w:sz w:val="24"/>
          <w:szCs w:val="28"/>
        </w:rPr>
        <w:lastRenderedPageBreak/>
        <w:t>Supplementary</w:t>
      </w:r>
      <w:r w:rsidRPr="006659C9">
        <w:rPr>
          <w:rFonts w:ascii="Times New Roman" w:hAnsi="Times New Roman" w:cs="Times New Roman"/>
          <w:b/>
          <w:spacing w:val="-4"/>
          <w:sz w:val="24"/>
          <w:szCs w:val="28"/>
        </w:rPr>
        <w:t xml:space="preserve"> </w:t>
      </w:r>
      <w:r w:rsidRPr="006659C9">
        <w:rPr>
          <w:rFonts w:ascii="Times New Roman" w:hAnsi="Times New Roman" w:cs="Times New Roman"/>
          <w:b/>
          <w:sz w:val="24"/>
          <w:szCs w:val="28"/>
        </w:rPr>
        <w:t>Table</w:t>
      </w:r>
      <w:r w:rsidRPr="006659C9">
        <w:rPr>
          <w:rFonts w:ascii="Times New Roman" w:hAnsi="Times New Roman" w:cs="Times New Roman"/>
          <w:b/>
          <w:spacing w:val="-4"/>
          <w:sz w:val="24"/>
          <w:szCs w:val="28"/>
        </w:rPr>
        <w:t xml:space="preserve"> </w:t>
      </w:r>
      <w:r w:rsidR="005D1862">
        <w:rPr>
          <w:rFonts w:ascii="Times New Roman" w:hAnsi="Times New Roman" w:cs="Times New Roman"/>
          <w:b/>
          <w:sz w:val="24"/>
          <w:szCs w:val="28"/>
        </w:rPr>
        <w:t>2</w:t>
      </w:r>
      <w:r w:rsidRPr="006659C9">
        <w:rPr>
          <w:rFonts w:ascii="Times New Roman" w:hAnsi="Times New Roman" w:cs="Times New Roman"/>
          <w:b/>
          <w:sz w:val="24"/>
          <w:szCs w:val="28"/>
        </w:rPr>
        <w:t>.</w:t>
      </w:r>
      <w:r w:rsidRPr="006659C9">
        <w:rPr>
          <w:rFonts w:ascii="Times New Roman" w:hAnsi="Times New Roman" w:cs="Times New Roman"/>
          <w:b/>
          <w:spacing w:val="-3"/>
          <w:sz w:val="24"/>
          <w:szCs w:val="28"/>
        </w:rPr>
        <w:t xml:space="preserve"> </w:t>
      </w:r>
      <w:proofErr w:type="spellStart"/>
      <w:r w:rsidRPr="00FE1110">
        <w:rPr>
          <w:rFonts w:ascii="Times New Roman" w:hAnsi="Times New Roman" w:cs="Times New Roman"/>
          <w:b/>
          <w:bCs/>
          <w:sz w:val="24"/>
          <w:szCs w:val="28"/>
        </w:rPr>
        <w:t>Taqman</w:t>
      </w:r>
      <w:proofErr w:type="spellEnd"/>
      <w:r w:rsidRPr="00FE1110">
        <w:rPr>
          <w:rFonts w:ascii="Times New Roman" w:hAnsi="Times New Roman" w:cs="Times New Roman"/>
          <w:b/>
          <w:bCs/>
          <w:spacing w:val="-4"/>
          <w:sz w:val="24"/>
          <w:szCs w:val="28"/>
        </w:rPr>
        <w:t xml:space="preserve"> </w:t>
      </w:r>
      <w:r w:rsidRPr="00FE1110">
        <w:rPr>
          <w:rFonts w:ascii="Times New Roman" w:hAnsi="Times New Roman" w:cs="Times New Roman"/>
          <w:b/>
          <w:bCs/>
          <w:sz w:val="24"/>
          <w:szCs w:val="28"/>
        </w:rPr>
        <w:t>assays</w:t>
      </w:r>
    </w:p>
    <w:p w14:paraId="0D5B178D" w14:textId="77777777" w:rsidR="00EC4859" w:rsidRDefault="00EC4859">
      <w:pPr>
        <w:pStyle w:val="BodyText"/>
        <w:spacing w:before="1"/>
        <w:rPr>
          <w:sz w:val="19"/>
        </w:rPr>
      </w:pPr>
    </w:p>
    <w:tbl>
      <w:tblPr>
        <w:tblW w:w="0" w:type="auto"/>
        <w:tblInd w:w="113" w:type="dxa"/>
        <w:tblLayout w:type="fixed"/>
        <w:tblCellMar>
          <w:left w:w="0" w:type="dxa"/>
          <w:right w:w="0" w:type="dxa"/>
        </w:tblCellMar>
        <w:tblLook w:val="01E0" w:firstRow="1" w:lastRow="1" w:firstColumn="1" w:lastColumn="1" w:noHBand="0" w:noVBand="0"/>
      </w:tblPr>
      <w:tblGrid>
        <w:gridCol w:w="2267"/>
        <w:gridCol w:w="4167"/>
        <w:gridCol w:w="2941"/>
      </w:tblGrid>
      <w:tr w:rsidR="00EC4859" w14:paraId="616A2981" w14:textId="77777777">
        <w:trPr>
          <w:trHeight w:val="265"/>
        </w:trPr>
        <w:tc>
          <w:tcPr>
            <w:tcW w:w="2267" w:type="dxa"/>
            <w:tcBorders>
              <w:top w:val="single" w:sz="12" w:space="0" w:color="000000"/>
              <w:bottom w:val="single" w:sz="4" w:space="0" w:color="000000"/>
            </w:tcBorders>
          </w:tcPr>
          <w:p w14:paraId="7AA326B4" w14:textId="77777777" w:rsidR="00EC4859" w:rsidRDefault="008468AF">
            <w:pPr>
              <w:pStyle w:val="TableParagraph"/>
              <w:spacing w:before="1"/>
              <w:ind w:left="707" w:right="445"/>
              <w:jc w:val="center"/>
              <w:rPr>
                <w:rFonts w:ascii="Arial"/>
                <w:b/>
                <w:sz w:val="20"/>
              </w:rPr>
            </w:pPr>
            <w:r>
              <w:rPr>
                <w:rFonts w:ascii="Arial"/>
                <w:b/>
                <w:sz w:val="20"/>
              </w:rPr>
              <w:t>Gene</w:t>
            </w:r>
            <w:r>
              <w:rPr>
                <w:rFonts w:ascii="Arial"/>
                <w:b/>
                <w:spacing w:val="-4"/>
                <w:sz w:val="20"/>
              </w:rPr>
              <w:t xml:space="preserve"> </w:t>
            </w:r>
            <w:r>
              <w:rPr>
                <w:rFonts w:ascii="Arial"/>
                <w:b/>
                <w:sz w:val="20"/>
              </w:rPr>
              <w:t>name</w:t>
            </w:r>
          </w:p>
        </w:tc>
        <w:tc>
          <w:tcPr>
            <w:tcW w:w="4167" w:type="dxa"/>
            <w:tcBorders>
              <w:top w:val="single" w:sz="12" w:space="0" w:color="000000"/>
              <w:bottom w:val="single" w:sz="4" w:space="0" w:color="000000"/>
            </w:tcBorders>
          </w:tcPr>
          <w:p w14:paraId="6010C737" w14:textId="77777777" w:rsidR="00EC4859" w:rsidRDefault="008468AF">
            <w:pPr>
              <w:pStyle w:val="TableParagraph"/>
              <w:spacing w:before="1"/>
              <w:ind w:left="449" w:right="499"/>
              <w:jc w:val="center"/>
              <w:rPr>
                <w:rFonts w:ascii="Arial"/>
                <w:b/>
                <w:sz w:val="20"/>
              </w:rPr>
            </w:pPr>
            <w:r>
              <w:rPr>
                <w:rFonts w:ascii="Arial"/>
                <w:b/>
                <w:sz w:val="20"/>
              </w:rPr>
              <w:t>Protein</w:t>
            </w:r>
          </w:p>
        </w:tc>
        <w:tc>
          <w:tcPr>
            <w:tcW w:w="2941" w:type="dxa"/>
            <w:tcBorders>
              <w:top w:val="single" w:sz="12" w:space="0" w:color="000000"/>
              <w:bottom w:val="single" w:sz="4" w:space="0" w:color="000000"/>
            </w:tcBorders>
          </w:tcPr>
          <w:p w14:paraId="7EB784AF" w14:textId="77777777" w:rsidR="00EC4859" w:rsidRDefault="008468AF">
            <w:pPr>
              <w:pStyle w:val="TableParagraph"/>
              <w:spacing w:before="1"/>
              <w:ind w:left="494" w:right="794"/>
              <w:jc w:val="center"/>
              <w:rPr>
                <w:rFonts w:ascii="Arial"/>
                <w:b/>
                <w:sz w:val="20"/>
              </w:rPr>
            </w:pPr>
            <w:r>
              <w:rPr>
                <w:rFonts w:ascii="Arial"/>
                <w:b/>
                <w:sz w:val="20"/>
              </w:rPr>
              <w:t>Assay</w:t>
            </w:r>
            <w:r>
              <w:rPr>
                <w:rFonts w:ascii="Arial"/>
                <w:b/>
                <w:spacing w:val="-3"/>
                <w:sz w:val="20"/>
              </w:rPr>
              <w:t xml:space="preserve"> </w:t>
            </w:r>
            <w:r>
              <w:rPr>
                <w:rFonts w:ascii="Arial"/>
                <w:b/>
                <w:sz w:val="20"/>
              </w:rPr>
              <w:t>ID</w:t>
            </w:r>
          </w:p>
        </w:tc>
      </w:tr>
      <w:tr w:rsidR="00EC4859" w14:paraId="31976B89" w14:textId="77777777">
        <w:trPr>
          <w:trHeight w:val="287"/>
        </w:trPr>
        <w:tc>
          <w:tcPr>
            <w:tcW w:w="2267" w:type="dxa"/>
            <w:tcBorders>
              <w:top w:val="single" w:sz="4" w:space="0" w:color="000000"/>
              <w:bottom w:val="single" w:sz="4" w:space="0" w:color="000000"/>
            </w:tcBorders>
          </w:tcPr>
          <w:p w14:paraId="40C7247D" w14:textId="77777777" w:rsidR="00EC4859" w:rsidRDefault="008468AF">
            <w:pPr>
              <w:pStyle w:val="TableParagraph"/>
              <w:spacing w:before="11"/>
              <w:ind w:left="707" w:right="440"/>
              <w:jc w:val="center"/>
              <w:rPr>
                <w:rFonts w:ascii="Arial"/>
                <w:i/>
                <w:sz w:val="20"/>
              </w:rPr>
            </w:pPr>
            <w:proofErr w:type="spellStart"/>
            <w:r>
              <w:rPr>
                <w:rFonts w:ascii="Arial"/>
                <w:i/>
                <w:sz w:val="20"/>
              </w:rPr>
              <w:t>Tnf</w:t>
            </w:r>
            <w:proofErr w:type="spellEnd"/>
          </w:p>
        </w:tc>
        <w:tc>
          <w:tcPr>
            <w:tcW w:w="4167" w:type="dxa"/>
            <w:tcBorders>
              <w:top w:val="single" w:sz="4" w:space="0" w:color="000000"/>
              <w:bottom w:val="single" w:sz="4" w:space="0" w:color="000000"/>
            </w:tcBorders>
          </w:tcPr>
          <w:p w14:paraId="32CF9518" w14:textId="77777777" w:rsidR="00EC4859" w:rsidRDefault="008468AF">
            <w:pPr>
              <w:pStyle w:val="TableParagraph"/>
              <w:spacing w:line="229" w:lineRule="exact"/>
              <w:ind w:left="451" w:right="495"/>
              <w:jc w:val="center"/>
              <w:rPr>
                <w:rFonts w:ascii="Arial MT" w:hAnsi="Arial MT"/>
                <w:sz w:val="20"/>
              </w:rPr>
            </w:pPr>
            <w:r>
              <w:rPr>
                <w:rFonts w:ascii="Arial MT" w:hAnsi="Arial MT"/>
                <w:sz w:val="20"/>
              </w:rPr>
              <w:t>TNFα</w:t>
            </w:r>
          </w:p>
        </w:tc>
        <w:tc>
          <w:tcPr>
            <w:tcW w:w="2941" w:type="dxa"/>
            <w:tcBorders>
              <w:top w:val="single" w:sz="4" w:space="0" w:color="000000"/>
              <w:bottom w:val="single" w:sz="4" w:space="0" w:color="000000"/>
            </w:tcBorders>
          </w:tcPr>
          <w:p w14:paraId="609790B5" w14:textId="77777777" w:rsidR="00EC4859" w:rsidRDefault="008468AF">
            <w:pPr>
              <w:pStyle w:val="TableParagraph"/>
              <w:spacing w:before="11"/>
              <w:ind w:left="494" w:right="794"/>
              <w:jc w:val="center"/>
              <w:rPr>
                <w:rFonts w:ascii="Arial MT"/>
                <w:sz w:val="20"/>
              </w:rPr>
            </w:pPr>
            <w:r>
              <w:rPr>
                <w:rFonts w:ascii="Arial MT"/>
                <w:sz w:val="20"/>
              </w:rPr>
              <w:t>Mm00443258_m1</w:t>
            </w:r>
          </w:p>
        </w:tc>
      </w:tr>
      <w:tr w:rsidR="00EC4859" w14:paraId="7510A605" w14:textId="77777777">
        <w:trPr>
          <w:trHeight w:val="287"/>
        </w:trPr>
        <w:tc>
          <w:tcPr>
            <w:tcW w:w="2267" w:type="dxa"/>
            <w:tcBorders>
              <w:top w:val="single" w:sz="4" w:space="0" w:color="000000"/>
              <w:bottom w:val="single" w:sz="4" w:space="0" w:color="000000"/>
            </w:tcBorders>
          </w:tcPr>
          <w:p w14:paraId="1905434F" w14:textId="77777777" w:rsidR="00EC4859" w:rsidRDefault="008468AF">
            <w:pPr>
              <w:pStyle w:val="TableParagraph"/>
              <w:spacing w:before="11"/>
              <w:ind w:left="707" w:right="443"/>
              <w:jc w:val="center"/>
              <w:rPr>
                <w:rFonts w:ascii="Arial"/>
                <w:i/>
                <w:sz w:val="20"/>
              </w:rPr>
            </w:pPr>
            <w:r>
              <w:rPr>
                <w:rFonts w:ascii="Arial"/>
                <w:i/>
                <w:sz w:val="20"/>
              </w:rPr>
              <w:t>Il6</w:t>
            </w:r>
          </w:p>
        </w:tc>
        <w:tc>
          <w:tcPr>
            <w:tcW w:w="4167" w:type="dxa"/>
            <w:tcBorders>
              <w:top w:val="single" w:sz="4" w:space="0" w:color="000000"/>
              <w:bottom w:val="single" w:sz="4" w:space="0" w:color="000000"/>
            </w:tcBorders>
          </w:tcPr>
          <w:p w14:paraId="79F3EDAF" w14:textId="77777777" w:rsidR="00EC4859" w:rsidRDefault="008468AF">
            <w:pPr>
              <w:pStyle w:val="TableParagraph"/>
              <w:spacing w:line="229" w:lineRule="exact"/>
              <w:ind w:left="451" w:right="498"/>
              <w:jc w:val="center"/>
              <w:rPr>
                <w:rFonts w:ascii="Arial MT"/>
                <w:sz w:val="20"/>
              </w:rPr>
            </w:pPr>
            <w:r>
              <w:rPr>
                <w:rFonts w:ascii="Arial MT"/>
                <w:sz w:val="20"/>
              </w:rPr>
              <w:t>IL6</w:t>
            </w:r>
          </w:p>
        </w:tc>
        <w:tc>
          <w:tcPr>
            <w:tcW w:w="2941" w:type="dxa"/>
            <w:tcBorders>
              <w:top w:val="single" w:sz="4" w:space="0" w:color="000000"/>
              <w:bottom w:val="single" w:sz="4" w:space="0" w:color="000000"/>
            </w:tcBorders>
          </w:tcPr>
          <w:p w14:paraId="1DF2576D" w14:textId="77777777" w:rsidR="00EC4859" w:rsidRDefault="008468AF">
            <w:pPr>
              <w:pStyle w:val="TableParagraph"/>
              <w:spacing w:before="11"/>
              <w:ind w:left="494" w:right="794"/>
              <w:jc w:val="center"/>
              <w:rPr>
                <w:rFonts w:ascii="Arial MT"/>
                <w:sz w:val="20"/>
              </w:rPr>
            </w:pPr>
            <w:r>
              <w:rPr>
                <w:rFonts w:ascii="Arial MT"/>
                <w:sz w:val="20"/>
              </w:rPr>
              <w:t>Mm00446190_m1</w:t>
            </w:r>
          </w:p>
        </w:tc>
      </w:tr>
      <w:tr w:rsidR="00EC4859" w14:paraId="6523C6CD" w14:textId="77777777">
        <w:trPr>
          <w:trHeight w:val="287"/>
        </w:trPr>
        <w:tc>
          <w:tcPr>
            <w:tcW w:w="2267" w:type="dxa"/>
            <w:tcBorders>
              <w:top w:val="single" w:sz="4" w:space="0" w:color="000000"/>
              <w:bottom w:val="single" w:sz="4" w:space="0" w:color="000000"/>
            </w:tcBorders>
          </w:tcPr>
          <w:p w14:paraId="1ABDFB37" w14:textId="77777777" w:rsidR="00EC4859" w:rsidRDefault="008468AF">
            <w:pPr>
              <w:pStyle w:val="TableParagraph"/>
              <w:spacing w:before="11"/>
              <w:ind w:left="707" w:right="442"/>
              <w:jc w:val="center"/>
              <w:rPr>
                <w:rFonts w:ascii="Arial"/>
                <w:i/>
                <w:sz w:val="20"/>
              </w:rPr>
            </w:pPr>
            <w:r>
              <w:rPr>
                <w:rFonts w:ascii="Arial"/>
                <w:i/>
                <w:sz w:val="20"/>
              </w:rPr>
              <w:t>Il1b</w:t>
            </w:r>
          </w:p>
        </w:tc>
        <w:tc>
          <w:tcPr>
            <w:tcW w:w="4167" w:type="dxa"/>
            <w:tcBorders>
              <w:top w:val="single" w:sz="4" w:space="0" w:color="000000"/>
              <w:bottom w:val="single" w:sz="4" w:space="0" w:color="000000"/>
            </w:tcBorders>
          </w:tcPr>
          <w:p w14:paraId="055B27F4" w14:textId="77777777" w:rsidR="00EC4859" w:rsidRDefault="008468AF">
            <w:pPr>
              <w:pStyle w:val="TableParagraph"/>
              <w:spacing w:line="229" w:lineRule="exact"/>
              <w:ind w:left="451" w:right="499"/>
              <w:jc w:val="center"/>
              <w:rPr>
                <w:rFonts w:ascii="Arial MT" w:hAnsi="Arial MT"/>
                <w:sz w:val="20"/>
              </w:rPr>
            </w:pPr>
            <w:r>
              <w:rPr>
                <w:rFonts w:ascii="Arial MT" w:hAnsi="Arial MT"/>
                <w:w w:val="95"/>
                <w:sz w:val="20"/>
              </w:rPr>
              <w:t>IL1β</w:t>
            </w:r>
          </w:p>
        </w:tc>
        <w:tc>
          <w:tcPr>
            <w:tcW w:w="2941" w:type="dxa"/>
            <w:tcBorders>
              <w:top w:val="single" w:sz="4" w:space="0" w:color="000000"/>
              <w:bottom w:val="single" w:sz="4" w:space="0" w:color="000000"/>
            </w:tcBorders>
          </w:tcPr>
          <w:p w14:paraId="15186D3F" w14:textId="77777777" w:rsidR="00EC4859" w:rsidRDefault="008468AF">
            <w:pPr>
              <w:pStyle w:val="TableParagraph"/>
              <w:spacing w:before="11"/>
              <w:ind w:left="494" w:right="794"/>
              <w:jc w:val="center"/>
              <w:rPr>
                <w:rFonts w:ascii="Arial MT"/>
                <w:sz w:val="20"/>
              </w:rPr>
            </w:pPr>
            <w:r>
              <w:rPr>
                <w:rFonts w:ascii="Arial MT"/>
                <w:sz w:val="20"/>
              </w:rPr>
              <w:t>Mm00434228_m1</w:t>
            </w:r>
          </w:p>
        </w:tc>
      </w:tr>
      <w:tr w:rsidR="00EC4859" w14:paraId="68FC531E" w14:textId="77777777">
        <w:trPr>
          <w:trHeight w:val="287"/>
        </w:trPr>
        <w:tc>
          <w:tcPr>
            <w:tcW w:w="2267" w:type="dxa"/>
            <w:tcBorders>
              <w:top w:val="single" w:sz="4" w:space="0" w:color="000000"/>
              <w:bottom w:val="single" w:sz="4" w:space="0" w:color="000000"/>
            </w:tcBorders>
          </w:tcPr>
          <w:p w14:paraId="288E9A2A" w14:textId="77777777" w:rsidR="00EC4859" w:rsidRDefault="008468AF">
            <w:pPr>
              <w:pStyle w:val="TableParagraph"/>
              <w:spacing w:before="11"/>
              <w:ind w:left="707" w:right="442"/>
              <w:jc w:val="center"/>
              <w:rPr>
                <w:rFonts w:ascii="Arial"/>
                <w:i/>
                <w:sz w:val="20"/>
              </w:rPr>
            </w:pPr>
            <w:r>
              <w:rPr>
                <w:rFonts w:ascii="Arial"/>
                <w:i/>
                <w:sz w:val="20"/>
              </w:rPr>
              <w:t>Tjp1</w:t>
            </w:r>
          </w:p>
        </w:tc>
        <w:tc>
          <w:tcPr>
            <w:tcW w:w="4167" w:type="dxa"/>
            <w:tcBorders>
              <w:top w:val="single" w:sz="4" w:space="0" w:color="000000"/>
              <w:bottom w:val="single" w:sz="4" w:space="0" w:color="000000"/>
            </w:tcBorders>
          </w:tcPr>
          <w:p w14:paraId="01BD021F" w14:textId="77777777" w:rsidR="00EC4859" w:rsidRDefault="008468AF">
            <w:pPr>
              <w:pStyle w:val="TableParagraph"/>
              <w:spacing w:line="229" w:lineRule="exact"/>
              <w:ind w:left="451" w:right="495"/>
              <w:jc w:val="center"/>
              <w:rPr>
                <w:rFonts w:ascii="Arial MT"/>
                <w:sz w:val="20"/>
              </w:rPr>
            </w:pPr>
            <w:r>
              <w:rPr>
                <w:rFonts w:ascii="Arial MT"/>
                <w:sz w:val="20"/>
              </w:rPr>
              <w:t>ZO-1</w:t>
            </w:r>
          </w:p>
        </w:tc>
        <w:tc>
          <w:tcPr>
            <w:tcW w:w="2941" w:type="dxa"/>
            <w:tcBorders>
              <w:top w:val="single" w:sz="4" w:space="0" w:color="000000"/>
              <w:bottom w:val="single" w:sz="4" w:space="0" w:color="000000"/>
            </w:tcBorders>
          </w:tcPr>
          <w:p w14:paraId="4B070FF7" w14:textId="77777777" w:rsidR="00EC4859" w:rsidRDefault="008468AF">
            <w:pPr>
              <w:pStyle w:val="TableParagraph"/>
              <w:spacing w:before="11"/>
              <w:ind w:left="494" w:right="794"/>
              <w:jc w:val="center"/>
              <w:rPr>
                <w:rFonts w:ascii="Arial MT"/>
                <w:sz w:val="20"/>
              </w:rPr>
            </w:pPr>
            <w:r>
              <w:rPr>
                <w:rFonts w:ascii="Arial MT"/>
                <w:sz w:val="20"/>
              </w:rPr>
              <w:t>Mm01320638_m1</w:t>
            </w:r>
          </w:p>
        </w:tc>
      </w:tr>
      <w:tr w:rsidR="00EC4859" w14:paraId="3BDD9CB0" w14:textId="77777777">
        <w:trPr>
          <w:trHeight w:val="289"/>
        </w:trPr>
        <w:tc>
          <w:tcPr>
            <w:tcW w:w="2267" w:type="dxa"/>
            <w:tcBorders>
              <w:top w:val="single" w:sz="4" w:space="0" w:color="000000"/>
              <w:bottom w:val="single" w:sz="4" w:space="0" w:color="000000"/>
            </w:tcBorders>
          </w:tcPr>
          <w:p w14:paraId="330D9551" w14:textId="77777777" w:rsidR="00EC4859" w:rsidRDefault="008468AF">
            <w:pPr>
              <w:pStyle w:val="TableParagraph"/>
              <w:spacing w:before="14"/>
              <w:ind w:left="707" w:right="443"/>
              <w:jc w:val="center"/>
              <w:rPr>
                <w:rFonts w:ascii="Arial"/>
                <w:i/>
                <w:sz w:val="20"/>
              </w:rPr>
            </w:pPr>
            <w:proofErr w:type="spellStart"/>
            <w:r>
              <w:rPr>
                <w:rFonts w:ascii="Arial"/>
                <w:i/>
                <w:sz w:val="20"/>
              </w:rPr>
              <w:t>Ocln</w:t>
            </w:r>
            <w:proofErr w:type="spellEnd"/>
          </w:p>
        </w:tc>
        <w:tc>
          <w:tcPr>
            <w:tcW w:w="4167" w:type="dxa"/>
            <w:tcBorders>
              <w:top w:val="single" w:sz="4" w:space="0" w:color="000000"/>
              <w:bottom w:val="single" w:sz="4" w:space="0" w:color="000000"/>
            </w:tcBorders>
          </w:tcPr>
          <w:p w14:paraId="2B262216" w14:textId="77777777" w:rsidR="00EC4859" w:rsidRDefault="008468AF">
            <w:pPr>
              <w:pStyle w:val="TableParagraph"/>
              <w:spacing w:before="2"/>
              <w:ind w:left="451" w:right="497"/>
              <w:jc w:val="center"/>
              <w:rPr>
                <w:rFonts w:ascii="Arial MT"/>
                <w:sz w:val="20"/>
              </w:rPr>
            </w:pPr>
            <w:r>
              <w:rPr>
                <w:rFonts w:ascii="Arial MT"/>
                <w:sz w:val="20"/>
              </w:rPr>
              <w:t>occludin</w:t>
            </w:r>
          </w:p>
        </w:tc>
        <w:tc>
          <w:tcPr>
            <w:tcW w:w="2941" w:type="dxa"/>
            <w:tcBorders>
              <w:top w:val="single" w:sz="4" w:space="0" w:color="000000"/>
              <w:bottom w:val="single" w:sz="4" w:space="0" w:color="000000"/>
            </w:tcBorders>
          </w:tcPr>
          <w:p w14:paraId="70F681C7" w14:textId="77777777" w:rsidR="00EC4859" w:rsidRDefault="008468AF">
            <w:pPr>
              <w:pStyle w:val="TableParagraph"/>
              <w:spacing w:before="14"/>
              <w:ind w:left="494" w:right="794"/>
              <w:jc w:val="center"/>
              <w:rPr>
                <w:rFonts w:ascii="Arial MT"/>
                <w:sz w:val="20"/>
              </w:rPr>
            </w:pPr>
            <w:r>
              <w:rPr>
                <w:rFonts w:ascii="Arial MT"/>
                <w:sz w:val="20"/>
              </w:rPr>
              <w:t>Mm00500912_m1</w:t>
            </w:r>
          </w:p>
        </w:tc>
      </w:tr>
      <w:tr w:rsidR="00EC4859" w14:paraId="499984C3" w14:textId="77777777">
        <w:trPr>
          <w:trHeight w:val="287"/>
        </w:trPr>
        <w:tc>
          <w:tcPr>
            <w:tcW w:w="2267" w:type="dxa"/>
            <w:tcBorders>
              <w:top w:val="single" w:sz="4" w:space="0" w:color="000000"/>
              <w:bottom w:val="single" w:sz="4" w:space="0" w:color="000000"/>
            </w:tcBorders>
          </w:tcPr>
          <w:p w14:paraId="3FD0ED45" w14:textId="77777777" w:rsidR="00EC4859" w:rsidRDefault="008468AF">
            <w:pPr>
              <w:pStyle w:val="TableParagraph"/>
              <w:spacing w:before="11"/>
              <w:ind w:left="707" w:right="443"/>
              <w:jc w:val="center"/>
              <w:rPr>
                <w:rFonts w:ascii="Arial"/>
                <w:i/>
                <w:sz w:val="20"/>
              </w:rPr>
            </w:pPr>
            <w:r>
              <w:rPr>
                <w:rFonts w:ascii="Arial"/>
                <w:i/>
                <w:sz w:val="20"/>
              </w:rPr>
              <w:t>Tnfsf11</w:t>
            </w:r>
          </w:p>
        </w:tc>
        <w:tc>
          <w:tcPr>
            <w:tcW w:w="4167" w:type="dxa"/>
            <w:tcBorders>
              <w:top w:val="single" w:sz="4" w:space="0" w:color="000000"/>
              <w:bottom w:val="single" w:sz="4" w:space="0" w:color="000000"/>
            </w:tcBorders>
          </w:tcPr>
          <w:p w14:paraId="4D2B4808" w14:textId="77777777" w:rsidR="00EC4859" w:rsidRDefault="008468AF">
            <w:pPr>
              <w:pStyle w:val="TableParagraph"/>
              <w:spacing w:line="229" w:lineRule="exact"/>
              <w:ind w:left="451" w:right="498"/>
              <w:jc w:val="center"/>
              <w:rPr>
                <w:rFonts w:ascii="Arial MT"/>
                <w:sz w:val="20"/>
              </w:rPr>
            </w:pPr>
            <w:r>
              <w:rPr>
                <w:rFonts w:ascii="Arial MT"/>
                <w:sz w:val="20"/>
              </w:rPr>
              <w:t>RANKL</w:t>
            </w:r>
          </w:p>
        </w:tc>
        <w:tc>
          <w:tcPr>
            <w:tcW w:w="2941" w:type="dxa"/>
            <w:tcBorders>
              <w:top w:val="single" w:sz="4" w:space="0" w:color="000000"/>
              <w:bottom w:val="single" w:sz="4" w:space="0" w:color="000000"/>
            </w:tcBorders>
          </w:tcPr>
          <w:p w14:paraId="10773E31" w14:textId="77777777" w:rsidR="00EC4859" w:rsidRDefault="008468AF">
            <w:pPr>
              <w:pStyle w:val="TableParagraph"/>
              <w:spacing w:before="11"/>
              <w:ind w:left="494" w:right="794"/>
              <w:jc w:val="center"/>
              <w:rPr>
                <w:rFonts w:ascii="Arial MT"/>
                <w:sz w:val="20"/>
              </w:rPr>
            </w:pPr>
            <w:r>
              <w:rPr>
                <w:rFonts w:ascii="Arial MT"/>
                <w:sz w:val="20"/>
              </w:rPr>
              <w:t>Mm00441906_m1</w:t>
            </w:r>
          </w:p>
        </w:tc>
      </w:tr>
      <w:tr w:rsidR="00EC4859" w14:paraId="219AFC0B" w14:textId="77777777">
        <w:trPr>
          <w:trHeight w:val="287"/>
        </w:trPr>
        <w:tc>
          <w:tcPr>
            <w:tcW w:w="2267" w:type="dxa"/>
            <w:tcBorders>
              <w:top w:val="single" w:sz="4" w:space="0" w:color="000000"/>
              <w:bottom w:val="single" w:sz="4" w:space="0" w:color="000000"/>
            </w:tcBorders>
          </w:tcPr>
          <w:p w14:paraId="21871810" w14:textId="77777777" w:rsidR="00EC4859" w:rsidRDefault="008468AF">
            <w:pPr>
              <w:pStyle w:val="TableParagraph"/>
              <w:spacing w:before="11"/>
              <w:ind w:left="707" w:right="443"/>
              <w:jc w:val="center"/>
              <w:rPr>
                <w:rFonts w:ascii="Arial"/>
                <w:i/>
                <w:sz w:val="20"/>
              </w:rPr>
            </w:pPr>
            <w:r>
              <w:rPr>
                <w:rFonts w:ascii="Arial"/>
                <w:i/>
                <w:sz w:val="20"/>
              </w:rPr>
              <w:t>Tnfrsf11a</w:t>
            </w:r>
          </w:p>
        </w:tc>
        <w:tc>
          <w:tcPr>
            <w:tcW w:w="4167" w:type="dxa"/>
            <w:tcBorders>
              <w:top w:val="single" w:sz="4" w:space="0" w:color="000000"/>
              <w:bottom w:val="single" w:sz="4" w:space="0" w:color="000000"/>
            </w:tcBorders>
          </w:tcPr>
          <w:p w14:paraId="56B2F4E1" w14:textId="77777777" w:rsidR="00EC4859" w:rsidRDefault="008468AF">
            <w:pPr>
              <w:pStyle w:val="TableParagraph"/>
              <w:spacing w:line="229" w:lineRule="exact"/>
              <w:ind w:left="451" w:right="497"/>
              <w:jc w:val="center"/>
              <w:rPr>
                <w:rFonts w:ascii="Arial MT"/>
                <w:sz w:val="20"/>
              </w:rPr>
            </w:pPr>
            <w:r>
              <w:rPr>
                <w:rFonts w:ascii="Arial MT"/>
                <w:sz w:val="20"/>
              </w:rPr>
              <w:t>RANK</w:t>
            </w:r>
          </w:p>
        </w:tc>
        <w:tc>
          <w:tcPr>
            <w:tcW w:w="2941" w:type="dxa"/>
            <w:tcBorders>
              <w:top w:val="single" w:sz="4" w:space="0" w:color="000000"/>
              <w:bottom w:val="single" w:sz="4" w:space="0" w:color="000000"/>
            </w:tcBorders>
          </w:tcPr>
          <w:p w14:paraId="2A693820" w14:textId="77777777" w:rsidR="00EC4859" w:rsidRDefault="008468AF">
            <w:pPr>
              <w:pStyle w:val="TableParagraph"/>
              <w:spacing w:before="11"/>
              <w:ind w:left="494" w:right="794"/>
              <w:jc w:val="center"/>
              <w:rPr>
                <w:rFonts w:ascii="Arial MT"/>
                <w:sz w:val="20"/>
              </w:rPr>
            </w:pPr>
            <w:r>
              <w:rPr>
                <w:rFonts w:ascii="Arial MT"/>
                <w:sz w:val="20"/>
              </w:rPr>
              <w:t>Mm00437132_m1</w:t>
            </w:r>
          </w:p>
        </w:tc>
      </w:tr>
      <w:tr w:rsidR="00EC4859" w14:paraId="004821D8" w14:textId="77777777">
        <w:trPr>
          <w:trHeight w:val="287"/>
        </w:trPr>
        <w:tc>
          <w:tcPr>
            <w:tcW w:w="2267" w:type="dxa"/>
            <w:tcBorders>
              <w:top w:val="single" w:sz="4" w:space="0" w:color="000000"/>
              <w:bottom w:val="single" w:sz="4" w:space="0" w:color="000000"/>
            </w:tcBorders>
          </w:tcPr>
          <w:p w14:paraId="51C3F25C" w14:textId="77777777" w:rsidR="00EC4859" w:rsidRDefault="008468AF">
            <w:pPr>
              <w:pStyle w:val="TableParagraph"/>
              <w:spacing w:before="11"/>
              <w:ind w:left="707" w:right="443"/>
              <w:jc w:val="center"/>
              <w:rPr>
                <w:rFonts w:ascii="Arial"/>
                <w:i/>
                <w:sz w:val="20"/>
              </w:rPr>
            </w:pPr>
            <w:r>
              <w:rPr>
                <w:rFonts w:ascii="Arial"/>
                <w:i/>
                <w:sz w:val="20"/>
              </w:rPr>
              <w:t>Tnfrsf11b</w:t>
            </w:r>
          </w:p>
        </w:tc>
        <w:tc>
          <w:tcPr>
            <w:tcW w:w="4167" w:type="dxa"/>
            <w:tcBorders>
              <w:top w:val="single" w:sz="4" w:space="0" w:color="000000"/>
              <w:bottom w:val="single" w:sz="4" w:space="0" w:color="000000"/>
            </w:tcBorders>
          </w:tcPr>
          <w:p w14:paraId="65358E62" w14:textId="77777777" w:rsidR="00EC4859" w:rsidRDefault="008468AF">
            <w:pPr>
              <w:pStyle w:val="TableParagraph"/>
              <w:spacing w:line="229" w:lineRule="exact"/>
              <w:ind w:left="451" w:right="499"/>
              <w:jc w:val="center"/>
              <w:rPr>
                <w:rFonts w:ascii="Arial MT"/>
                <w:sz w:val="20"/>
              </w:rPr>
            </w:pPr>
            <w:r>
              <w:rPr>
                <w:rFonts w:ascii="Arial MT"/>
                <w:sz w:val="20"/>
              </w:rPr>
              <w:t>OPG</w:t>
            </w:r>
          </w:p>
        </w:tc>
        <w:tc>
          <w:tcPr>
            <w:tcW w:w="2941" w:type="dxa"/>
            <w:tcBorders>
              <w:top w:val="single" w:sz="4" w:space="0" w:color="000000"/>
              <w:bottom w:val="single" w:sz="4" w:space="0" w:color="000000"/>
            </w:tcBorders>
          </w:tcPr>
          <w:p w14:paraId="52A43312" w14:textId="77777777" w:rsidR="00EC4859" w:rsidRDefault="008468AF">
            <w:pPr>
              <w:pStyle w:val="TableParagraph"/>
              <w:spacing w:before="11"/>
              <w:ind w:left="494" w:right="794"/>
              <w:jc w:val="center"/>
              <w:rPr>
                <w:rFonts w:ascii="Arial MT"/>
                <w:sz w:val="20"/>
              </w:rPr>
            </w:pPr>
            <w:r>
              <w:rPr>
                <w:rFonts w:ascii="Arial MT"/>
                <w:sz w:val="20"/>
              </w:rPr>
              <w:t>Mm00435454_m1</w:t>
            </w:r>
          </w:p>
        </w:tc>
      </w:tr>
      <w:tr w:rsidR="00EC4859" w14:paraId="11026D47" w14:textId="77777777">
        <w:trPr>
          <w:trHeight w:val="287"/>
        </w:trPr>
        <w:tc>
          <w:tcPr>
            <w:tcW w:w="2267" w:type="dxa"/>
            <w:tcBorders>
              <w:top w:val="single" w:sz="4" w:space="0" w:color="000000"/>
              <w:bottom w:val="single" w:sz="4" w:space="0" w:color="000000"/>
            </w:tcBorders>
          </w:tcPr>
          <w:p w14:paraId="6A4708F3" w14:textId="77777777" w:rsidR="00EC4859" w:rsidRDefault="008468AF">
            <w:pPr>
              <w:pStyle w:val="TableParagraph"/>
              <w:spacing w:before="11"/>
              <w:ind w:left="707" w:right="442"/>
              <w:jc w:val="center"/>
              <w:rPr>
                <w:rFonts w:ascii="Arial"/>
                <w:i/>
                <w:sz w:val="20"/>
              </w:rPr>
            </w:pPr>
            <w:r>
              <w:rPr>
                <w:rFonts w:ascii="Arial"/>
                <w:i/>
                <w:sz w:val="20"/>
              </w:rPr>
              <w:t>Acp5</w:t>
            </w:r>
          </w:p>
        </w:tc>
        <w:tc>
          <w:tcPr>
            <w:tcW w:w="4167" w:type="dxa"/>
            <w:tcBorders>
              <w:top w:val="single" w:sz="4" w:space="0" w:color="000000"/>
              <w:bottom w:val="single" w:sz="4" w:space="0" w:color="000000"/>
            </w:tcBorders>
          </w:tcPr>
          <w:p w14:paraId="422F35EF" w14:textId="77777777" w:rsidR="00EC4859" w:rsidRDefault="008468AF">
            <w:pPr>
              <w:pStyle w:val="TableParagraph"/>
              <w:spacing w:line="229" w:lineRule="exact"/>
              <w:ind w:left="451" w:right="497"/>
              <w:jc w:val="center"/>
              <w:rPr>
                <w:rFonts w:ascii="Arial MT"/>
                <w:sz w:val="20"/>
              </w:rPr>
            </w:pPr>
            <w:r>
              <w:rPr>
                <w:rFonts w:ascii="Arial MT"/>
                <w:sz w:val="20"/>
              </w:rPr>
              <w:t>TRAP</w:t>
            </w:r>
          </w:p>
        </w:tc>
        <w:tc>
          <w:tcPr>
            <w:tcW w:w="2941" w:type="dxa"/>
            <w:tcBorders>
              <w:top w:val="single" w:sz="4" w:space="0" w:color="000000"/>
              <w:bottom w:val="single" w:sz="4" w:space="0" w:color="000000"/>
            </w:tcBorders>
          </w:tcPr>
          <w:p w14:paraId="2834EA04" w14:textId="77777777" w:rsidR="00EC4859" w:rsidRDefault="008468AF">
            <w:pPr>
              <w:pStyle w:val="TableParagraph"/>
              <w:spacing w:before="11"/>
              <w:ind w:left="494" w:right="794"/>
              <w:jc w:val="center"/>
              <w:rPr>
                <w:rFonts w:ascii="Arial MT"/>
                <w:sz w:val="20"/>
              </w:rPr>
            </w:pPr>
            <w:r>
              <w:rPr>
                <w:rFonts w:ascii="Arial MT"/>
                <w:sz w:val="20"/>
              </w:rPr>
              <w:t>Mm00475698_m1</w:t>
            </w:r>
          </w:p>
        </w:tc>
      </w:tr>
      <w:tr w:rsidR="00EC4859" w14:paraId="122D3973" w14:textId="77777777">
        <w:trPr>
          <w:trHeight w:val="287"/>
        </w:trPr>
        <w:tc>
          <w:tcPr>
            <w:tcW w:w="2267" w:type="dxa"/>
            <w:tcBorders>
              <w:top w:val="single" w:sz="4" w:space="0" w:color="000000"/>
              <w:bottom w:val="single" w:sz="4" w:space="0" w:color="000000"/>
            </w:tcBorders>
          </w:tcPr>
          <w:p w14:paraId="2526FDC2" w14:textId="77777777" w:rsidR="00EC4859" w:rsidRDefault="008468AF">
            <w:pPr>
              <w:pStyle w:val="TableParagraph"/>
              <w:spacing w:before="11"/>
              <w:ind w:left="707" w:right="443"/>
              <w:jc w:val="center"/>
              <w:rPr>
                <w:rFonts w:ascii="Arial"/>
                <w:i/>
                <w:sz w:val="20"/>
              </w:rPr>
            </w:pPr>
            <w:r>
              <w:rPr>
                <w:rFonts w:ascii="Arial"/>
                <w:i/>
                <w:sz w:val="20"/>
              </w:rPr>
              <w:t>Gpr55</w:t>
            </w:r>
          </w:p>
        </w:tc>
        <w:tc>
          <w:tcPr>
            <w:tcW w:w="4167" w:type="dxa"/>
            <w:tcBorders>
              <w:top w:val="single" w:sz="4" w:space="0" w:color="000000"/>
              <w:bottom w:val="single" w:sz="4" w:space="0" w:color="000000"/>
            </w:tcBorders>
          </w:tcPr>
          <w:p w14:paraId="63E1C175" w14:textId="77777777" w:rsidR="00EC4859" w:rsidRDefault="008468AF">
            <w:pPr>
              <w:pStyle w:val="TableParagraph"/>
              <w:spacing w:line="229" w:lineRule="exact"/>
              <w:ind w:left="451" w:right="499"/>
              <w:jc w:val="center"/>
              <w:rPr>
                <w:rFonts w:ascii="Arial MT"/>
                <w:sz w:val="20"/>
              </w:rPr>
            </w:pPr>
            <w:r>
              <w:rPr>
                <w:rFonts w:ascii="Arial MT"/>
                <w:sz w:val="20"/>
              </w:rPr>
              <w:t>GPR55</w:t>
            </w:r>
          </w:p>
        </w:tc>
        <w:tc>
          <w:tcPr>
            <w:tcW w:w="2941" w:type="dxa"/>
            <w:tcBorders>
              <w:top w:val="single" w:sz="4" w:space="0" w:color="000000"/>
              <w:bottom w:val="single" w:sz="4" w:space="0" w:color="000000"/>
            </w:tcBorders>
          </w:tcPr>
          <w:p w14:paraId="66C7985E" w14:textId="77777777" w:rsidR="00EC4859" w:rsidRDefault="008468AF">
            <w:pPr>
              <w:pStyle w:val="TableParagraph"/>
              <w:spacing w:before="11"/>
              <w:ind w:left="494" w:right="794"/>
              <w:jc w:val="center"/>
              <w:rPr>
                <w:rFonts w:ascii="Arial MT"/>
                <w:sz w:val="20"/>
              </w:rPr>
            </w:pPr>
            <w:r>
              <w:rPr>
                <w:rFonts w:ascii="Arial MT"/>
                <w:sz w:val="20"/>
              </w:rPr>
              <w:t>Mm02621622_s1</w:t>
            </w:r>
          </w:p>
        </w:tc>
      </w:tr>
      <w:tr w:rsidR="00EC4859" w14:paraId="60D283F7" w14:textId="77777777">
        <w:trPr>
          <w:trHeight w:val="290"/>
        </w:trPr>
        <w:tc>
          <w:tcPr>
            <w:tcW w:w="2267" w:type="dxa"/>
            <w:tcBorders>
              <w:top w:val="single" w:sz="4" w:space="0" w:color="000000"/>
              <w:bottom w:val="single" w:sz="4" w:space="0" w:color="000000"/>
            </w:tcBorders>
          </w:tcPr>
          <w:p w14:paraId="6C01A872" w14:textId="77777777" w:rsidR="00EC4859" w:rsidRDefault="008468AF">
            <w:pPr>
              <w:pStyle w:val="TableParagraph"/>
              <w:spacing w:before="14"/>
              <w:ind w:left="707" w:right="442"/>
              <w:jc w:val="center"/>
              <w:rPr>
                <w:rFonts w:ascii="Arial"/>
                <w:i/>
                <w:sz w:val="20"/>
              </w:rPr>
            </w:pPr>
            <w:r>
              <w:rPr>
                <w:rFonts w:ascii="Arial"/>
                <w:i/>
                <w:sz w:val="20"/>
              </w:rPr>
              <w:t>Trpv1</w:t>
            </w:r>
          </w:p>
        </w:tc>
        <w:tc>
          <w:tcPr>
            <w:tcW w:w="4167" w:type="dxa"/>
            <w:tcBorders>
              <w:top w:val="single" w:sz="4" w:space="0" w:color="000000"/>
              <w:bottom w:val="single" w:sz="4" w:space="0" w:color="000000"/>
            </w:tcBorders>
          </w:tcPr>
          <w:p w14:paraId="16A81C0C" w14:textId="77777777" w:rsidR="00EC4859" w:rsidRDefault="008468AF">
            <w:pPr>
              <w:pStyle w:val="TableParagraph"/>
              <w:spacing w:before="2"/>
              <w:ind w:left="451" w:right="499"/>
              <w:jc w:val="center"/>
              <w:rPr>
                <w:rFonts w:ascii="Arial MT"/>
                <w:sz w:val="20"/>
              </w:rPr>
            </w:pPr>
            <w:r>
              <w:rPr>
                <w:rFonts w:ascii="Arial MT"/>
                <w:sz w:val="20"/>
              </w:rPr>
              <w:t>TRPV1</w:t>
            </w:r>
          </w:p>
        </w:tc>
        <w:tc>
          <w:tcPr>
            <w:tcW w:w="2941" w:type="dxa"/>
            <w:tcBorders>
              <w:top w:val="single" w:sz="4" w:space="0" w:color="000000"/>
              <w:bottom w:val="single" w:sz="4" w:space="0" w:color="000000"/>
            </w:tcBorders>
          </w:tcPr>
          <w:p w14:paraId="4A48AAF0" w14:textId="77777777" w:rsidR="00EC4859" w:rsidRDefault="008468AF">
            <w:pPr>
              <w:pStyle w:val="TableParagraph"/>
              <w:spacing w:before="14"/>
              <w:ind w:left="494" w:right="794"/>
              <w:jc w:val="center"/>
              <w:rPr>
                <w:rFonts w:ascii="Arial MT"/>
                <w:sz w:val="20"/>
              </w:rPr>
            </w:pPr>
            <w:r>
              <w:rPr>
                <w:rFonts w:ascii="Arial MT"/>
                <w:sz w:val="20"/>
              </w:rPr>
              <w:t>Mm01246300_m1</w:t>
            </w:r>
          </w:p>
        </w:tc>
      </w:tr>
      <w:tr w:rsidR="00EC4859" w14:paraId="3D7D0F3F" w14:textId="77777777">
        <w:trPr>
          <w:trHeight w:val="287"/>
        </w:trPr>
        <w:tc>
          <w:tcPr>
            <w:tcW w:w="2267" w:type="dxa"/>
            <w:tcBorders>
              <w:top w:val="single" w:sz="4" w:space="0" w:color="000000"/>
              <w:bottom w:val="single" w:sz="4" w:space="0" w:color="000000"/>
            </w:tcBorders>
          </w:tcPr>
          <w:p w14:paraId="071D7F37" w14:textId="77777777" w:rsidR="00EC4859" w:rsidRDefault="008468AF">
            <w:pPr>
              <w:pStyle w:val="TableParagraph"/>
              <w:spacing w:before="11"/>
              <w:ind w:left="707" w:right="445"/>
              <w:jc w:val="center"/>
              <w:rPr>
                <w:rFonts w:ascii="Arial"/>
                <w:i/>
                <w:sz w:val="20"/>
              </w:rPr>
            </w:pPr>
            <w:r>
              <w:rPr>
                <w:rFonts w:ascii="Arial"/>
                <w:i/>
                <w:sz w:val="20"/>
              </w:rPr>
              <w:t>Nr1h4</w:t>
            </w:r>
          </w:p>
        </w:tc>
        <w:tc>
          <w:tcPr>
            <w:tcW w:w="4167" w:type="dxa"/>
            <w:tcBorders>
              <w:top w:val="single" w:sz="4" w:space="0" w:color="000000"/>
              <w:bottom w:val="single" w:sz="4" w:space="0" w:color="000000"/>
            </w:tcBorders>
          </w:tcPr>
          <w:p w14:paraId="11A6045A" w14:textId="77777777" w:rsidR="00EC4859" w:rsidRDefault="008468AF">
            <w:pPr>
              <w:pStyle w:val="TableParagraph"/>
              <w:spacing w:line="229" w:lineRule="exact"/>
              <w:ind w:left="449" w:right="499"/>
              <w:jc w:val="center"/>
              <w:rPr>
                <w:rFonts w:ascii="Arial MT"/>
                <w:sz w:val="20"/>
              </w:rPr>
            </w:pPr>
            <w:r>
              <w:rPr>
                <w:rFonts w:ascii="Arial MT"/>
                <w:sz w:val="20"/>
              </w:rPr>
              <w:t>FXR</w:t>
            </w:r>
          </w:p>
        </w:tc>
        <w:tc>
          <w:tcPr>
            <w:tcW w:w="2941" w:type="dxa"/>
            <w:tcBorders>
              <w:top w:val="single" w:sz="4" w:space="0" w:color="000000"/>
              <w:bottom w:val="single" w:sz="4" w:space="0" w:color="000000"/>
            </w:tcBorders>
          </w:tcPr>
          <w:p w14:paraId="290199FC" w14:textId="77777777" w:rsidR="00EC4859" w:rsidRDefault="008468AF">
            <w:pPr>
              <w:pStyle w:val="TableParagraph"/>
              <w:spacing w:before="11"/>
              <w:ind w:left="494" w:right="794"/>
              <w:jc w:val="center"/>
              <w:rPr>
                <w:rFonts w:ascii="Arial MT"/>
                <w:sz w:val="20"/>
              </w:rPr>
            </w:pPr>
            <w:r>
              <w:rPr>
                <w:rFonts w:ascii="Arial MT"/>
                <w:sz w:val="20"/>
              </w:rPr>
              <w:t>Mm00436425_m1</w:t>
            </w:r>
          </w:p>
        </w:tc>
      </w:tr>
      <w:tr w:rsidR="00EC4859" w14:paraId="5405CD75" w14:textId="77777777">
        <w:trPr>
          <w:trHeight w:val="287"/>
        </w:trPr>
        <w:tc>
          <w:tcPr>
            <w:tcW w:w="2267" w:type="dxa"/>
            <w:tcBorders>
              <w:top w:val="single" w:sz="4" w:space="0" w:color="000000"/>
              <w:bottom w:val="single" w:sz="4" w:space="0" w:color="000000"/>
            </w:tcBorders>
          </w:tcPr>
          <w:p w14:paraId="01BEAE4B" w14:textId="77777777" w:rsidR="00EC4859" w:rsidRDefault="008468AF">
            <w:pPr>
              <w:pStyle w:val="TableParagraph"/>
              <w:spacing w:before="11"/>
              <w:ind w:left="707" w:right="442"/>
              <w:jc w:val="center"/>
              <w:rPr>
                <w:rFonts w:ascii="Arial"/>
                <w:i/>
                <w:sz w:val="20"/>
              </w:rPr>
            </w:pPr>
            <w:r>
              <w:rPr>
                <w:rFonts w:ascii="Arial"/>
                <w:i/>
                <w:sz w:val="20"/>
              </w:rPr>
              <w:t>Gpbar1</w:t>
            </w:r>
          </w:p>
        </w:tc>
        <w:tc>
          <w:tcPr>
            <w:tcW w:w="4167" w:type="dxa"/>
            <w:tcBorders>
              <w:top w:val="single" w:sz="4" w:space="0" w:color="000000"/>
              <w:bottom w:val="single" w:sz="4" w:space="0" w:color="000000"/>
            </w:tcBorders>
          </w:tcPr>
          <w:p w14:paraId="0B3134E3" w14:textId="77777777" w:rsidR="00EC4859" w:rsidRDefault="008468AF">
            <w:pPr>
              <w:pStyle w:val="TableParagraph"/>
              <w:spacing w:line="229" w:lineRule="exact"/>
              <w:ind w:left="451" w:right="495"/>
              <w:jc w:val="center"/>
              <w:rPr>
                <w:rFonts w:ascii="Arial MT"/>
                <w:sz w:val="20"/>
              </w:rPr>
            </w:pPr>
            <w:r>
              <w:rPr>
                <w:rFonts w:ascii="Arial MT"/>
                <w:sz w:val="20"/>
              </w:rPr>
              <w:t>TGR5</w:t>
            </w:r>
          </w:p>
        </w:tc>
        <w:tc>
          <w:tcPr>
            <w:tcW w:w="2941" w:type="dxa"/>
            <w:tcBorders>
              <w:top w:val="single" w:sz="4" w:space="0" w:color="000000"/>
              <w:bottom w:val="single" w:sz="4" w:space="0" w:color="000000"/>
            </w:tcBorders>
          </w:tcPr>
          <w:p w14:paraId="79C6A06F" w14:textId="77777777" w:rsidR="00EC4859" w:rsidRDefault="008468AF">
            <w:pPr>
              <w:pStyle w:val="TableParagraph"/>
              <w:spacing w:before="11"/>
              <w:ind w:left="494" w:right="794"/>
              <w:jc w:val="center"/>
              <w:rPr>
                <w:rFonts w:ascii="Arial MT"/>
                <w:sz w:val="20"/>
              </w:rPr>
            </w:pPr>
            <w:r>
              <w:rPr>
                <w:rFonts w:ascii="Arial MT"/>
                <w:sz w:val="20"/>
              </w:rPr>
              <w:t>Mm04212121_s1</w:t>
            </w:r>
          </w:p>
        </w:tc>
      </w:tr>
      <w:tr w:rsidR="00EC4859" w14:paraId="3FA2DAFE" w14:textId="77777777">
        <w:trPr>
          <w:trHeight w:val="287"/>
        </w:trPr>
        <w:tc>
          <w:tcPr>
            <w:tcW w:w="2267" w:type="dxa"/>
            <w:tcBorders>
              <w:top w:val="single" w:sz="4" w:space="0" w:color="000000"/>
              <w:bottom w:val="single" w:sz="4" w:space="0" w:color="000000"/>
            </w:tcBorders>
          </w:tcPr>
          <w:p w14:paraId="7DA7D7E5" w14:textId="77777777" w:rsidR="00EC4859" w:rsidRDefault="008468AF">
            <w:pPr>
              <w:pStyle w:val="TableParagraph"/>
              <w:spacing w:before="11"/>
              <w:ind w:left="707" w:right="445"/>
              <w:jc w:val="center"/>
              <w:rPr>
                <w:rFonts w:ascii="Arial"/>
                <w:i/>
                <w:sz w:val="20"/>
              </w:rPr>
            </w:pPr>
            <w:r>
              <w:rPr>
                <w:rFonts w:ascii="Arial"/>
                <w:i/>
                <w:sz w:val="20"/>
              </w:rPr>
              <w:t>Nr0b2</w:t>
            </w:r>
          </w:p>
        </w:tc>
        <w:tc>
          <w:tcPr>
            <w:tcW w:w="4167" w:type="dxa"/>
            <w:tcBorders>
              <w:top w:val="single" w:sz="4" w:space="0" w:color="000000"/>
              <w:bottom w:val="single" w:sz="4" w:space="0" w:color="000000"/>
            </w:tcBorders>
          </w:tcPr>
          <w:p w14:paraId="2B125697" w14:textId="77777777" w:rsidR="00EC4859" w:rsidRDefault="008468AF">
            <w:pPr>
              <w:pStyle w:val="TableParagraph"/>
              <w:spacing w:line="229" w:lineRule="exact"/>
              <w:ind w:left="451" w:right="499"/>
              <w:jc w:val="center"/>
              <w:rPr>
                <w:rFonts w:ascii="Arial MT"/>
                <w:sz w:val="20"/>
              </w:rPr>
            </w:pPr>
            <w:r>
              <w:rPr>
                <w:rFonts w:ascii="Arial MT"/>
                <w:sz w:val="20"/>
              </w:rPr>
              <w:t>SHP</w:t>
            </w:r>
          </w:p>
        </w:tc>
        <w:tc>
          <w:tcPr>
            <w:tcW w:w="2941" w:type="dxa"/>
            <w:tcBorders>
              <w:top w:val="single" w:sz="4" w:space="0" w:color="000000"/>
              <w:bottom w:val="single" w:sz="4" w:space="0" w:color="000000"/>
            </w:tcBorders>
          </w:tcPr>
          <w:p w14:paraId="7990B5FE" w14:textId="77777777" w:rsidR="00EC4859" w:rsidRDefault="008468AF">
            <w:pPr>
              <w:pStyle w:val="TableParagraph"/>
              <w:spacing w:before="11"/>
              <w:ind w:left="494" w:right="794"/>
              <w:jc w:val="center"/>
              <w:rPr>
                <w:rFonts w:ascii="Arial MT"/>
                <w:sz w:val="20"/>
              </w:rPr>
            </w:pPr>
            <w:r>
              <w:rPr>
                <w:rFonts w:ascii="Arial MT"/>
                <w:sz w:val="20"/>
              </w:rPr>
              <w:t>Mm00442278_m1</w:t>
            </w:r>
          </w:p>
        </w:tc>
      </w:tr>
      <w:tr w:rsidR="00EC4859" w14:paraId="432CE191" w14:textId="77777777">
        <w:trPr>
          <w:trHeight w:val="287"/>
        </w:trPr>
        <w:tc>
          <w:tcPr>
            <w:tcW w:w="2267" w:type="dxa"/>
            <w:tcBorders>
              <w:top w:val="single" w:sz="4" w:space="0" w:color="000000"/>
              <w:bottom w:val="single" w:sz="4" w:space="0" w:color="000000"/>
            </w:tcBorders>
          </w:tcPr>
          <w:p w14:paraId="65B816B7" w14:textId="77777777" w:rsidR="00EC4859" w:rsidRDefault="008468AF">
            <w:pPr>
              <w:pStyle w:val="TableParagraph"/>
              <w:spacing w:before="11"/>
              <w:ind w:left="707" w:right="445"/>
              <w:jc w:val="center"/>
              <w:rPr>
                <w:rFonts w:ascii="Arial"/>
                <w:i/>
                <w:sz w:val="20"/>
              </w:rPr>
            </w:pPr>
            <w:r>
              <w:rPr>
                <w:rFonts w:ascii="Arial"/>
                <w:i/>
                <w:sz w:val="20"/>
              </w:rPr>
              <w:t>Cnr1</w:t>
            </w:r>
          </w:p>
        </w:tc>
        <w:tc>
          <w:tcPr>
            <w:tcW w:w="4167" w:type="dxa"/>
            <w:tcBorders>
              <w:top w:val="single" w:sz="4" w:space="0" w:color="000000"/>
              <w:bottom w:val="single" w:sz="4" w:space="0" w:color="000000"/>
            </w:tcBorders>
          </w:tcPr>
          <w:p w14:paraId="624C5F84" w14:textId="77777777" w:rsidR="00EC4859" w:rsidRDefault="008468AF">
            <w:pPr>
              <w:pStyle w:val="TableParagraph"/>
              <w:spacing w:line="229" w:lineRule="exact"/>
              <w:ind w:left="451" w:right="498"/>
              <w:jc w:val="center"/>
              <w:rPr>
                <w:rFonts w:ascii="Arial MT"/>
                <w:sz w:val="20"/>
              </w:rPr>
            </w:pPr>
            <w:r>
              <w:rPr>
                <w:rFonts w:ascii="Arial MT"/>
                <w:sz w:val="20"/>
              </w:rPr>
              <w:t>CB1</w:t>
            </w:r>
          </w:p>
        </w:tc>
        <w:tc>
          <w:tcPr>
            <w:tcW w:w="2941" w:type="dxa"/>
            <w:tcBorders>
              <w:top w:val="single" w:sz="4" w:space="0" w:color="000000"/>
              <w:bottom w:val="single" w:sz="4" w:space="0" w:color="000000"/>
            </w:tcBorders>
          </w:tcPr>
          <w:p w14:paraId="26F94084" w14:textId="77777777" w:rsidR="00EC4859" w:rsidRDefault="008468AF">
            <w:pPr>
              <w:pStyle w:val="TableParagraph"/>
              <w:spacing w:before="11"/>
              <w:ind w:left="494" w:right="794"/>
              <w:jc w:val="center"/>
              <w:rPr>
                <w:rFonts w:ascii="Arial MT"/>
                <w:sz w:val="20"/>
              </w:rPr>
            </w:pPr>
            <w:r>
              <w:rPr>
                <w:rFonts w:ascii="Arial MT"/>
                <w:sz w:val="20"/>
              </w:rPr>
              <w:t>Mm01212171_s1</w:t>
            </w:r>
          </w:p>
        </w:tc>
      </w:tr>
      <w:tr w:rsidR="00EC4859" w14:paraId="19CECC53" w14:textId="77777777">
        <w:trPr>
          <w:trHeight w:val="287"/>
        </w:trPr>
        <w:tc>
          <w:tcPr>
            <w:tcW w:w="2267" w:type="dxa"/>
            <w:tcBorders>
              <w:top w:val="single" w:sz="4" w:space="0" w:color="000000"/>
              <w:bottom w:val="single" w:sz="4" w:space="0" w:color="000000"/>
            </w:tcBorders>
          </w:tcPr>
          <w:p w14:paraId="2BD65ACF" w14:textId="77777777" w:rsidR="00EC4859" w:rsidRDefault="008468AF">
            <w:pPr>
              <w:pStyle w:val="TableParagraph"/>
              <w:spacing w:before="11"/>
              <w:ind w:left="707" w:right="445"/>
              <w:jc w:val="center"/>
              <w:rPr>
                <w:rFonts w:ascii="Arial"/>
                <w:i/>
                <w:sz w:val="20"/>
              </w:rPr>
            </w:pPr>
            <w:r>
              <w:rPr>
                <w:rFonts w:ascii="Arial"/>
                <w:i/>
                <w:sz w:val="20"/>
              </w:rPr>
              <w:t>Cnr2</w:t>
            </w:r>
          </w:p>
        </w:tc>
        <w:tc>
          <w:tcPr>
            <w:tcW w:w="4167" w:type="dxa"/>
            <w:tcBorders>
              <w:top w:val="single" w:sz="4" w:space="0" w:color="000000"/>
              <w:bottom w:val="single" w:sz="4" w:space="0" w:color="000000"/>
            </w:tcBorders>
          </w:tcPr>
          <w:p w14:paraId="59667696" w14:textId="77777777" w:rsidR="00EC4859" w:rsidRDefault="008468AF">
            <w:pPr>
              <w:pStyle w:val="TableParagraph"/>
              <w:spacing w:line="229" w:lineRule="exact"/>
              <w:ind w:left="451" w:right="498"/>
              <w:jc w:val="center"/>
              <w:rPr>
                <w:rFonts w:ascii="Arial MT"/>
                <w:sz w:val="20"/>
              </w:rPr>
            </w:pPr>
            <w:r>
              <w:rPr>
                <w:rFonts w:ascii="Arial MT"/>
                <w:color w:val="303030"/>
                <w:sz w:val="20"/>
              </w:rPr>
              <w:t>CB2</w:t>
            </w:r>
          </w:p>
        </w:tc>
        <w:tc>
          <w:tcPr>
            <w:tcW w:w="2941" w:type="dxa"/>
            <w:tcBorders>
              <w:top w:val="single" w:sz="4" w:space="0" w:color="000000"/>
              <w:bottom w:val="single" w:sz="4" w:space="0" w:color="000000"/>
            </w:tcBorders>
          </w:tcPr>
          <w:p w14:paraId="4AE04BF5" w14:textId="77777777" w:rsidR="00EC4859" w:rsidRDefault="008468AF">
            <w:pPr>
              <w:pStyle w:val="TableParagraph"/>
              <w:spacing w:before="11"/>
              <w:ind w:left="494" w:right="794"/>
              <w:jc w:val="center"/>
              <w:rPr>
                <w:rFonts w:ascii="Arial MT"/>
                <w:sz w:val="20"/>
              </w:rPr>
            </w:pPr>
            <w:r>
              <w:rPr>
                <w:rFonts w:ascii="Arial MT"/>
                <w:color w:val="303030"/>
                <w:sz w:val="20"/>
              </w:rPr>
              <w:t>Mm02620087_s1</w:t>
            </w:r>
          </w:p>
        </w:tc>
      </w:tr>
      <w:tr w:rsidR="00EC4859" w14:paraId="57445BB3" w14:textId="77777777">
        <w:trPr>
          <w:trHeight w:val="290"/>
        </w:trPr>
        <w:tc>
          <w:tcPr>
            <w:tcW w:w="2267" w:type="dxa"/>
            <w:tcBorders>
              <w:top w:val="single" w:sz="4" w:space="0" w:color="000000"/>
              <w:bottom w:val="single" w:sz="4" w:space="0" w:color="000000"/>
            </w:tcBorders>
          </w:tcPr>
          <w:p w14:paraId="2D814938" w14:textId="77777777" w:rsidR="00EC4859" w:rsidRDefault="008468AF">
            <w:pPr>
              <w:pStyle w:val="TableParagraph"/>
              <w:spacing w:before="14"/>
              <w:ind w:left="707" w:right="442"/>
              <w:jc w:val="center"/>
              <w:rPr>
                <w:rFonts w:ascii="Arial"/>
                <w:i/>
                <w:sz w:val="20"/>
              </w:rPr>
            </w:pPr>
            <w:r>
              <w:rPr>
                <w:rFonts w:ascii="Arial"/>
                <w:i/>
                <w:sz w:val="20"/>
              </w:rPr>
              <w:t>Fabp6</w:t>
            </w:r>
          </w:p>
        </w:tc>
        <w:tc>
          <w:tcPr>
            <w:tcW w:w="4167" w:type="dxa"/>
            <w:tcBorders>
              <w:top w:val="single" w:sz="4" w:space="0" w:color="000000"/>
              <w:bottom w:val="single" w:sz="4" w:space="0" w:color="000000"/>
            </w:tcBorders>
          </w:tcPr>
          <w:p w14:paraId="53E2C49B" w14:textId="77777777" w:rsidR="00EC4859" w:rsidRDefault="008468AF">
            <w:pPr>
              <w:pStyle w:val="TableParagraph"/>
              <w:spacing w:before="2"/>
              <w:ind w:left="451" w:right="498"/>
              <w:jc w:val="center"/>
              <w:rPr>
                <w:rFonts w:ascii="Arial MT"/>
                <w:sz w:val="20"/>
              </w:rPr>
            </w:pPr>
            <w:r>
              <w:rPr>
                <w:rFonts w:ascii="Arial MT"/>
                <w:color w:val="303030"/>
                <w:sz w:val="20"/>
              </w:rPr>
              <w:t>FABP6</w:t>
            </w:r>
          </w:p>
        </w:tc>
        <w:tc>
          <w:tcPr>
            <w:tcW w:w="2941" w:type="dxa"/>
            <w:tcBorders>
              <w:top w:val="single" w:sz="4" w:space="0" w:color="000000"/>
              <w:bottom w:val="single" w:sz="4" w:space="0" w:color="000000"/>
            </w:tcBorders>
          </w:tcPr>
          <w:p w14:paraId="3D9D514A" w14:textId="77777777" w:rsidR="00EC4859" w:rsidRDefault="008468AF">
            <w:pPr>
              <w:pStyle w:val="TableParagraph"/>
              <w:spacing w:before="14"/>
              <w:ind w:left="494" w:right="794"/>
              <w:jc w:val="center"/>
              <w:rPr>
                <w:rFonts w:ascii="Arial MT"/>
                <w:sz w:val="20"/>
              </w:rPr>
            </w:pPr>
            <w:r>
              <w:rPr>
                <w:rFonts w:ascii="Arial MT"/>
                <w:color w:val="303030"/>
                <w:sz w:val="20"/>
              </w:rPr>
              <w:t>Mm00434315_m1</w:t>
            </w:r>
          </w:p>
        </w:tc>
      </w:tr>
      <w:tr w:rsidR="00EC4859" w14:paraId="19894A84" w14:textId="77777777">
        <w:trPr>
          <w:trHeight w:val="287"/>
        </w:trPr>
        <w:tc>
          <w:tcPr>
            <w:tcW w:w="2267" w:type="dxa"/>
            <w:tcBorders>
              <w:top w:val="single" w:sz="4" w:space="0" w:color="000000"/>
              <w:bottom w:val="single" w:sz="4" w:space="0" w:color="000000"/>
            </w:tcBorders>
          </w:tcPr>
          <w:p w14:paraId="747EB75E" w14:textId="77777777" w:rsidR="00EC4859" w:rsidRDefault="008468AF">
            <w:pPr>
              <w:pStyle w:val="TableParagraph"/>
              <w:spacing w:before="11"/>
              <w:ind w:left="707" w:right="441"/>
              <w:jc w:val="center"/>
              <w:rPr>
                <w:rFonts w:ascii="Arial"/>
                <w:i/>
                <w:sz w:val="20"/>
              </w:rPr>
            </w:pPr>
            <w:r>
              <w:rPr>
                <w:rFonts w:ascii="Arial"/>
                <w:i/>
                <w:sz w:val="20"/>
              </w:rPr>
              <w:t>Pcsk1</w:t>
            </w:r>
          </w:p>
        </w:tc>
        <w:tc>
          <w:tcPr>
            <w:tcW w:w="4167" w:type="dxa"/>
            <w:tcBorders>
              <w:top w:val="single" w:sz="4" w:space="0" w:color="000000"/>
              <w:bottom w:val="single" w:sz="4" w:space="0" w:color="000000"/>
            </w:tcBorders>
          </w:tcPr>
          <w:p w14:paraId="3C4D8D15" w14:textId="77777777" w:rsidR="00EC4859" w:rsidRDefault="008468AF">
            <w:pPr>
              <w:pStyle w:val="TableParagraph"/>
              <w:spacing w:line="229" w:lineRule="exact"/>
              <w:ind w:left="451" w:right="499"/>
              <w:jc w:val="center"/>
              <w:rPr>
                <w:rFonts w:ascii="Arial MT"/>
                <w:sz w:val="20"/>
              </w:rPr>
            </w:pPr>
            <w:r>
              <w:rPr>
                <w:rFonts w:ascii="Arial MT"/>
                <w:color w:val="303030"/>
                <w:sz w:val="20"/>
              </w:rPr>
              <w:t>prohormone</w:t>
            </w:r>
            <w:r>
              <w:rPr>
                <w:rFonts w:ascii="Arial MT"/>
                <w:color w:val="303030"/>
                <w:spacing w:val="-5"/>
                <w:sz w:val="20"/>
              </w:rPr>
              <w:t xml:space="preserve"> </w:t>
            </w:r>
            <w:r>
              <w:rPr>
                <w:rFonts w:ascii="Arial MT"/>
                <w:color w:val="303030"/>
                <w:sz w:val="20"/>
              </w:rPr>
              <w:t>convertase</w:t>
            </w:r>
            <w:r>
              <w:rPr>
                <w:rFonts w:ascii="Arial MT"/>
                <w:color w:val="303030"/>
                <w:spacing w:val="-4"/>
                <w:sz w:val="20"/>
              </w:rPr>
              <w:t xml:space="preserve"> </w:t>
            </w:r>
            <w:r>
              <w:rPr>
                <w:rFonts w:ascii="Arial MT"/>
                <w:color w:val="303030"/>
                <w:sz w:val="20"/>
              </w:rPr>
              <w:t>1/3</w:t>
            </w:r>
            <w:r>
              <w:rPr>
                <w:rFonts w:ascii="Arial MT"/>
                <w:color w:val="303030"/>
                <w:spacing w:val="-5"/>
                <w:sz w:val="20"/>
              </w:rPr>
              <w:t xml:space="preserve"> </w:t>
            </w:r>
            <w:r>
              <w:rPr>
                <w:rFonts w:ascii="Arial MT"/>
                <w:color w:val="303030"/>
                <w:sz w:val="20"/>
              </w:rPr>
              <w:t>(PC1/3)</w:t>
            </w:r>
          </w:p>
        </w:tc>
        <w:tc>
          <w:tcPr>
            <w:tcW w:w="2941" w:type="dxa"/>
            <w:tcBorders>
              <w:top w:val="single" w:sz="4" w:space="0" w:color="000000"/>
              <w:bottom w:val="single" w:sz="4" w:space="0" w:color="000000"/>
            </w:tcBorders>
          </w:tcPr>
          <w:p w14:paraId="062A22E4" w14:textId="77777777" w:rsidR="00EC4859" w:rsidRDefault="008468AF">
            <w:pPr>
              <w:pStyle w:val="TableParagraph"/>
              <w:spacing w:before="11"/>
              <w:ind w:left="494" w:right="794"/>
              <w:jc w:val="center"/>
              <w:rPr>
                <w:rFonts w:ascii="Arial MT"/>
                <w:sz w:val="20"/>
              </w:rPr>
            </w:pPr>
            <w:r>
              <w:rPr>
                <w:rFonts w:ascii="Arial MT"/>
                <w:color w:val="303030"/>
                <w:sz w:val="20"/>
              </w:rPr>
              <w:t>Mm00479023_m1</w:t>
            </w:r>
          </w:p>
        </w:tc>
      </w:tr>
      <w:tr w:rsidR="00EC4859" w14:paraId="7A6F170A" w14:textId="77777777">
        <w:trPr>
          <w:trHeight w:val="287"/>
        </w:trPr>
        <w:tc>
          <w:tcPr>
            <w:tcW w:w="2267" w:type="dxa"/>
            <w:tcBorders>
              <w:top w:val="single" w:sz="4" w:space="0" w:color="000000"/>
              <w:bottom w:val="single" w:sz="4" w:space="0" w:color="000000"/>
            </w:tcBorders>
          </w:tcPr>
          <w:p w14:paraId="42FC5A95" w14:textId="77777777" w:rsidR="00EC4859" w:rsidRDefault="008468AF">
            <w:pPr>
              <w:pStyle w:val="TableParagraph"/>
              <w:spacing w:before="11"/>
              <w:ind w:left="707" w:right="442"/>
              <w:jc w:val="center"/>
              <w:rPr>
                <w:rFonts w:ascii="Arial"/>
                <w:i/>
                <w:sz w:val="20"/>
              </w:rPr>
            </w:pPr>
            <w:proofErr w:type="spellStart"/>
            <w:r>
              <w:rPr>
                <w:rFonts w:ascii="Arial"/>
                <w:i/>
                <w:sz w:val="20"/>
              </w:rPr>
              <w:t>Gcg</w:t>
            </w:r>
            <w:proofErr w:type="spellEnd"/>
          </w:p>
        </w:tc>
        <w:tc>
          <w:tcPr>
            <w:tcW w:w="4167" w:type="dxa"/>
            <w:tcBorders>
              <w:top w:val="single" w:sz="4" w:space="0" w:color="000000"/>
              <w:bottom w:val="single" w:sz="4" w:space="0" w:color="000000"/>
            </w:tcBorders>
          </w:tcPr>
          <w:p w14:paraId="662BDB8C" w14:textId="77777777" w:rsidR="00EC4859" w:rsidRDefault="008468AF">
            <w:pPr>
              <w:pStyle w:val="TableParagraph"/>
              <w:spacing w:line="229" w:lineRule="exact"/>
              <w:ind w:left="450" w:right="499"/>
              <w:jc w:val="center"/>
              <w:rPr>
                <w:rFonts w:ascii="Arial MT"/>
                <w:sz w:val="20"/>
              </w:rPr>
            </w:pPr>
            <w:proofErr w:type="spellStart"/>
            <w:r>
              <w:rPr>
                <w:rFonts w:ascii="Arial MT"/>
                <w:color w:val="303030"/>
                <w:sz w:val="20"/>
              </w:rPr>
              <w:t>preproglucagon</w:t>
            </w:r>
            <w:proofErr w:type="spellEnd"/>
          </w:p>
        </w:tc>
        <w:tc>
          <w:tcPr>
            <w:tcW w:w="2941" w:type="dxa"/>
            <w:tcBorders>
              <w:top w:val="single" w:sz="4" w:space="0" w:color="000000"/>
              <w:bottom w:val="single" w:sz="4" w:space="0" w:color="000000"/>
            </w:tcBorders>
          </w:tcPr>
          <w:p w14:paraId="3B926665" w14:textId="77777777" w:rsidR="00EC4859" w:rsidRDefault="008468AF">
            <w:pPr>
              <w:pStyle w:val="TableParagraph"/>
              <w:spacing w:before="11"/>
              <w:ind w:left="494" w:right="794"/>
              <w:jc w:val="center"/>
              <w:rPr>
                <w:rFonts w:ascii="Arial MT"/>
                <w:sz w:val="20"/>
              </w:rPr>
            </w:pPr>
            <w:r>
              <w:rPr>
                <w:rFonts w:ascii="Arial MT"/>
                <w:color w:val="303030"/>
                <w:sz w:val="20"/>
              </w:rPr>
              <w:t>Mm00801714_m1</w:t>
            </w:r>
          </w:p>
        </w:tc>
      </w:tr>
      <w:tr w:rsidR="00EC4859" w14:paraId="586B883E" w14:textId="77777777">
        <w:trPr>
          <w:trHeight w:val="287"/>
        </w:trPr>
        <w:tc>
          <w:tcPr>
            <w:tcW w:w="2267" w:type="dxa"/>
            <w:tcBorders>
              <w:top w:val="single" w:sz="4" w:space="0" w:color="000000"/>
              <w:bottom w:val="single" w:sz="4" w:space="0" w:color="000000"/>
            </w:tcBorders>
          </w:tcPr>
          <w:p w14:paraId="12D3DF7C" w14:textId="77777777" w:rsidR="00EC4859" w:rsidRDefault="008468AF">
            <w:pPr>
              <w:pStyle w:val="TableParagraph"/>
              <w:spacing w:before="11"/>
              <w:ind w:left="707" w:right="445"/>
              <w:jc w:val="center"/>
              <w:rPr>
                <w:rFonts w:ascii="Arial"/>
                <w:i/>
                <w:sz w:val="20"/>
              </w:rPr>
            </w:pPr>
            <w:r>
              <w:rPr>
                <w:rFonts w:ascii="Arial"/>
                <w:i/>
                <w:sz w:val="20"/>
              </w:rPr>
              <w:t>Slc5a1</w:t>
            </w:r>
          </w:p>
        </w:tc>
        <w:tc>
          <w:tcPr>
            <w:tcW w:w="4167" w:type="dxa"/>
            <w:tcBorders>
              <w:top w:val="single" w:sz="4" w:space="0" w:color="000000"/>
              <w:bottom w:val="single" w:sz="4" w:space="0" w:color="000000"/>
            </w:tcBorders>
          </w:tcPr>
          <w:p w14:paraId="65314D78" w14:textId="77777777" w:rsidR="00EC4859" w:rsidRDefault="008468AF">
            <w:pPr>
              <w:pStyle w:val="TableParagraph"/>
              <w:spacing w:line="229" w:lineRule="exact"/>
              <w:ind w:left="451" w:right="497"/>
              <w:jc w:val="center"/>
              <w:rPr>
                <w:rFonts w:ascii="Arial MT"/>
                <w:sz w:val="20"/>
              </w:rPr>
            </w:pPr>
            <w:r>
              <w:rPr>
                <w:rFonts w:ascii="Arial MT"/>
                <w:sz w:val="20"/>
              </w:rPr>
              <w:t>SGLT1</w:t>
            </w:r>
          </w:p>
        </w:tc>
        <w:tc>
          <w:tcPr>
            <w:tcW w:w="2941" w:type="dxa"/>
            <w:tcBorders>
              <w:top w:val="single" w:sz="4" w:space="0" w:color="000000"/>
              <w:bottom w:val="single" w:sz="4" w:space="0" w:color="000000"/>
            </w:tcBorders>
          </w:tcPr>
          <w:p w14:paraId="2F75E1FE" w14:textId="77777777" w:rsidR="00EC4859" w:rsidRDefault="008468AF">
            <w:pPr>
              <w:pStyle w:val="TableParagraph"/>
              <w:spacing w:before="11"/>
              <w:ind w:left="494" w:right="794"/>
              <w:jc w:val="center"/>
              <w:rPr>
                <w:rFonts w:ascii="Arial MT"/>
                <w:sz w:val="20"/>
              </w:rPr>
            </w:pPr>
            <w:r>
              <w:rPr>
                <w:rFonts w:ascii="Arial MT"/>
                <w:color w:val="303030"/>
                <w:sz w:val="20"/>
              </w:rPr>
              <w:t>Mm00451203_m1</w:t>
            </w:r>
          </w:p>
        </w:tc>
      </w:tr>
      <w:tr w:rsidR="00EC4859" w14:paraId="1FB9CC5A" w14:textId="77777777">
        <w:trPr>
          <w:trHeight w:val="287"/>
        </w:trPr>
        <w:tc>
          <w:tcPr>
            <w:tcW w:w="2267" w:type="dxa"/>
            <w:tcBorders>
              <w:top w:val="single" w:sz="4" w:space="0" w:color="000000"/>
              <w:bottom w:val="single" w:sz="4" w:space="0" w:color="000000"/>
            </w:tcBorders>
          </w:tcPr>
          <w:p w14:paraId="30568A7E" w14:textId="77777777" w:rsidR="00EC4859" w:rsidRDefault="008468AF">
            <w:pPr>
              <w:pStyle w:val="TableParagraph"/>
              <w:spacing w:before="11"/>
              <w:ind w:left="707" w:right="445"/>
              <w:jc w:val="center"/>
              <w:rPr>
                <w:rFonts w:ascii="Arial"/>
                <w:i/>
                <w:sz w:val="20"/>
              </w:rPr>
            </w:pPr>
            <w:r>
              <w:rPr>
                <w:rFonts w:ascii="Arial"/>
                <w:i/>
                <w:sz w:val="20"/>
              </w:rPr>
              <w:t>Slc2a2</w:t>
            </w:r>
          </w:p>
        </w:tc>
        <w:tc>
          <w:tcPr>
            <w:tcW w:w="4167" w:type="dxa"/>
            <w:tcBorders>
              <w:top w:val="single" w:sz="4" w:space="0" w:color="000000"/>
              <w:bottom w:val="single" w:sz="4" w:space="0" w:color="000000"/>
            </w:tcBorders>
          </w:tcPr>
          <w:p w14:paraId="030BC0B2" w14:textId="77777777" w:rsidR="00EC4859" w:rsidRDefault="008468AF">
            <w:pPr>
              <w:pStyle w:val="TableParagraph"/>
              <w:spacing w:line="229" w:lineRule="exact"/>
              <w:ind w:left="450" w:right="499"/>
              <w:jc w:val="center"/>
              <w:rPr>
                <w:rFonts w:ascii="Arial MT"/>
                <w:sz w:val="20"/>
              </w:rPr>
            </w:pPr>
            <w:r>
              <w:rPr>
                <w:rFonts w:ascii="Arial MT"/>
                <w:sz w:val="20"/>
              </w:rPr>
              <w:t>GLUT2</w:t>
            </w:r>
          </w:p>
        </w:tc>
        <w:tc>
          <w:tcPr>
            <w:tcW w:w="2941" w:type="dxa"/>
            <w:tcBorders>
              <w:top w:val="single" w:sz="4" w:space="0" w:color="000000"/>
              <w:bottom w:val="single" w:sz="4" w:space="0" w:color="000000"/>
            </w:tcBorders>
          </w:tcPr>
          <w:p w14:paraId="74EC13A0" w14:textId="77777777" w:rsidR="00EC4859" w:rsidRDefault="008468AF">
            <w:pPr>
              <w:pStyle w:val="TableParagraph"/>
              <w:spacing w:before="11"/>
              <w:ind w:left="494" w:right="794"/>
              <w:jc w:val="center"/>
              <w:rPr>
                <w:rFonts w:ascii="Arial MT"/>
                <w:sz w:val="20"/>
              </w:rPr>
            </w:pPr>
            <w:r>
              <w:rPr>
                <w:rFonts w:ascii="Arial MT"/>
                <w:color w:val="303030"/>
                <w:sz w:val="20"/>
              </w:rPr>
              <w:t>Mm00446229_m1</w:t>
            </w:r>
          </w:p>
        </w:tc>
      </w:tr>
      <w:tr w:rsidR="00EC4859" w14:paraId="39D6AF35" w14:textId="77777777">
        <w:trPr>
          <w:trHeight w:val="287"/>
        </w:trPr>
        <w:tc>
          <w:tcPr>
            <w:tcW w:w="2267" w:type="dxa"/>
            <w:tcBorders>
              <w:top w:val="single" w:sz="4" w:space="0" w:color="000000"/>
              <w:bottom w:val="single" w:sz="4" w:space="0" w:color="000000"/>
            </w:tcBorders>
          </w:tcPr>
          <w:p w14:paraId="35E16067" w14:textId="77777777" w:rsidR="00EC4859" w:rsidRDefault="008468AF">
            <w:pPr>
              <w:pStyle w:val="TableParagraph"/>
              <w:spacing w:before="11"/>
              <w:ind w:left="707" w:right="444"/>
              <w:jc w:val="center"/>
              <w:rPr>
                <w:rFonts w:ascii="Arial"/>
                <w:i/>
                <w:sz w:val="20"/>
              </w:rPr>
            </w:pPr>
            <w:proofErr w:type="spellStart"/>
            <w:r>
              <w:rPr>
                <w:rFonts w:ascii="Arial"/>
                <w:i/>
                <w:sz w:val="20"/>
              </w:rPr>
              <w:t>Hmbs</w:t>
            </w:r>
            <w:proofErr w:type="spellEnd"/>
          </w:p>
        </w:tc>
        <w:tc>
          <w:tcPr>
            <w:tcW w:w="4167" w:type="dxa"/>
            <w:tcBorders>
              <w:top w:val="single" w:sz="4" w:space="0" w:color="000000"/>
              <w:bottom w:val="single" w:sz="4" w:space="0" w:color="000000"/>
            </w:tcBorders>
          </w:tcPr>
          <w:p w14:paraId="223C22BE" w14:textId="77777777" w:rsidR="00EC4859" w:rsidRDefault="008468AF">
            <w:pPr>
              <w:pStyle w:val="TableParagraph"/>
              <w:spacing w:line="229" w:lineRule="exact"/>
              <w:ind w:left="451" w:right="499"/>
              <w:jc w:val="center"/>
              <w:rPr>
                <w:rFonts w:ascii="Arial MT"/>
                <w:sz w:val="20"/>
              </w:rPr>
            </w:pPr>
            <w:r>
              <w:rPr>
                <w:rFonts w:ascii="Arial MT"/>
                <w:sz w:val="20"/>
              </w:rPr>
              <w:t>HMBS</w:t>
            </w:r>
          </w:p>
        </w:tc>
        <w:tc>
          <w:tcPr>
            <w:tcW w:w="2941" w:type="dxa"/>
            <w:tcBorders>
              <w:top w:val="single" w:sz="4" w:space="0" w:color="000000"/>
              <w:bottom w:val="single" w:sz="4" w:space="0" w:color="000000"/>
            </w:tcBorders>
          </w:tcPr>
          <w:p w14:paraId="780D85E6" w14:textId="77777777" w:rsidR="00EC4859" w:rsidRDefault="008468AF">
            <w:pPr>
              <w:pStyle w:val="TableParagraph"/>
              <w:spacing w:before="11"/>
              <w:ind w:left="494" w:right="794"/>
              <w:jc w:val="center"/>
              <w:rPr>
                <w:rFonts w:ascii="Arial MT"/>
                <w:sz w:val="20"/>
              </w:rPr>
            </w:pPr>
            <w:r>
              <w:rPr>
                <w:rFonts w:ascii="Arial MT"/>
                <w:sz w:val="20"/>
              </w:rPr>
              <w:t>Mm01143545_m1</w:t>
            </w:r>
          </w:p>
        </w:tc>
      </w:tr>
      <w:tr w:rsidR="00EC4859" w14:paraId="1F13C267" w14:textId="77777777">
        <w:trPr>
          <w:trHeight w:val="289"/>
        </w:trPr>
        <w:tc>
          <w:tcPr>
            <w:tcW w:w="2267" w:type="dxa"/>
            <w:tcBorders>
              <w:top w:val="single" w:sz="4" w:space="0" w:color="000000"/>
              <w:bottom w:val="single" w:sz="12" w:space="0" w:color="000000"/>
            </w:tcBorders>
          </w:tcPr>
          <w:p w14:paraId="7C0C5865" w14:textId="77777777" w:rsidR="00EC4859" w:rsidRDefault="008468AF">
            <w:pPr>
              <w:pStyle w:val="TableParagraph"/>
              <w:spacing w:before="11"/>
              <w:ind w:left="707" w:right="443"/>
              <w:jc w:val="center"/>
              <w:rPr>
                <w:rFonts w:ascii="Arial"/>
                <w:i/>
                <w:sz w:val="20"/>
              </w:rPr>
            </w:pPr>
            <w:proofErr w:type="spellStart"/>
            <w:r>
              <w:rPr>
                <w:rFonts w:ascii="Arial"/>
                <w:i/>
                <w:sz w:val="20"/>
              </w:rPr>
              <w:t>Gapdh</w:t>
            </w:r>
            <w:proofErr w:type="spellEnd"/>
          </w:p>
        </w:tc>
        <w:tc>
          <w:tcPr>
            <w:tcW w:w="4167" w:type="dxa"/>
            <w:tcBorders>
              <w:top w:val="single" w:sz="4" w:space="0" w:color="000000"/>
              <w:bottom w:val="single" w:sz="12" w:space="0" w:color="000000"/>
            </w:tcBorders>
          </w:tcPr>
          <w:p w14:paraId="00A81A39" w14:textId="77777777" w:rsidR="00EC4859" w:rsidRDefault="008468AF">
            <w:pPr>
              <w:pStyle w:val="TableParagraph"/>
              <w:spacing w:before="2"/>
              <w:ind w:left="451" w:right="498"/>
              <w:jc w:val="center"/>
              <w:rPr>
                <w:rFonts w:ascii="Arial MT"/>
                <w:sz w:val="20"/>
              </w:rPr>
            </w:pPr>
            <w:r>
              <w:rPr>
                <w:rFonts w:ascii="Arial MT"/>
                <w:sz w:val="20"/>
              </w:rPr>
              <w:t>GAPDH</w:t>
            </w:r>
          </w:p>
        </w:tc>
        <w:tc>
          <w:tcPr>
            <w:tcW w:w="2941" w:type="dxa"/>
            <w:tcBorders>
              <w:top w:val="single" w:sz="4" w:space="0" w:color="000000"/>
              <w:bottom w:val="single" w:sz="12" w:space="0" w:color="000000"/>
            </w:tcBorders>
          </w:tcPr>
          <w:p w14:paraId="4C02B62D" w14:textId="77777777" w:rsidR="00EC4859" w:rsidRDefault="008468AF">
            <w:pPr>
              <w:pStyle w:val="TableParagraph"/>
              <w:spacing w:before="11"/>
              <w:ind w:left="491" w:right="794"/>
              <w:jc w:val="center"/>
              <w:rPr>
                <w:rFonts w:ascii="Arial MT"/>
                <w:sz w:val="20"/>
              </w:rPr>
            </w:pPr>
            <w:r>
              <w:rPr>
                <w:rFonts w:ascii="Arial MT"/>
                <w:sz w:val="20"/>
              </w:rPr>
              <w:t>Mm99999915_g1</w:t>
            </w:r>
          </w:p>
        </w:tc>
      </w:tr>
    </w:tbl>
    <w:p w14:paraId="5415B77E" w14:textId="77777777" w:rsidR="00EC4859" w:rsidRDefault="00EC4859">
      <w:pPr>
        <w:jc w:val="center"/>
        <w:rPr>
          <w:sz w:val="20"/>
        </w:rPr>
        <w:sectPr w:rsidR="00EC4859" w:rsidSect="009F52CE">
          <w:pgSz w:w="12240" w:h="15840"/>
          <w:pgMar w:top="288" w:right="288" w:bottom="288" w:left="288" w:header="720" w:footer="720" w:gutter="0"/>
          <w:cols w:space="720"/>
          <w:docGrid w:linePitch="299"/>
        </w:sectPr>
      </w:pPr>
    </w:p>
    <w:tbl>
      <w:tblPr>
        <w:tblW w:w="0" w:type="auto"/>
        <w:tblInd w:w="120" w:type="dxa"/>
        <w:tblLayout w:type="fixed"/>
        <w:tblCellMar>
          <w:left w:w="0" w:type="dxa"/>
          <w:right w:w="0" w:type="dxa"/>
        </w:tblCellMar>
        <w:tblLook w:val="01E0" w:firstRow="1" w:lastRow="1" w:firstColumn="1" w:lastColumn="1" w:noHBand="0" w:noVBand="0"/>
      </w:tblPr>
      <w:tblGrid>
        <w:gridCol w:w="674"/>
        <w:gridCol w:w="2991"/>
        <w:gridCol w:w="1818"/>
        <w:gridCol w:w="1511"/>
        <w:gridCol w:w="1215"/>
        <w:gridCol w:w="1465"/>
        <w:gridCol w:w="1001"/>
        <w:gridCol w:w="1070"/>
        <w:gridCol w:w="1208"/>
      </w:tblGrid>
      <w:tr w:rsidR="00EC4859" w14:paraId="4321A4DC" w14:textId="77777777">
        <w:trPr>
          <w:trHeight w:val="237"/>
        </w:trPr>
        <w:tc>
          <w:tcPr>
            <w:tcW w:w="12953" w:type="dxa"/>
            <w:gridSpan w:val="9"/>
            <w:tcBorders>
              <w:bottom w:val="single" w:sz="12" w:space="0" w:color="000000"/>
            </w:tcBorders>
          </w:tcPr>
          <w:p w14:paraId="602D40F3" w14:textId="1C943305" w:rsidR="00EC4859" w:rsidRPr="006659C9" w:rsidRDefault="008468AF">
            <w:pPr>
              <w:pStyle w:val="TableParagraph"/>
              <w:spacing w:line="217" w:lineRule="exact"/>
              <w:ind w:left="108"/>
              <w:rPr>
                <w:b/>
                <w:sz w:val="20"/>
              </w:rPr>
            </w:pPr>
            <w:bookmarkStart w:id="9" w:name="Supplementary_Table_2"/>
            <w:bookmarkEnd w:id="9"/>
            <w:r w:rsidRPr="006659C9">
              <w:rPr>
                <w:b/>
                <w:sz w:val="24"/>
                <w:szCs w:val="28"/>
              </w:rPr>
              <w:lastRenderedPageBreak/>
              <w:t>Supplementary</w:t>
            </w:r>
            <w:r w:rsidRPr="006659C9">
              <w:rPr>
                <w:b/>
                <w:spacing w:val="-6"/>
                <w:sz w:val="24"/>
                <w:szCs w:val="28"/>
              </w:rPr>
              <w:t xml:space="preserve"> </w:t>
            </w:r>
            <w:r w:rsidRPr="006659C9">
              <w:rPr>
                <w:b/>
                <w:sz w:val="24"/>
                <w:szCs w:val="28"/>
              </w:rPr>
              <w:t>Table</w:t>
            </w:r>
            <w:r w:rsidRPr="006659C9">
              <w:rPr>
                <w:b/>
                <w:spacing w:val="-5"/>
                <w:sz w:val="24"/>
                <w:szCs w:val="28"/>
              </w:rPr>
              <w:t xml:space="preserve"> </w:t>
            </w:r>
            <w:r w:rsidR="005D1862">
              <w:rPr>
                <w:b/>
                <w:sz w:val="24"/>
                <w:szCs w:val="28"/>
              </w:rPr>
              <w:t>3</w:t>
            </w:r>
            <w:r w:rsidRPr="006659C9">
              <w:rPr>
                <w:b/>
                <w:sz w:val="24"/>
                <w:szCs w:val="28"/>
              </w:rPr>
              <w:t>.</w:t>
            </w:r>
            <w:r w:rsidRPr="006659C9">
              <w:rPr>
                <w:b/>
                <w:spacing w:val="-5"/>
                <w:sz w:val="24"/>
                <w:szCs w:val="28"/>
              </w:rPr>
              <w:t xml:space="preserve"> </w:t>
            </w:r>
            <w:r w:rsidRPr="006659C9">
              <w:rPr>
                <w:b/>
                <w:sz w:val="24"/>
                <w:szCs w:val="28"/>
              </w:rPr>
              <w:t>Bile</w:t>
            </w:r>
            <w:r w:rsidRPr="006659C9">
              <w:rPr>
                <w:b/>
                <w:spacing w:val="-5"/>
                <w:sz w:val="24"/>
                <w:szCs w:val="28"/>
              </w:rPr>
              <w:t xml:space="preserve"> </w:t>
            </w:r>
            <w:r w:rsidRPr="006659C9">
              <w:rPr>
                <w:b/>
                <w:sz w:val="24"/>
                <w:szCs w:val="28"/>
              </w:rPr>
              <w:t>acids,</w:t>
            </w:r>
            <w:r w:rsidRPr="006659C9">
              <w:rPr>
                <w:b/>
                <w:spacing w:val="-3"/>
                <w:sz w:val="24"/>
                <w:szCs w:val="28"/>
              </w:rPr>
              <w:t xml:space="preserve"> </w:t>
            </w:r>
            <w:r w:rsidRPr="006659C9">
              <w:rPr>
                <w:b/>
                <w:sz w:val="24"/>
                <w:szCs w:val="28"/>
              </w:rPr>
              <w:t>cannabidiol,</w:t>
            </w:r>
            <w:r w:rsidRPr="006659C9">
              <w:rPr>
                <w:b/>
                <w:spacing w:val="-3"/>
                <w:sz w:val="24"/>
                <w:szCs w:val="28"/>
              </w:rPr>
              <w:t xml:space="preserve"> </w:t>
            </w:r>
            <w:r w:rsidRPr="006659C9">
              <w:rPr>
                <w:b/>
                <w:sz w:val="24"/>
                <w:szCs w:val="28"/>
              </w:rPr>
              <w:t>and</w:t>
            </w:r>
            <w:r w:rsidRPr="006659C9">
              <w:rPr>
                <w:b/>
                <w:spacing w:val="-4"/>
                <w:sz w:val="24"/>
                <w:szCs w:val="28"/>
              </w:rPr>
              <w:t xml:space="preserve"> </w:t>
            </w:r>
            <w:r w:rsidRPr="006659C9">
              <w:rPr>
                <w:b/>
                <w:sz w:val="24"/>
                <w:szCs w:val="28"/>
              </w:rPr>
              <w:t>LC-MS</w:t>
            </w:r>
            <w:r w:rsidRPr="006659C9">
              <w:rPr>
                <w:b/>
                <w:spacing w:val="-6"/>
                <w:sz w:val="24"/>
                <w:szCs w:val="28"/>
              </w:rPr>
              <w:t xml:space="preserve"> </w:t>
            </w:r>
            <w:r w:rsidRPr="006659C9">
              <w:rPr>
                <w:b/>
                <w:sz w:val="24"/>
                <w:szCs w:val="28"/>
              </w:rPr>
              <w:t>method</w:t>
            </w:r>
            <w:r w:rsidRPr="006659C9">
              <w:rPr>
                <w:b/>
                <w:spacing w:val="-5"/>
                <w:sz w:val="24"/>
                <w:szCs w:val="28"/>
              </w:rPr>
              <w:t xml:space="preserve"> </w:t>
            </w:r>
            <w:r w:rsidRPr="006659C9">
              <w:rPr>
                <w:b/>
                <w:sz w:val="24"/>
                <w:szCs w:val="28"/>
              </w:rPr>
              <w:t>parameters</w:t>
            </w:r>
          </w:p>
        </w:tc>
      </w:tr>
      <w:tr w:rsidR="00EC4859" w14:paraId="13117453" w14:textId="77777777">
        <w:trPr>
          <w:trHeight w:val="690"/>
        </w:trPr>
        <w:tc>
          <w:tcPr>
            <w:tcW w:w="674" w:type="dxa"/>
            <w:tcBorders>
              <w:top w:val="single" w:sz="12" w:space="0" w:color="000000"/>
              <w:bottom w:val="single" w:sz="4" w:space="0" w:color="000000"/>
            </w:tcBorders>
          </w:tcPr>
          <w:p w14:paraId="7CBE6C0D" w14:textId="77777777" w:rsidR="00EC4859" w:rsidRDefault="00EC4859">
            <w:pPr>
              <w:pStyle w:val="TableParagraph"/>
              <w:spacing w:before="10"/>
              <w:rPr>
                <w:rFonts w:ascii="Arial MT"/>
                <w:sz w:val="19"/>
              </w:rPr>
            </w:pPr>
          </w:p>
          <w:p w14:paraId="304430A6" w14:textId="77777777" w:rsidR="00EC4859" w:rsidRDefault="008468AF">
            <w:pPr>
              <w:pStyle w:val="TableParagraph"/>
              <w:spacing w:before="1"/>
              <w:ind w:left="178" w:right="132"/>
              <w:jc w:val="center"/>
              <w:rPr>
                <w:rFonts w:ascii="Arial"/>
                <w:b/>
                <w:sz w:val="20"/>
              </w:rPr>
            </w:pPr>
            <w:r>
              <w:rPr>
                <w:rFonts w:ascii="Arial"/>
                <w:b/>
                <w:sz w:val="20"/>
              </w:rPr>
              <w:t>No.</w:t>
            </w:r>
          </w:p>
        </w:tc>
        <w:tc>
          <w:tcPr>
            <w:tcW w:w="2991" w:type="dxa"/>
            <w:tcBorders>
              <w:top w:val="single" w:sz="12" w:space="0" w:color="000000"/>
              <w:bottom w:val="single" w:sz="4" w:space="0" w:color="000000"/>
            </w:tcBorders>
          </w:tcPr>
          <w:p w14:paraId="430B28F2" w14:textId="77777777" w:rsidR="00EC4859" w:rsidRDefault="008468AF">
            <w:pPr>
              <w:pStyle w:val="TableParagraph"/>
              <w:spacing w:before="116"/>
              <w:ind w:left="153" w:right="1100"/>
              <w:rPr>
                <w:rFonts w:ascii="Arial"/>
                <w:b/>
                <w:sz w:val="20"/>
              </w:rPr>
            </w:pPr>
            <w:r>
              <w:rPr>
                <w:rFonts w:ascii="Arial"/>
                <w:b/>
                <w:sz w:val="20"/>
              </w:rPr>
              <w:t>Bile acid or</w:t>
            </w:r>
            <w:r>
              <w:rPr>
                <w:rFonts w:ascii="Arial"/>
                <w:b/>
                <w:spacing w:val="1"/>
                <w:sz w:val="20"/>
              </w:rPr>
              <w:t xml:space="preserve"> </w:t>
            </w:r>
            <w:r>
              <w:rPr>
                <w:rFonts w:ascii="Arial"/>
                <w:b/>
                <w:spacing w:val="-1"/>
                <w:sz w:val="20"/>
              </w:rPr>
              <w:t>Phytocannabinoid</w:t>
            </w:r>
          </w:p>
        </w:tc>
        <w:tc>
          <w:tcPr>
            <w:tcW w:w="1818" w:type="dxa"/>
            <w:tcBorders>
              <w:top w:val="single" w:sz="12" w:space="0" w:color="000000"/>
              <w:bottom w:val="single" w:sz="4" w:space="0" w:color="000000"/>
            </w:tcBorders>
          </w:tcPr>
          <w:p w14:paraId="1E2EA12F" w14:textId="77777777" w:rsidR="00EC4859" w:rsidRDefault="00EC4859">
            <w:pPr>
              <w:pStyle w:val="TableParagraph"/>
              <w:spacing w:before="11"/>
              <w:rPr>
                <w:rFonts w:ascii="Arial MT"/>
                <w:sz w:val="19"/>
              </w:rPr>
            </w:pPr>
          </w:p>
          <w:p w14:paraId="7DEA56AC" w14:textId="77777777" w:rsidR="00EC4859" w:rsidRDefault="008468AF">
            <w:pPr>
              <w:pStyle w:val="TableParagraph"/>
              <w:ind w:left="295" w:right="259"/>
              <w:jc w:val="center"/>
              <w:rPr>
                <w:rFonts w:ascii="Arial"/>
                <w:b/>
                <w:sz w:val="20"/>
              </w:rPr>
            </w:pPr>
            <w:r>
              <w:rPr>
                <w:rFonts w:ascii="Arial"/>
                <w:b/>
                <w:sz w:val="20"/>
              </w:rPr>
              <w:t>Abbreviation</w:t>
            </w:r>
          </w:p>
        </w:tc>
        <w:tc>
          <w:tcPr>
            <w:tcW w:w="1511" w:type="dxa"/>
            <w:tcBorders>
              <w:top w:val="single" w:sz="12" w:space="0" w:color="000000"/>
              <w:bottom w:val="single" w:sz="4" w:space="0" w:color="000000"/>
            </w:tcBorders>
          </w:tcPr>
          <w:p w14:paraId="220BF315" w14:textId="77777777" w:rsidR="00EC4859" w:rsidRDefault="00EC4859">
            <w:pPr>
              <w:pStyle w:val="TableParagraph"/>
              <w:spacing w:before="11"/>
              <w:rPr>
                <w:rFonts w:ascii="Arial MT"/>
                <w:sz w:val="19"/>
              </w:rPr>
            </w:pPr>
          </w:p>
          <w:p w14:paraId="3F792400" w14:textId="77777777" w:rsidR="00EC4859" w:rsidRDefault="008468AF">
            <w:pPr>
              <w:pStyle w:val="TableParagraph"/>
              <w:ind w:left="264" w:right="315"/>
              <w:jc w:val="center"/>
              <w:rPr>
                <w:rFonts w:ascii="Arial"/>
                <w:b/>
                <w:sz w:val="20"/>
              </w:rPr>
            </w:pPr>
            <w:r>
              <w:rPr>
                <w:rFonts w:ascii="Arial"/>
                <w:b/>
                <w:sz w:val="20"/>
              </w:rPr>
              <w:t>Supplier</w:t>
            </w:r>
          </w:p>
        </w:tc>
        <w:tc>
          <w:tcPr>
            <w:tcW w:w="1215" w:type="dxa"/>
            <w:tcBorders>
              <w:top w:val="single" w:sz="12" w:space="0" w:color="000000"/>
              <w:bottom w:val="single" w:sz="4" w:space="0" w:color="000000"/>
            </w:tcBorders>
          </w:tcPr>
          <w:p w14:paraId="2566F6C2" w14:textId="77777777" w:rsidR="00EC4859" w:rsidRDefault="008468AF">
            <w:pPr>
              <w:pStyle w:val="TableParagraph"/>
              <w:spacing w:before="116" w:line="229" w:lineRule="exact"/>
              <w:ind w:left="453"/>
              <w:rPr>
                <w:rFonts w:ascii="Arial"/>
                <w:b/>
                <w:i/>
                <w:sz w:val="20"/>
              </w:rPr>
            </w:pPr>
            <w:r>
              <w:rPr>
                <w:rFonts w:ascii="Arial"/>
                <w:b/>
                <w:sz w:val="20"/>
                <w:vertAlign w:val="superscript"/>
              </w:rPr>
              <w:t>1</w:t>
            </w:r>
            <w:r>
              <w:rPr>
                <w:rFonts w:ascii="Arial"/>
                <w:b/>
                <w:i/>
                <w:sz w:val="20"/>
              </w:rPr>
              <w:t>m/z</w:t>
            </w:r>
          </w:p>
          <w:p w14:paraId="7A153362" w14:textId="77777777" w:rsidR="00EC4859" w:rsidRDefault="008468AF">
            <w:pPr>
              <w:pStyle w:val="TableParagraph"/>
              <w:spacing w:line="229" w:lineRule="exact"/>
              <w:ind w:left="345"/>
              <w:rPr>
                <w:rFonts w:ascii="Arial"/>
                <w:b/>
                <w:sz w:val="20"/>
              </w:rPr>
            </w:pPr>
            <w:r>
              <w:rPr>
                <w:rFonts w:ascii="Arial"/>
                <w:b/>
                <w:sz w:val="20"/>
              </w:rPr>
              <w:t>[M</w:t>
            </w:r>
            <w:r>
              <w:rPr>
                <w:rFonts w:ascii="Arial"/>
                <w:b/>
                <w:spacing w:val="-2"/>
                <w:sz w:val="20"/>
              </w:rPr>
              <w:t xml:space="preserve"> </w:t>
            </w:r>
            <w:r>
              <w:rPr>
                <w:rFonts w:ascii="Arial"/>
                <w:b/>
                <w:sz w:val="20"/>
              </w:rPr>
              <w:t>-</w:t>
            </w:r>
            <w:r>
              <w:rPr>
                <w:rFonts w:ascii="Arial"/>
                <w:b/>
                <w:spacing w:val="-1"/>
                <w:sz w:val="20"/>
              </w:rPr>
              <w:t xml:space="preserve"> </w:t>
            </w:r>
            <w:r>
              <w:rPr>
                <w:rFonts w:ascii="Arial"/>
                <w:b/>
                <w:sz w:val="20"/>
              </w:rPr>
              <w:t>H]</w:t>
            </w:r>
          </w:p>
        </w:tc>
        <w:tc>
          <w:tcPr>
            <w:tcW w:w="1465" w:type="dxa"/>
            <w:tcBorders>
              <w:top w:val="single" w:sz="12" w:space="0" w:color="000000"/>
              <w:bottom w:val="single" w:sz="4" w:space="0" w:color="000000"/>
            </w:tcBorders>
          </w:tcPr>
          <w:p w14:paraId="1A613EAD" w14:textId="77777777" w:rsidR="00EC4859" w:rsidRDefault="008468AF">
            <w:pPr>
              <w:pStyle w:val="TableParagraph"/>
              <w:spacing w:before="116" w:line="229" w:lineRule="exact"/>
              <w:ind w:left="234" w:right="131"/>
              <w:jc w:val="center"/>
              <w:rPr>
                <w:rFonts w:ascii="Arial"/>
                <w:b/>
                <w:i/>
                <w:sz w:val="20"/>
              </w:rPr>
            </w:pPr>
            <w:r>
              <w:rPr>
                <w:rFonts w:ascii="Arial"/>
                <w:b/>
                <w:sz w:val="20"/>
                <w:vertAlign w:val="superscript"/>
              </w:rPr>
              <w:t>2</w:t>
            </w:r>
            <w:r>
              <w:rPr>
                <w:rFonts w:ascii="Arial"/>
                <w:b/>
                <w:i/>
                <w:sz w:val="20"/>
              </w:rPr>
              <w:t>m/z</w:t>
            </w:r>
          </w:p>
          <w:p w14:paraId="1FAE20EE" w14:textId="77777777" w:rsidR="00EC4859" w:rsidRDefault="008468AF">
            <w:pPr>
              <w:pStyle w:val="TableParagraph"/>
              <w:spacing w:line="229" w:lineRule="exact"/>
              <w:ind w:left="234" w:right="133"/>
              <w:jc w:val="center"/>
              <w:rPr>
                <w:rFonts w:ascii="Arial"/>
                <w:b/>
                <w:sz w:val="20"/>
              </w:rPr>
            </w:pPr>
            <w:r>
              <w:rPr>
                <w:rFonts w:ascii="Arial"/>
                <w:b/>
                <w:sz w:val="20"/>
              </w:rPr>
              <w:t>[M</w:t>
            </w:r>
            <w:r>
              <w:rPr>
                <w:rFonts w:ascii="Arial"/>
                <w:b/>
                <w:spacing w:val="-2"/>
                <w:sz w:val="20"/>
              </w:rPr>
              <w:t xml:space="preserve"> </w:t>
            </w:r>
            <w:r>
              <w:rPr>
                <w:rFonts w:ascii="Arial"/>
                <w:b/>
                <w:sz w:val="20"/>
              </w:rPr>
              <w:t>+</w:t>
            </w:r>
            <w:r>
              <w:rPr>
                <w:rFonts w:ascii="Arial"/>
                <w:b/>
                <w:spacing w:val="-1"/>
                <w:sz w:val="20"/>
              </w:rPr>
              <w:t xml:space="preserve"> </w:t>
            </w:r>
            <w:r>
              <w:rPr>
                <w:rFonts w:ascii="Arial"/>
                <w:b/>
                <w:sz w:val="20"/>
              </w:rPr>
              <w:t>H]</w:t>
            </w:r>
          </w:p>
        </w:tc>
        <w:tc>
          <w:tcPr>
            <w:tcW w:w="1001" w:type="dxa"/>
            <w:tcBorders>
              <w:top w:val="single" w:sz="12" w:space="0" w:color="000000"/>
              <w:bottom w:val="single" w:sz="4" w:space="0" w:color="000000"/>
            </w:tcBorders>
          </w:tcPr>
          <w:p w14:paraId="76321922" w14:textId="77777777" w:rsidR="00EC4859" w:rsidRDefault="008468AF">
            <w:pPr>
              <w:pStyle w:val="TableParagraph"/>
              <w:spacing w:before="1"/>
              <w:ind w:left="163" w:right="136" w:firstLine="2"/>
              <w:jc w:val="center"/>
              <w:rPr>
                <w:rFonts w:ascii="Arial"/>
                <w:b/>
                <w:sz w:val="20"/>
              </w:rPr>
            </w:pPr>
            <w:r>
              <w:rPr>
                <w:rFonts w:ascii="Arial"/>
                <w:b/>
                <w:sz w:val="20"/>
              </w:rPr>
              <w:t>Cone</w:t>
            </w:r>
            <w:r>
              <w:rPr>
                <w:rFonts w:ascii="Arial"/>
                <w:b/>
                <w:spacing w:val="1"/>
                <w:sz w:val="20"/>
              </w:rPr>
              <w:t xml:space="preserve"> </w:t>
            </w:r>
            <w:r>
              <w:rPr>
                <w:rFonts w:ascii="Arial"/>
                <w:b/>
                <w:spacing w:val="-1"/>
                <w:sz w:val="20"/>
              </w:rPr>
              <w:t>voltage</w:t>
            </w:r>
          </w:p>
          <w:p w14:paraId="7AFB22E9" w14:textId="77777777" w:rsidR="00EC4859" w:rsidRDefault="008468AF">
            <w:pPr>
              <w:pStyle w:val="TableParagraph"/>
              <w:spacing w:line="209" w:lineRule="exact"/>
              <w:ind w:left="285" w:right="263"/>
              <w:jc w:val="center"/>
              <w:rPr>
                <w:rFonts w:ascii="Arial"/>
                <w:b/>
                <w:sz w:val="20"/>
              </w:rPr>
            </w:pPr>
            <w:r>
              <w:rPr>
                <w:rFonts w:ascii="Arial"/>
                <w:b/>
                <w:sz w:val="20"/>
              </w:rPr>
              <w:t>(CV)</w:t>
            </w:r>
          </w:p>
        </w:tc>
        <w:tc>
          <w:tcPr>
            <w:tcW w:w="1070" w:type="dxa"/>
            <w:tcBorders>
              <w:top w:val="single" w:sz="12" w:space="0" w:color="000000"/>
              <w:bottom w:val="single" w:sz="4" w:space="0" w:color="000000"/>
            </w:tcBorders>
          </w:tcPr>
          <w:p w14:paraId="0F7744B3" w14:textId="77777777" w:rsidR="00EC4859" w:rsidRDefault="00EC4859">
            <w:pPr>
              <w:pStyle w:val="TableParagraph"/>
              <w:spacing w:before="10"/>
              <w:rPr>
                <w:rFonts w:ascii="Arial MT"/>
                <w:sz w:val="19"/>
              </w:rPr>
            </w:pPr>
          </w:p>
          <w:p w14:paraId="6D934AD6" w14:textId="77777777" w:rsidR="00EC4859" w:rsidRDefault="008468AF">
            <w:pPr>
              <w:pStyle w:val="TableParagraph"/>
              <w:spacing w:before="1"/>
              <w:ind w:left="130" w:right="145"/>
              <w:jc w:val="center"/>
              <w:rPr>
                <w:rFonts w:ascii="Arial"/>
                <w:b/>
                <w:sz w:val="20"/>
              </w:rPr>
            </w:pPr>
            <w:r>
              <w:rPr>
                <w:rFonts w:ascii="Arial"/>
                <w:b/>
                <w:sz w:val="20"/>
              </w:rPr>
              <w:t>Rt</w:t>
            </w:r>
            <w:r>
              <w:rPr>
                <w:rFonts w:ascii="Arial"/>
                <w:b/>
                <w:spacing w:val="-2"/>
                <w:sz w:val="20"/>
              </w:rPr>
              <w:t xml:space="preserve"> </w:t>
            </w:r>
            <w:r>
              <w:rPr>
                <w:rFonts w:ascii="Arial"/>
                <w:b/>
                <w:sz w:val="20"/>
              </w:rPr>
              <w:t>(min)</w:t>
            </w:r>
          </w:p>
        </w:tc>
        <w:tc>
          <w:tcPr>
            <w:tcW w:w="1208" w:type="dxa"/>
            <w:tcBorders>
              <w:top w:val="single" w:sz="12" w:space="0" w:color="000000"/>
              <w:bottom w:val="single" w:sz="4" w:space="0" w:color="000000"/>
            </w:tcBorders>
          </w:tcPr>
          <w:p w14:paraId="46AADC58" w14:textId="77777777" w:rsidR="00EC4859" w:rsidRDefault="00EC4859">
            <w:pPr>
              <w:pStyle w:val="TableParagraph"/>
              <w:spacing w:before="10"/>
              <w:rPr>
                <w:rFonts w:ascii="Arial MT"/>
                <w:sz w:val="19"/>
              </w:rPr>
            </w:pPr>
          </w:p>
          <w:p w14:paraId="23D3E553" w14:textId="77777777" w:rsidR="00EC4859" w:rsidRDefault="008468AF">
            <w:pPr>
              <w:pStyle w:val="TableParagraph"/>
              <w:spacing w:before="1"/>
              <w:ind w:left="156" w:right="154"/>
              <w:jc w:val="center"/>
              <w:rPr>
                <w:rFonts w:ascii="Arial"/>
                <w:b/>
                <w:sz w:val="20"/>
              </w:rPr>
            </w:pPr>
            <w:r>
              <w:rPr>
                <w:rFonts w:ascii="Arial"/>
                <w:b/>
                <w:sz w:val="20"/>
              </w:rPr>
              <w:t>IS</w:t>
            </w:r>
            <w:r>
              <w:rPr>
                <w:rFonts w:ascii="Arial"/>
                <w:b/>
                <w:sz w:val="20"/>
                <w:vertAlign w:val="superscript"/>
              </w:rPr>
              <w:t>3</w:t>
            </w:r>
          </w:p>
        </w:tc>
      </w:tr>
      <w:tr w:rsidR="00EC4859" w14:paraId="4F506B48" w14:textId="77777777">
        <w:trPr>
          <w:trHeight w:val="348"/>
        </w:trPr>
        <w:tc>
          <w:tcPr>
            <w:tcW w:w="674" w:type="dxa"/>
            <w:tcBorders>
              <w:top w:val="single" w:sz="4" w:space="0" w:color="000000"/>
            </w:tcBorders>
          </w:tcPr>
          <w:p w14:paraId="1FA85F75" w14:textId="77777777" w:rsidR="00EC4859" w:rsidRDefault="008468AF">
            <w:pPr>
              <w:pStyle w:val="TableParagraph"/>
              <w:spacing w:line="229" w:lineRule="exact"/>
              <w:ind w:left="46"/>
              <w:jc w:val="center"/>
              <w:rPr>
                <w:rFonts w:ascii="Arial MT"/>
                <w:sz w:val="20"/>
              </w:rPr>
            </w:pPr>
            <w:r>
              <w:rPr>
                <w:rFonts w:ascii="Arial MT"/>
                <w:w w:val="99"/>
                <w:sz w:val="20"/>
              </w:rPr>
              <w:t>1</w:t>
            </w:r>
          </w:p>
        </w:tc>
        <w:tc>
          <w:tcPr>
            <w:tcW w:w="2991" w:type="dxa"/>
            <w:tcBorders>
              <w:top w:val="single" w:sz="4" w:space="0" w:color="000000"/>
            </w:tcBorders>
          </w:tcPr>
          <w:p w14:paraId="1962D40A" w14:textId="77777777" w:rsidR="00EC4859" w:rsidRDefault="008468AF">
            <w:pPr>
              <w:pStyle w:val="TableParagraph"/>
              <w:spacing w:line="229" w:lineRule="exact"/>
              <w:ind w:left="154"/>
              <w:rPr>
                <w:rFonts w:ascii="Arial MT" w:hAnsi="Arial MT"/>
                <w:sz w:val="20"/>
              </w:rPr>
            </w:pPr>
            <w:proofErr w:type="spellStart"/>
            <w:r>
              <w:rPr>
                <w:rFonts w:ascii="Arial MT" w:hAnsi="Arial MT"/>
                <w:w w:val="95"/>
                <w:sz w:val="20"/>
              </w:rPr>
              <w:t>Tauro</w:t>
            </w:r>
            <w:proofErr w:type="spellEnd"/>
            <w:r>
              <w:rPr>
                <w:rFonts w:ascii="Arial MT" w:hAnsi="Arial MT"/>
                <w:w w:val="95"/>
                <w:sz w:val="20"/>
              </w:rPr>
              <w:t>-ω-muricholic</w:t>
            </w:r>
            <w:r>
              <w:rPr>
                <w:rFonts w:ascii="Arial MT" w:hAnsi="Arial MT"/>
                <w:spacing w:val="23"/>
                <w:w w:val="95"/>
                <w:sz w:val="20"/>
              </w:rPr>
              <w:t xml:space="preserve"> </w:t>
            </w:r>
            <w:r>
              <w:rPr>
                <w:rFonts w:ascii="Arial MT" w:hAnsi="Arial MT"/>
                <w:w w:val="95"/>
                <w:sz w:val="20"/>
              </w:rPr>
              <w:t>acid</w:t>
            </w:r>
          </w:p>
        </w:tc>
        <w:tc>
          <w:tcPr>
            <w:tcW w:w="1818" w:type="dxa"/>
            <w:tcBorders>
              <w:top w:val="single" w:sz="4" w:space="0" w:color="000000"/>
            </w:tcBorders>
          </w:tcPr>
          <w:p w14:paraId="7F6D3083" w14:textId="77777777" w:rsidR="00EC4859" w:rsidRDefault="008468AF">
            <w:pPr>
              <w:pStyle w:val="TableParagraph"/>
              <w:spacing w:line="229" w:lineRule="exact"/>
              <w:ind w:left="294" w:right="259"/>
              <w:jc w:val="center"/>
              <w:rPr>
                <w:rFonts w:ascii="Arial MT" w:hAnsi="Arial MT"/>
                <w:sz w:val="20"/>
              </w:rPr>
            </w:pPr>
            <w:proofErr w:type="spellStart"/>
            <w:r>
              <w:rPr>
                <w:rFonts w:ascii="Arial MT" w:hAnsi="Arial MT"/>
                <w:sz w:val="20"/>
              </w:rPr>
              <w:t>TωMCA</w:t>
            </w:r>
            <w:proofErr w:type="spellEnd"/>
          </w:p>
        </w:tc>
        <w:tc>
          <w:tcPr>
            <w:tcW w:w="1511" w:type="dxa"/>
            <w:tcBorders>
              <w:top w:val="single" w:sz="4" w:space="0" w:color="000000"/>
            </w:tcBorders>
          </w:tcPr>
          <w:p w14:paraId="1AEB0A3A" w14:textId="77777777" w:rsidR="00EC4859" w:rsidRDefault="008468AF">
            <w:pPr>
              <w:pStyle w:val="TableParagraph"/>
              <w:spacing w:line="229" w:lineRule="exact"/>
              <w:ind w:left="264" w:right="317"/>
              <w:jc w:val="center"/>
              <w:rPr>
                <w:rFonts w:ascii="Arial MT"/>
                <w:sz w:val="20"/>
              </w:rPr>
            </w:pPr>
            <w:r>
              <w:rPr>
                <w:rFonts w:ascii="Arial MT"/>
                <w:sz w:val="20"/>
              </w:rPr>
              <w:t>Steraloids</w:t>
            </w:r>
          </w:p>
        </w:tc>
        <w:tc>
          <w:tcPr>
            <w:tcW w:w="1215" w:type="dxa"/>
            <w:tcBorders>
              <w:top w:val="single" w:sz="4" w:space="0" w:color="000000"/>
            </w:tcBorders>
          </w:tcPr>
          <w:p w14:paraId="45F417A1" w14:textId="77777777" w:rsidR="00EC4859" w:rsidRDefault="008468AF">
            <w:pPr>
              <w:pStyle w:val="TableParagraph"/>
              <w:spacing w:line="229" w:lineRule="exact"/>
              <w:ind w:left="384" w:right="290"/>
              <w:jc w:val="center"/>
              <w:rPr>
                <w:rFonts w:ascii="Arial MT"/>
                <w:sz w:val="20"/>
              </w:rPr>
            </w:pPr>
            <w:r>
              <w:rPr>
                <w:rFonts w:ascii="Arial MT"/>
                <w:sz w:val="20"/>
              </w:rPr>
              <w:t>514.3</w:t>
            </w:r>
          </w:p>
        </w:tc>
        <w:tc>
          <w:tcPr>
            <w:tcW w:w="1465" w:type="dxa"/>
            <w:tcBorders>
              <w:top w:val="single" w:sz="4" w:space="0" w:color="000000"/>
            </w:tcBorders>
          </w:tcPr>
          <w:p w14:paraId="403B5D0C" w14:textId="77777777" w:rsidR="00EC4859" w:rsidRDefault="008468AF">
            <w:pPr>
              <w:pStyle w:val="TableParagraph"/>
              <w:spacing w:line="229" w:lineRule="exact"/>
              <w:ind w:left="101"/>
              <w:jc w:val="center"/>
              <w:rPr>
                <w:rFonts w:ascii="Arial MT"/>
                <w:sz w:val="20"/>
              </w:rPr>
            </w:pPr>
            <w:r>
              <w:rPr>
                <w:rFonts w:ascii="Arial MT"/>
                <w:w w:val="99"/>
                <w:sz w:val="20"/>
              </w:rPr>
              <w:t>-</w:t>
            </w:r>
          </w:p>
        </w:tc>
        <w:tc>
          <w:tcPr>
            <w:tcW w:w="1001" w:type="dxa"/>
            <w:tcBorders>
              <w:top w:val="single" w:sz="4" w:space="0" w:color="000000"/>
            </w:tcBorders>
          </w:tcPr>
          <w:p w14:paraId="406D5BDE" w14:textId="77777777" w:rsidR="00EC4859" w:rsidRDefault="008468AF">
            <w:pPr>
              <w:pStyle w:val="TableParagraph"/>
              <w:spacing w:line="229" w:lineRule="exact"/>
              <w:ind w:right="377"/>
              <w:jc w:val="right"/>
              <w:rPr>
                <w:rFonts w:ascii="Arial MT"/>
                <w:sz w:val="20"/>
              </w:rPr>
            </w:pPr>
            <w:r>
              <w:rPr>
                <w:rFonts w:ascii="Arial MT"/>
                <w:sz w:val="20"/>
              </w:rPr>
              <w:t>30</w:t>
            </w:r>
          </w:p>
        </w:tc>
        <w:tc>
          <w:tcPr>
            <w:tcW w:w="1070" w:type="dxa"/>
            <w:tcBorders>
              <w:top w:val="single" w:sz="4" w:space="0" w:color="000000"/>
            </w:tcBorders>
          </w:tcPr>
          <w:p w14:paraId="3E6A2A91" w14:textId="77777777" w:rsidR="00EC4859" w:rsidRDefault="008468AF">
            <w:pPr>
              <w:pStyle w:val="TableParagraph"/>
              <w:spacing w:line="229" w:lineRule="exact"/>
              <w:ind w:left="130" w:right="144"/>
              <w:jc w:val="center"/>
              <w:rPr>
                <w:rFonts w:ascii="Arial MT"/>
                <w:sz w:val="20"/>
              </w:rPr>
            </w:pPr>
            <w:r>
              <w:rPr>
                <w:rFonts w:ascii="Arial MT"/>
                <w:sz w:val="20"/>
              </w:rPr>
              <w:t>4.23</w:t>
            </w:r>
          </w:p>
        </w:tc>
        <w:tc>
          <w:tcPr>
            <w:tcW w:w="1208" w:type="dxa"/>
            <w:tcBorders>
              <w:top w:val="single" w:sz="4" w:space="0" w:color="000000"/>
            </w:tcBorders>
          </w:tcPr>
          <w:p w14:paraId="09EFCB21" w14:textId="77777777" w:rsidR="00EC4859" w:rsidRDefault="008468AF">
            <w:pPr>
              <w:pStyle w:val="TableParagraph"/>
              <w:spacing w:line="229" w:lineRule="exact"/>
              <w:ind w:left="157" w:right="154"/>
              <w:jc w:val="center"/>
              <w:rPr>
                <w:rFonts w:ascii="Arial MT"/>
                <w:sz w:val="20"/>
              </w:rPr>
            </w:pPr>
            <w:r>
              <w:rPr>
                <w:rFonts w:ascii="Arial MT"/>
                <w:sz w:val="20"/>
              </w:rPr>
              <w:t>d4-TCA</w:t>
            </w:r>
          </w:p>
        </w:tc>
      </w:tr>
      <w:tr w:rsidR="00EC4859" w14:paraId="55F6D85C" w14:textId="77777777">
        <w:trPr>
          <w:trHeight w:val="460"/>
        </w:trPr>
        <w:tc>
          <w:tcPr>
            <w:tcW w:w="674" w:type="dxa"/>
          </w:tcPr>
          <w:p w14:paraId="5B308F22" w14:textId="77777777" w:rsidR="00EC4859" w:rsidRDefault="008468AF">
            <w:pPr>
              <w:pStyle w:val="TableParagraph"/>
              <w:spacing w:before="112"/>
              <w:ind w:left="46"/>
              <w:jc w:val="center"/>
              <w:rPr>
                <w:rFonts w:ascii="Arial MT"/>
                <w:sz w:val="20"/>
              </w:rPr>
            </w:pPr>
            <w:r>
              <w:rPr>
                <w:rFonts w:ascii="Arial MT"/>
                <w:w w:val="99"/>
                <w:sz w:val="20"/>
              </w:rPr>
              <w:t>2</w:t>
            </w:r>
          </w:p>
        </w:tc>
        <w:tc>
          <w:tcPr>
            <w:tcW w:w="2991" w:type="dxa"/>
          </w:tcPr>
          <w:p w14:paraId="70EFED5B" w14:textId="77777777" w:rsidR="00EC4859" w:rsidRDefault="008468AF">
            <w:pPr>
              <w:pStyle w:val="TableParagraph"/>
              <w:spacing w:before="112"/>
              <w:ind w:left="154"/>
              <w:rPr>
                <w:rFonts w:ascii="Arial MT"/>
                <w:sz w:val="20"/>
              </w:rPr>
            </w:pPr>
            <w:proofErr w:type="spellStart"/>
            <w:r>
              <w:rPr>
                <w:rFonts w:ascii="Arial MT"/>
                <w:sz w:val="20"/>
              </w:rPr>
              <w:t>Glycohyocholic</w:t>
            </w:r>
            <w:proofErr w:type="spellEnd"/>
            <w:r>
              <w:rPr>
                <w:rFonts w:ascii="Arial MT"/>
                <w:spacing w:val="-5"/>
                <w:sz w:val="20"/>
              </w:rPr>
              <w:t xml:space="preserve"> </w:t>
            </w:r>
            <w:r>
              <w:rPr>
                <w:rFonts w:ascii="Arial MT"/>
                <w:sz w:val="20"/>
              </w:rPr>
              <w:t>acid</w:t>
            </w:r>
          </w:p>
        </w:tc>
        <w:tc>
          <w:tcPr>
            <w:tcW w:w="1818" w:type="dxa"/>
          </w:tcPr>
          <w:p w14:paraId="3F71AC60" w14:textId="77777777" w:rsidR="00EC4859" w:rsidRDefault="008468AF">
            <w:pPr>
              <w:pStyle w:val="TableParagraph"/>
              <w:spacing w:before="112"/>
              <w:ind w:left="294" w:right="259"/>
              <w:jc w:val="center"/>
              <w:rPr>
                <w:rFonts w:ascii="Arial MT"/>
                <w:sz w:val="20"/>
              </w:rPr>
            </w:pPr>
            <w:r>
              <w:rPr>
                <w:rFonts w:ascii="Arial MT"/>
                <w:sz w:val="20"/>
              </w:rPr>
              <w:t>GHCA</w:t>
            </w:r>
          </w:p>
        </w:tc>
        <w:tc>
          <w:tcPr>
            <w:tcW w:w="1511" w:type="dxa"/>
          </w:tcPr>
          <w:p w14:paraId="06EEC382" w14:textId="77777777" w:rsidR="00EC4859" w:rsidRDefault="008468AF">
            <w:pPr>
              <w:pStyle w:val="TableParagraph"/>
              <w:spacing w:before="112"/>
              <w:ind w:left="262" w:right="317"/>
              <w:jc w:val="center"/>
              <w:rPr>
                <w:rFonts w:ascii="Arial MT"/>
                <w:sz w:val="20"/>
              </w:rPr>
            </w:pPr>
            <w:r>
              <w:rPr>
                <w:rFonts w:ascii="Arial MT"/>
                <w:sz w:val="20"/>
              </w:rPr>
              <w:t>Cayman</w:t>
            </w:r>
          </w:p>
        </w:tc>
        <w:tc>
          <w:tcPr>
            <w:tcW w:w="1215" w:type="dxa"/>
          </w:tcPr>
          <w:p w14:paraId="10CF0388" w14:textId="77777777" w:rsidR="00EC4859" w:rsidRDefault="008468AF">
            <w:pPr>
              <w:pStyle w:val="TableParagraph"/>
              <w:spacing w:before="112"/>
              <w:ind w:left="384" w:right="290"/>
              <w:jc w:val="center"/>
              <w:rPr>
                <w:rFonts w:ascii="Arial MT"/>
                <w:sz w:val="20"/>
              </w:rPr>
            </w:pPr>
            <w:r>
              <w:rPr>
                <w:rFonts w:ascii="Arial MT"/>
                <w:sz w:val="20"/>
              </w:rPr>
              <w:t>464.3</w:t>
            </w:r>
          </w:p>
        </w:tc>
        <w:tc>
          <w:tcPr>
            <w:tcW w:w="1465" w:type="dxa"/>
          </w:tcPr>
          <w:p w14:paraId="70C73FCF" w14:textId="77777777" w:rsidR="00EC4859" w:rsidRDefault="008468AF">
            <w:pPr>
              <w:pStyle w:val="TableParagraph"/>
              <w:spacing w:before="112"/>
              <w:ind w:left="101"/>
              <w:jc w:val="center"/>
              <w:rPr>
                <w:rFonts w:ascii="Arial MT"/>
                <w:sz w:val="20"/>
              </w:rPr>
            </w:pPr>
            <w:r>
              <w:rPr>
                <w:rFonts w:ascii="Arial MT"/>
                <w:w w:val="99"/>
                <w:sz w:val="20"/>
              </w:rPr>
              <w:t>-</w:t>
            </w:r>
          </w:p>
        </w:tc>
        <w:tc>
          <w:tcPr>
            <w:tcW w:w="1001" w:type="dxa"/>
          </w:tcPr>
          <w:p w14:paraId="26E7EC60" w14:textId="77777777" w:rsidR="00EC4859" w:rsidRDefault="008468AF">
            <w:pPr>
              <w:pStyle w:val="TableParagraph"/>
              <w:spacing w:before="112"/>
              <w:ind w:right="377"/>
              <w:jc w:val="right"/>
              <w:rPr>
                <w:rFonts w:ascii="Arial MT"/>
                <w:sz w:val="20"/>
              </w:rPr>
            </w:pPr>
            <w:r>
              <w:rPr>
                <w:rFonts w:ascii="Arial MT"/>
                <w:sz w:val="20"/>
              </w:rPr>
              <w:t>30</w:t>
            </w:r>
          </w:p>
        </w:tc>
        <w:tc>
          <w:tcPr>
            <w:tcW w:w="1070" w:type="dxa"/>
          </w:tcPr>
          <w:p w14:paraId="2A63E23D" w14:textId="77777777" w:rsidR="00EC4859" w:rsidRDefault="008468AF">
            <w:pPr>
              <w:pStyle w:val="TableParagraph"/>
              <w:spacing w:before="112"/>
              <w:ind w:left="130" w:right="144"/>
              <w:jc w:val="center"/>
              <w:rPr>
                <w:rFonts w:ascii="Arial MT"/>
                <w:sz w:val="20"/>
              </w:rPr>
            </w:pPr>
            <w:r>
              <w:rPr>
                <w:rFonts w:ascii="Arial MT"/>
                <w:sz w:val="20"/>
              </w:rPr>
              <w:t>4.43</w:t>
            </w:r>
          </w:p>
        </w:tc>
        <w:tc>
          <w:tcPr>
            <w:tcW w:w="1208" w:type="dxa"/>
          </w:tcPr>
          <w:p w14:paraId="54EAFCF3" w14:textId="77777777" w:rsidR="00EC4859" w:rsidRDefault="008468AF">
            <w:pPr>
              <w:pStyle w:val="TableParagraph"/>
              <w:spacing w:before="112"/>
              <w:ind w:left="157" w:right="154"/>
              <w:jc w:val="center"/>
              <w:rPr>
                <w:rFonts w:ascii="Arial MT"/>
                <w:sz w:val="20"/>
              </w:rPr>
            </w:pPr>
            <w:r>
              <w:rPr>
                <w:rFonts w:ascii="Arial MT"/>
                <w:sz w:val="20"/>
              </w:rPr>
              <w:t>d4-TCA</w:t>
            </w:r>
          </w:p>
        </w:tc>
      </w:tr>
      <w:tr w:rsidR="00EC4859" w14:paraId="0D5B0CD1" w14:textId="77777777">
        <w:trPr>
          <w:trHeight w:val="459"/>
        </w:trPr>
        <w:tc>
          <w:tcPr>
            <w:tcW w:w="674" w:type="dxa"/>
          </w:tcPr>
          <w:p w14:paraId="79D71257" w14:textId="77777777" w:rsidR="00EC4859" w:rsidRDefault="008468AF">
            <w:pPr>
              <w:pStyle w:val="TableParagraph"/>
              <w:spacing w:before="112"/>
              <w:ind w:left="46"/>
              <w:jc w:val="center"/>
              <w:rPr>
                <w:rFonts w:ascii="Arial MT"/>
                <w:sz w:val="20"/>
              </w:rPr>
            </w:pPr>
            <w:r>
              <w:rPr>
                <w:rFonts w:ascii="Arial MT"/>
                <w:w w:val="99"/>
                <w:sz w:val="20"/>
              </w:rPr>
              <w:t>3</w:t>
            </w:r>
          </w:p>
        </w:tc>
        <w:tc>
          <w:tcPr>
            <w:tcW w:w="2991" w:type="dxa"/>
          </w:tcPr>
          <w:p w14:paraId="4AE79A67" w14:textId="77777777" w:rsidR="00EC4859" w:rsidRDefault="008468AF">
            <w:pPr>
              <w:pStyle w:val="TableParagraph"/>
              <w:spacing w:before="112"/>
              <w:ind w:left="154"/>
              <w:rPr>
                <w:rFonts w:ascii="Arial MT" w:hAnsi="Arial MT"/>
                <w:sz w:val="20"/>
              </w:rPr>
            </w:pPr>
            <w:proofErr w:type="spellStart"/>
            <w:r>
              <w:rPr>
                <w:rFonts w:ascii="Arial MT" w:hAnsi="Arial MT"/>
                <w:w w:val="95"/>
                <w:sz w:val="20"/>
              </w:rPr>
              <w:t>Tauro</w:t>
            </w:r>
            <w:proofErr w:type="spellEnd"/>
            <w:r>
              <w:rPr>
                <w:rFonts w:ascii="Arial MT" w:hAnsi="Arial MT"/>
                <w:w w:val="95"/>
                <w:sz w:val="20"/>
              </w:rPr>
              <w:t>-α-muricholic</w:t>
            </w:r>
            <w:r>
              <w:rPr>
                <w:rFonts w:ascii="Arial MT" w:hAnsi="Arial MT"/>
                <w:spacing w:val="6"/>
                <w:w w:val="95"/>
                <w:sz w:val="20"/>
              </w:rPr>
              <w:t xml:space="preserve"> </w:t>
            </w:r>
            <w:r>
              <w:rPr>
                <w:rFonts w:ascii="Arial MT" w:hAnsi="Arial MT"/>
                <w:w w:val="95"/>
                <w:sz w:val="20"/>
              </w:rPr>
              <w:t>acid</w:t>
            </w:r>
          </w:p>
        </w:tc>
        <w:tc>
          <w:tcPr>
            <w:tcW w:w="1818" w:type="dxa"/>
          </w:tcPr>
          <w:p w14:paraId="321B3291" w14:textId="77777777" w:rsidR="00EC4859" w:rsidRDefault="008468AF">
            <w:pPr>
              <w:pStyle w:val="TableParagraph"/>
              <w:spacing w:before="112"/>
              <w:ind w:left="291" w:right="259"/>
              <w:jc w:val="center"/>
              <w:rPr>
                <w:rFonts w:ascii="Arial MT" w:hAnsi="Arial MT"/>
                <w:sz w:val="20"/>
              </w:rPr>
            </w:pPr>
            <w:r>
              <w:rPr>
                <w:rFonts w:ascii="Arial MT" w:hAnsi="Arial MT"/>
                <w:sz w:val="20"/>
              </w:rPr>
              <w:t>TαMCA</w:t>
            </w:r>
          </w:p>
        </w:tc>
        <w:tc>
          <w:tcPr>
            <w:tcW w:w="1511" w:type="dxa"/>
          </w:tcPr>
          <w:p w14:paraId="586FB3A6" w14:textId="77777777" w:rsidR="00EC4859" w:rsidRDefault="008468AF">
            <w:pPr>
              <w:pStyle w:val="TableParagraph"/>
              <w:spacing w:before="112"/>
              <w:ind w:left="264" w:right="317"/>
              <w:jc w:val="center"/>
              <w:rPr>
                <w:rFonts w:ascii="Arial MT"/>
                <w:sz w:val="20"/>
              </w:rPr>
            </w:pPr>
            <w:r>
              <w:rPr>
                <w:rFonts w:ascii="Arial MT"/>
                <w:sz w:val="20"/>
              </w:rPr>
              <w:t>Steraloids</w:t>
            </w:r>
          </w:p>
        </w:tc>
        <w:tc>
          <w:tcPr>
            <w:tcW w:w="1215" w:type="dxa"/>
          </w:tcPr>
          <w:p w14:paraId="504BD260" w14:textId="77777777" w:rsidR="00EC4859" w:rsidRDefault="008468AF">
            <w:pPr>
              <w:pStyle w:val="TableParagraph"/>
              <w:spacing w:before="112"/>
              <w:ind w:left="384" w:right="290"/>
              <w:jc w:val="center"/>
              <w:rPr>
                <w:rFonts w:ascii="Arial MT"/>
                <w:sz w:val="20"/>
              </w:rPr>
            </w:pPr>
            <w:r>
              <w:rPr>
                <w:rFonts w:ascii="Arial MT"/>
                <w:sz w:val="20"/>
              </w:rPr>
              <w:t>514.3</w:t>
            </w:r>
          </w:p>
        </w:tc>
        <w:tc>
          <w:tcPr>
            <w:tcW w:w="1465" w:type="dxa"/>
          </w:tcPr>
          <w:p w14:paraId="07D29C5F" w14:textId="77777777" w:rsidR="00EC4859" w:rsidRDefault="008468AF">
            <w:pPr>
              <w:pStyle w:val="TableParagraph"/>
              <w:spacing w:before="112"/>
              <w:ind w:left="101"/>
              <w:jc w:val="center"/>
              <w:rPr>
                <w:rFonts w:ascii="Arial MT"/>
                <w:sz w:val="20"/>
              </w:rPr>
            </w:pPr>
            <w:r>
              <w:rPr>
                <w:rFonts w:ascii="Arial MT"/>
                <w:w w:val="99"/>
                <w:sz w:val="20"/>
              </w:rPr>
              <w:t>-</w:t>
            </w:r>
          </w:p>
        </w:tc>
        <w:tc>
          <w:tcPr>
            <w:tcW w:w="1001" w:type="dxa"/>
          </w:tcPr>
          <w:p w14:paraId="35C5A6C7" w14:textId="77777777" w:rsidR="00EC4859" w:rsidRDefault="008468AF">
            <w:pPr>
              <w:pStyle w:val="TableParagraph"/>
              <w:spacing w:before="112"/>
              <w:ind w:right="377"/>
              <w:jc w:val="right"/>
              <w:rPr>
                <w:rFonts w:ascii="Arial MT"/>
                <w:sz w:val="20"/>
              </w:rPr>
            </w:pPr>
            <w:r>
              <w:rPr>
                <w:rFonts w:ascii="Arial MT"/>
                <w:sz w:val="20"/>
              </w:rPr>
              <w:t>30</w:t>
            </w:r>
          </w:p>
        </w:tc>
        <w:tc>
          <w:tcPr>
            <w:tcW w:w="1070" w:type="dxa"/>
          </w:tcPr>
          <w:p w14:paraId="7A9BF7F5" w14:textId="77777777" w:rsidR="00EC4859" w:rsidRDefault="008468AF">
            <w:pPr>
              <w:pStyle w:val="TableParagraph"/>
              <w:spacing w:before="112"/>
              <w:ind w:left="130" w:right="144"/>
              <w:jc w:val="center"/>
              <w:rPr>
                <w:rFonts w:ascii="Arial MT"/>
                <w:sz w:val="20"/>
              </w:rPr>
            </w:pPr>
            <w:r>
              <w:rPr>
                <w:rFonts w:ascii="Arial MT"/>
                <w:sz w:val="20"/>
              </w:rPr>
              <w:t>4.60</w:t>
            </w:r>
          </w:p>
        </w:tc>
        <w:tc>
          <w:tcPr>
            <w:tcW w:w="1208" w:type="dxa"/>
          </w:tcPr>
          <w:p w14:paraId="4C845FC6" w14:textId="77777777" w:rsidR="00EC4859" w:rsidRDefault="008468AF">
            <w:pPr>
              <w:pStyle w:val="TableParagraph"/>
              <w:spacing w:before="112"/>
              <w:ind w:left="157" w:right="154"/>
              <w:jc w:val="center"/>
              <w:rPr>
                <w:rFonts w:ascii="Arial MT"/>
                <w:sz w:val="20"/>
              </w:rPr>
            </w:pPr>
            <w:r>
              <w:rPr>
                <w:rFonts w:ascii="Arial MT"/>
                <w:sz w:val="20"/>
              </w:rPr>
              <w:t>d4-TCA</w:t>
            </w:r>
          </w:p>
        </w:tc>
      </w:tr>
      <w:tr w:rsidR="00EC4859" w14:paraId="50C54511" w14:textId="77777777">
        <w:trPr>
          <w:trHeight w:val="459"/>
        </w:trPr>
        <w:tc>
          <w:tcPr>
            <w:tcW w:w="674" w:type="dxa"/>
          </w:tcPr>
          <w:p w14:paraId="79077840" w14:textId="77777777" w:rsidR="00EC4859" w:rsidRDefault="008468AF">
            <w:pPr>
              <w:pStyle w:val="TableParagraph"/>
              <w:spacing w:before="110"/>
              <w:ind w:left="46"/>
              <w:jc w:val="center"/>
              <w:rPr>
                <w:rFonts w:ascii="Arial MT"/>
                <w:sz w:val="20"/>
              </w:rPr>
            </w:pPr>
            <w:r>
              <w:rPr>
                <w:rFonts w:ascii="Arial MT"/>
                <w:w w:val="99"/>
                <w:sz w:val="20"/>
              </w:rPr>
              <w:t>4</w:t>
            </w:r>
          </w:p>
        </w:tc>
        <w:tc>
          <w:tcPr>
            <w:tcW w:w="2991" w:type="dxa"/>
          </w:tcPr>
          <w:p w14:paraId="2E9D36A6" w14:textId="77777777" w:rsidR="00EC4859" w:rsidRDefault="008468AF">
            <w:pPr>
              <w:pStyle w:val="TableParagraph"/>
              <w:spacing w:before="110"/>
              <w:ind w:left="154"/>
              <w:rPr>
                <w:rFonts w:ascii="Arial MT" w:hAnsi="Arial MT"/>
                <w:sz w:val="20"/>
              </w:rPr>
            </w:pPr>
            <w:proofErr w:type="spellStart"/>
            <w:r>
              <w:rPr>
                <w:rFonts w:ascii="Arial MT" w:hAnsi="Arial MT"/>
                <w:w w:val="95"/>
                <w:sz w:val="20"/>
              </w:rPr>
              <w:t>Tauro</w:t>
            </w:r>
            <w:proofErr w:type="spellEnd"/>
            <w:r>
              <w:rPr>
                <w:rFonts w:ascii="Arial MT" w:hAnsi="Arial MT"/>
                <w:w w:val="95"/>
                <w:sz w:val="20"/>
              </w:rPr>
              <w:t>-β-muricholic</w:t>
            </w:r>
            <w:r>
              <w:rPr>
                <w:rFonts w:ascii="Arial MT" w:hAnsi="Arial MT"/>
                <w:spacing w:val="4"/>
                <w:w w:val="95"/>
                <w:sz w:val="20"/>
              </w:rPr>
              <w:t xml:space="preserve"> </w:t>
            </w:r>
            <w:r>
              <w:rPr>
                <w:rFonts w:ascii="Arial MT" w:hAnsi="Arial MT"/>
                <w:w w:val="95"/>
                <w:sz w:val="20"/>
              </w:rPr>
              <w:t>acid</w:t>
            </w:r>
          </w:p>
        </w:tc>
        <w:tc>
          <w:tcPr>
            <w:tcW w:w="1818" w:type="dxa"/>
          </w:tcPr>
          <w:p w14:paraId="60463A78" w14:textId="77777777" w:rsidR="00EC4859" w:rsidRDefault="008468AF">
            <w:pPr>
              <w:pStyle w:val="TableParagraph"/>
              <w:spacing w:before="110"/>
              <w:ind w:left="291" w:right="259"/>
              <w:jc w:val="center"/>
              <w:rPr>
                <w:rFonts w:ascii="Arial MT" w:hAnsi="Arial MT"/>
                <w:sz w:val="20"/>
              </w:rPr>
            </w:pPr>
            <w:r>
              <w:rPr>
                <w:rFonts w:ascii="Arial MT" w:hAnsi="Arial MT"/>
                <w:sz w:val="20"/>
              </w:rPr>
              <w:t>TβMCA</w:t>
            </w:r>
          </w:p>
        </w:tc>
        <w:tc>
          <w:tcPr>
            <w:tcW w:w="1511" w:type="dxa"/>
          </w:tcPr>
          <w:p w14:paraId="013E0855" w14:textId="77777777" w:rsidR="00EC4859" w:rsidRDefault="008468AF">
            <w:pPr>
              <w:pStyle w:val="TableParagraph"/>
              <w:spacing w:before="110"/>
              <w:ind w:left="264" w:right="317"/>
              <w:jc w:val="center"/>
              <w:rPr>
                <w:rFonts w:ascii="Arial MT"/>
                <w:sz w:val="20"/>
              </w:rPr>
            </w:pPr>
            <w:r>
              <w:rPr>
                <w:rFonts w:ascii="Arial MT"/>
                <w:sz w:val="20"/>
              </w:rPr>
              <w:t>Steraloids</w:t>
            </w:r>
          </w:p>
        </w:tc>
        <w:tc>
          <w:tcPr>
            <w:tcW w:w="1215" w:type="dxa"/>
          </w:tcPr>
          <w:p w14:paraId="43D24639" w14:textId="77777777" w:rsidR="00EC4859" w:rsidRDefault="008468AF">
            <w:pPr>
              <w:pStyle w:val="TableParagraph"/>
              <w:spacing w:before="110"/>
              <w:ind w:left="384" w:right="290"/>
              <w:jc w:val="center"/>
              <w:rPr>
                <w:rFonts w:ascii="Arial MT"/>
                <w:sz w:val="20"/>
              </w:rPr>
            </w:pPr>
            <w:r>
              <w:rPr>
                <w:rFonts w:ascii="Arial MT"/>
                <w:sz w:val="20"/>
              </w:rPr>
              <w:t>514.3</w:t>
            </w:r>
          </w:p>
        </w:tc>
        <w:tc>
          <w:tcPr>
            <w:tcW w:w="1465" w:type="dxa"/>
          </w:tcPr>
          <w:p w14:paraId="74DCCC07" w14:textId="77777777" w:rsidR="00EC4859" w:rsidRDefault="008468AF">
            <w:pPr>
              <w:pStyle w:val="TableParagraph"/>
              <w:spacing w:before="110"/>
              <w:ind w:left="101"/>
              <w:jc w:val="center"/>
              <w:rPr>
                <w:rFonts w:ascii="Arial MT"/>
                <w:sz w:val="20"/>
              </w:rPr>
            </w:pPr>
            <w:r>
              <w:rPr>
                <w:rFonts w:ascii="Arial MT"/>
                <w:w w:val="99"/>
                <w:sz w:val="20"/>
              </w:rPr>
              <w:t>-</w:t>
            </w:r>
          </w:p>
        </w:tc>
        <w:tc>
          <w:tcPr>
            <w:tcW w:w="1001" w:type="dxa"/>
          </w:tcPr>
          <w:p w14:paraId="558C0D3F" w14:textId="77777777" w:rsidR="00EC4859" w:rsidRDefault="008468AF">
            <w:pPr>
              <w:pStyle w:val="TableParagraph"/>
              <w:spacing w:before="110"/>
              <w:ind w:right="377"/>
              <w:jc w:val="right"/>
              <w:rPr>
                <w:rFonts w:ascii="Arial MT"/>
                <w:sz w:val="20"/>
              </w:rPr>
            </w:pPr>
            <w:r>
              <w:rPr>
                <w:rFonts w:ascii="Arial MT"/>
                <w:sz w:val="20"/>
              </w:rPr>
              <w:t>30</w:t>
            </w:r>
          </w:p>
        </w:tc>
        <w:tc>
          <w:tcPr>
            <w:tcW w:w="1070" w:type="dxa"/>
          </w:tcPr>
          <w:p w14:paraId="78E50885" w14:textId="77777777" w:rsidR="00EC4859" w:rsidRDefault="008468AF">
            <w:pPr>
              <w:pStyle w:val="TableParagraph"/>
              <w:spacing w:before="110"/>
              <w:ind w:left="130" w:right="144"/>
              <w:jc w:val="center"/>
              <w:rPr>
                <w:rFonts w:ascii="Arial MT"/>
                <w:sz w:val="20"/>
              </w:rPr>
            </w:pPr>
            <w:r>
              <w:rPr>
                <w:rFonts w:ascii="Arial MT"/>
                <w:sz w:val="20"/>
              </w:rPr>
              <w:t>5.06</w:t>
            </w:r>
          </w:p>
        </w:tc>
        <w:tc>
          <w:tcPr>
            <w:tcW w:w="1208" w:type="dxa"/>
          </w:tcPr>
          <w:p w14:paraId="0584BFF8" w14:textId="77777777" w:rsidR="00EC4859" w:rsidRDefault="008468AF">
            <w:pPr>
              <w:pStyle w:val="TableParagraph"/>
              <w:spacing w:before="110"/>
              <w:ind w:left="157" w:right="154"/>
              <w:jc w:val="center"/>
              <w:rPr>
                <w:rFonts w:ascii="Arial MT"/>
                <w:sz w:val="20"/>
              </w:rPr>
            </w:pPr>
            <w:r>
              <w:rPr>
                <w:rFonts w:ascii="Arial MT"/>
                <w:sz w:val="20"/>
              </w:rPr>
              <w:t>d4-TCA</w:t>
            </w:r>
          </w:p>
        </w:tc>
      </w:tr>
      <w:tr w:rsidR="00EC4859" w14:paraId="21DA895E" w14:textId="77777777">
        <w:trPr>
          <w:trHeight w:val="460"/>
        </w:trPr>
        <w:tc>
          <w:tcPr>
            <w:tcW w:w="674" w:type="dxa"/>
          </w:tcPr>
          <w:p w14:paraId="3AF76AF4" w14:textId="77777777" w:rsidR="00EC4859" w:rsidRDefault="008468AF">
            <w:pPr>
              <w:pStyle w:val="TableParagraph"/>
              <w:spacing w:before="112"/>
              <w:ind w:left="46"/>
              <w:jc w:val="center"/>
              <w:rPr>
                <w:rFonts w:ascii="Arial MT"/>
                <w:sz w:val="20"/>
              </w:rPr>
            </w:pPr>
            <w:r>
              <w:rPr>
                <w:rFonts w:ascii="Arial MT"/>
                <w:w w:val="99"/>
                <w:sz w:val="20"/>
              </w:rPr>
              <w:t>5</w:t>
            </w:r>
          </w:p>
        </w:tc>
        <w:tc>
          <w:tcPr>
            <w:tcW w:w="2991" w:type="dxa"/>
          </w:tcPr>
          <w:p w14:paraId="40CEDAF2" w14:textId="77777777" w:rsidR="00EC4859" w:rsidRDefault="008468AF">
            <w:pPr>
              <w:pStyle w:val="TableParagraph"/>
              <w:spacing w:before="112"/>
              <w:ind w:left="154"/>
              <w:rPr>
                <w:rFonts w:ascii="Arial MT"/>
                <w:sz w:val="20"/>
              </w:rPr>
            </w:pPr>
            <w:proofErr w:type="spellStart"/>
            <w:r>
              <w:rPr>
                <w:rFonts w:ascii="Arial MT"/>
                <w:sz w:val="20"/>
              </w:rPr>
              <w:t>Glycocholic</w:t>
            </w:r>
            <w:proofErr w:type="spellEnd"/>
            <w:r>
              <w:rPr>
                <w:rFonts w:ascii="Arial MT"/>
                <w:spacing w:val="-3"/>
                <w:sz w:val="20"/>
              </w:rPr>
              <w:t xml:space="preserve"> </w:t>
            </w:r>
            <w:r>
              <w:rPr>
                <w:rFonts w:ascii="Arial MT"/>
                <w:sz w:val="20"/>
              </w:rPr>
              <w:t>acid</w:t>
            </w:r>
          </w:p>
        </w:tc>
        <w:tc>
          <w:tcPr>
            <w:tcW w:w="1818" w:type="dxa"/>
          </w:tcPr>
          <w:p w14:paraId="5AB25A9E" w14:textId="77777777" w:rsidR="00EC4859" w:rsidRDefault="008468AF">
            <w:pPr>
              <w:pStyle w:val="TableParagraph"/>
              <w:spacing w:before="112"/>
              <w:ind w:left="294" w:right="259"/>
              <w:jc w:val="center"/>
              <w:rPr>
                <w:rFonts w:ascii="Arial MT"/>
                <w:sz w:val="20"/>
              </w:rPr>
            </w:pPr>
            <w:r>
              <w:rPr>
                <w:rFonts w:ascii="Arial MT"/>
                <w:sz w:val="20"/>
              </w:rPr>
              <w:t>GCA</w:t>
            </w:r>
          </w:p>
        </w:tc>
        <w:tc>
          <w:tcPr>
            <w:tcW w:w="1511" w:type="dxa"/>
          </w:tcPr>
          <w:p w14:paraId="074B3E09" w14:textId="77777777" w:rsidR="00EC4859" w:rsidRDefault="008468AF">
            <w:pPr>
              <w:pStyle w:val="TableParagraph"/>
              <w:spacing w:before="112"/>
              <w:ind w:left="263" w:right="317"/>
              <w:jc w:val="center"/>
              <w:rPr>
                <w:rFonts w:ascii="Arial MT"/>
                <w:sz w:val="20"/>
              </w:rPr>
            </w:pPr>
            <w:r>
              <w:rPr>
                <w:rFonts w:ascii="Arial MT"/>
                <w:sz w:val="20"/>
              </w:rPr>
              <w:t>Sigma</w:t>
            </w:r>
          </w:p>
        </w:tc>
        <w:tc>
          <w:tcPr>
            <w:tcW w:w="1215" w:type="dxa"/>
          </w:tcPr>
          <w:p w14:paraId="6C97A28E" w14:textId="77777777" w:rsidR="00EC4859" w:rsidRDefault="008468AF">
            <w:pPr>
              <w:pStyle w:val="TableParagraph"/>
              <w:spacing w:before="112"/>
              <w:ind w:left="384" w:right="290"/>
              <w:jc w:val="center"/>
              <w:rPr>
                <w:rFonts w:ascii="Arial MT"/>
                <w:sz w:val="20"/>
              </w:rPr>
            </w:pPr>
            <w:r>
              <w:rPr>
                <w:rFonts w:ascii="Arial MT"/>
                <w:sz w:val="20"/>
              </w:rPr>
              <w:t>464.3</w:t>
            </w:r>
          </w:p>
        </w:tc>
        <w:tc>
          <w:tcPr>
            <w:tcW w:w="1465" w:type="dxa"/>
          </w:tcPr>
          <w:p w14:paraId="1043FFC6" w14:textId="77777777" w:rsidR="00EC4859" w:rsidRDefault="008468AF">
            <w:pPr>
              <w:pStyle w:val="TableParagraph"/>
              <w:spacing w:before="112"/>
              <w:ind w:left="101"/>
              <w:jc w:val="center"/>
              <w:rPr>
                <w:rFonts w:ascii="Arial MT"/>
                <w:sz w:val="20"/>
              </w:rPr>
            </w:pPr>
            <w:r>
              <w:rPr>
                <w:rFonts w:ascii="Arial MT"/>
                <w:w w:val="99"/>
                <w:sz w:val="20"/>
              </w:rPr>
              <w:t>-</w:t>
            </w:r>
          </w:p>
        </w:tc>
        <w:tc>
          <w:tcPr>
            <w:tcW w:w="1001" w:type="dxa"/>
          </w:tcPr>
          <w:p w14:paraId="1BB80ED9" w14:textId="77777777" w:rsidR="00EC4859" w:rsidRDefault="008468AF">
            <w:pPr>
              <w:pStyle w:val="TableParagraph"/>
              <w:spacing w:before="112"/>
              <w:ind w:right="377"/>
              <w:jc w:val="right"/>
              <w:rPr>
                <w:rFonts w:ascii="Arial MT"/>
                <w:sz w:val="20"/>
              </w:rPr>
            </w:pPr>
            <w:r>
              <w:rPr>
                <w:rFonts w:ascii="Arial MT"/>
                <w:sz w:val="20"/>
              </w:rPr>
              <w:t>30</w:t>
            </w:r>
          </w:p>
        </w:tc>
        <w:tc>
          <w:tcPr>
            <w:tcW w:w="1070" w:type="dxa"/>
          </w:tcPr>
          <w:p w14:paraId="7F1E4BFB" w14:textId="77777777" w:rsidR="00EC4859" w:rsidRDefault="008468AF">
            <w:pPr>
              <w:pStyle w:val="TableParagraph"/>
              <w:spacing w:before="112"/>
              <w:ind w:left="130" w:right="144"/>
              <w:jc w:val="center"/>
              <w:rPr>
                <w:rFonts w:ascii="Arial MT"/>
                <w:sz w:val="20"/>
              </w:rPr>
            </w:pPr>
            <w:r>
              <w:rPr>
                <w:rFonts w:ascii="Arial MT"/>
                <w:sz w:val="20"/>
              </w:rPr>
              <w:t>5.64</w:t>
            </w:r>
          </w:p>
        </w:tc>
        <w:tc>
          <w:tcPr>
            <w:tcW w:w="1208" w:type="dxa"/>
          </w:tcPr>
          <w:p w14:paraId="4855E261" w14:textId="77777777" w:rsidR="00EC4859" w:rsidRDefault="008468AF">
            <w:pPr>
              <w:pStyle w:val="TableParagraph"/>
              <w:spacing w:before="112"/>
              <w:ind w:left="157" w:right="154"/>
              <w:jc w:val="center"/>
              <w:rPr>
                <w:rFonts w:ascii="Arial MT"/>
                <w:sz w:val="20"/>
              </w:rPr>
            </w:pPr>
            <w:r>
              <w:rPr>
                <w:rFonts w:ascii="Arial MT"/>
                <w:sz w:val="20"/>
              </w:rPr>
              <w:t>d4-TCA</w:t>
            </w:r>
          </w:p>
        </w:tc>
      </w:tr>
      <w:tr w:rsidR="00EC4859" w14:paraId="5E0147C9" w14:textId="77777777">
        <w:trPr>
          <w:trHeight w:val="459"/>
        </w:trPr>
        <w:tc>
          <w:tcPr>
            <w:tcW w:w="674" w:type="dxa"/>
          </w:tcPr>
          <w:p w14:paraId="57D4A4BA" w14:textId="77777777" w:rsidR="00EC4859" w:rsidRDefault="008468AF">
            <w:pPr>
              <w:pStyle w:val="TableParagraph"/>
              <w:spacing w:before="112"/>
              <w:ind w:left="46"/>
              <w:jc w:val="center"/>
              <w:rPr>
                <w:rFonts w:ascii="Arial MT"/>
                <w:sz w:val="20"/>
              </w:rPr>
            </w:pPr>
            <w:r>
              <w:rPr>
                <w:rFonts w:ascii="Arial MT"/>
                <w:w w:val="99"/>
                <w:sz w:val="20"/>
              </w:rPr>
              <w:t>6</w:t>
            </w:r>
          </w:p>
        </w:tc>
        <w:tc>
          <w:tcPr>
            <w:tcW w:w="2991" w:type="dxa"/>
          </w:tcPr>
          <w:p w14:paraId="13C05BA6" w14:textId="77777777" w:rsidR="00EC4859" w:rsidRDefault="008468AF">
            <w:pPr>
              <w:pStyle w:val="TableParagraph"/>
              <w:spacing w:before="112"/>
              <w:ind w:left="154"/>
              <w:rPr>
                <w:rFonts w:ascii="Arial MT" w:hAnsi="Arial MT"/>
                <w:sz w:val="20"/>
              </w:rPr>
            </w:pPr>
            <w:r>
              <w:rPr>
                <w:rFonts w:ascii="Arial MT" w:hAnsi="Arial MT"/>
                <w:w w:val="95"/>
                <w:sz w:val="20"/>
              </w:rPr>
              <w:t>ω-muricholic</w:t>
            </w:r>
            <w:r>
              <w:rPr>
                <w:rFonts w:ascii="Arial MT" w:hAnsi="Arial MT"/>
                <w:spacing w:val="13"/>
                <w:w w:val="95"/>
                <w:sz w:val="20"/>
              </w:rPr>
              <w:t xml:space="preserve"> </w:t>
            </w:r>
            <w:r>
              <w:rPr>
                <w:rFonts w:ascii="Arial MT" w:hAnsi="Arial MT"/>
                <w:w w:val="95"/>
                <w:sz w:val="20"/>
              </w:rPr>
              <w:t>acid</w:t>
            </w:r>
          </w:p>
        </w:tc>
        <w:tc>
          <w:tcPr>
            <w:tcW w:w="1818" w:type="dxa"/>
          </w:tcPr>
          <w:p w14:paraId="5588AE3E" w14:textId="77777777" w:rsidR="00EC4859" w:rsidRDefault="008468AF">
            <w:pPr>
              <w:pStyle w:val="TableParagraph"/>
              <w:spacing w:before="112"/>
              <w:ind w:left="291" w:right="259"/>
              <w:jc w:val="center"/>
              <w:rPr>
                <w:rFonts w:ascii="Arial MT" w:hAnsi="Arial MT"/>
                <w:sz w:val="20"/>
              </w:rPr>
            </w:pPr>
            <w:proofErr w:type="spellStart"/>
            <w:r>
              <w:rPr>
                <w:rFonts w:ascii="Arial MT" w:hAnsi="Arial MT"/>
                <w:sz w:val="20"/>
              </w:rPr>
              <w:t>ωMCA</w:t>
            </w:r>
            <w:proofErr w:type="spellEnd"/>
          </w:p>
        </w:tc>
        <w:tc>
          <w:tcPr>
            <w:tcW w:w="1511" w:type="dxa"/>
          </w:tcPr>
          <w:p w14:paraId="7791708A" w14:textId="77777777" w:rsidR="00EC4859" w:rsidRDefault="008468AF">
            <w:pPr>
              <w:pStyle w:val="TableParagraph"/>
              <w:spacing w:before="112"/>
              <w:ind w:left="264" w:right="317"/>
              <w:jc w:val="center"/>
              <w:rPr>
                <w:rFonts w:ascii="Arial MT"/>
                <w:sz w:val="20"/>
              </w:rPr>
            </w:pPr>
            <w:r>
              <w:rPr>
                <w:rFonts w:ascii="Arial MT"/>
                <w:sz w:val="20"/>
              </w:rPr>
              <w:t>Steraloids</w:t>
            </w:r>
          </w:p>
        </w:tc>
        <w:tc>
          <w:tcPr>
            <w:tcW w:w="1215" w:type="dxa"/>
          </w:tcPr>
          <w:p w14:paraId="21974D2E" w14:textId="77777777" w:rsidR="00EC4859" w:rsidRDefault="008468AF">
            <w:pPr>
              <w:pStyle w:val="TableParagraph"/>
              <w:spacing w:before="112"/>
              <w:ind w:left="384" w:right="290"/>
              <w:jc w:val="center"/>
              <w:rPr>
                <w:rFonts w:ascii="Arial MT"/>
                <w:sz w:val="20"/>
              </w:rPr>
            </w:pPr>
            <w:r>
              <w:rPr>
                <w:rFonts w:ascii="Arial MT"/>
                <w:sz w:val="20"/>
              </w:rPr>
              <w:t>407.3</w:t>
            </w:r>
          </w:p>
        </w:tc>
        <w:tc>
          <w:tcPr>
            <w:tcW w:w="1465" w:type="dxa"/>
          </w:tcPr>
          <w:p w14:paraId="447898AE" w14:textId="77777777" w:rsidR="00EC4859" w:rsidRDefault="008468AF">
            <w:pPr>
              <w:pStyle w:val="TableParagraph"/>
              <w:spacing w:before="112"/>
              <w:ind w:left="101"/>
              <w:jc w:val="center"/>
              <w:rPr>
                <w:rFonts w:ascii="Arial MT"/>
                <w:sz w:val="20"/>
              </w:rPr>
            </w:pPr>
            <w:r>
              <w:rPr>
                <w:rFonts w:ascii="Arial MT"/>
                <w:w w:val="99"/>
                <w:sz w:val="20"/>
              </w:rPr>
              <w:t>-</w:t>
            </w:r>
          </w:p>
        </w:tc>
        <w:tc>
          <w:tcPr>
            <w:tcW w:w="1001" w:type="dxa"/>
          </w:tcPr>
          <w:p w14:paraId="6186232D" w14:textId="77777777" w:rsidR="00EC4859" w:rsidRDefault="008468AF">
            <w:pPr>
              <w:pStyle w:val="TableParagraph"/>
              <w:spacing w:before="112"/>
              <w:ind w:right="377"/>
              <w:jc w:val="right"/>
              <w:rPr>
                <w:rFonts w:ascii="Arial MT"/>
                <w:sz w:val="20"/>
              </w:rPr>
            </w:pPr>
            <w:r>
              <w:rPr>
                <w:rFonts w:ascii="Arial MT"/>
                <w:sz w:val="20"/>
              </w:rPr>
              <w:t>50</w:t>
            </w:r>
          </w:p>
        </w:tc>
        <w:tc>
          <w:tcPr>
            <w:tcW w:w="1070" w:type="dxa"/>
          </w:tcPr>
          <w:p w14:paraId="720058A0" w14:textId="77777777" w:rsidR="00EC4859" w:rsidRDefault="008468AF">
            <w:pPr>
              <w:pStyle w:val="TableParagraph"/>
              <w:spacing w:before="112"/>
              <w:ind w:left="130" w:right="144"/>
              <w:jc w:val="center"/>
              <w:rPr>
                <w:rFonts w:ascii="Arial MT"/>
                <w:sz w:val="20"/>
              </w:rPr>
            </w:pPr>
            <w:r>
              <w:rPr>
                <w:rFonts w:ascii="Arial MT"/>
                <w:sz w:val="20"/>
              </w:rPr>
              <w:t>5.68</w:t>
            </w:r>
          </w:p>
        </w:tc>
        <w:tc>
          <w:tcPr>
            <w:tcW w:w="1208" w:type="dxa"/>
          </w:tcPr>
          <w:p w14:paraId="1254E5D1" w14:textId="77777777" w:rsidR="00EC4859" w:rsidRDefault="008468AF">
            <w:pPr>
              <w:pStyle w:val="TableParagraph"/>
              <w:spacing w:before="112"/>
              <w:ind w:left="157" w:right="154"/>
              <w:jc w:val="center"/>
              <w:rPr>
                <w:rFonts w:ascii="Arial MT"/>
                <w:sz w:val="20"/>
              </w:rPr>
            </w:pPr>
            <w:r>
              <w:rPr>
                <w:rFonts w:ascii="Arial MT"/>
                <w:sz w:val="20"/>
              </w:rPr>
              <w:t>d4-TCA</w:t>
            </w:r>
          </w:p>
        </w:tc>
      </w:tr>
      <w:tr w:rsidR="00EC4859" w14:paraId="581F56D6" w14:textId="77777777">
        <w:trPr>
          <w:trHeight w:val="459"/>
        </w:trPr>
        <w:tc>
          <w:tcPr>
            <w:tcW w:w="674" w:type="dxa"/>
          </w:tcPr>
          <w:p w14:paraId="722BC115" w14:textId="77777777" w:rsidR="00EC4859" w:rsidRDefault="008468AF">
            <w:pPr>
              <w:pStyle w:val="TableParagraph"/>
              <w:spacing w:before="110"/>
              <w:ind w:left="46"/>
              <w:jc w:val="center"/>
              <w:rPr>
                <w:rFonts w:ascii="Arial MT"/>
                <w:sz w:val="20"/>
              </w:rPr>
            </w:pPr>
            <w:r>
              <w:rPr>
                <w:rFonts w:ascii="Arial MT"/>
                <w:w w:val="99"/>
                <w:sz w:val="20"/>
              </w:rPr>
              <w:t>7</w:t>
            </w:r>
          </w:p>
        </w:tc>
        <w:tc>
          <w:tcPr>
            <w:tcW w:w="2991" w:type="dxa"/>
          </w:tcPr>
          <w:p w14:paraId="139B4562" w14:textId="77777777" w:rsidR="00EC4859" w:rsidRDefault="008468AF">
            <w:pPr>
              <w:pStyle w:val="TableParagraph"/>
              <w:spacing w:before="110"/>
              <w:ind w:left="154"/>
              <w:rPr>
                <w:rFonts w:ascii="Arial MT"/>
                <w:sz w:val="20"/>
              </w:rPr>
            </w:pPr>
            <w:proofErr w:type="spellStart"/>
            <w:r>
              <w:rPr>
                <w:rFonts w:ascii="Arial MT"/>
                <w:sz w:val="20"/>
              </w:rPr>
              <w:t>Glycoursodeoxycholic</w:t>
            </w:r>
            <w:proofErr w:type="spellEnd"/>
            <w:r>
              <w:rPr>
                <w:rFonts w:ascii="Arial MT"/>
                <w:spacing w:val="-6"/>
                <w:sz w:val="20"/>
              </w:rPr>
              <w:t xml:space="preserve"> </w:t>
            </w:r>
            <w:r>
              <w:rPr>
                <w:rFonts w:ascii="Arial MT"/>
                <w:sz w:val="20"/>
              </w:rPr>
              <w:t>acid</w:t>
            </w:r>
          </w:p>
        </w:tc>
        <w:tc>
          <w:tcPr>
            <w:tcW w:w="1818" w:type="dxa"/>
          </w:tcPr>
          <w:p w14:paraId="46C172BA" w14:textId="77777777" w:rsidR="00EC4859" w:rsidRDefault="008468AF">
            <w:pPr>
              <w:pStyle w:val="TableParagraph"/>
              <w:spacing w:before="110"/>
              <w:ind w:left="294" w:right="259"/>
              <w:jc w:val="center"/>
              <w:rPr>
                <w:rFonts w:ascii="Arial MT"/>
                <w:sz w:val="20"/>
              </w:rPr>
            </w:pPr>
            <w:r>
              <w:rPr>
                <w:rFonts w:ascii="Arial MT"/>
                <w:sz w:val="20"/>
              </w:rPr>
              <w:t>GUDCA</w:t>
            </w:r>
          </w:p>
        </w:tc>
        <w:tc>
          <w:tcPr>
            <w:tcW w:w="1511" w:type="dxa"/>
          </w:tcPr>
          <w:p w14:paraId="065B3745" w14:textId="77777777" w:rsidR="00EC4859" w:rsidRDefault="008468AF">
            <w:pPr>
              <w:pStyle w:val="TableParagraph"/>
              <w:spacing w:before="110"/>
              <w:ind w:left="264" w:right="317"/>
              <w:jc w:val="center"/>
              <w:rPr>
                <w:rFonts w:ascii="Arial MT"/>
                <w:sz w:val="20"/>
              </w:rPr>
            </w:pPr>
            <w:r>
              <w:rPr>
                <w:rFonts w:ascii="Arial MT"/>
                <w:sz w:val="20"/>
              </w:rPr>
              <w:t>Steraloids</w:t>
            </w:r>
          </w:p>
        </w:tc>
        <w:tc>
          <w:tcPr>
            <w:tcW w:w="1215" w:type="dxa"/>
          </w:tcPr>
          <w:p w14:paraId="7464028B" w14:textId="77777777" w:rsidR="00EC4859" w:rsidRDefault="008468AF">
            <w:pPr>
              <w:pStyle w:val="TableParagraph"/>
              <w:spacing w:before="110"/>
              <w:ind w:left="98"/>
              <w:jc w:val="center"/>
              <w:rPr>
                <w:rFonts w:ascii="Arial MT"/>
                <w:sz w:val="20"/>
              </w:rPr>
            </w:pPr>
            <w:r>
              <w:rPr>
                <w:rFonts w:ascii="Arial MT"/>
                <w:w w:val="99"/>
                <w:sz w:val="20"/>
              </w:rPr>
              <w:t>-</w:t>
            </w:r>
          </w:p>
        </w:tc>
        <w:tc>
          <w:tcPr>
            <w:tcW w:w="1465" w:type="dxa"/>
          </w:tcPr>
          <w:p w14:paraId="3BC27C57" w14:textId="77777777" w:rsidR="00EC4859" w:rsidRDefault="008468AF">
            <w:pPr>
              <w:pStyle w:val="TableParagraph"/>
              <w:spacing w:before="110"/>
              <w:ind w:left="234" w:right="134"/>
              <w:jc w:val="center"/>
              <w:rPr>
                <w:rFonts w:ascii="Arial MT"/>
                <w:sz w:val="20"/>
              </w:rPr>
            </w:pPr>
            <w:r>
              <w:rPr>
                <w:rFonts w:ascii="Arial MT"/>
                <w:sz w:val="20"/>
              </w:rPr>
              <w:t>414.3/899.7</w:t>
            </w:r>
          </w:p>
        </w:tc>
        <w:tc>
          <w:tcPr>
            <w:tcW w:w="1001" w:type="dxa"/>
          </w:tcPr>
          <w:p w14:paraId="2F28FA89" w14:textId="77777777" w:rsidR="00EC4859" w:rsidRDefault="008468AF">
            <w:pPr>
              <w:pStyle w:val="TableParagraph"/>
              <w:spacing w:before="110"/>
              <w:ind w:right="377"/>
              <w:jc w:val="right"/>
              <w:rPr>
                <w:rFonts w:ascii="Arial MT"/>
                <w:sz w:val="20"/>
              </w:rPr>
            </w:pPr>
            <w:r>
              <w:rPr>
                <w:rFonts w:ascii="Arial MT"/>
                <w:sz w:val="20"/>
              </w:rPr>
              <w:t>30</w:t>
            </w:r>
          </w:p>
        </w:tc>
        <w:tc>
          <w:tcPr>
            <w:tcW w:w="1070" w:type="dxa"/>
          </w:tcPr>
          <w:p w14:paraId="522026F2" w14:textId="77777777" w:rsidR="00EC4859" w:rsidRDefault="008468AF">
            <w:pPr>
              <w:pStyle w:val="TableParagraph"/>
              <w:spacing w:before="110"/>
              <w:ind w:left="130" w:right="144"/>
              <w:jc w:val="center"/>
              <w:rPr>
                <w:rFonts w:ascii="Arial MT"/>
                <w:sz w:val="20"/>
              </w:rPr>
            </w:pPr>
            <w:r>
              <w:rPr>
                <w:rFonts w:ascii="Arial MT"/>
                <w:sz w:val="20"/>
              </w:rPr>
              <w:t>6.19</w:t>
            </w:r>
          </w:p>
        </w:tc>
        <w:tc>
          <w:tcPr>
            <w:tcW w:w="1208" w:type="dxa"/>
          </w:tcPr>
          <w:p w14:paraId="3682EF33" w14:textId="77777777" w:rsidR="00EC4859" w:rsidRDefault="008468AF">
            <w:pPr>
              <w:pStyle w:val="TableParagraph"/>
              <w:spacing w:before="110"/>
              <w:ind w:left="157" w:right="154"/>
              <w:jc w:val="center"/>
              <w:rPr>
                <w:rFonts w:ascii="Arial MT"/>
                <w:sz w:val="20"/>
              </w:rPr>
            </w:pPr>
            <w:r>
              <w:rPr>
                <w:rFonts w:ascii="Arial MT"/>
                <w:sz w:val="20"/>
              </w:rPr>
              <w:t>d4-TCA</w:t>
            </w:r>
          </w:p>
        </w:tc>
      </w:tr>
      <w:tr w:rsidR="00EC4859" w14:paraId="5972AFBB" w14:textId="77777777">
        <w:trPr>
          <w:trHeight w:val="460"/>
        </w:trPr>
        <w:tc>
          <w:tcPr>
            <w:tcW w:w="674" w:type="dxa"/>
          </w:tcPr>
          <w:p w14:paraId="45532B61" w14:textId="77777777" w:rsidR="00EC4859" w:rsidRDefault="008468AF">
            <w:pPr>
              <w:pStyle w:val="TableParagraph"/>
              <w:spacing w:before="112"/>
              <w:ind w:left="46"/>
              <w:jc w:val="center"/>
              <w:rPr>
                <w:rFonts w:ascii="Arial MT"/>
                <w:sz w:val="20"/>
              </w:rPr>
            </w:pPr>
            <w:r>
              <w:rPr>
                <w:rFonts w:ascii="Arial MT"/>
                <w:w w:val="99"/>
                <w:sz w:val="20"/>
              </w:rPr>
              <w:t>8</w:t>
            </w:r>
          </w:p>
        </w:tc>
        <w:tc>
          <w:tcPr>
            <w:tcW w:w="2991" w:type="dxa"/>
          </w:tcPr>
          <w:p w14:paraId="22B407B3" w14:textId="77777777" w:rsidR="00EC4859" w:rsidRDefault="008468AF">
            <w:pPr>
              <w:pStyle w:val="TableParagraph"/>
              <w:spacing w:before="112"/>
              <w:ind w:left="154"/>
              <w:rPr>
                <w:rFonts w:ascii="Arial MT" w:hAnsi="Arial MT"/>
                <w:sz w:val="20"/>
              </w:rPr>
            </w:pPr>
            <w:r>
              <w:rPr>
                <w:rFonts w:ascii="Arial MT" w:hAnsi="Arial MT"/>
                <w:w w:val="95"/>
                <w:sz w:val="20"/>
              </w:rPr>
              <w:t>α-muricholic</w:t>
            </w:r>
            <w:r>
              <w:rPr>
                <w:rFonts w:ascii="Arial MT" w:hAnsi="Arial MT"/>
                <w:spacing w:val="-3"/>
                <w:w w:val="95"/>
                <w:sz w:val="20"/>
              </w:rPr>
              <w:t xml:space="preserve"> </w:t>
            </w:r>
            <w:r>
              <w:rPr>
                <w:rFonts w:ascii="Arial MT" w:hAnsi="Arial MT"/>
                <w:w w:val="95"/>
                <w:sz w:val="20"/>
              </w:rPr>
              <w:t>acid</w:t>
            </w:r>
          </w:p>
        </w:tc>
        <w:tc>
          <w:tcPr>
            <w:tcW w:w="1818" w:type="dxa"/>
          </w:tcPr>
          <w:p w14:paraId="6F98213C" w14:textId="77777777" w:rsidR="00EC4859" w:rsidRDefault="008468AF">
            <w:pPr>
              <w:pStyle w:val="TableParagraph"/>
              <w:spacing w:before="112"/>
              <w:ind w:left="294" w:right="259"/>
              <w:jc w:val="center"/>
              <w:rPr>
                <w:rFonts w:ascii="Arial MT" w:hAnsi="Arial MT"/>
                <w:sz w:val="20"/>
              </w:rPr>
            </w:pPr>
            <w:r>
              <w:rPr>
                <w:rFonts w:ascii="Arial MT" w:hAnsi="Arial MT"/>
                <w:sz w:val="20"/>
              </w:rPr>
              <w:t>αMCA</w:t>
            </w:r>
          </w:p>
        </w:tc>
        <w:tc>
          <w:tcPr>
            <w:tcW w:w="1511" w:type="dxa"/>
          </w:tcPr>
          <w:p w14:paraId="3A3FF861" w14:textId="77777777" w:rsidR="00EC4859" w:rsidRDefault="008468AF">
            <w:pPr>
              <w:pStyle w:val="TableParagraph"/>
              <w:spacing w:before="112"/>
              <w:ind w:left="264" w:right="317"/>
              <w:jc w:val="center"/>
              <w:rPr>
                <w:rFonts w:ascii="Arial MT"/>
                <w:sz w:val="20"/>
              </w:rPr>
            </w:pPr>
            <w:r>
              <w:rPr>
                <w:rFonts w:ascii="Arial MT"/>
                <w:sz w:val="20"/>
              </w:rPr>
              <w:t>Steraloids</w:t>
            </w:r>
          </w:p>
        </w:tc>
        <w:tc>
          <w:tcPr>
            <w:tcW w:w="1215" w:type="dxa"/>
          </w:tcPr>
          <w:p w14:paraId="43286533" w14:textId="77777777" w:rsidR="00EC4859" w:rsidRDefault="008468AF">
            <w:pPr>
              <w:pStyle w:val="TableParagraph"/>
              <w:spacing w:before="112"/>
              <w:ind w:left="384" w:right="290"/>
              <w:jc w:val="center"/>
              <w:rPr>
                <w:rFonts w:ascii="Arial MT"/>
                <w:sz w:val="20"/>
              </w:rPr>
            </w:pPr>
            <w:r>
              <w:rPr>
                <w:rFonts w:ascii="Arial MT"/>
                <w:sz w:val="20"/>
              </w:rPr>
              <w:t>407.3</w:t>
            </w:r>
          </w:p>
        </w:tc>
        <w:tc>
          <w:tcPr>
            <w:tcW w:w="1465" w:type="dxa"/>
          </w:tcPr>
          <w:p w14:paraId="7FBF25B2" w14:textId="77777777" w:rsidR="00EC4859" w:rsidRDefault="008468AF">
            <w:pPr>
              <w:pStyle w:val="TableParagraph"/>
              <w:spacing w:before="112"/>
              <w:ind w:left="101"/>
              <w:jc w:val="center"/>
              <w:rPr>
                <w:rFonts w:ascii="Arial MT"/>
                <w:sz w:val="20"/>
              </w:rPr>
            </w:pPr>
            <w:r>
              <w:rPr>
                <w:rFonts w:ascii="Arial MT"/>
                <w:w w:val="99"/>
                <w:sz w:val="20"/>
              </w:rPr>
              <w:t>-</w:t>
            </w:r>
          </w:p>
        </w:tc>
        <w:tc>
          <w:tcPr>
            <w:tcW w:w="1001" w:type="dxa"/>
          </w:tcPr>
          <w:p w14:paraId="63162B80" w14:textId="77777777" w:rsidR="00EC4859" w:rsidRDefault="008468AF">
            <w:pPr>
              <w:pStyle w:val="TableParagraph"/>
              <w:spacing w:before="112"/>
              <w:ind w:right="377"/>
              <w:jc w:val="right"/>
              <w:rPr>
                <w:rFonts w:ascii="Arial MT"/>
                <w:sz w:val="20"/>
              </w:rPr>
            </w:pPr>
            <w:r>
              <w:rPr>
                <w:rFonts w:ascii="Arial MT"/>
                <w:sz w:val="20"/>
              </w:rPr>
              <w:t>50</w:t>
            </w:r>
          </w:p>
        </w:tc>
        <w:tc>
          <w:tcPr>
            <w:tcW w:w="1070" w:type="dxa"/>
          </w:tcPr>
          <w:p w14:paraId="648FC7DB" w14:textId="77777777" w:rsidR="00EC4859" w:rsidRDefault="008468AF">
            <w:pPr>
              <w:pStyle w:val="TableParagraph"/>
              <w:spacing w:before="112"/>
              <w:ind w:left="130" w:right="144"/>
              <w:jc w:val="center"/>
              <w:rPr>
                <w:rFonts w:ascii="Arial MT"/>
                <w:sz w:val="20"/>
              </w:rPr>
            </w:pPr>
            <w:r>
              <w:rPr>
                <w:rFonts w:ascii="Arial MT"/>
                <w:sz w:val="20"/>
              </w:rPr>
              <w:t>6.21</w:t>
            </w:r>
          </w:p>
        </w:tc>
        <w:tc>
          <w:tcPr>
            <w:tcW w:w="1208" w:type="dxa"/>
          </w:tcPr>
          <w:p w14:paraId="7AF30E26" w14:textId="77777777" w:rsidR="00EC4859" w:rsidRDefault="008468AF">
            <w:pPr>
              <w:pStyle w:val="TableParagraph"/>
              <w:spacing w:before="112"/>
              <w:ind w:left="157" w:right="154"/>
              <w:jc w:val="center"/>
              <w:rPr>
                <w:rFonts w:ascii="Arial MT"/>
                <w:sz w:val="20"/>
              </w:rPr>
            </w:pPr>
            <w:r>
              <w:rPr>
                <w:rFonts w:ascii="Arial MT"/>
                <w:sz w:val="20"/>
              </w:rPr>
              <w:t>d4-TCA</w:t>
            </w:r>
          </w:p>
        </w:tc>
      </w:tr>
      <w:tr w:rsidR="00EC4859" w14:paraId="44249FBC" w14:textId="77777777">
        <w:trPr>
          <w:trHeight w:val="459"/>
        </w:trPr>
        <w:tc>
          <w:tcPr>
            <w:tcW w:w="674" w:type="dxa"/>
          </w:tcPr>
          <w:p w14:paraId="1FCC7061" w14:textId="77777777" w:rsidR="00EC4859" w:rsidRDefault="008468AF">
            <w:pPr>
              <w:pStyle w:val="TableParagraph"/>
              <w:spacing w:before="112"/>
              <w:ind w:left="46"/>
              <w:jc w:val="center"/>
              <w:rPr>
                <w:rFonts w:ascii="Arial MT"/>
                <w:sz w:val="20"/>
              </w:rPr>
            </w:pPr>
            <w:r>
              <w:rPr>
                <w:rFonts w:ascii="Arial MT"/>
                <w:w w:val="99"/>
                <w:sz w:val="20"/>
              </w:rPr>
              <w:t>9</w:t>
            </w:r>
          </w:p>
        </w:tc>
        <w:tc>
          <w:tcPr>
            <w:tcW w:w="2991" w:type="dxa"/>
          </w:tcPr>
          <w:p w14:paraId="00FFEBBE" w14:textId="77777777" w:rsidR="00EC4859" w:rsidRDefault="008468AF">
            <w:pPr>
              <w:pStyle w:val="TableParagraph"/>
              <w:spacing w:before="112"/>
              <w:ind w:left="154"/>
              <w:rPr>
                <w:rFonts w:ascii="Arial MT" w:hAnsi="Arial MT"/>
                <w:sz w:val="20"/>
              </w:rPr>
            </w:pPr>
            <w:r>
              <w:rPr>
                <w:rFonts w:ascii="Arial MT" w:hAnsi="Arial MT"/>
                <w:w w:val="95"/>
                <w:sz w:val="20"/>
              </w:rPr>
              <w:t>β-muricholic</w:t>
            </w:r>
            <w:r>
              <w:rPr>
                <w:rFonts w:ascii="Arial MT" w:hAnsi="Arial MT"/>
                <w:spacing w:val="-7"/>
                <w:w w:val="95"/>
                <w:sz w:val="20"/>
              </w:rPr>
              <w:t xml:space="preserve"> </w:t>
            </w:r>
            <w:r>
              <w:rPr>
                <w:rFonts w:ascii="Arial MT" w:hAnsi="Arial MT"/>
                <w:w w:val="95"/>
                <w:sz w:val="20"/>
              </w:rPr>
              <w:t>acid</w:t>
            </w:r>
          </w:p>
        </w:tc>
        <w:tc>
          <w:tcPr>
            <w:tcW w:w="1818" w:type="dxa"/>
          </w:tcPr>
          <w:p w14:paraId="75039BD5" w14:textId="77777777" w:rsidR="00EC4859" w:rsidRDefault="008468AF">
            <w:pPr>
              <w:pStyle w:val="TableParagraph"/>
              <w:spacing w:before="112"/>
              <w:ind w:left="294" w:right="259"/>
              <w:jc w:val="center"/>
              <w:rPr>
                <w:rFonts w:ascii="Arial MT" w:hAnsi="Arial MT"/>
                <w:sz w:val="20"/>
              </w:rPr>
            </w:pPr>
            <w:r>
              <w:rPr>
                <w:rFonts w:ascii="Arial MT" w:hAnsi="Arial MT"/>
                <w:sz w:val="20"/>
              </w:rPr>
              <w:t>βMCA</w:t>
            </w:r>
          </w:p>
        </w:tc>
        <w:tc>
          <w:tcPr>
            <w:tcW w:w="1511" w:type="dxa"/>
          </w:tcPr>
          <w:p w14:paraId="267E22FB" w14:textId="77777777" w:rsidR="00EC4859" w:rsidRDefault="008468AF">
            <w:pPr>
              <w:pStyle w:val="TableParagraph"/>
              <w:spacing w:before="112"/>
              <w:ind w:left="264" w:right="317"/>
              <w:jc w:val="center"/>
              <w:rPr>
                <w:rFonts w:ascii="Arial MT"/>
                <w:sz w:val="20"/>
              </w:rPr>
            </w:pPr>
            <w:r>
              <w:rPr>
                <w:rFonts w:ascii="Arial MT"/>
                <w:sz w:val="20"/>
              </w:rPr>
              <w:t>Steraloids</w:t>
            </w:r>
          </w:p>
        </w:tc>
        <w:tc>
          <w:tcPr>
            <w:tcW w:w="1215" w:type="dxa"/>
          </w:tcPr>
          <w:p w14:paraId="5010CC14" w14:textId="77777777" w:rsidR="00EC4859" w:rsidRDefault="008468AF">
            <w:pPr>
              <w:pStyle w:val="TableParagraph"/>
              <w:spacing w:before="112"/>
              <w:ind w:left="384" w:right="290"/>
              <w:jc w:val="center"/>
              <w:rPr>
                <w:rFonts w:ascii="Arial MT"/>
                <w:sz w:val="20"/>
              </w:rPr>
            </w:pPr>
            <w:r>
              <w:rPr>
                <w:rFonts w:ascii="Arial MT"/>
                <w:sz w:val="20"/>
              </w:rPr>
              <w:t>407.3</w:t>
            </w:r>
          </w:p>
        </w:tc>
        <w:tc>
          <w:tcPr>
            <w:tcW w:w="1465" w:type="dxa"/>
          </w:tcPr>
          <w:p w14:paraId="2F71ED63" w14:textId="77777777" w:rsidR="00EC4859" w:rsidRDefault="008468AF">
            <w:pPr>
              <w:pStyle w:val="TableParagraph"/>
              <w:spacing w:before="112"/>
              <w:ind w:left="101"/>
              <w:jc w:val="center"/>
              <w:rPr>
                <w:rFonts w:ascii="Arial MT"/>
                <w:sz w:val="20"/>
              </w:rPr>
            </w:pPr>
            <w:r>
              <w:rPr>
                <w:rFonts w:ascii="Arial MT"/>
                <w:w w:val="99"/>
                <w:sz w:val="20"/>
              </w:rPr>
              <w:t>-</w:t>
            </w:r>
          </w:p>
        </w:tc>
        <w:tc>
          <w:tcPr>
            <w:tcW w:w="1001" w:type="dxa"/>
          </w:tcPr>
          <w:p w14:paraId="40ACCBCD" w14:textId="77777777" w:rsidR="00EC4859" w:rsidRDefault="008468AF">
            <w:pPr>
              <w:pStyle w:val="TableParagraph"/>
              <w:spacing w:before="112"/>
              <w:ind w:right="377"/>
              <w:jc w:val="right"/>
              <w:rPr>
                <w:rFonts w:ascii="Arial MT"/>
                <w:sz w:val="20"/>
              </w:rPr>
            </w:pPr>
            <w:r>
              <w:rPr>
                <w:rFonts w:ascii="Arial MT"/>
                <w:sz w:val="20"/>
              </w:rPr>
              <w:t>50</w:t>
            </w:r>
          </w:p>
        </w:tc>
        <w:tc>
          <w:tcPr>
            <w:tcW w:w="1070" w:type="dxa"/>
          </w:tcPr>
          <w:p w14:paraId="40135356" w14:textId="77777777" w:rsidR="00EC4859" w:rsidRDefault="008468AF">
            <w:pPr>
              <w:pStyle w:val="TableParagraph"/>
              <w:spacing w:before="112"/>
              <w:ind w:left="130" w:right="144"/>
              <w:jc w:val="center"/>
              <w:rPr>
                <w:rFonts w:ascii="Arial MT"/>
                <w:sz w:val="20"/>
              </w:rPr>
            </w:pPr>
            <w:r>
              <w:rPr>
                <w:rFonts w:ascii="Arial MT"/>
                <w:sz w:val="20"/>
              </w:rPr>
              <w:t>7.33</w:t>
            </w:r>
          </w:p>
        </w:tc>
        <w:tc>
          <w:tcPr>
            <w:tcW w:w="1208" w:type="dxa"/>
          </w:tcPr>
          <w:p w14:paraId="4070D83E" w14:textId="77777777" w:rsidR="00EC4859" w:rsidRDefault="008468AF">
            <w:pPr>
              <w:pStyle w:val="TableParagraph"/>
              <w:spacing w:before="112"/>
              <w:ind w:left="157" w:right="154"/>
              <w:jc w:val="center"/>
              <w:rPr>
                <w:rFonts w:ascii="Arial MT"/>
                <w:sz w:val="20"/>
              </w:rPr>
            </w:pPr>
            <w:r>
              <w:rPr>
                <w:rFonts w:ascii="Arial MT"/>
                <w:sz w:val="20"/>
              </w:rPr>
              <w:t>d4-TCA</w:t>
            </w:r>
          </w:p>
        </w:tc>
      </w:tr>
      <w:tr w:rsidR="00EC4859" w14:paraId="4CEB10AA" w14:textId="77777777">
        <w:trPr>
          <w:trHeight w:val="459"/>
        </w:trPr>
        <w:tc>
          <w:tcPr>
            <w:tcW w:w="674" w:type="dxa"/>
          </w:tcPr>
          <w:p w14:paraId="4C10C7A3" w14:textId="77777777" w:rsidR="00EC4859" w:rsidRDefault="008468AF">
            <w:pPr>
              <w:pStyle w:val="TableParagraph"/>
              <w:spacing w:before="110"/>
              <w:ind w:left="173" w:right="132"/>
              <w:jc w:val="center"/>
              <w:rPr>
                <w:rFonts w:ascii="Arial MT"/>
                <w:sz w:val="20"/>
              </w:rPr>
            </w:pPr>
            <w:r>
              <w:rPr>
                <w:rFonts w:ascii="Arial MT"/>
                <w:sz w:val="20"/>
              </w:rPr>
              <w:t>10</w:t>
            </w:r>
          </w:p>
        </w:tc>
        <w:tc>
          <w:tcPr>
            <w:tcW w:w="2991" w:type="dxa"/>
          </w:tcPr>
          <w:p w14:paraId="3AC797F9" w14:textId="77777777" w:rsidR="00EC4859" w:rsidRDefault="008468AF">
            <w:pPr>
              <w:pStyle w:val="TableParagraph"/>
              <w:spacing w:before="110"/>
              <w:ind w:left="154"/>
              <w:rPr>
                <w:rFonts w:ascii="Arial MT"/>
                <w:sz w:val="20"/>
              </w:rPr>
            </w:pPr>
            <w:r>
              <w:rPr>
                <w:rFonts w:ascii="Arial MT"/>
                <w:position w:val="6"/>
                <w:sz w:val="13"/>
              </w:rPr>
              <w:t>3</w:t>
            </w:r>
            <w:r>
              <w:rPr>
                <w:rFonts w:ascii="Arial MT"/>
                <w:sz w:val="20"/>
              </w:rPr>
              <w:t>Taurocholic</w:t>
            </w:r>
            <w:r>
              <w:rPr>
                <w:rFonts w:ascii="Arial MT"/>
                <w:spacing w:val="-10"/>
                <w:sz w:val="20"/>
              </w:rPr>
              <w:t xml:space="preserve"> </w:t>
            </w:r>
            <w:r>
              <w:rPr>
                <w:rFonts w:ascii="Arial MT"/>
                <w:sz w:val="20"/>
              </w:rPr>
              <w:t>acid-d4</w:t>
            </w:r>
          </w:p>
        </w:tc>
        <w:tc>
          <w:tcPr>
            <w:tcW w:w="1818" w:type="dxa"/>
          </w:tcPr>
          <w:p w14:paraId="161E0A8B" w14:textId="77777777" w:rsidR="00EC4859" w:rsidRDefault="008468AF">
            <w:pPr>
              <w:pStyle w:val="TableParagraph"/>
              <w:spacing w:before="110"/>
              <w:ind w:left="294" w:right="259"/>
              <w:jc w:val="center"/>
              <w:rPr>
                <w:rFonts w:ascii="Arial MT"/>
                <w:sz w:val="20"/>
              </w:rPr>
            </w:pPr>
            <w:r>
              <w:rPr>
                <w:rFonts w:ascii="Arial MT"/>
                <w:sz w:val="20"/>
              </w:rPr>
              <w:t>d4-TCA</w:t>
            </w:r>
          </w:p>
        </w:tc>
        <w:tc>
          <w:tcPr>
            <w:tcW w:w="1511" w:type="dxa"/>
          </w:tcPr>
          <w:p w14:paraId="19873D3B" w14:textId="77777777" w:rsidR="00EC4859" w:rsidRDefault="008468AF">
            <w:pPr>
              <w:pStyle w:val="TableParagraph"/>
              <w:spacing w:before="110"/>
              <w:ind w:left="262" w:right="317"/>
              <w:jc w:val="center"/>
              <w:rPr>
                <w:rFonts w:ascii="Arial MT"/>
                <w:sz w:val="20"/>
              </w:rPr>
            </w:pPr>
            <w:r>
              <w:rPr>
                <w:rFonts w:ascii="Arial MT"/>
                <w:sz w:val="20"/>
              </w:rPr>
              <w:t>Cayman</w:t>
            </w:r>
          </w:p>
        </w:tc>
        <w:tc>
          <w:tcPr>
            <w:tcW w:w="1215" w:type="dxa"/>
          </w:tcPr>
          <w:p w14:paraId="7444C5E4" w14:textId="77777777" w:rsidR="00EC4859" w:rsidRDefault="008468AF">
            <w:pPr>
              <w:pStyle w:val="TableParagraph"/>
              <w:spacing w:before="110"/>
              <w:ind w:left="384" w:right="290"/>
              <w:jc w:val="center"/>
              <w:rPr>
                <w:rFonts w:ascii="Arial MT"/>
                <w:sz w:val="20"/>
              </w:rPr>
            </w:pPr>
            <w:r>
              <w:rPr>
                <w:rFonts w:ascii="Arial MT"/>
                <w:sz w:val="20"/>
              </w:rPr>
              <w:t>518.4</w:t>
            </w:r>
          </w:p>
        </w:tc>
        <w:tc>
          <w:tcPr>
            <w:tcW w:w="1465" w:type="dxa"/>
          </w:tcPr>
          <w:p w14:paraId="0D68A448" w14:textId="77777777" w:rsidR="00EC4859" w:rsidRDefault="008468AF">
            <w:pPr>
              <w:pStyle w:val="TableParagraph"/>
              <w:spacing w:before="110"/>
              <w:ind w:left="101"/>
              <w:jc w:val="center"/>
              <w:rPr>
                <w:rFonts w:ascii="Arial MT"/>
                <w:sz w:val="20"/>
              </w:rPr>
            </w:pPr>
            <w:r>
              <w:rPr>
                <w:rFonts w:ascii="Arial MT"/>
                <w:w w:val="99"/>
                <w:sz w:val="20"/>
              </w:rPr>
              <w:t>-</w:t>
            </w:r>
          </w:p>
        </w:tc>
        <w:tc>
          <w:tcPr>
            <w:tcW w:w="1001" w:type="dxa"/>
          </w:tcPr>
          <w:p w14:paraId="027319BA" w14:textId="77777777" w:rsidR="00EC4859" w:rsidRDefault="008468AF">
            <w:pPr>
              <w:pStyle w:val="TableParagraph"/>
              <w:spacing w:before="110"/>
              <w:ind w:right="377"/>
              <w:jc w:val="right"/>
              <w:rPr>
                <w:rFonts w:ascii="Arial MT"/>
                <w:sz w:val="20"/>
              </w:rPr>
            </w:pPr>
            <w:r>
              <w:rPr>
                <w:rFonts w:ascii="Arial MT"/>
                <w:sz w:val="20"/>
              </w:rPr>
              <w:t>30</w:t>
            </w:r>
          </w:p>
        </w:tc>
        <w:tc>
          <w:tcPr>
            <w:tcW w:w="1070" w:type="dxa"/>
          </w:tcPr>
          <w:p w14:paraId="14AEB78F" w14:textId="77777777" w:rsidR="00EC4859" w:rsidRDefault="008468AF">
            <w:pPr>
              <w:pStyle w:val="TableParagraph"/>
              <w:spacing w:before="110"/>
              <w:ind w:left="130" w:right="144"/>
              <w:jc w:val="center"/>
              <w:rPr>
                <w:rFonts w:ascii="Arial MT"/>
                <w:sz w:val="20"/>
              </w:rPr>
            </w:pPr>
            <w:r>
              <w:rPr>
                <w:rFonts w:ascii="Arial MT"/>
                <w:sz w:val="20"/>
              </w:rPr>
              <w:t>7.90</w:t>
            </w:r>
          </w:p>
        </w:tc>
        <w:tc>
          <w:tcPr>
            <w:tcW w:w="1208" w:type="dxa"/>
          </w:tcPr>
          <w:p w14:paraId="0DC4AB44" w14:textId="77777777" w:rsidR="00EC4859" w:rsidRDefault="008468AF">
            <w:pPr>
              <w:pStyle w:val="TableParagraph"/>
              <w:spacing w:before="110"/>
              <w:ind w:left="1"/>
              <w:jc w:val="center"/>
              <w:rPr>
                <w:rFonts w:ascii="Arial MT"/>
                <w:sz w:val="20"/>
              </w:rPr>
            </w:pPr>
            <w:r>
              <w:rPr>
                <w:rFonts w:ascii="Arial MT"/>
                <w:w w:val="99"/>
                <w:sz w:val="20"/>
              </w:rPr>
              <w:t>-</w:t>
            </w:r>
          </w:p>
        </w:tc>
      </w:tr>
      <w:tr w:rsidR="00EC4859" w14:paraId="00B70FC2" w14:textId="77777777">
        <w:trPr>
          <w:trHeight w:val="459"/>
        </w:trPr>
        <w:tc>
          <w:tcPr>
            <w:tcW w:w="674" w:type="dxa"/>
          </w:tcPr>
          <w:p w14:paraId="70EB361A" w14:textId="77777777" w:rsidR="00EC4859" w:rsidRDefault="008468AF">
            <w:pPr>
              <w:pStyle w:val="TableParagraph"/>
              <w:spacing w:before="112"/>
              <w:ind w:left="173" w:right="132"/>
              <w:jc w:val="center"/>
              <w:rPr>
                <w:rFonts w:ascii="Arial MT"/>
                <w:sz w:val="20"/>
              </w:rPr>
            </w:pPr>
            <w:r>
              <w:rPr>
                <w:rFonts w:ascii="Arial MT"/>
                <w:sz w:val="20"/>
              </w:rPr>
              <w:t>11</w:t>
            </w:r>
          </w:p>
        </w:tc>
        <w:tc>
          <w:tcPr>
            <w:tcW w:w="2991" w:type="dxa"/>
          </w:tcPr>
          <w:p w14:paraId="0A877650" w14:textId="77777777" w:rsidR="00EC4859" w:rsidRDefault="008468AF">
            <w:pPr>
              <w:pStyle w:val="TableParagraph"/>
              <w:spacing w:before="112"/>
              <w:ind w:left="154"/>
              <w:rPr>
                <w:rFonts w:ascii="Arial MT"/>
                <w:sz w:val="20"/>
              </w:rPr>
            </w:pPr>
            <w:r>
              <w:rPr>
                <w:rFonts w:ascii="Arial MT"/>
                <w:sz w:val="20"/>
              </w:rPr>
              <w:t>Taurocholic</w:t>
            </w:r>
            <w:r>
              <w:rPr>
                <w:rFonts w:ascii="Arial MT"/>
                <w:spacing w:val="-5"/>
                <w:sz w:val="20"/>
              </w:rPr>
              <w:t xml:space="preserve"> </w:t>
            </w:r>
            <w:r>
              <w:rPr>
                <w:rFonts w:ascii="Arial MT"/>
                <w:sz w:val="20"/>
              </w:rPr>
              <w:t>acid</w:t>
            </w:r>
          </w:p>
        </w:tc>
        <w:tc>
          <w:tcPr>
            <w:tcW w:w="1818" w:type="dxa"/>
          </w:tcPr>
          <w:p w14:paraId="09D2A013" w14:textId="77777777" w:rsidR="00EC4859" w:rsidRDefault="008468AF">
            <w:pPr>
              <w:pStyle w:val="TableParagraph"/>
              <w:spacing w:before="112"/>
              <w:ind w:left="294" w:right="259"/>
              <w:jc w:val="center"/>
              <w:rPr>
                <w:rFonts w:ascii="Arial MT"/>
                <w:sz w:val="20"/>
              </w:rPr>
            </w:pPr>
            <w:r>
              <w:rPr>
                <w:rFonts w:ascii="Arial MT"/>
                <w:sz w:val="20"/>
              </w:rPr>
              <w:t>TCA</w:t>
            </w:r>
          </w:p>
        </w:tc>
        <w:tc>
          <w:tcPr>
            <w:tcW w:w="1511" w:type="dxa"/>
          </w:tcPr>
          <w:p w14:paraId="7053B78A" w14:textId="77777777" w:rsidR="00EC4859" w:rsidRDefault="008468AF">
            <w:pPr>
              <w:pStyle w:val="TableParagraph"/>
              <w:spacing w:before="112"/>
              <w:ind w:left="264" w:right="317"/>
              <w:jc w:val="center"/>
              <w:rPr>
                <w:rFonts w:ascii="Arial MT"/>
                <w:sz w:val="20"/>
              </w:rPr>
            </w:pPr>
            <w:r>
              <w:rPr>
                <w:rFonts w:ascii="Arial MT"/>
                <w:sz w:val="20"/>
              </w:rPr>
              <w:t>Steraloids</w:t>
            </w:r>
          </w:p>
        </w:tc>
        <w:tc>
          <w:tcPr>
            <w:tcW w:w="1215" w:type="dxa"/>
          </w:tcPr>
          <w:p w14:paraId="56B523A4" w14:textId="77777777" w:rsidR="00EC4859" w:rsidRDefault="008468AF">
            <w:pPr>
              <w:pStyle w:val="TableParagraph"/>
              <w:spacing w:before="112"/>
              <w:ind w:left="384" w:right="290"/>
              <w:jc w:val="center"/>
              <w:rPr>
                <w:rFonts w:ascii="Arial MT"/>
                <w:sz w:val="20"/>
              </w:rPr>
            </w:pPr>
            <w:r>
              <w:rPr>
                <w:rFonts w:ascii="Arial MT"/>
                <w:sz w:val="20"/>
              </w:rPr>
              <w:t>514.3</w:t>
            </w:r>
          </w:p>
        </w:tc>
        <w:tc>
          <w:tcPr>
            <w:tcW w:w="1465" w:type="dxa"/>
          </w:tcPr>
          <w:p w14:paraId="7E2523D0" w14:textId="77777777" w:rsidR="00EC4859" w:rsidRDefault="008468AF">
            <w:pPr>
              <w:pStyle w:val="TableParagraph"/>
              <w:spacing w:before="112"/>
              <w:ind w:left="101"/>
              <w:jc w:val="center"/>
              <w:rPr>
                <w:rFonts w:ascii="Arial MT"/>
                <w:sz w:val="20"/>
              </w:rPr>
            </w:pPr>
            <w:r>
              <w:rPr>
                <w:rFonts w:ascii="Arial MT"/>
                <w:w w:val="99"/>
                <w:sz w:val="20"/>
              </w:rPr>
              <w:t>-</w:t>
            </w:r>
          </w:p>
        </w:tc>
        <w:tc>
          <w:tcPr>
            <w:tcW w:w="1001" w:type="dxa"/>
          </w:tcPr>
          <w:p w14:paraId="71DBEF93" w14:textId="77777777" w:rsidR="00EC4859" w:rsidRDefault="008468AF">
            <w:pPr>
              <w:pStyle w:val="TableParagraph"/>
              <w:spacing w:before="112"/>
              <w:ind w:right="377"/>
              <w:jc w:val="right"/>
              <w:rPr>
                <w:rFonts w:ascii="Arial MT"/>
                <w:sz w:val="20"/>
              </w:rPr>
            </w:pPr>
            <w:r>
              <w:rPr>
                <w:rFonts w:ascii="Arial MT"/>
                <w:sz w:val="20"/>
              </w:rPr>
              <w:t>30</w:t>
            </w:r>
          </w:p>
        </w:tc>
        <w:tc>
          <w:tcPr>
            <w:tcW w:w="1070" w:type="dxa"/>
          </w:tcPr>
          <w:p w14:paraId="1D82D4EA" w14:textId="77777777" w:rsidR="00EC4859" w:rsidRDefault="008468AF">
            <w:pPr>
              <w:pStyle w:val="TableParagraph"/>
              <w:spacing w:before="112"/>
              <w:ind w:left="130" w:right="144"/>
              <w:jc w:val="center"/>
              <w:rPr>
                <w:rFonts w:ascii="Arial MT"/>
                <w:sz w:val="20"/>
              </w:rPr>
            </w:pPr>
            <w:r>
              <w:rPr>
                <w:rFonts w:ascii="Arial MT"/>
                <w:sz w:val="20"/>
              </w:rPr>
              <w:t>8.22</w:t>
            </w:r>
          </w:p>
        </w:tc>
        <w:tc>
          <w:tcPr>
            <w:tcW w:w="1208" w:type="dxa"/>
          </w:tcPr>
          <w:p w14:paraId="3F2EC7E2" w14:textId="77777777" w:rsidR="00EC4859" w:rsidRDefault="008468AF">
            <w:pPr>
              <w:pStyle w:val="TableParagraph"/>
              <w:spacing w:before="112"/>
              <w:ind w:left="157" w:right="154"/>
              <w:jc w:val="center"/>
              <w:rPr>
                <w:rFonts w:ascii="Arial MT"/>
                <w:sz w:val="20"/>
              </w:rPr>
            </w:pPr>
            <w:r>
              <w:rPr>
                <w:rFonts w:ascii="Arial MT"/>
                <w:sz w:val="20"/>
              </w:rPr>
              <w:t>d4-TCA</w:t>
            </w:r>
          </w:p>
        </w:tc>
      </w:tr>
      <w:tr w:rsidR="00EC4859" w14:paraId="3295C521" w14:textId="77777777">
        <w:trPr>
          <w:trHeight w:val="459"/>
        </w:trPr>
        <w:tc>
          <w:tcPr>
            <w:tcW w:w="674" w:type="dxa"/>
          </w:tcPr>
          <w:p w14:paraId="09E4331D" w14:textId="77777777" w:rsidR="00EC4859" w:rsidRDefault="008468AF">
            <w:pPr>
              <w:pStyle w:val="TableParagraph"/>
              <w:spacing w:before="110"/>
              <w:ind w:left="173" w:right="132"/>
              <w:jc w:val="center"/>
              <w:rPr>
                <w:rFonts w:ascii="Arial MT"/>
                <w:sz w:val="20"/>
              </w:rPr>
            </w:pPr>
            <w:r>
              <w:rPr>
                <w:rFonts w:ascii="Arial MT"/>
                <w:sz w:val="20"/>
              </w:rPr>
              <w:t>12</w:t>
            </w:r>
          </w:p>
        </w:tc>
        <w:tc>
          <w:tcPr>
            <w:tcW w:w="2991" w:type="dxa"/>
          </w:tcPr>
          <w:p w14:paraId="12898467" w14:textId="77777777" w:rsidR="00EC4859" w:rsidRDefault="008468AF">
            <w:pPr>
              <w:pStyle w:val="TableParagraph"/>
              <w:spacing w:before="110"/>
              <w:ind w:left="154"/>
              <w:rPr>
                <w:rFonts w:ascii="Arial MT"/>
                <w:sz w:val="20"/>
              </w:rPr>
            </w:pPr>
            <w:r>
              <w:rPr>
                <w:rFonts w:ascii="Arial MT"/>
                <w:sz w:val="20"/>
              </w:rPr>
              <w:t>Tauroursodeoxycholic</w:t>
            </w:r>
            <w:r>
              <w:rPr>
                <w:rFonts w:ascii="Arial MT"/>
                <w:spacing w:val="-8"/>
                <w:sz w:val="20"/>
              </w:rPr>
              <w:t xml:space="preserve"> </w:t>
            </w:r>
            <w:r>
              <w:rPr>
                <w:rFonts w:ascii="Arial MT"/>
                <w:sz w:val="20"/>
              </w:rPr>
              <w:t>acid</w:t>
            </w:r>
          </w:p>
        </w:tc>
        <w:tc>
          <w:tcPr>
            <w:tcW w:w="1818" w:type="dxa"/>
          </w:tcPr>
          <w:p w14:paraId="40A9307B" w14:textId="77777777" w:rsidR="00EC4859" w:rsidRDefault="008468AF">
            <w:pPr>
              <w:pStyle w:val="TableParagraph"/>
              <w:spacing w:before="110"/>
              <w:ind w:left="294" w:right="259"/>
              <w:jc w:val="center"/>
              <w:rPr>
                <w:rFonts w:ascii="Arial MT"/>
                <w:sz w:val="20"/>
              </w:rPr>
            </w:pPr>
            <w:r>
              <w:rPr>
                <w:rFonts w:ascii="Arial MT"/>
                <w:sz w:val="20"/>
              </w:rPr>
              <w:t>TUDCA</w:t>
            </w:r>
          </w:p>
        </w:tc>
        <w:tc>
          <w:tcPr>
            <w:tcW w:w="1511" w:type="dxa"/>
          </w:tcPr>
          <w:p w14:paraId="35B5C4B3" w14:textId="77777777" w:rsidR="00EC4859" w:rsidRDefault="008468AF">
            <w:pPr>
              <w:pStyle w:val="TableParagraph"/>
              <w:spacing w:before="110"/>
              <w:ind w:left="264" w:right="317"/>
              <w:jc w:val="center"/>
              <w:rPr>
                <w:rFonts w:ascii="Arial MT"/>
                <w:sz w:val="20"/>
              </w:rPr>
            </w:pPr>
            <w:r>
              <w:rPr>
                <w:rFonts w:ascii="Arial MT"/>
                <w:sz w:val="20"/>
              </w:rPr>
              <w:t>Steraloids</w:t>
            </w:r>
          </w:p>
        </w:tc>
        <w:tc>
          <w:tcPr>
            <w:tcW w:w="1215" w:type="dxa"/>
          </w:tcPr>
          <w:p w14:paraId="1947D94D" w14:textId="77777777" w:rsidR="00EC4859" w:rsidRDefault="008468AF">
            <w:pPr>
              <w:pStyle w:val="TableParagraph"/>
              <w:spacing w:before="110"/>
              <w:ind w:left="384" w:right="290"/>
              <w:jc w:val="center"/>
              <w:rPr>
                <w:rFonts w:ascii="Arial MT"/>
                <w:sz w:val="20"/>
              </w:rPr>
            </w:pPr>
            <w:r>
              <w:rPr>
                <w:rFonts w:ascii="Arial MT"/>
                <w:sz w:val="20"/>
              </w:rPr>
              <w:t>498.3</w:t>
            </w:r>
          </w:p>
        </w:tc>
        <w:tc>
          <w:tcPr>
            <w:tcW w:w="1465" w:type="dxa"/>
          </w:tcPr>
          <w:p w14:paraId="74682361" w14:textId="77777777" w:rsidR="00EC4859" w:rsidRDefault="008468AF">
            <w:pPr>
              <w:pStyle w:val="TableParagraph"/>
              <w:spacing w:before="110"/>
              <w:ind w:left="101"/>
              <w:jc w:val="center"/>
              <w:rPr>
                <w:rFonts w:ascii="Arial MT"/>
                <w:sz w:val="20"/>
              </w:rPr>
            </w:pPr>
            <w:r>
              <w:rPr>
                <w:rFonts w:ascii="Arial MT"/>
                <w:w w:val="99"/>
                <w:sz w:val="20"/>
              </w:rPr>
              <w:t>-</w:t>
            </w:r>
          </w:p>
        </w:tc>
        <w:tc>
          <w:tcPr>
            <w:tcW w:w="1001" w:type="dxa"/>
          </w:tcPr>
          <w:p w14:paraId="5A223A38" w14:textId="77777777" w:rsidR="00EC4859" w:rsidRDefault="008468AF">
            <w:pPr>
              <w:pStyle w:val="TableParagraph"/>
              <w:spacing w:before="110"/>
              <w:ind w:right="377"/>
              <w:jc w:val="right"/>
              <w:rPr>
                <w:rFonts w:ascii="Arial MT"/>
                <w:sz w:val="20"/>
              </w:rPr>
            </w:pPr>
            <w:r>
              <w:rPr>
                <w:rFonts w:ascii="Arial MT"/>
                <w:sz w:val="20"/>
              </w:rPr>
              <w:t>30</w:t>
            </w:r>
          </w:p>
        </w:tc>
        <w:tc>
          <w:tcPr>
            <w:tcW w:w="1070" w:type="dxa"/>
          </w:tcPr>
          <w:p w14:paraId="6E206B74" w14:textId="77777777" w:rsidR="00EC4859" w:rsidRDefault="008468AF">
            <w:pPr>
              <w:pStyle w:val="TableParagraph"/>
              <w:spacing w:before="110"/>
              <w:ind w:left="130" w:right="144"/>
              <w:jc w:val="center"/>
              <w:rPr>
                <w:rFonts w:ascii="Arial MT"/>
                <w:sz w:val="20"/>
              </w:rPr>
            </w:pPr>
            <w:r>
              <w:rPr>
                <w:rFonts w:ascii="Arial MT"/>
                <w:sz w:val="20"/>
              </w:rPr>
              <w:t>8.54</w:t>
            </w:r>
          </w:p>
        </w:tc>
        <w:tc>
          <w:tcPr>
            <w:tcW w:w="1208" w:type="dxa"/>
          </w:tcPr>
          <w:p w14:paraId="6CC73DAB" w14:textId="77777777" w:rsidR="00EC4859" w:rsidRDefault="008468AF">
            <w:pPr>
              <w:pStyle w:val="TableParagraph"/>
              <w:spacing w:before="110"/>
              <w:ind w:left="157" w:right="154"/>
              <w:jc w:val="center"/>
              <w:rPr>
                <w:rFonts w:ascii="Arial MT"/>
                <w:sz w:val="20"/>
              </w:rPr>
            </w:pPr>
            <w:r>
              <w:rPr>
                <w:rFonts w:ascii="Arial MT"/>
                <w:sz w:val="20"/>
              </w:rPr>
              <w:t>d4-TCA</w:t>
            </w:r>
          </w:p>
        </w:tc>
      </w:tr>
      <w:tr w:rsidR="00EC4859" w14:paraId="3914FB03" w14:textId="77777777">
        <w:trPr>
          <w:trHeight w:val="460"/>
        </w:trPr>
        <w:tc>
          <w:tcPr>
            <w:tcW w:w="674" w:type="dxa"/>
          </w:tcPr>
          <w:p w14:paraId="36B84E24" w14:textId="77777777" w:rsidR="00EC4859" w:rsidRDefault="008468AF">
            <w:pPr>
              <w:pStyle w:val="TableParagraph"/>
              <w:spacing w:before="112"/>
              <w:ind w:left="173" w:right="132"/>
              <w:jc w:val="center"/>
              <w:rPr>
                <w:rFonts w:ascii="Arial MT"/>
                <w:sz w:val="20"/>
              </w:rPr>
            </w:pPr>
            <w:r>
              <w:rPr>
                <w:rFonts w:ascii="Arial MT"/>
                <w:sz w:val="20"/>
              </w:rPr>
              <w:t>13</w:t>
            </w:r>
          </w:p>
        </w:tc>
        <w:tc>
          <w:tcPr>
            <w:tcW w:w="2991" w:type="dxa"/>
          </w:tcPr>
          <w:p w14:paraId="579A9C09" w14:textId="77777777" w:rsidR="00EC4859" w:rsidRDefault="008468AF">
            <w:pPr>
              <w:pStyle w:val="TableParagraph"/>
              <w:spacing w:before="112"/>
              <w:ind w:left="154"/>
              <w:rPr>
                <w:rFonts w:ascii="Arial MT"/>
                <w:sz w:val="20"/>
              </w:rPr>
            </w:pPr>
            <w:proofErr w:type="spellStart"/>
            <w:r>
              <w:rPr>
                <w:rFonts w:ascii="Arial MT"/>
                <w:sz w:val="20"/>
              </w:rPr>
              <w:t>Taurohyodeoxycholic</w:t>
            </w:r>
            <w:proofErr w:type="spellEnd"/>
            <w:r>
              <w:rPr>
                <w:rFonts w:ascii="Arial MT"/>
                <w:spacing w:val="-6"/>
                <w:sz w:val="20"/>
              </w:rPr>
              <w:t xml:space="preserve"> </w:t>
            </w:r>
            <w:r>
              <w:rPr>
                <w:rFonts w:ascii="Arial MT"/>
                <w:sz w:val="20"/>
              </w:rPr>
              <w:t>acid</w:t>
            </w:r>
          </w:p>
        </w:tc>
        <w:tc>
          <w:tcPr>
            <w:tcW w:w="1818" w:type="dxa"/>
          </w:tcPr>
          <w:p w14:paraId="6160E0C1" w14:textId="77777777" w:rsidR="00EC4859" w:rsidRDefault="008468AF">
            <w:pPr>
              <w:pStyle w:val="TableParagraph"/>
              <w:spacing w:before="112"/>
              <w:ind w:left="294" w:right="259"/>
              <w:jc w:val="center"/>
              <w:rPr>
                <w:rFonts w:ascii="Arial MT"/>
                <w:sz w:val="20"/>
              </w:rPr>
            </w:pPr>
            <w:r>
              <w:rPr>
                <w:rFonts w:ascii="Arial MT"/>
                <w:sz w:val="20"/>
              </w:rPr>
              <w:t>THDCA</w:t>
            </w:r>
          </w:p>
        </w:tc>
        <w:tc>
          <w:tcPr>
            <w:tcW w:w="1511" w:type="dxa"/>
          </w:tcPr>
          <w:p w14:paraId="5C9B43FF" w14:textId="77777777" w:rsidR="00EC4859" w:rsidRDefault="008468AF">
            <w:pPr>
              <w:pStyle w:val="TableParagraph"/>
              <w:spacing w:before="112"/>
              <w:ind w:left="264" w:right="317"/>
              <w:jc w:val="center"/>
              <w:rPr>
                <w:rFonts w:ascii="Arial MT"/>
                <w:sz w:val="20"/>
              </w:rPr>
            </w:pPr>
            <w:r>
              <w:rPr>
                <w:rFonts w:ascii="Arial MT"/>
                <w:sz w:val="20"/>
              </w:rPr>
              <w:t>Steraloids</w:t>
            </w:r>
          </w:p>
        </w:tc>
        <w:tc>
          <w:tcPr>
            <w:tcW w:w="1215" w:type="dxa"/>
          </w:tcPr>
          <w:p w14:paraId="4B8C7F74" w14:textId="77777777" w:rsidR="00EC4859" w:rsidRDefault="008468AF">
            <w:pPr>
              <w:pStyle w:val="TableParagraph"/>
              <w:spacing w:before="112"/>
              <w:ind w:left="98"/>
              <w:jc w:val="center"/>
              <w:rPr>
                <w:rFonts w:ascii="Arial MT"/>
                <w:sz w:val="20"/>
              </w:rPr>
            </w:pPr>
            <w:r>
              <w:rPr>
                <w:rFonts w:ascii="Arial MT"/>
                <w:w w:val="99"/>
                <w:sz w:val="20"/>
              </w:rPr>
              <w:t>-</w:t>
            </w:r>
          </w:p>
        </w:tc>
        <w:tc>
          <w:tcPr>
            <w:tcW w:w="1465" w:type="dxa"/>
          </w:tcPr>
          <w:p w14:paraId="68025B9B" w14:textId="77777777" w:rsidR="00EC4859" w:rsidRDefault="008468AF">
            <w:pPr>
              <w:pStyle w:val="TableParagraph"/>
              <w:spacing w:before="112"/>
              <w:ind w:left="234" w:right="132"/>
              <w:jc w:val="center"/>
              <w:rPr>
                <w:rFonts w:ascii="Arial MT"/>
                <w:sz w:val="20"/>
              </w:rPr>
            </w:pPr>
            <w:r>
              <w:rPr>
                <w:rFonts w:ascii="Arial MT"/>
                <w:sz w:val="20"/>
              </w:rPr>
              <w:t>464.3</w:t>
            </w:r>
          </w:p>
        </w:tc>
        <w:tc>
          <w:tcPr>
            <w:tcW w:w="1001" w:type="dxa"/>
          </w:tcPr>
          <w:p w14:paraId="3D813AAD" w14:textId="77777777" w:rsidR="00EC4859" w:rsidRDefault="008468AF">
            <w:pPr>
              <w:pStyle w:val="TableParagraph"/>
              <w:spacing w:before="112"/>
              <w:ind w:right="377"/>
              <w:jc w:val="right"/>
              <w:rPr>
                <w:rFonts w:ascii="Arial MT"/>
                <w:sz w:val="20"/>
              </w:rPr>
            </w:pPr>
            <w:r>
              <w:rPr>
                <w:rFonts w:ascii="Arial MT"/>
                <w:sz w:val="20"/>
              </w:rPr>
              <w:t>30</w:t>
            </w:r>
          </w:p>
        </w:tc>
        <w:tc>
          <w:tcPr>
            <w:tcW w:w="1070" w:type="dxa"/>
          </w:tcPr>
          <w:p w14:paraId="21B4D1DF" w14:textId="77777777" w:rsidR="00EC4859" w:rsidRDefault="008468AF">
            <w:pPr>
              <w:pStyle w:val="TableParagraph"/>
              <w:spacing w:before="112"/>
              <w:ind w:left="130" w:right="144"/>
              <w:jc w:val="center"/>
              <w:rPr>
                <w:rFonts w:ascii="Arial MT"/>
                <w:sz w:val="20"/>
              </w:rPr>
            </w:pPr>
            <w:r>
              <w:rPr>
                <w:rFonts w:ascii="Arial MT"/>
                <w:sz w:val="20"/>
              </w:rPr>
              <w:t>8.56</w:t>
            </w:r>
          </w:p>
        </w:tc>
        <w:tc>
          <w:tcPr>
            <w:tcW w:w="1208" w:type="dxa"/>
          </w:tcPr>
          <w:p w14:paraId="30E41561" w14:textId="77777777" w:rsidR="00EC4859" w:rsidRDefault="008468AF">
            <w:pPr>
              <w:pStyle w:val="TableParagraph"/>
              <w:spacing w:before="112"/>
              <w:ind w:left="157" w:right="154"/>
              <w:jc w:val="center"/>
              <w:rPr>
                <w:rFonts w:ascii="Arial MT"/>
                <w:sz w:val="20"/>
              </w:rPr>
            </w:pPr>
            <w:r>
              <w:rPr>
                <w:rFonts w:ascii="Arial MT"/>
                <w:sz w:val="20"/>
              </w:rPr>
              <w:t>d4-TCA</w:t>
            </w:r>
          </w:p>
        </w:tc>
      </w:tr>
      <w:tr w:rsidR="00EC4859" w14:paraId="72125030" w14:textId="77777777">
        <w:trPr>
          <w:trHeight w:val="459"/>
        </w:trPr>
        <w:tc>
          <w:tcPr>
            <w:tcW w:w="674" w:type="dxa"/>
          </w:tcPr>
          <w:p w14:paraId="74EE7495" w14:textId="77777777" w:rsidR="00EC4859" w:rsidRDefault="008468AF">
            <w:pPr>
              <w:pStyle w:val="TableParagraph"/>
              <w:spacing w:before="112"/>
              <w:ind w:left="173" w:right="132"/>
              <w:jc w:val="center"/>
              <w:rPr>
                <w:rFonts w:ascii="Arial MT"/>
                <w:sz w:val="20"/>
              </w:rPr>
            </w:pPr>
            <w:r>
              <w:rPr>
                <w:rFonts w:ascii="Arial MT"/>
                <w:sz w:val="20"/>
              </w:rPr>
              <w:t>14</w:t>
            </w:r>
          </w:p>
        </w:tc>
        <w:tc>
          <w:tcPr>
            <w:tcW w:w="2991" w:type="dxa"/>
          </w:tcPr>
          <w:p w14:paraId="7AFB77CE" w14:textId="77777777" w:rsidR="00EC4859" w:rsidRDefault="008468AF">
            <w:pPr>
              <w:pStyle w:val="TableParagraph"/>
              <w:spacing w:before="112"/>
              <w:ind w:left="154"/>
              <w:rPr>
                <w:rFonts w:ascii="Arial MT" w:hAnsi="Arial MT"/>
                <w:sz w:val="20"/>
              </w:rPr>
            </w:pPr>
            <w:proofErr w:type="spellStart"/>
            <w:r>
              <w:rPr>
                <w:rFonts w:ascii="Arial MT" w:hAnsi="Arial MT"/>
                <w:w w:val="95"/>
                <w:sz w:val="20"/>
              </w:rPr>
              <w:t>Hyocholic</w:t>
            </w:r>
            <w:proofErr w:type="spellEnd"/>
            <w:r>
              <w:rPr>
                <w:rFonts w:ascii="Arial MT" w:hAnsi="Arial MT"/>
                <w:w w:val="95"/>
                <w:sz w:val="20"/>
              </w:rPr>
              <w:t xml:space="preserve"> acid</w:t>
            </w:r>
            <w:r>
              <w:rPr>
                <w:rFonts w:ascii="Arial MT" w:hAnsi="Arial MT"/>
                <w:spacing w:val="-1"/>
                <w:w w:val="95"/>
                <w:sz w:val="20"/>
              </w:rPr>
              <w:t xml:space="preserve"> </w:t>
            </w:r>
            <w:r>
              <w:rPr>
                <w:rFonts w:ascii="Arial MT" w:hAnsi="Arial MT"/>
                <w:w w:val="95"/>
                <w:sz w:val="20"/>
              </w:rPr>
              <w:t>(γ-MCA)</w:t>
            </w:r>
          </w:p>
        </w:tc>
        <w:tc>
          <w:tcPr>
            <w:tcW w:w="1818" w:type="dxa"/>
          </w:tcPr>
          <w:p w14:paraId="1C300775" w14:textId="77777777" w:rsidR="00EC4859" w:rsidRDefault="008468AF">
            <w:pPr>
              <w:pStyle w:val="TableParagraph"/>
              <w:spacing w:before="112"/>
              <w:ind w:left="292" w:right="259"/>
              <w:jc w:val="center"/>
              <w:rPr>
                <w:rFonts w:ascii="Arial MT"/>
                <w:sz w:val="20"/>
              </w:rPr>
            </w:pPr>
            <w:r>
              <w:rPr>
                <w:rFonts w:ascii="Arial MT"/>
                <w:sz w:val="20"/>
              </w:rPr>
              <w:t>HCA</w:t>
            </w:r>
          </w:p>
        </w:tc>
        <w:tc>
          <w:tcPr>
            <w:tcW w:w="1511" w:type="dxa"/>
          </w:tcPr>
          <w:p w14:paraId="799AE373" w14:textId="77777777" w:rsidR="00EC4859" w:rsidRDefault="008468AF">
            <w:pPr>
              <w:pStyle w:val="TableParagraph"/>
              <w:spacing w:before="112"/>
              <w:ind w:left="262" w:right="317"/>
              <w:jc w:val="center"/>
              <w:rPr>
                <w:rFonts w:ascii="Arial MT"/>
                <w:sz w:val="20"/>
              </w:rPr>
            </w:pPr>
            <w:r>
              <w:rPr>
                <w:rFonts w:ascii="Arial MT"/>
                <w:sz w:val="20"/>
              </w:rPr>
              <w:t>Cayman</w:t>
            </w:r>
          </w:p>
        </w:tc>
        <w:tc>
          <w:tcPr>
            <w:tcW w:w="1215" w:type="dxa"/>
          </w:tcPr>
          <w:p w14:paraId="4614ABB6" w14:textId="77777777" w:rsidR="00EC4859" w:rsidRDefault="008468AF">
            <w:pPr>
              <w:pStyle w:val="TableParagraph"/>
              <w:spacing w:before="112"/>
              <w:ind w:left="98"/>
              <w:jc w:val="center"/>
              <w:rPr>
                <w:rFonts w:ascii="Arial MT"/>
                <w:sz w:val="20"/>
              </w:rPr>
            </w:pPr>
            <w:r>
              <w:rPr>
                <w:rFonts w:ascii="Arial MT"/>
                <w:w w:val="99"/>
                <w:sz w:val="20"/>
              </w:rPr>
              <w:t>-</w:t>
            </w:r>
          </w:p>
        </w:tc>
        <w:tc>
          <w:tcPr>
            <w:tcW w:w="1465" w:type="dxa"/>
          </w:tcPr>
          <w:p w14:paraId="220C458D" w14:textId="77777777" w:rsidR="00EC4859" w:rsidRDefault="008468AF">
            <w:pPr>
              <w:pStyle w:val="TableParagraph"/>
              <w:spacing w:before="112"/>
              <w:ind w:left="234" w:right="132"/>
              <w:jc w:val="center"/>
              <w:rPr>
                <w:rFonts w:ascii="Arial MT"/>
                <w:sz w:val="20"/>
              </w:rPr>
            </w:pPr>
            <w:r>
              <w:rPr>
                <w:rFonts w:ascii="Arial MT"/>
                <w:sz w:val="20"/>
              </w:rPr>
              <w:t>355.3</w:t>
            </w:r>
          </w:p>
        </w:tc>
        <w:tc>
          <w:tcPr>
            <w:tcW w:w="1001" w:type="dxa"/>
          </w:tcPr>
          <w:p w14:paraId="4BD5034B" w14:textId="77777777" w:rsidR="00EC4859" w:rsidRDefault="008468AF">
            <w:pPr>
              <w:pStyle w:val="TableParagraph"/>
              <w:spacing w:before="112"/>
              <w:ind w:right="377"/>
              <w:jc w:val="right"/>
              <w:rPr>
                <w:rFonts w:ascii="Arial MT"/>
                <w:sz w:val="20"/>
              </w:rPr>
            </w:pPr>
            <w:r>
              <w:rPr>
                <w:rFonts w:ascii="Arial MT"/>
                <w:sz w:val="20"/>
              </w:rPr>
              <w:t>30</w:t>
            </w:r>
          </w:p>
        </w:tc>
        <w:tc>
          <w:tcPr>
            <w:tcW w:w="1070" w:type="dxa"/>
          </w:tcPr>
          <w:p w14:paraId="45EC429E" w14:textId="77777777" w:rsidR="00EC4859" w:rsidRDefault="008468AF">
            <w:pPr>
              <w:pStyle w:val="TableParagraph"/>
              <w:spacing w:before="112"/>
              <w:ind w:left="130" w:right="144"/>
              <w:jc w:val="center"/>
              <w:rPr>
                <w:rFonts w:ascii="Arial MT"/>
                <w:sz w:val="20"/>
              </w:rPr>
            </w:pPr>
            <w:r>
              <w:rPr>
                <w:rFonts w:ascii="Arial MT"/>
                <w:sz w:val="20"/>
              </w:rPr>
              <w:t>8.60</w:t>
            </w:r>
          </w:p>
        </w:tc>
        <w:tc>
          <w:tcPr>
            <w:tcW w:w="1208" w:type="dxa"/>
          </w:tcPr>
          <w:p w14:paraId="13C4703B" w14:textId="77777777" w:rsidR="00EC4859" w:rsidRDefault="008468AF">
            <w:pPr>
              <w:pStyle w:val="TableParagraph"/>
              <w:spacing w:before="112"/>
              <w:ind w:left="157" w:right="154"/>
              <w:jc w:val="center"/>
              <w:rPr>
                <w:rFonts w:ascii="Arial MT"/>
                <w:sz w:val="20"/>
              </w:rPr>
            </w:pPr>
            <w:r>
              <w:rPr>
                <w:rFonts w:ascii="Arial MT"/>
                <w:sz w:val="20"/>
              </w:rPr>
              <w:t>d4-TCA</w:t>
            </w:r>
          </w:p>
        </w:tc>
      </w:tr>
      <w:tr w:rsidR="00EC4859" w14:paraId="7A184304" w14:textId="77777777">
        <w:trPr>
          <w:trHeight w:val="459"/>
        </w:trPr>
        <w:tc>
          <w:tcPr>
            <w:tcW w:w="674" w:type="dxa"/>
          </w:tcPr>
          <w:p w14:paraId="439B2997" w14:textId="77777777" w:rsidR="00EC4859" w:rsidRDefault="008468AF">
            <w:pPr>
              <w:pStyle w:val="TableParagraph"/>
              <w:spacing w:before="110"/>
              <w:ind w:left="173" w:right="132"/>
              <w:jc w:val="center"/>
              <w:rPr>
                <w:rFonts w:ascii="Arial MT"/>
                <w:sz w:val="20"/>
              </w:rPr>
            </w:pPr>
            <w:r>
              <w:rPr>
                <w:rFonts w:ascii="Arial MT"/>
                <w:sz w:val="20"/>
              </w:rPr>
              <w:t>15</w:t>
            </w:r>
          </w:p>
        </w:tc>
        <w:tc>
          <w:tcPr>
            <w:tcW w:w="2991" w:type="dxa"/>
          </w:tcPr>
          <w:p w14:paraId="32974BEA" w14:textId="77777777" w:rsidR="00EC4859" w:rsidRDefault="008468AF">
            <w:pPr>
              <w:pStyle w:val="TableParagraph"/>
              <w:spacing w:before="110"/>
              <w:ind w:left="154"/>
              <w:rPr>
                <w:rFonts w:ascii="Arial MT"/>
                <w:sz w:val="20"/>
              </w:rPr>
            </w:pPr>
            <w:r>
              <w:rPr>
                <w:rFonts w:ascii="Arial MT"/>
                <w:sz w:val="20"/>
              </w:rPr>
              <w:t>Cholic</w:t>
            </w:r>
            <w:r>
              <w:rPr>
                <w:rFonts w:ascii="Arial MT"/>
                <w:spacing w:val="-3"/>
                <w:sz w:val="20"/>
              </w:rPr>
              <w:t xml:space="preserve"> </w:t>
            </w:r>
            <w:r>
              <w:rPr>
                <w:rFonts w:ascii="Arial MT"/>
                <w:sz w:val="20"/>
              </w:rPr>
              <w:t>acid</w:t>
            </w:r>
          </w:p>
        </w:tc>
        <w:tc>
          <w:tcPr>
            <w:tcW w:w="1818" w:type="dxa"/>
          </w:tcPr>
          <w:p w14:paraId="7148237A" w14:textId="77777777" w:rsidR="00EC4859" w:rsidRDefault="008468AF">
            <w:pPr>
              <w:pStyle w:val="TableParagraph"/>
              <w:spacing w:before="110"/>
              <w:ind w:left="292" w:right="259"/>
              <w:jc w:val="center"/>
              <w:rPr>
                <w:rFonts w:ascii="Arial MT"/>
                <w:sz w:val="20"/>
              </w:rPr>
            </w:pPr>
            <w:r>
              <w:rPr>
                <w:rFonts w:ascii="Arial MT"/>
                <w:sz w:val="20"/>
              </w:rPr>
              <w:t>CA</w:t>
            </w:r>
          </w:p>
        </w:tc>
        <w:tc>
          <w:tcPr>
            <w:tcW w:w="1511" w:type="dxa"/>
          </w:tcPr>
          <w:p w14:paraId="7785E67E" w14:textId="77777777" w:rsidR="00EC4859" w:rsidRDefault="008468AF">
            <w:pPr>
              <w:pStyle w:val="TableParagraph"/>
              <w:spacing w:before="110"/>
              <w:ind w:left="263" w:right="317"/>
              <w:jc w:val="center"/>
              <w:rPr>
                <w:rFonts w:ascii="Arial MT"/>
                <w:sz w:val="20"/>
              </w:rPr>
            </w:pPr>
            <w:r>
              <w:rPr>
                <w:rFonts w:ascii="Arial MT"/>
                <w:sz w:val="20"/>
              </w:rPr>
              <w:t>Sigma</w:t>
            </w:r>
          </w:p>
        </w:tc>
        <w:tc>
          <w:tcPr>
            <w:tcW w:w="1215" w:type="dxa"/>
          </w:tcPr>
          <w:p w14:paraId="66E8749F" w14:textId="77777777" w:rsidR="00EC4859" w:rsidRDefault="008468AF">
            <w:pPr>
              <w:pStyle w:val="TableParagraph"/>
              <w:spacing w:before="110"/>
              <w:ind w:left="384" w:right="290"/>
              <w:jc w:val="center"/>
              <w:rPr>
                <w:rFonts w:ascii="Arial MT"/>
                <w:sz w:val="20"/>
              </w:rPr>
            </w:pPr>
            <w:r>
              <w:rPr>
                <w:rFonts w:ascii="Arial MT"/>
                <w:sz w:val="20"/>
              </w:rPr>
              <w:t>407.3</w:t>
            </w:r>
          </w:p>
        </w:tc>
        <w:tc>
          <w:tcPr>
            <w:tcW w:w="1465" w:type="dxa"/>
          </w:tcPr>
          <w:p w14:paraId="7ECED38C" w14:textId="77777777" w:rsidR="00EC4859" w:rsidRDefault="008468AF">
            <w:pPr>
              <w:pStyle w:val="TableParagraph"/>
              <w:spacing w:before="110"/>
              <w:ind w:left="101"/>
              <w:jc w:val="center"/>
              <w:rPr>
                <w:rFonts w:ascii="Arial MT"/>
                <w:sz w:val="20"/>
              </w:rPr>
            </w:pPr>
            <w:r>
              <w:rPr>
                <w:rFonts w:ascii="Arial MT"/>
                <w:w w:val="99"/>
                <w:sz w:val="20"/>
              </w:rPr>
              <w:t>-</w:t>
            </w:r>
          </w:p>
        </w:tc>
        <w:tc>
          <w:tcPr>
            <w:tcW w:w="1001" w:type="dxa"/>
          </w:tcPr>
          <w:p w14:paraId="5F968F41" w14:textId="77777777" w:rsidR="00EC4859" w:rsidRDefault="008468AF">
            <w:pPr>
              <w:pStyle w:val="TableParagraph"/>
              <w:spacing w:before="110"/>
              <w:ind w:right="377"/>
              <w:jc w:val="right"/>
              <w:rPr>
                <w:rFonts w:ascii="Arial MT"/>
                <w:sz w:val="20"/>
              </w:rPr>
            </w:pPr>
            <w:r>
              <w:rPr>
                <w:rFonts w:ascii="Arial MT"/>
                <w:sz w:val="20"/>
              </w:rPr>
              <w:t>50</w:t>
            </w:r>
          </w:p>
        </w:tc>
        <w:tc>
          <w:tcPr>
            <w:tcW w:w="1070" w:type="dxa"/>
          </w:tcPr>
          <w:p w14:paraId="2E0291F2" w14:textId="77777777" w:rsidR="00EC4859" w:rsidRDefault="008468AF">
            <w:pPr>
              <w:pStyle w:val="TableParagraph"/>
              <w:spacing w:before="110"/>
              <w:ind w:left="130" w:right="144"/>
              <w:jc w:val="center"/>
              <w:rPr>
                <w:rFonts w:ascii="Arial MT"/>
                <w:sz w:val="20"/>
              </w:rPr>
            </w:pPr>
            <w:r>
              <w:rPr>
                <w:rFonts w:ascii="Arial MT"/>
                <w:sz w:val="20"/>
              </w:rPr>
              <w:t>9.98</w:t>
            </w:r>
          </w:p>
        </w:tc>
        <w:tc>
          <w:tcPr>
            <w:tcW w:w="1208" w:type="dxa"/>
          </w:tcPr>
          <w:p w14:paraId="33A5C8E2" w14:textId="77777777" w:rsidR="00EC4859" w:rsidRDefault="008468AF">
            <w:pPr>
              <w:pStyle w:val="TableParagraph"/>
              <w:spacing w:before="110"/>
              <w:ind w:left="157" w:right="154"/>
              <w:jc w:val="center"/>
              <w:rPr>
                <w:rFonts w:ascii="Arial MT"/>
                <w:sz w:val="20"/>
              </w:rPr>
            </w:pPr>
            <w:r>
              <w:rPr>
                <w:rFonts w:ascii="Arial MT"/>
                <w:sz w:val="20"/>
              </w:rPr>
              <w:t>d4-TCA</w:t>
            </w:r>
          </w:p>
        </w:tc>
      </w:tr>
      <w:tr w:rsidR="00EC4859" w14:paraId="36603350" w14:textId="77777777">
        <w:trPr>
          <w:trHeight w:val="460"/>
        </w:trPr>
        <w:tc>
          <w:tcPr>
            <w:tcW w:w="674" w:type="dxa"/>
          </w:tcPr>
          <w:p w14:paraId="0FCFE425" w14:textId="77777777" w:rsidR="00EC4859" w:rsidRDefault="008468AF">
            <w:pPr>
              <w:pStyle w:val="TableParagraph"/>
              <w:spacing w:before="112"/>
              <w:ind w:left="173" w:right="132"/>
              <w:jc w:val="center"/>
              <w:rPr>
                <w:rFonts w:ascii="Arial MT"/>
                <w:sz w:val="20"/>
              </w:rPr>
            </w:pPr>
            <w:r>
              <w:rPr>
                <w:rFonts w:ascii="Arial MT"/>
                <w:sz w:val="20"/>
              </w:rPr>
              <w:t>16</w:t>
            </w:r>
          </w:p>
        </w:tc>
        <w:tc>
          <w:tcPr>
            <w:tcW w:w="2991" w:type="dxa"/>
          </w:tcPr>
          <w:p w14:paraId="3570244D" w14:textId="77777777" w:rsidR="00EC4859" w:rsidRDefault="008468AF">
            <w:pPr>
              <w:pStyle w:val="TableParagraph"/>
              <w:spacing w:before="112"/>
              <w:ind w:left="154"/>
              <w:rPr>
                <w:rFonts w:ascii="Arial MT"/>
                <w:sz w:val="20"/>
              </w:rPr>
            </w:pPr>
            <w:proofErr w:type="spellStart"/>
            <w:r>
              <w:rPr>
                <w:rFonts w:ascii="Arial MT"/>
                <w:sz w:val="20"/>
              </w:rPr>
              <w:t>Murideoxycholic</w:t>
            </w:r>
            <w:proofErr w:type="spellEnd"/>
            <w:r>
              <w:rPr>
                <w:rFonts w:ascii="Arial MT"/>
                <w:spacing w:val="-5"/>
                <w:sz w:val="20"/>
              </w:rPr>
              <w:t xml:space="preserve"> </w:t>
            </w:r>
            <w:r>
              <w:rPr>
                <w:rFonts w:ascii="Arial MT"/>
                <w:sz w:val="20"/>
              </w:rPr>
              <w:t>acid</w:t>
            </w:r>
          </w:p>
        </w:tc>
        <w:tc>
          <w:tcPr>
            <w:tcW w:w="1818" w:type="dxa"/>
          </w:tcPr>
          <w:p w14:paraId="2A2D750A" w14:textId="77777777" w:rsidR="00EC4859" w:rsidRDefault="008468AF">
            <w:pPr>
              <w:pStyle w:val="TableParagraph"/>
              <w:spacing w:before="112"/>
              <w:ind w:left="294" w:right="259"/>
              <w:jc w:val="center"/>
              <w:rPr>
                <w:rFonts w:ascii="Arial MT"/>
                <w:sz w:val="20"/>
              </w:rPr>
            </w:pPr>
            <w:r>
              <w:rPr>
                <w:rFonts w:ascii="Arial MT"/>
                <w:sz w:val="20"/>
              </w:rPr>
              <w:t>MDCA</w:t>
            </w:r>
          </w:p>
        </w:tc>
        <w:tc>
          <w:tcPr>
            <w:tcW w:w="1511" w:type="dxa"/>
          </w:tcPr>
          <w:p w14:paraId="2CEFDD05" w14:textId="77777777" w:rsidR="00EC4859" w:rsidRDefault="008468AF">
            <w:pPr>
              <w:pStyle w:val="TableParagraph"/>
              <w:spacing w:before="112"/>
              <w:ind w:left="262" w:right="317"/>
              <w:jc w:val="center"/>
              <w:rPr>
                <w:rFonts w:ascii="Arial MT"/>
                <w:sz w:val="20"/>
              </w:rPr>
            </w:pPr>
            <w:r>
              <w:rPr>
                <w:rFonts w:ascii="Arial MT"/>
                <w:sz w:val="20"/>
              </w:rPr>
              <w:t>Cayman</w:t>
            </w:r>
          </w:p>
        </w:tc>
        <w:tc>
          <w:tcPr>
            <w:tcW w:w="1215" w:type="dxa"/>
          </w:tcPr>
          <w:p w14:paraId="08FEE13C" w14:textId="77777777" w:rsidR="00EC4859" w:rsidRDefault="008468AF">
            <w:pPr>
              <w:pStyle w:val="TableParagraph"/>
              <w:spacing w:before="112"/>
              <w:ind w:left="98"/>
              <w:jc w:val="center"/>
              <w:rPr>
                <w:rFonts w:ascii="Arial MT"/>
                <w:sz w:val="20"/>
              </w:rPr>
            </w:pPr>
            <w:r>
              <w:rPr>
                <w:rFonts w:ascii="Arial MT"/>
                <w:w w:val="99"/>
                <w:sz w:val="20"/>
              </w:rPr>
              <w:t>-</w:t>
            </w:r>
          </w:p>
        </w:tc>
        <w:tc>
          <w:tcPr>
            <w:tcW w:w="1465" w:type="dxa"/>
          </w:tcPr>
          <w:p w14:paraId="35137B29" w14:textId="77777777" w:rsidR="00EC4859" w:rsidRDefault="008468AF">
            <w:pPr>
              <w:pStyle w:val="TableParagraph"/>
              <w:spacing w:before="112"/>
              <w:ind w:left="234" w:right="132"/>
              <w:jc w:val="center"/>
              <w:rPr>
                <w:rFonts w:ascii="Arial MT"/>
                <w:sz w:val="20"/>
              </w:rPr>
            </w:pPr>
            <w:r>
              <w:rPr>
                <w:rFonts w:ascii="Arial MT"/>
                <w:sz w:val="20"/>
              </w:rPr>
              <w:t>356.3</w:t>
            </w:r>
          </w:p>
        </w:tc>
        <w:tc>
          <w:tcPr>
            <w:tcW w:w="1001" w:type="dxa"/>
          </w:tcPr>
          <w:p w14:paraId="4768AEDB" w14:textId="77777777" w:rsidR="00EC4859" w:rsidRDefault="008468AF">
            <w:pPr>
              <w:pStyle w:val="TableParagraph"/>
              <w:spacing w:before="112"/>
              <w:ind w:right="377"/>
              <w:jc w:val="right"/>
              <w:rPr>
                <w:rFonts w:ascii="Arial MT"/>
                <w:sz w:val="20"/>
              </w:rPr>
            </w:pPr>
            <w:r>
              <w:rPr>
                <w:rFonts w:ascii="Arial MT"/>
                <w:sz w:val="20"/>
              </w:rPr>
              <w:t>30</w:t>
            </w:r>
          </w:p>
        </w:tc>
        <w:tc>
          <w:tcPr>
            <w:tcW w:w="1070" w:type="dxa"/>
          </w:tcPr>
          <w:p w14:paraId="1608F508" w14:textId="77777777" w:rsidR="00EC4859" w:rsidRDefault="008468AF">
            <w:pPr>
              <w:pStyle w:val="TableParagraph"/>
              <w:spacing w:before="112"/>
              <w:ind w:left="129" w:right="145"/>
              <w:jc w:val="center"/>
              <w:rPr>
                <w:rFonts w:ascii="Arial MT"/>
                <w:sz w:val="20"/>
              </w:rPr>
            </w:pPr>
            <w:r>
              <w:rPr>
                <w:rFonts w:ascii="Arial MT"/>
                <w:sz w:val="20"/>
              </w:rPr>
              <w:t>10.94</w:t>
            </w:r>
          </w:p>
        </w:tc>
        <w:tc>
          <w:tcPr>
            <w:tcW w:w="1208" w:type="dxa"/>
          </w:tcPr>
          <w:p w14:paraId="70ACF5D7" w14:textId="77777777" w:rsidR="00EC4859" w:rsidRDefault="008468AF">
            <w:pPr>
              <w:pStyle w:val="TableParagraph"/>
              <w:spacing w:before="112"/>
              <w:ind w:left="157" w:right="154"/>
              <w:jc w:val="center"/>
              <w:rPr>
                <w:rFonts w:ascii="Arial MT"/>
                <w:sz w:val="20"/>
              </w:rPr>
            </w:pPr>
            <w:r>
              <w:rPr>
                <w:rFonts w:ascii="Arial MT"/>
                <w:sz w:val="20"/>
              </w:rPr>
              <w:t>d4-TCA</w:t>
            </w:r>
          </w:p>
        </w:tc>
      </w:tr>
      <w:tr w:rsidR="00EC4859" w14:paraId="6438C54C" w14:textId="77777777">
        <w:trPr>
          <w:trHeight w:val="459"/>
        </w:trPr>
        <w:tc>
          <w:tcPr>
            <w:tcW w:w="674" w:type="dxa"/>
          </w:tcPr>
          <w:p w14:paraId="239D67CB" w14:textId="77777777" w:rsidR="00EC4859" w:rsidRDefault="008468AF">
            <w:pPr>
              <w:pStyle w:val="TableParagraph"/>
              <w:spacing w:before="112"/>
              <w:ind w:left="173" w:right="132"/>
              <w:jc w:val="center"/>
              <w:rPr>
                <w:rFonts w:ascii="Arial MT"/>
                <w:sz w:val="20"/>
              </w:rPr>
            </w:pPr>
            <w:r>
              <w:rPr>
                <w:rFonts w:ascii="Arial MT"/>
                <w:sz w:val="20"/>
              </w:rPr>
              <w:t>17</w:t>
            </w:r>
          </w:p>
        </w:tc>
        <w:tc>
          <w:tcPr>
            <w:tcW w:w="2991" w:type="dxa"/>
          </w:tcPr>
          <w:p w14:paraId="68A3A784" w14:textId="77777777" w:rsidR="00EC4859" w:rsidRDefault="008468AF">
            <w:pPr>
              <w:pStyle w:val="TableParagraph"/>
              <w:spacing w:before="112"/>
              <w:ind w:left="154"/>
              <w:rPr>
                <w:rFonts w:ascii="Arial MT"/>
                <w:sz w:val="20"/>
              </w:rPr>
            </w:pPr>
            <w:proofErr w:type="spellStart"/>
            <w:r>
              <w:rPr>
                <w:rFonts w:ascii="Arial MT"/>
                <w:sz w:val="20"/>
              </w:rPr>
              <w:t>Glycochenodeoxycholic</w:t>
            </w:r>
            <w:proofErr w:type="spellEnd"/>
            <w:r>
              <w:rPr>
                <w:rFonts w:ascii="Arial MT"/>
                <w:spacing w:val="-6"/>
                <w:sz w:val="20"/>
              </w:rPr>
              <w:t xml:space="preserve"> </w:t>
            </w:r>
            <w:r>
              <w:rPr>
                <w:rFonts w:ascii="Arial MT"/>
                <w:sz w:val="20"/>
              </w:rPr>
              <w:t>acid</w:t>
            </w:r>
          </w:p>
        </w:tc>
        <w:tc>
          <w:tcPr>
            <w:tcW w:w="1818" w:type="dxa"/>
          </w:tcPr>
          <w:p w14:paraId="695E6BCF" w14:textId="77777777" w:rsidR="00EC4859" w:rsidRDefault="008468AF">
            <w:pPr>
              <w:pStyle w:val="TableParagraph"/>
              <w:spacing w:before="112"/>
              <w:ind w:left="294" w:right="259"/>
              <w:jc w:val="center"/>
              <w:rPr>
                <w:rFonts w:ascii="Arial MT"/>
                <w:sz w:val="20"/>
              </w:rPr>
            </w:pPr>
            <w:r>
              <w:rPr>
                <w:rFonts w:ascii="Arial MT"/>
                <w:sz w:val="20"/>
              </w:rPr>
              <w:t>GCDCA</w:t>
            </w:r>
          </w:p>
        </w:tc>
        <w:tc>
          <w:tcPr>
            <w:tcW w:w="1511" w:type="dxa"/>
          </w:tcPr>
          <w:p w14:paraId="665AE3E0" w14:textId="77777777" w:rsidR="00EC4859" w:rsidRDefault="008468AF">
            <w:pPr>
              <w:pStyle w:val="TableParagraph"/>
              <w:spacing w:before="112"/>
              <w:ind w:left="263" w:right="317"/>
              <w:jc w:val="center"/>
              <w:rPr>
                <w:rFonts w:ascii="Arial MT"/>
                <w:sz w:val="20"/>
              </w:rPr>
            </w:pPr>
            <w:r>
              <w:rPr>
                <w:rFonts w:ascii="Arial MT"/>
                <w:sz w:val="20"/>
              </w:rPr>
              <w:t>Sigma</w:t>
            </w:r>
          </w:p>
        </w:tc>
        <w:tc>
          <w:tcPr>
            <w:tcW w:w="1215" w:type="dxa"/>
          </w:tcPr>
          <w:p w14:paraId="47E4F5FF" w14:textId="77777777" w:rsidR="00EC4859" w:rsidRDefault="008468AF">
            <w:pPr>
              <w:pStyle w:val="TableParagraph"/>
              <w:spacing w:before="112"/>
              <w:ind w:left="98"/>
              <w:jc w:val="center"/>
              <w:rPr>
                <w:rFonts w:ascii="Arial MT"/>
                <w:sz w:val="20"/>
              </w:rPr>
            </w:pPr>
            <w:r>
              <w:rPr>
                <w:rFonts w:ascii="Arial MT"/>
                <w:w w:val="99"/>
                <w:sz w:val="20"/>
              </w:rPr>
              <w:t>-</w:t>
            </w:r>
          </w:p>
        </w:tc>
        <w:tc>
          <w:tcPr>
            <w:tcW w:w="1465" w:type="dxa"/>
          </w:tcPr>
          <w:p w14:paraId="35BE0783" w14:textId="77777777" w:rsidR="00EC4859" w:rsidRDefault="008468AF">
            <w:pPr>
              <w:pStyle w:val="TableParagraph"/>
              <w:spacing w:before="112"/>
              <w:ind w:left="234" w:right="134"/>
              <w:jc w:val="center"/>
              <w:rPr>
                <w:rFonts w:ascii="Arial MT"/>
                <w:sz w:val="20"/>
              </w:rPr>
            </w:pPr>
            <w:r>
              <w:rPr>
                <w:rFonts w:ascii="Arial MT"/>
                <w:sz w:val="20"/>
              </w:rPr>
              <w:t>414.3/899.7</w:t>
            </w:r>
          </w:p>
        </w:tc>
        <w:tc>
          <w:tcPr>
            <w:tcW w:w="1001" w:type="dxa"/>
          </w:tcPr>
          <w:p w14:paraId="5632F831" w14:textId="77777777" w:rsidR="00EC4859" w:rsidRDefault="008468AF">
            <w:pPr>
              <w:pStyle w:val="TableParagraph"/>
              <w:spacing w:before="112"/>
              <w:ind w:right="377"/>
              <w:jc w:val="right"/>
              <w:rPr>
                <w:rFonts w:ascii="Arial MT"/>
                <w:sz w:val="20"/>
              </w:rPr>
            </w:pPr>
            <w:r>
              <w:rPr>
                <w:rFonts w:ascii="Arial MT"/>
                <w:sz w:val="20"/>
              </w:rPr>
              <w:t>30</w:t>
            </w:r>
          </w:p>
        </w:tc>
        <w:tc>
          <w:tcPr>
            <w:tcW w:w="1070" w:type="dxa"/>
          </w:tcPr>
          <w:p w14:paraId="7C685434" w14:textId="77777777" w:rsidR="00EC4859" w:rsidRDefault="008468AF">
            <w:pPr>
              <w:pStyle w:val="TableParagraph"/>
              <w:spacing w:before="112"/>
              <w:ind w:left="129" w:right="145"/>
              <w:jc w:val="center"/>
              <w:rPr>
                <w:rFonts w:ascii="Arial MT"/>
                <w:sz w:val="20"/>
              </w:rPr>
            </w:pPr>
            <w:r>
              <w:rPr>
                <w:rFonts w:ascii="Arial MT"/>
                <w:sz w:val="20"/>
              </w:rPr>
              <w:t>12.13</w:t>
            </w:r>
          </w:p>
        </w:tc>
        <w:tc>
          <w:tcPr>
            <w:tcW w:w="1208" w:type="dxa"/>
          </w:tcPr>
          <w:p w14:paraId="49733804" w14:textId="77777777" w:rsidR="00EC4859" w:rsidRDefault="008468AF">
            <w:pPr>
              <w:pStyle w:val="TableParagraph"/>
              <w:spacing w:before="112"/>
              <w:ind w:left="157" w:right="154"/>
              <w:jc w:val="center"/>
              <w:rPr>
                <w:rFonts w:ascii="Arial MT"/>
                <w:sz w:val="20"/>
              </w:rPr>
            </w:pPr>
            <w:r>
              <w:rPr>
                <w:rFonts w:ascii="Arial MT"/>
                <w:sz w:val="20"/>
              </w:rPr>
              <w:t>d4-TCA</w:t>
            </w:r>
          </w:p>
        </w:tc>
      </w:tr>
      <w:tr w:rsidR="00EC4859" w14:paraId="3D72BA08" w14:textId="77777777">
        <w:trPr>
          <w:trHeight w:val="459"/>
        </w:trPr>
        <w:tc>
          <w:tcPr>
            <w:tcW w:w="674" w:type="dxa"/>
          </w:tcPr>
          <w:p w14:paraId="70F5D843" w14:textId="77777777" w:rsidR="00EC4859" w:rsidRDefault="008468AF">
            <w:pPr>
              <w:pStyle w:val="TableParagraph"/>
              <w:spacing w:before="110"/>
              <w:ind w:left="173" w:right="132"/>
              <w:jc w:val="center"/>
              <w:rPr>
                <w:rFonts w:ascii="Arial MT"/>
                <w:sz w:val="20"/>
              </w:rPr>
            </w:pPr>
            <w:r>
              <w:rPr>
                <w:rFonts w:ascii="Arial MT"/>
                <w:sz w:val="20"/>
              </w:rPr>
              <w:t>18</w:t>
            </w:r>
          </w:p>
        </w:tc>
        <w:tc>
          <w:tcPr>
            <w:tcW w:w="2991" w:type="dxa"/>
          </w:tcPr>
          <w:p w14:paraId="22767282" w14:textId="77777777" w:rsidR="00EC4859" w:rsidRDefault="008468AF">
            <w:pPr>
              <w:pStyle w:val="TableParagraph"/>
              <w:spacing w:before="110"/>
              <w:ind w:left="154"/>
              <w:rPr>
                <w:rFonts w:ascii="Arial MT"/>
                <w:sz w:val="20"/>
              </w:rPr>
            </w:pPr>
            <w:proofErr w:type="spellStart"/>
            <w:r>
              <w:rPr>
                <w:rFonts w:ascii="Arial MT"/>
                <w:sz w:val="20"/>
              </w:rPr>
              <w:t>Ursodeoxycholic</w:t>
            </w:r>
            <w:proofErr w:type="spellEnd"/>
            <w:r>
              <w:rPr>
                <w:rFonts w:ascii="Arial MT"/>
                <w:spacing w:val="-6"/>
                <w:sz w:val="20"/>
              </w:rPr>
              <w:t xml:space="preserve"> </w:t>
            </w:r>
            <w:r>
              <w:rPr>
                <w:rFonts w:ascii="Arial MT"/>
                <w:sz w:val="20"/>
              </w:rPr>
              <w:t>acid</w:t>
            </w:r>
          </w:p>
        </w:tc>
        <w:tc>
          <w:tcPr>
            <w:tcW w:w="1818" w:type="dxa"/>
          </w:tcPr>
          <w:p w14:paraId="3513BBEB" w14:textId="77777777" w:rsidR="00EC4859" w:rsidRDefault="008468AF">
            <w:pPr>
              <w:pStyle w:val="TableParagraph"/>
              <w:spacing w:before="110"/>
              <w:ind w:left="292" w:right="259"/>
              <w:jc w:val="center"/>
              <w:rPr>
                <w:rFonts w:ascii="Arial MT"/>
                <w:sz w:val="20"/>
              </w:rPr>
            </w:pPr>
            <w:r>
              <w:rPr>
                <w:rFonts w:ascii="Arial MT"/>
                <w:sz w:val="20"/>
              </w:rPr>
              <w:t>UDCA</w:t>
            </w:r>
          </w:p>
        </w:tc>
        <w:tc>
          <w:tcPr>
            <w:tcW w:w="1511" w:type="dxa"/>
          </w:tcPr>
          <w:p w14:paraId="511D0647" w14:textId="77777777" w:rsidR="00EC4859" w:rsidRDefault="008468AF">
            <w:pPr>
              <w:pStyle w:val="TableParagraph"/>
              <w:spacing w:before="110"/>
              <w:ind w:left="264" w:right="317"/>
              <w:jc w:val="center"/>
              <w:rPr>
                <w:rFonts w:ascii="Arial MT"/>
                <w:sz w:val="20"/>
              </w:rPr>
            </w:pPr>
            <w:r>
              <w:rPr>
                <w:rFonts w:ascii="Arial MT"/>
                <w:sz w:val="20"/>
              </w:rPr>
              <w:t>Steraloids</w:t>
            </w:r>
          </w:p>
        </w:tc>
        <w:tc>
          <w:tcPr>
            <w:tcW w:w="1215" w:type="dxa"/>
          </w:tcPr>
          <w:p w14:paraId="6186BED0" w14:textId="77777777" w:rsidR="00EC4859" w:rsidRDefault="008468AF">
            <w:pPr>
              <w:pStyle w:val="TableParagraph"/>
              <w:spacing w:before="110"/>
              <w:ind w:left="98"/>
              <w:jc w:val="center"/>
              <w:rPr>
                <w:rFonts w:ascii="Arial MT"/>
                <w:sz w:val="20"/>
              </w:rPr>
            </w:pPr>
            <w:r>
              <w:rPr>
                <w:rFonts w:ascii="Arial MT"/>
                <w:w w:val="99"/>
                <w:sz w:val="20"/>
              </w:rPr>
              <w:t>-</w:t>
            </w:r>
          </w:p>
        </w:tc>
        <w:tc>
          <w:tcPr>
            <w:tcW w:w="1465" w:type="dxa"/>
          </w:tcPr>
          <w:p w14:paraId="0953166B" w14:textId="77777777" w:rsidR="00EC4859" w:rsidRDefault="008468AF">
            <w:pPr>
              <w:pStyle w:val="TableParagraph"/>
              <w:spacing w:before="110"/>
              <w:ind w:left="234" w:right="132"/>
              <w:jc w:val="center"/>
              <w:rPr>
                <w:rFonts w:ascii="Arial MT"/>
                <w:sz w:val="20"/>
              </w:rPr>
            </w:pPr>
            <w:r>
              <w:rPr>
                <w:rFonts w:ascii="Arial MT"/>
                <w:sz w:val="20"/>
              </w:rPr>
              <w:t>357.3</w:t>
            </w:r>
          </w:p>
        </w:tc>
        <w:tc>
          <w:tcPr>
            <w:tcW w:w="1001" w:type="dxa"/>
          </w:tcPr>
          <w:p w14:paraId="538FCD14" w14:textId="77777777" w:rsidR="00EC4859" w:rsidRDefault="008468AF">
            <w:pPr>
              <w:pStyle w:val="TableParagraph"/>
              <w:spacing w:before="110"/>
              <w:ind w:right="377"/>
              <w:jc w:val="right"/>
              <w:rPr>
                <w:rFonts w:ascii="Arial MT"/>
                <w:sz w:val="20"/>
              </w:rPr>
            </w:pPr>
            <w:r>
              <w:rPr>
                <w:rFonts w:ascii="Arial MT"/>
                <w:sz w:val="20"/>
              </w:rPr>
              <w:t>30</w:t>
            </w:r>
          </w:p>
        </w:tc>
        <w:tc>
          <w:tcPr>
            <w:tcW w:w="1070" w:type="dxa"/>
          </w:tcPr>
          <w:p w14:paraId="4EBB59AC" w14:textId="77777777" w:rsidR="00EC4859" w:rsidRDefault="008468AF">
            <w:pPr>
              <w:pStyle w:val="TableParagraph"/>
              <w:spacing w:before="110"/>
              <w:ind w:left="129" w:right="145"/>
              <w:jc w:val="center"/>
              <w:rPr>
                <w:rFonts w:ascii="Arial MT"/>
                <w:sz w:val="20"/>
              </w:rPr>
            </w:pPr>
            <w:r>
              <w:rPr>
                <w:rFonts w:ascii="Arial MT"/>
                <w:sz w:val="20"/>
              </w:rPr>
              <w:t>12.15</w:t>
            </w:r>
          </w:p>
        </w:tc>
        <w:tc>
          <w:tcPr>
            <w:tcW w:w="1208" w:type="dxa"/>
          </w:tcPr>
          <w:p w14:paraId="046BFA6C" w14:textId="77777777" w:rsidR="00EC4859" w:rsidRDefault="008468AF">
            <w:pPr>
              <w:pStyle w:val="TableParagraph"/>
              <w:spacing w:before="110"/>
              <w:ind w:left="157" w:right="154"/>
              <w:jc w:val="center"/>
              <w:rPr>
                <w:rFonts w:ascii="Arial MT"/>
                <w:sz w:val="20"/>
              </w:rPr>
            </w:pPr>
            <w:r>
              <w:rPr>
                <w:rFonts w:ascii="Arial MT"/>
                <w:sz w:val="20"/>
              </w:rPr>
              <w:t>d4-CDCA</w:t>
            </w:r>
          </w:p>
        </w:tc>
      </w:tr>
      <w:tr w:rsidR="00EC4859" w14:paraId="25CC44F7" w14:textId="77777777">
        <w:trPr>
          <w:trHeight w:val="341"/>
        </w:trPr>
        <w:tc>
          <w:tcPr>
            <w:tcW w:w="674" w:type="dxa"/>
          </w:tcPr>
          <w:p w14:paraId="7557929B" w14:textId="77777777" w:rsidR="00EC4859" w:rsidRDefault="008468AF">
            <w:pPr>
              <w:pStyle w:val="TableParagraph"/>
              <w:spacing w:before="112" w:line="210" w:lineRule="exact"/>
              <w:ind w:left="173" w:right="132"/>
              <w:jc w:val="center"/>
              <w:rPr>
                <w:rFonts w:ascii="Arial MT"/>
                <w:sz w:val="20"/>
              </w:rPr>
            </w:pPr>
            <w:r>
              <w:rPr>
                <w:rFonts w:ascii="Arial MT"/>
                <w:sz w:val="20"/>
              </w:rPr>
              <w:t>19</w:t>
            </w:r>
          </w:p>
        </w:tc>
        <w:tc>
          <w:tcPr>
            <w:tcW w:w="2991" w:type="dxa"/>
          </w:tcPr>
          <w:p w14:paraId="3BA02C03" w14:textId="77777777" w:rsidR="00EC4859" w:rsidRDefault="008468AF">
            <w:pPr>
              <w:pStyle w:val="TableParagraph"/>
              <w:spacing w:before="112" w:line="210" w:lineRule="exact"/>
              <w:ind w:left="154"/>
              <w:rPr>
                <w:rFonts w:ascii="Arial MT"/>
                <w:sz w:val="20"/>
              </w:rPr>
            </w:pPr>
            <w:proofErr w:type="spellStart"/>
            <w:r>
              <w:rPr>
                <w:rFonts w:ascii="Arial MT"/>
                <w:sz w:val="20"/>
              </w:rPr>
              <w:t>Hyodeoxycholic</w:t>
            </w:r>
            <w:proofErr w:type="spellEnd"/>
            <w:r>
              <w:rPr>
                <w:rFonts w:ascii="Arial MT"/>
                <w:spacing w:val="-5"/>
                <w:sz w:val="20"/>
              </w:rPr>
              <w:t xml:space="preserve"> </w:t>
            </w:r>
            <w:r>
              <w:rPr>
                <w:rFonts w:ascii="Arial MT"/>
                <w:sz w:val="20"/>
              </w:rPr>
              <w:t>acid</w:t>
            </w:r>
          </w:p>
        </w:tc>
        <w:tc>
          <w:tcPr>
            <w:tcW w:w="1818" w:type="dxa"/>
          </w:tcPr>
          <w:p w14:paraId="0AC5318E" w14:textId="77777777" w:rsidR="00EC4859" w:rsidRDefault="008468AF">
            <w:pPr>
              <w:pStyle w:val="TableParagraph"/>
              <w:spacing w:before="112" w:line="210" w:lineRule="exact"/>
              <w:ind w:left="292" w:right="259"/>
              <w:jc w:val="center"/>
              <w:rPr>
                <w:rFonts w:ascii="Arial MT"/>
                <w:sz w:val="20"/>
              </w:rPr>
            </w:pPr>
            <w:r>
              <w:rPr>
                <w:rFonts w:ascii="Arial MT"/>
                <w:sz w:val="20"/>
              </w:rPr>
              <w:t>HDCA</w:t>
            </w:r>
          </w:p>
        </w:tc>
        <w:tc>
          <w:tcPr>
            <w:tcW w:w="1511" w:type="dxa"/>
          </w:tcPr>
          <w:p w14:paraId="4A0ACC7B" w14:textId="77777777" w:rsidR="00EC4859" w:rsidRDefault="008468AF">
            <w:pPr>
              <w:pStyle w:val="TableParagraph"/>
              <w:spacing w:before="112" w:line="210" w:lineRule="exact"/>
              <w:ind w:left="263" w:right="317"/>
              <w:jc w:val="center"/>
              <w:rPr>
                <w:rFonts w:ascii="Arial MT"/>
                <w:sz w:val="20"/>
              </w:rPr>
            </w:pPr>
            <w:r>
              <w:rPr>
                <w:rFonts w:ascii="Arial MT"/>
                <w:sz w:val="20"/>
              </w:rPr>
              <w:t>Sigma</w:t>
            </w:r>
          </w:p>
        </w:tc>
        <w:tc>
          <w:tcPr>
            <w:tcW w:w="1215" w:type="dxa"/>
          </w:tcPr>
          <w:p w14:paraId="1B5377DB" w14:textId="77777777" w:rsidR="00EC4859" w:rsidRDefault="008468AF">
            <w:pPr>
              <w:pStyle w:val="TableParagraph"/>
              <w:spacing w:before="112" w:line="210" w:lineRule="exact"/>
              <w:ind w:left="98"/>
              <w:jc w:val="center"/>
              <w:rPr>
                <w:rFonts w:ascii="Arial MT"/>
                <w:sz w:val="20"/>
              </w:rPr>
            </w:pPr>
            <w:r>
              <w:rPr>
                <w:rFonts w:ascii="Arial MT"/>
                <w:w w:val="99"/>
                <w:sz w:val="20"/>
              </w:rPr>
              <w:t>-</w:t>
            </w:r>
          </w:p>
        </w:tc>
        <w:tc>
          <w:tcPr>
            <w:tcW w:w="1465" w:type="dxa"/>
          </w:tcPr>
          <w:p w14:paraId="6C29D8FC" w14:textId="77777777" w:rsidR="00EC4859" w:rsidRDefault="008468AF">
            <w:pPr>
              <w:pStyle w:val="TableParagraph"/>
              <w:spacing w:before="112" w:line="210" w:lineRule="exact"/>
              <w:ind w:left="234" w:right="132"/>
              <w:jc w:val="center"/>
              <w:rPr>
                <w:rFonts w:ascii="Arial MT"/>
                <w:sz w:val="20"/>
              </w:rPr>
            </w:pPr>
            <w:r>
              <w:rPr>
                <w:rFonts w:ascii="Arial MT"/>
                <w:sz w:val="20"/>
              </w:rPr>
              <w:t>357.3</w:t>
            </w:r>
          </w:p>
        </w:tc>
        <w:tc>
          <w:tcPr>
            <w:tcW w:w="1001" w:type="dxa"/>
          </w:tcPr>
          <w:p w14:paraId="1C761FE1" w14:textId="77777777" w:rsidR="00EC4859" w:rsidRDefault="008468AF">
            <w:pPr>
              <w:pStyle w:val="TableParagraph"/>
              <w:spacing w:before="112" w:line="210" w:lineRule="exact"/>
              <w:ind w:right="377"/>
              <w:jc w:val="right"/>
              <w:rPr>
                <w:rFonts w:ascii="Arial MT"/>
                <w:sz w:val="20"/>
              </w:rPr>
            </w:pPr>
            <w:r>
              <w:rPr>
                <w:rFonts w:ascii="Arial MT"/>
                <w:sz w:val="20"/>
              </w:rPr>
              <w:t>30</w:t>
            </w:r>
          </w:p>
        </w:tc>
        <w:tc>
          <w:tcPr>
            <w:tcW w:w="1070" w:type="dxa"/>
          </w:tcPr>
          <w:p w14:paraId="7AB1B69A" w14:textId="77777777" w:rsidR="00EC4859" w:rsidRDefault="008468AF">
            <w:pPr>
              <w:pStyle w:val="TableParagraph"/>
              <w:spacing w:before="112" w:line="210" w:lineRule="exact"/>
              <w:ind w:left="129" w:right="145"/>
              <w:jc w:val="center"/>
              <w:rPr>
                <w:rFonts w:ascii="Arial MT"/>
                <w:sz w:val="20"/>
              </w:rPr>
            </w:pPr>
            <w:r>
              <w:rPr>
                <w:rFonts w:ascii="Arial MT"/>
                <w:sz w:val="20"/>
              </w:rPr>
              <w:t>12.79</w:t>
            </w:r>
          </w:p>
        </w:tc>
        <w:tc>
          <w:tcPr>
            <w:tcW w:w="1208" w:type="dxa"/>
          </w:tcPr>
          <w:p w14:paraId="0EB7372C" w14:textId="77777777" w:rsidR="00EC4859" w:rsidRDefault="008468AF">
            <w:pPr>
              <w:pStyle w:val="TableParagraph"/>
              <w:spacing w:before="112" w:line="210" w:lineRule="exact"/>
              <w:ind w:left="157" w:right="154"/>
              <w:jc w:val="center"/>
              <w:rPr>
                <w:rFonts w:ascii="Arial MT"/>
                <w:sz w:val="20"/>
              </w:rPr>
            </w:pPr>
            <w:r>
              <w:rPr>
                <w:rFonts w:ascii="Arial MT"/>
                <w:sz w:val="20"/>
              </w:rPr>
              <w:t>d4-CDCA</w:t>
            </w:r>
          </w:p>
        </w:tc>
      </w:tr>
    </w:tbl>
    <w:p w14:paraId="287E7121" w14:textId="77777777" w:rsidR="00EC4859" w:rsidRDefault="00EC4859">
      <w:pPr>
        <w:spacing w:line="210" w:lineRule="exact"/>
        <w:jc w:val="center"/>
        <w:rPr>
          <w:sz w:val="20"/>
        </w:rPr>
        <w:sectPr w:rsidR="00EC4859">
          <w:pgSz w:w="15840" w:h="12240" w:orient="landscape"/>
          <w:pgMar w:top="760" w:right="1340" w:bottom="280" w:left="1320" w:header="720" w:footer="720" w:gutter="0"/>
          <w:cols w:space="720"/>
        </w:sectPr>
      </w:pPr>
    </w:p>
    <w:tbl>
      <w:tblPr>
        <w:tblW w:w="0" w:type="auto"/>
        <w:tblInd w:w="120" w:type="dxa"/>
        <w:tblLayout w:type="fixed"/>
        <w:tblCellMar>
          <w:left w:w="0" w:type="dxa"/>
          <w:right w:w="0" w:type="dxa"/>
        </w:tblCellMar>
        <w:tblLook w:val="01E0" w:firstRow="1" w:lastRow="1" w:firstColumn="1" w:lastColumn="1" w:noHBand="0" w:noVBand="0"/>
      </w:tblPr>
      <w:tblGrid>
        <w:gridCol w:w="648"/>
        <w:gridCol w:w="3115"/>
        <w:gridCol w:w="1621"/>
        <w:gridCol w:w="1649"/>
        <w:gridCol w:w="1146"/>
        <w:gridCol w:w="1614"/>
        <w:gridCol w:w="826"/>
        <w:gridCol w:w="1063"/>
        <w:gridCol w:w="1273"/>
      </w:tblGrid>
      <w:tr w:rsidR="00EC4859" w14:paraId="1B96C9CE" w14:textId="77777777">
        <w:trPr>
          <w:trHeight w:val="340"/>
        </w:trPr>
        <w:tc>
          <w:tcPr>
            <w:tcW w:w="648" w:type="dxa"/>
          </w:tcPr>
          <w:p w14:paraId="15C6B7B6" w14:textId="77777777" w:rsidR="00EC4859" w:rsidRDefault="008468AF">
            <w:pPr>
              <w:pStyle w:val="TableParagraph"/>
              <w:spacing w:line="223" w:lineRule="exact"/>
              <w:ind w:right="178"/>
              <w:jc w:val="right"/>
              <w:rPr>
                <w:rFonts w:ascii="Arial MT"/>
                <w:sz w:val="20"/>
              </w:rPr>
            </w:pPr>
            <w:r>
              <w:rPr>
                <w:rFonts w:ascii="Arial MT"/>
                <w:sz w:val="20"/>
              </w:rPr>
              <w:lastRenderedPageBreak/>
              <w:t>20</w:t>
            </w:r>
          </w:p>
        </w:tc>
        <w:tc>
          <w:tcPr>
            <w:tcW w:w="3115" w:type="dxa"/>
          </w:tcPr>
          <w:p w14:paraId="038287DA" w14:textId="77777777" w:rsidR="00EC4859" w:rsidRDefault="008468AF">
            <w:pPr>
              <w:pStyle w:val="TableParagraph"/>
              <w:spacing w:line="223" w:lineRule="exact"/>
              <w:ind w:left="180"/>
              <w:rPr>
                <w:rFonts w:ascii="Arial MT"/>
                <w:sz w:val="20"/>
              </w:rPr>
            </w:pPr>
            <w:proofErr w:type="spellStart"/>
            <w:r>
              <w:rPr>
                <w:rFonts w:ascii="Arial MT"/>
                <w:sz w:val="20"/>
              </w:rPr>
              <w:t>Glycodeoxycholic</w:t>
            </w:r>
            <w:proofErr w:type="spellEnd"/>
            <w:r>
              <w:rPr>
                <w:rFonts w:ascii="Arial MT"/>
                <w:spacing w:val="-5"/>
                <w:sz w:val="20"/>
              </w:rPr>
              <w:t xml:space="preserve"> </w:t>
            </w:r>
            <w:r>
              <w:rPr>
                <w:rFonts w:ascii="Arial MT"/>
                <w:sz w:val="20"/>
              </w:rPr>
              <w:t>acid</w:t>
            </w:r>
          </w:p>
        </w:tc>
        <w:tc>
          <w:tcPr>
            <w:tcW w:w="1621" w:type="dxa"/>
          </w:tcPr>
          <w:p w14:paraId="41A27BA7" w14:textId="77777777" w:rsidR="00EC4859" w:rsidRDefault="008468AF">
            <w:pPr>
              <w:pStyle w:val="TableParagraph"/>
              <w:spacing w:line="223" w:lineRule="exact"/>
              <w:ind w:left="380" w:right="344"/>
              <w:jc w:val="center"/>
              <w:rPr>
                <w:rFonts w:ascii="Arial MT"/>
                <w:sz w:val="20"/>
              </w:rPr>
            </w:pPr>
            <w:r>
              <w:rPr>
                <w:rFonts w:ascii="Arial MT"/>
                <w:sz w:val="20"/>
              </w:rPr>
              <w:t>GDCA</w:t>
            </w:r>
          </w:p>
        </w:tc>
        <w:tc>
          <w:tcPr>
            <w:tcW w:w="1649" w:type="dxa"/>
          </w:tcPr>
          <w:p w14:paraId="116E9E1F" w14:textId="77777777" w:rsidR="00EC4859" w:rsidRDefault="008468AF">
            <w:pPr>
              <w:pStyle w:val="TableParagraph"/>
              <w:spacing w:line="223" w:lineRule="exact"/>
              <w:ind w:left="359" w:right="357"/>
              <w:jc w:val="center"/>
              <w:rPr>
                <w:rFonts w:ascii="Arial MT"/>
                <w:sz w:val="20"/>
              </w:rPr>
            </w:pPr>
            <w:r>
              <w:rPr>
                <w:rFonts w:ascii="Arial MT"/>
                <w:sz w:val="20"/>
              </w:rPr>
              <w:t>Cayman</w:t>
            </w:r>
          </w:p>
        </w:tc>
        <w:tc>
          <w:tcPr>
            <w:tcW w:w="1146" w:type="dxa"/>
          </w:tcPr>
          <w:p w14:paraId="5BB4C6AE" w14:textId="77777777" w:rsidR="00EC4859" w:rsidRDefault="008468AF">
            <w:pPr>
              <w:pStyle w:val="TableParagraph"/>
              <w:spacing w:line="223" w:lineRule="exact"/>
              <w:ind w:left="89"/>
              <w:jc w:val="center"/>
              <w:rPr>
                <w:rFonts w:ascii="Arial MT"/>
                <w:sz w:val="20"/>
              </w:rPr>
            </w:pPr>
            <w:r>
              <w:rPr>
                <w:rFonts w:ascii="Arial MT"/>
                <w:w w:val="99"/>
                <w:sz w:val="20"/>
              </w:rPr>
              <w:t>-</w:t>
            </w:r>
          </w:p>
        </w:tc>
        <w:tc>
          <w:tcPr>
            <w:tcW w:w="1614" w:type="dxa"/>
          </w:tcPr>
          <w:p w14:paraId="4136DCA0" w14:textId="77777777" w:rsidR="00EC4859" w:rsidRDefault="008468AF">
            <w:pPr>
              <w:pStyle w:val="TableParagraph"/>
              <w:spacing w:line="223" w:lineRule="exact"/>
              <w:ind w:left="264" w:right="253"/>
              <w:jc w:val="center"/>
              <w:rPr>
                <w:rFonts w:ascii="Arial MT"/>
                <w:sz w:val="20"/>
              </w:rPr>
            </w:pPr>
            <w:r>
              <w:rPr>
                <w:rFonts w:ascii="Arial MT"/>
                <w:sz w:val="20"/>
              </w:rPr>
              <w:t>414.3/450.3</w:t>
            </w:r>
          </w:p>
        </w:tc>
        <w:tc>
          <w:tcPr>
            <w:tcW w:w="826" w:type="dxa"/>
          </w:tcPr>
          <w:p w14:paraId="70BAB0AD" w14:textId="77777777" w:rsidR="00EC4859" w:rsidRDefault="008468AF">
            <w:pPr>
              <w:pStyle w:val="TableParagraph"/>
              <w:spacing w:line="223" w:lineRule="exact"/>
              <w:ind w:left="262" w:right="300"/>
              <w:jc w:val="center"/>
              <w:rPr>
                <w:rFonts w:ascii="Arial MT"/>
                <w:sz w:val="20"/>
              </w:rPr>
            </w:pPr>
            <w:r>
              <w:rPr>
                <w:rFonts w:ascii="Arial MT"/>
                <w:sz w:val="20"/>
              </w:rPr>
              <w:t>30</w:t>
            </w:r>
          </w:p>
        </w:tc>
        <w:tc>
          <w:tcPr>
            <w:tcW w:w="1063" w:type="dxa"/>
          </w:tcPr>
          <w:p w14:paraId="4518D2C9" w14:textId="77777777" w:rsidR="00EC4859" w:rsidRDefault="008468AF">
            <w:pPr>
              <w:pStyle w:val="TableParagraph"/>
              <w:spacing w:line="223" w:lineRule="exact"/>
              <w:ind w:right="229"/>
              <w:jc w:val="right"/>
              <w:rPr>
                <w:rFonts w:ascii="Arial MT"/>
                <w:sz w:val="20"/>
              </w:rPr>
            </w:pPr>
            <w:r>
              <w:rPr>
                <w:rFonts w:ascii="Arial MT"/>
                <w:sz w:val="20"/>
              </w:rPr>
              <w:t>13.45</w:t>
            </w:r>
          </w:p>
        </w:tc>
        <w:tc>
          <w:tcPr>
            <w:tcW w:w="1273" w:type="dxa"/>
          </w:tcPr>
          <w:p w14:paraId="645B3F43" w14:textId="77777777" w:rsidR="00EC4859" w:rsidRDefault="008468AF">
            <w:pPr>
              <w:pStyle w:val="TableParagraph"/>
              <w:spacing w:line="223" w:lineRule="exact"/>
              <w:ind w:left="220" w:right="156"/>
              <w:jc w:val="center"/>
              <w:rPr>
                <w:rFonts w:ascii="Arial MT"/>
                <w:sz w:val="20"/>
              </w:rPr>
            </w:pPr>
            <w:r>
              <w:rPr>
                <w:rFonts w:ascii="Arial MT"/>
                <w:sz w:val="20"/>
              </w:rPr>
              <w:t>d4-CDCA</w:t>
            </w:r>
          </w:p>
        </w:tc>
      </w:tr>
      <w:tr w:rsidR="00EC4859" w14:paraId="3029843F" w14:textId="77777777">
        <w:trPr>
          <w:trHeight w:val="459"/>
        </w:trPr>
        <w:tc>
          <w:tcPr>
            <w:tcW w:w="648" w:type="dxa"/>
          </w:tcPr>
          <w:p w14:paraId="02C89CDC" w14:textId="77777777" w:rsidR="00EC4859" w:rsidRDefault="008468AF">
            <w:pPr>
              <w:pStyle w:val="TableParagraph"/>
              <w:spacing w:before="110"/>
              <w:ind w:right="178"/>
              <w:jc w:val="right"/>
              <w:rPr>
                <w:rFonts w:ascii="Arial MT"/>
                <w:sz w:val="20"/>
              </w:rPr>
            </w:pPr>
            <w:r>
              <w:rPr>
                <w:rFonts w:ascii="Arial MT"/>
                <w:sz w:val="20"/>
              </w:rPr>
              <w:t>21</w:t>
            </w:r>
          </w:p>
        </w:tc>
        <w:tc>
          <w:tcPr>
            <w:tcW w:w="3115" w:type="dxa"/>
          </w:tcPr>
          <w:p w14:paraId="6536602A" w14:textId="77777777" w:rsidR="00EC4859" w:rsidRDefault="008468AF">
            <w:pPr>
              <w:pStyle w:val="TableParagraph"/>
              <w:spacing w:before="110"/>
              <w:ind w:left="180"/>
              <w:rPr>
                <w:rFonts w:ascii="Arial MT"/>
                <w:sz w:val="20"/>
              </w:rPr>
            </w:pPr>
            <w:proofErr w:type="spellStart"/>
            <w:r>
              <w:rPr>
                <w:rFonts w:ascii="Arial MT"/>
                <w:sz w:val="20"/>
              </w:rPr>
              <w:t>Nutriacholic</w:t>
            </w:r>
            <w:proofErr w:type="spellEnd"/>
            <w:r>
              <w:rPr>
                <w:rFonts w:ascii="Arial MT"/>
                <w:spacing w:val="-6"/>
                <w:sz w:val="20"/>
              </w:rPr>
              <w:t xml:space="preserve"> </w:t>
            </w:r>
            <w:r>
              <w:rPr>
                <w:rFonts w:ascii="Arial MT"/>
                <w:sz w:val="20"/>
              </w:rPr>
              <w:t>acid</w:t>
            </w:r>
          </w:p>
        </w:tc>
        <w:tc>
          <w:tcPr>
            <w:tcW w:w="1621" w:type="dxa"/>
          </w:tcPr>
          <w:p w14:paraId="72140698" w14:textId="77777777" w:rsidR="00EC4859" w:rsidRDefault="008468AF">
            <w:pPr>
              <w:pStyle w:val="TableParagraph"/>
              <w:spacing w:before="110"/>
              <w:ind w:left="378" w:right="344"/>
              <w:jc w:val="center"/>
              <w:rPr>
                <w:rFonts w:ascii="Arial MT"/>
                <w:sz w:val="20"/>
              </w:rPr>
            </w:pPr>
            <w:r>
              <w:rPr>
                <w:rFonts w:ascii="Arial MT"/>
                <w:sz w:val="20"/>
              </w:rPr>
              <w:t>NCA</w:t>
            </w:r>
          </w:p>
        </w:tc>
        <w:tc>
          <w:tcPr>
            <w:tcW w:w="1649" w:type="dxa"/>
          </w:tcPr>
          <w:p w14:paraId="054DF62D" w14:textId="77777777" w:rsidR="00EC4859" w:rsidRDefault="008468AF">
            <w:pPr>
              <w:pStyle w:val="TableParagraph"/>
              <w:spacing w:before="110"/>
              <w:ind w:left="361" w:right="357"/>
              <w:jc w:val="center"/>
              <w:rPr>
                <w:rFonts w:ascii="Arial MT"/>
                <w:sz w:val="20"/>
              </w:rPr>
            </w:pPr>
            <w:r>
              <w:rPr>
                <w:rFonts w:ascii="Arial MT"/>
                <w:sz w:val="20"/>
              </w:rPr>
              <w:t>Steraloids</w:t>
            </w:r>
          </w:p>
        </w:tc>
        <w:tc>
          <w:tcPr>
            <w:tcW w:w="1146" w:type="dxa"/>
          </w:tcPr>
          <w:p w14:paraId="1AE9C0B1" w14:textId="77777777" w:rsidR="00EC4859" w:rsidRDefault="008468AF">
            <w:pPr>
              <w:pStyle w:val="TableParagraph"/>
              <w:spacing w:before="110"/>
              <w:ind w:left="89"/>
              <w:jc w:val="center"/>
              <w:rPr>
                <w:rFonts w:ascii="Arial MT"/>
                <w:sz w:val="20"/>
              </w:rPr>
            </w:pPr>
            <w:r>
              <w:rPr>
                <w:rFonts w:ascii="Arial MT"/>
                <w:w w:val="99"/>
                <w:sz w:val="20"/>
              </w:rPr>
              <w:t>-</w:t>
            </w:r>
          </w:p>
        </w:tc>
        <w:tc>
          <w:tcPr>
            <w:tcW w:w="1614" w:type="dxa"/>
          </w:tcPr>
          <w:p w14:paraId="1491FD73" w14:textId="77777777" w:rsidR="00EC4859" w:rsidRDefault="008468AF">
            <w:pPr>
              <w:pStyle w:val="TableParagraph"/>
              <w:spacing w:before="110"/>
              <w:ind w:left="264" w:right="253"/>
              <w:jc w:val="center"/>
              <w:rPr>
                <w:rFonts w:ascii="Arial MT"/>
                <w:sz w:val="20"/>
              </w:rPr>
            </w:pPr>
            <w:r>
              <w:rPr>
                <w:rFonts w:ascii="Arial MT"/>
                <w:sz w:val="20"/>
              </w:rPr>
              <w:t>355.2/373.3</w:t>
            </w:r>
          </w:p>
        </w:tc>
        <w:tc>
          <w:tcPr>
            <w:tcW w:w="826" w:type="dxa"/>
          </w:tcPr>
          <w:p w14:paraId="3FB4F2A1" w14:textId="77777777" w:rsidR="00EC4859" w:rsidRDefault="008468AF">
            <w:pPr>
              <w:pStyle w:val="TableParagraph"/>
              <w:spacing w:before="110"/>
              <w:ind w:left="262" w:right="300"/>
              <w:jc w:val="center"/>
              <w:rPr>
                <w:rFonts w:ascii="Arial MT"/>
                <w:sz w:val="20"/>
              </w:rPr>
            </w:pPr>
            <w:r>
              <w:rPr>
                <w:rFonts w:ascii="Arial MT"/>
                <w:sz w:val="20"/>
              </w:rPr>
              <w:t>30</w:t>
            </w:r>
          </w:p>
        </w:tc>
        <w:tc>
          <w:tcPr>
            <w:tcW w:w="1063" w:type="dxa"/>
          </w:tcPr>
          <w:p w14:paraId="1BCCD9C4" w14:textId="77777777" w:rsidR="00EC4859" w:rsidRDefault="008468AF">
            <w:pPr>
              <w:pStyle w:val="TableParagraph"/>
              <w:spacing w:before="110"/>
              <w:ind w:right="229"/>
              <w:jc w:val="right"/>
              <w:rPr>
                <w:rFonts w:ascii="Arial MT"/>
                <w:sz w:val="20"/>
              </w:rPr>
            </w:pPr>
            <w:r>
              <w:rPr>
                <w:rFonts w:ascii="Arial MT"/>
                <w:sz w:val="20"/>
              </w:rPr>
              <w:t>15.80</w:t>
            </w:r>
          </w:p>
        </w:tc>
        <w:tc>
          <w:tcPr>
            <w:tcW w:w="1273" w:type="dxa"/>
          </w:tcPr>
          <w:p w14:paraId="1CCAEE6D" w14:textId="77777777" w:rsidR="00EC4859" w:rsidRDefault="008468AF">
            <w:pPr>
              <w:pStyle w:val="TableParagraph"/>
              <w:spacing w:before="110"/>
              <w:ind w:left="220" w:right="156"/>
              <w:jc w:val="center"/>
              <w:rPr>
                <w:rFonts w:ascii="Arial MT"/>
                <w:sz w:val="20"/>
              </w:rPr>
            </w:pPr>
            <w:r>
              <w:rPr>
                <w:rFonts w:ascii="Arial MT"/>
                <w:sz w:val="20"/>
              </w:rPr>
              <w:t>d4-CDCA</w:t>
            </w:r>
          </w:p>
        </w:tc>
      </w:tr>
      <w:tr w:rsidR="00EC4859" w14:paraId="08AFB9D1" w14:textId="77777777">
        <w:trPr>
          <w:trHeight w:val="460"/>
        </w:trPr>
        <w:tc>
          <w:tcPr>
            <w:tcW w:w="648" w:type="dxa"/>
          </w:tcPr>
          <w:p w14:paraId="43C324A7" w14:textId="77777777" w:rsidR="00EC4859" w:rsidRDefault="008468AF">
            <w:pPr>
              <w:pStyle w:val="TableParagraph"/>
              <w:spacing w:before="112"/>
              <w:ind w:right="178"/>
              <w:jc w:val="right"/>
              <w:rPr>
                <w:rFonts w:ascii="Arial MT"/>
                <w:sz w:val="20"/>
              </w:rPr>
            </w:pPr>
            <w:r>
              <w:rPr>
                <w:rFonts w:ascii="Arial MT"/>
                <w:sz w:val="20"/>
              </w:rPr>
              <w:t>22</w:t>
            </w:r>
          </w:p>
        </w:tc>
        <w:tc>
          <w:tcPr>
            <w:tcW w:w="3115" w:type="dxa"/>
          </w:tcPr>
          <w:p w14:paraId="3061E440" w14:textId="77777777" w:rsidR="00EC4859" w:rsidRDefault="008468AF">
            <w:pPr>
              <w:pStyle w:val="TableParagraph"/>
              <w:spacing w:before="112"/>
              <w:ind w:left="180"/>
              <w:rPr>
                <w:rFonts w:ascii="Arial MT"/>
                <w:sz w:val="20"/>
              </w:rPr>
            </w:pPr>
            <w:proofErr w:type="spellStart"/>
            <w:r>
              <w:rPr>
                <w:rFonts w:ascii="Arial MT"/>
                <w:sz w:val="20"/>
              </w:rPr>
              <w:t>Taurochenodeoxycholic</w:t>
            </w:r>
            <w:proofErr w:type="spellEnd"/>
            <w:r>
              <w:rPr>
                <w:rFonts w:ascii="Arial MT"/>
                <w:spacing w:val="-6"/>
                <w:sz w:val="20"/>
              </w:rPr>
              <w:t xml:space="preserve"> </w:t>
            </w:r>
            <w:r>
              <w:rPr>
                <w:rFonts w:ascii="Arial MT"/>
                <w:sz w:val="20"/>
              </w:rPr>
              <w:t>acid</w:t>
            </w:r>
          </w:p>
        </w:tc>
        <w:tc>
          <w:tcPr>
            <w:tcW w:w="1621" w:type="dxa"/>
          </w:tcPr>
          <w:p w14:paraId="367E2CF7" w14:textId="77777777" w:rsidR="00EC4859" w:rsidRDefault="008468AF">
            <w:pPr>
              <w:pStyle w:val="TableParagraph"/>
              <w:spacing w:before="112"/>
              <w:ind w:left="380" w:right="344"/>
              <w:jc w:val="center"/>
              <w:rPr>
                <w:rFonts w:ascii="Arial MT"/>
                <w:sz w:val="20"/>
              </w:rPr>
            </w:pPr>
            <w:r>
              <w:rPr>
                <w:rFonts w:ascii="Arial MT"/>
                <w:sz w:val="20"/>
              </w:rPr>
              <w:t>TCDCA</w:t>
            </w:r>
          </w:p>
        </w:tc>
        <w:tc>
          <w:tcPr>
            <w:tcW w:w="1649" w:type="dxa"/>
          </w:tcPr>
          <w:p w14:paraId="218FBEAC" w14:textId="77777777" w:rsidR="00EC4859" w:rsidRDefault="008468AF">
            <w:pPr>
              <w:pStyle w:val="TableParagraph"/>
              <w:spacing w:before="112"/>
              <w:ind w:left="360" w:right="357"/>
              <w:jc w:val="center"/>
              <w:rPr>
                <w:rFonts w:ascii="Arial MT"/>
                <w:sz w:val="20"/>
              </w:rPr>
            </w:pPr>
            <w:r>
              <w:rPr>
                <w:rFonts w:ascii="Arial MT"/>
                <w:sz w:val="20"/>
              </w:rPr>
              <w:t>Sigma</w:t>
            </w:r>
          </w:p>
        </w:tc>
        <w:tc>
          <w:tcPr>
            <w:tcW w:w="1146" w:type="dxa"/>
          </w:tcPr>
          <w:p w14:paraId="22929624" w14:textId="77777777" w:rsidR="00EC4859" w:rsidRDefault="008468AF">
            <w:pPr>
              <w:pStyle w:val="TableParagraph"/>
              <w:spacing w:before="112"/>
              <w:ind w:left="89"/>
              <w:jc w:val="center"/>
              <w:rPr>
                <w:rFonts w:ascii="Arial MT"/>
                <w:sz w:val="20"/>
              </w:rPr>
            </w:pPr>
            <w:r>
              <w:rPr>
                <w:rFonts w:ascii="Arial MT"/>
                <w:w w:val="99"/>
                <w:sz w:val="20"/>
              </w:rPr>
              <w:t>-</w:t>
            </w:r>
          </w:p>
        </w:tc>
        <w:tc>
          <w:tcPr>
            <w:tcW w:w="1614" w:type="dxa"/>
          </w:tcPr>
          <w:p w14:paraId="6C96ABC2" w14:textId="77777777" w:rsidR="00EC4859" w:rsidRDefault="008468AF">
            <w:pPr>
              <w:pStyle w:val="TableParagraph"/>
              <w:spacing w:before="112"/>
              <w:ind w:left="264" w:right="251"/>
              <w:jc w:val="center"/>
              <w:rPr>
                <w:rFonts w:ascii="Arial MT"/>
                <w:sz w:val="20"/>
              </w:rPr>
            </w:pPr>
            <w:r>
              <w:rPr>
                <w:rFonts w:ascii="Arial MT"/>
                <w:sz w:val="20"/>
              </w:rPr>
              <w:t>464.3</w:t>
            </w:r>
          </w:p>
        </w:tc>
        <w:tc>
          <w:tcPr>
            <w:tcW w:w="826" w:type="dxa"/>
          </w:tcPr>
          <w:p w14:paraId="6B4812A8" w14:textId="77777777" w:rsidR="00EC4859" w:rsidRDefault="008468AF">
            <w:pPr>
              <w:pStyle w:val="TableParagraph"/>
              <w:spacing w:before="112"/>
              <w:ind w:left="262" w:right="300"/>
              <w:jc w:val="center"/>
              <w:rPr>
                <w:rFonts w:ascii="Arial MT"/>
                <w:sz w:val="20"/>
              </w:rPr>
            </w:pPr>
            <w:r>
              <w:rPr>
                <w:rFonts w:ascii="Arial MT"/>
                <w:sz w:val="20"/>
              </w:rPr>
              <w:t>30</w:t>
            </w:r>
          </w:p>
        </w:tc>
        <w:tc>
          <w:tcPr>
            <w:tcW w:w="1063" w:type="dxa"/>
          </w:tcPr>
          <w:p w14:paraId="4700A780" w14:textId="77777777" w:rsidR="00EC4859" w:rsidRDefault="008468AF">
            <w:pPr>
              <w:pStyle w:val="TableParagraph"/>
              <w:spacing w:before="112"/>
              <w:ind w:right="229"/>
              <w:jc w:val="right"/>
              <w:rPr>
                <w:rFonts w:ascii="Arial MT"/>
                <w:sz w:val="20"/>
              </w:rPr>
            </w:pPr>
            <w:r>
              <w:rPr>
                <w:rFonts w:ascii="Arial MT"/>
                <w:sz w:val="20"/>
              </w:rPr>
              <w:t>16.06</w:t>
            </w:r>
          </w:p>
        </w:tc>
        <w:tc>
          <w:tcPr>
            <w:tcW w:w="1273" w:type="dxa"/>
          </w:tcPr>
          <w:p w14:paraId="7F26A5B3" w14:textId="77777777" w:rsidR="00EC4859" w:rsidRDefault="008468AF">
            <w:pPr>
              <w:pStyle w:val="TableParagraph"/>
              <w:spacing w:before="112"/>
              <w:ind w:left="220" w:right="156"/>
              <w:jc w:val="center"/>
              <w:rPr>
                <w:rFonts w:ascii="Arial MT"/>
                <w:sz w:val="20"/>
              </w:rPr>
            </w:pPr>
            <w:r>
              <w:rPr>
                <w:rFonts w:ascii="Arial MT"/>
                <w:sz w:val="20"/>
              </w:rPr>
              <w:t>d4-CDCA</w:t>
            </w:r>
          </w:p>
        </w:tc>
      </w:tr>
      <w:tr w:rsidR="00EC4859" w14:paraId="0272847B" w14:textId="77777777">
        <w:trPr>
          <w:trHeight w:val="459"/>
        </w:trPr>
        <w:tc>
          <w:tcPr>
            <w:tcW w:w="648" w:type="dxa"/>
          </w:tcPr>
          <w:p w14:paraId="58784F15" w14:textId="77777777" w:rsidR="00EC4859" w:rsidRDefault="008468AF">
            <w:pPr>
              <w:pStyle w:val="TableParagraph"/>
              <w:spacing w:before="112"/>
              <w:ind w:right="178"/>
              <w:jc w:val="right"/>
              <w:rPr>
                <w:rFonts w:ascii="Arial MT"/>
                <w:sz w:val="20"/>
              </w:rPr>
            </w:pPr>
            <w:r>
              <w:rPr>
                <w:rFonts w:ascii="Arial MT"/>
                <w:sz w:val="20"/>
              </w:rPr>
              <w:t>23</w:t>
            </w:r>
          </w:p>
        </w:tc>
        <w:tc>
          <w:tcPr>
            <w:tcW w:w="3115" w:type="dxa"/>
          </w:tcPr>
          <w:p w14:paraId="1A7EAF66" w14:textId="77777777" w:rsidR="00EC4859" w:rsidRDefault="008468AF">
            <w:pPr>
              <w:pStyle w:val="TableParagraph"/>
              <w:spacing w:before="112"/>
              <w:ind w:left="180"/>
              <w:rPr>
                <w:rFonts w:ascii="Arial MT"/>
                <w:sz w:val="20"/>
              </w:rPr>
            </w:pPr>
            <w:proofErr w:type="spellStart"/>
            <w:r>
              <w:rPr>
                <w:rFonts w:ascii="Arial MT"/>
                <w:sz w:val="20"/>
              </w:rPr>
              <w:t>Taurodeoxycholic</w:t>
            </w:r>
            <w:proofErr w:type="spellEnd"/>
            <w:r>
              <w:rPr>
                <w:rFonts w:ascii="Arial MT"/>
                <w:spacing w:val="-5"/>
                <w:sz w:val="20"/>
              </w:rPr>
              <w:t xml:space="preserve"> </w:t>
            </w:r>
            <w:r>
              <w:rPr>
                <w:rFonts w:ascii="Arial MT"/>
                <w:sz w:val="20"/>
              </w:rPr>
              <w:t>acid</w:t>
            </w:r>
          </w:p>
        </w:tc>
        <w:tc>
          <w:tcPr>
            <w:tcW w:w="1621" w:type="dxa"/>
          </w:tcPr>
          <w:p w14:paraId="091B9C92" w14:textId="77777777" w:rsidR="00EC4859" w:rsidRDefault="008468AF">
            <w:pPr>
              <w:pStyle w:val="TableParagraph"/>
              <w:spacing w:before="112"/>
              <w:ind w:left="380" w:right="344"/>
              <w:jc w:val="center"/>
              <w:rPr>
                <w:rFonts w:ascii="Arial MT"/>
                <w:sz w:val="20"/>
              </w:rPr>
            </w:pPr>
            <w:r>
              <w:rPr>
                <w:rFonts w:ascii="Arial MT"/>
                <w:sz w:val="20"/>
              </w:rPr>
              <w:t>TDCA</w:t>
            </w:r>
          </w:p>
        </w:tc>
        <w:tc>
          <w:tcPr>
            <w:tcW w:w="1649" w:type="dxa"/>
          </w:tcPr>
          <w:p w14:paraId="03524F94" w14:textId="77777777" w:rsidR="00EC4859" w:rsidRDefault="008468AF">
            <w:pPr>
              <w:pStyle w:val="TableParagraph"/>
              <w:spacing w:before="112"/>
              <w:ind w:left="360" w:right="357"/>
              <w:jc w:val="center"/>
              <w:rPr>
                <w:rFonts w:ascii="Arial MT"/>
                <w:sz w:val="20"/>
              </w:rPr>
            </w:pPr>
            <w:r>
              <w:rPr>
                <w:rFonts w:ascii="Arial MT"/>
                <w:sz w:val="20"/>
              </w:rPr>
              <w:t>Sigma</w:t>
            </w:r>
          </w:p>
        </w:tc>
        <w:tc>
          <w:tcPr>
            <w:tcW w:w="1146" w:type="dxa"/>
          </w:tcPr>
          <w:p w14:paraId="07C39FA2" w14:textId="77777777" w:rsidR="00EC4859" w:rsidRDefault="008468AF">
            <w:pPr>
              <w:pStyle w:val="TableParagraph"/>
              <w:spacing w:before="112"/>
              <w:ind w:left="89"/>
              <w:jc w:val="center"/>
              <w:rPr>
                <w:rFonts w:ascii="Arial MT"/>
                <w:sz w:val="20"/>
              </w:rPr>
            </w:pPr>
            <w:r>
              <w:rPr>
                <w:rFonts w:ascii="Arial MT"/>
                <w:w w:val="99"/>
                <w:sz w:val="20"/>
              </w:rPr>
              <w:t>-</w:t>
            </w:r>
          </w:p>
        </w:tc>
        <w:tc>
          <w:tcPr>
            <w:tcW w:w="1614" w:type="dxa"/>
          </w:tcPr>
          <w:p w14:paraId="76CFCC89" w14:textId="77777777" w:rsidR="00EC4859" w:rsidRDefault="008468AF">
            <w:pPr>
              <w:pStyle w:val="TableParagraph"/>
              <w:spacing w:before="112"/>
              <w:ind w:left="264" w:right="251"/>
              <w:jc w:val="center"/>
              <w:rPr>
                <w:rFonts w:ascii="Arial MT"/>
                <w:sz w:val="20"/>
              </w:rPr>
            </w:pPr>
            <w:r>
              <w:rPr>
                <w:rFonts w:ascii="Arial MT"/>
                <w:sz w:val="20"/>
              </w:rPr>
              <w:t>464.3</w:t>
            </w:r>
          </w:p>
        </w:tc>
        <w:tc>
          <w:tcPr>
            <w:tcW w:w="826" w:type="dxa"/>
          </w:tcPr>
          <w:p w14:paraId="1CE6ADEE" w14:textId="77777777" w:rsidR="00EC4859" w:rsidRDefault="008468AF">
            <w:pPr>
              <w:pStyle w:val="TableParagraph"/>
              <w:spacing w:before="112"/>
              <w:ind w:left="262" w:right="300"/>
              <w:jc w:val="center"/>
              <w:rPr>
                <w:rFonts w:ascii="Arial MT"/>
                <w:sz w:val="20"/>
              </w:rPr>
            </w:pPr>
            <w:r>
              <w:rPr>
                <w:rFonts w:ascii="Arial MT"/>
                <w:sz w:val="20"/>
              </w:rPr>
              <w:t>30</w:t>
            </w:r>
          </w:p>
        </w:tc>
        <w:tc>
          <w:tcPr>
            <w:tcW w:w="1063" w:type="dxa"/>
          </w:tcPr>
          <w:p w14:paraId="58AB4C11" w14:textId="77777777" w:rsidR="00EC4859" w:rsidRDefault="008468AF">
            <w:pPr>
              <w:pStyle w:val="TableParagraph"/>
              <w:spacing w:before="112"/>
              <w:ind w:right="229"/>
              <w:jc w:val="right"/>
              <w:rPr>
                <w:rFonts w:ascii="Arial MT"/>
                <w:sz w:val="20"/>
              </w:rPr>
            </w:pPr>
            <w:r>
              <w:rPr>
                <w:rFonts w:ascii="Arial MT"/>
                <w:sz w:val="20"/>
              </w:rPr>
              <w:t>17.90</w:t>
            </w:r>
          </w:p>
        </w:tc>
        <w:tc>
          <w:tcPr>
            <w:tcW w:w="1273" w:type="dxa"/>
          </w:tcPr>
          <w:p w14:paraId="3E920264" w14:textId="77777777" w:rsidR="00EC4859" w:rsidRDefault="008468AF">
            <w:pPr>
              <w:pStyle w:val="TableParagraph"/>
              <w:spacing w:before="112"/>
              <w:ind w:left="218" w:right="156"/>
              <w:jc w:val="center"/>
              <w:rPr>
                <w:rFonts w:ascii="Arial MT"/>
                <w:sz w:val="20"/>
              </w:rPr>
            </w:pPr>
            <w:r>
              <w:rPr>
                <w:rFonts w:ascii="Arial MT"/>
                <w:sz w:val="20"/>
              </w:rPr>
              <w:t>d4-DCA</w:t>
            </w:r>
          </w:p>
        </w:tc>
      </w:tr>
      <w:tr w:rsidR="00EC4859" w14:paraId="13835FFC" w14:textId="77777777">
        <w:trPr>
          <w:trHeight w:val="459"/>
        </w:trPr>
        <w:tc>
          <w:tcPr>
            <w:tcW w:w="648" w:type="dxa"/>
          </w:tcPr>
          <w:p w14:paraId="7E512777" w14:textId="77777777" w:rsidR="00EC4859" w:rsidRDefault="008468AF">
            <w:pPr>
              <w:pStyle w:val="TableParagraph"/>
              <w:spacing w:before="110"/>
              <w:ind w:right="178"/>
              <w:jc w:val="right"/>
              <w:rPr>
                <w:rFonts w:ascii="Arial MT"/>
                <w:sz w:val="20"/>
              </w:rPr>
            </w:pPr>
            <w:r>
              <w:rPr>
                <w:rFonts w:ascii="Arial MT"/>
                <w:sz w:val="20"/>
              </w:rPr>
              <w:t>24</w:t>
            </w:r>
          </w:p>
        </w:tc>
        <w:tc>
          <w:tcPr>
            <w:tcW w:w="3115" w:type="dxa"/>
          </w:tcPr>
          <w:p w14:paraId="0A63F6B3" w14:textId="77777777" w:rsidR="00EC4859" w:rsidRDefault="008468AF">
            <w:pPr>
              <w:pStyle w:val="TableParagraph"/>
              <w:spacing w:before="110"/>
              <w:ind w:left="180"/>
              <w:rPr>
                <w:rFonts w:ascii="Arial MT"/>
                <w:sz w:val="20"/>
              </w:rPr>
            </w:pPr>
            <w:r>
              <w:rPr>
                <w:rFonts w:ascii="Arial MT"/>
                <w:position w:val="6"/>
                <w:sz w:val="13"/>
              </w:rPr>
              <w:t>3</w:t>
            </w:r>
            <w:r>
              <w:rPr>
                <w:rFonts w:ascii="Arial MT"/>
                <w:sz w:val="20"/>
              </w:rPr>
              <w:t>Chenodeoxycholic</w:t>
            </w:r>
            <w:r>
              <w:rPr>
                <w:rFonts w:ascii="Arial MT"/>
                <w:spacing w:val="-6"/>
                <w:sz w:val="20"/>
              </w:rPr>
              <w:t xml:space="preserve"> </w:t>
            </w:r>
            <w:r>
              <w:rPr>
                <w:rFonts w:ascii="Arial MT"/>
                <w:sz w:val="20"/>
              </w:rPr>
              <w:t>acid-d4</w:t>
            </w:r>
          </w:p>
        </w:tc>
        <w:tc>
          <w:tcPr>
            <w:tcW w:w="1621" w:type="dxa"/>
          </w:tcPr>
          <w:p w14:paraId="37FBDBD0" w14:textId="77777777" w:rsidR="00EC4859" w:rsidRDefault="008468AF">
            <w:pPr>
              <w:pStyle w:val="TableParagraph"/>
              <w:spacing w:before="110"/>
              <w:ind w:left="380" w:right="344"/>
              <w:jc w:val="center"/>
              <w:rPr>
                <w:rFonts w:ascii="Arial MT"/>
                <w:sz w:val="20"/>
              </w:rPr>
            </w:pPr>
            <w:r>
              <w:rPr>
                <w:rFonts w:ascii="Arial MT"/>
                <w:sz w:val="20"/>
              </w:rPr>
              <w:t>d4-CDCA</w:t>
            </w:r>
          </w:p>
        </w:tc>
        <w:tc>
          <w:tcPr>
            <w:tcW w:w="1649" w:type="dxa"/>
          </w:tcPr>
          <w:p w14:paraId="542C8989" w14:textId="77777777" w:rsidR="00EC4859" w:rsidRDefault="008468AF">
            <w:pPr>
              <w:pStyle w:val="TableParagraph"/>
              <w:spacing w:before="110"/>
              <w:ind w:left="359" w:right="357"/>
              <w:jc w:val="center"/>
              <w:rPr>
                <w:rFonts w:ascii="Arial MT"/>
                <w:sz w:val="20"/>
              </w:rPr>
            </w:pPr>
            <w:r>
              <w:rPr>
                <w:rFonts w:ascii="Arial MT"/>
                <w:sz w:val="20"/>
              </w:rPr>
              <w:t>Cayman</w:t>
            </w:r>
          </w:p>
        </w:tc>
        <w:tc>
          <w:tcPr>
            <w:tcW w:w="1146" w:type="dxa"/>
          </w:tcPr>
          <w:p w14:paraId="4BA537D7" w14:textId="77777777" w:rsidR="00EC4859" w:rsidRDefault="008468AF">
            <w:pPr>
              <w:pStyle w:val="TableParagraph"/>
              <w:spacing w:before="110"/>
              <w:ind w:left="89"/>
              <w:jc w:val="center"/>
              <w:rPr>
                <w:rFonts w:ascii="Arial MT"/>
                <w:sz w:val="20"/>
              </w:rPr>
            </w:pPr>
            <w:r>
              <w:rPr>
                <w:rFonts w:ascii="Arial MT"/>
                <w:w w:val="99"/>
                <w:sz w:val="20"/>
              </w:rPr>
              <w:t>-</w:t>
            </w:r>
          </w:p>
        </w:tc>
        <w:tc>
          <w:tcPr>
            <w:tcW w:w="1614" w:type="dxa"/>
          </w:tcPr>
          <w:p w14:paraId="1C5C229A" w14:textId="77777777" w:rsidR="00EC4859" w:rsidRDefault="008468AF">
            <w:pPr>
              <w:pStyle w:val="TableParagraph"/>
              <w:spacing w:before="110"/>
              <w:ind w:left="264" w:right="251"/>
              <w:jc w:val="center"/>
              <w:rPr>
                <w:rFonts w:ascii="Arial MT"/>
                <w:sz w:val="20"/>
              </w:rPr>
            </w:pPr>
            <w:r>
              <w:rPr>
                <w:rFonts w:ascii="Arial MT"/>
                <w:sz w:val="20"/>
              </w:rPr>
              <w:t>361.3</w:t>
            </w:r>
          </w:p>
        </w:tc>
        <w:tc>
          <w:tcPr>
            <w:tcW w:w="826" w:type="dxa"/>
          </w:tcPr>
          <w:p w14:paraId="15A82C37" w14:textId="77777777" w:rsidR="00EC4859" w:rsidRDefault="008468AF">
            <w:pPr>
              <w:pStyle w:val="TableParagraph"/>
              <w:spacing w:before="110"/>
              <w:ind w:left="262" w:right="300"/>
              <w:jc w:val="center"/>
              <w:rPr>
                <w:rFonts w:ascii="Arial MT"/>
                <w:sz w:val="20"/>
              </w:rPr>
            </w:pPr>
            <w:r>
              <w:rPr>
                <w:rFonts w:ascii="Arial MT"/>
                <w:sz w:val="20"/>
              </w:rPr>
              <w:t>30</w:t>
            </w:r>
          </w:p>
        </w:tc>
        <w:tc>
          <w:tcPr>
            <w:tcW w:w="1063" w:type="dxa"/>
          </w:tcPr>
          <w:p w14:paraId="6FB4EB48" w14:textId="77777777" w:rsidR="00EC4859" w:rsidRDefault="008468AF">
            <w:pPr>
              <w:pStyle w:val="TableParagraph"/>
              <w:spacing w:before="110"/>
              <w:ind w:right="229"/>
              <w:jc w:val="right"/>
              <w:rPr>
                <w:rFonts w:ascii="Arial MT"/>
                <w:sz w:val="20"/>
              </w:rPr>
            </w:pPr>
            <w:r>
              <w:rPr>
                <w:rFonts w:ascii="Arial MT"/>
                <w:sz w:val="20"/>
              </w:rPr>
              <w:t>20.92</w:t>
            </w:r>
          </w:p>
        </w:tc>
        <w:tc>
          <w:tcPr>
            <w:tcW w:w="1273" w:type="dxa"/>
          </w:tcPr>
          <w:p w14:paraId="0AB316EE" w14:textId="77777777" w:rsidR="00EC4859" w:rsidRDefault="008468AF">
            <w:pPr>
              <w:pStyle w:val="TableParagraph"/>
              <w:spacing w:before="110"/>
              <w:ind w:left="62"/>
              <w:jc w:val="center"/>
              <w:rPr>
                <w:rFonts w:ascii="Arial MT"/>
                <w:sz w:val="20"/>
              </w:rPr>
            </w:pPr>
            <w:r>
              <w:rPr>
                <w:rFonts w:ascii="Arial MT"/>
                <w:w w:val="99"/>
                <w:sz w:val="20"/>
              </w:rPr>
              <w:t>-</w:t>
            </w:r>
          </w:p>
        </w:tc>
      </w:tr>
      <w:tr w:rsidR="00EC4859" w14:paraId="791D969A" w14:textId="77777777">
        <w:trPr>
          <w:trHeight w:val="460"/>
        </w:trPr>
        <w:tc>
          <w:tcPr>
            <w:tcW w:w="648" w:type="dxa"/>
          </w:tcPr>
          <w:p w14:paraId="320610E0" w14:textId="77777777" w:rsidR="00EC4859" w:rsidRDefault="008468AF">
            <w:pPr>
              <w:pStyle w:val="TableParagraph"/>
              <w:spacing w:before="112"/>
              <w:ind w:right="178"/>
              <w:jc w:val="right"/>
              <w:rPr>
                <w:rFonts w:ascii="Arial MT"/>
                <w:sz w:val="20"/>
              </w:rPr>
            </w:pPr>
            <w:r>
              <w:rPr>
                <w:rFonts w:ascii="Arial MT"/>
                <w:sz w:val="20"/>
              </w:rPr>
              <w:t>25</w:t>
            </w:r>
          </w:p>
        </w:tc>
        <w:tc>
          <w:tcPr>
            <w:tcW w:w="3115" w:type="dxa"/>
          </w:tcPr>
          <w:p w14:paraId="2DC24269" w14:textId="77777777" w:rsidR="00EC4859" w:rsidRDefault="008468AF">
            <w:pPr>
              <w:pStyle w:val="TableParagraph"/>
              <w:spacing w:before="112"/>
              <w:ind w:left="180"/>
              <w:rPr>
                <w:rFonts w:ascii="Arial MT"/>
                <w:sz w:val="20"/>
              </w:rPr>
            </w:pPr>
            <w:r>
              <w:rPr>
                <w:rFonts w:ascii="Arial MT"/>
                <w:sz w:val="20"/>
              </w:rPr>
              <w:t>Chenodeoxycholic</w:t>
            </w:r>
            <w:r>
              <w:rPr>
                <w:rFonts w:ascii="Arial MT"/>
                <w:spacing w:val="-4"/>
                <w:sz w:val="20"/>
              </w:rPr>
              <w:t xml:space="preserve"> </w:t>
            </w:r>
            <w:r>
              <w:rPr>
                <w:rFonts w:ascii="Arial MT"/>
                <w:sz w:val="20"/>
              </w:rPr>
              <w:t>acid</w:t>
            </w:r>
          </w:p>
        </w:tc>
        <w:tc>
          <w:tcPr>
            <w:tcW w:w="1621" w:type="dxa"/>
          </w:tcPr>
          <w:p w14:paraId="107A723E" w14:textId="77777777" w:rsidR="00EC4859" w:rsidRDefault="008468AF">
            <w:pPr>
              <w:pStyle w:val="TableParagraph"/>
              <w:spacing w:before="112"/>
              <w:ind w:left="378" w:right="344"/>
              <w:jc w:val="center"/>
              <w:rPr>
                <w:rFonts w:ascii="Arial MT"/>
                <w:sz w:val="20"/>
              </w:rPr>
            </w:pPr>
            <w:r>
              <w:rPr>
                <w:rFonts w:ascii="Arial MT"/>
                <w:sz w:val="20"/>
              </w:rPr>
              <w:t>CDCA</w:t>
            </w:r>
          </w:p>
        </w:tc>
        <w:tc>
          <w:tcPr>
            <w:tcW w:w="1649" w:type="dxa"/>
          </w:tcPr>
          <w:p w14:paraId="447D5B90" w14:textId="77777777" w:rsidR="00EC4859" w:rsidRDefault="008468AF">
            <w:pPr>
              <w:pStyle w:val="TableParagraph"/>
              <w:spacing w:before="112"/>
              <w:ind w:left="360" w:right="357"/>
              <w:jc w:val="center"/>
              <w:rPr>
                <w:rFonts w:ascii="Arial MT"/>
                <w:sz w:val="20"/>
              </w:rPr>
            </w:pPr>
            <w:r>
              <w:rPr>
                <w:rFonts w:ascii="Arial MT"/>
                <w:sz w:val="20"/>
              </w:rPr>
              <w:t>Sigma</w:t>
            </w:r>
          </w:p>
        </w:tc>
        <w:tc>
          <w:tcPr>
            <w:tcW w:w="1146" w:type="dxa"/>
          </w:tcPr>
          <w:p w14:paraId="182E6F25" w14:textId="77777777" w:rsidR="00EC4859" w:rsidRDefault="008468AF">
            <w:pPr>
              <w:pStyle w:val="TableParagraph"/>
              <w:spacing w:before="112"/>
              <w:ind w:left="89"/>
              <w:jc w:val="center"/>
              <w:rPr>
                <w:rFonts w:ascii="Arial MT"/>
                <w:sz w:val="20"/>
              </w:rPr>
            </w:pPr>
            <w:r>
              <w:rPr>
                <w:rFonts w:ascii="Arial MT"/>
                <w:w w:val="99"/>
                <w:sz w:val="20"/>
              </w:rPr>
              <w:t>-</w:t>
            </w:r>
          </w:p>
        </w:tc>
        <w:tc>
          <w:tcPr>
            <w:tcW w:w="1614" w:type="dxa"/>
          </w:tcPr>
          <w:p w14:paraId="486A8B06" w14:textId="77777777" w:rsidR="00EC4859" w:rsidRDefault="008468AF">
            <w:pPr>
              <w:pStyle w:val="TableParagraph"/>
              <w:spacing w:before="112"/>
              <w:ind w:left="264" w:right="251"/>
              <w:jc w:val="center"/>
              <w:rPr>
                <w:rFonts w:ascii="Arial MT"/>
                <w:sz w:val="20"/>
              </w:rPr>
            </w:pPr>
            <w:r>
              <w:rPr>
                <w:rFonts w:ascii="Arial MT"/>
                <w:sz w:val="20"/>
              </w:rPr>
              <w:t>357.3</w:t>
            </w:r>
          </w:p>
        </w:tc>
        <w:tc>
          <w:tcPr>
            <w:tcW w:w="826" w:type="dxa"/>
          </w:tcPr>
          <w:p w14:paraId="3A6441F1" w14:textId="77777777" w:rsidR="00EC4859" w:rsidRDefault="008468AF">
            <w:pPr>
              <w:pStyle w:val="TableParagraph"/>
              <w:spacing w:before="112"/>
              <w:ind w:left="262" w:right="300"/>
              <w:jc w:val="center"/>
              <w:rPr>
                <w:rFonts w:ascii="Arial MT"/>
                <w:sz w:val="20"/>
              </w:rPr>
            </w:pPr>
            <w:r>
              <w:rPr>
                <w:rFonts w:ascii="Arial MT"/>
                <w:sz w:val="20"/>
              </w:rPr>
              <w:t>30</w:t>
            </w:r>
          </w:p>
        </w:tc>
        <w:tc>
          <w:tcPr>
            <w:tcW w:w="1063" w:type="dxa"/>
          </w:tcPr>
          <w:p w14:paraId="33428F72" w14:textId="77777777" w:rsidR="00EC4859" w:rsidRDefault="008468AF">
            <w:pPr>
              <w:pStyle w:val="TableParagraph"/>
              <w:spacing w:before="112"/>
              <w:ind w:right="229"/>
              <w:jc w:val="right"/>
              <w:rPr>
                <w:rFonts w:ascii="Arial MT"/>
                <w:sz w:val="20"/>
              </w:rPr>
            </w:pPr>
            <w:r>
              <w:rPr>
                <w:rFonts w:ascii="Arial MT"/>
                <w:sz w:val="20"/>
              </w:rPr>
              <w:t>21.09</w:t>
            </w:r>
          </w:p>
        </w:tc>
        <w:tc>
          <w:tcPr>
            <w:tcW w:w="1273" w:type="dxa"/>
          </w:tcPr>
          <w:p w14:paraId="1B85DA8A" w14:textId="77777777" w:rsidR="00EC4859" w:rsidRDefault="008468AF">
            <w:pPr>
              <w:pStyle w:val="TableParagraph"/>
              <w:spacing w:before="112"/>
              <w:ind w:left="218" w:right="156"/>
              <w:jc w:val="center"/>
              <w:rPr>
                <w:rFonts w:ascii="Arial MT"/>
                <w:sz w:val="20"/>
              </w:rPr>
            </w:pPr>
            <w:r>
              <w:rPr>
                <w:rFonts w:ascii="Arial MT"/>
                <w:sz w:val="20"/>
              </w:rPr>
              <w:t>d4-DCA</w:t>
            </w:r>
          </w:p>
        </w:tc>
      </w:tr>
      <w:tr w:rsidR="00EC4859" w14:paraId="61514A95" w14:textId="77777777">
        <w:trPr>
          <w:trHeight w:val="459"/>
        </w:trPr>
        <w:tc>
          <w:tcPr>
            <w:tcW w:w="648" w:type="dxa"/>
          </w:tcPr>
          <w:p w14:paraId="7F27942B" w14:textId="77777777" w:rsidR="00EC4859" w:rsidRDefault="008468AF">
            <w:pPr>
              <w:pStyle w:val="TableParagraph"/>
              <w:spacing w:before="112"/>
              <w:ind w:right="178"/>
              <w:jc w:val="right"/>
              <w:rPr>
                <w:rFonts w:ascii="Arial MT"/>
                <w:sz w:val="20"/>
              </w:rPr>
            </w:pPr>
            <w:r>
              <w:rPr>
                <w:rFonts w:ascii="Arial MT"/>
                <w:sz w:val="20"/>
              </w:rPr>
              <w:t>26</w:t>
            </w:r>
          </w:p>
        </w:tc>
        <w:tc>
          <w:tcPr>
            <w:tcW w:w="3115" w:type="dxa"/>
          </w:tcPr>
          <w:p w14:paraId="2C6C2A23" w14:textId="77777777" w:rsidR="00EC4859" w:rsidRDefault="008468AF">
            <w:pPr>
              <w:pStyle w:val="TableParagraph"/>
              <w:spacing w:before="112"/>
              <w:ind w:left="180"/>
              <w:rPr>
                <w:rFonts w:ascii="Arial MT"/>
                <w:sz w:val="20"/>
              </w:rPr>
            </w:pPr>
            <w:r>
              <w:rPr>
                <w:rFonts w:ascii="Arial MT"/>
                <w:position w:val="6"/>
                <w:sz w:val="13"/>
              </w:rPr>
              <w:t>3</w:t>
            </w:r>
            <w:r>
              <w:rPr>
                <w:rFonts w:ascii="Arial MT"/>
                <w:sz w:val="20"/>
              </w:rPr>
              <w:t>Deoxycholic</w:t>
            </w:r>
            <w:r>
              <w:rPr>
                <w:rFonts w:ascii="Arial MT"/>
                <w:spacing w:val="-8"/>
                <w:sz w:val="20"/>
              </w:rPr>
              <w:t xml:space="preserve"> </w:t>
            </w:r>
            <w:r>
              <w:rPr>
                <w:rFonts w:ascii="Arial MT"/>
                <w:sz w:val="20"/>
              </w:rPr>
              <w:t>acid-d4</w:t>
            </w:r>
          </w:p>
        </w:tc>
        <w:tc>
          <w:tcPr>
            <w:tcW w:w="1621" w:type="dxa"/>
          </w:tcPr>
          <w:p w14:paraId="4C994593" w14:textId="77777777" w:rsidR="00EC4859" w:rsidRDefault="008468AF">
            <w:pPr>
              <w:pStyle w:val="TableParagraph"/>
              <w:spacing w:before="112"/>
              <w:ind w:left="378" w:right="344"/>
              <w:jc w:val="center"/>
              <w:rPr>
                <w:rFonts w:ascii="Arial MT"/>
                <w:sz w:val="20"/>
              </w:rPr>
            </w:pPr>
            <w:r>
              <w:rPr>
                <w:rFonts w:ascii="Arial MT"/>
                <w:sz w:val="20"/>
              </w:rPr>
              <w:t>d4-DCA</w:t>
            </w:r>
          </w:p>
        </w:tc>
        <w:tc>
          <w:tcPr>
            <w:tcW w:w="1649" w:type="dxa"/>
          </w:tcPr>
          <w:p w14:paraId="2F0EEF78" w14:textId="77777777" w:rsidR="00EC4859" w:rsidRDefault="008468AF">
            <w:pPr>
              <w:pStyle w:val="TableParagraph"/>
              <w:spacing w:before="112"/>
              <w:ind w:left="361" w:right="357"/>
              <w:jc w:val="center"/>
              <w:rPr>
                <w:rFonts w:ascii="Arial MT"/>
                <w:sz w:val="20"/>
              </w:rPr>
            </w:pPr>
            <w:r>
              <w:rPr>
                <w:rFonts w:ascii="Arial MT"/>
                <w:sz w:val="20"/>
              </w:rPr>
              <w:t>Steraloids</w:t>
            </w:r>
          </w:p>
        </w:tc>
        <w:tc>
          <w:tcPr>
            <w:tcW w:w="1146" w:type="dxa"/>
          </w:tcPr>
          <w:p w14:paraId="6B05AAFA" w14:textId="77777777" w:rsidR="00EC4859" w:rsidRDefault="008468AF">
            <w:pPr>
              <w:pStyle w:val="TableParagraph"/>
              <w:spacing w:before="112"/>
              <w:ind w:left="89"/>
              <w:jc w:val="center"/>
              <w:rPr>
                <w:rFonts w:ascii="Arial MT"/>
                <w:sz w:val="20"/>
              </w:rPr>
            </w:pPr>
            <w:r>
              <w:rPr>
                <w:rFonts w:ascii="Arial MT"/>
                <w:w w:val="99"/>
                <w:sz w:val="20"/>
              </w:rPr>
              <w:t>-</w:t>
            </w:r>
          </w:p>
        </w:tc>
        <w:tc>
          <w:tcPr>
            <w:tcW w:w="1614" w:type="dxa"/>
          </w:tcPr>
          <w:p w14:paraId="537D3799" w14:textId="77777777" w:rsidR="00EC4859" w:rsidRDefault="008468AF">
            <w:pPr>
              <w:pStyle w:val="TableParagraph"/>
              <w:spacing w:before="112"/>
              <w:ind w:left="264" w:right="251"/>
              <w:jc w:val="center"/>
              <w:rPr>
                <w:rFonts w:ascii="Arial MT"/>
                <w:sz w:val="20"/>
              </w:rPr>
            </w:pPr>
            <w:r>
              <w:rPr>
                <w:rFonts w:ascii="Arial MT"/>
                <w:sz w:val="20"/>
              </w:rPr>
              <w:t>361.3</w:t>
            </w:r>
          </w:p>
        </w:tc>
        <w:tc>
          <w:tcPr>
            <w:tcW w:w="826" w:type="dxa"/>
          </w:tcPr>
          <w:p w14:paraId="05CACF50" w14:textId="77777777" w:rsidR="00EC4859" w:rsidRDefault="008468AF">
            <w:pPr>
              <w:pStyle w:val="TableParagraph"/>
              <w:spacing w:before="112"/>
              <w:ind w:left="262" w:right="300"/>
              <w:jc w:val="center"/>
              <w:rPr>
                <w:rFonts w:ascii="Arial MT"/>
                <w:sz w:val="20"/>
              </w:rPr>
            </w:pPr>
            <w:r>
              <w:rPr>
                <w:rFonts w:ascii="Arial MT"/>
                <w:sz w:val="20"/>
              </w:rPr>
              <w:t>30</w:t>
            </w:r>
          </w:p>
        </w:tc>
        <w:tc>
          <w:tcPr>
            <w:tcW w:w="1063" w:type="dxa"/>
          </w:tcPr>
          <w:p w14:paraId="507FE4A9" w14:textId="77777777" w:rsidR="00EC4859" w:rsidRDefault="008468AF">
            <w:pPr>
              <w:pStyle w:val="TableParagraph"/>
              <w:spacing w:before="112"/>
              <w:ind w:right="229"/>
              <w:jc w:val="right"/>
              <w:rPr>
                <w:rFonts w:ascii="Arial MT"/>
                <w:sz w:val="20"/>
              </w:rPr>
            </w:pPr>
            <w:r>
              <w:rPr>
                <w:rFonts w:ascii="Arial MT"/>
                <w:sz w:val="20"/>
              </w:rPr>
              <w:t>22.07</w:t>
            </w:r>
          </w:p>
        </w:tc>
        <w:tc>
          <w:tcPr>
            <w:tcW w:w="1273" w:type="dxa"/>
          </w:tcPr>
          <w:p w14:paraId="557414DD" w14:textId="77777777" w:rsidR="00EC4859" w:rsidRDefault="008468AF">
            <w:pPr>
              <w:pStyle w:val="TableParagraph"/>
              <w:spacing w:before="112"/>
              <w:ind w:left="62"/>
              <w:jc w:val="center"/>
              <w:rPr>
                <w:rFonts w:ascii="Arial MT"/>
                <w:sz w:val="20"/>
              </w:rPr>
            </w:pPr>
            <w:r>
              <w:rPr>
                <w:rFonts w:ascii="Arial MT"/>
                <w:w w:val="99"/>
                <w:sz w:val="20"/>
              </w:rPr>
              <w:t>-</w:t>
            </w:r>
          </w:p>
        </w:tc>
      </w:tr>
      <w:tr w:rsidR="00EC4859" w14:paraId="03BD6E27" w14:textId="77777777">
        <w:trPr>
          <w:trHeight w:val="459"/>
        </w:trPr>
        <w:tc>
          <w:tcPr>
            <w:tcW w:w="648" w:type="dxa"/>
          </w:tcPr>
          <w:p w14:paraId="06A73057" w14:textId="77777777" w:rsidR="00EC4859" w:rsidRDefault="008468AF">
            <w:pPr>
              <w:pStyle w:val="TableParagraph"/>
              <w:spacing w:before="110"/>
              <w:ind w:right="178"/>
              <w:jc w:val="right"/>
              <w:rPr>
                <w:rFonts w:ascii="Arial MT"/>
                <w:sz w:val="20"/>
              </w:rPr>
            </w:pPr>
            <w:r>
              <w:rPr>
                <w:rFonts w:ascii="Arial MT"/>
                <w:sz w:val="20"/>
              </w:rPr>
              <w:t>27</w:t>
            </w:r>
          </w:p>
        </w:tc>
        <w:tc>
          <w:tcPr>
            <w:tcW w:w="3115" w:type="dxa"/>
          </w:tcPr>
          <w:p w14:paraId="56F636E5" w14:textId="77777777" w:rsidR="00EC4859" w:rsidRDefault="008468AF">
            <w:pPr>
              <w:pStyle w:val="TableParagraph"/>
              <w:spacing w:before="110"/>
              <w:ind w:left="180"/>
              <w:rPr>
                <w:rFonts w:ascii="Arial MT"/>
                <w:sz w:val="20"/>
              </w:rPr>
            </w:pPr>
            <w:r>
              <w:rPr>
                <w:rFonts w:ascii="Arial MT"/>
                <w:sz w:val="20"/>
              </w:rPr>
              <w:t>Deoxycholic</w:t>
            </w:r>
            <w:r>
              <w:rPr>
                <w:rFonts w:ascii="Arial MT"/>
                <w:spacing w:val="-5"/>
                <w:sz w:val="20"/>
              </w:rPr>
              <w:t xml:space="preserve"> </w:t>
            </w:r>
            <w:r>
              <w:rPr>
                <w:rFonts w:ascii="Arial MT"/>
                <w:sz w:val="20"/>
              </w:rPr>
              <w:t>acid</w:t>
            </w:r>
          </w:p>
        </w:tc>
        <w:tc>
          <w:tcPr>
            <w:tcW w:w="1621" w:type="dxa"/>
          </w:tcPr>
          <w:p w14:paraId="3EA4DF5C" w14:textId="77777777" w:rsidR="00EC4859" w:rsidRDefault="008468AF">
            <w:pPr>
              <w:pStyle w:val="TableParagraph"/>
              <w:spacing w:before="110"/>
              <w:ind w:left="378" w:right="344"/>
              <w:jc w:val="center"/>
              <w:rPr>
                <w:rFonts w:ascii="Arial MT"/>
                <w:sz w:val="20"/>
              </w:rPr>
            </w:pPr>
            <w:r>
              <w:rPr>
                <w:rFonts w:ascii="Arial MT"/>
                <w:sz w:val="20"/>
              </w:rPr>
              <w:t>DCA</w:t>
            </w:r>
          </w:p>
        </w:tc>
        <w:tc>
          <w:tcPr>
            <w:tcW w:w="1649" w:type="dxa"/>
          </w:tcPr>
          <w:p w14:paraId="5619A30A" w14:textId="77777777" w:rsidR="00EC4859" w:rsidRDefault="008468AF">
            <w:pPr>
              <w:pStyle w:val="TableParagraph"/>
              <w:spacing w:before="110"/>
              <w:ind w:left="360" w:right="357"/>
              <w:jc w:val="center"/>
              <w:rPr>
                <w:rFonts w:ascii="Arial MT"/>
                <w:sz w:val="20"/>
              </w:rPr>
            </w:pPr>
            <w:r>
              <w:rPr>
                <w:rFonts w:ascii="Arial MT"/>
                <w:sz w:val="20"/>
              </w:rPr>
              <w:t>Sigma</w:t>
            </w:r>
          </w:p>
        </w:tc>
        <w:tc>
          <w:tcPr>
            <w:tcW w:w="1146" w:type="dxa"/>
          </w:tcPr>
          <w:p w14:paraId="30908F93" w14:textId="77777777" w:rsidR="00EC4859" w:rsidRDefault="008468AF">
            <w:pPr>
              <w:pStyle w:val="TableParagraph"/>
              <w:spacing w:before="110"/>
              <w:ind w:left="89"/>
              <w:jc w:val="center"/>
              <w:rPr>
                <w:rFonts w:ascii="Arial MT"/>
                <w:sz w:val="20"/>
              </w:rPr>
            </w:pPr>
            <w:r>
              <w:rPr>
                <w:rFonts w:ascii="Arial MT"/>
                <w:w w:val="99"/>
                <w:sz w:val="20"/>
              </w:rPr>
              <w:t>-</w:t>
            </w:r>
          </w:p>
        </w:tc>
        <w:tc>
          <w:tcPr>
            <w:tcW w:w="1614" w:type="dxa"/>
          </w:tcPr>
          <w:p w14:paraId="34E0C52F" w14:textId="77777777" w:rsidR="00EC4859" w:rsidRDefault="008468AF">
            <w:pPr>
              <w:pStyle w:val="TableParagraph"/>
              <w:spacing w:before="110"/>
              <w:ind w:left="264" w:right="251"/>
              <w:jc w:val="center"/>
              <w:rPr>
                <w:rFonts w:ascii="Arial MT"/>
                <w:sz w:val="20"/>
              </w:rPr>
            </w:pPr>
            <w:r>
              <w:rPr>
                <w:rFonts w:ascii="Arial MT"/>
                <w:sz w:val="20"/>
              </w:rPr>
              <w:t>357.3</w:t>
            </w:r>
          </w:p>
        </w:tc>
        <w:tc>
          <w:tcPr>
            <w:tcW w:w="826" w:type="dxa"/>
          </w:tcPr>
          <w:p w14:paraId="2DF95A31" w14:textId="77777777" w:rsidR="00EC4859" w:rsidRDefault="008468AF">
            <w:pPr>
              <w:pStyle w:val="TableParagraph"/>
              <w:spacing w:before="110"/>
              <w:ind w:left="262" w:right="300"/>
              <w:jc w:val="center"/>
              <w:rPr>
                <w:rFonts w:ascii="Arial MT"/>
                <w:sz w:val="20"/>
              </w:rPr>
            </w:pPr>
            <w:r>
              <w:rPr>
                <w:rFonts w:ascii="Arial MT"/>
                <w:sz w:val="20"/>
              </w:rPr>
              <w:t>30</w:t>
            </w:r>
          </w:p>
        </w:tc>
        <w:tc>
          <w:tcPr>
            <w:tcW w:w="1063" w:type="dxa"/>
          </w:tcPr>
          <w:p w14:paraId="5205D388" w14:textId="77777777" w:rsidR="00EC4859" w:rsidRDefault="008468AF">
            <w:pPr>
              <w:pStyle w:val="TableParagraph"/>
              <w:spacing w:before="110"/>
              <w:ind w:right="229"/>
              <w:jc w:val="right"/>
              <w:rPr>
                <w:rFonts w:ascii="Arial MT"/>
                <w:sz w:val="20"/>
              </w:rPr>
            </w:pPr>
            <w:r>
              <w:rPr>
                <w:rFonts w:ascii="Arial MT"/>
                <w:sz w:val="20"/>
              </w:rPr>
              <w:t>22.25</w:t>
            </w:r>
          </w:p>
        </w:tc>
        <w:tc>
          <w:tcPr>
            <w:tcW w:w="1273" w:type="dxa"/>
          </w:tcPr>
          <w:p w14:paraId="4490D80E" w14:textId="77777777" w:rsidR="00EC4859" w:rsidRDefault="008468AF">
            <w:pPr>
              <w:pStyle w:val="TableParagraph"/>
              <w:spacing w:before="110"/>
              <w:ind w:left="218" w:right="156"/>
              <w:jc w:val="center"/>
              <w:rPr>
                <w:rFonts w:ascii="Arial MT"/>
                <w:sz w:val="20"/>
              </w:rPr>
            </w:pPr>
            <w:r>
              <w:rPr>
                <w:rFonts w:ascii="Arial MT"/>
                <w:sz w:val="20"/>
              </w:rPr>
              <w:t>d4-DCA</w:t>
            </w:r>
          </w:p>
        </w:tc>
      </w:tr>
      <w:tr w:rsidR="00EC4859" w14:paraId="2F2B104F" w14:textId="77777777">
        <w:trPr>
          <w:trHeight w:val="460"/>
        </w:trPr>
        <w:tc>
          <w:tcPr>
            <w:tcW w:w="648" w:type="dxa"/>
          </w:tcPr>
          <w:p w14:paraId="15377236" w14:textId="77777777" w:rsidR="00EC4859" w:rsidRDefault="008468AF">
            <w:pPr>
              <w:pStyle w:val="TableParagraph"/>
              <w:spacing w:before="112"/>
              <w:ind w:right="178"/>
              <w:jc w:val="right"/>
              <w:rPr>
                <w:rFonts w:ascii="Arial MT"/>
                <w:sz w:val="20"/>
              </w:rPr>
            </w:pPr>
            <w:r>
              <w:rPr>
                <w:rFonts w:ascii="Arial MT"/>
                <w:sz w:val="20"/>
              </w:rPr>
              <w:t>28</w:t>
            </w:r>
          </w:p>
        </w:tc>
        <w:tc>
          <w:tcPr>
            <w:tcW w:w="3115" w:type="dxa"/>
          </w:tcPr>
          <w:p w14:paraId="0B254342" w14:textId="77777777" w:rsidR="00EC4859" w:rsidRDefault="008468AF">
            <w:pPr>
              <w:pStyle w:val="TableParagraph"/>
              <w:spacing w:before="112"/>
              <w:ind w:left="180"/>
              <w:rPr>
                <w:rFonts w:ascii="Arial MT"/>
                <w:sz w:val="20"/>
              </w:rPr>
            </w:pPr>
            <w:proofErr w:type="spellStart"/>
            <w:r>
              <w:rPr>
                <w:rFonts w:ascii="Arial MT"/>
                <w:sz w:val="20"/>
              </w:rPr>
              <w:t>Glycolithocholic</w:t>
            </w:r>
            <w:proofErr w:type="spellEnd"/>
            <w:r>
              <w:rPr>
                <w:rFonts w:ascii="Arial MT"/>
                <w:spacing w:val="-4"/>
                <w:sz w:val="20"/>
              </w:rPr>
              <w:t xml:space="preserve"> </w:t>
            </w:r>
            <w:r>
              <w:rPr>
                <w:rFonts w:ascii="Arial MT"/>
                <w:sz w:val="20"/>
              </w:rPr>
              <w:t>acid</w:t>
            </w:r>
          </w:p>
        </w:tc>
        <w:tc>
          <w:tcPr>
            <w:tcW w:w="1621" w:type="dxa"/>
          </w:tcPr>
          <w:p w14:paraId="2F91F2F3" w14:textId="77777777" w:rsidR="00EC4859" w:rsidRDefault="008468AF">
            <w:pPr>
              <w:pStyle w:val="TableParagraph"/>
              <w:spacing w:before="112"/>
              <w:ind w:left="380" w:right="344"/>
              <w:jc w:val="center"/>
              <w:rPr>
                <w:rFonts w:ascii="Arial MT"/>
                <w:sz w:val="20"/>
              </w:rPr>
            </w:pPr>
            <w:r>
              <w:rPr>
                <w:rFonts w:ascii="Arial MT"/>
                <w:sz w:val="20"/>
              </w:rPr>
              <w:t>GLCA</w:t>
            </w:r>
          </w:p>
        </w:tc>
        <w:tc>
          <w:tcPr>
            <w:tcW w:w="1649" w:type="dxa"/>
          </w:tcPr>
          <w:p w14:paraId="0D22220E" w14:textId="77777777" w:rsidR="00EC4859" w:rsidRDefault="008468AF">
            <w:pPr>
              <w:pStyle w:val="TableParagraph"/>
              <w:spacing w:before="112"/>
              <w:ind w:left="359" w:right="357"/>
              <w:jc w:val="center"/>
              <w:rPr>
                <w:rFonts w:ascii="Arial MT"/>
                <w:sz w:val="20"/>
              </w:rPr>
            </w:pPr>
            <w:r>
              <w:rPr>
                <w:rFonts w:ascii="Arial MT"/>
                <w:sz w:val="20"/>
              </w:rPr>
              <w:t>Cayman</w:t>
            </w:r>
          </w:p>
        </w:tc>
        <w:tc>
          <w:tcPr>
            <w:tcW w:w="1146" w:type="dxa"/>
          </w:tcPr>
          <w:p w14:paraId="71813B64" w14:textId="77777777" w:rsidR="00EC4859" w:rsidRDefault="008468AF">
            <w:pPr>
              <w:pStyle w:val="TableParagraph"/>
              <w:spacing w:before="112"/>
              <w:ind w:left="89"/>
              <w:jc w:val="center"/>
              <w:rPr>
                <w:rFonts w:ascii="Arial MT"/>
                <w:sz w:val="20"/>
              </w:rPr>
            </w:pPr>
            <w:r>
              <w:rPr>
                <w:rFonts w:ascii="Arial MT"/>
                <w:w w:val="99"/>
                <w:sz w:val="20"/>
              </w:rPr>
              <w:t>-</w:t>
            </w:r>
          </w:p>
        </w:tc>
        <w:tc>
          <w:tcPr>
            <w:tcW w:w="1614" w:type="dxa"/>
          </w:tcPr>
          <w:p w14:paraId="05D05009" w14:textId="77777777" w:rsidR="00EC4859" w:rsidRDefault="008468AF">
            <w:pPr>
              <w:pStyle w:val="TableParagraph"/>
              <w:spacing w:before="112"/>
              <w:ind w:left="264" w:right="253"/>
              <w:jc w:val="center"/>
              <w:rPr>
                <w:rFonts w:ascii="Arial MT"/>
                <w:sz w:val="20"/>
              </w:rPr>
            </w:pPr>
            <w:r>
              <w:rPr>
                <w:rFonts w:ascii="Arial MT"/>
                <w:sz w:val="20"/>
              </w:rPr>
              <w:t>416.4/867.7</w:t>
            </w:r>
          </w:p>
        </w:tc>
        <w:tc>
          <w:tcPr>
            <w:tcW w:w="826" w:type="dxa"/>
          </w:tcPr>
          <w:p w14:paraId="239B218B" w14:textId="77777777" w:rsidR="00EC4859" w:rsidRDefault="008468AF">
            <w:pPr>
              <w:pStyle w:val="TableParagraph"/>
              <w:spacing w:before="112"/>
              <w:ind w:left="262" w:right="300"/>
              <w:jc w:val="center"/>
              <w:rPr>
                <w:rFonts w:ascii="Arial MT"/>
                <w:sz w:val="20"/>
              </w:rPr>
            </w:pPr>
            <w:r>
              <w:rPr>
                <w:rFonts w:ascii="Arial MT"/>
                <w:sz w:val="20"/>
              </w:rPr>
              <w:t>30</w:t>
            </w:r>
          </w:p>
        </w:tc>
        <w:tc>
          <w:tcPr>
            <w:tcW w:w="1063" w:type="dxa"/>
          </w:tcPr>
          <w:p w14:paraId="116294C9" w14:textId="77777777" w:rsidR="00EC4859" w:rsidRDefault="008468AF">
            <w:pPr>
              <w:pStyle w:val="TableParagraph"/>
              <w:spacing w:before="112"/>
              <w:ind w:right="229"/>
              <w:jc w:val="right"/>
              <w:rPr>
                <w:rFonts w:ascii="Arial MT"/>
                <w:sz w:val="20"/>
              </w:rPr>
            </w:pPr>
            <w:r>
              <w:rPr>
                <w:rFonts w:ascii="Arial MT"/>
                <w:sz w:val="20"/>
              </w:rPr>
              <w:t>27.80</w:t>
            </w:r>
          </w:p>
        </w:tc>
        <w:tc>
          <w:tcPr>
            <w:tcW w:w="1273" w:type="dxa"/>
          </w:tcPr>
          <w:p w14:paraId="0DF29AD8" w14:textId="77777777" w:rsidR="00EC4859" w:rsidRDefault="008468AF">
            <w:pPr>
              <w:pStyle w:val="TableParagraph"/>
              <w:spacing w:before="112"/>
              <w:ind w:left="218" w:right="156"/>
              <w:jc w:val="center"/>
              <w:rPr>
                <w:rFonts w:ascii="Arial MT"/>
                <w:sz w:val="20"/>
              </w:rPr>
            </w:pPr>
            <w:r>
              <w:rPr>
                <w:rFonts w:ascii="Arial MT"/>
                <w:sz w:val="20"/>
              </w:rPr>
              <w:t>d4-DCA</w:t>
            </w:r>
          </w:p>
        </w:tc>
      </w:tr>
      <w:tr w:rsidR="00EC4859" w14:paraId="12156700" w14:textId="77777777">
        <w:trPr>
          <w:trHeight w:val="459"/>
        </w:trPr>
        <w:tc>
          <w:tcPr>
            <w:tcW w:w="648" w:type="dxa"/>
          </w:tcPr>
          <w:p w14:paraId="221D7740" w14:textId="77777777" w:rsidR="00EC4859" w:rsidRDefault="008468AF">
            <w:pPr>
              <w:pStyle w:val="TableParagraph"/>
              <w:spacing w:before="112"/>
              <w:ind w:right="178"/>
              <w:jc w:val="right"/>
              <w:rPr>
                <w:rFonts w:ascii="Arial MT"/>
                <w:sz w:val="20"/>
              </w:rPr>
            </w:pPr>
            <w:r>
              <w:rPr>
                <w:rFonts w:ascii="Arial MT"/>
                <w:sz w:val="20"/>
              </w:rPr>
              <w:t>29</w:t>
            </w:r>
          </w:p>
        </w:tc>
        <w:tc>
          <w:tcPr>
            <w:tcW w:w="3115" w:type="dxa"/>
          </w:tcPr>
          <w:p w14:paraId="5F748FD7" w14:textId="77777777" w:rsidR="00EC4859" w:rsidRDefault="008468AF">
            <w:pPr>
              <w:pStyle w:val="TableParagraph"/>
              <w:spacing w:before="112"/>
              <w:ind w:left="180"/>
              <w:rPr>
                <w:rFonts w:ascii="Arial MT"/>
                <w:sz w:val="20"/>
              </w:rPr>
            </w:pPr>
            <w:proofErr w:type="spellStart"/>
            <w:r>
              <w:rPr>
                <w:rFonts w:ascii="Arial MT"/>
                <w:sz w:val="20"/>
              </w:rPr>
              <w:t>Isodeoxycholic</w:t>
            </w:r>
            <w:proofErr w:type="spellEnd"/>
            <w:r>
              <w:rPr>
                <w:rFonts w:ascii="Arial MT"/>
                <w:spacing w:val="-5"/>
                <w:sz w:val="20"/>
              </w:rPr>
              <w:t xml:space="preserve"> </w:t>
            </w:r>
            <w:r>
              <w:rPr>
                <w:rFonts w:ascii="Arial MT"/>
                <w:sz w:val="20"/>
              </w:rPr>
              <w:t>acid</w:t>
            </w:r>
          </w:p>
        </w:tc>
        <w:tc>
          <w:tcPr>
            <w:tcW w:w="1621" w:type="dxa"/>
          </w:tcPr>
          <w:p w14:paraId="15BF10C9" w14:textId="77777777" w:rsidR="00EC4859" w:rsidRDefault="008468AF">
            <w:pPr>
              <w:pStyle w:val="TableParagraph"/>
              <w:spacing w:before="112"/>
              <w:ind w:left="378" w:right="344"/>
              <w:jc w:val="center"/>
              <w:rPr>
                <w:rFonts w:ascii="Arial MT"/>
                <w:sz w:val="20"/>
              </w:rPr>
            </w:pPr>
            <w:proofErr w:type="spellStart"/>
            <w:r>
              <w:rPr>
                <w:rFonts w:ascii="Arial MT"/>
                <w:sz w:val="20"/>
              </w:rPr>
              <w:t>isoDCA</w:t>
            </w:r>
            <w:proofErr w:type="spellEnd"/>
          </w:p>
        </w:tc>
        <w:tc>
          <w:tcPr>
            <w:tcW w:w="1649" w:type="dxa"/>
          </w:tcPr>
          <w:p w14:paraId="5DF3B527" w14:textId="77777777" w:rsidR="00EC4859" w:rsidRDefault="008468AF">
            <w:pPr>
              <w:pStyle w:val="TableParagraph"/>
              <w:spacing w:before="112"/>
              <w:ind w:left="359" w:right="357"/>
              <w:jc w:val="center"/>
              <w:rPr>
                <w:rFonts w:ascii="Arial MT"/>
                <w:sz w:val="20"/>
              </w:rPr>
            </w:pPr>
            <w:r>
              <w:rPr>
                <w:rFonts w:ascii="Arial MT"/>
                <w:sz w:val="20"/>
              </w:rPr>
              <w:t>Cayman</w:t>
            </w:r>
          </w:p>
        </w:tc>
        <w:tc>
          <w:tcPr>
            <w:tcW w:w="1146" w:type="dxa"/>
          </w:tcPr>
          <w:p w14:paraId="6979739B" w14:textId="77777777" w:rsidR="00EC4859" w:rsidRDefault="008468AF">
            <w:pPr>
              <w:pStyle w:val="TableParagraph"/>
              <w:spacing w:before="112"/>
              <w:ind w:left="89"/>
              <w:jc w:val="center"/>
              <w:rPr>
                <w:rFonts w:ascii="Arial MT"/>
                <w:sz w:val="20"/>
              </w:rPr>
            </w:pPr>
            <w:r>
              <w:rPr>
                <w:rFonts w:ascii="Arial MT"/>
                <w:w w:val="99"/>
                <w:sz w:val="20"/>
              </w:rPr>
              <w:t>-</w:t>
            </w:r>
          </w:p>
        </w:tc>
        <w:tc>
          <w:tcPr>
            <w:tcW w:w="1614" w:type="dxa"/>
          </w:tcPr>
          <w:p w14:paraId="7354E45C" w14:textId="77777777" w:rsidR="00EC4859" w:rsidRDefault="008468AF">
            <w:pPr>
              <w:pStyle w:val="TableParagraph"/>
              <w:spacing w:before="112"/>
              <w:ind w:left="264" w:right="251"/>
              <w:jc w:val="center"/>
              <w:rPr>
                <w:rFonts w:ascii="Arial MT"/>
                <w:sz w:val="20"/>
              </w:rPr>
            </w:pPr>
            <w:r>
              <w:rPr>
                <w:rFonts w:ascii="Arial MT"/>
                <w:sz w:val="20"/>
              </w:rPr>
              <w:t>358.3</w:t>
            </w:r>
          </w:p>
        </w:tc>
        <w:tc>
          <w:tcPr>
            <w:tcW w:w="826" w:type="dxa"/>
          </w:tcPr>
          <w:p w14:paraId="1AC9A292" w14:textId="77777777" w:rsidR="00EC4859" w:rsidRDefault="008468AF">
            <w:pPr>
              <w:pStyle w:val="TableParagraph"/>
              <w:spacing w:before="112"/>
              <w:ind w:left="262" w:right="300"/>
              <w:jc w:val="center"/>
              <w:rPr>
                <w:rFonts w:ascii="Arial MT"/>
                <w:sz w:val="20"/>
              </w:rPr>
            </w:pPr>
            <w:r>
              <w:rPr>
                <w:rFonts w:ascii="Arial MT"/>
                <w:sz w:val="20"/>
              </w:rPr>
              <w:t>30</w:t>
            </w:r>
          </w:p>
        </w:tc>
        <w:tc>
          <w:tcPr>
            <w:tcW w:w="1063" w:type="dxa"/>
          </w:tcPr>
          <w:p w14:paraId="446E8C56" w14:textId="77777777" w:rsidR="00EC4859" w:rsidRDefault="008468AF">
            <w:pPr>
              <w:pStyle w:val="TableParagraph"/>
              <w:spacing w:before="112"/>
              <w:ind w:right="229"/>
              <w:jc w:val="right"/>
              <w:rPr>
                <w:rFonts w:ascii="Arial MT"/>
                <w:sz w:val="20"/>
              </w:rPr>
            </w:pPr>
            <w:r>
              <w:rPr>
                <w:rFonts w:ascii="Arial MT"/>
                <w:sz w:val="20"/>
              </w:rPr>
              <w:t>31.30</w:t>
            </w:r>
          </w:p>
        </w:tc>
        <w:tc>
          <w:tcPr>
            <w:tcW w:w="1273" w:type="dxa"/>
          </w:tcPr>
          <w:p w14:paraId="600A9C27" w14:textId="77777777" w:rsidR="00EC4859" w:rsidRDefault="008468AF">
            <w:pPr>
              <w:pStyle w:val="TableParagraph"/>
              <w:spacing w:before="112"/>
              <w:ind w:left="218" w:right="156"/>
              <w:jc w:val="center"/>
              <w:rPr>
                <w:rFonts w:ascii="Arial MT"/>
                <w:sz w:val="20"/>
              </w:rPr>
            </w:pPr>
            <w:r>
              <w:rPr>
                <w:rFonts w:ascii="Arial MT"/>
                <w:sz w:val="20"/>
              </w:rPr>
              <w:t>d4-DCA</w:t>
            </w:r>
          </w:p>
        </w:tc>
      </w:tr>
      <w:tr w:rsidR="00EC4859" w14:paraId="5F7BB059" w14:textId="77777777" w:rsidTr="00CF59D4">
        <w:trPr>
          <w:trHeight w:val="571"/>
        </w:trPr>
        <w:tc>
          <w:tcPr>
            <w:tcW w:w="648" w:type="dxa"/>
            <w:tcBorders>
              <w:bottom w:val="single" w:sz="12" w:space="0" w:color="000000"/>
            </w:tcBorders>
          </w:tcPr>
          <w:p w14:paraId="5A1D34E1" w14:textId="77777777" w:rsidR="00EC4859" w:rsidRDefault="008468AF">
            <w:pPr>
              <w:pStyle w:val="TableParagraph"/>
              <w:spacing w:before="110"/>
              <w:ind w:right="178"/>
              <w:jc w:val="right"/>
              <w:rPr>
                <w:rFonts w:ascii="Arial MT"/>
                <w:sz w:val="20"/>
              </w:rPr>
            </w:pPr>
            <w:r>
              <w:rPr>
                <w:rFonts w:ascii="Arial MT"/>
                <w:sz w:val="20"/>
              </w:rPr>
              <w:t>30</w:t>
            </w:r>
          </w:p>
        </w:tc>
        <w:tc>
          <w:tcPr>
            <w:tcW w:w="3115" w:type="dxa"/>
            <w:tcBorders>
              <w:bottom w:val="single" w:sz="12" w:space="0" w:color="000000"/>
            </w:tcBorders>
          </w:tcPr>
          <w:p w14:paraId="2D827953" w14:textId="77777777" w:rsidR="00EC4859" w:rsidRDefault="008468AF">
            <w:pPr>
              <w:pStyle w:val="TableParagraph"/>
              <w:spacing w:before="110"/>
              <w:ind w:left="180"/>
              <w:rPr>
                <w:rFonts w:ascii="Arial MT"/>
                <w:sz w:val="20"/>
              </w:rPr>
            </w:pPr>
            <w:r>
              <w:rPr>
                <w:rFonts w:ascii="Arial MT"/>
                <w:sz w:val="20"/>
              </w:rPr>
              <w:t>Taurolithocholic</w:t>
            </w:r>
            <w:r>
              <w:rPr>
                <w:rFonts w:ascii="Arial MT"/>
                <w:spacing w:val="-6"/>
                <w:sz w:val="20"/>
              </w:rPr>
              <w:t xml:space="preserve"> </w:t>
            </w:r>
            <w:r>
              <w:rPr>
                <w:rFonts w:ascii="Arial MT"/>
                <w:sz w:val="20"/>
              </w:rPr>
              <w:t>acid</w:t>
            </w:r>
          </w:p>
        </w:tc>
        <w:tc>
          <w:tcPr>
            <w:tcW w:w="1621" w:type="dxa"/>
            <w:tcBorders>
              <w:bottom w:val="single" w:sz="12" w:space="0" w:color="000000"/>
            </w:tcBorders>
          </w:tcPr>
          <w:p w14:paraId="017539FA" w14:textId="77777777" w:rsidR="00EC4859" w:rsidRDefault="008468AF">
            <w:pPr>
              <w:pStyle w:val="TableParagraph"/>
              <w:spacing w:before="110"/>
              <w:ind w:left="380" w:right="344"/>
              <w:jc w:val="center"/>
              <w:rPr>
                <w:rFonts w:ascii="Arial MT"/>
                <w:sz w:val="20"/>
              </w:rPr>
            </w:pPr>
            <w:r>
              <w:rPr>
                <w:rFonts w:ascii="Arial MT"/>
                <w:sz w:val="20"/>
              </w:rPr>
              <w:t>TLCA</w:t>
            </w:r>
          </w:p>
        </w:tc>
        <w:tc>
          <w:tcPr>
            <w:tcW w:w="1649" w:type="dxa"/>
            <w:tcBorders>
              <w:bottom w:val="single" w:sz="12" w:space="0" w:color="000000"/>
            </w:tcBorders>
          </w:tcPr>
          <w:p w14:paraId="093DD09D" w14:textId="77777777" w:rsidR="00EC4859" w:rsidRDefault="008468AF">
            <w:pPr>
              <w:pStyle w:val="TableParagraph"/>
              <w:spacing w:before="110"/>
              <w:ind w:left="360" w:right="357"/>
              <w:jc w:val="center"/>
              <w:rPr>
                <w:rFonts w:ascii="Arial MT"/>
                <w:sz w:val="20"/>
              </w:rPr>
            </w:pPr>
            <w:r>
              <w:rPr>
                <w:rFonts w:ascii="Arial MT"/>
                <w:sz w:val="20"/>
              </w:rPr>
              <w:t>Sigma</w:t>
            </w:r>
          </w:p>
        </w:tc>
        <w:tc>
          <w:tcPr>
            <w:tcW w:w="1146" w:type="dxa"/>
            <w:tcBorders>
              <w:bottom w:val="single" w:sz="12" w:space="0" w:color="000000"/>
            </w:tcBorders>
          </w:tcPr>
          <w:p w14:paraId="2378D1A2" w14:textId="77777777" w:rsidR="00EC4859" w:rsidRDefault="008468AF">
            <w:pPr>
              <w:pStyle w:val="TableParagraph"/>
              <w:spacing w:before="110"/>
              <w:ind w:left="345" w:right="260"/>
              <w:jc w:val="center"/>
              <w:rPr>
                <w:rFonts w:ascii="Arial MT"/>
                <w:sz w:val="20"/>
              </w:rPr>
            </w:pPr>
            <w:r>
              <w:rPr>
                <w:rFonts w:ascii="Arial MT"/>
                <w:sz w:val="20"/>
              </w:rPr>
              <w:t>482.3</w:t>
            </w:r>
          </w:p>
        </w:tc>
        <w:tc>
          <w:tcPr>
            <w:tcW w:w="1614" w:type="dxa"/>
            <w:tcBorders>
              <w:bottom w:val="single" w:sz="12" w:space="0" w:color="000000"/>
            </w:tcBorders>
          </w:tcPr>
          <w:p w14:paraId="6D0EF47A" w14:textId="77777777" w:rsidR="00EC4859" w:rsidRDefault="00EC4859">
            <w:pPr>
              <w:pStyle w:val="TableParagraph"/>
              <w:rPr>
                <w:sz w:val="20"/>
              </w:rPr>
            </w:pPr>
          </w:p>
        </w:tc>
        <w:tc>
          <w:tcPr>
            <w:tcW w:w="826" w:type="dxa"/>
            <w:tcBorders>
              <w:bottom w:val="single" w:sz="12" w:space="0" w:color="000000"/>
            </w:tcBorders>
          </w:tcPr>
          <w:p w14:paraId="71C5CC7D" w14:textId="77777777" w:rsidR="00EC4859" w:rsidRDefault="008468AF">
            <w:pPr>
              <w:pStyle w:val="TableParagraph"/>
              <w:spacing w:before="110"/>
              <w:ind w:left="262" w:right="300"/>
              <w:jc w:val="center"/>
              <w:rPr>
                <w:rFonts w:ascii="Arial MT"/>
                <w:sz w:val="20"/>
              </w:rPr>
            </w:pPr>
            <w:r>
              <w:rPr>
                <w:rFonts w:ascii="Arial MT"/>
                <w:sz w:val="20"/>
              </w:rPr>
              <w:t>30</w:t>
            </w:r>
          </w:p>
        </w:tc>
        <w:tc>
          <w:tcPr>
            <w:tcW w:w="1063" w:type="dxa"/>
            <w:tcBorders>
              <w:bottom w:val="single" w:sz="12" w:space="0" w:color="000000"/>
            </w:tcBorders>
          </w:tcPr>
          <w:p w14:paraId="4C42C9AD" w14:textId="77777777" w:rsidR="00EC4859" w:rsidRDefault="008468AF">
            <w:pPr>
              <w:pStyle w:val="TableParagraph"/>
              <w:spacing w:before="110"/>
              <w:ind w:right="229"/>
              <w:jc w:val="right"/>
              <w:rPr>
                <w:rFonts w:ascii="Arial MT"/>
                <w:sz w:val="20"/>
              </w:rPr>
            </w:pPr>
            <w:r>
              <w:rPr>
                <w:rFonts w:ascii="Arial MT"/>
                <w:sz w:val="20"/>
              </w:rPr>
              <w:t>33.70</w:t>
            </w:r>
          </w:p>
        </w:tc>
        <w:tc>
          <w:tcPr>
            <w:tcW w:w="1273" w:type="dxa"/>
            <w:tcBorders>
              <w:bottom w:val="single" w:sz="12" w:space="0" w:color="000000"/>
            </w:tcBorders>
          </w:tcPr>
          <w:p w14:paraId="393FCBD6" w14:textId="77777777" w:rsidR="00EC4859" w:rsidRDefault="008468AF">
            <w:pPr>
              <w:pStyle w:val="TableParagraph"/>
              <w:spacing w:before="110"/>
              <w:ind w:left="218" w:right="156"/>
              <w:jc w:val="center"/>
              <w:rPr>
                <w:rFonts w:ascii="Arial MT"/>
                <w:sz w:val="20"/>
              </w:rPr>
            </w:pPr>
            <w:r>
              <w:rPr>
                <w:rFonts w:ascii="Arial MT"/>
                <w:sz w:val="20"/>
              </w:rPr>
              <w:t>d4-DCA</w:t>
            </w:r>
          </w:p>
        </w:tc>
      </w:tr>
      <w:tr w:rsidR="00EC4859" w14:paraId="72A89C3C" w14:textId="77777777" w:rsidTr="00CF59D4">
        <w:trPr>
          <w:trHeight w:val="459"/>
        </w:trPr>
        <w:tc>
          <w:tcPr>
            <w:tcW w:w="648" w:type="dxa"/>
            <w:tcBorders>
              <w:top w:val="single" w:sz="12" w:space="0" w:color="000000"/>
              <w:bottom w:val="single" w:sz="4" w:space="0" w:color="auto"/>
            </w:tcBorders>
          </w:tcPr>
          <w:p w14:paraId="27293DD8" w14:textId="77777777" w:rsidR="00EC4859" w:rsidRDefault="008468AF">
            <w:pPr>
              <w:pStyle w:val="TableParagraph"/>
              <w:spacing w:before="114"/>
              <w:ind w:right="178"/>
              <w:jc w:val="right"/>
              <w:rPr>
                <w:rFonts w:ascii="Arial MT"/>
                <w:sz w:val="20"/>
              </w:rPr>
            </w:pPr>
            <w:r>
              <w:rPr>
                <w:rFonts w:ascii="Arial MT"/>
                <w:sz w:val="20"/>
              </w:rPr>
              <w:t>31</w:t>
            </w:r>
          </w:p>
        </w:tc>
        <w:tc>
          <w:tcPr>
            <w:tcW w:w="3115" w:type="dxa"/>
            <w:tcBorders>
              <w:top w:val="single" w:sz="12" w:space="0" w:color="000000"/>
              <w:bottom w:val="single" w:sz="4" w:space="0" w:color="auto"/>
            </w:tcBorders>
          </w:tcPr>
          <w:p w14:paraId="74365671" w14:textId="77777777" w:rsidR="00EC4859" w:rsidRDefault="008468AF">
            <w:pPr>
              <w:pStyle w:val="TableParagraph"/>
              <w:spacing w:before="114"/>
              <w:ind w:left="180"/>
              <w:rPr>
                <w:rFonts w:ascii="Arial MT"/>
                <w:sz w:val="20"/>
              </w:rPr>
            </w:pPr>
            <w:r>
              <w:rPr>
                <w:rFonts w:ascii="Arial MT"/>
                <w:position w:val="6"/>
                <w:sz w:val="13"/>
              </w:rPr>
              <w:t>4</w:t>
            </w:r>
            <w:r>
              <w:rPr>
                <w:rFonts w:ascii="Arial MT"/>
                <w:sz w:val="20"/>
              </w:rPr>
              <w:t>Cannabidiol</w:t>
            </w:r>
          </w:p>
        </w:tc>
        <w:tc>
          <w:tcPr>
            <w:tcW w:w="1621" w:type="dxa"/>
            <w:tcBorders>
              <w:top w:val="single" w:sz="12" w:space="0" w:color="000000"/>
              <w:bottom w:val="single" w:sz="4" w:space="0" w:color="auto"/>
            </w:tcBorders>
          </w:tcPr>
          <w:p w14:paraId="639F181F" w14:textId="77777777" w:rsidR="00EC4859" w:rsidRDefault="008468AF">
            <w:pPr>
              <w:pStyle w:val="TableParagraph"/>
              <w:spacing w:before="114"/>
              <w:ind w:left="376" w:right="344"/>
              <w:jc w:val="center"/>
              <w:rPr>
                <w:rFonts w:ascii="Arial MT"/>
                <w:sz w:val="20"/>
              </w:rPr>
            </w:pPr>
            <w:r>
              <w:rPr>
                <w:rFonts w:ascii="Arial MT"/>
                <w:sz w:val="20"/>
              </w:rPr>
              <w:t>CBD</w:t>
            </w:r>
          </w:p>
        </w:tc>
        <w:tc>
          <w:tcPr>
            <w:tcW w:w="1649" w:type="dxa"/>
            <w:tcBorders>
              <w:top w:val="single" w:sz="12" w:space="0" w:color="000000"/>
              <w:bottom w:val="single" w:sz="4" w:space="0" w:color="auto"/>
            </w:tcBorders>
          </w:tcPr>
          <w:p w14:paraId="696D4CD4" w14:textId="77777777" w:rsidR="00EC4859" w:rsidRPr="0094242F" w:rsidRDefault="008468AF">
            <w:pPr>
              <w:pStyle w:val="TableParagraph"/>
              <w:spacing w:line="229" w:lineRule="exact"/>
              <w:ind w:left="462"/>
              <w:rPr>
                <w:rFonts w:ascii="Arial MT"/>
                <w:sz w:val="20"/>
              </w:rPr>
            </w:pPr>
            <w:r w:rsidRPr="0094242F">
              <w:rPr>
                <w:rFonts w:ascii="Arial MT"/>
                <w:sz w:val="20"/>
              </w:rPr>
              <w:t>Bluebird</w:t>
            </w:r>
          </w:p>
          <w:p w14:paraId="21294C9D" w14:textId="77777777" w:rsidR="00EC4859" w:rsidRPr="0094242F" w:rsidRDefault="008468AF">
            <w:pPr>
              <w:pStyle w:val="TableParagraph"/>
              <w:tabs>
                <w:tab w:val="left" w:pos="7575"/>
              </w:tabs>
              <w:spacing w:line="210" w:lineRule="exact"/>
              <w:ind w:left="-5399" w:right="-5933"/>
              <w:rPr>
                <w:rFonts w:ascii="Arial MT"/>
                <w:sz w:val="20"/>
              </w:rPr>
            </w:pPr>
            <w:r w:rsidRPr="00CF59D4">
              <w:rPr>
                <w:rFonts w:ascii="Arial MT"/>
                <w:w w:val="99"/>
                <w:sz w:val="20"/>
              </w:rPr>
              <w:t xml:space="preserve"> </w:t>
            </w:r>
            <w:r w:rsidRPr="00CF59D4">
              <w:rPr>
                <w:rFonts w:ascii="Arial MT"/>
                <w:sz w:val="20"/>
              </w:rPr>
              <w:t xml:space="preserve">                                                                                                      </w:t>
            </w:r>
            <w:r w:rsidRPr="00CF59D4">
              <w:rPr>
                <w:rFonts w:ascii="Arial MT"/>
                <w:spacing w:val="-14"/>
                <w:sz w:val="20"/>
              </w:rPr>
              <w:t xml:space="preserve"> </w:t>
            </w:r>
            <w:r w:rsidRPr="00CF59D4">
              <w:rPr>
                <w:rFonts w:ascii="Arial MT"/>
                <w:sz w:val="20"/>
              </w:rPr>
              <w:t>Botanicals</w:t>
            </w:r>
            <w:r w:rsidRPr="00CF59D4">
              <w:rPr>
                <w:rFonts w:ascii="Arial MT"/>
                <w:sz w:val="20"/>
              </w:rPr>
              <w:tab/>
            </w:r>
          </w:p>
        </w:tc>
        <w:tc>
          <w:tcPr>
            <w:tcW w:w="1146" w:type="dxa"/>
            <w:tcBorders>
              <w:top w:val="single" w:sz="12" w:space="0" w:color="000000"/>
              <w:bottom w:val="single" w:sz="4" w:space="0" w:color="auto"/>
            </w:tcBorders>
          </w:tcPr>
          <w:p w14:paraId="486CF694" w14:textId="77777777" w:rsidR="00EC4859" w:rsidRPr="0094242F" w:rsidRDefault="008468AF">
            <w:pPr>
              <w:pStyle w:val="TableParagraph"/>
              <w:spacing w:before="114"/>
              <w:ind w:left="89"/>
              <w:jc w:val="center"/>
              <w:rPr>
                <w:rFonts w:ascii="Arial MT"/>
                <w:sz w:val="20"/>
              </w:rPr>
            </w:pPr>
            <w:r w:rsidRPr="0094242F">
              <w:rPr>
                <w:rFonts w:ascii="Arial MT"/>
                <w:w w:val="99"/>
                <w:sz w:val="20"/>
              </w:rPr>
              <w:t>-</w:t>
            </w:r>
          </w:p>
        </w:tc>
        <w:tc>
          <w:tcPr>
            <w:tcW w:w="1614" w:type="dxa"/>
            <w:tcBorders>
              <w:top w:val="single" w:sz="12" w:space="0" w:color="000000"/>
              <w:bottom w:val="single" w:sz="4" w:space="0" w:color="auto"/>
            </w:tcBorders>
          </w:tcPr>
          <w:p w14:paraId="173C79EA" w14:textId="77777777" w:rsidR="00EC4859" w:rsidRDefault="008468AF">
            <w:pPr>
              <w:pStyle w:val="TableParagraph"/>
              <w:spacing w:before="114"/>
              <w:ind w:left="264" w:right="251"/>
              <w:jc w:val="center"/>
              <w:rPr>
                <w:rFonts w:ascii="Arial MT"/>
                <w:sz w:val="20"/>
              </w:rPr>
            </w:pPr>
            <w:r>
              <w:rPr>
                <w:rFonts w:ascii="Arial MT"/>
                <w:sz w:val="20"/>
              </w:rPr>
              <w:t>315.2</w:t>
            </w:r>
          </w:p>
        </w:tc>
        <w:tc>
          <w:tcPr>
            <w:tcW w:w="826" w:type="dxa"/>
            <w:tcBorders>
              <w:top w:val="single" w:sz="12" w:space="0" w:color="000000"/>
              <w:bottom w:val="single" w:sz="4" w:space="0" w:color="auto"/>
            </w:tcBorders>
          </w:tcPr>
          <w:p w14:paraId="061DB9F0" w14:textId="77777777" w:rsidR="00EC4859" w:rsidRDefault="008468AF">
            <w:pPr>
              <w:pStyle w:val="TableParagraph"/>
              <w:spacing w:before="114"/>
              <w:ind w:left="261" w:right="300"/>
              <w:jc w:val="center"/>
              <w:rPr>
                <w:rFonts w:ascii="Arial MT"/>
                <w:sz w:val="20"/>
              </w:rPr>
            </w:pPr>
            <w:r>
              <w:rPr>
                <w:rFonts w:ascii="Arial MT"/>
                <w:sz w:val="20"/>
              </w:rPr>
              <w:t>15</w:t>
            </w:r>
          </w:p>
        </w:tc>
        <w:tc>
          <w:tcPr>
            <w:tcW w:w="1063" w:type="dxa"/>
            <w:tcBorders>
              <w:top w:val="single" w:sz="12" w:space="0" w:color="000000"/>
              <w:bottom w:val="single" w:sz="4" w:space="0" w:color="auto"/>
            </w:tcBorders>
          </w:tcPr>
          <w:p w14:paraId="3D72DAF1" w14:textId="77777777" w:rsidR="00EC4859" w:rsidRDefault="008468AF">
            <w:pPr>
              <w:pStyle w:val="TableParagraph"/>
              <w:spacing w:before="114"/>
              <w:ind w:right="229"/>
              <w:jc w:val="right"/>
              <w:rPr>
                <w:rFonts w:ascii="Arial MT"/>
                <w:sz w:val="20"/>
              </w:rPr>
            </w:pPr>
            <w:r>
              <w:rPr>
                <w:rFonts w:ascii="Arial MT"/>
                <w:sz w:val="20"/>
              </w:rPr>
              <w:t>38.80</w:t>
            </w:r>
          </w:p>
        </w:tc>
        <w:tc>
          <w:tcPr>
            <w:tcW w:w="1273" w:type="dxa"/>
            <w:tcBorders>
              <w:top w:val="single" w:sz="12" w:space="0" w:color="000000"/>
              <w:bottom w:val="single" w:sz="4" w:space="0" w:color="auto"/>
            </w:tcBorders>
          </w:tcPr>
          <w:p w14:paraId="7A463693" w14:textId="77777777" w:rsidR="00EC4859" w:rsidRDefault="008468AF">
            <w:pPr>
              <w:pStyle w:val="TableParagraph"/>
              <w:spacing w:before="114"/>
              <w:ind w:left="62"/>
              <w:jc w:val="center"/>
              <w:rPr>
                <w:rFonts w:ascii="Arial MT"/>
                <w:sz w:val="20"/>
              </w:rPr>
            </w:pPr>
            <w:r>
              <w:rPr>
                <w:rFonts w:ascii="Arial MT"/>
                <w:w w:val="99"/>
                <w:sz w:val="20"/>
              </w:rPr>
              <w:t>-</w:t>
            </w:r>
          </w:p>
        </w:tc>
      </w:tr>
    </w:tbl>
    <w:p w14:paraId="1BCB0E0F" w14:textId="77777777" w:rsidR="00EC4859" w:rsidRPr="006659C9" w:rsidRDefault="008468AF" w:rsidP="00CF59D4">
      <w:pPr>
        <w:pStyle w:val="BodyText"/>
        <w:spacing w:before="99"/>
        <w:ind w:right="249"/>
        <w:rPr>
          <w:rFonts w:ascii="Times New Roman" w:hAnsi="Times New Roman" w:cs="Times New Roman"/>
          <w:sz w:val="24"/>
          <w:szCs w:val="24"/>
        </w:rPr>
      </w:pPr>
      <w:r w:rsidRPr="006659C9">
        <w:rPr>
          <w:rFonts w:ascii="Times New Roman" w:hAnsi="Times New Roman" w:cs="Times New Roman"/>
          <w:sz w:val="24"/>
          <w:szCs w:val="24"/>
        </w:rPr>
        <w:t xml:space="preserve">Detection parameters for 27 BA species, 3 internal standards (IS), and CBD. BAs were injected in </w:t>
      </w:r>
      <w:r w:rsidRPr="006659C9">
        <w:rPr>
          <w:rFonts w:ascii="Times New Roman" w:hAnsi="Times New Roman" w:cs="Times New Roman"/>
          <w:sz w:val="24"/>
          <w:szCs w:val="24"/>
          <w:vertAlign w:val="superscript"/>
        </w:rPr>
        <w:t>1</w:t>
      </w:r>
      <w:r w:rsidRPr="006659C9">
        <w:rPr>
          <w:rFonts w:ascii="Times New Roman" w:hAnsi="Times New Roman" w:cs="Times New Roman"/>
          <w:sz w:val="24"/>
          <w:szCs w:val="24"/>
        </w:rPr>
        <w:t xml:space="preserve">negative and </w:t>
      </w:r>
      <w:r w:rsidRPr="006659C9">
        <w:rPr>
          <w:rFonts w:ascii="Times New Roman" w:hAnsi="Times New Roman" w:cs="Times New Roman"/>
          <w:sz w:val="24"/>
          <w:szCs w:val="24"/>
          <w:vertAlign w:val="superscript"/>
        </w:rPr>
        <w:t>2</w:t>
      </w:r>
      <w:r w:rsidRPr="006659C9">
        <w:rPr>
          <w:rFonts w:ascii="Times New Roman" w:hAnsi="Times New Roman" w:cs="Times New Roman"/>
          <w:sz w:val="24"/>
          <w:szCs w:val="24"/>
        </w:rPr>
        <w:t>positive ionization</w:t>
      </w:r>
      <w:r w:rsidRPr="006659C9">
        <w:rPr>
          <w:rFonts w:ascii="Times New Roman" w:hAnsi="Times New Roman" w:cs="Times New Roman"/>
          <w:spacing w:val="-59"/>
          <w:sz w:val="24"/>
          <w:szCs w:val="24"/>
        </w:rPr>
        <w:t xml:space="preserve"> </w:t>
      </w:r>
      <w:r w:rsidRPr="006659C9">
        <w:rPr>
          <w:rFonts w:ascii="Times New Roman" w:hAnsi="Times New Roman" w:cs="Times New Roman"/>
          <w:sz w:val="24"/>
          <w:szCs w:val="24"/>
        </w:rPr>
        <w:t xml:space="preserve">modes. </w:t>
      </w:r>
      <w:r w:rsidRPr="006659C9">
        <w:rPr>
          <w:rFonts w:ascii="Times New Roman" w:hAnsi="Times New Roman" w:cs="Times New Roman"/>
          <w:sz w:val="24"/>
          <w:szCs w:val="24"/>
          <w:vertAlign w:val="superscript"/>
        </w:rPr>
        <w:t>3</w:t>
      </w:r>
      <w:r w:rsidRPr="006659C9">
        <w:rPr>
          <w:rFonts w:ascii="Times New Roman" w:hAnsi="Times New Roman" w:cs="Times New Roman"/>
          <w:sz w:val="24"/>
          <w:szCs w:val="24"/>
        </w:rPr>
        <w:t>d4-DCA, d4-CDCA, and d4-TCA were used as ISs. IS calibrant used for each BA was determined based on having similar</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 xml:space="preserve">chemical structure and retention time. </w:t>
      </w:r>
      <w:r w:rsidRPr="006659C9">
        <w:rPr>
          <w:rFonts w:ascii="Times New Roman" w:hAnsi="Times New Roman" w:cs="Times New Roman"/>
          <w:sz w:val="24"/>
          <w:szCs w:val="24"/>
          <w:vertAlign w:val="superscript"/>
        </w:rPr>
        <w:t>4</w:t>
      </w:r>
      <w:r w:rsidRPr="006659C9">
        <w:rPr>
          <w:rFonts w:ascii="Times New Roman" w:hAnsi="Times New Roman" w:cs="Times New Roman"/>
          <w:sz w:val="24"/>
          <w:szCs w:val="24"/>
        </w:rPr>
        <w:t>CBD was detected using an external standard curve with no IS calibrant. Selective ion</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recordings (SIRs) were optimized and used for quantification of each BA species. Base peak(s) were used for quantification of each</w:t>
      </w:r>
      <w:r w:rsidRPr="006659C9">
        <w:rPr>
          <w:rFonts w:ascii="Times New Roman" w:hAnsi="Times New Roman" w:cs="Times New Roman"/>
          <w:spacing w:val="-59"/>
          <w:sz w:val="24"/>
          <w:szCs w:val="24"/>
        </w:rPr>
        <w:t xml:space="preserve"> </w:t>
      </w:r>
      <w:r w:rsidRPr="006659C9">
        <w:rPr>
          <w:rFonts w:ascii="Times New Roman" w:hAnsi="Times New Roman" w:cs="Times New Roman"/>
          <w:sz w:val="24"/>
          <w:szCs w:val="24"/>
        </w:rPr>
        <w:t>BA is reported on the table. Peak area (</w:t>
      </w:r>
      <w:proofErr w:type="spellStart"/>
      <w:r w:rsidRPr="006659C9">
        <w:rPr>
          <w:rFonts w:ascii="Times New Roman" w:hAnsi="Times New Roman" w:cs="Times New Roman"/>
          <w:sz w:val="24"/>
          <w:szCs w:val="24"/>
        </w:rPr>
        <w:t>μV</w:t>
      </w:r>
      <w:proofErr w:type="spellEnd"/>
      <w:r w:rsidRPr="006659C9">
        <w:rPr>
          <w:rFonts w:ascii="Times New Roman" w:hAnsi="Times New Roman" w:cs="Times New Roman"/>
          <w:sz w:val="24"/>
          <w:szCs w:val="24"/>
        </w:rPr>
        <w:t xml:space="preserve">*s) was identified using </w:t>
      </w:r>
      <w:proofErr w:type="spellStart"/>
      <w:r w:rsidRPr="006659C9">
        <w:rPr>
          <w:rFonts w:ascii="Times New Roman" w:hAnsi="Times New Roman" w:cs="Times New Roman"/>
          <w:sz w:val="24"/>
          <w:szCs w:val="24"/>
        </w:rPr>
        <w:t>ApexTrek</w:t>
      </w:r>
      <w:proofErr w:type="spellEnd"/>
      <w:r w:rsidRPr="006659C9">
        <w:rPr>
          <w:rFonts w:ascii="Times New Roman" w:hAnsi="Times New Roman" w:cs="Times New Roman"/>
          <w:sz w:val="24"/>
          <w:szCs w:val="24"/>
        </w:rPr>
        <w:t xml:space="preserve"> algorithm in Empower 3 software. A smoothing</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algorithm of 19 was applied to each SIR to resolve peaks. A total of 21 SIRs were established; each corresponding to the reported</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mass (m/z- or m/z+) of each BA analyzed in serum or ileal content. The same SIR channel was used for BAs with the same ionized</w:t>
      </w:r>
      <w:r w:rsidRPr="006659C9">
        <w:rPr>
          <w:rFonts w:ascii="Times New Roman" w:hAnsi="Times New Roman" w:cs="Times New Roman"/>
          <w:spacing w:val="-59"/>
          <w:sz w:val="24"/>
          <w:szCs w:val="24"/>
        </w:rPr>
        <w:t xml:space="preserve"> </w:t>
      </w:r>
      <w:r w:rsidRPr="006659C9">
        <w:rPr>
          <w:rFonts w:ascii="Times New Roman" w:hAnsi="Times New Roman" w:cs="Times New Roman"/>
          <w:sz w:val="24"/>
          <w:szCs w:val="24"/>
        </w:rPr>
        <w:t>isotopic mass.</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ISs</w:t>
      </w:r>
      <w:r w:rsidRPr="006659C9">
        <w:rPr>
          <w:rFonts w:ascii="Times New Roman" w:hAnsi="Times New Roman" w:cs="Times New Roman"/>
          <w:spacing w:val="-3"/>
          <w:sz w:val="24"/>
          <w:szCs w:val="24"/>
        </w:rPr>
        <w:t xml:space="preserve"> </w:t>
      </w:r>
      <w:r w:rsidRPr="006659C9">
        <w:rPr>
          <w:rFonts w:ascii="Times New Roman" w:hAnsi="Times New Roman" w:cs="Times New Roman"/>
          <w:sz w:val="24"/>
          <w:szCs w:val="24"/>
        </w:rPr>
        <w:t>were</w:t>
      </w:r>
      <w:r w:rsidRPr="006659C9">
        <w:rPr>
          <w:rFonts w:ascii="Times New Roman" w:hAnsi="Times New Roman" w:cs="Times New Roman"/>
          <w:spacing w:val="-4"/>
          <w:sz w:val="24"/>
          <w:szCs w:val="24"/>
        </w:rPr>
        <w:t xml:space="preserve"> </w:t>
      </w:r>
      <w:r w:rsidRPr="006659C9">
        <w:rPr>
          <w:rFonts w:ascii="Times New Roman" w:hAnsi="Times New Roman" w:cs="Times New Roman"/>
          <w:sz w:val="24"/>
          <w:szCs w:val="24"/>
        </w:rPr>
        <w:t>used</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to</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calculate</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response</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factors</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for</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each BA</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in</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samples</w:t>
      </w:r>
      <w:r w:rsidRPr="006659C9">
        <w:rPr>
          <w:rFonts w:ascii="Times New Roman" w:hAnsi="Times New Roman" w:cs="Times New Roman"/>
          <w:spacing w:val="-2"/>
          <w:sz w:val="24"/>
          <w:szCs w:val="24"/>
        </w:rPr>
        <w:t xml:space="preserve"> </w:t>
      </w:r>
      <w:r w:rsidRPr="006659C9">
        <w:rPr>
          <w:rFonts w:ascii="Times New Roman" w:hAnsi="Times New Roman" w:cs="Times New Roman"/>
          <w:sz w:val="24"/>
          <w:szCs w:val="24"/>
        </w:rPr>
        <w:t>and</w:t>
      </w:r>
      <w:r w:rsidRPr="006659C9">
        <w:rPr>
          <w:rFonts w:ascii="Times New Roman" w:hAnsi="Times New Roman" w:cs="Times New Roman"/>
          <w:spacing w:val="-1"/>
          <w:sz w:val="24"/>
          <w:szCs w:val="24"/>
        </w:rPr>
        <w:t xml:space="preserve"> </w:t>
      </w:r>
      <w:r w:rsidRPr="006659C9">
        <w:rPr>
          <w:rFonts w:ascii="Times New Roman" w:hAnsi="Times New Roman" w:cs="Times New Roman"/>
          <w:sz w:val="24"/>
          <w:szCs w:val="24"/>
        </w:rPr>
        <w:t>standard curves.</w:t>
      </w:r>
    </w:p>
    <w:p w14:paraId="57E719EF" w14:textId="77777777" w:rsidR="00EC4859" w:rsidRDefault="00EC4859">
      <w:pPr>
        <w:sectPr w:rsidR="00EC4859">
          <w:pgSz w:w="15840" w:h="12240" w:orient="landscape"/>
          <w:pgMar w:top="1140" w:right="1340" w:bottom="280" w:left="1320" w:header="720" w:footer="720" w:gutter="0"/>
          <w:cols w:space="720"/>
        </w:sectPr>
      </w:pPr>
    </w:p>
    <w:p w14:paraId="57DAC069" w14:textId="77777777" w:rsidR="00EC4859" w:rsidRDefault="00EC4859">
      <w:pPr>
        <w:pStyle w:val="BodyText"/>
        <w:spacing w:before="6"/>
        <w:rPr>
          <w:sz w:val="3"/>
        </w:rPr>
      </w:pPr>
    </w:p>
    <w:tbl>
      <w:tblPr>
        <w:tblW w:w="0" w:type="auto"/>
        <w:tblInd w:w="309" w:type="dxa"/>
        <w:tblLayout w:type="fixed"/>
        <w:tblCellMar>
          <w:left w:w="0" w:type="dxa"/>
          <w:right w:w="0" w:type="dxa"/>
        </w:tblCellMar>
        <w:tblLook w:val="01E0" w:firstRow="1" w:lastRow="1" w:firstColumn="1" w:lastColumn="1" w:noHBand="0" w:noVBand="0"/>
      </w:tblPr>
      <w:tblGrid>
        <w:gridCol w:w="617"/>
        <w:gridCol w:w="2610"/>
        <w:gridCol w:w="1586"/>
        <w:gridCol w:w="2651"/>
        <w:gridCol w:w="1416"/>
        <w:gridCol w:w="1312"/>
        <w:gridCol w:w="1103"/>
        <w:gridCol w:w="1274"/>
      </w:tblGrid>
      <w:tr w:rsidR="00EC4859" w14:paraId="70ABAE41" w14:textId="77777777">
        <w:trPr>
          <w:trHeight w:val="383"/>
        </w:trPr>
        <w:tc>
          <w:tcPr>
            <w:tcW w:w="12569" w:type="dxa"/>
            <w:gridSpan w:val="8"/>
            <w:tcBorders>
              <w:bottom w:val="single" w:sz="12" w:space="0" w:color="000000"/>
            </w:tcBorders>
          </w:tcPr>
          <w:p w14:paraId="7E146D22" w14:textId="7C76078D" w:rsidR="00EC4859" w:rsidRDefault="008468AF">
            <w:pPr>
              <w:pStyle w:val="TableParagraph"/>
              <w:spacing w:line="244" w:lineRule="exact"/>
              <w:ind w:left="122"/>
              <w:rPr>
                <w:b/>
              </w:rPr>
            </w:pPr>
            <w:bookmarkStart w:id="10" w:name="Supplementary_Table_3"/>
            <w:bookmarkEnd w:id="10"/>
            <w:r w:rsidRPr="006659C9">
              <w:rPr>
                <w:b/>
                <w:sz w:val="24"/>
                <w:szCs w:val="24"/>
              </w:rPr>
              <w:t>Supplementary</w:t>
            </w:r>
            <w:r w:rsidRPr="006659C9">
              <w:rPr>
                <w:b/>
                <w:spacing w:val="-3"/>
                <w:sz w:val="24"/>
                <w:szCs w:val="24"/>
              </w:rPr>
              <w:t xml:space="preserve"> </w:t>
            </w:r>
            <w:r w:rsidRPr="006659C9">
              <w:rPr>
                <w:b/>
                <w:sz w:val="24"/>
                <w:szCs w:val="24"/>
              </w:rPr>
              <w:t>Table</w:t>
            </w:r>
            <w:r w:rsidRPr="006659C9">
              <w:rPr>
                <w:b/>
                <w:spacing w:val="-2"/>
                <w:sz w:val="24"/>
                <w:szCs w:val="24"/>
              </w:rPr>
              <w:t xml:space="preserve"> </w:t>
            </w:r>
            <w:r w:rsidR="005D1862">
              <w:rPr>
                <w:b/>
                <w:sz w:val="24"/>
                <w:szCs w:val="24"/>
              </w:rPr>
              <w:t>4</w:t>
            </w:r>
            <w:r w:rsidRPr="006659C9">
              <w:rPr>
                <w:b/>
                <w:sz w:val="24"/>
                <w:szCs w:val="24"/>
              </w:rPr>
              <w:t>.</w:t>
            </w:r>
            <w:r w:rsidRPr="006659C9">
              <w:rPr>
                <w:b/>
                <w:spacing w:val="-4"/>
                <w:sz w:val="24"/>
                <w:szCs w:val="24"/>
              </w:rPr>
              <w:t xml:space="preserve"> </w:t>
            </w:r>
            <w:r w:rsidRPr="006659C9">
              <w:rPr>
                <w:b/>
                <w:sz w:val="24"/>
                <w:szCs w:val="24"/>
              </w:rPr>
              <w:t>Calibration</w:t>
            </w:r>
            <w:r w:rsidRPr="006659C9">
              <w:rPr>
                <w:b/>
                <w:spacing w:val="-3"/>
                <w:sz w:val="24"/>
                <w:szCs w:val="24"/>
              </w:rPr>
              <w:t xml:space="preserve"> </w:t>
            </w:r>
            <w:r w:rsidRPr="006659C9">
              <w:rPr>
                <w:b/>
                <w:sz w:val="24"/>
                <w:szCs w:val="24"/>
              </w:rPr>
              <w:t>curves,</w:t>
            </w:r>
            <w:r w:rsidRPr="006659C9">
              <w:rPr>
                <w:b/>
                <w:spacing w:val="-5"/>
                <w:sz w:val="24"/>
                <w:szCs w:val="24"/>
              </w:rPr>
              <w:t xml:space="preserve"> </w:t>
            </w:r>
            <w:r w:rsidRPr="006659C9">
              <w:rPr>
                <w:b/>
                <w:sz w:val="24"/>
                <w:szCs w:val="24"/>
              </w:rPr>
              <w:t>limit</w:t>
            </w:r>
            <w:r w:rsidRPr="006659C9">
              <w:rPr>
                <w:b/>
                <w:spacing w:val="-4"/>
                <w:sz w:val="24"/>
                <w:szCs w:val="24"/>
              </w:rPr>
              <w:t xml:space="preserve"> </w:t>
            </w:r>
            <w:r w:rsidRPr="006659C9">
              <w:rPr>
                <w:b/>
                <w:sz w:val="24"/>
                <w:szCs w:val="24"/>
              </w:rPr>
              <w:t>of</w:t>
            </w:r>
            <w:r w:rsidRPr="006659C9">
              <w:rPr>
                <w:b/>
                <w:spacing w:val="-1"/>
                <w:sz w:val="24"/>
                <w:szCs w:val="24"/>
              </w:rPr>
              <w:t xml:space="preserve"> </w:t>
            </w:r>
            <w:r w:rsidRPr="006659C9">
              <w:rPr>
                <w:b/>
                <w:sz w:val="24"/>
                <w:szCs w:val="24"/>
              </w:rPr>
              <w:t>detection,</w:t>
            </w:r>
            <w:r w:rsidRPr="006659C9">
              <w:rPr>
                <w:b/>
                <w:spacing w:val="-5"/>
                <w:sz w:val="24"/>
                <w:szCs w:val="24"/>
              </w:rPr>
              <w:t xml:space="preserve"> </w:t>
            </w:r>
            <w:r w:rsidRPr="006659C9">
              <w:rPr>
                <w:b/>
                <w:sz w:val="24"/>
                <w:szCs w:val="24"/>
              </w:rPr>
              <w:t>limit</w:t>
            </w:r>
            <w:r w:rsidRPr="006659C9">
              <w:rPr>
                <w:b/>
                <w:spacing w:val="-1"/>
                <w:sz w:val="24"/>
                <w:szCs w:val="24"/>
              </w:rPr>
              <w:t xml:space="preserve"> </w:t>
            </w:r>
            <w:r w:rsidRPr="006659C9">
              <w:rPr>
                <w:b/>
                <w:sz w:val="24"/>
                <w:szCs w:val="24"/>
              </w:rPr>
              <w:t>of</w:t>
            </w:r>
            <w:r w:rsidRPr="006659C9">
              <w:rPr>
                <w:b/>
                <w:spacing w:val="-1"/>
                <w:sz w:val="24"/>
                <w:szCs w:val="24"/>
              </w:rPr>
              <w:t xml:space="preserve"> </w:t>
            </w:r>
            <w:r w:rsidRPr="006659C9">
              <w:rPr>
                <w:b/>
                <w:sz w:val="24"/>
                <w:szCs w:val="24"/>
              </w:rPr>
              <w:t>quantification,</w:t>
            </w:r>
            <w:r w:rsidRPr="006659C9">
              <w:rPr>
                <w:b/>
                <w:spacing w:val="-2"/>
                <w:sz w:val="24"/>
                <w:szCs w:val="24"/>
              </w:rPr>
              <w:t xml:space="preserve"> </w:t>
            </w:r>
            <w:r w:rsidRPr="006659C9">
              <w:rPr>
                <w:b/>
                <w:sz w:val="24"/>
                <w:szCs w:val="24"/>
              </w:rPr>
              <w:t>and</w:t>
            </w:r>
            <w:r w:rsidRPr="006659C9">
              <w:rPr>
                <w:b/>
                <w:spacing w:val="-4"/>
                <w:sz w:val="24"/>
                <w:szCs w:val="24"/>
              </w:rPr>
              <w:t xml:space="preserve"> </w:t>
            </w:r>
            <w:r w:rsidRPr="006659C9">
              <w:rPr>
                <w:b/>
                <w:sz w:val="24"/>
                <w:szCs w:val="24"/>
              </w:rPr>
              <w:t>coefficient</w:t>
            </w:r>
            <w:r w:rsidRPr="006659C9">
              <w:rPr>
                <w:b/>
                <w:spacing w:val="-4"/>
                <w:sz w:val="24"/>
                <w:szCs w:val="24"/>
              </w:rPr>
              <w:t xml:space="preserve"> </w:t>
            </w:r>
            <w:r w:rsidRPr="006659C9">
              <w:rPr>
                <w:b/>
                <w:sz w:val="24"/>
                <w:szCs w:val="24"/>
              </w:rPr>
              <w:t>of</w:t>
            </w:r>
            <w:r w:rsidRPr="006659C9">
              <w:rPr>
                <w:b/>
                <w:spacing w:val="-1"/>
                <w:sz w:val="24"/>
                <w:szCs w:val="24"/>
              </w:rPr>
              <w:t xml:space="preserve"> </w:t>
            </w:r>
            <w:r w:rsidRPr="006659C9">
              <w:rPr>
                <w:b/>
                <w:sz w:val="24"/>
                <w:szCs w:val="24"/>
              </w:rPr>
              <w:t>variance</w:t>
            </w:r>
          </w:p>
        </w:tc>
      </w:tr>
      <w:tr w:rsidR="00EC4859" w14:paraId="469FC4E4" w14:textId="77777777">
        <w:trPr>
          <w:trHeight w:val="459"/>
        </w:trPr>
        <w:tc>
          <w:tcPr>
            <w:tcW w:w="617" w:type="dxa"/>
            <w:tcBorders>
              <w:top w:val="single" w:sz="12" w:space="0" w:color="000000"/>
              <w:bottom w:val="single" w:sz="12" w:space="0" w:color="000000"/>
            </w:tcBorders>
          </w:tcPr>
          <w:p w14:paraId="0548EC07" w14:textId="77777777" w:rsidR="00EC4859" w:rsidRDefault="008468AF">
            <w:pPr>
              <w:pStyle w:val="TableParagraph"/>
              <w:spacing w:before="115"/>
              <w:ind w:left="182"/>
              <w:rPr>
                <w:b/>
                <w:sz w:val="20"/>
              </w:rPr>
            </w:pPr>
            <w:r>
              <w:rPr>
                <w:b/>
                <w:sz w:val="20"/>
              </w:rPr>
              <w:t>No.</w:t>
            </w:r>
          </w:p>
        </w:tc>
        <w:tc>
          <w:tcPr>
            <w:tcW w:w="2610" w:type="dxa"/>
            <w:tcBorders>
              <w:top w:val="single" w:sz="12" w:space="0" w:color="000000"/>
              <w:bottom w:val="single" w:sz="12" w:space="0" w:color="000000"/>
            </w:tcBorders>
          </w:tcPr>
          <w:p w14:paraId="5993781F" w14:textId="77777777" w:rsidR="00EC4859" w:rsidRDefault="008468AF">
            <w:pPr>
              <w:pStyle w:val="TableParagraph"/>
              <w:spacing w:line="230" w:lineRule="exact"/>
              <w:ind w:left="139" w:right="910"/>
              <w:rPr>
                <w:b/>
                <w:sz w:val="20"/>
              </w:rPr>
            </w:pPr>
            <w:r>
              <w:rPr>
                <w:b/>
                <w:sz w:val="20"/>
              </w:rPr>
              <w:t>Bile acid or</w:t>
            </w:r>
            <w:r>
              <w:rPr>
                <w:b/>
                <w:spacing w:val="1"/>
                <w:sz w:val="20"/>
              </w:rPr>
              <w:t xml:space="preserve"> </w:t>
            </w:r>
            <w:r>
              <w:rPr>
                <w:b/>
                <w:spacing w:val="-1"/>
                <w:sz w:val="20"/>
              </w:rPr>
              <w:t>Phytocannabinoid</w:t>
            </w:r>
          </w:p>
        </w:tc>
        <w:tc>
          <w:tcPr>
            <w:tcW w:w="1586" w:type="dxa"/>
            <w:tcBorders>
              <w:top w:val="single" w:sz="12" w:space="0" w:color="000000"/>
              <w:bottom w:val="single" w:sz="12" w:space="0" w:color="000000"/>
            </w:tcBorders>
          </w:tcPr>
          <w:p w14:paraId="09742438" w14:textId="77777777" w:rsidR="00EC4859" w:rsidRDefault="008468AF">
            <w:pPr>
              <w:pStyle w:val="TableParagraph"/>
              <w:spacing w:before="115"/>
              <w:ind w:left="254" w:right="157"/>
              <w:jc w:val="center"/>
              <w:rPr>
                <w:b/>
                <w:sz w:val="20"/>
              </w:rPr>
            </w:pPr>
            <w:r>
              <w:rPr>
                <w:b/>
                <w:sz w:val="20"/>
              </w:rPr>
              <w:t>Abbreviation</w:t>
            </w:r>
          </w:p>
        </w:tc>
        <w:tc>
          <w:tcPr>
            <w:tcW w:w="2651" w:type="dxa"/>
            <w:tcBorders>
              <w:top w:val="single" w:sz="12" w:space="0" w:color="000000"/>
              <w:bottom w:val="single" w:sz="12" w:space="0" w:color="000000"/>
            </w:tcBorders>
          </w:tcPr>
          <w:p w14:paraId="479E1B7C" w14:textId="77777777" w:rsidR="00EC4859" w:rsidRDefault="008468AF">
            <w:pPr>
              <w:pStyle w:val="TableParagraph"/>
              <w:spacing w:before="115"/>
              <w:ind w:left="467"/>
              <w:rPr>
                <w:b/>
                <w:sz w:val="20"/>
              </w:rPr>
            </w:pPr>
            <w:r>
              <w:rPr>
                <w:b/>
                <w:sz w:val="20"/>
              </w:rPr>
              <w:t>Calibration</w:t>
            </w:r>
            <w:r>
              <w:rPr>
                <w:b/>
                <w:spacing w:val="-4"/>
                <w:sz w:val="20"/>
              </w:rPr>
              <w:t xml:space="preserve"> </w:t>
            </w:r>
            <w:proofErr w:type="spellStart"/>
            <w:r>
              <w:rPr>
                <w:b/>
                <w:sz w:val="20"/>
              </w:rPr>
              <w:t>Curves</w:t>
            </w:r>
            <w:r>
              <w:rPr>
                <w:b/>
                <w:sz w:val="20"/>
                <w:vertAlign w:val="superscript"/>
              </w:rPr>
              <w:t>a</w:t>
            </w:r>
            <w:proofErr w:type="spellEnd"/>
          </w:p>
        </w:tc>
        <w:tc>
          <w:tcPr>
            <w:tcW w:w="1416" w:type="dxa"/>
            <w:tcBorders>
              <w:top w:val="single" w:sz="12" w:space="0" w:color="000000"/>
              <w:bottom w:val="single" w:sz="12" w:space="0" w:color="000000"/>
            </w:tcBorders>
          </w:tcPr>
          <w:p w14:paraId="17914528" w14:textId="77777777" w:rsidR="00EC4859" w:rsidRDefault="008468AF">
            <w:pPr>
              <w:pStyle w:val="TableParagraph"/>
              <w:spacing w:before="111"/>
              <w:ind w:left="444" w:right="380"/>
              <w:jc w:val="center"/>
              <w:rPr>
                <w:b/>
                <w:sz w:val="13"/>
              </w:rPr>
            </w:pPr>
            <w:r>
              <w:rPr>
                <w:b/>
                <w:position w:val="-6"/>
                <w:sz w:val="20"/>
              </w:rPr>
              <w:t>R</w:t>
            </w:r>
            <w:r>
              <w:rPr>
                <w:b/>
                <w:sz w:val="13"/>
              </w:rPr>
              <w:t>2</w:t>
            </w:r>
          </w:p>
        </w:tc>
        <w:tc>
          <w:tcPr>
            <w:tcW w:w="1312" w:type="dxa"/>
            <w:tcBorders>
              <w:top w:val="single" w:sz="12" w:space="0" w:color="000000"/>
              <w:bottom w:val="single" w:sz="12" w:space="0" w:color="000000"/>
            </w:tcBorders>
          </w:tcPr>
          <w:p w14:paraId="3B16D298" w14:textId="77777777" w:rsidR="00EC4859" w:rsidRDefault="008468AF">
            <w:pPr>
              <w:pStyle w:val="TableParagraph"/>
              <w:spacing w:before="115"/>
              <w:ind w:left="370" w:right="247"/>
              <w:jc w:val="center"/>
              <w:rPr>
                <w:b/>
                <w:sz w:val="20"/>
              </w:rPr>
            </w:pPr>
            <w:r>
              <w:rPr>
                <w:b/>
                <w:sz w:val="20"/>
              </w:rPr>
              <w:t>LOD</w:t>
            </w:r>
          </w:p>
        </w:tc>
        <w:tc>
          <w:tcPr>
            <w:tcW w:w="1103" w:type="dxa"/>
            <w:tcBorders>
              <w:top w:val="single" w:sz="12" w:space="0" w:color="000000"/>
              <w:bottom w:val="single" w:sz="12" w:space="0" w:color="000000"/>
            </w:tcBorders>
          </w:tcPr>
          <w:p w14:paraId="7599DA7F" w14:textId="77777777" w:rsidR="00EC4859" w:rsidRDefault="008468AF">
            <w:pPr>
              <w:pStyle w:val="TableParagraph"/>
              <w:spacing w:before="115"/>
              <w:ind w:right="347"/>
              <w:jc w:val="right"/>
              <w:rPr>
                <w:b/>
                <w:sz w:val="20"/>
              </w:rPr>
            </w:pPr>
            <w:r>
              <w:rPr>
                <w:b/>
                <w:sz w:val="20"/>
              </w:rPr>
              <w:t>LOQ</w:t>
            </w:r>
          </w:p>
        </w:tc>
        <w:tc>
          <w:tcPr>
            <w:tcW w:w="1274" w:type="dxa"/>
            <w:tcBorders>
              <w:top w:val="single" w:sz="12" w:space="0" w:color="000000"/>
              <w:bottom w:val="single" w:sz="12" w:space="0" w:color="000000"/>
            </w:tcBorders>
          </w:tcPr>
          <w:p w14:paraId="2A602CB4" w14:textId="77777777" w:rsidR="00EC4859" w:rsidRDefault="008468AF">
            <w:pPr>
              <w:pStyle w:val="TableParagraph"/>
              <w:spacing w:before="115"/>
              <w:ind w:left="266" w:right="296"/>
              <w:jc w:val="center"/>
              <w:rPr>
                <w:b/>
                <w:sz w:val="20"/>
              </w:rPr>
            </w:pPr>
            <w:r>
              <w:rPr>
                <w:b/>
                <w:sz w:val="20"/>
              </w:rPr>
              <w:t>CV</w:t>
            </w:r>
            <w:r>
              <w:rPr>
                <w:b/>
                <w:spacing w:val="-2"/>
                <w:sz w:val="20"/>
              </w:rPr>
              <w:t xml:space="preserve"> </w:t>
            </w:r>
            <w:r>
              <w:rPr>
                <w:b/>
                <w:sz w:val="20"/>
              </w:rPr>
              <w:t>(%)</w:t>
            </w:r>
          </w:p>
        </w:tc>
      </w:tr>
      <w:tr w:rsidR="00EC4859" w14:paraId="2A931309" w14:textId="77777777">
        <w:trPr>
          <w:trHeight w:val="234"/>
        </w:trPr>
        <w:tc>
          <w:tcPr>
            <w:tcW w:w="617" w:type="dxa"/>
            <w:tcBorders>
              <w:top w:val="single" w:sz="12" w:space="0" w:color="000000"/>
            </w:tcBorders>
          </w:tcPr>
          <w:p w14:paraId="7A512DF3" w14:textId="77777777" w:rsidR="00EC4859" w:rsidRDefault="00EC4859">
            <w:pPr>
              <w:pStyle w:val="TableParagraph"/>
              <w:rPr>
                <w:sz w:val="16"/>
              </w:rPr>
            </w:pPr>
          </w:p>
        </w:tc>
        <w:tc>
          <w:tcPr>
            <w:tcW w:w="2610" w:type="dxa"/>
            <w:tcBorders>
              <w:top w:val="single" w:sz="12" w:space="0" w:color="000000"/>
            </w:tcBorders>
          </w:tcPr>
          <w:p w14:paraId="175CBC4A" w14:textId="77777777" w:rsidR="00EC4859" w:rsidRDefault="00EC4859">
            <w:pPr>
              <w:pStyle w:val="TableParagraph"/>
              <w:rPr>
                <w:sz w:val="16"/>
              </w:rPr>
            </w:pPr>
          </w:p>
        </w:tc>
        <w:tc>
          <w:tcPr>
            <w:tcW w:w="1586" w:type="dxa"/>
            <w:tcBorders>
              <w:top w:val="single" w:sz="12" w:space="0" w:color="000000"/>
            </w:tcBorders>
          </w:tcPr>
          <w:p w14:paraId="5BB023D8" w14:textId="77777777" w:rsidR="00EC4859" w:rsidRDefault="00EC4859">
            <w:pPr>
              <w:pStyle w:val="TableParagraph"/>
              <w:rPr>
                <w:sz w:val="16"/>
              </w:rPr>
            </w:pPr>
          </w:p>
        </w:tc>
        <w:tc>
          <w:tcPr>
            <w:tcW w:w="2651" w:type="dxa"/>
            <w:tcBorders>
              <w:top w:val="single" w:sz="12" w:space="0" w:color="000000"/>
            </w:tcBorders>
          </w:tcPr>
          <w:p w14:paraId="0F5C01D1" w14:textId="77777777" w:rsidR="00EC4859" w:rsidRDefault="008468AF">
            <w:pPr>
              <w:pStyle w:val="TableParagraph"/>
              <w:spacing w:line="214" w:lineRule="exact"/>
              <w:ind w:left="174"/>
              <w:rPr>
                <w:sz w:val="20"/>
              </w:rPr>
            </w:pPr>
            <w:r>
              <w:rPr>
                <w:sz w:val="20"/>
              </w:rPr>
              <w:t>y =</w:t>
            </w:r>
            <w:r>
              <w:rPr>
                <w:spacing w:val="-1"/>
                <w:sz w:val="20"/>
              </w:rPr>
              <w:t xml:space="preserve"> </w:t>
            </w:r>
            <w:r>
              <w:rPr>
                <w:sz w:val="20"/>
              </w:rPr>
              <w:t>1.528(x) +</w:t>
            </w:r>
            <w:r>
              <w:rPr>
                <w:spacing w:val="-3"/>
                <w:sz w:val="20"/>
              </w:rPr>
              <w:t xml:space="preserve"> </w:t>
            </w:r>
            <w:r>
              <w:rPr>
                <w:sz w:val="20"/>
              </w:rPr>
              <w:t>0.0265</w:t>
            </w:r>
          </w:p>
        </w:tc>
        <w:tc>
          <w:tcPr>
            <w:tcW w:w="1416" w:type="dxa"/>
            <w:tcBorders>
              <w:top w:val="single" w:sz="12" w:space="0" w:color="000000"/>
            </w:tcBorders>
          </w:tcPr>
          <w:p w14:paraId="57BE7B6D" w14:textId="77777777" w:rsidR="00EC4859" w:rsidRDefault="008468AF">
            <w:pPr>
              <w:pStyle w:val="TableParagraph"/>
              <w:spacing w:line="214" w:lineRule="exact"/>
              <w:ind w:left="445" w:right="380"/>
              <w:jc w:val="center"/>
              <w:rPr>
                <w:sz w:val="20"/>
              </w:rPr>
            </w:pPr>
            <w:r>
              <w:rPr>
                <w:sz w:val="20"/>
              </w:rPr>
              <w:t>0.9990</w:t>
            </w:r>
          </w:p>
        </w:tc>
        <w:tc>
          <w:tcPr>
            <w:tcW w:w="1312" w:type="dxa"/>
            <w:tcBorders>
              <w:top w:val="single" w:sz="12" w:space="0" w:color="000000"/>
            </w:tcBorders>
          </w:tcPr>
          <w:p w14:paraId="4191EFE5" w14:textId="77777777" w:rsidR="00EC4859" w:rsidRDefault="008468AF">
            <w:pPr>
              <w:pStyle w:val="TableParagraph"/>
              <w:spacing w:line="214" w:lineRule="exact"/>
              <w:ind w:left="374" w:right="247"/>
              <w:jc w:val="center"/>
              <w:rPr>
                <w:sz w:val="20"/>
              </w:rPr>
            </w:pPr>
            <w:r>
              <w:rPr>
                <w:sz w:val="20"/>
              </w:rPr>
              <w:t>0.00125</w:t>
            </w:r>
          </w:p>
        </w:tc>
        <w:tc>
          <w:tcPr>
            <w:tcW w:w="1103" w:type="dxa"/>
            <w:tcBorders>
              <w:top w:val="single" w:sz="12" w:space="0" w:color="000000"/>
            </w:tcBorders>
          </w:tcPr>
          <w:p w14:paraId="16AD023B" w14:textId="77777777" w:rsidR="00EC4859" w:rsidRDefault="008468AF">
            <w:pPr>
              <w:pStyle w:val="TableParagraph"/>
              <w:spacing w:line="214" w:lineRule="exact"/>
              <w:ind w:right="339"/>
              <w:jc w:val="right"/>
              <w:rPr>
                <w:sz w:val="20"/>
              </w:rPr>
            </w:pPr>
            <w:r>
              <w:rPr>
                <w:sz w:val="20"/>
              </w:rPr>
              <w:t>0.005</w:t>
            </w:r>
          </w:p>
        </w:tc>
        <w:tc>
          <w:tcPr>
            <w:tcW w:w="1274" w:type="dxa"/>
            <w:tcBorders>
              <w:top w:val="single" w:sz="12" w:space="0" w:color="000000"/>
            </w:tcBorders>
          </w:tcPr>
          <w:p w14:paraId="063B4357" w14:textId="77777777" w:rsidR="00EC4859" w:rsidRDefault="00EC4859">
            <w:pPr>
              <w:pStyle w:val="TableParagraph"/>
              <w:rPr>
                <w:sz w:val="16"/>
              </w:rPr>
            </w:pPr>
          </w:p>
        </w:tc>
      </w:tr>
      <w:tr w:rsidR="00EC4859" w14:paraId="761E43CA" w14:textId="77777777">
        <w:trPr>
          <w:trHeight w:val="230"/>
        </w:trPr>
        <w:tc>
          <w:tcPr>
            <w:tcW w:w="617" w:type="dxa"/>
          </w:tcPr>
          <w:p w14:paraId="674DFD1C" w14:textId="77777777" w:rsidR="00EC4859" w:rsidRDefault="008468AF">
            <w:pPr>
              <w:pStyle w:val="TableParagraph"/>
              <w:spacing w:line="210" w:lineRule="exact"/>
              <w:ind w:left="280"/>
              <w:rPr>
                <w:sz w:val="20"/>
              </w:rPr>
            </w:pPr>
            <w:r>
              <w:rPr>
                <w:w w:val="99"/>
                <w:sz w:val="20"/>
              </w:rPr>
              <w:t>1</w:t>
            </w:r>
          </w:p>
        </w:tc>
        <w:tc>
          <w:tcPr>
            <w:tcW w:w="2610" w:type="dxa"/>
          </w:tcPr>
          <w:p w14:paraId="35F407E5" w14:textId="77777777" w:rsidR="00EC4859" w:rsidRDefault="008468AF">
            <w:pPr>
              <w:pStyle w:val="TableParagraph"/>
              <w:spacing w:line="210" w:lineRule="exact"/>
              <w:ind w:left="139"/>
              <w:rPr>
                <w:sz w:val="20"/>
              </w:rPr>
            </w:pPr>
            <w:proofErr w:type="spellStart"/>
            <w:r>
              <w:rPr>
                <w:sz w:val="20"/>
              </w:rPr>
              <w:t>Tauro</w:t>
            </w:r>
            <w:proofErr w:type="spellEnd"/>
            <w:r>
              <w:rPr>
                <w:sz w:val="20"/>
              </w:rPr>
              <w:t>-ω-muricholic</w:t>
            </w:r>
            <w:r>
              <w:rPr>
                <w:spacing w:val="-6"/>
                <w:sz w:val="20"/>
              </w:rPr>
              <w:t xml:space="preserve"> </w:t>
            </w:r>
            <w:r>
              <w:rPr>
                <w:sz w:val="20"/>
              </w:rPr>
              <w:t>acid</w:t>
            </w:r>
          </w:p>
        </w:tc>
        <w:tc>
          <w:tcPr>
            <w:tcW w:w="1586" w:type="dxa"/>
          </w:tcPr>
          <w:p w14:paraId="6DDFA52B" w14:textId="77777777" w:rsidR="00EC4859" w:rsidRDefault="008468AF">
            <w:pPr>
              <w:pStyle w:val="TableParagraph"/>
              <w:spacing w:line="210" w:lineRule="exact"/>
              <w:ind w:left="250" w:right="157"/>
              <w:jc w:val="center"/>
              <w:rPr>
                <w:sz w:val="20"/>
              </w:rPr>
            </w:pPr>
            <w:proofErr w:type="spellStart"/>
            <w:r>
              <w:rPr>
                <w:sz w:val="20"/>
              </w:rPr>
              <w:t>TωMCA</w:t>
            </w:r>
            <w:proofErr w:type="spellEnd"/>
          </w:p>
        </w:tc>
        <w:tc>
          <w:tcPr>
            <w:tcW w:w="2651" w:type="dxa"/>
          </w:tcPr>
          <w:p w14:paraId="37D05FAD" w14:textId="77777777" w:rsidR="00EC4859" w:rsidRDefault="008468AF">
            <w:pPr>
              <w:pStyle w:val="TableParagraph"/>
              <w:spacing w:line="210" w:lineRule="exact"/>
              <w:ind w:left="174"/>
              <w:rPr>
                <w:sz w:val="20"/>
              </w:rPr>
            </w:pPr>
            <w:r>
              <w:rPr>
                <w:sz w:val="20"/>
              </w:rPr>
              <w:t>y =</w:t>
            </w:r>
            <w:r>
              <w:rPr>
                <w:spacing w:val="-1"/>
                <w:sz w:val="20"/>
              </w:rPr>
              <w:t xml:space="preserve"> </w:t>
            </w:r>
            <w:r>
              <w:rPr>
                <w:sz w:val="20"/>
              </w:rPr>
              <w:t>1.413(x) +</w:t>
            </w:r>
            <w:r>
              <w:rPr>
                <w:spacing w:val="-3"/>
                <w:sz w:val="20"/>
              </w:rPr>
              <w:t xml:space="preserve"> </w:t>
            </w:r>
            <w:r>
              <w:rPr>
                <w:sz w:val="20"/>
              </w:rPr>
              <w:t>0.0364</w:t>
            </w:r>
          </w:p>
        </w:tc>
        <w:tc>
          <w:tcPr>
            <w:tcW w:w="1416" w:type="dxa"/>
          </w:tcPr>
          <w:p w14:paraId="4FF34FD5" w14:textId="77777777" w:rsidR="00EC4859" w:rsidRDefault="008468AF">
            <w:pPr>
              <w:pStyle w:val="TableParagraph"/>
              <w:spacing w:line="210" w:lineRule="exact"/>
              <w:ind w:left="444" w:right="380"/>
              <w:jc w:val="center"/>
              <w:rPr>
                <w:sz w:val="20"/>
              </w:rPr>
            </w:pPr>
            <w:r>
              <w:rPr>
                <w:sz w:val="20"/>
              </w:rPr>
              <w:t>0.9993</w:t>
            </w:r>
          </w:p>
        </w:tc>
        <w:tc>
          <w:tcPr>
            <w:tcW w:w="1312" w:type="dxa"/>
          </w:tcPr>
          <w:p w14:paraId="444A6C01" w14:textId="77777777" w:rsidR="00EC4859" w:rsidRDefault="008468AF">
            <w:pPr>
              <w:pStyle w:val="TableParagraph"/>
              <w:spacing w:line="210" w:lineRule="exact"/>
              <w:ind w:left="374" w:right="244"/>
              <w:jc w:val="center"/>
              <w:rPr>
                <w:sz w:val="20"/>
              </w:rPr>
            </w:pPr>
            <w:r>
              <w:rPr>
                <w:sz w:val="20"/>
              </w:rPr>
              <w:t>0.001</w:t>
            </w:r>
          </w:p>
        </w:tc>
        <w:tc>
          <w:tcPr>
            <w:tcW w:w="1103" w:type="dxa"/>
          </w:tcPr>
          <w:p w14:paraId="761E4318" w14:textId="77777777" w:rsidR="00EC4859" w:rsidRDefault="008468AF">
            <w:pPr>
              <w:pStyle w:val="TableParagraph"/>
              <w:spacing w:line="210" w:lineRule="exact"/>
              <w:ind w:right="339"/>
              <w:jc w:val="right"/>
              <w:rPr>
                <w:sz w:val="20"/>
              </w:rPr>
            </w:pPr>
            <w:r>
              <w:rPr>
                <w:sz w:val="20"/>
              </w:rPr>
              <w:t>0.006</w:t>
            </w:r>
          </w:p>
        </w:tc>
        <w:tc>
          <w:tcPr>
            <w:tcW w:w="1274" w:type="dxa"/>
          </w:tcPr>
          <w:p w14:paraId="0200DCAB" w14:textId="77777777" w:rsidR="00EC4859" w:rsidRDefault="008468AF">
            <w:pPr>
              <w:pStyle w:val="TableParagraph"/>
              <w:spacing w:line="210" w:lineRule="exact"/>
              <w:ind w:left="266" w:right="294"/>
              <w:jc w:val="center"/>
              <w:rPr>
                <w:sz w:val="20"/>
              </w:rPr>
            </w:pPr>
            <w:r>
              <w:rPr>
                <w:sz w:val="20"/>
              </w:rPr>
              <w:t>0.13</w:t>
            </w:r>
          </w:p>
        </w:tc>
      </w:tr>
      <w:tr w:rsidR="00EC4859" w14:paraId="188B20EA" w14:textId="77777777">
        <w:trPr>
          <w:trHeight w:val="225"/>
        </w:trPr>
        <w:tc>
          <w:tcPr>
            <w:tcW w:w="617" w:type="dxa"/>
            <w:tcBorders>
              <w:bottom w:val="single" w:sz="4" w:space="0" w:color="000000"/>
            </w:tcBorders>
          </w:tcPr>
          <w:p w14:paraId="021B9B05" w14:textId="77777777" w:rsidR="00EC4859" w:rsidRDefault="00EC4859">
            <w:pPr>
              <w:pStyle w:val="TableParagraph"/>
              <w:rPr>
                <w:sz w:val="16"/>
              </w:rPr>
            </w:pPr>
          </w:p>
        </w:tc>
        <w:tc>
          <w:tcPr>
            <w:tcW w:w="2610" w:type="dxa"/>
            <w:tcBorders>
              <w:bottom w:val="single" w:sz="4" w:space="0" w:color="000000"/>
            </w:tcBorders>
          </w:tcPr>
          <w:p w14:paraId="7816B1F4" w14:textId="77777777" w:rsidR="00EC4859" w:rsidRDefault="00EC4859">
            <w:pPr>
              <w:pStyle w:val="TableParagraph"/>
              <w:rPr>
                <w:sz w:val="16"/>
              </w:rPr>
            </w:pPr>
          </w:p>
        </w:tc>
        <w:tc>
          <w:tcPr>
            <w:tcW w:w="1586" w:type="dxa"/>
            <w:tcBorders>
              <w:bottom w:val="single" w:sz="4" w:space="0" w:color="000000"/>
            </w:tcBorders>
          </w:tcPr>
          <w:p w14:paraId="19B5E51E" w14:textId="77777777" w:rsidR="00EC4859" w:rsidRDefault="00EC4859">
            <w:pPr>
              <w:pStyle w:val="TableParagraph"/>
              <w:rPr>
                <w:sz w:val="16"/>
              </w:rPr>
            </w:pPr>
          </w:p>
        </w:tc>
        <w:tc>
          <w:tcPr>
            <w:tcW w:w="2651" w:type="dxa"/>
            <w:tcBorders>
              <w:bottom w:val="single" w:sz="4" w:space="0" w:color="000000"/>
            </w:tcBorders>
          </w:tcPr>
          <w:p w14:paraId="722363AC" w14:textId="77777777" w:rsidR="00EC4859" w:rsidRDefault="008468AF">
            <w:pPr>
              <w:pStyle w:val="TableParagraph"/>
              <w:spacing w:line="205" w:lineRule="exact"/>
              <w:ind w:left="174"/>
              <w:rPr>
                <w:sz w:val="20"/>
              </w:rPr>
            </w:pPr>
            <w:r>
              <w:rPr>
                <w:sz w:val="20"/>
              </w:rPr>
              <w:t>y =</w:t>
            </w:r>
            <w:r>
              <w:rPr>
                <w:spacing w:val="-1"/>
                <w:sz w:val="20"/>
              </w:rPr>
              <w:t xml:space="preserve"> </w:t>
            </w:r>
            <w:r>
              <w:rPr>
                <w:sz w:val="20"/>
              </w:rPr>
              <w:t>0.659(x) +</w:t>
            </w:r>
            <w:r>
              <w:rPr>
                <w:spacing w:val="-3"/>
                <w:sz w:val="20"/>
              </w:rPr>
              <w:t xml:space="preserve"> </w:t>
            </w:r>
            <w:r>
              <w:rPr>
                <w:sz w:val="20"/>
              </w:rPr>
              <w:t>1.9574</w:t>
            </w:r>
          </w:p>
        </w:tc>
        <w:tc>
          <w:tcPr>
            <w:tcW w:w="1416" w:type="dxa"/>
            <w:tcBorders>
              <w:bottom w:val="single" w:sz="4" w:space="0" w:color="000000"/>
            </w:tcBorders>
          </w:tcPr>
          <w:p w14:paraId="52B3AB07" w14:textId="77777777" w:rsidR="00EC4859" w:rsidRDefault="008468AF">
            <w:pPr>
              <w:pStyle w:val="TableParagraph"/>
              <w:spacing w:line="205" w:lineRule="exact"/>
              <w:ind w:left="444" w:right="380"/>
              <w:jc w:val="center"/>
              <w:rPr>
                <w:sz w:val="20"/>
              </w:rPr>
            </w:pPr>
            <w:r>
              <w:rPr>
                <w:sz w:val="20"/>
              </w:rPr>
              <w:t>0.9904</w:t>
            </w:r>
          </w:p>
        </w:tc>
        <w:tc>
          <w:tcPr>
            <w:tcW w:w="1312" w:type="dxa"/>
            <w:tcBorders>
              <w:bottom w:val="single" w:sz="4" w:space="0" w:color="000000"/>
            </w:tcBorders>
          </w:tcPr>
          <w:p w14:paraId="51B51AF6" w14:textId="77777777" w:rsidR="00EC4859" w:rsidRDefault="008468AF">
            <w:pPr>
              <w:pStyle w:val="TableParagraph"/>
              <w:spacing w:line="205" w:lineRule="exact"/>
              <w:ind w:left="374" w:right="244"/>
              <w:jc w:val="center"/>
              <w:rPr>
                <w:sz w:val="20"/>
              </w:rPr>
            </w:pPr>
            <w:r>
              <w:rPr>
                <w:sz w:val="20"/>
              </w:rPr>
              <w:t>0.001</w:t>
            </w:r>
          </w:p>
        </w:tc>
        <w:tc>
          <w:tcPr>
            <w:tcW w:w="1103" w:type="dxa"/>
            <w:tcBorders>
              <w:bottom w:val="single" w:sz="4" w:space="0" w:color="000000"/>
            </w:tcBorders>
          </w:tcPr>
          <w:p w14:paraId="2BD82D07" w14:textId="77777777" w:rsidR="00EC4859" w:rsidRDefault="008468AF">
            <w:pPr>
              <w:pStyle w:val="TableParagraph"/>
              <w:spacing w:line="205" w:lineRule="exact"/>
              <w:ind w:right="339"/>
              <w:jc w:val="right"/>
              <w:rPr>
                <w:sz w:val="20"/>
              </w:rPr>
            </w:pPr>
            <w:r>
              <w:rPr>
                <w:sz w:val="20"/>
              </w:rPr>
              <w:t>0.013</w:t>
            </w:r>
          </w:p>
        </w:tc>
        <w:tc>
          <w:tcPr>
            <w:tcW w:w="1274" w:type="dxa"/>
            <w:tcBorders>
              <w:bottom w:val="single" w:sz="4" w:space="0" w:color="000000"/>
            </w:tcBorders>
          </w:tcPr>
          <w:p w14:paraId="1F444155" w14:textId="77777777" w:rsidR="00EC4859" w:rsidRDefault="00EC4859">
            <w:pPr>
              <w:pStyle w:val="TableParagraph"/>
              <w:rPr>
                <w:sz w:val="16"/>
              </w:rPr>
            </w:pPr>
          </w:p>
        </w:tc>
      </w:tr>
      <w:tr w:rsidR="00EC4859" w14:paraId="6B9E5CD6" w14:textId="77777777">
        <w:trPr>
          <w:trHeight w:val="234"/>
        </w:trPr>
        <w:tc>
          <w:tcPr>
            <w:tcW w:w="617" w:type="dxa"/>
            <w:tcBorders>
              <w:top w:val="single" w:sz="4" w:space="0" w:color="000000"/>
            </w:tcBorders>
          </w:tcPr>
          <w:p w14:paraId="2C7A6BFA" w14:textId="77777777" w:rsidR="00EC4859" w:rsidRDefault="00EC4859">
            <w:pPr>
              <w:pStyle w:val="TableParagraph"/>
              <w:rPr>
                <w:sz w:val="16"/>
              </w:rPr>
            </w:pPr>
          </w:p>
        </w:tc>
        <w:tc>
          <w:tcPr>
            <w:tcW w:w="2610" w:type="dxa"/>
            <w:tcBorders>
              <w:top w:val="single" w:sz="4" w:space="0" w:color="000000"/>
            </w:tcBorders>
          </w:tcPr>
          <w:p w14:paraId="6F8D2DC9" w14:textId="77777777" w:rsidR="00EC4859" w:rsidRDefault="00EC4859">
            <w:pPr>
              <w:pStyle w:val="TableParagraph"/>
              <w:rPr>
                <w:sz w:val="16"/>
              </w:rPr>
            </w:pPr>
          </w:p>
        </w:tc>
        <w:tc>
          <w:tcPr>
            <w:tcW w:w="1586" w:type="dxa"/>
            <w:tcBorders>
              <w:top w:val="single" w:sz="4" w:space="0" w:color="000000"/>
            </w:tcBorders>
          </w:tcPr>
          <w:p w14:paraId="16225B4D" w14:textId="77777777" w:rsidR="00EC4859" w:rsidRDefault="00EC4859">
            <w:pPr>
              <w:pStyle w:val="TableParagraph"/>
              <w:rPr>
                <w:sz w:val="16"/>
              </w:rPr>
            </w:pPr>
          </w:p>
        </w:tc>
        <w:tc>
          <w:tcPr>
            <w:tcW w:w="2651" w:type="dxa"/>
            <w:tcBorders>
              <w:top w:val="single" w:sz="4" w:space="0" w:color="000000"/>
            </w:tcBorders>
          </w:tcPr>
          <w:p w14:paraId="3F156660" w14:textId="77777777" w:rsidR="00EC4859" w:rsidRDefault="008468AF">
            <w:pPr>
              <w:pStyle w:val="TableParagraph"/>
              <w:spacing w:line="215" w:lineRule="exact"/>
              <w:ind w:left="174"/>
              <w:rPr>
                <w:sz w:val="20"/>
              </w:rPr>
            </w:pPr>
            <w:r>
              <w:rPr>
                <w:sz w:val="20"/>
              </w:rPr>
              <w:t>y =</w:t>
            </w:r>
            <w:r>
              <w:rPr>
                <w:spacing w:val="-1"/>
                <w:sz w:val="20"/>
              </w:rPr>
              <w:t xml:space="preserve"> </w:t>
            </w:r>
            <w:r>
              <w:rPr>
                <w:sz w:val="20"/>
              </w:rPr>
              <w:t>0.685(x) +</w:t>
            </w:r>
            <w:r>
              <w:rPr>
                <w:spacing w:val="-3"/>
                <w:sz w:val="20"/>
              </w:rPr>
              <w:t xml:space="preserve"> </w:t>
            </w:r>
            <w:r>
              <w:rPr>
                <w:sz w:val="20"/>
              </w:rPr>
              <w:t>0.0174</w:t>
            </w:r>
          </w:p>
        </w:tc>
        <w:tc>
          <w:tcPr>
            <w:tcW w:w="1416" w:type="dxa"/>
            <w:tcBorders>
              <w:top w:val="single" w:sz="4" w:space="0" w:color="000000"/>
            </w:tcBorders>
          </w:tcPr>
          <w:p w14:paraId="33053CB4" w14:textId="77777777" w:rsidR="00EC4859" w:rsidRDefault="008468AF">
            <w:pPr>
              <w:pStyle w:val="TableParagraph"/>
              <w:spacing w:line="215" w:lineRule="exact"/>
              <w:ind w:left="445" w:right="380"/>
              <w:jc w:val="center"/>
              <w:rPr>
                <w:sz w:val="20"/>
              </w:rPr>
            </w:pPr>
            <w:r>
              <w:rPr>
                <w:sz w:val="20"/>
              </w:rPr>
              <w:t>0.9959</w:t>
            </w:r>
          </w:p>
        </w:tc>
        <w:tc>
          <w:tcPr>
            <w:tcW w:w="1312" w:type="dxa"/>
            <w:tcBorders>
              <w:top w:val="single" w:sz="4" w:space="0" w:color="000000"/>
            </w:tcBorders>
          </w:tcPr>
          <w:p w14:paraId="6AF69855" w14:textId="77777777" w:rsidR="00EC4859" w:rsidRDefault="008468AF">
            <w:pPr>
              <w:pStyle w:val="TableParagraph"/>
              <w:spacing w:line="215" w:lineRule="exact"/>
              <w:ind w:left="373" w:right="247"/>
              <w:jc w:val="center"/>
              <w:rPr>
                <w:sz w:val="20"/>
              </w:rPr>
            </w:pPr>
            <w:r>
              <w:rPr>
                <w:sz w:val="20"/>
              </w:rPr>
              <w:t>0.0125</w:t>
            </w:r>
          </w:p>
        </w:tc>
        <w:tc>
          <w:tcPr>
            <w:tcW w:w="1103" w:type="dxa"/>
            <w:tcBorders>
              <w:top w:val="single" w:sz="4" w:space="0" w:color="000000"/>
            </w:tcBorders>
          </w:tcPr>
          <w:p w14:paraId="113EF802" w14:textId="77777777" w:rsidR="00EC4859" w:rsidRDefault="008468AF">
            <w:pPr>
              <w:pStyle w:val="TableParagraph"/>
              <w:spacing w:line="215" w:lineRule="exact"/>
              <w:ind w:right="339"/>
              <w:jc w:val="right"/>
              <w:rPr>
                <w:sz w:val="20"/>
              </w:rPr>
            </w:pPr>
            <w:r>
              <w:rPr>
                <w:sz w:val="20"/>
              </w:rPr>
              <w:t>0.023</w:t>
            </w:r>
          </w:p>
        </w:tc>
        <w:tc>
          <w:tcPr>
            <w:tcW w:w="1274" w:type="dxa"/>
            <w:tcBorders>
              <w:top w:val="single" w:sz="4" w:space="0" w:color="000000"/>
            </w:tcBorders>
          </w:tcPr>
          <w:p w14:paraId="37BD1368" w14:textId="77777777" w:rsidR="00EC4859" w:rsidRDefault="00EC4859">
            <w:pPr>
              <w:pStyle w:val="TableParagraph"/>
              <w:rPr>
                <w:sz w:val="16"/>
              </w:rPr>
            </w:pPr>
          </w:p>
        </w:tc>
      </w:tr>
      <w:tr w:rsidR="00EC4859" w14:paraId="43BA58F0" w14:textId="77777777">
        <w:trPr>
          <w:trHeight w:val="229"/>
        </w:trPr>
        <w:tc>
          <w:tcPr>
            <w:tcW w:w="617" w:type="dxa"/>
          </w:tcPr>
          <w:p w14:paraId="355C78B3" w14:textId="77777777" w:rsidR="00EC4859" w:rsidRDefault="008468AF">
            <w:pPr>
              <w:pStyle w:val="TableParagraph"/>
              <w:spacing w:line="209" w:lineRule="exact"/>
              <w:ind w:left="280"/>
              <w:rPr>
                <w:sz w:val="20"/>
              </w:rPr>
            </w:pPr>
            <w:r>
              <w:rPr>
                <w:w w:val="99"/>
                <w:sz w:val="20"/>
              </w:rPr>
              <w:t>2</w:t>
            </w:r>
          </w:p>
        </w:tc>
        <w:tc>
          <w:tcPr>
            <w:tcW w:w="2610" w:type="dxa"/>
          </w:tcPr>
          <w:p w14:paraId="378F47B7" w14:textId="77777777" w:rsidR="00EC4859" w:rsidRDefault="008468AF">
            <w:pPr>
              <w:pStyle w:val="TableParagraph"/>
              <w:spacing w:line="209" w:lineRule="exact"/>
              <w:ind w:left="139"/>
              <w:rPr>
                <w:sz w:val="20"/>
              </w:rPr>
            </w:pPr>
            <w:proofErr w:type="spellStart"/>
            <w:r>
              <w:rPr>
                <w:sz w:val="20"/>
              </w:rPr>
              <w:t>Glycohyocholic</w:t>
            </w:r>
            <w:proofErr w:type="spellEnd"/>
            <w:r>
              <w:rPr>
                <w:spacing w:val="-3"/>
                <w:sz w:val="20"/>
              </w:rPr>
              <w:t xml:space="preserve"> </w:t>
            </w:r>
            <w:r>
              <w:rPr>
                <w:sz w:val="20"/>
              </w:rPr>
              <w:t>acid</w:t>
            </w:r>
          </w:p>
        </w:tc>
        <w:tc>
          <w:tcPr>
            <w:tcW w:w="1586" w:type="dxa"/>
          </w:tcPr>
          <w:p w14:paraId="0EBF0569" w14:textId="77777777" w:rsidR="00EC4859" w:rsidRDefault="008468AF">
            <w:pPr>
              <w:pStyle w:val="TableParagraph"/>
              <w:spacing w:line="209" w:lineRule="exact"/>
              <w:ind w:left="250" w:right="157"/>
              <w:jc w:val="center"/>
              <w:rPr>
                <w:sz w:val="20"/>
              </w:rPr>
            </w:pPr>
            <w:r>
              <w:rPr>
                <w:sz w:val="20"/>
              </w:rPr>
              <w:t>GHCA</w:t>
            </w:r>
          </w:p>
        </w:tc>
        <w:tc>
          <w:tcPr>
            <w:tcW w:w="2651" w:type="dxa"/>
          </w:tcPr>
          <w:p w14:paraId="513F3D06" w14:textId="77777777" w:rsidR="00EC4859" w:rsidRDefault="008468AF">
            <w:pPr>
              <w:pStyle w:val="TableParagraph"/>
              <w:spacing w:line="209" w:lineRule="exact"/>
              <w:ind w:left="174"/>
              <w:rPr>
                <w:sz w:val="20"/>
              </w:rPr>
            </w:pPr>
            <w:r>
              <w:rPr>
                <w:sz w:val="20"/>
              </w:rPr>
              <w:t>y =</w:t>
            </w:r>
            <w:r>
              <w:rPr>
                <w:spacing w:val="-1"/>
                <w:sz w:val="20"/>
              </w:rPr>
              <w:t xml:space="preserve"> </w:t>
            </w:r>
            <w:r>
              <w:rPr>
                <w:sz w:val="20"/>
              </w:rPr>
              <w:t>0.739(x) +</w:t>
            </w:r>
            <w:r>
              <w:rPr>
                <w:spacing w:val="-3"/>
                <w:sz w:val="20"/>
              </w:rPr>
              <w:t xml:space="preserve"> </w:t>
            </w:r>
            <w:r>
              <w:rPr>
                <w:sz w:val="20"/>
              </w:rPr>
              <w:t>0.0466</w:t>
            </w:r>
          </w:p>
        </w:tc>
        <w:tc>
          <w:tcPr>
            <w:tcW w:w="1416" w:type="dxa"/>
          </w:tcPr>
          <w:p w14:paraId="0214EBA5" w14:textId="77777777" w:rsidR="00EC4859" w:rsidRDefault="008468AF">
            <w:pPr>
              <w:pStyle w:val="TableParagraph"/>
              <w:spacing w:line="209" w:lineRule="exact"/>
              <w:ind w:left="445" w:right="380"/>
              <w:jc w:val="center"/>
              <w:rPr>
                <w:sz w:val="20"/>
              </w:rPr>
            </w:pPr>
            <w:r>
              <w:rPr>
                <w:sz w:val="20"/>
              </w:rPr>
              <w:t>0.9979</w:t>
            </w:r>
          </w:p>
        </w:tc>
        <w:tc>
          <w:tcPr>
            <w:tcW w:w="1312" w:type="dxa"/>
          </w:tcPr>
          <w:p w14:paraId="77A0D1F5" w14:textId="77777777" w:rsidR="00EC4859" w:rsidRDefault="008468AF">
            <w:pPr>
              <w:pStyle w:val="TableParagraph"/>
              <w:spacing w:line="209" w:lineRule="exact"/>
              <w:ind w:left="374" w:right="244"/>
              <w:jc w:val="center"/>
              <w:rPr>
                <w:sz w:val="20"/>
              </w:rPr>
            </w:pPr>
            <w:r>
              <w:rPr>
                <w:sz w:val="20"/>
              </w:rPr>
              <w:t>0.01</w:t>
            </w:r>
          </w:p>
        </w:tc>
        <w:tc>
          <w:tcPr>
            <w:tcW w:w="1103" w:type="dxa"/>
          </w:tcPr>
          <w:p w14:paraId="6FA3ACF9" w14:textId="77777777" w:rsidR="00EC4859" w:rsidRDefault="008468AF">
            <w:pPr>
              <w:pStyle w:val="TableParagraph"/>
              <w:spacing w:line="209" w:lineRule="exact"/>
              <w:ind w:right="339"/>
              <w:jc w:val="right"/>
              <w:rPr>
                <w:sz w:val="20"/>
              </w:rPr>
            </w:pPr>
            <w:r>
              <w:rPr>
                <w:sz w:val="20"/>
              </w:rPr>
              <w:t>0.054</w:t>
            </w:r>
          </w:p>
        </w:tc>
        <w:tc>
          <w:tcPr>
            <w:tcW w:w="1274" w:type="dxa"/>
          </w:tcPr>
          <w:p w14:paraId="752FBEDF" w14:textId="77777777" w:rsidR="00EC4859" w:rsidRDefault="008468AF">
            <w:pPr>
              <w:pStyle w:val="TableParagraph"/>
              <w:spacing w:line="209" w:lineRule="exact"/>
              <w:ind w:left="266" w:right="293"/>
              <w:jc w:val="center"/>
              <w:rPr>
                <w:sz w:val="20"/>
              </w:rPr>
            </w:pPr>
            <w:r>
              <w:rPr>
                <w:sz w:val="20"/>
              </w:rPr>
              <w:t>1.02</w:t>
            </w:r>
          </w:p>
        </w:tc>
      </w:tr>
      <w:tr w:rsidR="00EC4859" w14:paraId="327D703E" w14:textId="77777777">
        <w:trPr>
          <w:trHeight w:val="224"/>
        </w:trPr>
        <w:tc>
          <w:tcPr>
            <w:tcW w:w="617" w:type="dxa"/>
            <w:tcBorders>
              <w:bottom w:val="single" w:sz="4" w:space="0" w:color="000000"/>
            </w:tcBorders>
          </w:tcPr>
          <w:p w14:paraId="5EF2C6A1" w14:textId="77777777" w:rsidR="00EC4859" w:rsidRDefault="00EC4859">
            <w:pPr>
              <w:pStyle w:val="TableParagraph"/>
              <w:rPr>
                <w:sz w:val="16"/>
              </w:rPr>
            </w:pPr>
          </w:p>
        </w:tc>
        <w:tc>
          <w:tcPr>
            <w:tcW w:w="2610" w:type="dxa"/>
            <w:tcBorders>
              <w:bottom w:val="single" w:sz="4" w:space="0" w:color="000000"/>
            </w:tcBorders>
          </w:tcPr>
          <w:p w14:paraId="22BAE75B" w14:textId="77777777" w:rsidR="00EC4859" w:rsidRDefault="00EC4859">
            <w:pPr>
              <w:pStyle w:val="TableParagraph"/>
              <w:rPr>
                <w:sz w:val="16"/>
              </w:rPr>
            </w:pPr>
          </w:p>
        </w:tc>
        <w:tc>
          <w:tcPr>
            <w:tcW w:w="1586" w:type="dxa"/>
            <w:tcBorders>
              <w:bottom w:val="single" w:sz="4" w:space="0" w:color="000000"/>
            </w:tcBorders>
          </w:tcPr>
          <w:p w14:paraId="774A51DE" w14:textId="77777777" w:rsidR="00EC4859" w:rsidRDefault="00EC4859">
            <w:pPr>
              <w:pStyle w:val="TableParagraph"/>
              <w:rPr>
                <w:sz w:val="16"/>
              </w:rPr>
            </w:pPr>
          </w:p>
        </w:tc>
        <w:tc>
          <w:tcPr>
            <w:tcW w:w="2651" w:type="dxa"/>
            <w:tcBorders>
              <w:bottom w:val="single" w:sz="4" w:space="0" w:color="000000"/>
            </w:tcBorders>
          </w:tcPr>
          <w:p w14:paraId="79339A3F" w14:textId="77777777" w:rsidR="00EC4859" w:rsidRDefault="008468AF">
            <w:pPr>
              <w:pStyle w:val="TableParagraph"/>
              <w:spacing w:line="204" w:lineRule="exact"/>
              <w:ind w:left="174"/>
              <w:rPr>
                <w:sz w:val="20"/>
              </w:rPr>
            </w:pPr>
            <w:r>
              <w:rPr>
                <w:sz w:val="20"/>
              </w:rPr>
              <w:t>y =</w:t>
            </w:r>
            <w:r>
              <w:rPr>
                <w:spacing w:val="-1"/>
                <w:sz w:val="20"/>
              </w:rPr>
              <w:t xml:space="preserve"> </w:t>
            </w:r>
            <w:r>
              <w:rPr>
                <w:sz w:val="20"/>
              </w:rPr>
              <w:t>1.738(x) +</w:t>
            </w:r>
            <w:r>
              <w:rPr>
                <w:spacing w:val="-3"/>
                <w:sz w:val="20"/>
              </w:rPr>
              <w:t xml:space="preserve"> </w:t>
            </w:r>
            <w:r>
              <w:rPr>
                <w:sz w:val="20"/>
              </w:rPr>
              <w:t>0.0305</w:t>
            </w:r>
          </w:p>
        </w:tc>
        <w:tc>
          <w:tcPr>
            <w:tcW w:w="1416" w:type="dxa"/>
            <w:tcBorders>
              <w:bottom w:val="single" w:sz="4" w:space="0" w:color="000000"/>
            </w:tcBorders>
          </w:tcPr>
          <w:p w14:paraId="4BB1529B" w14:textId="77777777" w:rsidR="00EC4859" w:rsidRDefault="008468AF">
            <w:pPr>
              <w:pStyle w:val="TableParagraph"/>
              <w:spacing w:line="204" w:lineRule="exact"/>
              <w:ind w:left="445" w:right="380"/>
              <w:jc w:val="center"/>
              <w:rPr>
                <w:sz w:val="20"/>
              </w:rPr>
            </w:pPr>
            <w:r>
              <w:rPr>
                <w:sz w:val="20"/>
              </w:rPr>
              <w:t>0.9988</w:t>
            </w:r>
          </w:p>
        </w:tc>
        <w:tc>
          <w:tcPr>
            <w:tcW w:w="1312" w:type="dxa"/>
            <w:tcBorders>
              <w:bottom w:val="single" w:sz="4" w:space="0" w:color="000000"/>
            </w:tcBorders>
          </w:tcPr>
          <w:p w14:paraId="6CBAD78D" w14:textId="77777777" w:rsidR="00EC4859" w:rsidRDefault="008468AF">
            <w:pPr>
              <w:pStyle w:val="TableParagraph"/>
              <w:spacing w:line="204" w:lineRule="exact"/>
              <w:ind w:left="374" w:right="244"/>
              <w:jc w:val="center"/>
              <w:rPr>
                <w:sz w:val="20"/>
              </w:rPr>
            </w:pPr>
            <w:r>
              <w:rPr>
                <w:sz w:val="20"/>
              </w:rPr>
              <w:t>0.01</w:t>
            </w:r>
          </w:p>
        </w:tc>
        <w:tc>
          <w:tcPr>
            <w:tcW w:w="1103" w:type="dxa"/>
            <w:tcBorders>
              <w:bottom w:val="single" w:sz="4" w:space="0" w:color="000000"/>
            </w:tcBorders>
          </w:tcPr>
          <w:p w14:paraId="56EC34DB" w14:textId="77777777" w:rsidR="00EC4859" w:rsidRDefault="008468AF">
            <w:pPr>
              <w:pStyle w:val="TableParagraph"/>
              <w:spacing w:line="204" w:lineRule="exact"/>
              <w:ind w:right="339"/>
              <w:jc w:val="right"/>
              <w:rPr>
                <w:sz w:val="20"/>
              </w:rPr>
            </w:pPr>
            <w:r>
              <w:rPr>
                <w:sz w:val="20"/>
              </w:rPr>
              <w:t>0.058</w:t>
            </w:r>
          </w:p>
        </w:tc>
        <w:tc>
          <w:tcPr>
            <w:tcW w:w="1274" w:type="dxa"/>
            <w:tcBorders>
              <w:bottom w:val="single" w:sz="4" w:space="0" w:color="000000"/>
            </w:tcBorders>
          </w:tcPr>
          <w:p w14:paraId="3EB4A07B" w14:textId="77777777" w:rsidR="00EC4859" w:rsidRDefault="00EC4859">
            <w:pPr>
              <w:pStyle w:val="TableParagraph"/>
              <w:rPr>
                <w:sz w:val="16"/>
              </w:rPr>
            </w:pPr>
          </w:p>
        </w:tc>
      </w:tr>
      <w:tr w:rsidR="00EC4859" w14:paraId="711B3312" w14:textId="77777777">
        <w:trPr>
          <w:trHeight w:val="234"/>
        </w:trPr>
        <w:tc>
          <w:tcPr>
            <w:tcW w:w="617" w:type="dxa"/>
            <w:tcBorders>
              <w:top w:val="single" w:sz="4" w:space="0" w:color="000000"/>
            </w:tcBorders>
          </w:tcPr>
          <w:p w14:paraId="1147C109" w14:textId="77777777" w:rsidR="00EC4859" w:rsidRDefault="00EC4859">
            <w:pPr>
              <w:pStyle w:val="TableParagraph"/>
              <w:rPr>
                <w:sz w:val="16"/>
              </w:rPr>
            </w:pPr>
          </w:p>
        </w:tc>
        <w:tc>
          <w:tcPr>
            <w:tcW w:w="2610" w:type="dxa"/>
            <w:tcBorders>
              <w:top w:val="single" w:sz="4" w:space="0" w:color="000000"/>
            </w:tcBorders>
          </w:tcPr>
          <w:p w14:paraId="08C526D4" w14:textId="77777777" w:rsidR="00EC4859" w:rsidRDefault="00EC4859">
            <w:pPr>
              <w:pStyle w:val="TableParagraph"/>
              <w:rPr>
                <w:sz w:val="16"/>
              </w:rPr>
            </w:pPr>
          </w:p>
        </w:tc>
        <w:tc>
          <w:tcPr>
            <w:tcW w:w="1586" w:type="dxa"/>
            <w:tcBorders>
              <w:top w:val="single" w:sz="4" w:space="0" w:color="000000"/>
            </w:tcBorders>
          </w:tcPr>
          <w:p w14:paraId="0E6F3B1B" w14:textId="77777777" w:rsidR="00EC4859" w:rsidRDefault="00EC4859">
            <w:pPr>
              <w:pStyle w:val="TableParagraph"/>
              <w:rPr>
                <w:sz w:val="16"/>
              </w:rPr>
            </w:pPr>
          </w:p>
        </w:tc>
        <w:tc>
          <w:tcPr>
            <w:tcW w:w="2651" w:type="dxa"/>
            <w:tcBorders>
              <w:top w:val="single" w:sz="4" w:space="0" w:color="000000"/>
            </w:tcBorders>
          </w:tcPr>
          <w:p w14:paraId="5C3B351A" w14:textId="77777777" w:rsidR="00EC4859" w:rsidRDefault="008468AF">
            <w:pPr>
              <w:pStyle w:val="TableParagraph"/>
              <w:spacing w:line="215" w:lineRule="exact"/>
              <w:ind w:left="174"/>
              <w:rPr>
                <w:sz w:val="20"/>
              </w:rPr>
            </w:pPr>
            <w:r>
              <w:rPr>
                <w:sz w:val="20"/>
              </w:rPr>
              <w:t>y</w:t>
            </w:r>
            <w:r>
              <w:rPr>
                <w:spacing w:val="-1"/>
                <w:sz w:val="20"/>
              </w:rPr>
              <w:t xml:space="preserve"> </w:t>
            </w:r>
            <w:r>
              <w:rPr>
                <w:sz w:val="20"/>
              </w:rPr>
              <w:t>=</w:t>
            </w:r>
            <w:r>
              <w:rPr>
                <w:spacing w:val="-1"/>
                <w:sz w:val="20"/>
              </w:rPr>
              <w:t xml:space="preserve"> </w:t>
            </w:r>
            <w:r>
              <w:rPr>
                <w:sz w:val="20"/>
              </w:rPr>
              <w:t>1.078(x) +</w:t>
            </w:r>
            <w:r>
              <w:rPr>
                <w:spacing w:val="-3"/>
                <w:sz w:val="20"/>
              </w:rPr>
              <w:t xml:space="preserve"> </w:t>
            </w:r>
            <w:r>
              <w:rPr>
                <w:sz w:val="20"/>
              </w:rPr>
              <w:t>2.031</w:t>
            </w:r>
          </w:p>
        </w:tc>
        <w:tc>
          <w:tcPr>
            <w:tcW w:w="1416" w:type="dxa"/>
            <w:tcBorders>
              <w:top w:val="single" w:sz="4" w:space="0" w:color="000000"/>
            </w:tcBorders>
          </w:tcPr>
          <w:p w14:paraId="66710C6C" w14:textId="77777777" w:rsidR="00EC4859" w:rsidRDefault="008468AF">
            <w:pPr>
              <w:pStyle w:val="TableParagraph"/>
              <w:spacing w:line="215" w:lineRule="exact"/>
              <w:ind w:left="444" w:right="380"/>
              <w:jc w:val="center"/>
              <w:rPr>
                <w:sz w:val="20"/>
              </w:rPr>
            </w:pPr>
            <w:r>
              <w:rPr>
                <w:sz w:val="20"/>
              </w:rPr>
              <w:t>0.9955</w:t>
            </w:r>
          </w:p>
        </w:tc>
        <w:tc>
          <w:tcPr>
            <w:tcW w:w="1312" w:type="dxa"/>
            <w:tcBorders>
              <w:top w:val="single" w:sz="4" w:space="0" w:color="000000"/>
            </w:tcBorders>
          </w:tcPr>
          <w:p w14:paraId="19F66D3E" w14:textId="77777777" w:rsidR="00EC4859" w:rsidRDefault="008468AF">
            <w:pPr>
              <w:pStyle w:val="TableParagraph"/>
              <w:spacing w:line="215" w:lineRule="exact"/>
              <w:ind w:left="374" w:right="244"/>
              <w:jc w:val="center"/>
              <w:rPr>
                <w:sz w:val="20"/>
              </w:rPr>
            </w:pPr>
            <w:r>
              <w:rPr>
                <w:sz w:val="20"/>
              </w:rPr>
              <w:t>0.001</w:t>
            </w:r>
          </w:p>
        </w:tc>
        <w:tc>
          <w:tcPr>
            <w:tcW w:w="1103" w:type="dxa"/>
            <w:tcBorders>
              <w:top w:val="single" w:sz="4" w:space="0" w:color="000000"/>
            </w:tcBorders>
          </w:tcPr>
          <w:p w14:paraId="1DC9AD7B" w14:textId="77777777" w:rsidR="00EC4859" w:rsidRDefault="008468AF">
            <w:pPr>
              <w:pStyle w:val="TableParagraph"/>
              <w:spacing w:line="215" w:lineRule="exact"/>
              <w:ind w:right="292"/>
              <w:jc w:val="right"/>
              <w:rPr>
                <w:sz w:val="20"/>
              </w:rPr>
            </w:pPr>
            <w:r>
              <w:rPr>
                <w:sz w:val="20"/>
              </w:rPr>
              <w:t>0.0025</w:t>
            </w:r>
          </w:p>
        </w:tc>
        <w:tc>
          <w:tcPr>
            <w:tcW w:w="1274" w:type="dxa"/>
            <w:tcBorders>
              <w:top w:val="single" w:sz="4" w:space="0" w:color="000000"/>
            </w:tcBorders>
          </w:tcPr>
          <w:p w14:paraId="5D1105DF" w14:textId="77777777" w:rsidR="00EC4859" w:rsidRDefault="00EC4859">
            <w:pPr>
              <w:pStyle w:val="TableParagraph"/>
              <w:rPr>
                <w:sz w:val="16"/>
              </w:rPr>
            </w:pPr>
          </w:p>
        </w:tc>
      </w:tr>
      <w:tr w:rsidR="00EC4859" w14:paraId="02A9C8E7" w14:textId="77777777">
        <w:trPr>
          <w:trHeight w:val="230"/>
        </w:trPr>
        <w:tc>
          <w:tcPr>
            <w:tcW w:w="617" w:type="dxa"/>
          </w:tcPr>
          <w:p w14:paraId="3B832B6E" w14:textId="77777777" w:rsidR="00EC4859" w:rsidRDefault="008468AF">
            <w:pPr>
              <w:pStyle w:val="TableParagraph"/>
              <w:spacing w:line="210" w:lineRule="exact"/>
              <w:ind w:left="280"/>
              <w:rPr>
                <w:sz w:val="20"/>
              </w:rPr>
            </w:pPr>
            <w:r>
              <w:rPr>
                <w:w w:val="99"/>
                <w:sz w:val="20"/>
              </w:rPr>
              <w:t>3</w:t>
            </w:r>
          </w:p>
        </w:tc>
        <w:tc>
          <w:tcPr>
            <w:tcW w:w="2610" w:type="dxa"/>
          </w:tcPr>
          <w:p w14:paraId="3225F866" w14:textId="77777777" w:rsidR="00EC4859" w:rsidRDefault="008468AF">
            <w:pPr>
              <w:pStyle w:val="TableParagraph"/>
              <w:spacing w:line="210" w:lineRule="exact"/>
              <w:ind w:left="139"/>
              <w:rPr>
                <w:sz w:val="20"/>
              </w:rPr>
            </w:pPr>
            <w:proofErr w:type="spellStart"/>
            <w:r>
              <w:rPr>
                <w:sz w:val="20"/>
              </w:rPr>
              <w:t>Tauro</w:t>
            </w:r>
            <w:proofErr w:type="spellEnd"/>
            <w:r>
              <w:rPr>
                <w:sz w:val="20"/>
              </w:rPr>
              <w:t>-α-muricholic</w:t>
            </w:r>
            <w:r>
              <w:rPr>
                <w:spacing w:val="-5"/>
                <w:sz w:val="20"/>
              </w:rPr>
              <w:t xml:space="preserve"> </w:t>
            </w:r>
            <w:r>
              <w:rPr>
                <w:sz w:val="20"/>
              </w:rPr>
              <w:t>acid</w:t>
            </w:r>
          </w:p>
        </w:tc>
        <w:tc>
          <w:tcPr>
            <w:tcW w:w="1586" w:type="dxa"/>
          </w:tcPr>
          <w:p w14:paraId="75B727EF" w14:textId="77777777" w:rsidR="00EC4859" w:rsidRDefault="008468AF">
            <w:pPr>
              <w:pStyle w:val="TableParagraph"/>
              <w:spacing w:line="210" w:lineRule="exact"/>
              <w:ind w:left="252" w:right="157"/>
              <w:jc w:val="center"/>
              <w:rPr>
                <w:sz w:val="20"/>
              </w:rPr>
            </w:pPr>
            <w:r>
              <w:rPr>
                <w:sz w:val="20"/>
              </w:rPr>
              <w:t>TαMCA</w:t>
            </w:r>
          </w:p>
        </w:tc>
        <w:tc>
          <w:tcPr>
            <w:tcW w:w="2651" w:type="dxa"/>
          </w:tcPr>
          <w:p w14:paraId="0E83F596" w14:textId="77777777" w:rsidR="00EC4859" w:rsidRDefault="008468AF">
            <w:pPr>
              <w:pStyle w:val="TableParagraph"/>
              <w:spacing w:line="210" w:lineRule="exact"/>
              <w:ind w:left="174"/>
              <w:rPr>
                <w:sz w:val="20"/>
              </w:rPr>
            </w:pPr>
            <w:r>
              <w:rPr>
                <w:sz w:val="20"/>
              </w:rPr>
              <w:t>y =</w:t>
            </w:r>
            <w:r>
              <w:rPr>
                <w:spacing w:val="-1"/>
                <w:sz w:val="20"/>
              </w:rPr>
              <w:t xml:space="preserve"> </w:t>
            </w:r>
            <w:r>
              <w:rPr>
                <w:sz w:val="20"/>
              </w:rPr>
              <w:t>2.211(x) -</w:t>
            </w:r>
            <w:r>
              <w:rPr>
                <w:spacing w:val="-3"/>
                <w:sz w:val="20"/>
              </w:rPr>
              <w:t xml:space="preserve"> </w:t>
            </w:r>
            <w:r>
              <w:rPr>
                <w:sz w:val="20"/>
              </w:rPr>
              <w:t>0.021</w:t>
            </w:r>
          </w:p>
        </w:tc>
        <w:tc>
          <w:tcPr>
            <w:tcW w:w="1416" w:type="dxa"/>
          </w:tcPr>
          <w:p w14:paraId="77713569" w14:textId="77777777" w:rsidR="00EC4859" w:rsidRDefault="008468AF">
            <w:pPr>
              <w:pStyle w:val="TableParagraph"/>
              <w:spacing w:line="210" w:lineRule="exact"/>
              <w:ind w:left="445" w:right="380"/>
              <w:jc w:val="center"/>
              <w:rPr>
                <w:sz w:val="20"/>
              </w:rPr>
            </w:pPr>
            <w:r>
              <w:rPr>
                <w:sz w:val="20"/>
              </w:rPr>
              <w:t>0.9989</w:t>
            </w:r>
          </w:p>
        </w:tc>
        <w:tc>
          <w:tcPr>
            <w:tcW w:w="1312" w:type="dxa"/>
          </w:tcPr>
          <w:p w14:paraId="4D1AE6A5" w14:textId="77777777" w:rsidR="00EC4859" w:rsidRDefault="008468AF">
            <w:pPr>
              <w:pStyle w:val="TableParagraph"/>
              <w:spacing w:line="210" w:lineRule="exact"/>
              <w:ind w:left="374" w:right="244"/>
              <w:jc w:val="center"/>
              <w:rPr>
                <w:sz w:val="20"/>
              </w:rPr>
            </w:pPr>
            <w:r>
              <w:rPr>
                <w:sz w:val="20"/>
              </w:rPr>
              <w:t>0.001</w:t>
            </w:r>
          </w:p>
        </w:tc>
        <w:tc>
          <w:tcPr>
            <w:tcW w:w="1103" w:type="dxa"/>
          </w:tcPr>
          <w:p w14:paraId="1C0F1831" w14:textId="77777777" w:rsidR="00EC4859" w:rsidRDefault="008468AF">
            <w:pPr>
              <w:pStyle w:val="TableParagraph"/>
              <w:spacing w:line="210" w:lineRule="exact"/>
              <w:ind w:right="292"/>
              <w:jc w:val="right"/>
              <w:rPr>
                <w:sz w:val="20"/>
              </w:rPr>
            </w:pPr>
            <w:r>
              <w:rPr>
                <w:sz w:val="20"/>
              </w:rPr>
              <w:t>0.0029</w:t>
            </w:r>
          </w:p>
        </w:tc>
        <w:tc>
          <w:tcPr>
            <w:tcW w:w="1274" w:type="dxa"/>
          </w:tcPr>
          <w:p w14:paraId="0A1FD7E3" w14:textId="77777777" w:rsidR="00EC4859" w:rsidRDefault="008468AF">
            <w:pPr>
              <w:pStyle w:val="TableParagraph"/>
              <w:spacing w:line="210" w:lineRule="exact"/>
              <w:ind w:left="266" w:right="294"/>
              <w:jc w:val="center"/>
              <w:rPr>
                <w:sz w:val="20"/>
              </w:rPr>
            </w:pPr>
            <w:r>
              <w:rPr>
                <w:sz w:val="20"/>
              </w:rPr>
              <w:t>0.5</w:t>
            </w:r>
          </w:p>
        </w:tc>
      </w:tr>
      <w:tr w:rsidR="00EC4859" w14:paraId="6FC6A7D8" w14:textId="77777777">
        <w:trPr>
          <w:trHeight w:val="225"/>
        </w:trPr>
        <w:tc>
          <w:tcPr>
            <w:tcW w:w="617" w:type="dxa"/>
            <w:tcBorders>
              <w:bottom w:val="single" w:sz="4" w:space="0" w:color="000000"/>
            </w:tcBorders>
          </w:tcPr>
          <w:p w14:paraId="468D0A8D" w14:textId="77777777" w:rsidR="00EC4859" w:rsidRDefault="00EC4859">
            <w:pPr>
              <w:pStyle w:val="TableParagraph"/>
              <w:rPr>
                <w:sz w:val="16"/>
              </w:rPr>
            </w:pPr>
          </w:p>
        </w:tc>
        <w:tc>
          <w:tcPr>
            <w:tcW w:w="2610" w:type="dxa"/>
            <w:tcBorders>
              <w:bottom w:val="single" w:sz="4" w:space="0" w:color="000000"/>
            </w:tcBorders>
          </w:tcPr>
          <w:p w14:paraId="2BDAABC0" w14:textId="77777777" w:rsidR="00EC4859" w:rsidRDefault="00EC4859">
            <w:pPr>
              <w:pStyle w:val="TableParagraph"/>
              <w:rPr>
                <w:sz w:val="16"/>
              </w:rPr>
            </w:pPr>
          </w:p>
        </w:tc>
        <w:tc>
          <w:tcPr>
            <w:tcW w:w="1586" w:type="dxa"/>
            <w:tcBorders>
              <w:bottom w:val="single" w:sz="4" w:space="0" w:color="000000"/>
            </w:tcBorders>
          </w:tcPr>
          <w:p w14:paraId="7EFBBE23" w14:textId="77777777" w:rsidR="00EC4859" w:rsidRDefault="00EC4859">
            <w:pPr>
              <w:pStyle w:val="TableParagraph"/>
              <w:rPr>
                <w:sz w:val="16"/>
              </w:rPr>
            </w:pPr>
          </w:p>
        </w:tc>
        <w:tc>
          <w:tcPr>
            <w:tcW w:w="2651" w:type="dxa"/>
            <w:tcBorders>
              <w:bottom w:val="single" w:sz="4" w:space="0" w:color="000000"/>
            </w:tcBorders>
          </w:tcPr>
          <w:p w14:paraId="1ABA394E" w14:textId="77777777" w:rsidR="00EC4859" w:rsidRDefault="008468AF">
            <w:pPr>
              <w:pStyle w:val="TableParagraph"/>
              <w:spacing w:line="205" w:lineRule="exact"/>
              <w:ind w:left="174"/>
              <w:rPr>
                <w:sz w:val="20"/>
              </w:rPr>
            </w:pPr>
            <w:r>
              <w:rPr>
                <w:sz w:val="20"/>
              </w:rPr>
              <w:t>y</w:t>
            </w:r>
            <w:r>
              <w:rPr>
                <w:spacing w:val="-1"/>
                <w:sz w:val="20"/>
              </w:rPr>
              <w:t xml:space="preserve"> </w:t>
            </w:r>
            <w:r>
              <w:rPr>
                <w:sz w:val="20"/>
              </w:rPr>
              <w:t>=</w:t>
            </w:r>
            <w:r>
              <w:rPr>
                <w:spacing w:val="-1"/>
                <w:sz w:val="20"/>
              </w:rPr>
              <w:t xml:space="preserve"> </w:t>
            </w:r>
            <w:r>
              <w:rPr>
                <w:sz w:val="20"/>
              </w:rPr>
              <w:t>1.887(x) +</w:t>
            </w:r>
            <w:r>
              <w:rPr>
                <w:spacing w:val="-3"/>
                <w:sz w:val="20"/>
              </w:rPr>
              <w:t xml:space="preserve"> </w:t>
            </w:r>
            <w:r>
              <w:rPr>
                <w:sz w:val="20"/>
              </w:rPr>
              <w:t>0.033</w:t>
            </w:r>
          </w:p>
        </w:tc>
        <w:tc>
          <w:tcPr>
            <w:tcW w:w="1416" w:type="dxa"/>
            <w:tcBorders>
              <w:bottom w:val="single" w:sz="4" w:space="0" w:color="000000"/>
            </w:tcBorders>
          </w:tcPr>
          <w:p w14:paraId="75353116" w14:textId="77777777" w:rsidR="00EC4859" w:rsidRDefault="008468AF">
            <w:pPr>
              <w:pStyle w:val="TableParagraph"/>
              <w:spacing w:line="205" w:lineRule="exact"/>
              <w:ind w:left="445" w:right="380"/>
              <w:jc w:val="center"/>
              <w:rPr>
                <w:sz w:val="20"/>
              </w:rPr>
            </w:pPr>
            <w:r>
              <w:rPr>
                <w:sz w:val="20"/>
              </w:rPr>
              <w:t>0.9998</w:t>
            </w:r>
          </w:p>
        </w:tc>
        <w:tc>
          <w:tcPr>
            <w:tcW w:w="1312" w:type="dxa"/>
            <w:tcBorders>
              <w:bottom w:val="single" w:sz="4" w:space="0" w:color="000000"/>
            </w:tcBorders>
          </w:tcPr>
          <w:p w14:paraId="14A90B56" w14:textId="77777777" w:rsidR="00EC4859" w:rsidRDefault="008468AF">
            <w:pPr>
              <w:pStyle w:val="TableParagraph"/>
              <w:spacing w:line="205" w:lineRule="exact"/>
              <w:ind w:left="374" w:right="244"/>
              <w:jc w:val="center"/>
              <w:rPr>
                <w:sz w:val="20"/>
              </w:rPr>
            </w:pPr>
            <w:r>
              <w:rPr>
                <w:sz w:val="20"/>
              </w:rPr>
              <w:t>0.001</w:t>
            </w:r>
          </w:p>
        </w:tc>
        <w:tc>
          <w:tcPr>
            <w:tcW w:w="1103" w:type="dxa"/>
            <w:tcBorders>
              <w:bottom w:val="single" w:sz="4" w:space="0" w:color="000000"/>
            </w:tcBorders>
          </w:tcPr>
          <w:p w14:paraId="34249CE9" w14:textId="77777777" w:rsidR="00EC4859" w:rsidRDefault="008468AF">
            <w:pPr>
              <w:pStyle w:val="TableParagraph"/>
              <w:spacing w:line="205" w:lineRule="exact"/>
              <w:ind w:right="339"/>
              <w:jc w:val="right"/>
              <w:rPr>
                <w:sz w:val="20"/>
              </w:rPr>
            </w:pPr>
            <w:r>
              <w:rPr>
                <w:sz w:val="20"/>
              </w:rPr>
              <w:t>0.005</w:t>
            </w:r>
          </w:p>
        </w:tc>
        <w:tc>
          <w:tcPr>
            <w:tcW w:w="1274" w:type="dxa"/>
            <w:tcBorders>
              <w:bottom w:val="single" w:sz="4" w:space="0" w:color="000000"/>
            </w:tcBorders>
          </w:tcPr>
          <w:p w14:paraId="7BA47919" w14:textId="77777777" w:rsidR="00EC4859" w:rsidRDefault="00EC4859">
            <w:pPr>
              <w:pStyle w:val="TableParagraph"/>
              <w:rPr>
                <w:sz w:val="16"/>
              </w:rPr>
            </w:pPr>
          </w:p>
        </w:tc>
      </w:tr>
      <w:tr w:rsidR="00EC4859" w14:paraId="0BD7BA6C" w14:textId="77777777">
        <w:trPr>
          <w:trHeight w:val="234"/>
        </w:trPr>
        <w:tc>
          <w:tcPr>
            <w:tcW w:w="617" w:type="dxa"/>
            <w:tcBorders>
              <w:top w:val="single" w:sz="4" w:space="0" w:color="000000"/>
            </w:tcBorders>
          </w:tcPr>
          <w:p w14:paraId="3321FBBC" w14:textId="77777777" w:rsidR="00EC4859" w:rsidRDefault="00EC4859">
            <w:pPr>
              <w:pStyle w:val="TableParagraph"/>
              <w:rPr>
                <w:sz w:val="16"/>
              </w:rPr>
            </w:pPr>
          </w:p>
        </w:tc>
        <w:tc>
          <w:tcPr>
            <w:tcW w:w="2610" w:type="dxa"/>
            <w:tcBorders>
              <w:top w:val="single" w:sz="4" w:space="0" w:color="000000"/>
            </w:tcBorders>
          </w:tcPr>
          <w:p w14:paraId="39C33549" w14:textId="77777777" w:rsidR="00EC4859" w:rsidRDefault="00EC4859">
            <w:pPr>
              <w:pStyle w:val="TableParagraph"/>
              <w:rPr>
                <w:sz w:val="16"/>
              </w:rPr>
            </w:pPr>
          </w:p>
        </w:tc>
        <w:tc>
          <w:tcPr>
            <w:tcW w:w="1586" w:type="dxa"/>
            <w:tcBorders>
              <w:top w:val="single" w:sz="4" w:space="0" w:color="000000"/>
            </w:tcBorders>
          </w:tcPr>
          <w:p w14:paraId="10E01122" w14:textId="77777777" w:rsidR="00EC4859" w:rsidRDefault="00EC4859">
            <w:pPr>
              <w:pStyle w:val="TableParagraph"/>
              <w:rPr>
                <w:sz w:val="16"/>
              </w:rPr>
            </w:pPr>
          </w:p>
        </w:tc>
        <w:tc>
          <w:tcPr>
            <w:tcW w:w="2651" w:type="dxa"/>
            <w:tcBorders>
              <w:top w:val="single" w:sz="4" w:space="0" w:color="000000"/>
            </w:tcBorders>
          </w:tcPr>
          <w:p w14:paraId="7EFDF022" w14:textId="77777777" w:rsidR="00EC4859" w:rsidRDefault="008468AF">
            <w:pPr>
              <w:pStyle w:val="TableParagraph"/>
              <w:spacing w:line="215" w:lineRule="exact"/>
              <w:ind w:left="174"/>
              <w:rPr>
                <w:sz w:val="20"/>
              </w:rPr>
            </w:pPr>
            <w:r>
              <w:rPr>
                <w:sz w:val="20"/>
              </w:rPr>
              <w:t>y</w:t>
            </w:r>
            <w:r>
              <w:rPr>
                <w:spacing w:val="-1"/>
                <w:sz w:val="20"/>
              </w:rPr>
              <w:t xml:space="preserve"> </w:t>
            </w:r>
            <w:r>
              <w:rPr>
                <w:sz w:val="20"/>
              </w:rPr>
              <w:t>=</w:t>
            </w:r>
            <w:r>
              <w:rPr>
                <w:spacing w:val="-1"/>
                <w:sz w:val="20"/>
              </w:rPr>
              <w:t xml:space="preserve"> </w:t>
            </w:r>
            <w:r>
              <w:rPr>
                <w:sz w:val="20"/>
              </w:rPr>
              <w:t>3.548(x) +</w:t>
            </w:r>
            <w:r>
              <w:rPr>
                <w:spacing w:val="-3"/>
                <w:sz w:val="20"/>
              </w:rPr>
              <w:t xml:space="preserve"> </w:t>
            </w:r>
            <w:r>
              <w:rPr>
                <w:sz w:val="20"/>
              </w:rPr>
              <w:t>0.042</w:t>
            </w:r>
          </w:p>
        </w:tc>
        <w:tc>
          <w:tcPr>
            <w:tcW w:w="1416" w:type="dxa"/>
            <w:tcBorders>
              <w:top w:val="single" w:sz="4" w:space="0" w:color="000000"/>
            </w:tcBorders>
          </w:tcPr>
          <w:p w14:paraId="6EF23DB0" w14:textId="77777777" w:rsidR="00EC4859" w:rsidRDefault="008468AF">
            <w:pPr>
              <w:pStyle w:val="TableParagraph"/>
              <w:spacing w:line="215" w:lineRule="exact"/>
              <w:ind w:left="444" w:right="380"/>
              <w:jc w:val="center"/>
              <w:rPr>
                <w:sz w:val="20"/>
              </w:rPr>
            </w:pPr>
            <w:r>
              <w:rPr>
                <w:sz w:val="20"/>
              </w:rPr>
              <w:t>0.9987</w:t>
            </w:r>
          </w:p>
        </w:tc>
        <w:tc>
          <w:tcPr>
            <w:tcW w:w="1312" w:type="dxa"/>
            <w:tcBorders>
              <w:top w:val="single" w:sz="4" w:space="0" w:color="000000"/>
            </w:tcBorders>
          </w:tcPr>
          <w:p w14:paraId="5E357429" w14:textId="77777777" w:rsidR="00EC4859" w:rsidRDefault="008468AF">
            <w:pPr>
              <w:pStyle w:val="TableParagraph"/>
              <w:spacing w:line="215" w:lineRule="exact"/>
              <w:ind w:left="374" w:right="244"/>
              <w:jc w:val="center"/>
              <w:rPr>
                <w:sz w:val="20"/>
              </w:rPr>
            </w:pPr>
            <w:r>
              <w:rPr>
                <w:sz w:val="20"/>
              </w:rPr>
              <w:t>0.001</w:t>
            </w:r>
          </w:p>
        </w:tc>
        <w:tc>
          <w:tcPr>
            <w:tcW w:w="1103" w:type="dxa"/>
            <w:tcBorders>
              <w:top w:val="single" w:sz="4" w:space="0" w:color="000000"/>
            </w:tcBorders>
          </w:tcPr>
          <w:p w14:paraId="43B62009" w14:textId="77777777" w:rsidR="00EC4859" w:rsidRDefault="008468AF">
            <w:pPr>
              <w:pStyle w:val="TableParagraph"/>
              <w:spacing w:line="215" w:lineRule="exact"/>
              <w:ind w:right="339"/>
              <w:jc w:val="right"/>
              <w:rPr>
                <w:sz w:val="20"/>
              </w:rPr>
            </w:pPr>
            <w:r>
              <w:rPr>
                <w:sz w:val="20"/>
              </w:rPr>
              <w:t>0.002</w:t>
            </w:r>
          </w:p>
        </w:tc>
        <w:tc>
          <w:tcPr>
            <w:tcW w:w="1274" w:type="dxa"/>
            <w:tcBorders>
              <w:top w:val="single" w:sz="4" w:space="0" w:color="000000"/>
            </w:tcBorders>
          </w:tcPr>
          <w:p w14:paraId="3CF7DCA0" w14:textId="77777777" w:rsidR="00EC4859" w:rsidRDefault="00EC4859">
            <w:pPr>
              <w:pStyle w:val="TableParagraph"/>
              <w:rPr>
                <w:sz w:val="16"/>
              </w:rPr>
            </w:pPr>
          </w:p>
        </w:tc>
      </w:tr>
      <w:tr w:rsidR="00EC4859" w14:paraId="4FA8DFC6" w14:textId="77777777">
        <w:trPr>
          <w:trHeight w:val="230"/>
        </w:trPr>
        <w:tc>
          <w:tcPr>
            <w:tcW w:w="617" w:type="dxa"/>
          </w:tcPr>
          <w:p w14:paraId="6E1781F8" w14:textId="77777777" w:rsidR="00EC4859" w:rsidRDefault="008468AF">
            <w:pPr>
              <w:pStyle w:val="TableParagraph"/>
              <w:spacing w:line="210" w:lineRule="exact"/>
              <w:ind w:left="280"/>
              <w:rPr>
                <w:sz w:val="20"/>
              </w:rPr>
            </w:pPr>
            <w:r>
              <w:rPr>
                <w:w w:val="99"/>
                <w:sz w:val="20"/>
              </w:rPr>
              <w:t>4</w:t>
            </w:r>
          </w:p>
        </w:tc>
        <w:tc>
          <w:tcPr>
            <w:tcW w:w="2610" w:type="dxa"/>
          </w:tcPr>
          <w:p w14:paraId="16E204E7" w14:textId="77777777" w:rsidR="00EC4859" w:rsidRDefault="008468AF">
            <w:pPr>
              <w:pStyle w:val="TableParagraph"/>
              <w:spacing w:line="210" w:lineRule="exact"/>
              <w:ind w:left="139"/>
              <w:rPr>
                <w:sz w:val="20"/>
              </w:rPr>
            </w:pPr>
            <w:proofErr w:type="spellStart"/>
            <w:r>
              <w:rPr>
                <w:sz w:val="20"/>
              </w:rPr>
              <w:t>Tauro</w:t>
            </w:r>
            <w:proofErr w:type="spellEnd"/>
            <w:r>
              <w:rPr>
                <w:sz w:val="20"/>
              </w:rPr>
              <w:t>-β-muricholic</w:t>
            </w:r>
            <w:r>
              <w:rPr>
                <w:spacing w:val="-5"/>
                <w:sz w:val="20"/>
              </w:rPr>
              <w:t xml:space="preserve"> </w:t>
            </w:r>
            <w:r>
              <w:rPr>
                <w:sz w:val="20"/>
              </w:rPr>
              <w:t>acid</w:t>
            </w:r>
          </w:p>
        </w:tc>
        <w:tc>
          <w:tcPr>
            <w:tcW w:w="1586" w:type="dxa"/>
          </w:tcPr>
          <w:p w14:paraId="77E2C47E" w14:textId="77777777" w:rsidR="00EC4859" w:rsidRDefault="008468AF">
            <w:pPr>
              <w:pStyle w:val="TableParagraph"/>
              <w:spacing w:line="210" w:lineRule="exact"/>
              <w:ind w:left="252" w:right="157"/>
              <w:jc w:val="center"/>
              <w:rPr>
                <w:sz w:val="20"/>
              </w:rPr>
            </w:pPr>
            <w:r>
              <w:rPr>
                <w:sz w:val="20"/>
              </w:rPr>
              <w:t>TβMCA</w:t>
            </w:r>
          </w:p>
        </w:tc>
        <w:tc>
          <w:tcPr>
            <w:tcW w:w="2651" w:type="dxa"/>
          </w:tcPr>
          <w:p w14:paraId="519906EA" w14:textId="77777777" w:rsidR="00EC4859" w:rsidRDefault="008468AF">
            <w:pPr>
              <w:pStyle w:val="TableParagraph"/>
              <w:spacing w:line="210" w:lineRule="exact"/>
              <w:ind w:left="174"/>
              <w:rPr>
                <w:sz w:val="20"/>
              </w:rPr>
            </w:pPr>
            <w:r>
              <w:rPr>
                <w:sz w:val="20"/>
              </w:rPr>
              <w:t>y</w:t>
            </w:r>
            <w:r>
              <w:rPr>
                <w:spacing w:val="-1"/>
                <w:sz w:val="20"/>
              </w:rPr>
              <w:t xml:space="preserve"> </w:t>
            </w:r>
            <w:r>
              <w:rPr>
                <w:sz w:val="20"/>
              </w:rPr>
              <w:t>=</w:t>
            </w:r>
            <w:r>
              <w:rPr>
                <w:spacing w:val="-1"/>
                <w:sz w:val="20"/>
              </w:rPr>
              <w:t xml:space="preserve"> </w:t>
            </w:r>
            <w:r>
              <w:rPr>
                <w:sz w:val="20"/>
              </w:rPr>
              <w:t>3.046(x) +</w:t>
            </w:r>
            <w:r>
              <w:rPr>
                <w:spacing w:val="-3"/>
                <w:sz w:val="20"/>
              </w:rPr>
              <w:t xml:space="preserve"> </w:t>
            </w:r>
            <w:r>
              <w:rPr>
                <w:sz w:val="20"/>
              </w:rPr>
              <w:t>0.097</w:t>
            </w:r>
          </w:p>
        </w:tc>
        <w:tc>
          <w:tcPr>
            <w:tcW w:w="1416" w:type="dxa"/>
          </w:tcPr>
          <w:p w14:paraId="76AB23A2" w14:textId="77777777" w:rsidR="00EC4859" w:rsidRDefault="008468AF">
            <w:pPr>
              <w:pStyle w:val="TableParagraph"/>
              <w:spacing w:line="210" w:lineRule="exact"/>
              <w:ind w:left="445" w:right="380"/>
              <w:jc w:val="center"/>
              <w:rPr>
                <w:sz w:val="20"/>
              </w:rPr>
            </w:pPr>
            <w:r>
              <w:rPr>
                <w:sz w:val="20"/>
              </w:rPr>
              <w:t>0.9992</w:t>
            </w:r>
          </w:p>
        </w:tc>
        <w:tc>
          <w:tcPr>
            <w:tcW w:w="1312" w:type="dxa"/>
          </w:tcPr>
          <w:p w14:paraId="1E82FBE2" w14:textId="77777777" w:rsidR="00EC4859" w:rsidRDefault="008468AF">
            <w:pPr>
              <w:pStyle w:val="TableParagraph"/>
              <w:spacing w:line="210" w:lineRule="exact"/>
              <w:ind w:left="374" w:right="244"/>
              <w:jc w:val="center"/>
              <w:rPr>
                <w:sz w:val="20"/>
              </w:rPr>
            </w:pPr>
            <w:r>
              <w:rPr>
                <w:sz w:val="20"/>
              </w:rPr>
              <w:t>0.001</w:t>
            </w:r>
          </w:p>
        </w:tc>
        <w:tc>
          <w:tcPr>
            <w:tcW w:w="1103" w:type="dxa"/>
          </w:tcPr>
          <w:p w14:paraId="2205D4A9" w14:textId="77777777" w:rsidR="00EC4859" w:rsidRDefault="008468AF">
            <w:pPr>
              <w:pStyle w:val="TableParagraph"/>
              <w:spacing w:line="210" w:lineRule="exact"/>
              <w:ind w:right="339"/>
              <w:jc w:val="right"/>
              <w:rPr>
                <w:sz w:val="20"/>
              </w:rPr>
            </w:pPr>
            <w:r>
              <w:rPr>
                <w:sz w:val="20"/>
              </w:rPr>
              <w:t>0.002</w:t>
            </w:r>
          </w:p>
        </w:tc>
        <w:tc>
          <w:tcPr>
            <w:tcW w:w="1274" w:type="dxa"/>
          </w:tcPr>
          <w:p w14:paraId="54BC1CC7" w14:textId="77777777" w:rsidR="00EC4859" w:rsidRDefault="008468AF">
            <w:pPr>
              <w:pStyle w:val="TableParagraph"/>
              <w:spacing w:line="210" w:lineRule="exact"/>
              <w:ind w:left="266" w:right="294"/>
              <w:jc w:val="center"/>
              <w:rPr>
                <w:sz w:val="20"/>
              </w:rPr>
            </w:pPr>
            <w:r>
              <w:rPr>
                <w:sz w:val="20"/>
              </w:rPr>
              <w:t>0.34</w:t>
            </w:r>
          </w:p>
        </w:tc>
      </w:tr>
      <w:tr w:rsidR="00EC4859" w14:paraId="570FA2D2" w14:textId="77777777">
        <w:trPr>
          <w:trHeight w:val="225"/>
        </w:trPr>
        <w:tc>
          <w:tcPr>
            <w:tcW w:w="617" w:type="dxa"/>
            <w:tcBorders>
              <w:bottom w:val="single" w:sz="4" w:space="0" w:color="000000"/>
            </w:tcBorders>
          </w:tcPr>
          <w:p w14:paraId="1C9D94D6" w14:textId="77777777" w:rsidR="00EC4859" w:rsidRDefault="00EC4859">
            <w:pPr>
              <w:pStyle w:val="TableParagraph"/>
              <w:rPr>
                <w:sz w:val="16"/>
              </w:rPr>
            </w:pPr>
          </w:p>
        </w:tc>
        <w:tc>
          <w:tcPr>
            <w:tcW w:w="2610" w:type="dxa"/>
            <w:tcBorders>
              <w:bottom w:val="single" w:sz="4" w:space="0" w:color="000000"/>
            </w:tcBorders>
          </w:tcPr>
          <w:p w14:paraId="64638A6A" w14:textId="77777777" w:rsidR="00EC4859" w:rsidRDefault="00EC4859">
            <w:pPr>
              <w:pStyle w:val="TableParagraph"/>
              <w:rPr>
                <w:sz w:val="16"/>
              </w:rPr>
            </w:pPr>
          </w:p>
        </w:tc>
        <w:tc>
          <w:tcPr>
            <w:tcW w:w="1586" w:type="dxa"/>
            <w:tcBorders>
              <w:bottom w:val="single" w:sz="4" w:space="0" w:color="000000"/>
            </w:tcBorders>
          </w:tcPr>
          <w:p w14:paraId="59C1F8F2" w14:textId="77777777" w:rsidR="00EC4859" w:rsidRDefault="00EC4859">
            <w:pPr>
              <w:pStyle w:val="TableParagraph"/>
              <w:rPr>
                <w:sz w:val="16"/>
              </w:rPr>
            </w:pPr>
          </w:p>
        </w:tc>
        <w:tc>
          <w:tcPr>
            <w:tcW w:w="2651" w:type="dxa"/>
            <w:tcBorders>
              <w:bottom w:val="single" w:sz="4" w:space="0" w:color="000000"/>
            </w:tcBorders>
          </w:tcPr>
          <w:p w14:paraId="01784019" w14:textId="77777777" w:rsidR="00EC4859" w:rsidRDefault="008468AF">
            <w:pPr>
              <w:pStyle w:val="TableParagraph"/>
              <w:spacing w:line="205" w:lineRule="exact"/>
              <w:ind w:left="174"/>
              <w:rPr>
                <w:sz w:val="20"/>
              </w:rPr>
            </w:pPr>
            <w:r>
              <w:rPr>
                <w:sz w:val="20"/>
              </w:rPr>
              <w:t>y</w:t>
            </w:r>
            <w:r>
              <w:rPr>
                <w:spacing w:val="-1"/>
                <w:sz w:val="20"/>
              </w:rPr>
              <w:t xml:space="preserve"> </w:t>
            </w:r>
            <w:r>
              <w:rPr>
                <w:sz w:val="20"/>
              </w:rPr>
              <w:t>=</w:t>
            </w:r>
            <w:r>
              <w:rPr>
                <w:spacing w:val="-1"/>
                <w:sz w:val="20"/>
              </w:rPr>
              <w:t xml:space="preserve"> </w:t>
            </w:r>
            <w:r>
              <w:rPr>
                <w:sz w:val="20"/>
              </w:rPr>
              <w:t>1.902(x) +</w:t>
            </w:r>
            <w:r>
              <w:rPr>
                <w:spacing w:val="-3"/>
                <w:sz w:val="20"/>
              </w:rPr>
              <w:t xml:space="preserve"> </w:t>
            </w:r>
            <w:r>
              <w:rPr>
                <w:sz w:val="20"/>
              </w:rPr>
              <w:t>2.645</w:t>
            </w:r>
          </w:p>
        </w:tc>
        <w:tc>
          <w:tcPr>
            <w:tcW w:w="1416" w:type="dxa"/>
            <w:tcBorders>
              <w:bottom w:val="single" w:sz="4" w:space="0" w:color="000000"/>
            </w:tcBorders>
          </w:tcPr>
          <w:p w14:paraId="7D3FACEF" w14:textId="77777777" w:rsidR="00EC4859" w:rsidRDefault="008468AF">
            <w:pPr>
              <w:pStyle w:val="TableParagraph"/>
              <w:spacing w:line="205" w:lineRule="exact"/>
              <w:ind w:left="445" w:right="380"/>
              <w:jc w:val="center"/>
              <w:rPr>
                <w:sz w:val="20"/>
              </w:rPr>
            </w:pPr>
            <w:r>
              <w:rPr>
                <w:sz w:val="20"/>
              </w:rPr>
              <w:t>0.9979</w:t>
            </w:r>
          </w:p>
        </w:tc>
        <w:tc>
          <w:tcPr>
            <w:tcW w:w="1312" w:type="dxa"/>
            <w:tcBorders>
              <w:bottom w:val="single" w:sz="4" w:space="0" w:color="000000"/>
            </w:tcBorders>
          </w:tcPr>
          <w:p w14:paraId="0EDA5353" w14:textId="77777777" w:rsidR="00EC4859" w:rsidRDefault="008468AF">
            <w:pPr>
              <w:pStyle w:val="TableParagraph"/>
              <w:spacing w:line="205" w:lineRule="exact"/>
              <w:ind w:left="374" w:right="244"/>
              <w:jc w:val="center"/>
              <w:rPr>
                <w:sz w:val="20"/>
              </w:rPr>
            </w:pPr>
            <w:r>
              <w:rPr>
                <w:sz w:val="20"/>
              </w:rPr>
              <w:t>0.001</w:t>
            </w:r>
          </w:p>
        </w:tc>
        <w:tc>
          <w:tcPr>
            <w:tcW w:w="1103" w:type="dxa"/>
            <w:tcBorders>
              <w:bottom w:val="single" w:sz="4" w:space="0" w:color="000000"/>
            </w:tcBorders>
          </w:tcPr>
          <w:p w14:paraId="68BB57F7" w14:textId="77777777" w:rsidR="00EC4859" w:rsidRDefault="008468AF">
            <w:pPr>
              <w:pStyle w:val="TableParagraph"/>
              <w:spacing w:line="205" w:lineRule="exact"/>
              <w:ind w:right="339"/>
              <w:jc w:val="right"/>
              <w:rPr>
                <w:sz w:val="20"/>
              </w:rPr>
            </w:pPr>
            <w:r>
              <w:rPr>
                <w:sz w:val="20"/>
              </w:rPr>
              <w:t>0.003</w:t>
            </w:r>
          </w:p>
        </w:tc>
        <w:tc>
          <w:tcPr>
            <w:tcW w:w="1274" w:type="dxa"/>
            <w:tcBorders>
              <w:bottom w:val="single" w:sz="4" w:space="0" w:color="000000"/>
            </w:tcBorders>
          </w:tcPr>
          <w:p w14:paraId="762A7D23" w14:textId="77777777" w:rsidR="00EC4859" w:rsidRDefault="00EC4859">
            <w:pPr>
              <w:pStyle w:val="TableParagraph"/>
              <w:rPr>
                <w:sz w:val="16"/>
              </w:rPr>
            </w:pPr>
          </w:p>
        </w:tc>
      </w:tr>
      <w:tr w:rsidR="00EC4859" w14:paraId="08CD4FD7" w14:textId="77777777">
        <w:trPr>
          <w:trHeight w:val="234"/>
        </w:trPr>
        <w:tc>
          <w:tcPr>
            <w:tcW w:w="617" w:type="dxa"/>
            <w:tcBorders>
              <w:top w:val="single" w:sz="4" w:space="0" w:color="000000"/>
            </w:tcBorders>
          </w:tcPr>
          <w:p w14:paraId="0DE63CEA" w14:textId="77777777" w:rsidR="00EC4859" w:rsidRDefault="00EC4859">
            <w:pPr>
              <w:pStyle w:val="TableParagraph"/>
              <w:rPr>
                <w:sz w:val="16"/>
              </w:rPr>
            </w:pPr>
          </w:p>
        </w:tc>
        <w:tc>
          <w:tcPr>
            <w:tcW w:w="2610" w:type="dxa"/>
            <w:tcBorders>
              <w:top w:val="single" w:sz="4" w:space="0" w:color="000000"/>
            </w:tcBorders>
          </w:tcPr>
          <w:p w14:paraId="54BBA2B1" w14:textId="77777777" w:rsidR="00EC4859" w:rsidRDefault="00EC4859">
            <w:pPr>
              <w:pStyle w:val="TableParagraph"/>
              <w:rPr>
                <w:sz w:val="16"/>
              </w:rPr>
            </w:pPr>
          </w:p>
        </w:tc>
        <w:tc>
          <w:tcPr>
            <w:tcW w:w="1586" w:type="dxa"/>
            <w:tcBorders>
              <w:top w:val="single" w:sz="4" w:space="0" w:color="000000"/>
            </w:tcBorders>
          </w:tcPr>
          <w:p w14:paraId="3D5D374B" w14:textId="77777777" w:rsidR="00EC4859" w:rsidRDefault="00EC4859">
            <w:pPr>
              <w:pStyle w:val="TableParagraph"/>
              <w:rPr>
                <w:sz w:val="16"/>
              </w:rPr>
            </w:pPr>
          </w:p>
        </w:tc>
        <w:tc>
          <w:tcPr>
            <w:tcW w:w="2651" w:type="dxa"/>
            <w:tcBorders>
              <w:top w:val="single" w:sz="4" w:space="0" w:color="000000"/>
            </w:tcBorders>
          </w:tcPr>
          <w:p w14:paraId="3C1F0DAA" w14:textId="77777777" w:rsidR="00EC4859" w:rsidRDefault="008468AF">
            <w:pPr>
              <w:pStyle w:val="TableParagraph"/>
              <w:spacing w:line="215" w:lineRule="exact"/>
              <w:ind w:left="174"/>
              <w:rPr>
                <w:sz w:val="20"/>
              </w:rPr>
            </w:pPr>
            <w:r>
              <w:rPr>
                <w:sz w:val="20"/>
              </w:rPr>
              <w:t>y =</w:t>
            </w:r>
            <w:r>
              <w:rPr>
                <w:spacing w:val="-1"/>
                <w:sz w:val="20"/>
              </w:rPr>
              <w:t xml:space="preserve"> </w:t>
            </w:r>
            <w:r>
              <w:rPr>
                <w:sz w:val="20"/>
              </w:rPr>
              <w:t>0.964(x) -</w:t>
            </w:r>
            <w:r>
              <w:rPr>
                <w:spacing w:val="-3"/>
                <w:sz w:val="20"/>
              </w:rPr>
              <w:t xml:space="preserve"> </w:t>
            </w:r>
            <w:r>
              <w:rPr>
                <w:sz w:val="20"/>
              </w:rPr>
              <w:t>0.0474</w:t>
            </w:r>
          </w:p>
        </w:tc>
        <w:tc>
          <w:tcPr>
            <w:tcW w:w="1416" w:type="dxa"/>
            <w:tcBorders>
              <w:top w:val="single" w:sz="4" w:space="0" w:color="000000"/>
            </w:tcBorders>
          </w:tcPr>
          <w:p w14:paraId="0E5C0F4C" w14:textId="77777777" w:rsidR="00EC4859" w:rsidRDefault="008468AF">
            <w:pPr>
              <w:pStyle w:val="TableParagraph"/>
              <w:spacing w:line="215" w:lineRule="exact"/>
              <w:ind w:left="445" w:right="380"/>
              <w:jc w:val="center"/>
              <w:rPr>
                <w:sz w:val="20"/>
              </w:rPr>
            </w:pPr>
            <w:r>
              <w:rPr>
                <w:sz w:val="20"/>
              </w:rPr>
              <w:t>0.9990</w:t>
            </w:r>
          </w:p>
        </w:tc>
        <w:tc>
          <w:tcPr>
            <w:tcW w:w="1312" w:type="dxa"/>
            <w:tcBorders>
              <w:top w:val="single" w:sz="4" w:space="0" w:color="000000"/>
            </w:tcBorders>
          </w:tcPr>
          <w:p w14:paraId="7CC39698" w14:textId="77777777" w:rsidR="00EC4859" w:rsidRDefault="008468AF">
            <w:pPr>
              <w:pStyle w:val="TableParagraph"/>
              <w:spacing w:line="215" w:lineRule="exact"/>
              <w:ind w:left="374" w:right="244"/>
              <w:jc w:val="center"/>
              <w:rPr>
                <w:sz w:val="20"/>
              </w:rPr>
            </w:pPr>
            <w:r>
              <w:rPr>
                <w:sz w:val="20"/>
              </w:rPr>
              <w:t>0.01</w:t>
            </w:r>
          </w:p>
        </w:tc>
        <w:tc>
          <w:tcPr>
            <w:tcW w:w="1103" w:type="dxa"/>
            <w:tcBorders>
              <w:top w:val="single" w:sz="4" w:space="0" w:color="000000"/>
            </w:tcBorders>
          </w:tcPr>
          <w:p w14:paraId="76754A10" w14:textId="77777777" w:rsidR="00EC4859" w:rsidRDefault="008468AF">
            <w:pPr>
              <w:pStyle w:val="TableParagraph"/>
              <w:spacing w:line="215" w:lineRule="exact"/>
              <w:ind w:right="339"/>
              <w:jc w:val="right"/>
              <w:rPr>
                <w:sz w:val="20"/>
              </w:rPr>
            </w:pPr>
            <w:r>
              <w:rPr>
                <w:sz w:val="20"/>
              </w:rPr>
              <w:t>0.008</w:t>
            </w:r>
          </w:p>
        </w:tc>
        <w:tc>
          <w:tcPr>
            <w:tcW w:w="1274" w:type="dxa"/>
            <w:tcBorders>
              <w:top w:val="single" w:sz="4" w:space="0" w:color="000000"/>
            </w:tcBorders>
          </w:tcPr>
          <w:p w14:paraId="0CA749F7" w14:textId="77777777" w:rsidR="00EC4859" w:rsidRDefault="00EC4859">
            <w:pPr>
              <w:pStyle w:val="TableParagraph"/>
              <w:rPr>
                <w:sz w:val="16"/>
              </w:rPr>
            </w:pPr>
          </w:p>
        </w:tc>
      </w:tr>
      <w:tr w:rsidR="00EC4859" w14:paraId="140E771E" w14:textId="77777777">
        <w:trPr>
          <w:trHeight w:val="229"/>
        </w:trPr>
        <w:tc>
          <w:tcPr>
            <w:tcW w:w="617" w:type="dxa"/>
          </w:tcPr>
          <w:p w14:paraId="477CAD0B" w14:textId="77777777" w:rsidR="00EC4859" w:rsidRDefault="008468AF">
            <w:pPr>
              <w:pStyle w:val="TableParagraph"/>
              <w:spacing w:line="209" w:lineRule="exact"/>
              <w:ind w:left="280"/>
              <w:rPr>
                <w:sz w:val="20"/>
              </w:rPr>
            </w:pPr>
            <w:r>
              <w:rPr>
                <w:w w:val="99"/>
                <w:sz w:val="20"/>
              </w:rPr>
              <w:t>5</w:t>
            </w:r>
          </w:p>
        </w:tc>
        <w:tc>
          <w:tcPr>
            <w:tcW w:w="2610" w:type="dxa"/>
          </w:tcPr>
          <w:p w14:paraId="150752D8" w14:textId="77777777" w:rsidR="00EC4859" w:rsidRDefault="008468AF">
            <w:pPr>
              <w:pStyle w:val="TableParagraph"/>
              <w:spacing w:line="209" w:lineRule="exact"/>
              <w:ind w:left="139"/>
              <w:rPr>
                <w:sz w:val="20"/>
              </w:rPr>
            </w:pPr>
            <w:proofErr w:type="spellStart"/>
            <w:r>
              <w:rPr>
                <w:sz w:val="20"/>
              </w:rPr>
              <w:t>Glycocholic</w:t>
            </w:r>
            <w:proofErr w:type="spellEnd"/>
            <w:r>
              <w:rPr>
                <w:spacing w:val="-3"/>
                <w:sz w:val="20"/>
              </w:rPr>
              <w:t xml:space="preserve"> </w:t>
            </w:r>
            <w:r>
              <w:rPr>
                <w:sz w:val="20"/>
              </w:rPr>
              <w:t>acid</w:t>
            </w:r>
          </w:p>
        </w:tc>
        <w:tc>
          <w:tcPr>
            <w:tcW w:w="1586" w:type="dxa"/>
          </w:tcPr>
          <w:p w14:paraId="5501E5C2" w14:textId="77777777" w:rsidR="00EC4859" w:rsidRDefault="008468AF">
            <w:pPr>
              <w:pStyle w:val="TableParagraph"/>
              <w:spacing w:line="209" w:lineRule="exact"/>
              <w:ind w:left="249" w:right="157"/>
              <w:jc w:val="center"/>
              <w:rPr>
                <w:sz w:val="20"/>
              </w:rPr>
            </w:pPr>
            <w:r>
              <w:rPr>
                <w:sz w:val="20"/>
              </w:rPr>
              <w:t>GCA</w:t>
            </w:r>
          </w:p>
        </w:tc>
        <w:tc>
          <w:tcPr>
            <w:tcW w:w="2651" w:type="dxa"/>
          </w:tcPr>
          <w:p w14:paraId="44D833A5" w14:textId="77777777" w:rsidR="00EC4859" w:rsidRDefault="008468AF">
            <w:pPr>
              <w:pStyle w:val="TableParagraph"/>
              <w:spacing w:line="209" w:lineRule="exact"/>
              <w:ind w:left="174"/>
              <w:rPr>
                <w:sz w:val="20"/>
              </w:rPr>
            </w:pPr>
            <w:r>
              <w:rPr>
                <w:sz w:val="20"/>
              </w:rPr>
              <w:t>y =</w:t>
            </w:r>
            <w:r>
              <w:rPr>
                <w:spacing w:val="-1"/>
                <w:sz w:val="20"/>
              </w:rPr>
              <w:t xml:space="preserve"> </w:t>
            </w:r>
            <w:r>
              <w:rPr>
                <w:sz w:val="20"/>
              </w:rPr>
              <w:t>0.425(x) -</w:t>
            </w:r>
            <w:r>
              <w:rPr>
                <w:spacing w:val="-3"/>
                <w:sz w:val="20"/>
              </w:rPr>
              <w:t xml:space="preserve"> </w:t>
            </w:r>
            <w:r>
              <w:rPr>
                <w:sz w:val="20"/>
              </w:rPr>
              <w:t>0.0002</w:t>
            </w:r>
          </w:p>
        </w:tc>
        <w:tc>
          <w:tcPr>
            <w:tcW w:w="1416" w:type="dxa"/>
          </w:tcPr>
          <w:p w14:paraId="3542178F" w14:textId="77777777" w:rsidR="00EC4859" w:rsidRDefault="008468AF">
            <w:pPr>
              <w:pStyle w:val="TableParagraph"/>
              <w:spacing w:line="209" w:lineRule="exact"/>
              <w:ind w:left="445" w:right="377"/>
              <w:jc w:val="center"/>
              <w:rPr>
                <w:sz w:val="20"/>
              </w:rPr>
            </w:pPr>
            <w:r>
              <w:rPr>
                <w:sz w:val="20"/>
              </w:rPr>
              <w:t>1.0</w:t>
            </w:r>
          </w:p>
        </w:tc>
        <w:tc>
          <w:tcPr>
            <w:tcW w:w="1312" w:type="dxa"/>
          </w:tcPr>
          <w:p w14:paraId="438EA1E4" w14:textId="77777777" w:rsidR="00EC4859" w:rsidRDefault="008468AF">
            <w:pPr>
              <w:pStyle w:val="TableParagraph"/>
              <w:spacing w:line="209" w:lineRule="exact"/>
              <w:ind w:left="374" w:right="244"/>
              <w:jc w:val="center"/>
              <w:rPr>
                <w:sz w:val="20"/>
              </w:rPr>
            </w:pPr>
            <w:r>
              <w:rPr>
                <w:sz w:val="20"/>
              </w:rPr>
              <w:t>0.01</w:t>
            </w:r>
          </w:p>
        </w:tc>
        <w:tc>
          <w:tcPr>
            <w:tcW w:w="1103" w:type="dxa"/>
          </w:tcPr>
          <w:p w14:paraId="51E5729B" w14:textId="77777777" w:rsidR="00EC4859" w:rsidRDefault="008468AF">
            <w:pPr>
              <w:pStyle w:val="TableParagraph"/>
              <w:spacing w:line="209" w:lineRule="exact"/>
              <w:ind w:right="389"/>
              <w:jc w:val="right"/>
              <w:rPr>
                <w:sz w:val="20"/>
              </w:rPr>
            </w:pPr>
            <w:r>
              <w:rPr>
                <w:sz w:val="20"/>
              </w:rPr>
              <w:t>0.02</w:t>
            </w:r>
          </w:p>
        </w:tc>
        <w:tc>
          <w:tcPr>
            <w:tcW w:w="1274" w:type="dxa"/>
          </w:tcPr>
          <w:p w14:paraId="6A6A88C9" w14:textId="77777777" w:rsidR="00EC4859" w:rsidRDefault="008468AF">
            <w:pPr>
              <w:pStyle w:val="TableParagraph"/>
              <w:spacing w:line="209" w:lineRule="exact"/>
              <w:ind w:left="266" w:right="294"/>
              <w:jc w:val="center"/>
              <w:rPr>
                <w:sz w:val="20"/>
              </w:rPr>
            </w:pPr>
            <w:r>
              <w:rPr>
                <w:sz w:val="20"/>
              </w:rPr>
              <w:t>0.5</w:t>
            </w:r>
          </w:p>
        </w:tc>
      </w:tr>
      <w:tr w:rsidR="00EC4859" w14:paraId="671A794B" w14:textId="77777777">
        <w:trPr>
          <w:trHeight w:val="224"/>
        </w:trPr>
        <w:tc>
          <w:tcPr>
            <w:tcW w:w="617" w:type="dxa"/>
            <w:tcBorders>
              <w:bottom w:val="single" w:sz="4" w:space="0" w:color="000000"/>
            </w:tcBorders>
          </w:tcPr>
          <w:p w14:paraId="09FC6330" w14:textId="77777777" w:rsidR="00EC4859" w:rsidRDefault="00EC4859">
            <w:pPr>
              <w:pStyle w:val="TableParagraph"/>
              <w:rPr>
                <w:sz w:val="16"/>
              </w:rPr>
            </w:pPr>
          </w:p>
        </w:tc>
        <w:tc>
          <w:tcPr>
            <w:tcW w:w="2610" w:type="dxa"/>
            <w:tcBorders>
              <w:bottom w:val="single" w:sz="4" w:space="0" w:color="000000"/>
            </w:tcBorders>
          </w:tcPr>
          <w:p w14:paraId="3275DF23" w14:textId="77777777" w:rsidR="00EC4859" w:rsidRDefault="00EC4859">
            <w:pPr>
              <w:pStyle w:val="TableParagraph"/>
              <w:rPr>
                <w:sz w:val="16"/>
              </w:rPr>
            </w:pPr>
          </w:p>
        </w:tc>
        <w:tc>
          <w:tcPr>
            <w:tcW w:w="1586" w:type="dxa"/>
            <w:tcBorders>
              <w:bottom w:val="single" w:sz="4" w:space="0" w:color="000000"/>
            </w:tcBorders>
          </w:tcPr>
          <w:p w14:paraId="6EFE0C1E" w14:textId="77777777" w:rsidR="00EC4859" w:rsidRDefault="00EC4859">
            <w:pPr>
              <w:pStyle w:val="TableParagraph"/>
              <w:rPr>
                <w:sz w:val="16"/>
              </w:rPr>
            </w:pPr>
          </w:p>
        </w:tc>
        <w:tc>
          <w:tcPr>
            <w:tcW w:w="2651" w:type="dxa"/>
            <w:tcBorders>
              <w:bottom w:val="single" w:sz="4" w:space="0" w:color="000000"/>
            </w:tcBorders>
          </w:tcPr>
          <w:p w14:paraId="2323C2E7" w14:textId="77777777" w:rsidR="00EC4859" w:rsidRDefault="008468AF">
            <w:pPr>
              <w:pStyle w:val="TableParagraph"/>
              <w:spacing w:line="204" w:lineRule="exact"/>
              <w:ind w:left="174"/>
              <w:rPr>
                <w:sz w:val="20"/>
              </w:rPr>
            </w:pPr>
            <w:r>
              <w:rPr>
                <w:sz w:val="20"/>
              </w:rPr>
              <w:t>y =</w:t>
            </w:r>
            <w:r>
              <w:rPr>
                <w:spacing w:val="-1"/>
                <w:sz w:val="20"/>
              </w:rPr>
              <w:t xml:space="preserve"> </w:t>
            </w:r>
            <w:r>
              <w:rPr>
                <w:sz w:val="20"/>
              </w:rPr>
              <w:t>0.1184x -</w:t>
            </w:r>
            <w:r>
              <w:rPr>
                <w:spacing w:val="-3"/>
                <w:sz w:val="20"/>
              </w:rPr>
              <w:t xml:space="preserve"> </w:t>
            </w:r>
            <w:r>
              <w:rPr>
                <w:sz w:val="20"/>
              </w:rPr>
              <w:t>0.0028</w:t>
            </w:r>
          </w:p>
        </w:tc>
        <w:tc>
          <w:tcPr>
            <w:tcW w:w="1416" w:type="dxa"/>
            <w:tcBorders>
              <w:bottom w:val="single" w:sz="4" w:space="0" w:color="000000"/>
            </w:tcBorders>
          </w:tcPr>
          <w:p w14:paraId="2DF8CFE4" w14:textId="77777777" w:rsidR="00EC4859" w:rsidRDefault="008468AF">
            <w:pPr>
              <w:pStyle w:val="TableParagraph"/>
              <w:spacing w:line="204" w:lineRule="exact"/>
              <w:ind w:left="445" w:right="380"/>
              <w:jc w:val="center"/>
              <w:rPr>
                <w:sz w:val="20"/>
              </w:rPr>
            </w:pPr>
            <w:r>
              <w:rPr>
                <w:sz w:val="20"/>
              </w:rPr>
              <w:t>0.9998</w:t>
            </w:r>
          </w:p>
        </w:tc>
        <w:tc>
          <w:tcPr>
            <w:tcW w:w="1312" w:type="dxa"/>
            <w:tcBorders>
              <w:bottom w:val="single" w:sz="4" w:space="0" w:color="000000"/>
            </w:tcBorders>
          </w:tcPr>
          <w:p w14:paraId="3D4C2B9B" w14:textId="77777777" w:rsidR="00EC4859" w:rsidRDefault="008468AF">
            <w:pPr>
              <w:pStyle w:val="TableParagraph"/>
              <w:spacing w:line="204" w:lineRule="exact"/>
              <w:ind w:left="374" w:right="244"/>
              <w:jc w:val="center"/>
              <w:rPr>
                <w:sz w:val="20"/>
              </w:rPr>
            </w:pPr>
            <w:r>
              <w:rPr>
                <w:sz w:val="20"/>
              </w:rPr>
              <w:t>0.01</w:t>
            </w:r>
          </w:p>
        </w:tc>
        <w:tc>
          <w:tcPr>
            <w:tcW w:w="1103" w:type="dxa"/>
            <w:tcBorders>
              <w:bottom w:val="single" w:sz="4" w:space="0" w:color="000000"/>
            </w:tcBorders>
          </w:tcPr>
          <w:p w14:paraId="2E31A19E" w14:textId="77777777" w:rsidR="00EC4859" w:rsidRDefault="008468AF">
            <w:pPr>
              <w:pStyle w:val="TableParagraph"/>
              <w:spacing w:line="204" w:lineRule="exact"/>
              <w:ind w:right="389"/>
              <w:jc w:val="right"/>
              <w:rPr>
                <w:sz w:val="20"/>
              </w:rPr>
            </w:pPr>
            <w:r>
              <w:rPr>
                <w:sz w:val="20"/>
              </w:rPr>
              <w:t>0.04</w:t>
            </w:r>
          </w:p>
        </w:tc>
        <w:tc>
          <w:tcPr>
            <w:tcW w:w="1274" w:type="dxa"/>
            <w:tcBorders>
              <w:bottom w:val="single" w:sz="4" w:space="0" w:color="000000"/>
            </w:tcBorders>
          </w:tcPr>
          <w:p w14:paraId="4111E8BD" w14:textId="77777777" w:rsidR="00EC4859" w:rsidRDefault="00EC4859">
            <w:pPr>
              <w:pStyle w:val="TableParagraph"/>
              <w:rPr>
                <w:sz w:val="16"/>
              </w:rPr>
            </w:pPr>
          </w:p>
        </w:tc>
      </w:tr>
      <w:tr w:rsidR="00EC4859" w14:paraId="6B49E989" w14:textId="77777777">
        <w:trPr>
          <w:trHeight w:val="234"/>
        </w:trPr>
        <w:tc>
          <w:tcPr>
            <w:tcW w:w="617" w:type="dxa"/>
            <w:tcBorders>
              <w:top w:val="single" w:sz="4" w:space="0" w:color="000000"/>
            </w:tcBorders>
          </w:tcPr>
          <w:p w14:paraId="7DAC1BE4" w14:textId="77777777" w:rsidR="00EC4859" w:rsidRDefault="00EC4859">
            <w:pPr>
              <w:pStyle w:val="TableParagraph"/>
              <w:rPr>
                <w:sz w:val="16"/>
              </w:rPr>
            </w:pPr>
          </w:p>
        </w:tc>
        <w:tc>
          <w:tcPr>
            <w:tcW w:w="2610" w:type="dxa"/>
            <w:tcBorders>
              <w:top w:val="single" w:sz="4" w:space="0" w:color="000000"/>
            </w:tcBorders>
          </w:tcPr>
          <w:p w14:paraId="4EB6FE60" w14:textId="77777777" w:rsidR="00EC4859" w:rsidRDefault="00EC4859">
            <w:pPr>
              <w:pStyle w:val="TableParagraph"/>
              <w:rPr>
                <w:sz w:val="16"/>
              </w:rPr>
            </w:pPr>
          </w:p>
        </w:tc>
        <w:tc>
          <w:tcPr>
            <w:tcW w:w="1586" w:type="dxa"/>
            <w:tcBorders>
              <w:top w:val="single" w:sz="4" w:space="0" w:color="000000"/>
            </w:tcBorders>
          </w:tcPr>
          <w:p w14:paraId="5D498F27" w14:textId="77777777" w:rsidR="00EC4859" w:rsidRDefault="00EC4859">
            <w:pPr>
              <w:pStyle w:val="TableParagraph"/>
              <w:rPr>
                <w:sz w:val="16"/>
              </w:rPr>
            </w:pPr>
          </w:p>
        </w:tc>
        <w:tc>
          <w:tcPr>
            <w:tcW w:w="2651" w:type="dxa"/>
            <w:tcBorders>
              <w:top w:val="single" w:sz="4" w:space="0" w:color="000000"/>
            </w:tcBorders>
          </w:tcPr>
          <w:p w14:paraId="6A05A2AF" w14:textId="77777777" w:rsidR="00EC4859" w:rsidRDefault="008468AF">
            <w:pPr>
              <w:pStyle w:val="TableParagraph"/>
              <w:spacing w:line="215" w:lineRule="exact"/>
              <w:ind w:left="174"/>
              <w:rPr>
                <w:sz w:val="20"/>
              </w:rPr>
            </w:pPr>
            <w:r>
              <w:rPr>
                <w:sz w:val="20"/>
              </w:rPr>
              <w:t>y</w:t>
            </w:r>
            <w:r>
              <w:rPr>
                <w:spacing w:val="-1"/>
                <w:sz w:val="20"/>
              </w:rPr>
              <w:t xml:space="preserve"> </w:t>
            </w:r>
            <w:r>
              <w:rPr>
                <w:sz w:val="20"/>
              </w:rPr>
              <w:t>=</w:t>
            </w:r>
            <w:r>
              <w:rPr>
                <w:spacing w:val="-1"/>
                <w:sz w:val="20"/>
              </w:rPr>
              <w:t xml:space="preserve"> </w:t>
            </w:r>
            <w:r>
              <w:rPr>
                <w:sz w:val="20"/>
              </w:rPr>
              <w:t>0.0535(x)</w:t>
            </w:r>
            <w:r>
              <w:rPr>
                <w:spacing w:val="-4"/>
                <w:sz w:val="20"/>
              </w:rPr>
              <w:t xml:space="preserve"> </w:t>
            </w:r>
            <w:r>
              <w:rPr>
                <w:sz w:val="20"/>
              </w:rPr>
              <w:t>- 0.0046</w:t>
            </w:r>
          </w:p>
        </w:tc>
        <w:tc>
          <w:tcPr>
            <w:tcW w:w="1416" w:type="dxa"/>
            <w:tcBorders>
              <w:top w:val="single" w:sz="4" w:space="0" w:color="000000"/>
            </w:tcBorders>
          </w:tcPr>
          <w:p w14:paraId="753EF368" w14:textId="77777777" w:rsidR="00EC4859" w:rsidRDefault="008468AF">
            <w:pPr>
              <w:pStyle w:val="TableParagraph"/>
              <w:spacing w:line="215" w:lineRule="exact"/>
              <w:ind w:left="444" w:right="380"/>
              <w:jc w:val="center"/>
              <w:rPr>
                <w:sz w:val="20"/>
              </w:rPr>
            </w:pPr>
            <w:r>
              <w:rPr>
                <w:sz w:val="20"/>
              </w:rPr>
              <w:t>0.9881</w:t>
            </w:r>
          </w:p>
        </w:tc>
        <w:tc>
          <w:tcPr>
            <w:tcW w:w="1312" w:type="dxa"/>
            <w:tcBorders>
              <w:top w:val="single" w:sz="4" w:space="0" w:color="000000"/>
            </w:tcBorders>
          </w:tcPr>
          <w:p w14:paraId="0B0CC2D6" w14:textId="77777777" w:rsidR="00EC4859" w:rsidRDefault="008468AF">
            <w:pPr>
              <w:pStyle w:val="TableParagraph"/>
              <w:spacing w:line="215" w:lineRule="exact"/>
              <w:ind w:left="373" w:right="247"/>
              <w:jc w:val="center"/>
              <w:rPr>
                <w:sz w:val="20"/>
              </w:rPr>
            </w:pPr>
            <w:r>
              <w:rPr>
                <w:sz w:val="20"/>
              </w:rPr>
              <w:t>0.0125</w:t>
            </w:r>
          </w:p>
        </w:tc>
        <w:tc>
          <w:tcPr>
            <w:tcW w:w="1103" w:type="dxa"/>
            <w:tcBorders>
              <w:top w:val="single" w:sz="4" w:space="0" w:color="000000"/>
            </w:tcBorders>
          </w:tcPr>
          <w:p w14:paraId="039B4E82" w14:textId="77777777" w:rsidR="00EC4859" w:rsidRDefault="008468AF">
            <w:pPr>
              <w:pStyle w:val="TableParagraph"/>
              <w:spacing w:line="215" w:lineRule="exact"/>
              <w:ind w:right="389"/>
              <w:jc w:val="right"/>
              <w:rPr>
                <w:sz w:val="20"/>
              </w:rPr>
            </w:pPr>
            <w:r>
              <w:rPr>
                <w:sz w:val="20"/>
              </w:rPr>
              <w:t>0.06</w:t>
            </w:r>
          </w:p>
        </w:tc>
        <w:tc>
          <w:tcPr>
            <w:tcW w:w="1274" w:type="dxa"/>
            <w:tcBorders>
              <w:top w:val="single" w:sz="4" w:space="0" w:color="000000"/>
            </w:tcBorders>
          </w:tcPr>
          <w:p w14:paraId="781F7EA1" w14:textId="77777777" w:rsidR="00EC4859" w:rsidRDefault="00EC4859">
            <w:pPr>
              <w:pStyle w:val="TableParagraph"/>
              <w:rPr>
                <w:sz w:val="16"/>
              </w:rPr>
            </w:pPr>
          </w:p>
        </w:tc>
      </w:tr>
      <w:tr w:rsidR="00EC4859" w14:paraId="6DDB67C7" w14:textId="77777777">
        <w:trPr>
          <w:trHeight w:val="230"/>
        </w:trPr>
        <w:tc>
          <w:tcPr>
            <w:tcW w:w="617" w:type="dxa"/>
          </w:tcPr>
          <w:p w14:paraId="0D912123" w14:textId="77777777" w:rsidR="00EC4859" w:rsidRDefault="008468AF">
            <w:pPr>
              <w:pStyle w:val="TableParagraph"/>
              <w:spacing w:line="210" w:lineRule="exact"/>
              <w:ind w:left="280"/>
              <w:rPr>
                <w:sz w:val="20"/>
              </w:rPr>
            </w:pPr>
            <w:r>
              <w:rPr>
                <w:w w:val="99"/>
                <w:sz w:val="20"/>
              </w:rPr>
              <w:t>6</w:t>
            </w:r>
          </w:p>
        </w:tc>
        <w:tc>
          <w:tcPr>
            <w:tcW w:w="2610" w:type="dxa"/>
          </w:tcPr>
          <w:p w14:paraId="13B0F2A4" w14:textId="77777777" w:rsidR="00EC4859" w:rsidRDefault="008468AF">
            <w:pPr>
              <w:pStyle w:val="TableParagraph"/>
              <w:spacing w:line="210" w:lineRule="exact"/>
              <w:ind w:left="139"/>
              <w:rPr>
                <w:sz w:val="20"/>
              </w:rPr>
            </w:pPr>
            <w:r>
              <w:rPr>
                <w:sz w:val="20"/>
              </w:rPr>
              <w:t>ω-Muricholic</w:t>
            </w:r>
            <w:r>
              <w:rPr>
                <w:spacing w:val="-4"/>
                <w:sz w:val="20"/>
              </w:rPr>
              <w:t xml:space="preserve"> </w:t>
            </w:r>
            <w:r>
              <w:rPr>
                <w:sz w:val="20"/>
              </w:rPr>
              <w:t>acid</w:t>
            </w:r>
          </w:p>
        </w:tc>
        <w:tc>
          <w:tcPr>
            <w:tcW w:w="1586" w:type="dxa"/>
          </w:tcPr>
          <w:p w14:paraId="06593687" w14:textId="77777777" w:rsidR="00EC4859" w:rsidRDefault="008468AF">
            <w:pPr>
              <w:pStyle w:val="TableParagraph"/>
              <w:spacing w:line="210" w:lineRule="exact"/>
              <w:ind w:left="252" w:right="157"/>
              <w:jc w:val="center"/>
              <w:rPr>
                <w:sz w:val="20"/>
              </w:rPr>
            </w:pPr>
            <w:proofErr w:type="spellStart"/>
            <w:r>
              <w:rPr>
                <w:sz w:val="20"/>
              </w:rPr>
              <w:t>ωMCA</w:t>
            </w:r>
            <w:proofErr w:type="spellEnd"/>
          </w:p>
        </w:tc>
        <w:tc>
          <w:tcPr>
            <w:tcW w:w="2651" w:type="dxa"/>
          </w:tcPr>
          <w:p w14:paraId="278D8E52" w14:textId="77777777" w:rsidR="00EC4859" w:rsidRDefault="008468AF">
            <w:pPr>
              <w:pStyle w:val="TableParagraph"/>
              <w:spacing w:line="210" w:lineRule="exact"/>
              <w:ind w:left="174"/>
              <w:rPr>
                <w:sz w:val="20"/>
              </w:rPr>
            </w:pPr>
            <w:r>
              <w:rPr>
                <w:sz w:val="20"/>
              </w:rPr>
              <w:t>y =</w:t>
            </w:r>
            <w:r>
              <w:rPr>
                <w:spacing w:val="-1"/>
                <w:sz w:val="20"/>
              </w:rPr>
              <w:t xml:space="preserve"> </w:t>
            </w:r>
            <w:r>
              <w:rPr>
                <w:sz w:val="20"/>
              </w:rPr>
              <w:t>0.4378(x) +</w:t>
            </w:r>
            <w:r>
              <w:rPr>
                <w:spacing w:val="-3"/>
                <w:sz w:val="20"/>
              </w:rPr>
              <w:t xml:space="preserve"> </w:t>
            </w:r>
            <w:r>
              <w:rPr>
                <w:sz w:val="20"/>
              </w:rPr>
              <w:t>0.0122</w:t>
            </w:r>
          </w:p>
        </w:tc>
        <w:tc>
          <w:tcPr>
            <w:tcW w:w="1416" w:type="dxa"/>
          </w:tcPr>
          <w:p w14:paraId="7C9998E2" w14:textId="77777777" w:rsidR="00EC4859" w:rsidRDefault="008468AF">
            <w:pPr>
              <w:pStyle w:val="TableParagraph"/>
              <w:spacing w:line="210" w:lineRule="exact"/>
              <w:ind w:left="445" w:right="380"/>
              <w:jc w:val="center"/>
              <w:rPr>
                <w:sz w:val="20"/>
              </w:rPr>
            </w:pPr>
            <w:r>
              <w:rPr>
                <w:sz w:val="20"/>
              </w:rPr>
              <w:t>0.9991</w:t>
            </w:r>
          </w:p>
        </w:tc>
        <w:tc>
          <w:tcPr>
            <w:tcW w:w="1312" w:type="dxa"/>
          </w:tcPr>
          <w:p w14:paraId="2B8AFFAD" w14:textId="77777777" w:rsidR="00EC4859" w:rsidRDefault="008468AF">
            <w:pPr>
              <w:pStyle w:val="TableParagraph"/>
              <w:spacing w:line="210" w:lineRule="exact"/>
              <w:ind w:left="374" w:right="244"/>
              <w:jc w:val="center"/>
              <w:rPr>
                <w:sz w:val="20"/>
              </w:rPr>
            </w:pPr>
            <w:r>
              <w:rPr>
                <w:sz w:val="20"/>
              </w:rPr>
              <w:t>0.01</w:t>
            </w:r>
          </w:p>
        </w:tc>
        <w:tc>
          <w:tcPr>
            <w:tcW w:w="1103" w:type="dxa"/>
          </w:tcPr>
          <w:p w14:paraId="0E7F6724" w14:textId="77777777" w:rsidR="00EC4859" w:rsidRDefault="008468AF">
            <w:pPr>
              <w:pStyle w:val="TableParagraph"/>
              <w:spacing w:line="210" w:lineRule="exact"/>
              <w:ind w:right="389"/>
              <w:jc w:val="right"/>
              <w:rPr>
                <w:sz w:val="20"/>
              </w:rPr>
            </w:pPr>
            <w:r>
              <w:rPr>
                <w:sz w:val="20"/>
              </w:rPr>
              <w:t>0.06</w:t>
            </w:r>
          </w:p>
        </w:tc>
        <w:tc>
          <w:tcPr>
            <w:tcW w:w="1274" w:type="dxa"/>
          </w:tcPr>
          <w:p w14:paraId="48A49B02" w14:textId="77777777" w:rsidR="00EC4859" w:rsidRDefault="008468AF">
            <w:pPr>
              <w:pStyle w:val="TableParagraph"/>
              <w:spacing w:line="210" w:lineRule="exact"/>
              <w:ind w:left="266" w:right="293"/>
              <w:jc w:val="center"/>
              <w:rPr>
                <w:sz w:val="20"/>
              </w:rPr>
            </w:pPr>
            <w:r>
              <w:rPr>
                <w:sz w:val="20"/>
              </w:rPr>
              <w:t>0.32</w:t>
            </w:r>
          </w:p>
        </w:tc>
      </w:tr>
      <w:tr w:rsidR="00EC4859" w14:paraId="617D809B" w14:textId="77777777">
        <w:trPr>
          <w:trHeight w:val="225"/>
        </w:trPr>
        <w:tc>
          <w:tcPr>
            <w:tcW w:w="617" w:type="dxa"/>
            <w:tcBorders>
              <w:bottom w:val="single" w:sz="4" w:space="0" w:color="000000"/>
            </w:tcBorders>
          </w:tcPr>
          <w:p w14:paraId="15292526" w14:textId="77777777" w:rsidR="00EC4859" w:rsidRDefault="00EC4859">
            <w:pPr>
              <w:pStyle w:val="TableParagraph"/>
              <w:rPr>
                <w:sz w:val="16"/>
              </w:rPr>
            </w:pPr>
          </w:p>
        </w:tc>
        <w:tc>
          <w:tcPr>
            <w:tcW w:w="2610" w:type="dxa"/>
            <w:tcBorders>
              <w:bottom w:val="single" w:sz="4" w:space="0" w:color="000000"/>
            </w:tcBorders>
          </w:tcPr>
          <w:p w14:paraId="6682CCFD" w14:textId="77777777" w:rsidR="00EC4859" w:rsidRDefault="00EC4859">
            <w:pPr>
              <w:pStyle w:val="TableParagraph"/>
              <w:rPr>
                <w:sz w:val="16"/>
              </w:rPr>
            </w:pPr>
          </w:p>
        </w:tc>
        <w:tc>
          <w:tcPr>
            <w:tcW w:w="1586" w:type="dxa"/>
            <w:tcBorders>
              <w:bottom w:val="single" w:sz="4" w:space="0" w:color="000000"/>
            </w:tcBorders>
          </w:tcPr>
          <w:p w14:paraId="42FEE9DD" w14:textId="77777777" w:rsidR="00EC4859" w:rsidRDefault="00EC4859">
            <w:pPr>
              <w:pStyle w:val="TableParagraph"/>
              <w:rPr>
                <w:sz w:val="16"/>
              </w:rPr>
            </w:pPr>
          </w:p>
        </w:tc>
        <w:tc>
          <w:tcPr>
            <w:tcW w:w="2651" w:type="dxa"/>
            <w:tcBorders>
              <w:bottom w:val="single" w:sz="4" w:space="0" w:color="000000"/>
            </w:tcBorders>
          </w:tcPr>
          <w:p w14:paraId="485EA8F6" w14:textId="77777777" w:rsidR="00EC4859" w:rsidRDefault="008468AF">
            <w:pPr>
              <w:pStyle w:val="TableParagraph"/>
              <w:spacing w:line="205" w:lineRule="exact"/>
              <w:ind w:left="174"/>
              <w:rPr>
                <w:sz w:val="20"/>
              </w:rPr>
            </w:pPr>
            <w:r>
              <w:rPr>
                <w:sz w:val="20"/>
              </w:rPr>
              <w:t>y</w:t>
            </w:r>
            <w:r>
              <w:rPr>
                <w:spacing w:val="-1"/>
                <w:sz w:val="20"/>
              </w:rPr>
              <w:t xml:space="preserve"> </w:t>
            </w:r>
            <w:r>
              <w:rPr>
                <w:sz w:val="20"/>
              </w:rPr>
              <w:t>=</w:t>
            </w:r>
            <w:r>
              <w:rPr>
                <w:spacing w:val="-1"/>
                <w:sz w:val="20"/>
              </w:rPr>
              <w:t xml:space="preserve"> </w:t>
            </w:r>
            <w:r>
              <w:rPr>
                <w:sz w:val="20"/>
              </w:rPr>
              <w:t>0.1545(x)</w:t>
            </w:r>
            <w:r>
              <w:rPr>
                <w:spacing w:val="-4"/>
                <w:sz w:val="20"/>
              </w:rPr>
              <w:t xml:space="preserve"> </w:t>
            </w:r>
            <w:r>
              <w:rPr>
                <w:sz w:val="20"/>
              </w:rPr>
              <w:t>- 0.0005</w:t>
            </w:r>
          </w:p>
        </w:tc>
        <w:tc>
          <w:tcPr>
            <w:tcW w:w="1416" w:type="dxa"/>
            <w:tcBorders>
              <w:bottom w:val="single" w:sz="4" w:space="0" w:color="000000"/>
            </w:tcBorders>
          </w:tcPr>
          <w:p w14:paraId="7284D1DC" w14:textId="77777777" w:rsidR="00EC4859" w:rsidRDefault="008468AF">
            <w:pPr>
              <w:pStyle w:val="TableParagraph"/>
              <w:spacing w:line="205" w:lineRule="exact"/>
              <w:ind w:left="445" w:right="380"/>
              <w:jc w:val="center"/>
              <w:rPr>
                <w:sz w:val="20"/>
              </w:rPr>
            </w:pPr>
            <w:r>
              <w:rPr>
                <w:sz w:val="20"/>
              </w:rPr>
              <w:t>0.9986</w:t>
            </w:r>
          </w:p>
        </w:tc>
        <w:tc>
          <w:tcPr>
            <w:tcW w:w="1312" w:type="dxa"/>
            <w:tcBorders>
              <w:bottom w:val="single" w:sz="4" w:space="0" w:color="000000"/>
            </w:tcBorders>
          </w:tcPr>
          <w:p w14:paraId="6C73E5B9" w14:textId="77777777" w:rsidR="00EC4859" w:rsidRDefault="008468AF">
            <w:pPr>
              <w:pStyle w:val="TableParagraph"/>
              <w:spacing w:line="205" w:lineRule="exact"/>
              <w:ind w:left="374" w:right="244"/>
              <w:jc w:val="center"/>
              <w:rPr>
                <w:sz w:val="20"/>
              </w:rPr>
            </w:pPr>
            <w:r>
              <w:rPr>
                <w:sz w:val="20"/>
              </w:rPr>
              <w:t>0.01</w:t>
            </w:r>
          </w:p>
        </w:tc>
        <w:tc>
          <w:tcPr>
            <w:tcW w:w="1103" w:type="dxa"/>
            <w:tcBorders>
              <w:bottom w:val="single" w:sz="4" w:space="0" w:color="000000"/>
            </w:tcBorders>
          </w:tcPr>
          <w:p w14:paraId="3540CD57" w14:textId="77777777" w:rsidR="00EC4859" w:rsidRDefault="008468AF">
            <w:pPr>
              <w:pStyle w:val="TableParagraph"/>
              <w:spacing w:line="205" w:lineRule="exact"/>
              <w:ind w:left="390" w:right="422"/>
              <w:jc w:val="center"/>
              <w:rPr>
                <w:sz w:val="20"/>
              </w:rPr>
            </w:pPr>
            <w:r>
              <w:rPr>
                <w:sz w:val="20"/>
              </w:rPr>
              <w:t>0.2</w:t>
            </w:r>
          </w:p>
        </w:tc>
        <w:tc>
          <w:tcPr>
            <w:tcW w:w="1274" w:type="dxa"/>
            <w:tcBorders>
              <w:bottom w:val="single" w:sz="4" w:space="0" w:color="000000"/>
            </w:tcBorders>
          </w:tcPr>
          <w:p w14:paraId="12124213" w14:textId="77777777" w:rsidR="00EC4859" w:rsidRDefault="00EC4859">
            <w:pPr>
              <w:pStyle w:val="TableParagraph"/>
              <w:rPr>
                <w:sz w:val="16"/>
              </w:rPr>
            </w:pPr>
          </w:p>
        </w:tc>
      </w:tr>
      <w:tr w:rsidR="00EC4859" w14:paraId="2F01096F" w14:textId="77777777">
        <w:trPr>
          <w:trHeight w:val="234"/>
        </w:trPr>
        <w:tc>
          <w:tcPr>
            <w:tcW w:w="617" w:type="dxa"/>
            <w:tcBorders>
              <w:top w:val="single" w:sz="4" w:space="0" w:color="000000"/>
            </w:tcBorders>
          </w:tcPr>
          <w:p w14:paraId="26BBB2DF" w14:textId="77777777" w:rsidR="00EC4859" w:rsidRDefault="00EC4859">
            <w:pPr>
              <w:pStyle w:val="TableParagraph"/>
              <w:rPr>
                <w:sz w:val="16"/>
              </w:rPr>
            </w:pPr>
          </w:p>
        </w:tc>
        <w:tc>
          <w:tcPr>
            <w:tcW w:w="2610" w:type="dxa"/>
            <w:tcBorders>
              <w:top w:val="single" w:sz="4" w:space="0" w:color="000000"/>
            </w:tcBorders>
          </w:tcPr>
          <w:p w14:paraId="09C9D275" w14:textId="77777777" w:rsidR="00EC4859" w:rsidRDefault="00EC4859">
            <w:pPr>
              <w:pStyle w:val="TableParagraph"/>
              <w:rPr>
                <w:sz w:val="16"/>
              </w:rPr>
            </w:pPr>
          </w:p>
        </w:tc>
        <w:tc>
          <w:tcPr>
            <w:tcW w:w="1586" w:type="dxa"/>
            <w:tcBorders>
              <w:top w:val="single" w:sz="4" w:space="0" w:color="000000"/>
            </w:tcBorders>
          </w:tcPr>
          <w:p w14:paraId="1E9B83E2" w14:textId="77777777" w:rsidR="00EC4859" w:rsidRDefault="00EC4859">
            <w:pPr>
              <w:pStyle w:val="TableParagraph"/>
              <w:rPr>
                <w:sz w:val="16"/>
              </w:rPr>
            </w:pPr>
          </w:p>
        </w:tc>
        <w:tc>
          <w:tcPr>
            <w:tcW w:w="2651" w:type="dxa"/>
            <w:tcBorders>
              <w:top w:val="single" w:sz="4" w:space="0" w:color="000000"/>
            </w:tcBorders>
          </w:tcPr>
          <w:p w14:paraId="4F1F437A" w14:textId="77777777" w:rsidR="00EC4859" w:rsidRDefault="008468AF">
            <w:pPr>
              <w:pStyle w:val="TableParagraph"/>
              <w:spacing w:line="215" w:lineRule="exact"/>
              <w:ind w:left="174"/>
              <w:rPr>
                <w:sz w:val="20"/>
              </w:rPr>
            </w:pPr>
            <w:r>
              <w:rPr>
                <w:sz w:val="20"/>
              </w:rPr>
              <w:t>y =</w:t>
            </w:r>
            <w:r>
              <w:rPr>
                <w:spacing w:val="-1"/>
                <w:sz w:val="20"/>
              </w:rPr>
              <w:t xml:space="preserve"> </w:t>
            </w:r>
            <w:r>
              <w:rPr>
                <w:sz w:val="20"/>
              </w:rPr>
              <w:t>9.640(x) +</w:t>
            </w:r>
            <w:r>
              <w:rPr>
                <w:spacing w:val="-3"/>
                <w:sz w:val="20"/>
              </w:rPr>
              <w:t xml:space="preserve"> </w:t>
            </w:r>
            <w:r>
              <w:rPr>
                <w:sz w:val="20"/>
              </w:rPr>
              <w:t>0.1554</w:t>
            </w:r>
          </w:p>
        </w:tc>
        <w:tc>
          <w:tcPr>
            <w:tcW w:w="1416" w:type="dxa"/>
            <w:tcBorders>
              <w:top w:val="single" w:sz="4" w:space="0" w:color="000000"/>
            </w:tcBorders>
          </w:tcPr>
          <w:p w14:paraId="7D6C7902" w14:textId="77777777" w:rsidR="00EC4859" w:rsidRDefault="008468AF">
            <w:pPr>
              <w:pStyle w:val="TableParagraph"/>
              <w:spacing w:line="215" w:lineRule="exact"/>
              <w:ind w:left="445" w:right="380"/>
              <w:jc w:val="center"/>
              <w:rPr>
                <w:sz w:val="20"/>
              </w:rPr>
            </w:pPr>
            <w:r>
              <w:rPr>
                <w:sz w:val="20"/>
              </w:rPr>
              <w:t>0.9993</w:t>
            </w:r>
          </w:p>
        </w:tc>
        <w:tc>
          <w:tcPr>
            <w:tcW w:w="1312" w:type="dxa"/>
            <w:tcBorders>
              <w:top w:val="single" w:sz="4" w:space="0" w:color="000000"/>
            </w:tcBorders>
          </w:tcPr>
          <w:p w14:paraId="456B2BD3" w14:textId="77777777" w:rsidR="00EC4859" w:rsidRDefault="008468AF">
            <w:pPr>
              <w:pStyle w:val="TableParagraph"/>
              <w:spacing w:line="215" w:lineRule="exact"/>
              <w:ind w:left="374" w:right="247"/>
              <w:jc w:val="center"/>
              <w:rPr>
                <w:sz w:val="20"/>
              </w:rPr>
            </w:pPr>
            <w:r>
              <w:rPr>
                <w:sz w:val="20"/>
              </w:rPr>
              <w:t>0.00125</w:t>
            </w:r>
          </w:p>
        </w:tc>
        <w:tc>
          <w:tcPr>
            <w:tcW w:w="1103" w:type="dxa"/>
            <w:tcBorders>
              <w:top w:val="single" w:sz="4" w:space="0" w:color="000000"/>
            </w:tcBorders>
          </w:tcPr>
          <w:p w14:paraId="3B7D1F49" w14:textId="77777777" w:rsidR="00EC4859" w:rsidRDefault="008468AF">
            <w:pPr>
              <w:pStyle w:val="TableParagraph"/>
              <w:spacing w:line="215" w:lineRule="exact"/>
              <w:ind w:right="339"/>
              <w:jc w:val="right"/>
              <w:rPr>
                <w:sz w:val="20"/>
              </w:rPr>
            </w:pPr>
            <w:r>
              <w:rPr>
                <w:sz w:val="20"/>
              </w:rPr>
              <w:t>0.003</w:t>
            </w:r>
          </w:p>
        </w:tc>
        <w:tc>
          <w:tcPr>
            <w:tcW w:w="1274" w:type="dxa"/>
            <w:tcBorders>
              <w:top w:val="single" w:sz="4" w:space="0" w:color="000000"/>
            </w:tcBorders>
          </w:tcPr>
          <w:p w14:paraId="4A2600FF" w14:textId="77777777" w:rsidR="00EC4859" w:rsidRDefault="00EC4859">
            <w:pPr>
              <w:pStyle w:val="TableParagraph"/>
              <w:rPr>
                <w:sz w:val="16"/>
              </w:rPr>
            </w:pPr>
          </w:p>
        </w:tc>
      </w:tr>
      <w:tr w:rsidR="00EC4859" w14:paraId="5374BB8F" w14:textId="77777777">
        <w:trPr>
          <w:trHeight w:val="230"/>
        </w:trPr>
        <w:tc>
          <w:tcPr>
            <w:tcW w:w="617" w:type="dxa"/>
          </w:tcPr>
          <w:p w14:paraId="55D3B626" w14:textId="77777777" w:rsidR="00EC4859" w:rsidRDefault="008468AF">
            <w:pPr>
              <w:pStyle w:val="TableParagraph"/>
              <w:spacing w:line="210" w:lineRule="exact"/>
              <w:ind w:left="280"/>
              <w:rPr>
                <w:sz w:val="20"/>
              </w:rPr>
            </w:pPr>
            <w:r>
              <w:rPr>
                <w:w w:val="99"/>
                <w:sz w:val="20"/>
              </w:rPr>
              <w:t>7</w:t>
            </w:r>
          </w:p>
        </w:tc>
        <w:tc>
          <w:tcPr>
            <w:tcW w:w="2610" w:type="dxa"/>
          </w:tcPr>
          <w:p w14:paraId="35FFACF1" w14:textId="77777777" w:rsidR="00EC4859" w:rsidRDefault="008468AF">
            <w:pPr>
              <w:pStyle w:val="TableParagraph"/>
              <w:spacing w:line="210" w:lineRule="exact"/>
              <w:ind w:left="139"/>
              <w:rPr>
                <w:sz w:val="20"/>
              </w:rPr>
            </w:pPr>
            <w:proofErr w:type="spellStart"/>
            <w:r>
              <w:rPr>
                <w:sz w:val="20"/>
              </w:rPr>
              <w:t>Glycoursodeoxycholic</w:t>
            </w:r>
            <w:proofErr w:type="spellEnd"/>
            <w:r>
              <w:rPr>
                <w:spacing w:val="-5"/>
                <w:sz w:val="20"/>
              </w:rPr>
              <w:t xml:space="preserve"> </w:t>
            </w:r>
            <w:r>
              <w:rPr>
                <w:sz w:val="20"/>
              </w:rPr>
              <w:t>acid</w:t>
            </w:r>
          </w:p>
        </w:tc>
        <w:tc>
          <w:tcPr>
            <w:tcW w:w="1586" w:type="dxa"/>
          </w:tcPr>
          <w:p w14:paraId="2C9A6AED" w14:textId="77777777" w:rsidR="00EC4859" w:rsidRDefault="008468AF">
            <w:pPr>
              <w:pStyle w:val="TableParagraph"/>
              <w:spacing w:line="210" w:lineRule="exact"/>
              <w:ind w:left="250" w:right="157"/>
              <w:jc w:val="center"/>
              <w:rPr>
                <w:sz w:val="20"/>
              </w:rPr>
            </w:pPr>
            <w:r>
              <w:rPr>
                <w:sz w:val="20"/>
              </w:rPr>
              <w:t>GUDCA</w:t>
            </w:r>
          </w:p>
        </w:tc>
        <w:tc>
          <w:tcPr>
            <w:tcW w:w="2651" w:type="dxa"/>
          </w:tcPr>
          <w:p w14:paraId="3B04C39D" w14:textId="77777777" w:rsidR="00EC4859" w:rsidRDefault="008468AF">
            <w:pPr>
              <w:pStyle w:val="TableParagraph"/>
              <w:spacing w:line="210" w:lineRule="exact"/>
              <w:ind w:left="174"/>
              <w:rPr>
                <w:sz w:val="20"/>
              </w:rPr>
            </w:pPr>
            <w:r>
              <w:rPr>
                <w:sz w:val="20"/>
              </w:rPr>
              <w:t>y =</w:t>
            </w:r>
            <w:r>
              <w:rPr>
                <w:spacing w:val="-1"/>
                <w:sz w:val="20"/>
              </w:rPr>
              <w:t xml:space="preserve"> </w:t>
            </w:r>
            <w:r>
              <w:rPr>
                <w:sz w:val="20"/>
              </w:rPr>
              <w:t>9.346(x) +</w:t>
            </w:r>
            <w:r>
              <w:rPr>
                <w:spacing w:val="-3"/>
                <w:sz w:val="20"/>
              </w:rPr>
              <w:t xml:space="preserve"> </w:t>
            </w:r>
            <w:r>
              <w:rPr>
                <w:sz w:val="20"/>
              </w:rPr>
              <w:t>0.0835</w:t>
            </w:r>
          </w:p>
        </w:tc>
        <w:tc>
          <w:tcPr>
            <w:tcW w:w="1416" w:type="dxa"/>
          </w:tcPr>
          <w:p w14:paraId="40D13CBF" w14:textId="77777777" w:rsidR="00EC4859" w:rsidRDefault="008468AF">
            <w:pPr>
              <w:pStyle w:val="TableParagraph"/>
              <w:spacing w:line="210" w:lineRule="exact"/>
              <w:ind w:left="445" w:right="377"/>
              <w:jc w:val="center"/>
              <w:rPr>
                <w:sz w:val="20"/>
              </w:rPr>
            </w:pPr>
            <w:r>
              <w:rPr>
                <w:sz w:val="20"/>
              </w:rPr>
              <w:t>1.0</w:t>
            </w:r>
          </w:p>
        </w:tc>
        <w:tc>
          <w:tcPr>
            <w:tcW w:w="1312" w:type="dxa"/>
          </w:tcPr>
          <w:p w14:paraId="361435A4" w14:textId="77777777" w:rsidR="00EC4859" w:rsidRDefault="008468AF">
            <w:pPr>
              <w:pStyle w:val="TableParagraph"/>
              <w:spacing w:line="210" w:lineRule="exact"/>
              <w:ind w:left="374" w:right="244"/>
              <w:jc w:val="center"/>
              <w:rPr>
                <w:sz w:val="20"/>
              </w:rPr>
            </w:pPr>
            <w:r>
              <w:rPr>
                <w:sz w:val="20"/>
              </w:rPr>
              <w:t>0.001</w:t>
            </w:r>
          </w:p>
        </w:tc>
        <w:tc>
          <w:tcPr>
            <w:tcW w:w="1103" w:type="dxa"/>
          </w:tcPr>
          <w:p w14:paraId="405AAEA4" w14:textId="77777777" w:rsidR="00EC4859" w:rsidRDefault="008468AF">
            <w:pPr>
              <w:pStyle w:val="TableParagraph"/>
              <w:spacing w:line="210" w:lineRule="exact"/>
              <w:ind w:right="339"/>
              <w:jc w:val="right"/>
              <w:rPr>
                <w:sz w:val="20"/>
              </w:rPr>
            </w:pPr>
            <w:r>
              <w:rPr>
                <w:sz w:val="20"/>
              </w:rPr>
              <w:t>0.004</w:t>
            </w:r>
          </w:p>
        </w:tc>
        <w:tc>
          <w:tcPr>
            <w:tcW w:w="1274" w:type="dxa"/>
          </w:tcPr>
          <w:p w14:paraId="71EAB027" w14:textId="77777777" w:rsidR="00EC4859" w:rsidRDefault="008468AF">
            <w:pPr>
              <w:pStyle w:val="TableParagraph"/>
              <w:spacing w:line="210" w:lineRule="exact"/>
              <w:ind w:left="266" w:right="293"/>
              <w:jc w:val="center"/>
              <w:rPr>
                <w:sz w:val="20"/>
              </w:rPr>
            </w:pPr>
            <w:r>
              <w:rPr>
                <w:sz w:val="20"/>
              </w:rPr>
              <w:t>0.91</w:t>
            </w:r>
          </w:p>
        </w:tc>
      </w:tr>
      <w:tr w:rsidR="00EC4859" w14:paraId="5EEC4E0B" w14:textId="77777777">
        <w:trPr>
          <w:trHeight w:val="225"/>
        </w:trPr>
        <w:tc>
          <w:tcPr>
            <w:tcW w:w="617" w:type="dxa"/>
            <w:tcBorders>
              <w:bottom w:val="single" w:sz="4" w:space="0" w:color="000000"/>
            </w:tcBorders>
          </w:tcPr>
          <w:p w14:paraId="404C2C4C" w14:textId="77777777" w:rsidR="00EC4859" w:rsidRDefault="00EC4859">
            <w:pPr>
              <w:pStyle w:val="TableParagraph"/>
              <w:rPr>
                <w:sz w:val="16"/>
              </w:rPr>
            </w:pPr>
          </w:p>
        </w:tc>
        <w:tc>
          <w:tcPr>
            <w:tcW w:w="2610" w:type="dxa"/>
            <w:tcBorders>
              <w:bottom w:val="single" w:sz="4" w:space="0" w:color="000000"/>
            </w:tcBorders>
          </w:tcPr>
          <w:p w14:paraId="454C4729" w14:textId="77777777" w:rsidR="00EC4859" w:rsidRDefault="00EC4859">
            <w:pPr>
              <w:pStyle w:val="TableParagraph"/>
              <w:rPr>
                <w:sz w:val="16"/>
              </w:rPr>
            </w:pPr>
          </w:p>
        </w:tc>
        <w:tc>
          <w:tcPr>
            <w:tcW w:w="1586" w:type="dxa"/>
            <w:tcBorders>
              <w:bottom w:val="single" w:sz="4" w:space="0" w:color="000000"/>
            </w:tcBorders>
          </w:tcPr>
          <w:p w14:paraId="1A52CAC9" w14:textId="77777777" w:rsidR="00EC4859" w:rsidRDefault="00EC4859">
            <w:pPr>
              <w:pStyle w:val="TableParagraph"/>
              <w:rPr>
                <w:sz w:val="16"/>
              </w:rPr>
            </w:pPr>
          </w:p>
        </w:tc>
        <w:tc>
          <w:tcPr>
            <w:tcW w:w="2651" w:type="dxa"/>
            <w:tcBorders>
              <w:bottom w:val="single" w:sz="4" w:space="0" w:color="000000"/>
            </w:tcBorders>
          </w:tcPr>
          <w:p w14:paraId="753A4128" w14:textId="77777777" w:rsidR="00EC4859" w:rsidRDefault="008468AF">
            <w:pPr>
              <w:pStyle w:val="TableParagraph"/>
              <w:spacing w:line="205" w:lineRule="exact"/>
              <w:ind w:left="174"/>
              <w:rPr>
                <w:sz w:val="20"/>
              </w:rPr>
            </w:pPr>
            <w:r>
              <w:rPr>
                <w:sz w:val="20"/>
              </w:rPr>
              <w:t>y =</w:t>
            </w:r>
            <w:r>
              <w:rPr>
                <w:spacing w:val="-1"/>
                <w:sz w:val="20"/>
              </w:rPr>
              <w:t xml:space="preserve"> </w:t>
            </w:r>
            <w:r>
              <w:rPr>
                <w:sz w:val="20"/>
              </w:rPr>
              <w:t>1.413(x) +</w:t>
            </w:r>
            <w:r>
              <w:rPr>
                <w:spacing w:val="-3"/>
                <w:sz w:val="20"/>
              </w:rPr>
              <w:t xml:space="preserve"> </w:t>
            </w:r>
            <w:r>
              <w:rPr>
                <w:sz w:val="20"/>
              </w:rPr>
              <w:t>0.0378</w:t>
            </w:r>
          </w:p>
        </w:tc>
        <w:tc>
          <w:tcPr>
            <w:tcW w:w="1416" w:type="dxa"/>
            <w:tcBorders>
              <w:bottom w:val="single" w:sz="4" w:space="0" w:color="000000"/>
            </w:tcBorders>
          </w:tcPr>
          <w:p w14:paraId="56E287F4" w14:textId="77777777" w:rsidR="00EC4859" w:rsidRDefault="008468AF">
            <w:pPr>
              <w:pStyle w:val="TableParagraph"/>
              <w:spacing w:line="205" w:lineRule="exact"/>
              <w:ind w:left="445" w:right="380"/>
              <w:jc w:val="center"/>
              <w:rPr>
                <w:sz w:val="20"/>
              </w:rPr>
            </w:pPr>
            <w:r>
              <w:rPr>
                <w:sz w:val="20"/>
              </w:rPr>
              <w:t>0.9994</w:t>
            </w:r>
          </w:p>
        </w:tc>
        <w:tc>
          <w:tcPr>
            <w:tcW w:w="1312" w:type="dxa"/>
            <w:tcBorders>
              <w:bottom w:val="single" w:sz="4" w:space="0" w:color="000000"/>
            </w:tcBorders>
          </w:tcPr>
          <w:p w14:paraId="4B866F2F" w14:textId="77777777" w:rsidR="00EC4859" w:rsidRDefault="008468AF">
            <w:pPr>
              <w:pStyle w:val="TableParagraph"/>
              <w:spacing w:line="205" w:lineRule="exact"/>
              <w:ind w:left="374" w:right="244"/>
              <w:jc w:val="center"/>
              <w:rPr>
                <w:sz w:val="20"/>
              </w:rPr>
            </w:pPr>
            <w:r>
              <w:rPr>
                <w:sz w:val="20"/>
              </w:rPr>
              <w:t>0.001</w:t>
            </w:r>
          </w:p>
        </w:tc>
        <w:tc>
          <w:tcPr>
            <w:tcW w:w="1103" w:type="dxa"/>
            <w:tcBorders>
              <w:bottom w:val="single" w:sz="4" w:space="0" w:color="000000"/>
            </w:tcBorders>
          </w:tcPr>
          <w:p w14:paraId="7F644C37" w14:textId="77777777" w:rsidR="00EC4859" w:rsidRDefault="008468AF">
            <w:pPr>
              <w:pStyle w:val="TableParagraph"/>
              <w:spacing w:line="205" w:lineRule="exact"/>
              <w:ind w:right="339"/>
              <w:jc w:val="right"/>
              <w:rPr>
                <w:sz w:val="20"/>
              </w:rPr>
            </w:pPr>
            <w:r>
              <w:rPr>
                <w:sz w:val="20"/>
              </w:rPr>
              <w:t>0.023</w:t>
            </w:r>
          </w:p>
        </w:tc>
        <w:tc>
          <w:tcPr>
            <w:tcW w:w="1274" w:type="dxa"/>
            <w:tcBorders>
              <w:bottom w:val="single" w:sz="4" w:space="0" w:color="000000"/>
            </w:tcBorders>
          </w:tcPr>
          <w:p w14:paraId="45CCDAA2" w14:textId="77777777" w:rsidR="00EC4859" w:rsidRDefault="00EC4859">
            <w:pPr>
              <w:pStyle w:val="TableParagraph"/>
              <w:rPr>
                <w:sz w:val="16"/>
              </w:rPr>
            </w:pPr>
          </w:p>
        </w:tc>
      </w:tr>
      <w:tr w:rsidR="00EC4859" w14:paraId="2B5C1F00" w14:textId="77777777">
        <w:trPr>
          <w:trHeight w:val="233"/>
        </w:trPr>
        <w:tc>
          <w:tcPr>
            <w:tcW w:w="617" w:type="dxa"/>
            <w:tcBorders>
              <w:top w:val="single" w:sz="4" w:space="0" w:color="000000"/>
            </w:tcBorders>
          </w:tcPr>
          <w:p w14:paraId="2A7AE9FE" w14:textId="77777777" w:rsidR="00EC4859" w:rsidRDefault="00EC4859">
            <w:pPr>
              <w:pStyle w:val="TableParagraph"/>
              <w:rPr>
                <w:sz w:val="16"/>
              </w:rPr>
            </w:pPr>
          </w:p>
        </w:tc>
        <w:tc>
          <w:tcPr>
            <w:tcW w:w="2610" w:type="dxa"/>
            <w:tcBorders>
              <w:top w:val="single" w:sz="4" w:space="0" w:color="000000"/>
            </w:tcBorders>
          </w:tcPr>
          <w:p w14:paraId="486F81A0" w14:textId="77777777" w:rsidR="00EC4859" w:rsidRDefault="00EC4859">
            <w:pPr>
              <w:pStyle w:val="TableParagraph"/>
              <w:rPr>
                <w:sz w:val="16"/>
              </w:rPr>
            </w:pPr>
          </w:p>
        </w:tc>
        <w:tc>
          <w:tcPr>
            <w:tcW w:w="1586" w:type="dxa"/>
            <w:tcBorders>
              <w:top w:val="single" w:sz="4" w:space="0" w:color="000000"/>
            </w:tcBorders>
          </w:tcPr>
          <w:p w14:paraId="78CCB47C" w14:textId="77777777" w:rsidR="00EC4859" w:rsidRDefault="00EC4859">
            <w:pPr>
              <w:pStyle w:val="TableParagraph"/>
              <w:rPr>
                <w:sz w:val="16"/>
              </w:rPr>
            </w:pPr>
          </w:p>
        </w:tc>
        <w:tc>
          <w:tcPr>
            <w:tcW w:w="2651" w:type="dxa"/>
            <w:tcBorders>
              <w:top w:val="single" w:sz="4" w:space="0" w:color="000000"/>
            </w:tcBorders>
          </w:tcPr>
          <w:p w14:paraId="6034DF53" w14:textId="77777777" w:rsidR="00EC4859" w:rsidRDefault="008468AF">
            <w:pPr>
              <w:pStyle w:val="TableParagraph"/>
              <w:spacing w:line="214" w:lineRule="exact"/>
              <w:ind w:left="174"/>
              <w:rPr>
                <w:sz w:val="20"/>
              </w:rPr>
            </w:pPr>
            <w:r>
              <w:rPr>
                <w:sz w:val="20"/>
              </w:rPr>
              <w:t>y =</w:t>
            </w:r>
            <w:r>
              <w:rPr>
                <w:spacing w:val="-1"/>
                <w:sz w:val="20"/>
              </w:rPr>
              <w:t xml:space="preserve"> </w:t>
            </w:r>
            <w:r>
              <w:rPr>
                <w:sz w:val="20"/>
              </w:rPr>
              <w:t>0.307(x) -</w:t>
            </w:r>
            <w:r>
              <w:rPr>
                <w:spacing w:val="-3"/>
                <w:sz w:val="20"/>
              </w:rPr>
              <w:t xml:space="preserve"> </w:t>
            </w:r>
            <w:r>
              <w:rPr>
                <w:sz w:val="20"/>
              </w:rPr>
              <w:t>0.0036</w:t>
            </w:r>
          </w:p>
        </w:tc>
        <w:tc>
          <w:tcPr>
            <w:tcW w:w="1416" w:type="dxa"/>
            <w:tcBorders>
              <w:top w:val="single" w:sz="4" w:space="0" w:color="000000"/>
            </w:tcBorders>
          </w:tcPr>
          <w:p w14:paraId="67684ABE" w14:textId="77777777" w:rsidR="00EC4859" w:rsidRDefault="008468AF">
            <w:pPr>
              <w:pStyle w:val="TableParagraph"/>
              <w:spacing w:line="214" w:lineRule="exact"/>
              <w:ind w:left="445" w:right="380"/>
              <w:jc w:val="center"/>
              <w:rPr>
                <w:sz w:val="20"/>
              </w:rPr>
            </w:pPr>
            <w:r>
              <w:rPr>
                <w:sz w:val="20"/>
              </w:rPr>
              <w:t>0.9982</w:t>
            </w:r>
          </w:p>
        </w:tc>
        <w:tc>
          <w:tcPr>
            <w:tcW w:w="1312" w:type="dxa"/>
            <w:tcBorders>
              <w:top w:val="single" w:sz="4" w:space="0" w:color="000000"/>
            </w:tcBorders>
          </w:tcPr>
          <w:p w14:paraId="270841D4" w14:textId="77777777" w:rsidR="00EC4859" w:rsidRDefault="008468AF">
            <w:pPr>
              <w:pStyle w:val="TableParagraph"/>
              <w:spacing w:line="214" w:lineRule="exact"/>
              <w:ind w:left="373" w:right="247"/>
              <w:jc w:val="center"/>
              <w:rPr>
                <w:sz w:val="20"/>
              </w:rPr>
            </w:pPr>
            <w:r>
              <w:rPr>
                <w:sz w:val="20"/>
              </w:rPr>
              <w:t>0.0125</w:t>
            </w:r>
          </w:p>
        </w:tc>
        <w:tc>
          <w:tcPr>
            <w:tcW w:w="1103" w:type="dxa"/>
            <w:tcBorders>
              <w:top w:val="single" w:sz="4" w:space="0" w:color="000000"/>
            </w:tcBorders>
          </w:tcPr>
          <w:p w14:paraId="02D21D96" w14:textId="77777777" w:rsidR="00EC4859" w:rsidRDefault="008468AF">
            <w:pPr>
              <w:pStyle w:val="TableParagraph"/>
              <w:spacing w:line="214" w:lineRule="exact"/>
              <w:ind w:right="339"/>
              <w:jc w:val="right"/>
              <w:rPr>
                <w:sz w:val="20"/>
              </w:rPr>
            </w:pPr>
            <w:r>
              <w:rPr>
                <w:sz w:val="20"/>
              </w:rPr>
              <w:t>0.113</w:t>
            </w:r>
          </w:p>
        </w:tc>
        <w:tc>
          <w:tcPr>
            <w:tcW w:w="1274" w:type="dxa"/>
            <w:tcBorders>
              <w:top w:val="single" w:sz="4" w:space="0" w:color="000000"/>
            </w:tcBorders>
          </w:tcPr>
          <w:p w14:paraId="51C5C67A" w14:textId="77777777" w:rsidR="00EC4859" w:rsidRDefault="00EC4859">
            <w:pPr>
              <w:pStyle w:val="TableParagraph"/>
              <w:rPr>
                <w:sz w:val="16"/>
              </w:rPr>
            </w:pPr>
          </w:p>
        </w:tc>
      </w:tr>
      <w:tr w:rsidR="00EC4859" w14:paraId="49BDFAEF" w14:textId="77777777">
        <w:trPr>
          <w:trHeight w:val="229"/>
        </w:trPr>
        <w:tc>
          <w:tcPr>
            <w:tcW w:w="617" w:type="dxa"/>
          </w:tcPr>
          <w:p w14:paraId="081E03F7" w14:textId="77777777" w:rsidR="00EC4859" w:rsidRDefault="008468AF">
            <w:pPr>
              <w:pStyle w:val="TableParagraph"/>
              <w:spacing w:line="209" w:lineRule="exact"/>
              <w:ind w:left="280"/>
              <w:rPr>
                <w:sz w:val="20"/>
              </w:rPr>
            </w:pPr>
            <w:r>
              <w:rPr>
                <w:w w:val="99"/>
                <w:sz w:val="20"/>
              </w:rPr>
              <w:t>8</w:t>
            </w:r>
          </w:p>
        </w:tc>
        <w:tc>
          <w:tcPr>
            <w:tcW w:w="2610" w:type="dxa"/>
          </w:tcPr>
          <w:p w14:paraId="028AE0B8" w14:textId="77777777" w:rsidR="00EC4859" w:rsidRDefault="008468AF">
            <w:pPr>
              <w:pStyle w:val="TableParagraph"/>
              <w:spacing w:line="209" w:lineRule="exact"/>
              <w:ind w:left="139"/>
              <w:rPr>
                <w:sz w:val="20"/>
              </w:rPr>
            </w:pPr>
            <w:r>
              <w:rPr>
                <w:sz w:val="20"/>
              </w:rPr>
              <w:t>α-Muricholic</w:t>
            </w:r>
            <w:r>
              <w:rPr>
                <w:spacing w:val="-5"/>
                <w:sz w:val="20"/>
              </w:rPr>
              <w:t xml:space="preserve"> </w:t>
            </w:r>
            <w:r>
              <w:rPr>
                <w:sz w:val="20"/>
              </w:rPr>
              <w:t>acid</w:t>
            </w:r>
          </w:p>
        </w:tc>
        <w:tc>
          <w:tcPr>
            <w:tcW w:w="1586" w:type="dxa"/>
          </w:tcPr>
          <w:p w14:paraId="24DB98FC" w14:textId="77777777" w:rsidR="00EC4859" w:rsidRDefault="008468AF">
            <w:pPr>
              <w:pStyle w:val="TableParagraph"/>
              <w:spacing w:line="209" w:lineRule="exact"/>
              <w:ind w:left="249" w:right="157"/>
              <w:jc w:val="center"/>
              <w:rPr>
                <w:sz w:val="20"/>
              </w:rPr>
            </w:pPr>
            <w:r>
              <w:rPr>
                <w:sz w:val="20"/>
              </w:rPr>
              <w:t>αMCA</w:t>
            </w:r>
          </w:p>
        </w:tc>
        <w:tc>
          <w:tcPr>
            <w:tcW w:w="2651" w:type="dxa"/>
          </w:tcPr>
          <w:p w14:paraId="1788C07C" w14:textId="77777777" w:rsidR="00EC4859" w:rsidRDefault="008468AF">
            <w:pPr>
              <w:pStyle w:val="TableParagraph"/>
              <w:spacing w:line="209" w:lineRule="exact"/>
              <w:ind w:left="174"/>
              <w:rPr>
                <w:sz w:val="20"/>
              </w:rPr>
            </w:pPr>
            <w:r>
              <w:rPr>
                <w:sz w:val="20"/>
              </w:rPr>
              <w:t>y =</w:t>
            </w:r>
            <w:r>
              <w:rPr>
                <w:spacing w:val="-1"/>
                <w:sz w:val="20"/>
              </w:rPr>
              <w:t xml:space="preserve"> </w:t>
            </w:r>
            <w:r>
              <w:rPr>
                <w:sz w:val="20"/>
              </w:rPr>
              <w:t>0.136(x) -</w:t>
            </w:r>
            <w:r>
              <w:rPr>
                <w:spacing w:val="-3"/>
                <w:sz w:val="20"/>
              </w:rPr>
              <w:t xml:space="preserve"> </w:t>
            </w:r>
            <w:r>
              <w:rPr>
                <w:sz w:val="20"/>
              </w:rPr>
              <w:t>0.0113</w:t>
            </w:r>
          </w:p>
        </w:tc>
        <w:tc>
          <w:tcPr>
            <w:tcW w:w="1416" w:type="dxa"/>
          </w:tcPr>
          <w:p w14:paraId="744D23B8" w14:textId="77777777" w:rsidR="00EC4859" w:rsidRDefault="008468AF">
            <w:pPr>
              <w:pStyle w:val="TableParagraph"/>
              <w:spacing w:line="209" w:lineRule="exact"/>
              <w:ind w:left="445" w:right="380"/>
              <w:jc w:val="center"/>
              <w:rPr>
                <w:sz w:val="20"/>
              </w:rPr>
            </w:pPr>
            <w:r>
              <w:rPr>
                <w:sz w:val="20"/>
              </w:rPr>
              <w:t>0.9927</w:t>
            </w:r>
          </w:p>
        </w:tc>
        <w:tc>
          <w:tcPr>
            <w:tcW w:w="1312" w:type="dxa"/>
          </w:tcPr>
          <w:p w14:paraId="4E603F68" w14:textId="77777777" w:rsidR="00EC4859" w:rsidRDefault="008468AF">
            <w:pPr>
              <w:pStyle w:val="TableParagraph"/>
              <w:spacing w:line="209" w:lineRule="exact"/>
              <w:ind w:left="374" w:right="244"/>
              <w:jc w:val="center"/>
              <w:rPr>
                <w:sz w:val="20"/>
              </w:rPr>
            </w:pPr>
            <w:r>
              <w:rPr>
                <w:sz w:val="20"/>
              </w:rPr>
              <w:t>0.01</w:t>
            </w:r>
          </w:p>
        </w:tc>
        <w:tc>
          <w:tcPr>
            <w:tcW w:w="1103" w:type="dxa"/>
          </w:tcPr>
          <w:p w14:paraId="5D6D5278" w14:textId="77777777" w:rsidR="00EC4859" w:rsidRDefault="008468AF">
            <w:pPr>
              <w:pStyle w:val="TableParagraph"/>
              <w:spacing w:line="209" w:lineRule="exact"/>
              <w:ind w:right="339"/>
              <w:jc w:val="right"/>
              <w:rPr>
                <w:sz w:val="20"/>
              </w:rPr>
            </w:pPr>
            <w:r>
              <w:rPr>
                <w:sz w:val="20"/>
              </w:rPr>
              <w:t>0.078</w:t>
            </w:r>
          </w:p>
        </w:tc>
        <w:tc>
          <w:tcPr>
            <w:tcW w:w="1274" w:type="dxa"/>
          </w:tcPr>
          <w:p w14:paraId="4601AFB1" w14:textId="77777777" w:rsidR="00EC4859" w:rsidRDefault="008468AF">
            <w:pPr>
              <w:pStyle w:val="TableParagraph"/>
              <w:spacing w:line="209" w:lineRule="exact"/>
              <w:ind w:left="266" w:right="294"/>
              <w:jc w:val="center"/>
              <w:rPr>
                <w:sz w:val="20"/>
              </w:rPr>
            </w:pPr>
            <w:r>
              <w:rPr>
                <w:sz w:val="20"/>
              </w:rPr>
              <w:t>0.8</w:t>
            </w:r>
          </w:p>
        </w:tc>
      </w:tr>
      <w:tr w:rsidR="00EC4859" w14:paraId="4958E896" w14:textId="77777777">
        <w:trPr>
          <w:trHeight w:val="225"/>
        </w:trPr>
        <w:tc>
          <w:tcPr>
            <w:tcW w:w="617" w:type="dxa"/>
            <w:tcBorders>
              <w:bottom w:val="single" w:sz="4" w:space="0" w:color="000000"/>
            </w:tcBorders>
          </w:tcPr>
          <w:p w14:paraId="1850704E" w14:textId="77777777" w:rsidR="00EC4859" w:rsidRDefault="00EC4859">
            <w:pPr>
              <w:pStyle w:val="TableParagraph"/>
              <w:rPr>
                <w:sz w:val="16"/>
              </w:rPr>
            </w:pPr>
          </w:p>
        </w:tc>
        <w:tc>
          <w:tcPr>
            <w:tcW w:w="2610" w:type="dxa"/>
            <w:tcBorders>
              <w:bottom w:val="single" w:sz="4" w:space="0" w:color="000000"/>
            </w:tcBorders>
          </w:tcPr>
          <w:p w14:paraId="60F10CC4" w14:textId="77777777" w:rsidR="00EC4859" w:rsidRDefault="00EC4859">
            <w:pPr>
              <w:pStyle w:val="TableParagraph"/>
              <w:rPr>
                <w:sz w:val="16"/>
              </w:rPr>
            </w:pPr>
          </w:p>
        </w:tc>
        <w:tc>
          <w:tcPr>
            <w:tcW w:w="1586" w:type="dxa"/>
            <w:tcBorders>
              <w:bottom w:val="single" w:sz="4" w:space="0" w:color="000000"/>
            </w:tcBorders>
          </w:tcPr>
          <w:p w14:paraId="1A83B065" w14:textId="77777777" w:rsidR="00EC4859" w:rsidRDefault="00EC4859">
            <w:pPr>
              <w:pStyle w:val="TableParagraph"/>
              <w:rPr>
                <w:sz w:val="16"/>
              </w:rPr>
            </w:pPr>
          </w:p>
        </w:tc>
        <w:tc>
          <w:tcPr>
            <w:tcW w:w="2651" w:type="dxa"/>
            <w:tcBorders>
              <w:bottom w:val="single" w:sz="4" w:space="0" w:color="000000"/>
            </w:tcBorders>
          </w:tcPr>
          <w:p w14:paraId="4912C977" w14:textId="77777777" w:rsidR="00EC4859" w:rsidRDefault="008468AF">
            <w:pPr>
              <w:pStyle w:val="TableParagraph"/>
              <w:spacing w:line="205" w:lineRule="exact"/>
              <w:ind w:left="174"/>
              <w:rPr>
                <w:sz w:val="20"/>
              </w:rPr>
            </w:pPr>
            <w:r>
              <w:rPr>
                <w:sz w:val="20"/>
              </w:rPr>
              <w:t>y =</w:t>
            </w:r>
            <w:r>
              <w:rPr>
                <w:spacing w:val="-1"/>
                <w:sz w:val="20"/>
              </w:rPr>
              <w:t xml:space="preserve"> </w:t>
            </w:r>
            <w:r>
              <w:rPr>
                <w:sz w:val="20"/>
              </w:rPr>
              <w:t>0.604(x) +</w:t>
            </w:r>
            <w:r>
              <w:rPr>
                <w:spacing w:val="-3"/>
                <w:sz w:val="20"/>
              </w:rPr>
              <w:t xml:space="preserve"> </w:t>
            </w:r>
            <w:r>
              <w:rPr>
                <w:sz w:val="20"/>
              </w:rPr>
              <w:t>0.0129</w:t>
            </w:r>
          </w:p>
        </w:tc>
        <w:tc>
          <w:tcPr>
            <w:tcW w:w="1416" w:type="dxa"/>
            <w:tcBorders>
              <w:bottom w:val="single" w:sz="4" w:space="0" w:color="000000"/>
            </w:tcBorders>
          </w:tcPr>
          <w:p w14:paraId="70C7AB9A" w14:textId="77777777" w:rsidR="00EC4859" w:rsidRDefault="008468AF">
            <w:pPr>
              <w:pStyle w:val="TableParagraph"/>
              <w:spacing w:line="205" w:lineRule="exact"/>
              <w:ind w:left="445" w:right="380"/>
              <w:jc w:val="center"/>
              <w:rPr>
                <w:sz w:val="20"/>
              </w:rPr>
            </w:pPr>
            <w:r>
              <w:rPr>
                <w:sz w:val="20"/>
              </w:rPr>
              <w:t>0.9993</w:t>
            </w:r>
          </w:p>
        </w:tc>
        <w:tc>
          <w:tcPr>
            <w:tcW w:w="1312" w:type="dxa"/>
            <w:tcBorders>
              <w:bottom w:val="single" w:sz="4" w:space="0" w:color="000000"/>
            </w:tcBorders>
          </w:tcPr>
          <w:p w14:paraId="370F16D3" w14:textId="77777777" w:rsidR="00EC4859" w:rsidRDefault="008468AF">
            <w:pPr>
              <w:pStyle w:val="TableParagraph"/>
              <w:spacing w:line="205" w:lineRule="exact"/>
              <w:ind w:left="374" w:right="244"/>
              <w:jc w:val="center"/>
              <w:rPr>
                <w:sz w:val="20"/>
              </w:rPr>
            </w:pPr>
            <w:r>
              <w:rPr>
                <w:sz w:val="20"/>
              </w:rPr>
              <w:t>0.01</w:t>
            </w:r>
          </w:p>
        </w:tc>
        <w:tc>
          <w:tcPr>
            <w:tcW w:w="1103" w:type="dxa"/>
            <w:tcBorders>
              <w:bottom w:val="single" w:sz="4" w:space="0" w:color="000000"/>
            </w:tcBorders>
          </w:tcPr>
          <w:p w14:paraId="58EB7B6F" w14:textId="77777777" w:rsidR="00EC4859" w:rsidRDefault="008468AF">
            <w:pPr>
              <w:pStyle w:val="TableParagraph"/>
              <w:spacing w:line="205" w:lineRule="exact"/>
              <w:ind w:right="389"/>
              <w:jc w:val="right"/>
              <w:rPr>
                <w:sz w:val="20"/>
              </w:rPr>
            </w:pPr>
            <w:r>
              <w:rPr>
                <w:sz w:val="20"/>
              </w:rPr>
              <w:t>0.15</w:t>
            </w:r>
          </w:p>
        </w:tc>
        <w:tc>
          <w:tcPr>
            <w:tcW w:w="1274" w:type="dxa"/>
            <w:tcBorders>
              <w:bottom w:val="single" w:sz="4" w:space="0" w:color="000000"/>
            </w:tcBorders>
          </w:tcPr>
          <w:p w14:paraId="5CEB48E9" w14:textId="77777777" w:rsidR="00EC4859" w:rsidRDefault="00EC4859">
            <w:pPr>
              <w:pStyle w:val="TableParagraph"/>
              <w:rPr>
                <w:sz w:val="16"/>
              </w:rPr>
            </w:pPr>
          </w:p>
        </w:tc>
      </w:tr>
      <w:tr w:rsidR="00EC4859" w14:paraId="1FB6A4A8" w14:textId="77777777">
        <w:trPr>
          <w:trHeight w:val="234"/>
        </w:trPr>
        <w:tc>
          <w:tcPr>
            <w:tcW w:w="617" w:type="dxa"/>
            <w:tcBorders>
              <w:top w:val="single" w:sz="4" w:space="0" w:color="000000"/>
            </w:tcBorders>
          </w:tcPr>
          <w:p w14:paraId="72DFA971" w14:textId="77777777" w:rsidR="00EC4859" w:rsidRDefault="00EC4859">
            <w:pPr>
              <w:pStyle w:val="TableParagraph"/>
              <w:rPr>
                <w:sz w:val="16"/>
              </w:rPr>
            </w:pPr>
          </w:p>
        </w:tc>
        <w:tc>
          <w:tcPr>
            <w:tcW w:w="2610" w:type="dxa"/>
            <w:tcBorders>
              <w:top w:val="single" w:sz="4" w:space="0" w:color="000000"/>
            </w:tcBorders>
          </w:tcPr>
          <w:p w14:paraId="097443EC" w14:textId="77777777" w:rsidR="00EC4859" w:rsidRDefault="00EC4859">
            <w:pPr>
              <w:pStyle w:val="TableParagraph"/>
              <w:rPr>
                <w:sz w:val="16"/>
              </w:rPr>
            </w:pPr>
          </w:p>
        </w:tc>
        <w:tc>
          <w:tcPr>
            <w:tcW w:w="1586" w:type="dxa"/>
            <w:tcBorders>
              <w:top w:val="single" w:sz="4" w:space="0" w:color="000000"/>
            </w:tcBorders>
          </w:tcPr>
          <w:p w14:paraId="4C5E6F8D" w14:textId="77777777" w:rsidR="00EC4859" w:rsidRDefault="00EC4859">
            <w:pPr>
              <w:pStyle w:val="TableParagraph"/>
              <w:rPr>
                <w:sz w:val="16"/>
              </w:rPr>
            </w:pPr>
          </w:p>
        </w:tc>
        <w:tc>
          <w:tcPr>
            <w:tcW w:w="2651" w:type="dxa"/>
            <w:tcBorders>
              <w:top w:val="single" w:sz="4" w:space="0" w:color="000000"/>
            </w:tcBorders>
          </w:tcPr>
          <w:p w14:paraId="5DEA649D" w14:textId="77777777" w:rsidR="00EC4859" w:rsidRDefault="008468AF">
            <w:pPr>
              <w:pStyle w:val="TableParagraph"/>
              <w:spacing w:line="215" w:lineRule="exact"/>
              <w:ind w:left="174"/>
              <w:rPr>
                <w:sz w:val="20"/>
              </w:rPr>
            </w:pPr>
            <w:r>
              <w:rPr>
                <w:sz w:val="20"/>
              </w:rPr>
              <w:t>y =</w:t>
            </w:r>
            <w:r>
              <w:rPr>
                <w:spacing w:val="-1"/>
                <w:sz w:val="20"/>
              </w:rPr>
              <w:t xml:space="preserve"> </w:t>
            </w:r>
            <w:r>
              <w:rPr>
                <w:sz w:val="20"/>
              </w:rPr>
              <w:t>0.224(x) -</w:t>
            </w:r>
            <w:r>
              <w:rPr>
                <w:spacing w:val="-3"/>
                <w:sz w:val="20"/>
              </w:rPr>
              <w:t xml:space="preserve"> </w:t>
            </w:r>
            <w:r>
              <w:rPr>
                <w:sz w:val="20"/>
              </w:rPr>
              <w:t>0.0044</w:t>
            </w:r>
          </w:p>
        </w:tc>
        <w:tc>
          <w:tcPr>
            <w:tcW w:w="1416" w:type="dxa"/>
            <w:tcBorders>
              <w:top w:val="single" w:sz="4" w:space="0" w:color="000000"/>
            </w:tcBorders>
          </w:tcPr>
          <w:p w14:paraId="0422C690" w14:textId="77777777" w:rsidR="00EC4859" w:rsidRDefault="008468AF">
            <w:pPr>
              <w:pStyle w:val="TableParagraph"/>
              <w:spacing w:line="215" w:lineRule="exact"/>
              <w:ind w:left="445" w:right="380"/>
              <w:jc w:val="center"/>
              <w:rPr>
                <w:sz w:val="20"/>
              </w:rPr>
            </w:pPr>
            <w:r>
              <w:rPr>
                <w:sz w:val="20"/>
              </w:rPr>
              <w:t>0.9992</w:t>
            </w:r>
          </w:p>
        </w:tc>
        <w:tc>
          <w:tcPr>
            <w:tcW w:w="1312" w:type="dxa"/>
            <w:tcBorders>
              <w:top w:val="single" w:sz="4" w:space="0" w:color="000000"/>
            </w:tcBorders>
          </w:tcPr>
          <w:p w14:paraId="45282887" w14:textId="77777777" w:rsidR="00EC4859" w:rsidRDefault="008468AF">
            <w:pPr>
              <w:pStyle w:val="TableParagraph"/>
              <w:spacing w:line="215" w:lineRule="exact"/>
              <w:ind w:left="373" w:right="247"/>
              <w:jc w:val="center"/>
              <w:rPr>
                <w:sz w:val="20"/>
              </w:rPr>
            </w:pPr>
            <w:r>
              <w:rPr>
                <w:sz w:val="20"/>
              </w:rPr>
              <w:t>0.0125</w:t>
            </w:r>
          </w:p>
        </w:tc>
        <w:tc>
          <w:tcPr>
            <w:tcW w:w="1103" w:type="dxa"/>
            <w:tcBorders>
              <w:top w:val="single" w:sz="4" w:space="0" w:color="000000"/>
            </w:tcBorders>
          </w:tcPr>
          <w:p w14:paraId="30A78EF2" w14:textId="77777777" w:rsidR="00EC4859" w:rsidRDefault="008468AF">
            <w:pPr>
              <w:pStyle w:val="TableParagraph"/>
              <w:spacing w:line="215" w:lineRule="exact"/>
              <w:ind w:right="389"/>
              <w:jc w:val="right"/>
              <w:rPr>
                <w:sz w:val="20"/>
              </w:rPr>
            </w:pPr>
            <w:r>
              <w:rPr>
                <w:sz w:val="20"/>
              </w:rPr>
              <w:t>0.02</w:t>
            </w:r>
          </w:p>
        </w:tc>
        <w:tc>
          <w:tcPr>
            <w:tcW w:w="1274" w:type="dxa"/>
            <w:tcBorders>
              <w:top w:val="single" w:sz="4" w:space="0" w:color="000000"/>
            </w:tcBorders>
          </w:tcPr>
          <w:p w14:paraId="2723B3D4" w14:textId="77777777" w:rsidR="00EC4859" w:rsidRDefault="00EC4859">
            <w:pPr>
              <w:pStyle w:val="TableParagraph"/>
              <w:rPr>
                <w:sz w:val="16"/>
              </w:rPr>
            </w:pPr>
          </w:p>
        </w:tc>
      </w:tr>
      <w:tr w:rsidR="00EC4859" w14:paraId="26B39101" w14:textId="77777777">
        <w:trPr>
          <w:trHeight w:val="230"/>
        </w:trPr>
        <w:tc>
          <w:tcPr>
            <w:tcW w:w="617" w:type="dxa"/>
          </w:tcPr>
          <w:p w14:paraId="3CD7964D" w14:textId="77777777" w:rsidR="00EC4859" w:rsidRDefault="008468AF">
            <w:pPr>
              <w:pStyle w:val="TableParagraph"/>
              <w:spacing w:line="210" w:lineRule="exact"/>
              <w:ind w:left="280"/>
              <w:rPr>
                <w:sz w:val="20"/>
              </w:rPr>
            </w:pPr>
            <w:r>
              <w:rPr>
                <w:w w:val="99"/>
                <w:sz w:val="20"/>
              </w:rPr>
              <w:t>9</w:t>
            </w:r>
          </w:p>
        </w:tc>
        <w:tc>
          <w:tcPr>
            <w:tcW w:w="2610" w:type="dxa"/>
          </w:tcPr>
          <w:p w14:paraId="35ADD693" w14:textId="77777777" w:rsidR="00EC4859" w:rsidRDefault="008468AF">
            <w:pPr>
              <w:pStyle w:val="TableParagraph"/>
              <w:spacing w:line="210" w:lineRule="exact"/>
              <w:ind w:left="139"/>
              <w:rPr>
                <w:sz w:val="20"/>
              </w:rPr>
            </w:pPr>
            <w:r>
              <w:rPr>
                <w:sz w:val="20"/>
              </w:rPr>
              <w:t>β-Muricholic</w:t>
            </w:r>
            <w:r>
              <w:rPr>
                <w:spacing w:val="-4"/>
                <w:sz w:val="20"/>
              </w:rPr>
              <w:t xml:space="preserve"> </w:t>
            </w:r>
            <w:r>
              <w:rPr>
                <w:sz w:val="20"/>
              </w:rPr>
              <w:t>acid</w:t>
            </w:r>
          </w:p>
        </w:tc>
        <w:tc>
          <w:tcPr>
            <w:tcW w:w="1586" w:type="dxa"/>
          </w:tcPr>
          <w:p w14:paraId="690D8DA2" w14:textId="77777777" w:rsidR="00EC4859" w:rsidRDefault="008468AF">
            <w:pPr>
              <w:pStyle w:val="TableParagraph"/>
              <w:spacing w:line="210" w:lineRule="exact"/>
              <w:ind w:left="249" w:right="157"/>
              <w:jc w:val="center"/>
              <w:rPr>
                <w:sz w:val="20"/>
              </w:rPr>
            </w:pPr>
            <w:r>
              <w:rPr>
                <w:sz w:val="20"/>
              </w:rPr>
              <w:t>βMCA</w:t>
            </w:r>
          </w:p>
        </w:tc>
        <w:tc>
          <w:tcPr>
            <w:tcW w:w="2651" w:type="dxa"/>
          </w:tcPr>
          <w:p w14:paraId="47FF5D96" w14:textId="77777777" w:rsidR="00EC4859" w:rsidRDefault="008468AF">
            <w:pPr>
              <w:pStyle w:val="TableParagraph"/>
              <w:spacing w:line="210" w:lineRule="exact"/>
              <w:ind w:left="174"/>
              <w:rPr>
                <w:sz w:val="20"/>
              </w:rPr>
            </w:pPr>
            <w:r>
              <w:rPr>
                <w:sz w:val="20"/>
              </w:rPr>
              <w:t>y =</w:t>
            </w:r>
            <w:r>
              <w:rPr>
                <w:spacing w:val="-1"/>
                <w:sz w:val="20"/>
              </w:rPr>
              <w:t xml:space="preserve"> </w:t>
            </w:r>
            <w:r>
              <w:rPr>
                <w:sz w:val="20"/>
              </w:rPr>
              <w:t>0.078(x) -</w:t>
            </w:r>
            <w:r>
              <w:rPr>
                <w:spacing w:val="-3"/>
                <w:sz w:val="20"/>
              </w:rPr>
              <w:t xml:space="preserve"> </w:t>
            </w:r>
            <w:r>
              <w:rPr>
                <w:sz w:val="20"/>
              </w:rPr>
              <w:t>0.0082</w:t>
            </w:r>
          </w:p>
        </w:tc>
        <w:tc>
          <w:tcPr>
            <w:tcW w:w="1416" w:type="dxa"/>
          </w:tcPr>
          <w:p w14:paraId="2AB62640" w14:textId="77777777" w:rsidR="00EC4859" w:rsidRDefault="008468AF">
            <w:pPr>
              <w:pStyle w:val="TableParagraph"/>
              <w:spacing w:line="210" w:lineRule="exact"/>
              <w:ind w:left="445" w:right="380"/>
              <w:jc w:val="center"/>
              <w:rPr>
                <w:sz w:val="20"/>
              </w:rPr>
            </w:pPr>
            <w:r>
              <w:rPr>
                <w:sz w:val="20"/>
              </w:rPr>
              <w:t>0.9916</w:t>
            </w:r>
          </w:p>
        </w:tc>
        <w:tc>
          <w:tcPr>
            <w:tcW w:w="1312" w:type="dxa"/>
          </w:tcPr>
          <w:p w14:paraId="28E6282A" w14:textId="77777777" w:rsidR="00EC4859" w:rsidRDefault="008468AF">
            <w:pPr>
              <w:pStyle w:val="TableParagraph"/>
              <w:spacing w:line="210" w:lineRule="exact"/>
              <w:ind w:left="374" w:right="244"/>
              <w:jc w:val="center"/>
              <w:rPr>
                <w:sz w:val="20"/>
              </w:rPr>
            </w:pPr>
            <w:r>
              <w:rPr>
                <w:sz w:val="20"/>
              </w:rPr>
              <w:t>0.01</w:t>
            </w:r>
          </w:p>
        </w:tc>
        <w:tc>
          <w:tcPr>
            <w:tcW w:w="1103" w:type="dxa"/>
          </w:tcPr>
          <w:p w14:paraId="209F8E9A" w14:textId="77777777" w:rsidR="00EC4859" w:rsidRDefault="008468AF">
            <w:pPr>
              <w:pStyle w:val="TableParagraph"/>
              <w:spacing w:line="210" w:lineRule="exact"/>
              <w:ind w:right="339"/>
              <w:jc w:val="right"/>
              <w:rPr>
                <w:sz w:val="20"/>
              </w:rPr>
            </w:pPr>
            <w:r>
              <w:rPr>
                <w:sz w:val="20"/>
              </w:rPr>
              <w:t>0.025</w:t>
            </w:r>
          </w:p>
        </w:tc>
        <w:tc>
          <w:tcPr>
            <w:tcW w:w="1274" w:type="dxa"/>
          </w:tcPr>
          <w:p w14:paraId="242E7E64" w14:textId="77777777" w:rsidR="00EC4859" w:rsidRDefault="008468AF">
            <w:pPr>
              <w:pStyle w:val="TableParagraph"/>
              <w:spacing w:line="210" w:lineRule="exact"/>
              <w:ind w:left="266" w:right="294"/>
              <w:jc w:val="center"/>
              <w:rPr>
                <w:sz w:val="20"/>
              </w:rPr>
            </w:pPr>
            <w:r>
              <w:rPr>
                <w:sz w:val="20"/>
              </w:rPr>
              <w:t>0.5</w:t>
            </w:r>
          </w:p>
        </w:tc>
      </w:tr>
      <w:tr w:rsidR="00EC4859" w14:paraId="0B1C5DBF" w14:textId="77777777">
        <w:trPr>
          <w:trHeight w:val="225"/>
        </w:trPr>
        <w:tc>
          <w:tcPr>
            <w:tcW w:w="617" w:type="dxa"/>
            <w:tcBorders>
              <w:bottom w:val="single" w:sz="4" w:space="0" w:color="000000"/>
            </w:tcBorders>
          </w:tcPr>
          <w:p w14:paraId="51CEA290" w14:textId="77777777" w:rsidR="00EC4859" w:rsidRDefault="00EC4859">
            <w:pPr>
              <w:pStyle w:val="TableParagraph"/>
              <w:rPr>
                <w:sz w:val="16"/>
              </w:rPr>
            </w:pPr>
          </w:p>
        </w:tc>
        <w:tc>
          <w:tcPr>
            <w:tcW w:w="2610" w:type="dxa"/>
            <w:tcBorders>
              <w:bottom w:val="single" w:sz="4" w:space="0" w:color="000000"/>
            </w:tcBorders>
          </w:tcPr>
          <w:p w14:paraId="7F3F47EC" w14:textId="77777777" w:rsidR="00EC4859" w:rsidRDefault="00EC4859">
            <w:pPr>
              <w:pStyle w:val="TableParagraph"/>
              <w:rPr>
                <w:sz w:val="16"/>
              </w:rPr>
            </w:pPr>
          </w:p>
        </w:tc>
        <w:tc>
          <w:tcPr>
            <w:tcW w:w="1586" w:type="dxa"/>
            <w:tcBorders>
              <w:bottom w:val="single" w:sz="4" w:space="0" w:color="000000"/>
            </w:tcBorders>
          </w:tcPr>
          <w:p w14:paraId="39B7323A" w14:textId="77777777" w:rsidR="00EC4859" w:rsidRDefault="00EC4859">
            <w:pPr>
              <w:pStyle w:val="TableParagraph"/>
              <w:rPr>
                <w:sz w:val="16"/>
              </w:rPr>
            </w:pPr>
          </w:p>
        </w:tc>
        <w:tc>
          <w:tcPr>
            <w:tcW w:w="2651" w:type="dxa"/>
            <w:tcBorders>
              <w:bottom w:val="single" w:sz="4" w:space="0" w:color="000000"/>
            </w:tcBorders>
          </w:tcPr>
          <w:p w14:paraId="440EC0E6" w14:textId="77777777" w:rsidR="00EC4859" w:rsidRDefault="008468AF">
            <w:pPr>
              <w:pStyle w:val="TableParagraph"/>
              <w:spacing w:line="205" w:lineRule="exact"/>
              <w:ind w:left="174"/>
              <w:rPr>
                <w:sz w:val="20"/>
              </w:rPr>
            </w:pPr>
            <w:r>
              <w:rPr>
                <w:sz w:val="20"/>
              </w:rPr>
              <w:t>y =</w:t>
            </w:r>
            <w:r>
              <w:rPr>
                <w:spacing w:val="-1"/>
                <w:sz w:val="20"/>
              </w:rPr>
              <w:t xml:space="preserve"> </w:t>
            </w:r>
            <w:r>
              <w:rPr>
                <w:sz w:val="20"/>
              </w:rPr>
              <w:t>0.511(x) +</w:t>
            </w:r>
            <w:r>
              <w:rPr>
                <w:spacing w:val="-3"/>
                <w:sz w:val="20"/>
              </w:rPr>
              <w:t xml:space="preserve"> </w:t>
            </w:r>
            <w:r>
              <w:rPr>
                <w:sz w:val="20"/>
              </w:rPr>
              <w:t>0.0192</w:t>
            </w:r>
          </w:p>
        </w:tc>
        <w:tc>
          <w:tcPr>
            <w:tcW w:w="1416" w:type="dxa"/>
            <w:tcBorders>
              <w:bottom w:val="single" w:sz="4" w:space="0" w:color="000000"/>
            </w:tcBorders>
          </w:tcPr>
          <w:p w14:paraId="050B0BA1" w14:textId="77777777" w:rsidR="00EC4859" w:rsidRDefault="008468AF">
            <w:pPr>
              <w:pStyle w:val="TableParagraph"/>
              <w:spacing w:line="205" w:lineRule="exact"/>
              <w:ind w:left="445" w:right="380"/>
              <w:jc w:val="center"/>
              <w:rPr>
                <w:sz w:val="20"/>
              </w:rPr>
            </w:pPr>
            <w:r>
              <w:rPr>
                <w:sz w:val="20"/>
              </w:rPr>
              <w:t>0.9988</w:t>
            </w:r>
          </w:p>
        </w:tc>
        <w:tc>
          <w:tcPr>
            <w:tcW w:w="1312" w:type="dxa"/>
            <w:tcBorders>
              <w:bottom w:val="single" w:sz="4" w:space="0" w:color="000000"/>
            </w:tcBorders>
          </w:tcPr>
          <w:p w14:paraId="13C9CB53" w14:textId="77777777" w:rsidR="00EC4859" w:rsidRDefault="008468AF">
            <w:pPr>
              <w:pStyle w:val="TableParagraph"/>
              <w:spacing w:line="205" w:lineRule="exact"/>
              <w:ind w:left="374" w:right="244"/>
              <w:jc w:val="center"/>
              <w:rPr>
                <w:sz w:val="20"/>
              </w:rPr>
            </w:pPr>
            <w:r>
              <w:rPr>
                <w:sz w:val="20"/>
              </w:rPr>
              <w:t>0.01</w:t>
            </w:r>
          </w:p>
        </w:tc>
        <w:tc>
          <w:tcPr>
            <w:tcW w:w="1103" w:type="dxa"/>
            <w:tcBorders>
              <w:bottom w:val="single" w:sz="4" w:space="0" w:color="000000"/>
            </w:tcBorders>
          </w:tcPr>
          <w:p w14:paraId="3F89EC98" w14:textId="77777777" w:rsidR="00EC4859" w:rsidRDefault="008468AF">
            <w:pPr>
              <w:pStyle w:val="TableParagraph"/>
              <w:spacing w:line="205" w:lineRule="exact"/>
              <w:ind w:right="339"/>
              <w:jc w:val="right"/>
              <w:rPr>
                <w:sz w:val="20"/>
              </w:rPr>
            </w:pPr>
            <w:r>
              <w:rPr>
                <w:sz w:val="20"/>
              </w:rPr>
              <w:t>0.059</w:t>
            </w:r>
          </w:p>
        </w:tc>
        <w:tc>
          <w:tcPr>
            <w:tcW w:w="1274" w:type="dxa"/>
            <w:tcBorders>
              <w:bottom w:val="single" w:sz="4" w:space="0" w:color="000000"/>
            </w:tcBorders>
          </w:tcPr>
          <w:p w14:paraId="29465AF6" w14:textId="77777777" w:rsidR="00EC4859" w:rsidRDefault="00EC4859">
            <w:pPr>
              <w:pStyle w:val="TableParagraph"/>
              <w:rPr>
                <w:sz w:val="16"/>
              </w:rPr>
            </w:pPr>
          </w:p>
        </w:tc>
      </w:tr>
      <w:tr w:rsidR="00EC4859" w14:paraId="5260A58E" w14:textId="77777777">
        <w:trPr>
          <w:trHeight w:val="234"/>
        </w:trPr>
        <w:tc>
          <w:tcPr>
            <w:tcW w:w="617" w:type="dxa"/>
            <w:tcBorders>
              <w:top w:val="single" w:sz="4" w:space="0" w:color="000000"/>
            </w:tcBorders>
          </w:tcPr>
          <w:p w14:paraId="5A451BB6" w14:textId="77777777" w:rsidR="00EC4859" w:rsidRDefault="00EC4859">
            <w:pPr>
              <w:pStyle w:val="TableParagraph"/>
              <w:rPr>
                <w:sz w:val="16"/>
              </w:rPr>
            </w:pPr>
          </w:p>
        </w:tc>
        <w:tc>
          <w:tcPr>
            <w:tcW w:w="2610" w:type="dxa"/>
            <w:tcBorders>
              <w:top w:val="single" w:sz="4" w:space="0" w:color="000000"/>
            </w:tcBorders>
          </w:tcPr>
          <w:p w14:paraId="2844FF38" w14:textId="77777777" w:rsidR="00EC4859" w:rsidRDefault="00EC4859">
            <w:pPr>
              <w:pStyle w:val="TableParagraph"/>
              <w:rPr>
                <w:sz w:val="16"/>
              </w:rPr>
            </w:pPr>
          </w:p>
        </w:tc>
        <w:tc>
          <w:tcPr>
            <w:tcW w:w="1586" w:type="dxa"/>
            <w:tcBorders>
              <w:top w:val="single" w:sz="4" w:space="0" w:color="000000"/>
            </w:tcBorders>
          </w:tcPr>
          <w:p w14:paraId="79FFC29C" w14:textId="77777777" w:rsidR="00EC4859" w:rsidRDefault="00EC4859">
            <w:pPr>
              <w:pStyle w:val="TableParagraph"/>
              <w:rPr>
                <w:sz w:val="16"/>
              </w:rPr>
            </w:pPr>
          </w:p>
        </w:tc>
        <w:tc>
          <w:tcPr>
            <w:tcW w:w="2651" w:type="dxa"/>
            <w:tcBorders>
              <w:top w:val="single" w:sz="4" w:space="0" w:color="000000"/>
            </w:tcBorders>
          </w:tcPr>
          <w:p w14:paraId="63D9CE82" w14:textId="77777777" w:rsidR="00EC4859" w:rsidRDefault="008468AF">
            <w:pPr>
              <w:pStyle w:val="TableParagraph"/>
              <w:spacing w:line="215" w:lineRule="exact"/>
              <w:ind w:left="174"/>
              <w:rPr>
                <w:sz w:val="20"/>
              </w:rPr>
            </w:pPr>
            <w:r>
              <w:rPr>
                <w:sz w:val="20"/>
              </w:rPr>
              <w:t>y</w:t>
            </w:r>
            <w:r>
              <w:rPr>
                <w:spacing w:val="-1"/>
                <w:sz w:val="20"/>
              </w:rPr>
              <w:t xml:space="preserve"> </w:t>
            </w:r>
            <w:r>
              <w:rPr>
                <w:sz w:val="20"/>
              </w:rPr>
              <w:t>=</w:t>
            </w:r>
            <w:r>
              <w:rPr>
                <w:spacing w:val="-2"/>
                <w:sz w:val="20"/>
              </w:rPr>
              <w:t xml:space="preserve"> </w:t>
            </w:r>
            <w:r>
              <w:rPr>
                <w:sz w:val="20"/>
              </w:rPr>
              <w:t>2.9485x +</w:t>
            </w:r>
            <w:r>
              <w:rPr>
                <w:spacing w:val="-2"/>
                <w:sz w:val="20"/>
              </w:rPr>
              <w:t xml:space="preserve"> </w:t>
            </w:r>
            <w:r>
              <w:rPr>
                <w:sz w:val="20"/>
              </w:rPr>
              <w:t>10.022</w:t>
            </w:r>
          </w:p>
        </w:tc>
        <w:tc>
          <w:tcPr>
            <w:tcW w:w="1416" w:type="dxa"/>
            <w:tcBorders>
              <w:top w:val="single" w:sz="4" w:space="0" w:color="000000"/>
            </w:tcBorders>
          </w:tcPr>
          <w:p w14:paraId="35D44A89" w14:textId="77777777" w:rsidR="00EC4859" w:rsidRDefault="008468AF">
            <w:pPr>
              <w:pStyle w:val="TableParagraph"/>
              <w:spacing w:line="215" w:lineRule="exact"/>
              <w:ind w:left="445" w:right="380"/>
              <w:jc w:val="center"/>
              <w:rPr>
                <w:sz w:val="20"/>
              </w:rPr>
            </w:pPr>
            <w:r>
              <w:rPr>
                <w:sz w:val="20"/>
              </w:rPr>
              <w:t>0.9939</w:t>
            </w:r>
          </w:p>
        </w:tc>
        <w:tc>
          <w:tcPr>
            <w:tcW w:w="1312" w:type="dxa"/>
            <w:tcBorders>
              <w:top w:val="single" w:sz="4" w:space="0" w:color="000000"/>
            </w:tcBorders>
          </w:tcPr>
          <w:p w14:paraId="2C3C4688" w14:textId="77777777" w:rsidR="00EC4859" w:rsidRDefault="008468AF">
            <w:pPr>
              <w:pStyle w:val="TableParagraph"/>
              <w:spacing w:line="215" w:lineRule="exact"/>
              <w:ind w:left="372" w:right="247"/>
              <w:jc w:val="center"/>
              <w:rPr>
                <w:sz w:val="20"/>
              </w:rPr>
            </w:pPr>
            <w:r>
              <w:rPr>
                <w:sz w:val="20"/>
              </w:rPr>
              <w:t>0.0125</w:t>
            </w:r>
          </w:p>
        </w:tc>
        <w:tc>
          <w:tcPr>
            <w:tcW w:w="1103" w:type="dxa"/>
            <w:tcBorders>
              <w:top w:val="single" w:sz="4" w:space="0" w:color="000000"/>
            </w:tcBorders>
          </w:tcPr>
          <w:p w14:paraId="1F6AA44D" w14:textId="77777777" w:rsidR="00EC4859" w:rsidRDefault="008468AF">
            <w:pPr>
              <w:pStyle w:val="TableParagraph"/>
              <w:spacing w:line="215" w:lineRule="exact"/>
              <w:ind w:right="389"/>
              <w:jc w:val="right"/>
              <w:rPr>
                <w:sz w:val="20"/>
              </w:rPr>
            </w:pPr>
            <w:r>
              <w:rPr>
                <w:sz w:val="20"/>
              </w:rPr>
              <w:t>0.02</w:t>
            </w:r>
          </w:p>
        </w:tc>
        <w:tc>
          <w:tcPr>
            <w:tcW w:w="1274" w:type="dxa"/>
            <w:tcBorders>
              <w:top w:val="single" w:sz="4" w:space="0" w:color="000000"/>
            </w:tcBorders>
          </w:tcPr>
          <w:p w14:paraId="592DF018" w14:textId="77777777" w:rsidR="00EC4859" w:rsidRDefault="00EC4859">
            <w:pPr>
              <w:pStyle w:val="TableParagraph"/>
              <w:rPr>
                <w:sz w:val="16"/>
              </w:rPr>
            </w:pPr>
          </w:p>
        </w:tc>
      </w:tr>
      <w:tr w:rsidR="00EC4859" w14:paraId="208F8F85" w14:textId="77777777">
        <w:trPr>
          <w:trHeight w:val="230"/>
        </w:trPr>
        <w:tc>
          <w:tcPr>
            <w:tcW w:w="617" w:type="dxa"/>
          </w:tcPr>
          <w:p w14:paraId="60BC1472" w14:textId="77777777" w:rsidR="00EC4859" w:rsidRDefault="008468AF">
            <w:pPr>
              <w:pStyle w:val="TableParagraph"/>
              <w:spacing w:line="210" w:lineRule="exact"/>
              <w:ind w:left="230"/>
              <w:rPr>
                <w:sz w:val="20"/>
              </w:rPr>
            </w:pPr>
            <w:r>
              <w:rPr>
                <w:sz w:val="20"/>
              </w:rPr>
              <w:t>10</w:t>
            </w:r>
          </w:p>
        </w:tc>
        <w:tc>
          <w:tcPr>
            <w:tcW w:w="2610" w:type="dxa"/>
          </w:tcPr>
          <w:p w14:paraId="2A694DC8" w14:textId="77777777" w:rsidR="00EC4859" w:rsidRDefault="008468AF">
            <w:pPr>
              <w:pStyle w:val="TableParagraph"/>
              <w:spacing w:line="210" w:lineRule="exact"/>
              <w:ind w:left="139"/>
              <w:rPr>
                <w:sz w:val="20"/>
              </w:rPr>
            </w:pPr>
            <w:proofErr w:type="spellStart"/>
            <w:r>
              <w:rPr>
                <w:sz w:val="20"/>
              </w:rPr>
              <w:t>Taurohyodeoxycholic</w:t>
            </w:r>
            <w:proofErr w:type="spellEnd"/>
            <w:r>
              <w:rPr>
                <w:spacing w:val="-4"/>
                <w:sz w:val="20"/>
              </w:rPr>
              <w:t xml:space="preserve"> </w:t>
            </w:r>
            <w:r>
              <w:rPr>
                <w:sz w:val="20"/>
              </w:rPr>
              <w:t>acid</w:t>
            </w:r>
          </w:p>
        </w:tc>
        <w:tc>
          <w:tcPr>
            <w:tcW w:w="1586" w:type="dxa"/>
          </w:tcPr>
          <w:p w14:paraId="24D9A881" w14:textId="77777777" w:rsidR="00EC4859" w:rsidRDefault="008468AF">
            <w:pPr>
              <w:pStyle w:val="TableParagraph"/>
              <w:spacing w:line="210" w:lineRule="exact"/>
              <w:ind w:left="253" w:right="157"/>
              <w:jc w:val="center"/>
              <w:rPr>
                <w:sz w:val="20"/>
              </w:rPr>
            </w:pPr>
            <w:r>
              <w:rPr>
                <w:sz w:val="20"/>
              </w:rPr>
              <w:t>THDCA</w:t>
            </w:r>
          </w:p>
        </w:tc>
        <w:tc>
          <w:tcPr>
            <w:tcW w:w="2651" w:type="dxa"/>
          </w:tcPr>
          <w:p w14:paraId="4D223534" w14:textId="77777777" w:rsidR="00EC4859" w:rsidRDefault="008468AF">
            <w:pPr>
              <w:pStyle w:val="TableParagraph"/>
              <w:spacing w:line="210" w:lineRule="exact"/>
              <w:ind w:left="224"/>
              <w:rPr>
                <w:sz w:val="20"/>
              </w:rPr>
            </w:pPr>
            <w:r>
              <w:rPr>
                <w:sz w:val="20"/>
              </w:rPr>
              <w:t>y =</w:t>
            </w:r>
            <w:r>
              <w:rPr>
                <w:spacing w:val="-1"/>
                <w:sz w:val="20"/>
              </w:rPr>
              <w:t xml:space="preserve"> </w:t>
            </w:r>
            <w:r>
              <w:rPr>
                <w:sz w:val="20"/>
              </w:rPr>
              <w:t>10.55(x) +</w:t>
            </w:r>
            <w:r>
              <w:rPr>
                <w:spacing w:val="-3"/>
                <w:sz w:val="20"/>
              </w:rPr>
              <w:t xml:space="preserve"> </w:t>
            </w:r>
            <w:r>
              <w:rPr>
                <w:sz w:val="20"/>
              </w:rPr>
              <w:t>0.3471</w:t>
            </w:r>
          </w:p>
        </w:tc>
        <w:tc>
          <w:tcPr>
            <w:tcW w:w="1416" w:type="dxa"/>
          </w:tcPr>
          <w:p w14:paraId="345FEBA6" w14:textId="77777777" w:rsidR="00EC4859" w:rsidRDefault="008468AF">
            <w:pPr>
              <w:pStyle w:val="TableParagraph"/>
              <w:spacing w:line="210" w:lineRule="exact"/>
              <w:ind w:left="445" w:right="380"/>
              <w:jc w:val="center"/>
              <w:rPr>
                <w:sz w:val="20"/>
              </w:rPr>
            </w:pPr>
            <w:r>
              <w:rPr>
                <w:sz w:val="20"/>
              </w:rPr>
              <w:t>0.9999</w:t>
            </w:r>
          </w:p>
        </w:tc>
        <w:tc>
          <w:tcPr>
            <w:tcW w:w="1312" w:type="dxa"/>
          </w:tcPr>
          <w:p w14:paraId="5EE01E63" w14:textId="77777777" w:rsidR="00EC4859" w:rsidRDefault="008468AF">
            <w:pPr>
              <w:pStyle w:val="TableParagraph"/>
              <w:spacing w:line="210" w:lineRule="exact"/>
              <w:ind w:left="374" w:right="244"/>
              <w:jc w:val="center"/>
              <w:rPr>
                <w:sz w:val="20"/>
              </w:rPr>
            </w:pPr>
            <w:r>
              <w:rPr>
                <w:sz w:val="20"/>
              </w:rPr>
              <w:t>0.01</w:t>
            </w:r>
          </w:p>
        </w:tc>
        <w:tc>
          <w:tcPr>
            <w:tcW w:w="1103" w:type="dxa"/>
          </w:tcPr>
          <w:p w14:paraId="56FAA90F" w14:textId="77777777" w:rsidR="00EC4859" w:rsidRDefault="008468AF">
            <w:pPr>
              <w:pStyle w:val="TableParagraph"/>
              <w:spacing w:line="210" w:lineRule="exact"/>
              <w:ind w:right="389"/>
              <w:jc w:val="right"/>
              <w:rPr>
                <w:sz w:val="20"/>
              </w:rPr>
            </w:pPr>
            <w:r>
              <w:rPr>
                <w:sz w:val="20"/>
              </w:rPr>
              <w:t>0.02</w:t>
            </w:r>
          </w:p>
        </w:tc>
        <w:tc>
          <w:tcPr>
            <w:tcW w:w="1274" w:type="dxa"/>
          </w:tcPr>
          <w:p w14:paraId="69349045" w14:textId="77777777" w:rsidR="00EC4859" w:rsidRDefault="008468AF">
            <w:pPr>
              <w:pStyle w:val="TableParagraph"/>
              <w:spacing w:line="210" w:lineRule="exact"/>
              <w:ind w:left="266" w:right="294"/>
              <w:jc w:val="center"/>
              <w:rPr>
                <w:sz w:val="20"/>
              </w:rPr>
            </w:pPr>
            <w:r>
              <w:rPr>
                <w:sz w:val="20"/>
              </w:rPr>
              <w:t>0.6</w:t>
            </w:r>
          </w:p>
        </w:tc>
      </w:tr>
      <w:tr w:rsidR="00EC4859" w14:paraId="791EC6A9" w14:textId="77777777">
        <w:trPr>
          <w:trHeight w:val="225"/>
        </w:trPr>
        <w:tc>
          <w:tcPr>
            <w:tcW w:w="617" w:type="dxa"/>
            <w:tcBorders>
              <w:bottom w:val="single" w:sz="4" w:space="0" w:color="000000"/>
            </w:tcBorders>
          </w:tcPr>
          <w:p w14:paraId="3E819CBC" w14:textId="77777777" w:rsidR="00EC4859" w:rsidRDefault="00EC4859">
            <w:pPr>
              <w:pStyle w:val="TableParagraph"/>
              <w:rPr>
                <w:sz w:val="16"/>
              </w:rPr>
            </w:pPr>
          </w:p>
        </w:tc>
        <w:tc>
          <w:tcPr>
            <w:tcW w:w="2610" w:type="dxa"/>
            <w:tcBorders>
              <w:bottom w:val="single" w:sz="4" w:space="0" w:color="000000"/>
            </w:tcBorders>
          </w:tcPr>
          <w:p w14:paraId="0D66B3B6" w14:textId="77777777" w:rsidR="00EC4859" w:rsidRDefault="00EC4859">
            <w:pPr>
              <w:pStyle w:val="TableParagraph"/>
              <w:rPr>
                <w:sz w:val="16"/>
              </w:rPr>
            </w:pPr>
          </w:p>
        </w:tc>
        <w:tc>
          <w:tcPr>
            <w:tcW w:w="1586" w:type="dxa"/>
            <w:tcBorders>
              <w:bottom w:val="single" w:sz="4" w:space="0" w:color="000000"/>
            </w:tcBorders>
          </w:tcPr>
          <w:p w14:paraId="380917AC" w14:textId="77777777" w:rsidR="00EC4859" w:rsidRDefault="00EC4859">
            <w:pPr>
              <w:pStyle w:val="TableParagraph"/>
              <w:rPr>
                <w:sz w:val="16"/>
              </w:rPr>
            </w:pPr>
          </w:p>
        </w:tc>
        <w:tc>
          <w:tcPr>
            <w:tcW w:w="2651" w:type="dxa"/>
            <w:tcBorders>
              <w:bottom w:val="single" w:sz="4" w:space="0" w:color="000000"/>
            </w:tcBorders>
          </w:tcPr>
          <w:p w14:paraId="4FDDF10F" w14:textId="77777777" w:rsidR="00EC4859" w:rsidRDefault="008468AF">
            <w:pPr>
              <w:pStyle w:val="TableParagraph"/>
              <w:spacing w:line="205" w:lineRule="exact"/>
              <w:ind w:left="174"/>
              <w:rPr>
                <w:sz w:val="20"/>
              </w:rPr>
            </w:pPr>
            <w:r>
              <w:rPr>
                <w:sz w:val="20"/>
              </w:rPr>
              <w:t>y</w:t>
            </w:r>
            <w:r>
              <w:rPr>
                <w:spacing w:val="-1"/>
                <w:sz w:val="20"/>
              </w:rPr>
              <w:t xml:space="preserve"> </w:t>
            </w:r>
            <w:r>
              <w:rPr>
                <w:sz w:val="20"/>
              </w:rPr>
              <w:t>=</w:t>
            </w:r>
            <w:r>
              <w:rPr>
                <w:spacing w:val="-2"/>
                <w:sz w:val="20"/>
              </w:rPr>
              <w:t xml:space="preserve"> </w:t>
            </w:r>
            <w:r>
              <w:rPr>
                <w:sz w:val="20"/>
              </w:rPr>
              <w:t>8.4552x +</w:t>
            </w:r>
            <w:r>
              <w:rPr>
                <w:spacing w:val="-2"/>
                <w:sz w:val="20"/>
              </w:rPr>
              <w:t xml:space="preserve"> </w:t>
            </w:r>
            <w:r>
              <w:rPr>
                <w:sz w:val="20"/>
              </w:rPr>
              <w:t>0.3572</w:t>
            </w:r>
          </w:p>
        </w:tc>
        <w:tc>
          <w:tcPr>
            <w:tcW w:w="1416" w:type="dxa"/>
            <w:tcBorders>
              <w:bottom w:val="single" w:sz="4" w:space="0" w:color="000000"/>
            </w:tcBorders>
          </w:tcPr>
          <w:p w14:paraId="1075A28C" w14:textId="77777777" w:rsidR="00EC4859" w:rsidRDefault="008468AF">
            <w:pPr>
              <w:pStyle w:val="TableParagraph"/>
              <w:spacing w:line="205" w:lineRule="exact"/>
              <w:ind w:left="445" w:right="380"/>
              <w:jc w:val="center"/>
              <w:rPr>
                <w:sz w:val="20"/>
              </w:rPr>
            </w:pPr>
            <w:r>
              <w:rPr>
                <w:sz w:val="20"/>
              </w:rPr>
              <w:t>0.9987</w:t>
            </w:r>
          </w:p>
        </w:tc>
        <w:tc>
          <w:tcPr>
            <w:tcW w:w="1312" w:type="dxa"/>
            <w:tcBorders>
              <w:bottom w:val="single" w:sz="4" w:space="0" w:color="000000"/>
            </w:tcBorders>
          </w:tcPr>
          <w:p w14:paraId="0BE97D06" w14:textId="77777777" w:rsidR="00EC4859" w:rsidRDefault="008468AF">
            <w:pPr>
              <w:pStyle w:val="TableParagraph"/>
              <w:spacing w:line="205" w:lineRule="exact"/>
              <w:ind w:left="374" w:right="244"/>
              <w:jc w:val="center"/>
              <w:rPr>
                <w:sz w:val="20"/>
              </w:rPr>
            </w:pPr>
            <w:r>
              <w:rPr>
                <w:sz w:val="20"/>
              </w:rPr>
              <w:t>0.01</w:t>
            </w:r>
          </w:p>
        </w:tc>
        <w:tc>
          <w:tcPr>
            <w:tcW w:w="1103" w:type="dxa"/>
            <w:tcBorders>
              <w:bottom w:val="single" w:sz="4" w:space="0" w:color="000000"/>
            </w:tcBorders>
          </w:tcPr>
          <w:p w14:paraId="176E1072" w14:textId="77777777" w:rsidR="00EC4859" w:rsidRDefault="008468AF">
            <w:pPr>
              <w:pStyle w:val="TableParagraph"/>
              <w:spacing w:line="205" w:lineRule="exact"/>
              <w:ind w:right="339"/>
              <w:jc w:val="right"/>
              <w:rPr>
                <w:sz w:val="20"/>
              </w:rPr>
            </w:pPr>
            <w:r>
              <w:rPr>
                <w:sz w:val="20"/>
              </w:rPr>
              <w:t>0.006</w:t>
            </w:r>
          </w:p>
        </w:tc>
        <w:tc>
          <w:tcPr>
            <w:tcW w:w="1274" w:type="dxa"/>
            <w:tcBorders>
              <w:bottom w:val="single" w:sz="4" w:space="0" w:color="000000"/>
            </w:tcBorders>
          </w:tcPr>
          <w:p w14:paraId="7479A0E7" w14:textId="77777777" w:rsidR="00EC4859" w:rsidRDefault="00EC4859">
            <w:pPr>
              <w:pStyle w:val="TableParagraph"/>
              <w:rPr>
                <w:sz w:val="16"/>
              </w:rPr>
            </w:pPr>
          </w:p>
        </w:tc>
      </w:tr>
      <w:tr w:rsidR="00EC4859" w14:paraId="5C884FEE" w14:textId="77777777">
        <w:trPr>
          <w:trHeight w:val="233"/>
        </w:trPr>
        <w:tc>
          <w:tcPr>
            <w:tcW w:w="617" w:type="dxa"/>
            <w:tcBorders>
              <w:top w:val="single" w:sz="4" w:space="0" w:color="000000"/>
            </w:tcBorders>
          </w:tcPr>
          <w:p w14:paraId="2CB82E44" w14:textId="77777777" w:rsidR="00EC4859" w:rsidRDefault="00EC4859">
            <w:pPr>
              <w:pStyle w:val="TableParagraph"/>
              <w:rPr>
                <w:sz w:val="16"/>
              </w:rPr>
            </w:pPr>
          </w:p>
        </w:tc>
        <w:tc>
          <w:tcPr>
            <w:tcW w:w="2610" w:type="dxa"/>
            <w:tcBorders>
              <w:top w:val="single" w:sz="4" w:space="0" w:color="000000"/>
            </w:tcBorders>
          </w:tcPr>
          <w:p w14:paraId="30D3BDB2" w14:textId="77777777" w:rsidR="00EC4859" w:rsidRDefault="00EC4859">
            <w:pPr>
              <w:pStyle w:val="TableParagraph"/>
              <w:rPr>
                <w:sz w:val="16"/>
              </w:rPr>
            </w:pPr>
          </w:p>
        </w:tc>
        <w:tc>
          <w:tcPr>
            <w:tcW w:w="1586" w:type="dxa"/>
            <w:tcBorders>
              <w:top w:val="single" w:sz="4" w:space="0" w:color="000000"/>
            </w:tcBorders>
          </w:tcPr>
          <w:p w14:paraId="46212B15" w14:textId="77777777" w:rsidR="00EC4859" w:rsidRDefault="00EC4859">
            <w:pPr>
              <w:pStyle w:val="TableParagraph"/>
              <w:rPr>
                <w:sz w:val="16"/>
              </w:rPr>
            </w:pPr>
          </w:p>
        </w:tc>
        <w:tc>
          <w:tcPr>
            <w:tcW w:w="2651" w:type="dxa"/>
            <w:tcBorders>
              <w:top w:val="single" w:sz="4" w:space="0" w:color="000000"/>
            </w:tcBorders>
          </w:tcPr>
          <w:p w14:paraId="017EA12B" w14:textId="77777777" w:rsidR="00EC4859" w:rsidRDefault="008468AF">
            <w:pPr>
              <w:pStyle w:val="TableParagraph"/>
              <w:spacing w:line="214" w:lineRule="exact"/>
              <w:ind w:left="174"/>
              <w:rPr>
                <w:sz w:val="20"/>
              </w:rPr>
            </w:pPr>
            <w:r>
              <w:rPr>
                <w:sz w:val="20"/>
              </w:rPr>
              <w:t>y =</w:t>
            </w:r>
            <w:r>
              <w:rPr>
                <w:spacing w:val="-1"/>
                <w:sz w:val="20"/>
              </w:rPr>
              <w:t xml:space="preserve"> </w:t>
            </w:r>
            <w:r>
              <w:rPr>
                <w:sz w:val="20"/>
              </w:rPr>
              <w:t>0.229(x) +</w:t>
            </w:r>
            <w:r>
              <w:rPr>
                <w:spacing w:val="-3"/>
                <w:sz w:val="20"/>
              </w:rPr>
              <w:t xml:space="preserve"> </w:t>
            </w:r>
            <w:r>
              <w:rPr>
                <w:sz w:val="20"/>
              </w:rPr>
              <w:t>0.0284</w:t>
            </w:r>
          </w:p>
        </w:tc>
        <w:tc>
          <w:tcPr>
            <w:tcW w:w="1416" w:type="dxa"/>
            <w:tcBorders>
              <w:top w:val="single" w:sz="4" w:space="0" w:color="000000"/>
            </w:tcBorders>
          </w:tcPr>
          <w:p w14:paraId="71F9AE9B" w14:textId="77777777" w:rsidR="00EC4859" w:rsidRDefault="008468AF">
            <w:pPr>
              <w:pStyle w:val="TableParagraph"/>
              <w:spacing w:line="214" w:lineRule="exact"/>
              <w:ind w:left="445" w:right="380"/>
              <w:jc w:val="center"/>
              <w:rPr>
                <w:sz w:val="20"/>
              </w:rPr>
            </w:pPr>
            <w:r>
              <w:rPr>
                <w:sz w:val="20"/>
              </w:rPr>
              <w:t>0.9981</w:t>
            </w:r>
          </w:p>
        </w:tc>
        <w:tc>
          <w:tcPr>
            <w:tcW w:w="1312" w:type="dxa"/>
            <w:tcBorders>
              <w:top w:val="single" w:sz="4" w:space="0" w:color="000000"/>
            </w:tcBorders>
          </w:tcPr>
          <w:p w14:paraId="12AC7529" w14:textId="77777777" w:rsidR="00EC4859" w:rsidRDefault="008468AF">
            <w:pPr>
              <w:pStyle w:val="TableParagraph"/>
              <w:spacing w:line="214" w:lineRule="exact"/>
              <w:ind w:left="374" w:right="247"/>
              <w:jc w:val="center"/>
              <w:rPr>
                <w:sz w:val="20"/>
              </w:rPr>
            </w:pPr>
            <w:r>
              <w:rPr>
                <w:sz w:val="20"/>
              </w:rPr>
              <w:t>0.00125</w:t>
            </w:r>
          </w:p>
        </w:tc>
        <w:tc>
          <w:tcPr>
            <w:tcW w:w="1103" w:type="dxa"/>
            <w:tcBorders>
              <w:top w:val="single" w:sz="4" w:space="0" w:color="000000"/>
            </w:tcBorders>
          </w:tcPr>
          <w:p w14:paraId="7D1766DB" w14:textId="77777777" w:rsidR="00EC4859" w:rsidRDefault="008468AF">
            <w:pPr>
              <w:pStyle w:val="TableParagraph"/>
              <w:spacing w:line="214" w:lineRule="exact"/>
              <w:ind w:right="392"/>
              <w:jc w:val="right"/>
              <w:rPr>
                <w:sz w:val="20"/>
              </w:rPr>
            </w:pPr>
            <w:r>
              <w:rPr>
                <w:sz w:val="20"/>
              </w:rPr>
              <w:t>0.02</w:t>
            </w:r>
          </w:p>
        </w:tc>
        <w:tc>
          <w:tcPr>
            <w:tcW w:w="1274" w:type="dxa"/>
            <w:tcBorders>
              <w:top w:val="single" w:sz="4" w:space="0" w:color="000000"/>
            </w:tcBorders>
          </w:tcPr>
          <w:p w14:paraId="05D1CBE9" w14:textId="77777777" w:rsidR="00EC4859" w:rsidRDefault="00EC4859">
            <w:pPr>
              <w:pStyle w:val="TableParagraph"/>
              <w:rPr>
                <w:sz w:val="16"/>
              </w:rPr>
            </w:pPr>
          </w:p>
        </w:tc>
      </w:tr>
      <w:tr w:rsidR="00EC4859" w14:paraId="1D380E3F" w14:textId="77777777">
        <w:trPr>
          <w:trHeight w:val="229"/>
        </w:trPr>
        <w:tc>
          <w:tcPr>
            <w:tcW w:w="617" w:type="dxa"/>
          </w:tcPr>
          <w:p w14:paraId="746F56B1" w14:textId="77777777" w:rsidR="00EC4859" w:rsidRDefault="008468AF">
            <w:pPr>
              <w:pStyle w:val="TableParagraph"/>
              <w:spacing w:line="209" w:lineRule="exact"/>
              <w:ind w:left="230"/>
              <w:rPr>
                <w:sz w:val="20"/>
              </w:rPr>
            </w:pPr>
            <w:r>
              <w:rPr>
                <w:sz w:val="20"/>
              </w:rPr>
              <w:t>11</w:t>
            </w:r>
          </w:p>
        </w:tc>
        <w:tc>
          <w:tcPr>
            <w:tcW w:w="2610" w:type="dxa"/>
          </w:tcPr>
          <w:p w14:paraId="6E5DC074" w14:textId="77777777" w:rsidR="00EC4859" w:rsidRDefault="008468AF">
            <w:pPr>
              <w:pStyle w:val="TableParagraph"/>
              <w:spacing w:line="209" w:lineRule="exact"/>
              <w:ind w:left="139"/>
              <w:rPr>
                <w:sz w:val="20"/>
              </w:rPr>
            </w:pPr>
            <w:r>
              <w:rPr>
                <w:sz w:val="20"/>
              </w:rPr>
              <w:t>Tauroursodeoxycholic</w:t>
            </w:r>
            <w:r>
              <w:rPr>
                <w:spacing w:val="-5"/>
                <w:sz w:val="20"/>
              </w:rPr>
              <w:t xml:space="preserve"> </w:t>
            </w:r>
            <w:r>
              <w:rPr>
                <w:sz w:val="20"/>
              </w:rPr>
              <w:t>acid</w:t>
            </w:r>
          </w:p>
        </w:tc>
        <w:tc>
          <w:tcPr>
            <w:tcW w:w="1586" w:type="dxa"/>
          </w:tcPr>
          <w:p w14:paraId="1DAD2199" w14:textId="77777777" w:rsidR="00EC4859" w:rsidRDefault="008468AF">
            <w:pPr>
              <w:pStyle w:val="TableParagraph"/>
              <w:spacing w:line="209" w:lineRule="exact"/>
              <w:ind w:left="253" w:right="157"/>
              <w:jc w:val="center"/>
              <w:rPr>
                <w:sz w:val="20"/>
              </w:rPr>
            </w:pPr>
            <w:r>
              <w:rPr>
                <w:sz w:val="20"/>
              </w:rPr>
              <w:t>TUDCA</w:t>
            </w:r>
          </w:p>
        </w:tc>
        <w:tc>
          <w:tcPr>
            <w:tcW w:w="2651" w:type="dxa"/>
          </w:tcPr>
          <w:p w14:paraId="15EE9D03" w14:textId="77777777" w:rsidR="00EC4859" w:rsidRDefault="008468AF">
            <w:pPr>
              <w:pStyle w:val="TableParagraph"/>
              <w:spacing w:line="209" w:lineRule="exact"/>
              <w:ind w:left="174"/>
              <w:rPr>
                <w:sz w:val="20"/>
              </w:rPr>
            </w:pPr>
            <w:r>
              <w:rPr>
                <w:sz w:val="20"/>
              </w:rPr>
              <w:t>y =</w:t>
            </w:r>
            <w:r>
              <w:rPr>
                <w:spacing w:val="-1"/>
                <w:sz w:val="20"/>
              </w:rPr>
              <w:t xml:space="preserve"> </w:t>
            </w:r>
            <w:r>
              <w:rPr>
                <w:sz w:val="20"/>
              </w:rPr>
              <w:t>0.061(x) +</w:t>
            </w:r>
            <w:r>
              <w:rPr>
                <w:spacing w:val="-3"/>
                <w:sz w:val="20"/>
              </w:rPr>
              <w:t xml:space="preserve"> </w:t>
            </w:r>
            <w:r>
              <w:rPr>
                <w:sz w:val="20"/>
              </w:rPr>
              <w:t>0.1139</w:t>
            </w:r>
          </w:p>
        </w:tc>
        <w:tc>
          <w:tcPr>
            <w:tcW w:w="1416" w:type="dxa"/>
          </w:tcPr>
          <w:p w14:paraId="7E0A38EE" w14:textId="77777777" w:rsidR="00EC4859" w:rsidRDefault="008468AF">
            <w:pPr>
              <w:pStyle w:val="TableParagraph"/>
              <w:spacing w:line="209" w:lineRule="exact"/>
              <w:ind w:left="445" w:right="380"/>
              <w:jc w:val="center"/>
              <w:rPr>
                <w:sz w:val="20"/>
              </w:rPr>
            </w:pPr>
            <w:r>
              <w:rPr>
                <w:sz w:val="20"/>
              </w:rPr>
              <w:t>0.9973</w:t>
            </w:r>
          </w:p>
        </w:tc>
        <w:tc>
          <w:tcPr>
            <w:tcW w:w="1312" w:type="dxa"/>
          </w:tcPr>
          <w:p w14:paraId="6936EF2E" w14:textId="77777777" w:rsidR="00EC4859" w:rsidRDefault="008468AF">
            <w:pPr>
              <w:pStyle w:val="TableParagraph"/>
              <w:spacing w:line="209" w:lineRule="exact"/>
              <w:ind w:left="374" w:right="244"/>
              <w:jc w:val="center"/>
              <w:rPr>
                <w:sz w:val="20"/>
              </w:rPr>
            </w:pPr>
            <w:r>
              <w:rPr>
                <w:sz w:val="20"/>
              </w:rPr>
              <w:t>0.001</w:t>
            </w:r>
          </w:p>
        </w:tc>
        <w:tc>
          <w:tcPr>
            <w:tcW w:w="1103" w:type="dxa"/>
          </w:tcPr>
          <w:p w14:paraId="7B82A720" w14:textId="77777777" w:rsidR="00EC4859" w:rsidRDefault="008468AF">
            <w:pPr>
              <w:pStyle w:val="TableParagraph"/>
              <w:spacing w:line="209" w:lineRule="exact"/>
              <w:ind w:right="339"/>
              <w:jc w:val="right"/>
              <w:rPr>
                <w:sz w:val="20"/>
              </w:rPr>
            </w:pPr>
            <w:r>
              <w:rPr>
                <w:sz w:val="20"/>
              </w:rPr>
              <w:t>0.025</w:t>
            </w:r>
          </w:p>
        </w:tc>
        <w:tc>
          <w:tcPr>
            <w:tcW w:w="1274" w:type="dxa"/>
          </w:tcPr>
          <w:p w14:paraId="5E527AA6" w14:textId="77777777" w:rsidR="00EC4859" w:rsidRDefault="008468AF">
            <w:pPr>
              <w:pStyle w:val="TableParagraph"/>
              <w:spacing w:line="209" w:lineRule="exact"/>
              <w:ind w:left="266" w:right="294"/>
              <w:jc w:val="center"/>
              <w:rPr>
                <w:sz w:val="20"/>
              </w:rPr>
            </w:pPr>
            <w:r>
              <w:rPr>
                <w:sz w:val="20"/>
              </w:rPr>
              <w:t>0.4</w:t>
            </w:r>
          </w:p>
        </w:tc>
      </w:tr>
      <w:tr w:rsidR="00EC4859" w14:paraId="7CB51EF9" w14:textId="77777777">
        <w:trPr>
          <w:trHeight w:val="225"/>
        </w:trPr>
        <w:tc>
          <w:tcPr>
            <w:tcW w:w="617" w:type="dxa"/>
            <w:tcBorders>
              <w:bottom w:val="single" w:sz="4" w:space="0" w:color="000000"/>
            </w:tcBorders>
          </w:tcPr>
          <w:p w14:paraId="0A87357F" w14:textId="77777777" w:rsidR="00EC4859" w:rsidRDefault="00EC4859">
            <w:pPr>
              <w:pStyle w:val="TableParagraph"/>
              <w:rPr>
                <w:sz w:val="16"/>
              </w:rPr>
            </w:pPr>
          </w:p>
        </w:tc>
        <w:tc>
          <w:tcPr>
            <w:tcW w:w="2610" w:type="dxa"/>
            <w:tcBorders>
              <w:bottom w:val="single" w:sz="4" w:space="0" w:color="000000"/>
            </w:tcBorders>
          </w:tcPr>
          <w:p w14:paraId="001BFBDE" w14:textId="77777777" w:rsidR="00EC4859" w:rsidRDefault="00EC4859">
            <w:pPr>
              <w:pStyle w:val="TableParagraph"/>
              <w:rPr>
                <w:sz w:val="16"/>
              </w:rPr>
            </w:pPr>
          </w:p>
        </w:tc>
        <w:tc>
          <w:tcPr>
            <w:tcW w:w="1586" w:type="dxa"/>
            <w:tcBorders>
              <w:bottom w:val="single" w:sz="4" w:space="0" w:color="000000"/>
            </w:tcBorders>
          </w:tcPr>
          <w:p w14:paraId="4C9A2600" w14:textId="77777777" w:rsidR="00EC4859" w:rsidRDefault="00EC4859">
            <w:pPr>
              <w:pStyle w:val="TableParagraph"/>
              <w:rPr>
                <w:sz w:val="16"/>
              </w:rPr>
            </w:pPr>
          </w:p>
        </w:tc>
        <w:tc>
          <w:tcPr>
            <w:tcW w:w="2651" w:type="dxa"/>
            <w:tcBorders>
              <w:bottom w:val="single" w:sz="4" w:space="0" w:color="000000"/>
            </w:tcBorders>
          </w:tcPr>
          <w:p w14:paraId="50B0AA3D" w14:textId="77777777" w:rsidR="00EC4859" w:rsidRDefault="008468AF">
            <w:pPr>
              <w:pStyle w:val="TableParagraph"/>
              <w:spacing w:line="205" w:lineRule="exact"/>
              <w:ind w:left="174"/>
              <w:rPr>
                <w:sz w:val="20"/>
              </w:rPr>
            </w:pPr>
            <w:r>
              <w:rPr>
                <w:sz w:val="20"/>
              </w:rPr>
              <w:t>y</w:t>
            </w:r>
            <w:r>
              <w:rPr>
                <w:spacing w:val="-1"/>
                <w:sz w:val="20"/>
              </w:rPr>
              <w:t xml:space="preserve"> </w:t>
            </w:r>
            <w:r>
              <w:rPr>
                <w:sz w:val="20"/>
              </w:rPr>
              <w:t>=</w:t>
            </w:r>
            <w:r>
              <w:rPr>
                <w:spacing w:val="-2"/>
                <w:sz w:val="20"/>
              </w:rPr>
              <w:t xml:space="preserve"> </w:t>
            </w:r>
            <w:r>
              <w:rPr>
                <w:sz w:val="20"/>
              </w:rPr>
              <w:t>0.2874x +</w:t>
            </w:r>
            <w:r>
              <w:rPr>
                <w:spacing w:val="-2"/>
                <w:sz w:val="20"/>
              </w:rPr>
              <w:t xml:space="preserve"> </w:t>
            </w:r>
            <w:r>
              <w:rPr>
                <w:sz w:val="20"/>
              </w:rPr>
              <w:t>0.0008</w:t>
            </w:r>
          </w:p>
        </w:tc>
        <w:tc>
          <w:tcPr>
            <w:tcW w:w="1416" w:type="dxa"/>
            <w:tcBorders>
              <w:bottom w:val="single" w:sz="4" w:space="0" w:color="000000"/>
            </w:tcBorders>
          </w:tcPr>
          <w:p w14:paraId="247FBF07" w14:textId="77777777" w:rsidR="00EC4859" w:rsidRDefault="008468AF">
            <w:pPr>
              <w:pStyle w:val="TableParagraph"/>
              <w:spacing w:line="205" w:lineRule="exact"/>
              <w:ind w:left="445" w:right="380"/>
              <w:jc w:val="center"/>
              <w:rPr>
                <w:sz w:val="20"/>
              </w:rPr>
            </w:pPr>
            <w:r>
              <w:rPr>
                <w:sz w:val="20"/>
              </w:rPr>
              <w:t>0.9987</w:t>
            </w:r>
          </w:p>
        </w:tc>
        <w:tc>
          <w:tcPr>
            <w:tcW w:w="1312" w:type="dxa"/>
            <w:tcBorders>
              <w:bottom w:val="single" w:sz="4" w:space="0" w:color="000000"/>
            </w:tcBorders>
          </w:tcPr>
          <w:p w14:paraId="53D0335A" w14:textId="77777777" w:rsidR="00EC4859" w:rsidRDefault="008468AF">
            <w:pPr>
              <w:pStyle w:val="TableParagraph"/>
              <w:spacing w:line="205" w:lineRule="exact"/>
              <w:ind w:left="374" w:right="244"/>
              <w:jc w:val="center"/>
              <w:rPr>
                <w:sz w:val="20"/>
              </w:rPr>
            </w:pPr>
            <w:r>
              <w:rPr>
                <w:sz w:val="20"/>
              </w:rPr>
              <w:t>0.001</w:t>
            </w:r>
          </w:p>
        </w:tc>
        <w:tc>
          <w:tcPr>
            <w:tcW w:w="1103" w:type="dxa"/>
            <w:tcBorders>
              <w:bottom w:val="single" w:sz="4" w:space="0" w:color="000000"/>
            </w:tcBorders>
          </w:tcPr>
          <w:p w14:paraId="754EEC4B" w14:textId="77777777" w:rsidR="00EC4859" w:rsidRDefault="008468AF">
            <w:pPr>
              <w:pStyle w:val="TableParagraph"/>
              <w:spacing w:line="205" w:lineRule="exact"/>
              <w:ind w:right="389"/>
              <w:jc w:val="right"/>
              <w:rPr>
                <w:sz w:val="20"/>
              </w:rPr>
            </w:pPr>
            <w:r>
              <w:rPr>
                <w:sz w:val="20"/>
              </w:rPr>
              <w:t>0.08</w:t>
            </w:r>
          </w:p>
        </w:tc>
        <w:tc>
          <w:tcPr>
            <w:tcW w:w="1274" w:type="dxa"/>
            <w:tcBorders>
              <w:bottom w:val="single" w:sz="4" w:space="0" w:color="000000"/>
            </w:tcBorders>
          </w:tcPr>
          <w:p w14:paraId="6FCBE8F6" w14:textId="77777777" w:rsidR="00EC4859" w:rsidRDefault="00EC4859">
            <w:pPr>
              <w:pStyle w:val="TableParagraph"/>
              <w:rPr>
                <w:sz w:val="16"/>
              </w:rPr>
            </w:pPr>
          </w:p>
        </w:tc>
      </w:tr>
    </w:tbl>
    <w:p w14:paraId="4B722F2B" w14:textId="77777777" w:rsidR="00EC4859" w:rsidRDefault="00EC4859">
      <w:pPr>
        <w:rPr>
          <w:sz w:val="16"/>
        </w:rPr>
        <w:sectPr w:rsidR="00EC4859">
          <w:pgSz w:w="15840" w:h="12240" w:orient="landscape"/>
          <w:pgMar w:top="1140" w:right="1340" w:bottom="280" w:left="1320" w:header="720" w:footer="720" w:gutter="0"/>
          <w:cols w:space="720"/>
        </w:sectPr>
      </w:pPr>
    </w:p>
    <w:p w14:paraId="76885012" w14:textId="77777777" w:rsidR="00EC4859" w:rsidRDefault="00EC4859">
      <w:pPr>
        <w:pStyle w:val="BodyText"/>
        <w:spacing w:before="1"/>
        <w:rPr>
          <w:sz w:val="26"/>
        </w:rPr>
      </w:pPr>
    </w:p>
    <w:tbl>
      <w:tblPr>
        <w:tblW w:w="0" w:type="auto"/>
        <w:tblInd w:w="309" w:type="dxa"/>
        <w:tblLayout w:type="fixed"/>
        <w:tblCellMar>
          <w:left w:w="0" w:type="dxa"/>
          <w:right w:w="0" w:type="dxa"/>
        </w:tblCellMar>
        <w:tblLook w:val="01E0" w:firstRow="1" w:lastRow="1" w:firstColumn="1" w:lastColumn="1" w:noHBand="0" w:noVBand="0"/>
      </w:tblPr>
      <w:tblGrid>
        <w:gridCol w:w="594"/>
        <w:gridCol w:w="2807"/>
        <w:gridCol w:w="1300"/>
        <w:gridCol w:w="2688"/>
        <w:gridCol w:w="1487"/>
        <w:gridCol w:w="1336"/>
        <w:gridCol w:w="1134"/>
        <w:gridCol w:w="1217"/>
      </w:tblGrid>
      <w:tr w:rsidR="00EC4859" w14:paraId="7FA938AA" w14:textId="77777777">
        <w:trPr>
          <w:trHeight w:val="690"/>
        </w:trPr>
        <w:tc>
          <w:tcPr>
            <w:tcW w:w="594" w:type="dxa"/>
            <w:tcBorders>
              <w:top w:val="single" w:sz="4" w:space="0" w:color="000000"/>
              <w:bottom w:val="single" w:sz="4" w:space="0" w:color="000000"/>
            </w:tcBorders>
          </w:tcPr>
          <w:p w14:paraId="6674BF5E" w14:textId="77777777" w:rsidR="00EC4859" w:rsidRDefault="00EC4859">
            <w:pPr>
              <w:pStyle w:val="TableParagraph"/>
              <w:rPr>
                <w:rFonts w:ascii="Arial MT"/>
                <w:sz w:val="20"/>
              </w:rPr>
            </w:pPr>
          </w:p>
          <w:p w14:paraId="27DE6AAB" w14:textId="77777777" w:rsidR="00EC4859" w:rsidRDefault="008468AF">
            <w:pPr>
              <w:pStyle w:val="TableParagraph"/>
              <w:ind w:right="160"/>
              <w:jc w:val="right"/>
              <w:rPr>
                <w:sz w:val="20"/>
              </w:rPr>
            </w:pPr>
            <w:r>
              <w:rPr>
                <w:sz w:val="20"/>
              </w:rPr>
              <w:t>12</w:t>
            </w:r>
          </w:p>
        </w:tc>
        <w:tc>
          <w:tcPr>
            <w:tcW w:w="2807" w:type="dxa"/>
            <w:tcBorders>
              <w:top w:val="single" w:sz="4" w:space="0" w:color="000000"/>
              <w:bottom w:val="single" w:sz="4" w:space="0" w:color="000000"/>
            </w:tcBorders>
          </w:tcPr>
          <w:p w14:paraId="1AAEDCB8" w14:textId="77777777" w:rsidR="00EC4859" w:rsidRDefault="00EC4859">
            <w:pPr>
              <w:pStyle w:val="TableParagraph"/>
              <w:rPr>
                <w:rFonts w:ascii="Arial MT"/>
                <w:sz w:val="20"/>
              </w:rPr>
            </w:pPr>
          </w:p>
          <w:p w14:paraId="415633F8" w14:textId="77777777" w:rsidR="00EC4859" w:rsidRDefault="008468AF">
            <w:pPr>
              <w:pStyle w:val="TableParagraph"/>
              <w:ind w:left="162"/>
              <w:rPr>
                <w:sz w:val="20"/>
              </w:rPr>
            </w:pPr>
            <w:r>
              <w:rPr>
                <w:sz w:val="20"/>
              </w:rPr>
              <w:t>Taurocholic</w:t>
            </w:r>
            <w:r>
              <w:rPr>
                <w:spacing w:val="-4"/>
                <w:sz w:val="20"/>
              </w:rPr>
              <w:t xml:space="preserve"> </w:t>
            </w:r>
            <w:r>
              <w:rPr>
                <w:sz w:val="20"/>
              </w:rPr>
              <w:t>acid</w:t>
            </w:r>
          </w:p>
        </w:tc>
        <w:tc>
          <w:tcPr>
            <w:tcW w:w="1300" w:type="dxa"/>
            <w:tcBorders>
              <w:top w:val="single" w:sz="4" w:space="0" w:color="000000"/>
              <w:bottom w:val="single" w:sz="4" w:space="0" w:color="000000"/>
            </w:tcBorders>
          </w:tcPr>
          <w:p w14:paraId="2314829E" w14:textId="77777777" w:rsidR="00EC4859" w:rsidRDefault="00EC4859">
            <w:pPr>
              <w:pStyle w:val="TableParagraph"/>
              <w:rPr>
                <w:rFonts w:ascii="Arial MT"/>
                <w:sz w:val="20"/>
              </w:rPr>
            </w:pPr>
          </w:p>
          <w:p w14:paraId="64E3B2D9" w14:textId="77777777" w:rsidR="00EC4859" w:rsidRDefault="008468AF">
            <w:pPr>
              <w:pStyle w:val="TableParagraph"/>
              <w:ind w:left="295" w:right="262"/>
              <w:jc w:val="center"/>
              <w:rPr>
                <w:sz w:val="20"/>
              </w:rPr>
            </w:pPr>
            <w:r>
              <w:rPr>
                <w:sz w:val="20"/>
              </w:rPr>
              <w:t>TCA</w:t>
            </w:r>
          </w:p>
        </w:tc>
        <w:tc>
          <w:tcPr>
            <w:tcW w:w="2688" w:type="dxa"/>
            <w:tcBorders>
              <w:top w:val="single" w:sz="4" w:space="0" w:color="000000"/>
              <w:bottom w:val="single" w:sz="4" w:space="0" w:color="000000"/>
            </w:tcBorders>
          </w:tcPr>
          <w:p w14:paraId="0E512BAA" w14:textId="77777777" w:rsidR="00EC4859" w:rsidRDefault="008468AF">
            <w:pPr>
              <w:pStyle w:val="TableParagraph"/>
              <w:spacing w:line="230" w:lineRule="atLeast"/>
              <w:ind w:left="286" w:right="638"/>
              <w:jc w:val="both"/>
              <w:rPr>
                <w:sz w:val="20"/>
              </w:rPr>
            </w:pPr>
            <w:r>
              <w:rPr>
                <w:sz w:val="20"/>
              </w:rPr>
              <w:t>y = 1.172(x) + 1.0003</w:t>
            </w:r>
            <w:r>
              <w:rPr>
                <w:spacing w:val="-47"/>
                <w:sz w:val="20"/>
              </w:rPr>
              <w:t xml:space="preserve"> </w:t>
            </w:r>
            <w:r>
              <w:rPr>
                <w:sz w:val="20"/>
              </w:rPr>
              <w:t>y = 1.779(x) + 0.0358</w:t>
            </w:r>
            <w:r>
              <w:rPr>
                <w:spacing w:val="-47"/>
                <w:sz w:val="20"/>
              </w:rPr>
              <w:t xml:space="preserve"> </w:t>
            </w:r>
            <w:r>
              <w:rPr>
                <w:sz w:val="20"/>
              </w:rPr>
              <w:t>y =</w:t>
            </w:r>
            <w:r>
              <w:rPr>
                <w:spacing w:val="-1"/>
                <w:sz w:val="20"/>
              </w:rPr>
              <w:t xml:space="preserve"> </w:t>
            </w:r>
            <w:r>
              <w:rPr>
                <w:sz w:val="20"/>
              </w:rPr>
              <w:t>1.776(x) -</w:t>
            </w:r>
            <w:r>
              <w:rPr>
                <w:spacing w:val="-3"/>
                <w:sz w:val="20"/>
              </w:rPr>
              <w:t xml:space="preserve"> </w:t>
            </w:r>
            <w:r>
              <w:rPr>
                <w:sz w:val="20"/>
              </w:rPr>
              <w:t>0.0442</w:t>
            </w:r>
          </w:p>
        </w:tc>
        <w:tc>
          <w:tcPr>
            <w:tcW w:w="1487" w:type="dxa"/>
            <w:tcBorders>
              <w:top w:val="single" w:sz="4" w:space="0" w:color="000000"/>
              <w:bottom w:val="single" w:sz="4" w:space="0" w:color="000000"/>
            </w:tcBorders>
          </w:tcPr>
          <w:p w14:paraId="5B04E3C2" w14:textId="77777777" w:rsidR="00EC4859" w:rsidRDefault="008468AF">
            <w:pPr>
              <w:pStyle w:val="TableParagraph"/>
              <w:ind w:left="540"/>
              <w:rPr>
                <w:sz w:val="20"/>
              </w:rPr>
            </w:pPr>
            <w:r>
              <w:rPr>
                <w:sz w:val="20"/>
              </w:rPr>
              <w:t>0.9992</w:t>
            </w:r>
          </w:p>
          <w:p w14:paraId="65A282DC" w14:textId="77777777" w:rsidR="00EC4859" w:rsidRDefault="008468AF">
            <w:pPr>
              <w:pStyle w:val="TableParagraph"/>
              <w:ind w:left="540"/>
              <w:rPr>
                <w:sz w:val="20"/>
              </w:rPr>
            </w:pPr>
            <w:r>
              <w:rPr>
                <w:sz w:val="20"/>
              </w:rPr>
              <w:t>0.9913</w:t>
            </w:r>
          </w:p>
          <w:p w14:paraId="268315A7" w14:textId="77777777" w:rsidR="00EC4859" w:rsidRDefault="008468AF">
            <w:pPr>
              <w:pStyle w:val="TableParagraph"/>
              <w:spacing w:before="1" w:line="210" w:lineRule="exact"/>
              <w:ind w:left="540"/>
              <w:rPr>
                <w:sz w:val="20"/>
              </w:rPr>
            </w:pPr>
            <w:r>
              <w:rPr>
                <w:sz w:val="20"/>
              </w:rPr>
              <w:t>0.9994</w:t>
            </w:r>
          </w:p>
        </w:tc>
        <w:tc>
          <w:tcPr>
            <w:tcW w:w="1336" w:type="dxa"/>
            <w:tcBorders>
              <w:top w:val="single" w:sz="4" w:space="0" w:color="000000"/>
              <w:bottom w:val="single" w:sz="4" w:space="0" w:color="000000"/>
            </w:tcBorders>
          </w:tcPr>
          <w:p w14:paraId="0DE27872" w14:textId="77777777" w:rsidR="00EC4859" w:rsidRDefault="008468AF">
            <w:pPr>
              <w:pStyle w:val="TableParagraph"/>
              <w:ind w:left="397"/>
              <w:rPr>
                <w:sz w:val="20"/>
              </w:rPr>
            </w:pPr>
            <w:r>
              <w:rPr>
                <w:sz w:val="20"/>
              </w:rPr>
              <w:t>0.00125</w:t>
            </w:r>
          </w:p>
          <w:p w14:paraId="4433598C" w14:textId="77777777" w:rsidR="00EC4859" w:rsidRDefault="008468AF">
            <w:pPr>
              <w:pStyle w:val="TableParagraph"/>
              <w:ind w:left="498"/>
              <w:rPr>
                <w:sz w:val="20"/>
              </w:rPr>
            </w:pPr>
            <w:r>
              <w:rPr>
                <w:sz w:val="20"/>
              </w:rPr>
              <w:t>0.001</w:t>
            </w:r>
          </w:p>
          <w:p w14:paraId="00FF292E" w14:textId="77777777" w:rsidR="00EC4859" w:rsidRDefault="008468AF">
            <w:pPr>
              <w:pStyle w:val="TableParagraph"/>
              <w:spacing w:before="1" w:line="210" w:lineRule="exact"/>
              <w:ind w:left="498"/>
              <w:rPr>
                <w:sz w:val="20"/>
              </w:rPr>
            </w:pPr>
            <w:r>
              <w:rPr>
                <w:sz w:val="20"/>
              </w:rPr>
              <w:t>0.001</w:t>
            </w:r>
          </w:p>
        </w:tc>
        <w:tc>
          <w:tcPr>
            <w:tcW w:w="1134" w:type="dxa"/>
            <w:tcBorders>
              <w:top w:val="single" w:sz="4" w:space="0" w:color="000000"/>
              <w:bottom w:val="single" w:sz="4" w:space="0" w:color="000000"/>
            </w:tcBorders>
          </w:tcPr>
          <w:p w14:paraId="57DB6A9A" w14:textId="77777777" w:rsidR="00EC4859" w:rsidRDefault="008468AF">
            <w:pPr>
              <w:pStyle w:val="TableParagraph"/>
              <w:ind w:left="287"/>
              <w:rPr>
                <w:sz w:val="20"/>
              </w:rPr>
            </w:pPr>
            <w:r>
              <w:rPr>
                <w:sz w:val="20"/>
              </w:rPr>
              <w:t>0.002</w:t>
            </w:r>
          </w:p>
          <w:p w14:paraId="17958C30" w14:textId="77777777" w:rsidR="00EC4859" w:rsidRDefault="008468AF">
            <w:pPr>
              <w:pStyle w:val="TableParagraph"/>
              <w:ind w:left="287"/>
              <w:rPr>
                <w:sz w:val="20"/>
              </w:rPr>
            </w:pPr>
            <w:r>
              <w:rPr>
                <w:sz w:val="20"/>
              </w:rPr>
              <w:t>0.002</w:t>
            </w:r>
          </w:p>
          <w:p w14:paraId="5F2FBE24" w14:textId="77777777" w:rsidR="00EC4859" w:rsidRDefault="008468AF">
            <w:pPr>
              <w:pStyle w:val="TableParagraph"/>
              <w:spacing w:before="1" w:line="210" w:lineRule="exact"/>
              <w:ind w:left="287"/>
              <w:rPr>
                <w:sz w:val="20"/>
              </w:rPr>
            </w:pPr>
            <w:r>
              <w:rPr>
                <w:sz w:val="20"/>
              </w:rPr>
              <w:t>0.003</w:t>
            </w:r>
          </w:p>
        </w:tc>
        <w:tc>
          <w:tcPr>
            <w:tcW w:w="1217" w:type="dxa"/>
            <w:tcBorders>
              <w:top w:val="single" w:sz="4" w:space="0" w:color="000000"/>
              <w:bottom w:val="single" w:sz="4" w:space="0" w:color="000000"/>
            </w:tcBorders>
          </w:tcPr>
          <w:p w14:paraId="459E4777" w14:textId="77777777" w:rsidR="00EC4859" w:rsidRDefault="00EC4859">
            <w:pPr>
              <w:pStyle w:val="TableParagraph"/>
              <w:rPr>
                <w:rFonts w:ascii="Arial MT"/>
                <w:sz w:val="20"/>
              </w:rPr>
            </w:pPr>
          </w:p>
          <w:p w14:paraId="642878A5" w14:textId="77777777" w:rsidR="00EC4859" w:rsidRDefault="008468AF">
            <w:pPr>
              <w:pStyle w:val="TableParagraph"/>
              <w:ind w:left="394"/>
              <w:rPr>
                <w:sz w:val="20"/>
              </w:rPr>
            </w:pPr>
            <w:r>
              <w:rPr>
                <w:sz w:val="20"/>
              </w:rPr>
              <w:t>0.31</w:t>
            </w:r>
          </w:p>
        </w:tc>
      </w:tr>
      <w:tr w:rsidR="00EC4859" w14:paraId="7991CD09" w14:textId="77777777">
        <w:trPr>
          <w:trHeight w:val="688"/>
        </w:trPr>
        <w:tc>
          <w:tcPr>
            <w:tcW w:w="594" w:type="dxa"/>
            <w:tcBorders>
              <w:top w:val="single" w:sz="4" w:space="0" w:color="000000"/>
              <w:bottom w:val="single" w:sz="4" w:space="0" w:color="000000"/>
            </w:tcBorders>
          </w:tcPr>
          <w:p w14:paraId="19EFD316" w14:textId="77777777" w:rsidR="00EC4859" w:rsidRDefault="00EC4859">
            <w:pPr>
              <w:pStyle w:val="TableParagraph"/>
              <w:spacing w:before="9"/>
              <w:rPr>
                <w:rFonts w:ascii="Arial MT"/>
                <w:sz w:val="19"/>
              </w:rPr>
            </w:pPr>
          </w:p>
          <w:p w14:paraId="2081BA40" w14:textId="77777777" w:rsidR="00EC4859" w:rsidRDefault="008468AF">
            <w:pPr>
              <w:pStyle w:val="TableParagraph"/>
              <w:spacing w:before="1"/>
              <w:ind w:right="160"/>
              <w:jc w:val="right"/>
              <w:rPr>
                <w:sz w:val="20"/>
              </w:rPr>
            </w:pPr>
            <w:r>
              <w:rPr>
                <w:sz w:val="20"/>
              </w:rPr>
              <w:t>13</w:t>
            </w:r>
          </w:p>
        </w:tc>
        <w:tc>
          <w:tcPr>
            <w:tcW w:w="2807" w:type="dxa"/>
            <w:tcBorders>
              <w:top w:val="single" w:sz="4" w:space="0" w:color="000000"/>
              <w:bottom w:val="single" w:sz="4" w:space="0" w:color="000000"/>
            </w:tcBorders>
          </w:tcPr>
          <w:p w14:paraId="2BD2F920" w14:textId="77777777" w:rsidR="00EC4859" w:rsidRDefault="00EC4859">
            <w:pPr>
              <w:pStyle w:val="TableParagraph"/>
              <w:spacing w:before="9"/>
              <w:rPr>
                <w:rFonts w:ascii="Arial MT"/>
                <w:sz w:val="19"/>
              </w:rPr>
            </w:pPr>
          </w:p>
          <w:p w14:paraId="57AC0C3A" w14:textId="77777777" w:rsidR="00EC4859" w:rsidRDefault="008468AF">
            <w:pPr>
              <w:pStyle w:val="TableParagraph"/>
              <w:spacing w:before="1"/>
              <w:ind w:left="162"/>
              <w:rPr>
                <w:sz w:val="20"/>
              </w:rPr>
            </w:pPr>
            <w:proofErr w:type="spellStart"/>
            <w:r>
              <w:rPr>
                <w:sz w:val="20"/>
              </w:rPr>
              <w:t>Hyocholic</w:t>
            </w:r>
            <w:proofErr w:type="spellEnd"/>
            <w:r>
              <w:rPr>
                <w:spacing w:val="-3"/>
                <w:sz w:val="20"/>
              </w:rPr>
              <w:t xml:space="preserve"> </w:t>
            </w:r>
            <w:r>
              <w:rPr>
                <w:sz w:val="20"/>
              </w:rPr>
              <w:t>acid</w:t>
            </w:r>
            <w:r>
              <w:rPr>
                <w:spacing w:val="-3"/>
                <w:sz w:val="20"/>
              </w:rPr>
              <w:t xml:space="preserve"> </w:t>
            </w:r>
            <w:r>
              <w:rPr>
                <w:sz w:val="20"/>
              </w:rPr>
              <w:t>(γ-MCA)</w:t>
            </w:r>
          </w:p>
        </w:tc>
        <w:tc>
          <w:tcPr>
            <w:tcW w:w="1300" w:type="dxa"/>
            <w:tcBorders>
              <w:top w:val="single" w:sz="4" w:space="0" w:color="000000"/>
              <w:bottom w:val="single" w:sz="4" w:space="0" w:color="000000"/>
            </w:tcBorders>
          </w:tcPr>
          <w:p w14:paraId="7E5DF179" w14:textId="77777777" w:rsidR="00EC4859" w:rsidRDefault="00EC4859">
            <w:pPr>
              <w:pStyle w:val="TableParagraph"/>
              <w:spacing w:before="9"/>
              <w:rPr>
                <w:rFonts w:ascii="Arial MT"/>
                <w:sz w:val="19"/>
              </w:rPr>
            </w:pPr>
          </w:p>
          <w:p w14:paraId="75059814" w14:textId="77777777" w:rsidR="00EC4859" w:rsidRDefault="008468AF">
            <w:pPr>
              <w:pStyle w:val="TableParagraph"/>
              <w:spacing w:before="1"/>
              <w:ind w:left="294" w:right="264"/>
              <w:jc w:val="center"/>
              <w:rPr>
                <w:sz w:val="20"/>
              </w:rPr>
            </w:pPr>
            <w:r>
              <w:rPr>
                <w:sz w:val="20"/>
              </w:rPr>
              <w:t>HCA</w:t>
            </w:r>
          </w:p>
        </w:tc>
        <w:tc>
          <w:tcPr>
            <w:tcW w:w="2688" w:type="dxa"/>
            <w:tcBorders>
              <w:top w:val="single" w:sz="4" w:space="0" w:color="000000"/>
              <w:bottom w:val="single" w:sz="4" w:space="0" w:color="000000"/>
            </w:tcBorders>
          </w:tcPr>
          <w:p w14:paraId="72A83179" w14:textId="77777777" w:rsidR="00EC4859" w:rsidRDefault="008468AF">
            <w:pPr>
              <w:pStyle w:val="TableParagraph"/>
              <w:spacing w:line="229" w:lineRule="exact"/>
              <w:ind w:left="286"/>
              <w:rPr>
                <w:sz w:val="20"/>
              </w:rPr>
            </w:pPr>
            <w:r>
              <w:rPr>
                <w:sz w:val="20"/>
              </w:rPr>
              <w:t>y =</w:t>
            </w:r>
            <w:r>
              <w:rPr>
                <w:spacing w:val="-1"/>
                <w:sz w:val="20"/>
              </w:rPr>
              <w:t xml:space="preserve"> </w:t>
            </w:r>
            <w:r>
              <w:rPr>
                <w:sz w:val="20"/>
              </w:rPr>
              <w:t>5.963</w:t>
            </w:r>
            <w:r>
              <w:rPr>
                <w:spacing w:val="-2"/>
                <w:sz w:val="20"/>
              </w:rPr>
              <w:t xml:space="preserve"> </w:t>
            </w:r>
            <w:r>
              <w:rPr>
                <w:sz w:val="20"/>
              </w:rPr>
              <w:t>(x) +</w:t>
            </w:r>
            <w:r>
              <w:rPr>
                <w:spacing w:val="-2"/>
                <w:sz w:val="20"/>
              </w:rPr>
              <w:t xml:space="preserve"> </w:t>
            </w:r>
            <w:r>
              <w:rPr>
                <w:sz w:val="20"/>
              </w:rPr>
              <w:t>0.214</w:t>
            </w:r>
          </w:p>
          <w:p w14:paraId="397ED2B0" w14:textId="77777777" w:rsidR="00EC4859" w:rsidRDefault="008468AF">
            <w:pPr>
              <w:pStyle w:val="TableParagraph"/>
              <w:spacing w:line="229" w:lineRule="exact"/>
              <w:ind w:left="286"/>
              <w:rPr>
                <w:sz w:val="20"/>
              </w:rPr>
            </w:pPr>
            <w:r>
              <w:rPr>
                <w:sz w:val="20"/>
              </w:rPr>
              <w:t>y =</w:t>
            </w:r>
            <w:r>
              <w:rPr>
                <w:spacing w:val="-1"/>
                <w:sz w:val="20"/>
              </w:rPr>
              <w:t xml:space="preserve"> </w:t>
            </w:r>
            <w:r>
              <w:rPr>
                <w:sz w:val="20"/>
              </w:rPr>
              <w:t>6.753</w:t>
            </w:r>
            <w:r>
              <w:rPr>
                <w:spacing w:val="-2"/>
                <w:sz w:val="20"/>
              </w:rPr>
              <w:t xml:space="preserve"> </w:t>
            </w:r>
            <w:r>
              <w:rPr>
                <w:sz w:val="20"/>
              </w:rPr>
              <w:t>(x) +</w:t>
            </w:r>
            <w:r>
              <w:rPr>
                <w:spacing w:val="-2"/>
                <w:sz w:val="20"/>
              </w:rPr>
              <w:t xml:space="preserve"> </w:t>
            </w:r>
            <w:r>
              <w:rPr>
                <w:sz w:val="20"/>
              </w:rPr>
              <w:t>0.076</w:t>
            </w:r>
          </w:p>
          <w:p w14:paraId="51657AC9" w14:textId="77777777" w:rsidR="00EC4859" w:rsidRDefault="008468AF">
            <w:pPr>
              <w:pStyle w:val="TableParagraph"/>
              <w:spacing w:line="210" w:lineRule="exact"/>
              <w:ind w:left="286"/>
              <w:rPr>
                <w:sz w:val="20"/>
              </w:rPr>
            </w:pPr>
            <w:r>
              <w:rPr>
                <w:sz w:val="20"/>
              </w:rPr>
              <w:t>y =</w:t>
            </w:r>
            <w:r>
              <w:rPr>
                <w:spacing w:val="-1"/>
                <w:sz w:val="20"/>
              </w:rPr>
              <w:t xml:space="preserve"> </w:t>
            </w:r>
            <w:r>
              <w:rPr>
                <w:sz w:val="20"/>
              </w:rPr>
              <w:t>2.644</w:t>
            </w:r>
            <w:r>
              <w:rPr>
                <w:spacing w:val="-2"/>
                <w:sz w:val="20"/>
              </w:rPr>
              <w:t xml:space="preserve"> </w:t>
            </w:r>
            <w:r>
              <w:rPr>
                <w:sz w:val="20"/>
              </w:rPr>
              <w:t>(x) +</w:t>
            </w:r>
            <w:r>
              <w:rPr>
                <w:spacing w:val="-2"/>
                <w:sz w:val="20"/>
              </w:rPr>
              <w:t xml:space="preserve"> </w:t>
            </w:r>
            <w:r>
              <w:rPr>
                <w:sz w:val="20"/>
              </w:rPr>
              <w:t>0.063</w:t>
            </w:r>
          </w:p>
        </w:tc>
        <w:tc>
          <w:tcPr>
            <w:tcW w:w="1487" w:type="dxa"/>
            <w:tcBorders>
              <w:top w:val="single" w:sz="4" w:space="0" w:color="000000"/>
              <w:bottom w:val="single" w:sz="4" w:space="0" w:color="000000"/>
            </w:tcBorders>
          </w:tcPr>
          <w:p w14:paraId="3D244A7C" w14:textId="77777777" w:rsidR="00EC4859" w:rsidRDefault="008468AF">
            <w:pPr>
              <w:pStyle w:val="TableParagraph"/>
              <w:spacing w:line="229" w:lineRule="exact"/>
              <w:ind w:left="540"/>
              <w:rPr>
                <w:sz w:val="20"/>
              </w:rPr>
            </w:pPr>
            <w:r>
              <w:rPr>
                <w:sz w:val="20"/>
              </w:rPr>
              <w:t>0.9999</w:t>
            </w:r>
          </w:p>
          <w:p w14:paraId="344A4C3E" w14:textId="77777777" w:rsidR="00EC4859" w:rsidRDefault="008468AF">
            <w:pPr>
              <w:pStyle w:val="TableParagraph"/>
              <w:spacing w:line="229" w:lineRule="exact"/>
              <w:ind w:left="540"/>
              <w:rPr>
                <w:sz w:val="20"/>
              </w:rPr>
            </w:pPr>
            <w:r>
              <w:rPr>
                <w:sz w:val="20"/>
              </w:rPr>
              <w:t>0.9997</w:t>
            </w:r>
          </w:p>
          <w:p w14:paraId="215BAE28" w14:textId="77777777" w:rsidR="00EC4859" w:rsidRDefault="008468AF">
            <w:pPr>
              <w:pStyle w:val="TableParagraph"/>
              <w:spacing w:line="210" w:lineRule="exact"/>
              <w:ind w:left="540"/>
              <w:rPr>
                <w:sz w:val="20"/>
              </w:rPr>
            </w:pPr>
            <w:r>
              <w:rPr>
                <w:sz w:val="20"/>
              </w:rPr>
              <w:t>0.9975</w:t>
            </w:r>
          </w:p>
        </w:tc>
        <w:tc>
          <w:tcPr>
            <w:tcW w:w="1336" w:type="dxa"/>
            <w:tcBorders>
              <w:top w:val="single" w:sz="4" w:space="0" w:color="000000"/>
              <w:bottom w:val="single" w:sz="4" w:space="0" w:color="000000"/>
            </w:tcBorders>
          </w:tcPr>
          <w:p w14:paraId="553500E2" w14:textId="77777777" w:rsidR="00EC4859" w:rsidRDefault="008468AF">
            <w:pPr>
              <w:pStyle w:val="TableParagraph"/>
              <w:spacing w:line="229" w:lineRule="exact"/>
              <w:ind w:left="397"/>
              <w:rPr>
                <w:sz w:val="20"/>
              </w:rPr>
            </w:pPr>
            <w:r>
              <w:rPr>
                <w:sz w:val="20"/>
              </w:rPr>
              <w:t>0.00125</w:t>
            </w:r>
          </w:p>
          <w:p w14:paraId="6D6FBB76" w14:textId="77777777" w:rsidR="00EC4859" w:rsidRDefault="008468AF">
            <w:pPr>
              <w:pStyle w:val="TableParagraph"/>
              <w:spacing w:line="229" w:lineRule="exact"/>
              <w:ind w:left="498"/>
              <w:rPr>
                <w:sz w:val="20"/>
              </w:rPr>
            </w:pPr>
            <w:r>
              <w:rPr>
                <w:sz w:val="20"/>
              </w:rPr>
              <w:t>0.001</w:t>
            </w:r>
          </w:p>
          <w:p w14:paraId="72778424" w14:textId="77777777" w:rsidR="00EC4859" w:rsidRDefault="008468AF">
            <w:pPr>
              <w:pStyle w:val="TableParagraph"/>
              <w:spacing w:line="210" w:lineRule="exact"/>
              <w:ind w:left="498"/>
              <w:rPr>
                <w:sz w:val="20"/>
              </w:rPr>
            </w:pPr>
            <w:r>
              <w:rPr>
                <w:sz w:val="20"/>
              </w:rPr>
              <w:t>0.001</w:t>
            </w:r>
          </w:p>
        </w:tc>
        <w:tc>
          <w:tcPr>
            <w:tcW w:w="1134" w:type="dxa"/>
            <w:tcBorders>
              <w:top w:val="single" w:sz="4" w:space="0" w:color="000000"/>
              <w:bottom w:val="single" w:sz="4" w:space="0" w:color="000000"/>
            </w:tcBorders>
          </w:tcPr>
          <w:p w14:paraId="6E155708" w14:textId="77777777" w:rsidR="00EC4859" w:rsidRDefault="008468AF">
            <w:pPr>
              <w:pStyle w:val="TableParagraph"/>
              <w:spacing w:line="229" w:lineRule="exact"/>
              <w:ind w:left="287"/>
              <w:rPr>
                <w:sz w:val="20"/>
              </w:rPr>
            </w:pPr>
            <w:r>
              <w:rPr>
                <w:sz w:val="20"/>
              </w:rPr>
              <w:t>0.003</w:t>
            </w:r>
          </w:p>
          <w:p w14:paraId="43B8B4C8" w14:textId="77777777" w:rsidR="00EC4859" w:rsidRDefault="008468AF">
            <w:pPr>
              <w:pStyle w:val="TableParagraph"/>
              <w:spacing w:line="229" w:lineRule="exact"/>
              <w:ind w:left="287"/>
              <w:rPr>
                <w:sz w:val="20"/>
              </w:rPr>
            </w:pPr>
            <w:r>
              <w:rPr>
                <w:sz w:val="20"/>
              </w:rPr>
              <w:t>0.004</w:t>
            </w:r>
          </w:p>
          <w:p w14:paraId="1FFC45A2" w14:textId="77777777" w:rsidR="00EC4859" w:rsidRDefault="008468AF">
            <w:pPr>
              <w:pStyle w:val="TableParagraph"/>
              <w:spacing w:line="210" w:lineRule="exact"/>
              <w:ind w:left="287"/>
              <w:rPr>
                <w:sz w:val="20"/>
              </w:rPr>
            </w:pPr>
            <w:r>
              <w:rPr>
                <w:sz w:val="20"/>
              </w:rPr>
              <w:t>0.009</w:t>
            </w:r>
          </w:p>
        </w:tc>
        <w:tc>
          <w:tcPr>
            <w:tcW w:w="1217" w:type="dxa"/>
            <w:tcBorders>
              <w:top w:val="single" w:sz="4" w:space="0" w:color="000000"/>
              <w:bottom w:val="single" w:sz="4" w:space="0" w:color="000000"/>
            </w:tcBorders>
          </w:tcPr>
          <w:p w14:paraId="2C081DB0" w14:textId="77777777" w:rsidR="00EC4859" w:rsidRDefault="00EC4859">
            <w:pPr>
              <w:pStyle w:val="TableParagraph"/>
              <w:spacing w:before="9"/>
              <w:rPr>
                <w:rFonts w:ascii="Arial MT"/>
                <w:sz w:val="19"/>
              </w:rPr>
            </w:pPr>
          </w:p>
          <w:p w14:paraId="4E67A781" w14:textId="77777777" w:rsidR="00EC4859" w:rsidRDefault="008468AF">
            <w:pPr>
              <w:pStyle w:val="TableParagraph"/>
              <w:spacing w:before="1"/>
              <w:ind w:left="445"/>
              <w:rPr>
                <w:sz w:val="20"/>
              </w:rPr>
            </w:pPr>
            <w:r>
              <w:rPr>
                <w:sz w:val="20"/>
              </w:rPr>
              <w:t>2.8</w:t>
            </w:r>
          </w:p>
        </w:tc>
      </w:tr>
      <w:tr w:rsidR="00EC4859" w14:paraId="7B63B284" w14:textId="77777777">
        <w:trPr>
          <w:trHeight w:val="690"/>
        </w:trPr>
        <w:tc>
          <w:tcPr>
            <w:tcW w:w="594" w:type="dxa"/>
            <w:tcBorders>
              <w:top w:val="single" w:sz="4" w:space="0" w:color="000000"/>
              <w:bottom w:val="single" w:sz="4" w:space="0" w:color="000000"/>
            </w:tcBorders>
          </w:tcPr>
          <w:p w14:paraId="6973D5EB" w14:textId="77777777" w:rsidR="00EC4859" w:rsidRDefault="00EC4859">
            <w:pPr>
              <w:pStyle w:val="TableParagraph"/>
              <w:rPr>
                <w:rFonts w:ascii="Arial MT"/>
                <w:sz w:val="20"/>
              </w:rPr>
            </w:pPr>
          </w:p>
          <w:p w14:paraId="1BE277C2" w14:textId="77777777" w:rsidR="00EC4859" w:rsidRDefault="008468AF">
            <w:pPr>
              <w:pStyle w:val="TableParagraph"/>
              <w:ind w:right="160"/>
              <w:jc w:val="right"/>
              <w:rPr>
                <w:sz w:val="20"/>
              </w:rPr>
            </w:pPr>
            <w:r>
              <w:rPr>
                <w:sz w:val="20"/>
              </w:rPr>
              <w:t>14</w:t>
            </w:r>
          </w:p>
        </w:tc>
        <w:tc>
          <w:tcPr>
            <w:tcW w:w="2807" w:type="dxa"/>
            <w:tcBorders>
              <w:top w:val="single" w:sz="4" w:space="0" w:color="000000"/>
              <w:bottom w:val="single" w:sz="4" w:space="0" w:color="000000"/>
            </w:tcBorders>
          </w:tcPr>
          <w:p w14:paraId="5A1909B8" w14:textId="77777777" w:rsidR="00EC4859" w:rsidRDefault="00EC4859">
            <w:pPr>
              <w:pStyle w:val="TableParagraph"/>
              <w:rPr>
                <w:rFonts w:ascii="Arial MT"/>
                <w:sz w:val="20"/>
              </w:rPr>
            </w:pPr>
          </w:p>
          <w:p w14:paraId="0D96B32F" w14:textId="77777777" w:rsidR="00EC4859" w:rsidRDefault="008468AF">
            <w:pPr>
              <w:pStyle w:val="TableParagraph"/>
              <w:ind w:left="162"/>
              <w:rPr>
                <w:sz w:val="20"/>
              </w:rPr>
            </w:pPr>
            <w:r>
              <w:rPr>
                <w:sz w:val="20"/>
              </w:rPr>
              <w:t>Cholic</w:t>
            </w:r>
            <w:r>
              <w:rPr>
                <w:spacing w:val="-3"/>
                <w:sz w:val="20"/>
              </w:rPr>
              <w:t xml:space="preserve"> </w:t>
            </w:r>
            <w:r>
              <w:rPr>
                <w:sz w:val="20"/>
              </w:rPr>
              <w:t>acid</w:t>
            </w:r>
          </w:p>
        </w:tc>
        <w:tc>
          <w:tcPr>
            <w:tcW w:w="1300" w:type="dxa"/>
            <w:tcBorders>
              <w:top w:val="single" w:sz="4" w:space="0" w:color="000000"/>
              <w:bottom w:val="single" w:sz="4" w:space="0" w:color="000000"/>
            </w:tcBorders>
          </w:tcPr>
          <w:p w14:paraId="6964D5A8" w14:textId="77777777" w:rsidR="00EC4859" w:rsidRDefault="00EC4859">
            <w:pPr>
              <w:pStyle w:val="TableParagraph"/>
              <w:rPr>
                <w:rFonts w:ascii="Arial MT"/>
                <w:sz w:val="20"/>
              </w:rPr>
            </w:pPr>
          </w:p>
          <w:p w14:paraId="5C658817" w14:textId="77777777" w:rsidR="00EC4859" w:rsidRDefault="008468AF">
            <w:pPr>
              <w:pStyle w:val="TableParagraph"/>
              <w:ind w:left="294" w:right="264"/>
              <w:jc w:val="center"/>
              <w:rPr>
                <w:sz w:val="20"/>
              </w:rPr>
            </w:pPr>
            <w:r>
              <w:rPr>
                <w:sz w:val="20"/>
              </w:rPr>
              <w:t>CA</w:t>
            </w:r>
          </w:p>
        </w:tc>
        <w:tc>
          <w:tcPr>
            <w:tcW w:w="2688" w:type="dxa"/>
            <w:tcBorders>
              <w:top w:val="single" w:sz="4" w:space="0" w:color="000000"/>
              <w:bottom w:val="single" w:sz="4" w:space="0" w:color="000000"/>
            </w:tcBorders>
          </w:tcPr>
          <w:p w14:paraId="3E22B013" w14:textId="77777777" w:rsidR="00EC4859" w:rsidRDefault="008468AF">
            <w:pPr>
              <w:pStyle w:val="TableParagraph"/>
              <w:spacing w:line="230" w:lineRule="atLeast"/>
              <w:ind w:left="286" w:right="638"/>
              <w:jc w:val="both"/>
              <w:rPr>
                <w:sz w:val="20"/>
              </w:rPr>
            </w:pPr>
            <w:r>
              <w:rPr>
                <w:sz w:val="20"/>
              </w:rPr>
              <w:t>y = 0.595(x) + 0.0206</w:t>
            </w:r>
            <w:r>
              <w:rPr>
                <w:spacing w:val="-47"/>
                <w:sz w:val="20"/>
              </w:rPr>
              <w:t xml:space="preserve"> </w:t>
            </w:r>
            <w:r>
              <w:rPr>
                <w:sz w:val="20"/>
              </w:rPr>
              <w:t>y = 0.437(x) - 0.0522</w:t>
            </w:r>
            <w:r>
              <w:rPr>
                <w:spacing w:val="1"/>
                <w:sz w:val="20"/>
              </w:rPr>
              <w:t xml:space="preserve"> </w:t>
            </w:r>
            <w:r>
              <w:rPr>
                <w:sz w:val="20"/>
              </w:rPr>
              <w:t>y</w:t>
            </w:r>
            <w:r>
              <w:rPr>
                <w:spacing w:val="-3"/>
                <w:sz w:val="20"/>
              </w:rPr>
              <w:t xml:space="preserve"> </w:t>
            </w:r>
            <w:r>
              <w:rPr>
                <w:sz w:val="20"/>
              </w:rPr>
              <w:t>=</w:t>
            </w:r>
            <w:r>
              <w:rPr>
                <w:spacing w:val="-3"/>
                <w:sz w:val="20"/>
              </w:rPr>
              <w:t xml:space="preserve"> </w:t>
            </w:r>
            <w:r>
              <w:rPr>
                <w:sz w:val="20"/>
              </w:rPr>
              <w:t>0.357(x)</w:t>
            </w:r>
            <w:r>
              <w:rPr>
                <w:spacing w:val="-3"/>
                <w:sz w:val="20"/>
              </w:rPr>
              <w:t xml:space="preserve"> </w:t>
            </w:r>
            <w:r>
              <w:rPr>
                <w:sz w:val="20"/>
              </w:rPr>
              <w:t>+</w:t>
            </w:r>
            <w:r>
              <w:rPr>
                <w:spacing w:val="-5"/>
                <w:sz w:val="20"/>
              </w:rPr>
              <w:t xml:space="preserve"> </w:t>
            </w:r>
            <w:r>
              <w:rPr>
                <w:sz w:val="20"/>
              </w:rPr>
              <w:t>0.1998</w:t>
            </w:r>
          </w:p>
        </w:tc>
        <w:tc>
          <w:tcPr>
            <w:tcW w:w="1487" w:type="dxa"/>
            <w:tcBorders>
              <w:top w:val="single" w:sz="4" w:space="0" w:color="000000"/>
              <w:bottom w:val="single" w:sz="4" w:space="0" w:color="000000"/>
            </w:tcBorders>
          </w:tcPr>
          <w:p w14:paraId="53C99AF3" w14:textId="77777777" w:rsidR="00EC4859" w:rsidRDefault="008468AF">
            <w:pPr>
              <w:pStyle w:val="TableParagraph"/>
              <w:ind w:left="540"/>
              <w:rPr>
                <w:sz w:val="20"/>
              </w:rPr>
            </w:pPr>
            <w:r>
              <w:rPr>
                <w:sz w:val="20"/>
              </w:rPr>
              <w:t>0.9991</w:t>
            </w:r>
          </w:p>
          <w:p w14:paraId="784A3224" w14:textId="77777777" w:rsidR="00EC4859" w:rsidRDefault="008468AF">
            <w:pPr>
              <w:pStyle w:val="TableParagraph"/>
              <w:ind w:left="540"/>
              <w:rPr>
                <w:sz w:val="20"/>
              </w:rPr>
            </w:pPr>
            <w:r>
              <w:rPr>
                <w:sz w:val="20"/>
              </w:rPr>
              <w:t>0.9965</w:t>
            </w:r>
          </w:p>
          <w:p w14:paraId="5172956C" w14:textId="77777777" w:rsidR="00EC4859" w:rsidRDefault="008468AF">
            <w:pPr>
              <w:pStyle w:val="TableParagraph"/>
              <w:spacing w:before="1" w:line="210" w:lineRule="exact"/>
              <w:ind w:left="540"/>
              <w:rPr>
                <w:sz w:val="20"/>
              </w:rPr>
            </w:pPr>
            <w:r>
              <w:rPr>
                <w:sz w:val="20"/>
              </w:rPr>
              <w:t>0.9913</w:t>
            </w:r>
          </w:p>
        </w:tc>
        <w:tc>
          <w:tcPr>
            <w:tcW w:w="1336" w:type="dxa"/>
            <w:tcBorders>
              <w:top w:val="single" w:sz="4" w:space="0" w:color="000000"/>
              <w:bottom w:val="single" w:sz="4" w:space="0" w:color="000000"/>
            </w:tcBorders>
          </w:tcPr>
          <w:p w14:paraId="33DB444D" w14:textId="77777777" w:rsidR="00EC4859" w:rsidRDefault="008468AF">
            <w:pPr>
              <w:pStyle w:val="TableParagraph"/>
              <w:ind w:left="397"/>
              <w:rPr>
                <w:sz w:val="20"/>
              </w:rPr>
            </w:pPr>
            <w:r>
              <w:rPr>
                <w:sz w:val="20"/>
              </w:rPr>
              <w:t>0.00125</w:t>
            </w:r>
          </w:p>
          <w:p w14:paraId="7DD7FF4F" w14:textId="77777777" w:rsidR="00EC4859" w:rsidRDefault="008468AF">
            <w:pPr>
              <w:pStyle w:val="TableParagraph"/>
              <w:ind w:left="498"/>
              <w:rPr>
                <w:sz w:val="20"/>
              </w:rPr>
            </w:pPr>
            <w:r>
              <w:rPr>
                <w:sz w:val="20"/>
              </w:rPr>
              <w:t>0.001</w:t>
            </w:r>
          </w:p>
          <w:p w14:paraId="626A6286" w14:textId="77777777" w:rsidR="00EC4859" w:rsidRDefault="008468AF">
            <w:pPr>
              <w:pStyle w:val="TableParagraph"/>
              <w:spacing w:before="1" w:line="210" w:lineRule="exact"/>
              <w:ind w:left="498"/>
              <w:rPr>
                <w:sz w:val="20"/>
              </w:rPr>
            </w:pPr>
            <w:r>
              <w:rPr>
                <w:sz w:val="20"/>
              </w:rPr>
              <w:t>0.001</w:t>
            </w:r>
          </w:p>
        </w:tc>
        <w:tc>
          <w:tcPr>
            <w:tcW w:w="1134" w:type="dxa"/>
            <w:tcBorders>
              <w:top w:val="single" w:sz="4" w:space="0" w:color="000000"/>
              <w:bottom w:val="single" w:sz="4" w:space="0" w:color="000000"/>
            </w:tcBorders>
          </w:tcPr>
          <w:p w14:paraId="26528D04" w14:textId="77777777" w:rsidR="00EC4859" w:rsidRDefault="008468AF">
            <w:pPr>
              <w:pStyle w:val="TableParagraph"/>
              <w:ind w:left="287"/>
              <w:rPr>
                <w:sz w:val="20"/>
              </w:rPr>
            </w:pPr>
            <w:r>
              <w:rPr>
                <w:sz w:val="20"/>
              </w:rPr>
              <w:t>0.031</w:t>
            </w:r>
          </w:p>
          <w:p w14:paraId="47F8A03B" w14:textId="77777777" w:rsidR="00EC4859" w:rsidRDefault="008468AF">
            <w:pPr>
              <w:pStyle w:val="TableParagraph"/>
              <w:ind w:left="287"/>
              <w:rPr>
                <w:sz w:val="20"/>
              </w:rPr>
            </w:pPr>
            <w:r>
              <w:rPr>
                <w:sz w:val="20"/>
              </w:rPr>
              <w:t>0.023</w:t>
            </w:r>
          </w:p>
          <w:p w14:paraId="2827BFBE" w14:textId="77777777" w:rsidR="00EC4859" w:rsidRDefault="008468AF">
            <w:pPr>
              <w:pStyle w:val="TableParagraph"/>
              <w:spacing w:before="1" w:line="210" w:lineRule="exact"/>
              <w:ind w:left="338"/>
              <w:rPr>
                <w:sz w:val="20"/>
              </w:rPr>
            </w:pPr>
            <w:r>
              <w:rPr>
                <w:sz w:val="20"/>
              </w:rPr>
              <w:t>0.04</w:t>
            </w:r>
          </w:p>
        </w:tc>
        <w:tc>
          <w:tcPr>
            <w:tcW w:w="1217" w:type="dxa"/>
            <w:tcBorders>
              <w:top w:val="single" w:sz="4" w:space="0" w:color="000000"/>
              <w:bottom w:val="single" w:sz="4" w:space="0" w:color="000000"/>
            </w:tcBorders>
          </w:tcPr>
          <w:p w14:paraId="17F39A5E" w14:textId="77777777" w:rsidR="00EC4859" w:rsidRDefault="00EC4859">
            <w:pPr>
              <w:pStyle w:val="TableParagraph"/>
              <w:rPr>
                <w:rFonts w:ascii="Arial MT"/>
                <w:sz w:val="20"/>
              </w:rPr>
            </w:pPr>
          </w:p>
          <w:p w14:paraId="7775C06B" w14:textId="77777777" w:rsidR="00EC4859" w:rsidRDefault="008468AF">
            <w:pPr>
              <w:pStyle w:val="TableParagraph"/>
              <w:ind w:left="394"/>
              <w:rPr>
                <w:sz w:val="20"/>
              </w:rPr>
            </w:pPr>
            <w:r>
              <w:rPr>
                <w:sz w:val="20"/>
              </w:rPr>
              <w:t>0.25</w:t>
            </w:r>
          </w:p>
        </w:tc>
      </w:tr>
      <w:tr w:rsidR="00EC4859" w14:paraId="3993773B" w14:textId="77777777">
        <w:trPr>
          <w:trHeight w:val="690"/>
        </w:trPr>
        <w:tc>
          <w:tcPr>
            <w:tcW w:w="594" w:type="dxa"/>
            <w:tcBorders>
              <w:top w:val="single" w:sz="4" w:space="0" w:color="000000"/>
              <w:bottom w:val="single" w:sz="4" w:space="0" w:color="000000"/>
            </w:tcBorders>
          </w:tcPr>
          <w:p w14:paraId="3AC476A7" w14:textId="77777777" w:rsidR="00EC4859" w:rsidRDefault="00EC4859">
            <w:pPr>
              <w:pStyle w:val="TableParagraph"/>
              <w:rPr>
                <w:rFonts w:ascii="Arial MT"/>
                <w:sz w:val="20"/>
              </w:rPr>
            </w:pPr>
          </w:p>
          <w:p w14:paraId="1E08B285" w14:textId="77777777" w:rsidR="00EC4859" w:rsidRDefault="008468AF">
            <w:pPr>
              <w:pStyle w:val="TableParagraph"/>
              <w:ind w:right="160"/>
              <w:jc w:val="right"/>
              <w:rPr>
                <w:sz w:val="20"/>
              </w:rPr>
            </w:pPr>
            <w:r>
              <w:rPr>
                <w:sz w:val="20"/>
              </w:rPr>
              <w:t>15</w:t>
            </w:r>
          </w:p>
        </w:tc>
        <w:tc>
          <w:tcPr>
            <w:tcW w:w="2807" w:type="dxa"/>
            <w:tcBorders>
              <w:top w:val="single" w:sz="4" w:space="0" w:color="000000"/>
              <w:bottom w:val="single" w:sz="4" w:space="0" w:color="000000"/>
            </w:tcBorders>
          </w:tcPr>
          <w:p w14:paraId="4EB56797" w14:textId="77777777" w:rsidR="00EC4859" w:rsidRDefault="00EC4859">
            <w:pPr>
              <w:pStyle w:val="TableParagraph"/>
              <w:rPr>
                <w:rFonts w:ascii="Arial MT"/>
                <w:sz w:val="20"/>
              </w:rPr>
            </w:pPr>
          </w:p>
          <w:p w14:paraId="2053EC71" w14:textId="77777777" w:rsidR="00EC4859" w:rsidRDefault="008468AF">
            <w:pPr>
              <w:pStyle w:val="TableParagraph"/>
              <w:ind w:left="162"/>
              <w:rPr>
                <w:sz w:val="20"/>
              </w:rPr>
            </w:pPr>
            <w:proofErr w:type="spellStart"/>
            <w:r>
              <w:rPr>
                <w:sz w:val="20"/>
              </w:rPr>
              <w:t>Taurochenodeoxycholic</w:t>
            </w:r>
            <w:proofErr w:type="spellEnd"/>
            <w:r>
              <w:rPr>
                <w:spacing w:val="-5"/>
                <w:sz w:val="20"/>
              </w:rPr>
              <w:t xml:space="preserve"> </w:t>
            </w:r>
            <w:r>
              <w:rPr>
                <w:sz w:val="20"/>
              </w:rPr>
              <w:t>acid</w:t>
            </w:r>
          </w:p>
        </w:tc>
        <w:tc>
          <w:tcPr>
            <w:tcW w:w="1300" w:type="dxa"/>
            <w:tcBorders>
              <w:top w:val="single" w:sz="4" w:space="0" w:color="000000"/>
              <w:bottom w:val="single" w:sz="4" w:space="0" w:color="000000"/>
            </w:tcBorders>
          </w:tcPr>
          <w:p w14:paraId="4EA263B2" w14:textId="77777777" w:rsidR="00EC4859" w:rsidRDefault="00EC4859">
            <w:pPr>
              <w:pStyle w:val="TableParagraph"/>
              <w:rPr>
                <w:rFonts w:ascii="Arial MT"/>
                <w:sz w:val="20"/>
              </w:rPr>
            </w:pPr>
          </w:p>
          <w:p w14:paraId="46D789CB" w14:textId="77777777" w:rsidR="00EC4859" w:rsidRDefault="008468AF">
            <w:pPr>
              <w:pStyle w:val="TableParagraph"/>
              <w:ind w:left="295" w:right="264"/>
              <w:jc w:val="center"/>
              <w:rPr>
                <w:sz w:val="20"/>
              </w:rPr>
            </w:pPr>
            <w:r>
              <w:rPr>
                <w:sz w:val="20"/>
              </w:rPr>
              <w:t>TCDCA</w:t>
            </w:r>
          </w:p>
        </w:tc>
        <w:tc>
          <w:tcPr>
            <w:tcW w:w="2688" w:type="dxa"/>
            <w:tcBorders>
              <w:top w:val="single" w:sz="4" w:space="0" w:color="000000"/>
              <w:bottom w:val="single" w:sz="4" w:space="0" w:color="000000"/>
            </w:tcBorders>
          </w:tcPr>
          <w:p w14:paraId="55CDFA53" w14:textId="77777777" w:rsidR="00EC4859" w:rsidRDefault="008468AF">
            <w:pPr>
              <w:pStyle w:val="TableParagraph"/>
              <w:spacing w:line="230" w:lineRule="atLeast"/>
              <w:ind w:left="286" w:right="683"/>
              <w:jc w:val="both"/>
              <w:rPr>
                <w:sz w:val="20"/>
              </w:rPr>
            </w:pPr>
            <w:r>
              <w:rPr>
                <w:sz w:val="20"/>
              </w:rPr>
              <w:t>y = 1.127(x) - 0.0198</w:t>
            </w:r>
            <w:r>
              <w:rPr>
                <w:spacing w:val="-47"/>
                <w:sz w:val="20"/>
              </w:rPr>
              <w:t xml:space="preserve"> </w:t>
            </w:r>
            <w:r>
              <w:rPr>
                <w:sz w:val="20"/>
              </w:rPr>
              <w:t>y = 1.383(x) - 0.0221</w:t>
            </w:r>
            <w:r>
              <w:rPr>
                <w:spacing w:val="-47"/>
                <w:sz w:val="20"/>
              </w:rPr>
              <w:t xml:space="preserve"> </w:t>
            </w:r>
            <w:r>
              <w:rPr>
                <w:sz w:val="20"/>
              </w:rPr>
              <w:t>y =</w:t>
            </w:r>
            <w:r>
              <w:rPr>
                <w:spacing w:val="-1"/>
                <w:sz w:val="20"/>
              </w:rPr>
              <w:t xml:space="preserve"> </w:t>
            </w:r>
            <w:r>
              <w:rPr>
                <w:sz w:val="20"/>
              </w:rPr>
              <w:t>1.332(x) -</w:t>
            </w:r>
            <w:r>
              <w:rPr>
                <w:spacing w:val="-3"/>
                <w:sz w:val="20"/>
              </w:rPr>
              <w:t xml:space="preserve"> </w:t>
            </w:r>
            <w:r>
              <w:rPr>
                <w:sz w:val="20"/>
              </w:rPr>
              <w:t>0.0064</w:t>
            </w:r>
          </w:p>
        </w:tc>
        <w:tc>
          <w:tcPr>
            <w:tcW w:w="1487" w:type="dxa"/>
            <w:tcBorders>
              <w:top w:val="single" w:sz="4" w:space="0" w:color="000000"/>
              <w:bottom w:val="single" w:sz="4" w:space="0" w:color="000000"/>
            </w:tcBorders>
          </w:tcPr>
          <w:p w14:paraId="5A092A3A" w14:textId="77777777" w:rsidR="00EC4859" w:rsidRDefault="008468AF">
            <w:pPr>
              <w:pStyle w:val="TableParagraph"/>
              <w:ind w:left="540"/>
              <w:rPr>
                <w:sz w:val="20"/>
              </w:rPr>
            </w:pPr>
            <w:r>
              <w:rPr>
                <w:sz w:val="20"/>
              </w:rPr>
              <w:t>0.9999</w:t>
            </w:r>
          </w:p>
          <w:p w14:paraId="2CA5D860" w14:textId="77777777" w:rsidR="00EC4859" w:rsidRDefault="008468AF">
            <w:pPr>
              <w:pStyle w:val="TableParagraph"/>
              <w:ind w:left="540"/>
              <w:rPr>
                <w:sz w:val="20"/>
              </w:rPr>
            </w:pPr>
            <w:r>
              <w:rPr>
                <w:sz w:val="20"/>
              </w:rPr>
              <w:t>0.9998</w:t>
            </w:r>
          </w:p>
          <w:p w14:paraId="716AA487" w14:textId="77777777" w:rsidR="00EC4859" w:rsidRDefault="008468AF">
            <w:pPr>
              <w:pStyle w:val="TableParagraph"/>
              <w:spacing w:before="1" w:line="210" w:lineRule="exact"/>
              <w:ind w:left="540"/>
              <w:rPr>
                <w:sz w:val="20"/>
              </w:rPr>
            </w:pPr>
            <w:r>
              <w:rPr>
                <w:sz w:val="20"/>
              </w:rPr>
              <w:t>0.9998</w:t>
            </w:r>
          </w:p>
        </w:tc>
        <w:tc>
          <w:tcPr>
            <w:tcW w:w="1336" w:type="dxa"/>
            <w:tcBorders>
              <w:top w:val="single" w:sz="4" w:space="0" w:color="000000"/>
              <w:bottom w:val="single" w:sz="4" w:space="0" w:color="000000"/>
            </w:tcBorders>
          </w:tcPr>
          <w:p w14:paraId="2336BE17" w14:textId="77777777" w:rsidR="00EC4859" w:rsidRDefault="008468AF">
            <w:pPr>
              <w:pStyle w:val="TableParagraph"/>
              <w:ind w:left="447"/>
              <w:rPr>
                <w:sz w:val="20"/>
              </w:rPr>
            </w:pPr>
            <w:r>
              <w:rPr>
                <w:sz w:val="20"/>
              </w:rPr>
              <w:t>0.0125</w:t>
            </w:r>
          </w:p>
          <w:p w14:paraId="06273354" w14:textId="77777777" w:rsidR="00EC4859" w:rsidRDefault="008468AF">
            <w:pPr>
              <w:pStyle w:val="TableParagraph"/>
              <w:ind w:left="548"/>
              <w:rPr>
                <w:sz w:val="20"/>
              </w:rPr>
            </w:pPr>
            <w:r>
              <w:rPr>
                <w:sz w:val="20"/>
              </w:rPr>
              <w:t>0.01</w:t>
            </w:r>
          </w:p>
          <w:p w14:paraId="28E8CF1F" w14:textId="77777777" w:rsidR="00EC4859" w:rsidRDefault="008468AF">
            <w:pPr>
              <w:pStyle w:val="TableParagraph"/>
              <w:spacing w:before="1" w:line="210" w:lineRule="exact"/>
              <w:ind w:left="548"/>
              <w:rPr>
                <w:sz w:val="20"/>
              </w:rPr>
            </w:pPr>
            <w:r>
              <w:rPr>
                <w:sz w:val="20"/>
              </w:rPr>
              <w:t>0.01</w:t>
            </w:r>
          </w:p>
        </w:tc>
        <w:tc>
          <w:tcPr>
            <w:tcW w:w="1134" w:type="dxa"/>
            <w:tcBorders>
              <w:top w:val="single" w:sz="4" w:space="0" w:color="000000"/>
              <w:bottom w:val="single" w:sz="4" w:space="0" w:color="000000"/>
            </w:tcBorders>
          </w:tcPr>
          <w:p w14:paraId="065E952F" w14:textId="77777777" w:rsidR="00EC4859" w:rsidRDefault="008468AF">
            <w:pPr>
              <w:pStyle w:val="TableParagraph"/>
              <w:ind w:left="287"/>
              <w:rPr>
                <w:sz w:val="20"/>
              </w:rPr>
            </w:pPr>
            <w:r>
              <w:rPr>
                <w:sz w:val="20"/>
              </w:rPr>
              <w:t>0.041</w:t>
            </w:r>
          </w:p>
          <w:p w14:paraId="758DD309" w14:textId="77777777" w:rsidR="00EC4859" w:rsidRDefault="008468AF">
            <w:pPr>
              <w:pStyle w:val="TableParagraph"/>
              <w:ind w:left="287"/>
              <w:rPr>
                <w:sz w:val="20"/>
              </w:rPr>
            </w:pPr>
            <w:r>
              <w:rPr>
                <w:sz w:val="20"/>
              </w:rPr>
              <w:t>0.042</w:t>
            </w:r>
          </w:p>
          <w:p w14:paraId="5CE5EB7E" w14:textId="77777777" w:rsidR="00EC4859" w:rsidRDefault="008468AF">
            <w:pPr>
              <w:pStyle w:val="TableParagraph"/>
              <w:spacing w:before="1" w:line="210" w:lineRule="exact"/>
              <w:ind w:left="287"/>
              <w:rPr>
                <w:sz w:val="20"/>
              </w:rPr>
            </w:pPr>
            <w:r>
              <w:rPr>
                <w:sz w:val="20"/>
              </w:rPr>
              <w:t>0.051</w:t>
            </w:r>
          </w:p>
        </w:tc>
        <w:tc>
          <w:tcPr>
            <w:tcW w:w="1217" w:type="dxa"/>
            <w:tcBorders>
              <w:top w:val="single" w:sz="4" w:space="0" w:color="000000"/>
              <w:bottom w:val="single" w:sz="4" w:space="0" w:color="000000"/>
            </w:tcBorders>
          </w:tcPr>
          <w:p w14:paraId="7B8817E9" w14:textId="77777777" w:rsidR="00EC4859" w:rsidRDefault="00EC4859">
            <w:pPr>
              <w:pStyle w:val="TableParagraph"/>
              <w:rPr>
                <w:rFonts w:ascii="Arial MT"/>
                <w:sz w:val="20"/>
              </w:rPr>
            </w:pPr>
          </w:p>
          <w:p w14:paraId="2F0A4F5D" w14:textId="77777777" w:rsidR="00EC4859" w:rsidRDefault="008468AF">
            <w:pPr>
              <w:pStyle w:val="TableParagraph"/>
              <w:ind w:left="394"/>
              <w:rPr>
                <w:sz w:val="20"/>
              </w:rPr>
            </w:pPr>
            <w:r>
              <w:rPr>
                <w:sz w:val="20"/>
              </w:rPr>
              <w:t>0.17</w:t>
            </w:r>
          </w:p>
        </w:tc>
      </w:tr>
      <w:tr w:rsidR="00EC4859" w14:paraId="7E8EFF1F" w14:textId="77777777">
        <w:trPr>
          <w:trHeight w:val="688"/>
        </w:trPr>
        <w:tc>
          <w:tcPr>
            <w:tcW w:w="594" w:type="dxa"/>
            <w:tcBorders>
              <w:top w:val="single" w:sz="4" w:space="0" w:color="000000"/>
              <w:bottom w:val="single" w:sz="4" w:space="0" w:color="000000"/>
            </w:tcBorders>
          </w:tcPr>
          <w:p w14:paraId="6951E11B" w14:textId="77777777" w:rsidR="00EC4859" w:rsidRDefault="00EC4859">
            <w:pPr>
              <w:pStyle w:val="TableParagraph"/>
              <w:spacing w:before="9"/>
              <w:rPr>
                <w:rFonts w:ascii="Arial MT"/>
                <w:sz w:val="19"/>
              </w:rPr>
            </w:pPr>
          </w:p>
          <w:p w14:paraId="0535BE60" w14:textId="77777777" w:rsidR="00EC4859" w:rsidRDefault="008468AF">
            <w:pPr>
              <w:pStyle w:val="TableParagraph"/>
              <w:ind w:right="160"/>
              <w:jc w:val="right"/>
              <w:rPr>
                <w:sz w:val="20"/>
              </w:rPr>
            </w:pPr>
            <w:r>
              <w:rPr>
                <w:sz w:val="20"/>
              </w:rPr>
              <w:t>16</w:t>
            </w:r>
          </w:p>
        </w:tc>
        <w:tc>
          <w:tcPr>
            <w:tcW w:w="2807" w:type="dxa"/>
            <w:tcBorders>
              <w:top w:val="single" w:sz="4" w:space="0" w:color="000000"/>
              <w:bottom w:val="single" w:sz="4" w:space="0" w:color="000000"/>
            </w:tcBorders>
          </w:tcPr>
          <w:p w14:paraId="79D51C1F" w14:textId="77777777" w:rsidR="00EC4859" w:rsidRDefault="00EC4859">
            <w:pPr>
              <w:pStyle w:val="TableParagraph"/>
              <w:spacing w:before="9"/>
              <w:rPr>
                <w:rFonts w:ascii="Arial MT"/>
                <w:sz w:val="19"/>
              </w:rPr>
            </w:pPr>
          </w:p>
          <w:p w14:paraId="7FA4DAC0" w14:textId="77777777" w:rsidR="00EC4859" w:rsidRDefault="008468AF">
            <w:pPr>
              <w:pStyle w:val="TableParagraph"/>
              <w:ind w:left="162"/>
              <w:rPr>
                <w:sz w:val="20"/>
              </w:rPr>
            </w:pPr>
            <w:proofErr w:type="spellStart"/>
            <w:r>
              <w:rPr>
                <w:sz w:val="20"/>
              </w:rPr>
              <w:t>Ursodeoxycholic</w:t>
            </w:r>
            <w:proofErr w:type="spellEnd"/>
            <w:r>
              <w:rPr>
                <w:spacing w:val="-3"/>
                <w:sz w:val="20"/>
              </w:rPr>
              <w:t xml:space="preserve"> </w:t>
            </w:r>
            <w:r>
              <w:rPr>
                <w:sz w:val="20"/>
              </w:rPr>
              <w:t>acid</w:t>
            </w:r>
          </w:p>
        </w:tc>
        <w:tc>
          <w:tcPr>
            <w:tcW w:w="1300" w:type="dxa"/>
            <w:tcBorders>
              <w:top w:val="single" w:sz="4" w:space="0" w:color="000000"/>
              <w:bottom w:val="single" w:sz="4" w:space="0" w:color="000000"/>
            </w:tcBorders>
          </w:tcPr>
          <w:p w14:paraId="726903F0" w14:textId="77777777" w:rsidR="00EC4859" w:rsidRDefault="00EC4859">
            <w:pPr>
              <w:pStyle w:val="TableParagraph"/>
              <w:spacing w:before="9"/>
              <w:rPr>
                <w:rFonts w:ascii="Arial MT"/>
                <w:sz w:val="19"/>
              </w:rPr>
            </w:pPr>
          </w:p>
          <w:p w14:paraId="41C908B2" w14:textId="77777777" w:rsidR="00EC4859" w:rsidRDefault="008468AF">
            <w:pPr>
              <w:pStyle w:val="TableParagraph"/>
              <w:ind w:left="295" w:right="264"/>
              <w:jc w:val="center"/>
              <w:rPr>
                <w:sz w:val="20"/>
              </w:rPr>
            </w:pPr>
            <w:r>
              <w:rPr>
                <w:sz w:val="20"/>
              </w:rPr>
              <w:t>UDCA</w:t>
            </w:r>
          </w:p>
        </w:tc>
        <w:tc>
          <w:tcPr>
            <w:tcW w:w="2688" w:type="dxa"/>
            <w:tcBorders>
              <w:top w:val="single" w:sz="4" w:space="0" w:color="000000"/>
              <w:bottom w:val="single" w:sz="4" w:space="0" w:color="000000"/>
            </w:tcBorders>
          </w:tcPr>
          <w:p w14:paraId="585F6DE7" w14:textId="77777777" w:rsidR="00EC4859" w:rsidRDefault="008468AF">
            <w:pPr>
              <w:pStyle w:val="TableParagraph"/>
              <w:ind w:left="286" w:right="623"/>
              <w:rPr>
                <w:sz w:val="20"/>
              </w:rPr>
            </w:pPr>
            <w:r>
              <w:rPr>
                <w:sz w:val="20"/>
              </w:rPr>
              <w:t>y = 1.091(x) + 0.0195</w:t>
            </w:r>
            <w:r>
              <w:rPr>
                <w:spacing w:val="-47"/>
                <w:sz w:val="20"/>
              </w:rPr>
              <w:t xml:space="preserve"> </w:t>
            </w:r>
            <w:r>
              <w:rPr>
                <w:sz w:val="20"/>
              </w:rPr>
              <w:t>y</w:t>
            </w:r>
            <w:r>
              <w:rPr>
                <w:spacing w:val="-3"/>
                <w:sz w:val="20"/>
              </w:rPr>
              <w:t xml:space="preserve"> </w:t>
            </w:r>
            <w:r>
              <w:rPr>
                <w:sz w:val="20"/>
              </w:rPr>
              <w:t>=</w:t>
            </w:r>
            <w:r>
              <w:rPr>
                <w:spacing w:val="-4"/>
                <w:sz w:val="20"/>
              </w:rPr>
              <w:t xml:space="preserve"> </w:t>
            </w:r>
            <w:r>
              <w:rPr>
                <w:sz w:val="20"/>
              </w:rPr>
              <w:t>1.046(x)</w:t>
            </w:r>
            <w:r>
              <w:rPr>
                <w:spacing w:val="-3"/>
                <w:sz w:val="20"/>
              </w:rPr>
              <w:t xml:space="preserve"> </w:t>
            </w:r>
            <w:r>
              <w:rPr>
                <w:sz w:val="20"/>
              </w:rPr>
              <w:t>+</w:t>
            </w:r>
            <w:r>
              <w:rPr>
                <w:spacing w:val="-5"/>
                <w:sz w:val="20"/>
              </w:rPr>
              <w:t xml:space="preserve"> </w:t>
            </w:r>
            <w:r>
              <w:rPr>
                <w:sz w:val="20"/>
              </w:rPr>
              <w:t>0.0042</w:t>
            </w:r>
          </w:p>
          <w:p w14:paraId="60081D91" w14:textId="77777777" w:rsidR="00EC4859" w:rsidRDefault="008468AF">
            <w:pPr>
              <w:pStyle w:val="TableParagraph"/>
              <w:spacing w:line="208" w:lineRule="exact"/>
              <w:ind w:left="286"/>
              <w:rPr>
                <w:sz w:val="20"/>
              </w:rPr>
            </w:pPr>
            <w:r>
              <w:rPr>
                <w:sz w:val="20"/>
              </w:rPr>
              <w:t>y</w:t>
            </w:r>
            <w:r>
              <w:rPr>
                <w:spacing w:val="-1"/>
                <w:sz w:val="20"/>
              </w:rPr>
              <w:t xml:space="preserve"> </w:t>
            </w:r>
            <w:r>
              <w:rPr>
                <w:sz w:val="20"/>
              </w:rPr>
              <w:t>=</w:t>
            </w:r>
            <w:r>
              <w:rPr>
                <w:spacing w:val="-1"/>
                <w:sz w:val="20"/>
              </w:rPr>
              <w:t xml:space="preserve"> </w:t>
            </w:r>
            <w:r>
              <w:rPr>
                <w:sz w:val="20"/>
              </w:rPr>
              <w:t>0.922(x) +</w:t>
            </w:r>
            <w:r>
              <w:rPr>
                <w:spacing w:val="-3"/>
                <w:sz w:val="20"/>
              </w:rPr>
              <w:t xml:space="preserve"> </w:t>
            </w:r>
            <w:r>
              <w:rPr>
                <w:sz w:val="20"/>
              </w:rPr>
              <w:t>0.0112</w:t>
            </w:r>
          </w:p>
        </w:tc>
        <w:tc>
          <w:tcPr>
            <w:tcW w:w="1487" w:type="dxa"/>
            <w:tcBorders>
              <w:top w:val="single" w:sz="4" w:space="0" w:color="000000"/>
              <w:bottom w:val="single" w:sz="4" w:space="0" w:color="000000"/>
            </w:tcBorders>
          </w:tcPr>
          <w:p w14:paraId="32633E09" w14:textId="77777777" w:rsidR="00EC4859" w:rsidRDefault="008468AF">
            <w:pPr>
              <w:pStyle w:val="TableParagraph"/>
              <w:spacing w:line="229" w:lineRule="exact"/>
              <w:ind w:left="540"/>
              <w:rPr>
                <w:sz w:val="20"/>
              </w:rPr>
            </w:pPr>
            <w:r>
              <w:rPr>
                <w:sz w:val="20"/>
              </w:rPr>
              <w:t>0.9996</w:t>
            </w:r>
          </w:p>
          <w:p w14:paraId="244FAA80" w14:textId="77777777" w:rsidR="00EC4859" w:rsidRDefault="008468AF">
            <w:pPr>
              <w:pStyle w:val="TableParagraph"/>
              <w:spacing w:line="229" w:lineRule="exact"/>
              <w:ind w:left="540"/>
              <w:rPr>
                <w:sz w:val="20"/>
              </w:rPr>
            </w:pPr>
            <w:r>
              <w:rPr>
                <w:sz w:val="20"/>
              </w:rPr>
              <w:t>0.9999</w:t>
            </w:r>
          </w:p>
          <w:p w14:paraId="1F4CB211" w14:textId="77777777" w:rsidR="00EC4859" w:rsidRDefault="008468AF">
            <w:pPr>
              <w:pStyle w:val="TableParagraph"/>
              <w:spacing w:line="210" w:lineRule="exact"/>
              <w:ind w:left="540"/>
              <w:rPr>
                <w:sz w:val="20"/>
              </w:rPr>
            </w:pPr>
            <w:r>
              <w:rPr>
                <w:sz w:val="20"/>
              </w:rPr>
              <w:t>0.9999</w:t>
            </w:r>
          </w:p>
        </w:tc>
        <w:tc>
          <w:tcPr>
            <w:tcW w:w="1336" w:type="dxa"/>
            <w:tcBorders>
              <w:top w:val="single" w:sz="4" w:space="0" w:color="000000"/>
              <w:bottom w:val="single" w:sz="4" w:space="0" w:color="000000"/>
            </w:tcBorders>
          </w:tcPr>
          <w:p w14:paraId="5C57E72D" w14:textId="77777777" w:rsidR="00EC4859" w:rsidRDefault="008468AF">
            <w:pPr>
              <w:pStyle w:val="TableParagraph"/>
              <w:spacing w:line="229" w:lineRule="exact"/>
              <w:ind w:left="397"/>
              <w:rPr>
                <w:sz w:val="20"/>
              </w:rPr>
            </w:pPr>
            <w:r>
              <w:rPr>
                <w:sz w:val="20"/>
              </w:rPr>
              <w:t>0.00125</w:t>
            </w:r>
          </w:p>
          <w:p w14:paraId="334CA19C" w14:textId="77777777" w:rsidR="00EC4859" w:rsidRDefault="008468AF">
            <w:pPr>
              <w:pStyle w:val="TableParagraph"/>
              <w:spacing w:line="229" w:lineRule="exact"/>
              <w:ind w:left="498"/>
              <w:rPr>
                <w:sz w:val="20"/>
              </w:rPr>
            </w:pPr>
            <w:r>
              <w:rPr>
                <w:sz w:val="20"/>
              </w:rPr>
              <w:t>0.001</w:t>
            </w:r>
          </w:p>
          <w:p w14:paraId="1DE0A59B" w14:textId="77777777" w:rsidR="00EC4859" w:rsidRDefault="008468AF">
            <w:pPr>
              <w:pStyle w:val="TableParagraph"/>
              <w:spacing w:line="210" w:lineRule="exact"/>
              <w:ind w:left="498"/>
              <w:rPr>
                <w:sz w:val="20"/>
              </w:rPr>
            </w:pPr>
            <w:r>
              <w:rPr>
                <w:sz w:val="20"/>
              </w:rPr>
              <w:t>0.001</w:t>
            </w:r>
          </w:p>
        </w:tc>
        <w:tc>
          <w:tcPr>
            <w:tcW w:w="1134" w:type="dxa"/>
            <w:tcBorders>
              <w:top w:val="single" w:sz="4" w:space="0" w:color="000000"/>
              <w:bottom w:val="single" w:sz="4" w:space="0" w:color="000000"/>
            </w:tcBorders>
          </w:tcPr>
          <w:p w14:paraId="4E3DED2C" w14:textId="77777777" w:rsidR="00EC4859" w:rsidRDefault="008468AF">
            <w:pPr>
              <w:pStyle w:val="TableParagraph"/>
              <w:spacing w:line="229" w:lineRule="exact"/>
              <w:ind w:left="287"/>
              <w:rPr>
                <w:sz w:val="20"/>
              </w:rPr>
            </w:pPr>
            <w:r>
              <w:rPr>
                <w:sz w:val="20"/>
              </w:rPr>
              <w:t>0.008</w:t>
            </w:r>
          </w:p>
          <w:p w14:paraId="38C07DDD" w14:textId="77777777" w:rsidR="00EC4859" w:rsidRDefault="008468AF">
            <w:pPr>
              <w:pStyle w:val="TableParagraph"/>
              <w:spacing w:line="229" w:lineRule="exact"/>
              <w:ind w:left="287"/>
              <w:rPr>
                <w:sz w:val="20"/>
              </w:rPr>
            </w:pPr>
            <w:r>
              <w:rPr>
                <w:sz w:val="20"/>
              </w:rPr>
              <w:t>0.009</w:t>
            </w:r>
          </w:p>
          <w:p w14:paraId="4BA948B2" w14:textId="77777777" w:rsidR="00EC4859" w:rsidRDefault="008468AF">
            <w:pPr>
              <w:pStyle w:val="TableParagraph"/>
              <w:spacing w:line="210" w:lineRule="exact"/>
              <w:ind w:left="287"/>
              <w:rPr>
                <w:sz w:val="20"/>
              </w:rPr>
            </w:pPr>
            <w:r>
              <w:rPr>
                <w:sz w:val="20"/>
              </w:rPr>
              <w:t>0.008</w:t>
            </w:r>
          </w:p>
        </w:tc>
        <w:tc>
          <w:tcPr>
            <w:tcW w:w="1217" w:type="dxa"/>
            <w:tcBorders>
              <w:top w:val="single" w:sz="4" w:space="0" w:color="000000"/>
              <w:bottom w:val="single" w:sz="4" w:space="0" w:color="000000"/>
            </w:tcBorders>
          </w:tcPr>
          <w:p w14:paraId="3856C475" w14:textId="77777777" w:rsidR="00EC4859" w:rsidRDefault="00EC4859">
            <w:pPr>
              <w:pStyle w:val="TableParagraph"/>
              <w:spacing w:before="9"/>
              <w:rPr>
                <w:rFonts w:ascii="Arial MT"/>
                <w:sz w:val="19"/>
              </w:rPr>
            </w:pPr>
          </w:p>
          <w:p w14:paraId="73BB96A4" w14:textId="77777777" w:rsidR="00EC4859" w:rsidRDefault="008468AF">
            <w:pPr>
              <w:pStyle w:val="TableParagraph"/>
              <w:ind w:left="394"/>
              <w:rPr>
                <w:sz w:val="20"/>
              </w:rPr>
            </w:pPr>
            <w:r>
              <w:rPr>
                <w:sz w:val="20"/>
              </w:rPr>
              <w:t>0.51</w:t>
            </w:r>
          </w:p>
        </w:tc>
      </w:tr>
      <w:tr w:rsidR="00EC4859" w14:paraId="6922872B" w14:textId="77777777">
        <w:trPr>
          <w:trHeight w:val="690"/>
        </w:trPr>
        <w:tc>
          <w:tcPr>
            <w:tcW w:w="594" w:type="dxa"/>
            <w:tcBorders>
              <w:top w:val="single" w:sz="4" w:space="0" w:color="000000"/>
              <w:bottom w:val="single" w:sz="4" w:space="0" w:color="000000"/>
            </w:tcBorders>
          </w:tcPr>
          <w:p w14:paraId="4EDE37AE" w14:textId="77777777" w:rsidR="00EC4859" w:rsidRDefault="00EC4859">
            <w:pPr>
              <w:pStyle w:val="TableParagraph"/>
              <w:rPr>
                <w:rFonts w:ascii="Arial MT"/>
                <w:sz w:val="20"/>
              </w:rPr>
            </w:pPr>
          </w:p>
          <w:p w14:paraId="3E0AEBF2" w14:textId="77777777" w:rsidR="00EC4859" w:rsidRDefault="008468AF">
            <w:pPr>
              <w:pStyle w:val="TableParagraph"/>
              <w:ind w:right="160"/>
              <w:jc w:val="right"/>
              <w:rPr>
                <w:sz w:val="20"/>
              </w:rPr>
            </w:pPr>
            <w:r>
              <w:rPr>
                <w:sz w:val="20"/>
              </w:rPr>
              <w:t>17</w:t>
            </w:r>
          </w:p>
        </w:tc>
        <w:tc>
          <w:tcPr>
            <w:tcW w:w="2807" w:type="dxa"/>
            <w:tcBorders>
              <w:top w:val="single" w:sz="4" w:space="0" w:color="000000"/>
              <w:bottom w:val="single" w:sz="4" w:space="0" w:color="000000"/>
            </w:tcBorders>
          </w:tcPr>
          <w:p w14:paraId="440A85AB" w14:textId="77777777" w:rsidR="00EC4859" w:rsidRDefault="00EC4859">
            <w:pPr>
              <w:pStyle w:val="TableParagraph"/>
              <w:rPr>
                <w:rFonts w:ascii="Arial MT"/>
                <w:sz w:val="20"/>
              </w:rPr>
            </w:pPr>
          </w:p>
          <w:p w14:paraId="62B6DA65" w14:textId="77777777" w:rsidR="00EC4859" w:rsidRDefault="008468AF">
            <w:pPr>
              <w:pStyle w:val="TableParagraph"/>
              <w:ind w:left="162"/>
              <w:rPr>
                <w:sz w:val="20"/>
              </w:rPr>
            </w:pPr>
            <w:proofErr w:type="spellStart"/>
            <w:r>
              <w:rPr>
                <w:sz w:val="20"/>
              </w:rPr>
              <w:t>Glycochenodeoxycholic</w:t>
            </w:r>
            <w:proofErr w:type="spellEnd"/>
            <w:r>
              <w:rPr>
                <w:spacing w:val="-4"/>
                <w:sz w:val="20"/>
              </w:rPr>
              <w:t xml:space="preserve"> </w:t>
            </w:r>
            <w:r>
              <w:rPr>
                <w:sz w:val="20"/>
              </w:rPr>
              <w:t>acid</w:t>
            </w:r>
          </w:p>
        </w:tc>
        <w:tc>
          <w:tcPr>
            <w:tcW w:w="1300" w:type="dxa"/>
            <w:tcBorders>
              <w:top w:val="single" w:sz="4" w:space="0" w:color="000000"/>
              <w:bottom w:val="single" w:sz="4" w:space="0" w:color="000000"/>
            </w:tcBorders>
          </w:tcPr>
          <w:p w14:paraId="1BE53667" w14:textId="77777777" w:rsidR="00EC4859" w:rsidRDefault="00EC4859">
            <w:pPr>
              <w:pStyle w:val="TableParagraph"/>
              <w:rPr>
                <w:rFonts w:ascii="Arial MT"/>
                <w:sz w:val="20"/>
              </w:rPr>
            </w:pPr>
          </w:p>
          <w:p w14:paraId="4364BB80" w14:textId="77777777" w:rsidR="00EC4859" w:rsidRDefault="008468AF">
            <w:pPr>
              <w:pStyle w:val="TableParagraph"/>
              <w:ind w:left="295" w:right="264"/>
              <w:jc w:val="center"/>
              <w:rPr>
                <w:sz w:val="20"/>
              </w:rPr>
            </w:pPr>
            <w:r>
              <w:rPr>
                <w:sz w:val="20"/>
              </w:rPr>
              <w:t>GCDCA</w:t>
            </w:r>
          </w:p>
        </w:tc>
        <w:tc>
          <w:tcPr>
            <w:tcW w:w="2688" w:type="dxa"/>
            <w:tcBorders>
              <w:top w:val="single" w:sz="4" w:space="0" w:color="000000"/>
              <w:bottom w:val="single" w:sz="4" w:space="0" w:color="000000"/>
            </w:tcBorders>
          </w:tcPr>
          <w:p w14:paraId="0A79EC2E" w14:textId="77777777" w:rsidR="00EC4859" w:rsidRDefault="008468AF">
            <w:pPr>
              <w:pStyle w:val="TableParagraph"/>
              <w:spacing w:line="230" w:lineRule="atLeast"/>
              <w:ind w:left="286" w:right="740"/>
              <w:jc w:val="both"/>
              <w:rPr>
                <w:sz w:val="20"/>
              </w:rPr>
            </w:pPr>
            <w:r>
              <w:rPr>
                <w:sz w:val="20"/>
              </w:rPr>
              <w:t>y = 5.434(x) - 0.192</w:t>
            </w:r>
            <w:r>
              <w:rPr>
                <w:spacing w:val="-47"/>
                <w:sz w:val="20"/>
              </w:rPr>
              <w:t xml:space="preserve"> </w:t>
            </w:r>
            <w:r>
              <w:rPr>
                <w:sz w:val="20"/>
              </w:rPr>
              <w:t>y = 14.70(x) + 0.318</w:t>
            </w:r>
            <w:r>
              <w:rPr>
                <w:spacing w:val="-47"/>
                <w:sz w:val="20"/>
              </w:rPr>
              <w:t xml:space="preserve"> </w:t>
            </w:r>
            <w:r>
              <w:rPr>
                <w:sz w:val="20"/>
              </w:rPr>
              <w:t>y</w:t>
            </w:r>
            <w:r>
              <w:rPr>
                <w:spacing w:val="-3"/>
                <w:sz w:val="20"/>
              </w:rPr>
              <w:t xml:space="preserve"> </w:t>
            </w:r>
            <w:r>
              <w:rPr>
                <w:sz w:val="20"/>
              </w:rPr>
              <w:t>=</w:t>
            </w:r>
            <w:r>
              <w:rPr>
                <w:spacing w:val="-4"/>
                <w:sz w:val="20"/>
              </w:rPr>
              <w:t xml:space="preserve"> </w:t>
            </w:r>
            <w:r>
              <w:rPr>
                <w:sz w:val="20"/>
              </w:rPr>
              <w:t>9.241(x)</w:t>
            </w:r>
            <w:r>
              <w:rPr>
                <w:spacing w:val="-3"/>
                <w:sz w:val="20"/>
              </w:rPr>
              <w:t xml:space="preserve"> </w:t>
            </w:r>
            <w:r>
              <w:rPr>
                <w:sz w:val="20"/>
              </w:rPr>
              <w:t>+</w:t>
            </w:r>
            <w:r>
              <w:rPr>
                <w:spacing w:val="-6"/>
                <w:sz w:val="20"/>
              </w:rPr>
              <w:t xml:space="preserve"> </w:t>
            </w:r>
            <w:r>
              <w:rPr>
                <w:sz w:val="20"/>
              </w:rPr>
              <w:t>0.268</w:t>
            </w:r>
          </w:p>
        </w:tc>
        <w:tc>
          <w:tcPr>
            <w:tcW w:w="1487" w:type="dxa"/>
            <w:tcBorders>
              <w:top w:val="single" w:sz="4" w:space="0" w:color="000000"/>
              <w:bottom w:val="single" w:sz="4" w:space="0" w:color="000000"/>
            </w:tcBorders>
          </w:tcPr>
          <w:p w14:paraId="0266498D" w14:textId="77777777" w:rsidR="00EC4859" w:rsidRDefault="008468AF">
            <w:pPr>
              <w:pStyle w:val="TableParagraph"/>
              <w:ind w:left="540"/>
              <w:rPr>
                <w:sz w:val="20"/>
              </w:rPr>
            </w:pPr>
            <w:r>
              <w:rPr>
                <w:sz w:val="20"/>
              </w:rPr>
              <w:t>0.9947</w:t>
            </w:r>
          </w:p>
          <w:p w14:paraId="2920597A" w14:textId="77777777" w:rsidR="00EC4859" w:rsidRDefault="008468AF">
            <w:pPr>
              <w:pStyle w:val="TableParagraph"/>
              <w:ind w:left="540"/>
              <w:rPr>
                <w:sz w:val="20"/>
              </w:rPr>
            </w:pPr>
            <w:r>
              <w:rPr>
                <w:sz w:val="20"/>
              </w:rPr>
              <w:t>0.9998</w:t>
            </w:r>
          </w:p>
          <w:p w14:paraId="59155A17" w14:textId="77777777" w:rsidR="00EC4859" w:rsidRDefault="008468AF">
            <w:pPr>
              <w:pStyle w:val="TableParagraph"/>
              <w:spacing w:before="1" w:line="210" w:lineRule="exact"/>
              <w:ind w:left="540"/>
              <w:rPr>
                <w:sz w:val="20"/>
              </w:rPr>
            </w:pPr>
            <w:r>
              <w:rPr>
                <w:sz w:val="20"/>
              </w:rPr>
              <w:t>0.9992</w:t>
            </w:r>
          </w:p>
        </w:tc>
        <w:tc>
          <w:tcPr>
            <w:tcW w:w="1336" w:type="dxa"/>
            <w:tcBorders>
              <w:top w:val="single" w:sz="4" w:space="0" w:color="000000"/>
              <w:bottom w:val="single" w:sz="4" w:space="0" w:color="000000"/>
            </w:tcBorders>
          </w:tcPr>
          <w:p w14:paraId="232DFAC0" w14:textId="77777777" w:rsidR="00EC4859" w:rsidRDefault="008468AF">
            <w:pPr>
              <w:pStyle w:val="TableParagraph"/>
              <w:ind w:left="447"/>
              <w:rPr>
                <w:sz w:val="20"/>
              </w:rPr>
            </w:pPr>
            <w:r>
              <w:rPr>
                <w:sz w:val="20"/>
              </w:rPr>
              <w:t>0.0125</w:t>
            </w:r>
          </w:p>
          <w:p w14:paraId="35F95BC9" w14:textId="77777777" w:rsidR="00EC4859" w:rsidRDefault="008468AF">
            <w:pPr>
              <w:pStyle w:val="TableParagraph"/>
              <w:ind w:left="498"/>
              <w:rPr>
                <w:sz w:val="20"/>
              </w:rPr>
            </w:pPr>
            <w:r>
              <w:rPr>
                <w:sz w:val="20"/>
              </w:rPr>
              <w:t>0.001</w:t>
            </w:r>
          </w:p>
          <w:p w14:paraId="3A430529" w14:textId="77777777" w:rsidR="00EC4859" w:rsidRDefault="008468AF">
            <w:pPr>
              <w:pStyle w:val="TableParagraph"/>
              <w:spacing w:before="1" w:line="210" w:lineRule="exact"/>
              <w:ind w:left="498"/>
              <w:rPr>
                <w:sz w:val="20"/>
              </w:rPr>
            </w:pPr>
            <w:r>
              <w:rPr>
                <w:sz w:val="20"/>
              </w:rPr>
              <w:t>0.001</w:t>
            </w:r>
          </w:p>
        </w:tc>
        <w:tc>
          <w:tcPr>
            <w:tcW w:w="1134" w:type="dxa"/>
            <w:tcBorders>
              <w:top w:val="single" w:sz="4" w:space="0" w:color="000000"/>
              <w:bottom w:val="single" w:sz="4" w:space="0" w:color="000000"/>
            </w:tcBorders>
          </w:tcPr>
          <w:p w14:paraId="3829D940" w14:textId="77777777" w:rsidR="00EC4859" w:rsidRDefault="008468AF">
            <w:pPr>
              <w:pStyle w:val="TableParagraph"/>
              <w:ind w:left="287"/>
              <w:rPr>
                <w:sz w:val="20"/>
              </w:rPr>
            </w:pPr>
            <w:r>
              <w:rPr>
                <w:sz w:val="20"/>
              </w:rPr>
              <w:t>0.005</w:t>
            </w:r>
          </w:p>
          <w:p w14:paraId="3880408C" w14:textId="77777777" w:rsidR="00EC4859" w:rsidRDefault="008468AF">
            <w:pPr>
              <w:pStyle w:val="TableParagraph"/>
              <w:ind w:left="287"/>
              <w:rPr>
                <w:sz w:val="20"/>
              </w:rPr>
            </w:pPr>
            <w:r>
              <w:rPr>
                <w:sz w:val="20"/>
              </w:rPr>
              <w:t>0.008</w:t>
            </w:r>
          </w:p>
          <w:p w14:paraId="2B38FB99" w14:textId="77777777" w:rsidR="00EC4859" w:rsidRDefault="008468AF">
            <w:pPr>
              <w:pStyle w:val="TableParagraph"/>
              <w:spacing w:before="1" w:line="210" w:lineRule="exact"/>
              <w:ind w:left="287"/>
              <w:rPr>
                <w:sz w:val="20"/>
              </w:rPr>
            </w:pPr>
            <w:r>
              <w:rPr>
                <w:sz w:val="20"/>
              </w:rPr>
              <w:t>0.014</w:t>
            </w:r>
          </w:p>
        </w:tc>
        <w:tc>
          <w:tcPr>
            <w:tcW w:w="1217" w:type="dxa"/>
            <w:tcBorders>
              <w:top w:val="single" w:sz="4" w:space="0" w:color="000000"/>
              <w:bottom w:val="single" w:sz="4" w:space="0" w:color="000000"/>
            </w:tcBorders>
          </w:tcPr>
          <w:p w14:paraId="4418F406" w14:textId="77777777" w:rsidR="00EC4859" w:rsidRDefault="00EC4859">
            <w:pPr>
              <w:pStyle w:val="TableParagraph"/>
              <w:rPr>
                <w:rFonts w:ascii="Arial MT"/>
                <w:sz w:val="20"/>
              </w:rPr>
            </w:pPr>
          </w:p>
          <w:p w14:paraId="0C56630C" w14:textId="77777777" w:rsidR="00EC4859" w:rsidRDefault="008468AF">
            <w:pPr>
              <w:pStyle w:val="TableParagraph"/>
              <w:ind w:left="394"/>
              <w:rPr>
                <w:sz w:val="20"/>
              </w:rPr>
            </w:pPr>
            <w:r>
              <w:rPr>
                <w:sz w:val="20"/>
              </w:rPr>
              <w:t>0.59</w:t>
            </w:r>
          </w:p>
        </w:tc>
      </w:tr>
      <w:tr w:rsidR="00EC4859" w14:paraId="5039B442" w14:textId="77777777">
        <w:trPr>
          <w:trHeight w:val="688"/>
        </w:trPr>
        <w:tc>
          <w:tcPr>
            <w:tcW w:w="594" w:type="dxa"/>
            <w:tcBorders>
              <w:top w:val="single" w:sz="4" w:space="0" w:color="000000"/>
              <w:bottom w:val="single" w:sz="4" w:space="0" w:color="000000"/>
            </w:tcBorders>
          </w:tcPr>
          <w:p w14:paraId="6CA86538" w14:textId="77777777" w:rsidR="00EC4859" w:rsidRDefault="00EC4859">
            <w:pPr>
              <w:pStyle w:val="TableParagraph"/>
              <w:rPr>
                <w:rFonts w:ascii="Arial MT"/>
                <w:sz w:val="20"/>
              </w:rPr>
            </w:pPr>
          </w:p>
          <w:p w14:paraId="13400511" w14:textId="77777777" w:rsidR="00EC4859" w:rsidRDefault="008468AF">
            <w:pPr>
              <w:pStyle w:val="TableParagraph"/>
              <w:ind w:right="160"/>
              <w:jc w:val="right"/>
              <w:rPr>
                <w:sz w:val="20"/>
              </w:rPr>
            </w:pPr>
            <w:r>
              <w:rPr>
                <w:sz w:val="20"/>
              </w:rPr>
              <w:t>18</w:t>
            </w:r>
          </w:p>
        </w:tc>
        <w:tc>
          <w:tcPr>
            <w:tcW w:w="2807" w:type="dxa"/>
            <w:tcBorders>
              <w:top w:val="single" w:sz="4" w:space="0" w:color="000000"/>
              <w:bottom w:val="single" w:sz="4" w:space="0" w:color="000000"/>
            </w:tcBorders>
          </w:tcPr>
          <w:p w14:paraId="1A0F0A0F" w14:textId="77777777" w:rsidR="00EC4859" w:rsidRDefault="00EC4859">
            <w:pPr>
              <w:pStyle w:val="TableParagraph"/>
              <w:rPr>
                <w:rFonts w:ascii="Arial MT"/>
                <w:sz w:val="20"/>
              </w:rPr>
            </w:pPr>
          </w:p>
          <w:p w14:paraId="4E01B3B8" w14:textId="77777777" w:rsidR="00EC4859" w:rsidRDefault="008468AF">
            <w:pPr>
              <w:pStyle w:val="TableParagraph"/>
              <w:ind w:left="162"/>
              <w:rPr>
                <w:sz w:val="20"/>
              </w:rPr>
            </w:pPr>
            <w:proofErr w:type="spellStart"/>
            <w:r>
              <w:rPr>
                <w:sz w:val="20"/>
              </w:rPr>
              <w:t>Hyodeoxycholic</w:t>
            </w:r>
            <w:proofErr w:type="spellEnd"/>
            <w:r>
              <w:rPr>
                <w:spacing w:val="-3"/>
                <w:sz w:val="20"/>
              </w:rPr>
              <w:t xml:space="preserve"> </w:t>
            </w:r>
            <w:r>
              <w:rPr>
                <w:sz w:val="20"/>
              </w:rPr>
              <w:t>acid</w:t>
            </w:r>
          </w:p>
        </w:tc>
        <w:tc>
          <w:tcPr>
            <w:tcW w:w="1300" w:type="dxa"/>
            <w:tcBorders>
              <w:top w:val="single" w:sz="4" w:space="0" w:color="000000"/>
              <w:bottom w:val="single" w:sz="4" w:space="0" w:color="000000"/>
            </w:tcBorders>
          </w:tcPr>
          <w:p w14:paraId="3258849E" w14:textId="77777777" w:rsidR="00EC4859" w:rsidRDefault="00EC4859">
            <w:pPr>
              <w:pStyle w:val="TableParagraph"/>
              <w:rPr>
                <w:rFonts w:ascii="Arial MT"/>
                <w:sz w:val="20"/>
              </w:rPr>
            </w:pPr>
          </w:p>
          <w:p w14:paraId="08E47506" w14:textId="77777777" w:rsidR="00EC4859" w:rsidRDefault="008468AF">
            <w:pPr>
              <w:pStyle w:val="TableParagraph"/>
              <w:ind w:left="295" w:right="264"/>
              <w:jc w:val="center"/>
              <w:rPr>
                <w:sz w:val="20"/>
              </w:rPr>
            </w:pPr>
            <w:r>
              <w:rPr>
                <w:sz w:val="20"/>
              </w:rPr>
              <w:t>HDCA</w:t>
            </w:r>
          </w:p>
        </w:tc>
        <w:tc>
          <w:tcPr>
            <w:tcW w:w="2688" w:type="dxa"/>
            <w:tcBorders>
              <w:top w:val="single" w:sz="4" w:space="0" w:color="000000"/>
              <w:bottom w:val="single" w:sz="4" w:space="0" w:color="000000"/>
            </w:tcBorders>
          </w:tcPr>
          <w:p w14:paraId="3F6A0F91" w14:textId="77777777" w:rsidR="00EC4859" w:rsidRDefault="008468AF">
            <w:pPr>
              <w:pStyle w:val="TableParagraph"/>
              <w:ind w:left="286"/>
              <w:rPr>
                <w:sz w:val="20"/>
              </w:rPr>
            </w:pPr>
            <w:r>
              <w:rPr>
                <w:sz w:val="20"/>
              </w:rPr>
              <w:t>y</w:t>
            </w:r>
            <w:r>
              <w:rPr>
                <w:spacing w:val="-1"/>
                <w:sz w:val="20"/>
              </w:rPr>
              <w:t xml:space="preserve"> </w:t>
            </w:r>
            <w:r>
              <w:rPr>
                <w:sz w:val="20"/>
              </w:rPr>
              <w:t>=</w:t>
            </w:r>
            <w:r>
              <w:rPr>
                <w:spacing w:val="-1"/>
                <w:sz w:val="20"/>
              </w:rPr>
              <w:t xml:space="preserve"> </w:t>
            </w:r>
            <w:r>
              <w:rPr>
                <w:sz w:val="20"/>
              </w:rPr>
              <w:t>1.251(x) -</w:t>
            </w:r>
            <w:r>
              <w:rPr>
                <w:spacing w:val="-3"/>
                <w:sz w:val="20"/>
              </w:rPr>
              <w:t xml:space="preserve"> </w:t>
            </w:r>
            <w:r>
              <w:rPr>
                <w:sz w:val="20"/>
              </w:rPr>
              <w:t>0.018</w:t>
            </w:r>
          </w:p>
          <w:p w14:paraId="62E403D7" w14:textId="77777777" w:rsidR="00EC4859" w:rsidRDefault="008468AF">
            <w:pPr>
              <w:pStyle w:val="TableParagraph"/>
              <w:spacing w:line="228" w:lineRule="exact"/>
              <w:ind w:left="286" w:right="723"/>
              <w:rPr>
                <w:sz w:val="20"/>
              </w:rPr>
            </w:pPr>
            <w:r>
              <w:rPr>
                <w:sz w:val="20"/>
              </w:rPr>
              <w:t>y = 1.208(x) + 0.034</w:t>
            </w:r>
            <w:r>
              <w:rPr>
                <w:spacing w:val="-47"/>
                <w:sz w:val="20"/>
              </w:rPr>
              <w:t xml:space="preserve"> </w:t>
            </w:r>
            <w:r>
              <w:rPr>
                <w:sz w:val="20"/>
              </w:rPr>
              <w:t>y=</w:t>
            </w:r>
            <w:r>
              <w:rPr>
                <w:spacing w:val="42"/>
                <w:sz w:val="20"/>
              </w:rPr>
              <w:t xml:space="preserve"> </w:t>
            </w:r>
            <w:r>
              <w:rPr>
                <w:sz w:val="20"/>
              </w:rPr>
              <w:t>0.949(x)</w:t>
            </w:r>
            <w:r>
              <w:rPr>
                <w:spacing w:val="-3"/>
                <w:sz w:val="20"/>
              </w:rPr>
              <w:t xml:space="preserve"> </w:t>
            </w:r>
            <w:r>
              <w:rPr>
                <w:sz w:val="20"/>
              </w:rPr>
              <w:t>+</w:t>
            </w:r>
            <w:r>
              <w:rPr>
                <w:spacing w:val="-6"/>
                <w:sz w:val="20"/>
              </w:rPr>
              <w:t xml:space="preserve"> </w:t>
            </w:r>
            <w:r>
              <w:rPr>
                <w:sz w:val="20"/>
              </w:rPr>
              <w:t>0.022</w:t>
            </w:r>
          </w:p>
        </w:tc>
        <w:tc>
          <w:tcPr>
            <w:tcW w:w="1487" w:type="dxa"/>
            <w:tcBorders>
              <w:top w:val="single" w:sz="4" w:space="0" w:color="000000"/>
              <w:bottom w:val="single" w:sz="4" w:space="0" w:color="000000"/>
            </w:tcBorders>
          </w:tcPr>
          <w:p w14:paraId="60744AF6" w14:textId="77777777" w:rsidR="00EC4859" w:rsidRDefault="008468AF">
            <w:pPr>
              <w:pStyle w:val="TableParagraph"/>
              <w:ind w:left="540"/>
              <w:rPr>
                <w:sz w:val="20"/>
              </w:rPr>
            </w:pPr>
            <w:r>
              <w:rPr>
                <w:sz w:val="20"/>
              </w:rPr>
              <w:t>0.9998</w:t>
            </w:r>
          </w:p>
          <w:p w14:paraId="686CA2DF" w14:textId="77777777" w:rsidR="00EC4859" w:rsidRDefault="008468AF">
            <w:pPr>
              <w:pStyle w:val="TableParagraph"/>
              <w:spacing w:line="229" w:lineRule="exact"/>
              <w:ind w:left="540"/>
              <w:rPr>
                <w:sz w:val="20"/>
              </w:rPr>
            </w:pPr>
            <w:r>
              <w:rPr>
                <w:sz w:val="20"/>
              </w:rPr>
              <w:t>0.9991</w:t>
            </w:r>
          </w:p>
          <w:p w14:paraId="2AB1273F" w14:textId="77777777" w:rsidR="00EC4859" w:rsidRDefault="008468AF">
            <w:pPr>
              <w:pStyle w:val="TableParagraph"/>
              <w:spacing w:line="209" w:lineRule="exact"/>
              <w:ind w:left="540"/>
              <w:rPr>
                <w:sz w:val="20"/>
              </w:rPr>
            </w:pPr>
            <w:r>
              <w:rPr>
                <w:sz w:val="20"/>
              </w:rPr>
              <w:t>0.9996</w:t>
            </w:r>
          </w:p>
        </w:tc>
        <w:tc>
          <w:tcPr>
            <w:tcW w:w="1336" w:type="dxa"/>
            <w:tcBorders>
              <w:top w:val="single" w:sz="4" w:space="0" w:color="000000"/>
              <w:bottom w:val="single" w:sz="4" w:space="0" w:color="000000"/>
            </w:tcBorders>
          </w:tcPr>
          <w:p w14:paraId="693B5461" w14:textId="77777777" w:rsidR="00EC4859" w:rsidRDefault="008468AF">
            <w:pPr>
              <w:pStyle w:val="TableParagraph"/>
              <w:ind w:left="447"/>
              <w:rPr>
                <w:sz w:val="20"/>
              </w:rPr>
            </w:pPr>
            <w:r>
              <w:rPr>
                <w:sz w:val="20"/>
              </w:rPr>
              <w:t>0.0125</w:t>
            </w:r>
          </w:p>
          <w:p w14:paraId="24210BCB" w14:textId="77777777" w:rsidR="00EC4859" w:rsidRDefault="008468AF">
            <w:pPr>
              <w:pStyle w:val="TableParagraph"/>
              <w:spacing w:line="229" w:lineRule="exact"/>
              <w:ind w:left="548"/>
              <w:rPr>
                <w:sz w:val="20"/>
              </w:rPr>
            </w:pPr>
            <w:r>
              <w:rPr>
                <w:sz w:val="20"/>
              </w:rPr>
              <w:t>0.01</w:t>
            </w:r>
          </w:p>
          <w:p w14:paraId="22CE3C92" w14:textId="77777777" w:rsidR="00EC4859" w:rsidRDefault="008468AF">
            <w:pPr>
              <w:pStyle w:val="TableParagraph"/>
              <w:spacing w:line="209" w:lineRule="exact"/>
              <w:ind w:left="548"/>
              <w:rPr>
                <w:sz w:val="20"/>
              </w:rPr>
            </w:pPr>
            <w:r>
              <w:rPr>
                <w:sz w:val="20"/>
              </w:rPr>
              <w:t>0.01</w:t>
            </w:r>
          </w:p>
        </w:tc>
        <w:tc>
          <w:tcPr>
            <w:tcW w:w="1134" w:type="dxa"/>
            <w:tcBorders>
              <w:top w:val="single" w:sz="4" w:space="0" w:color="000000"/>
              <w:bottom w:val="single" w:sz="4" w:space="0" w:color="000000"/>
            </w:tcBorders>
          </w:tcPr>
          <w:p w14:paraId="5CF66E00" w14:textId="77777777" w:rsidR="00EC4859" w:rsidRDefault="008468AF">
            <w:pPr>
              <w:pStyle w:val="TableParagraph"/>
              <w:ind w:left="287"/>
              <w:rPr>
                <w:sz w:val="20"/>
              </w:rPr>
            </w:pPr>
            <w:r>
              <w:rPr>
                <w:sz w:val="20"/>
              </w:rPr>
              <w:t>0.068</w:t>
            </w:r>
          </w:p>
          <w:p w14:paraId="74E6E258" w14:textId="77777777" w:rsidR="00EC4859" w:rsidRDefault="008468AF">
            <w:pPr>
              <w:pStyle w:val="TableParagraph"/>
              <w:spacing w:line="229" w:lineRule="exact"/>
              <w:ind w:left="287"/>
              <w:rPr>
                <w:sz w:val="20"/>
              </w:rPr>
            </w:pPr>
            <w:r>
              <w:rPr>
                <w:sz w:val="20"/>
              </w:rPr>
              <w:t>0.071</w:t>
            </w:r>
          </w:p>
          <w:p w14:paraId="58863CD5" w14:textId="77777777" w:rsidR="00EC4859" w:rsidRDefault="008468AF">
            <w:pPr>
              <w:pStyle w:val="TableParagraph"/>
              <w:spacing w:line="209" w:lineRule="exact"/>
              <w:ind w:left="338"/>
              <w:rPr>
                <w:sz w:val="20"/>
              </w:rPr>
            </w:pPr>
            <w:r>
              <w:rPr>
                <w:sz w:val="20"/>
              </w:rPr>
              <w:t>0.09</w:t>
            </w:r>
          </w:p>
        </w:tc>
        <w:tc>
          <w:tcPr>
            <w:tcW w:w="1217" w:type="dxa"/>
            <w:tcBorders>
              <w:top w:val="single" w:sz="4" w:space="0" w:color="000000"/>
              <w:bottom w:val="single" w:sz="4" w:space="0" w:color="000000"/>
            </w:tcBorders>
          </w:tcPr>
          <w:p w14:paraId="30D8A2C1" w14:textId="77777777" w:rsidR="00EC4859" w:rsidRDefault="00EC4859">
            <w:pPr>
              <w:pStyle w:val="TableParagraph"/>
              <w:rPr>
                <w:rFonts w:ascii="Arial MT"/>
                <w:sz w:val="20"/>
              </w:rPr>
            </w:pPr>
          </w:p>
          <w:p w14:paraId="01E884C2" w14:textId="77777777" w:rsidR="00EC4859" w:rsidRDefault="008468AF">
            <w:pPr>
              <w:pStyle w:val="TableParagraph"/>
              <w:ind w:left="394"/>
              <w:rPr>
                <w:sz w:val="20"/>
              </w:rPr>
            </w:pPr>
            <w:r>
              <w:rPr>
                <w:sz w:val="20"/>
              </w:rPr>
              <w:t>0.16</w:t>
            </w:r>
          </w:p>
        </w:tc>
      </w:tr>
      <w:tr w:rsidR="00EC4859" w14:paraId="04AB597E" w14:textId="77777777">
        <w:trPr>
          <w:trHeight w:val="690"/>
        </w:trPr>
        <w:tc>
          <w:tcPr>
            <w:tcW w:w="594" w:type="dxa"/>
            <w:tcBorders>
              <w:top w:val="single" w:sz="4" w:space="0" w:color="000000"/>
              <w:bottom w:val="single" w:sz="4" w:space="0" w:color="000000"/>
            </w:tcBorders>
          </w:tcPr>
          <w:p w14:paraId="50C52125" w14:textId="77777777" w:rsidR="00EC4859" w:rsidRDefault="00EC4859">
            <w:pPr>
              <w:pStyle w:val="TableParagraph"/>
              <w:rPr>
                <w:rFonts w:ascii="Arial MT"/>
                <w:sz w:val="20"/>
              </w:rPr>
            </w:pPr>
          </w:p>
          <w:p w14:paraId="359558C4" w14:textId="77777777" w:rsidR="00EC4859" w:rsidRDefault="008468AF">
            <w:pPr>
              <w:pStyle w:val="TableParagraph"/>
              <w:ind w:right="160"/>
              <w:jc w:val="right"/>
              <w:rPr>
                <w:sz w:val="20"/>
              </w:rPr>
            </w:pPr>
            <w:r>
              <w:rPr>
                <w:sz w:val="20"/>
              </w:rPr>
              <w:t>19</w:t>
            </w:r>
          </w:p>
        </w:tc>
        <w:tc>
          <w:tcPr>
            <w:tcW w:w="2807" w:type="dxa"/>
            <w:tcBorders>
              <w:top w:val="single" w:sz="4" w:space="0" w:color="000000"/>
              <w:bottom w:val="single" w:sz="4" w:space="0" w:color="000000"/>
            </w:tcBorders>
          </w:tcPr>
          <w:p w14:paraId="3D7B2641" w14:textId="77777777" w:rsidR="00EC4859" w:rsidRDefault="00EC4859">
            <w:pPr>
              <w:pStyle w:val="TableParagraph"/>
              <w:rPr>
                <w:rFonts w:ascii="Arial MT"/>
                <w:sz w:val="20"/>
              </w:rPr>
            </w:pPr>
          </w:p>
          <w:p w14:paraId="3877574B" w14:textId="77777777" w:rsidR="00EC4859" w:rsidRDefault="008468AF">
            <w:pPr>
              <w:pStyle w:val="TableParagraph"/>
              <w:ind w:left="162"/>
              <w:rPr>
                <w:sz w:val="20"/>
              </w:rPr>
            </w:pPr>
            <w:proofErr w:type="spellStart"/>
            <w:r>
              <w:rPr>
                <w:sz w:val="20"/>
              </w:rPr>
              <w:t>Glycodeoxycholic</w:t>
            </w:r>
            <w:proofErr w:type="spellEnd"/>
            <w:r>
              <w:rPr>
                <w:spacing w:val="-3"/>
                <w:sz w:val="20"/>
              </w:rPr>
              <w:t xml:space="preserve"> </w:t>
            </w:r>
            <w:r>
              <w:rPr>
                <w:sz w:val="20"/>
              </w:rPr>
              <w:t>acid</w:t>
            </w:r>
          </w:p>
        </w:tc>
        <w:tc>
          <w:tcPr>
            <w:tcW w:w="1300" w:type="dxa"/>
            <w:tcBorders>
              <w:top w:val="single" w:sz="4" w:space="0" w:color="000000"/>
              <w:bottom w:val="single" w:sz="4" w:space="0" w:color="000000"/>
            </w:tcBorders>
          </w:tcPr>
          <w:p w14:paraId="555C9D41" w14:textId="77777777" w:rsidR="00EC4859" w:rsidRDefault="00EC4859">
            <w:pPr>
              <w:pStyle w:val="TableParagraph"/>
              <w:rPr>
                <w:rFonts w:ascii="Arial MT"/>
                <w:sz w:val="20"/>
              </w:rPr>
            </w:pPr>
          </w:p>
          <w:p w14:paraId="5D09AB9D" w14:textId="77777777" w:rsidR="00EC4859" w:rsidRDefault="008468AF">
            <w:pPr>
              <w:pStyle w:val="TableParagraph"/>
              <w:ind w:left="295" w:right="264"/>
              <w:jc w:val="center"/>
              <w:rPr>
                <w:sz w:val="20"/>
              </w:rPr>
            </w:pPr>
            <w:r>
              <w:rPr>
                <w:sz w:val="20"/>
              </w:rPr>
              <w:t>GDCA</w:t>
            </w:r>
          </w:p>
        </w:tc>
        <w:tc>
          <w:tcPr>
            <w:tcW w:w="2688" w:type="dxa"/>
            <w:tcBorders>
              <w:top w:val="single" w:sz="4" w:space="0" w:color="000000"/>
              <w:bottom w:val="single" w:sz="4" w:space="0" w:color="000000"/>
            </w:tcBorders>
          </w:tcPr>
          <w:p w14:paraId="5709A08B" w14:textId="77777777" w:rsidR="00EC4859" w:rsidRDefault="008468AF">
            <w:pPr>
              <w:pStyle w:val="TableParagraph"/>
              <w:spacing w:line="230" w:lineRule="atLeast"/>
              <w:ind w:left="286" w:right="638"/>
              <w:jc w:val="both"/>
              <w:rPr>
                <w:sz w:val="20"/>
              </w:rPr>
            </w:pPr>
            <w:r>
              <w:rPr>
                <w:sz w:val="20"/>
              </w:rPr>
              <w:t>y = 23.08(x) + 0.1789</w:t>
            </w:r>
            <w:r>
              <w:rPr>
                <w:spacing w:val="-47"/>
                <w:sz w:val="20"/>
              </w:rPr>
              <w:t xml:space="preserve"> </w:t>
            </w:r>
            <w:r>
              <w:rPr>
                <w:sz w:val="20"/>
              </w:rPr>
              <w:t>y = 10.07(x) + 0.4875</w:t>
            </w:r>
            <w:r>
              <w:rPr>
                <w:spacing w:val="-47"/>
                <w:sz w:val="20"/>
              </w:rPr>
              <w:t xml:space="preserve"> </w:t>
            </w:r>
            <w:r>
              <w:rPr>
                <w:sz w:val="20"/>
              </w:rPr>
              <w:t>y</w:t>
            </w:r>
            <w:r>
              <w:rPr>
                <w:spacing w:val="-3"/>
                <w:sz w:val="20"/>
              </w:rPr>
              <w:t xml:space="preserve"> </w:t>
            </w:r>
            <w:r>
              <w:rPr>
                <w:sz w:val="20"/>
              </w:rPr>
              <w:t>=</w:t>
            </w:r>
            <w:r>
              <w:rPr>
                <w:spacing w:val="-3"/>
                <w:sz w:val="20"/>
              </w:rPr>
              <w:t xml:space="preserve"> </w:t>
            </w:r>
            <w:r>
              <w:rPr>
                <w:sz w:val="20"/>
              </w:rPr>
              <w:t>2.431(x)</w:t>
            </w:r>
            <w:r>
              <w:rPr>
                <w:spacing w:val="-3"/>
                <w:sz w:val="20"/>
              </w:rPr>
              <w:t xml:space="preserve"> </w:t>
            </w:r>
            <w:r>
              <w:rPr>
                <w:sz w:val="20"/>
              </w:rPr>
              <w:t>+</w:t>
            </w:r>
            <w:r>
              <w:rPr>
                <w:spacing w:val="-5"/>
                <w:sz w:val="20"/>
              </w:rPr>
              <w:t xml:space="preserve"> </w:t>
            </w:r>
            <w:r>
              <w:rPr>
                <w:sz w:val="20"/>
              </w:rPr>
              <w:t>0.0295</w:t>
            </w:r>
          </w:p>
        </w:tc>
        <w:tc>
          <w:tcPr>
            <w:tcW w:w="1487" w:type="dxa"/>
            <w:tcBorders>
              <w:top w:val="single" w:sz="4" w:space="0" w:color="000000"/>
              <w:bottom w:val="single" w:sz="4" w:space="0" w:color="000000"/>
            </w:tcBorders>
          </w:tcPr>
          <w:p w14:paraId="2760CDAA" w14:textId="77777777" w:rsidR="00EC4859" w:rsidRDefault="008468AF">
            <w:pPr>
              <w:pStyle w:val="TableParagraph"/>
              <w:ind w:left="540"/>
              <w:rPr>
                <w:sz w:val="20"/>
              </w:rPr>
            </w:pPr>
            <w:r>
              <w:rPr>
                <w:sz w:val="20"/>
              </w:rPr>
              <w:t>0.9990</w:t>
            </w:r>
          </w:p>
          <w:p w14:paraId="47BEAC14" w14:textId="77777777" w:rsidR="00EC4859" w:rsidRDefault="008468AF">
            <w:pPr>
              <w:pStyle w:val="TableParagraph"/>
              <w:ind w:left="540"/>
              <w:rPr>
                <w:sz w:val="20"/>
              </w:rPr>
            </w:pPr>
            <w:r>
              <w:rPr>
                <w:sz w:val="20"/>
              </w:rPr>
              <w:t>0.9980</w:t>
            </w:r>
          </w:p>
          <w:p w14:paraId="78DC5361" w14:textId="77777777" w:rsidR="00EC4859" w:rsidRDefault="008468AF">
            <w:pPr>
              <w:pStyle w:val="TableParagraph"/>
              <w:spacing w:before="1" w:line="210" w:lineRule="exact"/>
              <w:ind w:left="540"/>
              <w:rPr>
                <w:sz w:val="20"/>
              </w:rPr>
            </w:pPr>
            <w:r>
              <w:rPr>
                <w:sz w:val="20"/>
              </w:rPr>
              <w:t>0.9995</w:t>
            </w:r>
          </w:p>
        </w:tc>
        <w:tc>
          <w:tcPr>
            <w:tcW w:w="1336" w:type="dxa"/>
            <w:tcBorders>
              <w:top w:val="single" w:sz="4" w:space="0" w:color="000000"/>
              <w:bottom w:val="single" w:sz="4" w:space="0" w:color="000000"/>
            </w:tcBorders>
          </w:tcPr>
          <w:p w14:paraId="3777A175" w14:textId="77777777" w:rsidR="00EC4859" w:rsidRDefault="008468AF">
            <w:pPr>
              <w:pStyle w:val="TableParagraph"/>
              <w:ind w:left="447"/>
              <w:rPr>
                <w:sz w:val="20"/>
              </w:rPr>
            </w:pPr>
            <w:r>
              <w:rPr>
                <w:sz w:val="20"/>
              </w:rPr>
              <w:t>0.0125</w:t>
            </w:r>
          </w:p>
          <w:p w14:paraId="0379CAAB" w14:textId="77777777" w:rsidR="00EC4859" w:rsidRDefault="008468AF">
            <w:pPr>
              <w:pStyle w:val="TableParagraph"/>
              <w:ind w:left="548"/>
              <w:rPr>
                <w:sz w:val="20"/>
              </w:rPr>
            </w:pPr>
            <w:r>
              <w:rPr>
                <w:sz w:val="20"/>
              </w:rPr>
              <w:t>0.01</w:t>
            </w:r>
          </w:p>
          <w:p w14:paraId="7260A855" w14:textId="77777777" w:rsidR="00EC4859" w:rsidRDefault="008468AF">
            <w:pPr>
              <w:pStyle w:val="TableParagraph"/>
              <w:spacing w:before="1" w:line="210" w:lineRule="exact"/>
              <w:ind w:left="548"/>
              <w:rPr>
                <w:sz w:val="20"/>
              </w:rPr>
            </w:pPr>
            <w:r>
              <w:rPr>
                <w:sz w:val="20"/>
              </w:rPr>
              <w:t>0.01</w:t>
            </w:r>
          </w:p>
        </w:tc>
        <w:tc>
          <w:tcPr>
            <w:tcW w:w="1134" w:type="dxa"/>
            <w:tcBorders>
              <w:top w:val="single" w:sz="4" w:space="0" w:color="000000"/>
              <w:bottom w:val="single" w:sz="4" w:space="0" w:color="000000"/>
            </w:tcBorders>
          </w:tcPr>
          <w:p w14:paraId="0126B726" w14:textId="77777777" w:rsidR="00EC4859" w:rsidRDefault="008468AF">
            <w:pPr>
              <w:pStyle w:val="TableParagraph"/>
              <w:ind w:left="287"/>
              <w:rPr>
                <w:sz w:val="20"/>
              </w:rPr>
            </w:pPr>
            <w:r>
              <w:rPr>
                <w:sz w:val="20"/>
              </w:rPr>
              <w:t>0.034</w:t>
            </w:r>
          </w:p>
          <w:p w14:paraId="454CE06E" w14:textId="77777777" w:rsidR="00EC4859" w:rsidRDefault="008468AF">
            <w:pPr>
              <w:pStyle w:val="TableParagraph"/>
              <w:ind w:left="287"/>
              <w:rPr>
                <w:sz w:val="20"/>
              </w:rPr>
            </w:pPr>
            <w:r>
              <w:rPr>
                <w:sz w:val="20"/>
              </w:rPr>
              <w:t>0.079</w:t>
            </w:r>
          </w:p>
          <w:p w14:paraId="314ABB92" w14:textId="77777777" w:rsidR="00EC4859" w:rsidRDefault="008468AF">
            <w:pPr>
              <w:pStyle w:val="TableParagraph"/>
              <w:spacing w:before="1" w:line="210" w:lineRule="exact"/>
              <w:ind w:left="287"/>
              <w:rPr>
                <w:sz w:val="20"/>
              </w:rPr>
            </w:pPr>
            <w:r>
              <w:rPr>
                <w:sz w:val="20"/>
              </w:rPr>
              <w:t>0.024</w:t>
            </w:r>
          </w:p>
        </w:tc>
        <w:tc>
          <w:tcPr>
            <w:tcW w:w="1217" w:type="dxa"/>
            <w:tcBorders>
              <w:top w:val="single" w:sz="4" w:space="0" w:color="000000"/>
              <w:bottom w:val="single" w:sz="4" w:space="0" w:color="000000"/>
            </w:tcBorders>
          </w:tcPr>
          <w:p w14:paraId="1B0AACA7" w14:textId="77777777" w:rsidR="00EC4859" w:rsidRDefault="00EC4859">
            <w:pPr>
              <w:pStyle w:val="TableParagraph"/>
              <w:rPr>
                <w:rFonts w:ascii="Arial MT"/>
                <w:sz w:val="20"/>
              </w:rPr>
            </w:pPr>
          </w:p>
          <w:p w14:paraId="038E49A1" w14:textId="77777777" w:rsidR="00EC4859" w:rsidRDefault="008468AF">
            <w:pPr>
              <w:pStyle w:val="TableParagraph"/>
              <w:ind w:left="394"/>
              <w:rPr>
                <w:sz w:val="20"/>
              </w:rPr>
            </w:pPr>
            <w:r>
              <w:rPr>
                <w:sz w:val="20"/>
              </w:rPr>
              <w:t>0.65</w:t>
            </w:r>
          </w:p>
        </w:tc>
      </w:tr>
      <w:tr w:rsidR="00EC4859" w14:paraId="19011CAF" w14:textId="77777777">
        <w:trPr>
          <w:trHeight w:val="690"/>
        </w:trPr>
        <w:tc>
          <w:tcPr>
            <w:tcW w:w="594" w:type="dxa"/>
            <w:tcBorders>
              <w:top w:val="single" w:sz="4" w:space="0" w:color="000000"/>
              <w:bottom w:val="single" w:sz="4" w:space="0" w:color="000000"/>
            </w:tcBorders>
          </w:tcPr>
          <w:p w14:paraId="3C94EC7F" w14:textId="77777777" w:rsidR="00EC4859" w:rsidRDefault="00EC4859">
            <w:pPr>
              <w:pStyle w:val="TableParagraph"/>
              <w:rPr>
                <w:rFonts w:ascii="Arial MT"/>
                <w:sz w:val="20"/>
              </w:rPr>
            </w:pPr>
          </w:p>
          <w:p w14:paraId="3841A70B" w14:textId="77777777" w:rsidR="00EC4859" w:rsidRDefault="008468AF">
            <w:pPr>
              <w:pStyle w:val="TableParagraph"/>
              <w:ind w:right="160"/>
              <w:jc w:val="right"/>
              <w:rPr>
                <w:sz w:val="20"/>
              </w:rPr>
            </w:pPr>
            <w:r>
              <w:rPr>
                <w:sz w:val="20"/>
              </w:rPr>
              <w:t>20</w:t>
            </w:r>
          </w:p>
        </w:tc>
        <w:tc>
          <w:tcPr>
            <w:tcW w:w="2807" w:type="dxa"/>
            <w:tcBorders>
              <w:top w:val="single" w:sz="4" w:space="0" w:color="000000"/>
              <w:bottom w:val="single" w:sz="4" w:space="0" w:color="000000"/>
            </w:tcBorders>
          </w:tcPr>
          <w:p w14:paraId="49B221D8" w14:textId="77777777" w:rsidR="00EC4859" w:rsidRDefault="00EC4859">
            <w:pPr>
              <w:pStyle w:val="TableParagraph"/>
              <w:rPr>
                <w:rFonts w:ascii="Arial MT"/>
                <w:sz w:val="20"/>
              </w:rPr>
            </w:pPr>
          </w:p>
          <w:p w14:paraId="51C934EF" w14:textId="77777777" w:rsidR="00EC4859" w:rsidRDefault="008468AF">
            <w:pPr>
              <w:pStyle w:val="TableParagraph"/>
              <w:ind w:left="162"/>
              <w:rPr>
                <w:sz w:val="20"/>
              </w:rPr>
            </w:pPr>
            <w:proofErr w:type="spellStart"/>
            <w:r>
              <w:rPr>
                <w:sz w:val="20"/>
              </w:rPr>
              <w:t>Nutriacholic</w:t>
            </w:r>
            <w:proofErr w:type="spellEnd"/>
            <w:r>
              <w:rPr>
                <w:spacing w:val="-4"/>
                <w:sz w:val="20"/>
              </w:rPr>
              <w:t xml:space="preserve"> </w:t>
            </w:r>
            <w:r>
              <w:rPr>
                <w:sz w:val="20"/>
              </w:rPr>
              <w:t>acid</w:t>
            </w:r>
          </w:p>
        </w:tc>
        <w:tc>
          <w:tcPr>
            <w:tcW w:w="1300" w:type="dxa"/>
            <w:tcBorders>
              <w:top w:val="single" w:sz="4" w:space="0" w:color="000000"/>
              <w:bottom w:val="single" w:sz="4" w:space="0" w:color="000000"/>
            </w:tcBorders>
          </w:tcPr>
          <w:p w14:paraId="2F008A05" w14:textId="77777777" w:rsidR="00EC4859" w:rsidRDefault="00EC4859">
            <w:pPr>
              <w:pStyle w:val="TableParagraph"/>
              <w:rPr>
                <w:rFonts w:ascii="Arial MT"/>
                <w:sz w:val="20"/>
              </w:rPr>
            </w:pPr>
          </w:p>
          <w:p w14:paraId="42BBA973" w14:textId="77777777" w:rsidR="00EC4859" w:rsidRDefault="008468AF">
            <w:pPr>
              <w:pStyle w:val="TableParagraph"/>
              <w:ind w:left="295" w:right="264"/>
              <w:jc w:val="center"/>
              <w:rPr>
                <w:sz w:val="20"/>
              </w:rPr>
            </w:pPr>
            <w:r>
              <w:rPr>
                <w:sz w:val="20"/>
              </w:rPr>
              <w:t>NCA</w:t>
            </w:r>
          </w:p>
        </w:tc>
        <w:tc>
          <w:tcPr>
            <w:tcW w:w="2688" w:type="dxa"/>
            <w:tcBorders>
              <w:top w:val="single" w:sz="4" w:space="0" w:color="000000"/>
              <w:bottom w:val="single" w:sz="4" w:space="0" w:color="000000"/>
            </w:tcBorders>
          </w:tcPr>
          <w:p w14:paraId="34606D21" w14:textId="77777777" w:rsidR="00EC4859" w:rsidRDefault="008468AF">
            <w:pPr>
              <w:pStyle w:val="TableParagraph"/>
              <w:spacing w:line="230" w:lineRule="atLeast"/>
              <w:ind w:left="286" w:right="537"/>
              <w:jc w:val="both"/>
              <w:rPr>
                <w:sz w:val="20"/>
              </w:rPr>
            </w:pPr>
            <w:r>
              <w:rPr>
                <w:sz w:val="20"/>
              </w:rPr>
              <w:t>y = 0.2775(x) - 0.0032</w:t>
            </w:r>
            <w:r>
              <w:rPr>
                <w:spacing w:val="1"/>
                <w:sz w:val="20"/>
              </w:rPr>
              <w:t xml:space="preserve"> </w:t>
            </w:r>
            <w:r>
              <w:rPr>
                <w:sz w:val="20"/>
              </w:rPr>
              <w:t>y = 0.4863(x) + 0.0171</w:t>
            </w:r>
            <w:r>
              <w:rPr>
                <w:spacing w:val="-47"/>
                <w:sz w:val="20"/>
              </w:rPr>
              <w:t xml:space="preserve"> </w:t>
            </w:r>
            <w:r>
              <w:rPr>
                <w:sz w:val="20"/>
              </w:rPr>
              <w:t>y</w:t>
            </w:r>
            <w:r>
              <w:rPr>
                <w:spacing w:val="-1"/>
                <w:sz w:val="20"/>
              </w:rPr>
              <w:t xml:space="preserve"> </w:t>
            </w:r>
            <w:r>
              <w:rPr>
                <w:sz w:val="20"/>
              </w:rPr>
              <w:t>=</w:t>
            </w:r>
            <w:r>
              <w:rPr>
                <w:spacing w:val="-1"/>
                <w:sz w:val="20"/>
              </w:rPr>
              <w:t xml:space="preserve"> </w:t>
            </w:r>
            <w:r>
              <w:rPr>
                <w:sz w:val="20"/>
              </w:rPr>
              <w:t>0.1649(x) +</w:t>
            </w:r>
            <w:r>
              <w:rPr>
                <w:spacing w:val="-3"/>
                <w:sz w:val="20"/>
              </w:rPr>
              <w:t xml:space="preserve"> </w:t>
            </w:r>
            <w:r>
              <w:rPr>
                <w:sz w:val="20"/>
              </w:rPr>
              <w:t>0.0067</w:t>
            </w:r>
          </w:p>
        </w:tc>
        <w:tc>
          <w:tcPr>
            <w:tcW w:w="1487" w:type="dxa"/>
            <w:tcBorders>
              <w:top w:val="single" w:sz="4" w:space="0" w:color="000000"/>
              <w:bottom w:val="single" w:sz="4" w:space="0" w:color="000000"/>
            </w:tcBorders>
          </w:tcPr>
          <w:p w14:paraId="72476859" w14:textId="77777777" w:rsidR="00EC4859" w:rsidRDefault="008468AF">
            <w:pPr>
              <w:pStyle w:val="TableParagraph"/>
              <w:ind w:left="540"/>
              <w:rPr>
                <w:sz w:val="20"/>
              </w:rPr>
            </w:pPr>
            <w:r>
              <w:rPr>
                <w:sz w:val="20"/>
              </w:rPr>
              <w:t>0.9987</w:t>
            </w:r>
          </w:p>
          <w:p w14:paraId="387B049C" w14:textId="77777777" w:rsidR="00EC4859" w:rsidRDefault="008468AF">
            <w:pPr>
              <w:pStyle w:val="TableParagraph"/>
              <w:ind w:left="540"/>
              <w:rPr>
                <w:sz w:val="20"/>
              </w:rPr>
            </w:pPr>
            <w:r>
              <w:rPr>
                <w:sz w:val="20"/>
              </w:rPr>
              <w:t>0.9992</w:t>
            </w:r>
          </w:p>
          <w:p w14:paraId="626CAC43" w14:textId="77777777" w:rsidR="00EC4859" w:rsidRDefault="008468AF">
            <w:pPr>
              <w:pStyle w:val="TableParagraph"/>
              <w:spacing w:before="1" w:line="210" w:lineRule="exact"/>
              <w:ind w:left="540"/>
              <w:rPr>
                <w:sz w:val="20"/>
              </w:rPr>
            </w:pPr>
            <w:r>
              <w:rPr>
                <w:sz w:val="20"/>
              </w:rPr>
              <w:t>0.9997</w:t>
            </w:r>
          </w:p>
        </w:tc>
        <w:tc>
          <w:tcPr>
            <w:tcW w:w="1336" w:type="dxa"/>
            <w:tcBorders>
              <w:top w:val="single" w:sz="4" w:space="0" w:color="000000"/>
              <w:bottom w:val="single" w:sz="4" w:space="0" w:color="000000"/>
            </w:tcBorders>
          </w:tcPr>
          <w:p w14:paraId="7E196D23" w14:textId="77777777" w:rsidR="00EC4859" w:rsidRDefault="008468AF">
            <w:pPr>
              <w:pStyle w:val="TableParagraph"/>
              <w:ind w:left="480" w:right="366"/>
              <w:jc w:val="center"/>
              <w:rPr>
                <w:sz w:val="20"/>
              </w:rPr>
            </w:pPr>
            <w:r>
              <w:rPr>
                <w:sz w:val="20"/>
              </w:rPr>
              <w:t>0.125</w:t>
            </w:r>
          </w:p>
          <w:p w14:paraId="307CE003" w14:textId="77777777" w:rsidR="00EC4859" w:rsidRDefault="008468AF">
            <w:pPr>
              <w:pStyle w:val="TableParagraph"/>
              <w:ind w:left="479" w:right="366"/>
              <w:jc w:val="center"/>
              <w:rPr>
                <w:sz w:val="20"/>
              </w:rPr>
            </w:pPr>
            <w:r>
              <w:rPr>
                <w:sz w:val="20"/>
              </w:rPr>
              <w:t>0.1</w:t>
            </w:r>
          </w:p>
          <w:p w14:paraId="41AA9627" w14:textId="77777777" w:rsidR="00EC4859" w:rsidRDefault="008468AF">
            <w:pPr>
              <w:pStyle w:val="TableParagraph"/>
              <w:spacing w:before="1" w:line="210" w:lineRule="exact"/>
              <w:ind w:left="479" w:right="366"/>
              <w:jc w:val="center"/>
              <w:rPr>
                <w:sz w:val="20"/>
              </w:rPr>
            </w:pPr>
            <w:r>
              <w:rPr>
                <w:sz w:val="20"/>
              </w:rPr>
              <w:t>0.1</w:t>
            </w:r>
          </w:p>
        </w:tc>
        <w:tc>
          <w:tcPr>
            <w:tcW w:w="1134" w:type="dxa"/>
            <w:tcBorders>
              <w:top w:val="single" w:sz="4" w:space="0" w:color="000000"/>
              <w:bottom w:val="single" w:sz="4" w:space="0" w:color="000000"/>
            </w:tcBorders>
          </w:tcPr>
          <w:p w14:paraId="484F1F73" w14:textId="77777777" w:rsidR="00EC4859" w:rsidRDefault="008468AF">
            <w:pPr>
              <w:pStyle w:val="TableParagraph"/>
              <w:ind w:left="338"/>
              <w:rPr>
                <w:sz w:val="20"/>
              </w:rPr>
            </w:pPr>
            <w:r>
              <w:rPr>
                <w:sz w:val="20"/>
              </w:rPr>
              <w:t>0.26</w:t>
            </w:r>
          </w:p>
          <w:p w14:paraId="1E764AFB" w14:textId="77777777" w:rsidR="00EC4859" w:rsidRDefault="008468AF">
            <w:pPr>
              <w:pStyle w:val="TableParagraph"/>
              <w:ind w:left="338"/>
              <w:rPr>
                <w:sz w:val="20"/>
              </w:rPr>
            </w:pPr>
            <w:r>
              <w:rPr>
                <w:sz w:val="20"/>
              </w:rPr>
              <w:t>0.23</w:t>
            </w:r>
          </w:p>
          <w:p w14:paraId="3B274E9C" w14:textId="77777777" w:rsidR="00EC4859" w:rsidRDefault="008468AF">
            <w:pPr>
              <w:pStyle w:val="TableParagraph"/>
              <w:spacing w:before="1" w:line="210" w:lineRule="exact"/>
              <w:ind w:left="338"/>
              <w:rPr>
                <w:sz w:val="20"/>
              </w:rPr>
            </w:pPr>
            <w:r>
              <w:rPr>
                <w:sz w:val="20"/>
              </w:rPr>
              <w:t>0.38</w:t>
            </w:r>
          </w:p>
        </w:tc>
        <w:tc>
          <w:tcPr>
            <w:tcW w:w="1217" w:type="dxa"/>
            <w:tcBorders>
              <w:top w:val="single" w:sz="4" w:space="0" w:color="000000"/>
              <w:bottom w:val="single" w:sz="4" w:space="0" w:color="000000"/>
            </w:tcBorders>
          </w:tcPr>
          <w:p w14:paraId="6DFF7ED3" w14:textId="77777777" w:rsidR="00EC4859" w:rsidRDefault="00EC4859">
            <w:pPr>
              <w:pStyle w:val="TableParagraph"/>
              <w:rPr>
                <w:rFonts w:ascii="Arial MT"/>
                <w:sz w:val="20"/>
              </w:rPr>
            </w:pPr>
          </w:p>
          <w:p w14:paraId="7DB161C7" w14:textId="77777777" w:rsidR="00EC4859" w:rsidRDefault="008468AF">
            <w:pPr>
              <w:pStyle w:val="TableParagraph"/>
              <w:ind w:left="394"/>
              <w:rPr>
                <w:sz w:val="20"/>
              </w:rPr>
            </w:pPr>
            <w:r>
              <w:rPr>
                <w:sz w:val="20"/>
              </w:rPr>
              <w:t>1.55</w:t>
            </w:r>
          </w:p>
        </w:tc>
      </w:tr>
      <w:tr w:rsidR="00EC4859" w14:paraId="44E8A93F" w14:textId="77777777">
        <w:trPr>
          <w:trHeight w:val="688"/>
        </w:trPr>
        <w:tc>
          <w:tcPr>
            <w:tcW w:w="594" w:type="dxa"/>
            <w:tcBorders>
              <w:top w:val="single" w:sz="4" w:space="0" w:color="000000"/>
              <w:bottom w:val="single" w:sz="4" w:space="0" w:color="000000"/>
            </w:tcBorders>
          </w:tcPr>
          <w:p w14:paraId="5AB6361F" w14:textId="77777777" w:rsidR="00EC4859" w:rsidRDefault="00EC4859">
            <w:pPr>
              <w:pStyle w:val="TableParagraph"/>
              <w:rPr>
                <w:rFonts w:ascii="Arial MT"/>
                <w:sz w:val="20"/>
              </w:rPr>
            </w:pPr>
          </w:p>
          <w:p w14:paraId="1B472738" w14:textId="77777777" w:rsidR="00EC4859" w:rsidRDefault="008468AF">
            <w:pPr>
              <w:pStyle w:val="TableParagraph"/>
              <w:ind w:right="161"/>
              <w:jc w:val="right"/>
              <w:rPr>
                <w:sz w:val="20"/>
              </w:rPr>
            </w:pPr>
            <w:r>
              <w:rPr>
                <w:sz w:val="20"/>
              </w:rPr>
              <w:t>21</w:t>
            </w:r>
          </w:p>
        </w:tc>
        <w:tc>
          <w:tcPr>
            <w:tcW w:w="2807" w:type="dxa"/>
            <w:tcBorders>
              <w:top w:val="single" w:sz="4" w:space="0" w:color="000000"/>
              <w:bottom w:val="single" w:sz="4" w:space="0" w:color="000000"/>
            </w:tcBorders>
          </w:tcPr>
          <w:p w14:paraId="13B84EA9" w14:textId="77777777" w:rsidR="00EC4859" w:rsidRDefault="00EC4859">
            <w:pPr>
              <w:pStyle w:val="TableParagraph"/>
              <w:rPr>
                <w:rFonts w:ascii="Arial MT"/>
                <w:sz w:val="20"/>
              </w:rPr>
            </w:pPr>
          </w:p>
          <w:p w14:paraId="20AE6F88" w14:textId="77777777" w:rsidR="00EC4859" w:rsidRDefault="008468AF">
            <w:pPr>
              <w:pStyle w:val="TableParagraph"/>
              <w:ind w:left="162"/>
              <w:rPr>
                <w:sz w:val="20"/>
              </w:rPr>
            </w:pPr>
            <w:proofErr w:type="spellStart"/>
            <w:r>
              <w:rPr>
                <w:sz w:val="20"/>
              </w:rPr>
              <w:t>Taurodeoxycholic</w:t>
            </w:r>
            <w:proofErr w:type="spellEnd"/>
            <w:r>
              <w:rPr>
                <w:spacing w:val="-4"/>
                <w:sz w:val="20"/>
              </w:rPr>
              <w:t xml:space="preserve"> </w:t>
            </w:r>
            <w:r>
              <w:rPr>
                <w:sz w:val="20"/>
              </w:rPr>
              <w:t>acid</w:t>
            </w:r>
          </w:p>
        </w:tc>
        <w:tc>
          <w:tcPr>
            <w:tcW w:w="1300" w:type="dxa"/>
            <w:tcBorders>
              <w:top w:val="single" w:sz="4" w:space="0" w:color="000000"/>
              <w:bottom w:val="single" w:sz="4" w:space="0" w:color="000000"/>
            </w:tcBorders>
          </w:tcPr>
          <w:p w14:paraId="5EF9687B" w14:textId="77777777" w:rsidR="00EC4859" w:rsidRDefault="00EC4859">
            <w:pPr>
              <w:pStyle w:val="TableParagraph"/>
              <w:rPr>
                <w:rFonts w:ascii="Arial MT"/>
                <w:sz w:val="20"/>
              </w:rPr>
            </w:pPr>
          </w:p>
          <w:p w14:paraId="212A19BE" w14:textId="77777777" w:rsidR="00EC4859" w:rsidRDefault="008468AF">
            <w:pPr>
              <w:pStyle w:val="TableParagraph"/>
              <w:ind w:left="295" w:right="262"/>
              <w:jc w:val="center"/>
              <w:rPr>
                <w:sz w:val="20"/>
              </w:rPr>
            </w:pPr>
            <w:r>
              <w:rPr>
                <w:sz w:val="20"/>
              </w:rPr>
              <w:t>TDCA</w:t>
            </w:r>
          </w:p>
        </w:tc>
        <w:tc>
          <w:tcPr>
            <w:tcW w:w="2688" w:type="dxa"/>
            <w:tcBorders>
              <w:top w:val="single" w:sz="4" w:space="0" w:color="000000"/>
              <w:bottom w:val="single" w:sz="4" w:space="0" w:color="000000"/>
            </w:tcBorders>
          </w:tcPr>
          <w:p w14:paraId="672A4671" w14:textId="77777777" w:rsidR="00EC4859" w:rsidRDefault="008468AF">
            <w:pPr>
              <w:pStyle w:val="TableParagraph"/>
              <w:ind w:left="286"/>
              <w:rPr>
                <w:sz w:val="20"/>
              </w:rPr>
            </w:pPr>
            <w:r>
              <w:rPr>
                <w:sz w:val="20"/>
              </w:rPr>
              <w:t>y</w:t>
            </w:r>
            <w:r>
              <w:rPr>
                <w:spacing w:val="-1"/>
                <w:sz w:val="20"/>
              </w:rPr>
              <w:t xml:space="preserve"> </w:t>
            </w:r>
            <w:r>
              <w:rPr>
                <w:sz w:val="20"/>
              </w:rPr>
              <w:t>=</w:t>
            </w:r>
            <w:r>
              <w:rPr>
                <w:spacing w:val="-1"/>
                <w:sz w:val="20"/>
              </w:rPr>
              <w:t xml:space="preserve"> </w:t>
            </w:r>
            <w:r>
              <w:rPr>
                <w:sz w:val="20"/>
              </w:rPr>
              <w:t>1.671(x) -</w:t>
            </w:r>
            <w:r>
              <w:rPr>
                <w:spacing w:val="-3"/>
                <w:sz w:val="20"/>
              </w:rPr>
              <w:t xml:space="preserve"> </w:t>
            </w:r>
            <w:r>
              <w:rPr>
                <w:sz w:val="20"/>
              </w:rPr>
              <w:t>0.0022</w:t>
            </w:r>
          </w:p>
          <w:p w14:paraId="5BDD54A3" w14:textId="77777777" w:rsidR="00EC4859" w:rsidRDefault="008468AF">
            <w:pPr>
              <w:pStyle w:val="TableParagraph"/>
              <w:spacing w:line="228" w:lineRule="exact"/>
              <w:ind w:left="286" w:right="669"/>
              <w:rPr>
                <w:sz w:val="20"/>
              </w:rPr>
            </w:pPr>
            <w:r>
              <w:rPr>
                <w:sz w:val="20"/>
              </w:rPr>
              <w:t>y = 1.685(x) - 0.0225</w:t>
            </w:r>
            <w:r>
              <w:rPr>
                <w:spacing w:val="-47"/>
                <w:sz w:val="20"/>
              </w:rPr>
              <w:t xml:space="preserve"> </w:t>
            </w:r>
            <w:r>
              <w:rPr>
                <w:sz w:val="20"/>
              </w:rPr>
              <w:t>y</w:t>
            </w:r>
            <w:r>
              <w:rPr>
                <w:spacing w:val="-1"/>
                <w:sz w:val="20"/>
              </w:rPr>
              <w:t xml:space="preserve"> </w:t>
            </w:r>
            <w:r>
              <w:rPr>
                <w:sz w:val="20"/>
              </w:rPr>
              <w:t>=</w:t>
            </w:r>
            <w:r>
              <w:rPr>
                <w:spacing w:val="-1"/>
                <w:sz w:val="20"/>
              </w:rPr>
              <w:t xml:space="preserve"> </w:t>
            </w:r>
            <w:r>
              <w:rPr>
                <w:sz w:val="20"/>
              </w:rPr>
              <w:t>1.286(x) -</w:t>
            </w:r>
            <w:r>
              <w:rPr>
                <w:spacing w:val="-3"/>
                <w:sz w:val="20"/>
              </w:rPr>
              <w:t xml:space="preserve"> </w:t>
            </w:r>
            <w:r>
              <w:rPr>
                <w:sz w:val="20"/>
              </w:rPr>
              <w:t>0.0578</w:t>
            </w:r>
          </w:p>
        </w:tc>
        <w:tc>
          <w:tcPr>
            <w:tcW w:w="1487" w:type="dxa"/>
            <w:tcBorders>
              <w:top w:val="single" w:sz="4" w:space="0" w:color="000000"/>
              <w:bottom w:val="single" w:sz="4" w:space="0" w:color="000000"/>
            </w:tcBorders>
          </w:tcPr>
          <w:p w14:paraId="5504C728" w14:textId="77777777" w:rsidR="00EC4859" w:rsidRDefault="008468AF">
            <w:pPr>
              <w:pStyle w:val="TableParagraph"/>
              <w:ind w:left="540"/>
              <w:rPr>
                <w:sz w:val="20"/>
              </w:rPr>
            </w:pPr>
            <w:r>
              <w:rPr>
                <w:sz w:val="20"/>
              </w:rPr>
              <w:t>0.9993</w:t>
            </w:r>
          </w:p>
          <w:p w14:paraId="3359307C" w14:textId="77777777" w:rsidR="00EC4859" w:rsidRDefault="008468AF">
            <w:pPr>
              <w:pStyle w:val="TableParagraph"/>
              <w:spacing w:line="229" w:lineRule="exact"/>
              <w:ind w:left="540"/>
              <w:rPr>
                <w:sz w:val="20"/>
              </w:rPr>
            </w:pPr>
            <w:r>
              <w:rPr>
                <w:sz w:val="20"/>
              </w:rPr>
              <w:t>0.9998</w:t>
            </w:r>
          </w:p>
          <w:p w14:paraId="7FA5CE8C" w14:textId="77777777" w:rsidR="00EC4859" w:rsidRDefault="008468AF">
            <w:pPr>
              <w:pStyle w:val="TableParagraph"/>
              <w:spacing w:line="209" w:lineRule="exact"/>
              <w:ind w:left="540"/>
              <w:rPr>
                <w:sz w:val="20"/>
              </w:rPr>
            </w:pPr>
            <w:r>
              <w:rPr>
                <w:sz w:val="20"/>
              </w:rPr>
              <w:t>0.9983</w:t>
            </w:r>
          </w:p>
        </w:tc>
        <w:tc>
          <w:tcPr>
            <w:tcW w:w="1336" w:type="dxa"/>
            <w:tcBorders>
              <w:top w:val="single" w:sz="4" w:space="0" w:color="000000"/>
              <w:bottom w:val="single" w:sz="4" w:space="0" w:color="000000"/>
            </w:tcBorders>
          </w:tcPr>
          <w:p w14:paraId="16F1D855" w14:textId="77777777" w:rsidR="00EC4859" w:rsidRDefault="008468AF">
            <w:pPr>
              <w:pStyle w:val="TableParagraph"/>
              <w:ind w:left="447"/>
              <w:rPr>
                <w:sz w:val="20"/>
              </w:rPr>
            </w:pPr>
            <w:r>
              <w:rPr>
                <w:sz w:val="20"/>
              </w:rPr>
              <w:t>0.0125</w:t>
            </w:r>
          </w:p>
          <w:p w14:paraId="5704F7F0" w14:textId="77777777" w:rsidR="00EC4859" w:rsidRDefault="008468AF">
            <w:pPr>
              <w:pStyle w:val="TableParagraph"/>
              <w:spacing w:line="229" w:lineRule="exact"/>
              <w:ind w:left="548"/>
              <w:rPr>
                <w:sz w:val="20"/>
              </w:rPr>
            </w:pPr>
            <w:r>
              <w:rPr>
                <w:sz w:val="20"/>
              </w:rPr>
              <w:t>0.01</w:t>
            </w:r>
          </w:p>
          <w:p w14:paraId="74A8A1D4" w14:textId="77777777" w:rsidR="00EC4859" w:rsidRDefault="008468AF">
            <w:pPr>
              <w:pStyle w:val="TableParagraph"/>
              <w:spacing w:line="209" w:lineRule="exact"/>
              <w:ind w:left="548"/>
              <w:rPr>
                <w:sz w:val="20"/>
              </w:rPr>
            </w:pPr>
            <w:r>
              <w:rPr>
                <w:sz w:val="20"/>
              </w:rPr>
              <w:t>0.01</w:t>
            </w:r>
          </w:p>
        </w:tc>
        <w:tc>
          <w:tcPr>
            <w:tcW w:w="1134" w:type="dxa"/>
            <w:tcBorders>
              <w:top w:val="single" w:sz="4" w:space="0" w:color="000000"/>
              <w:bottom w:val="single" w:sz="4" w:space="0" w:color="000000"/>
            </w:tcBorders>
          </w:tcPr>
          <w:p w14:paraId="04553496" w14:textId="77777777" w:rsidR="00EC4859" w:rsidRDefault="008468AF">
            <w:pPr>
              <w:pStyle w:val="TableParagraph"/>
              <w:ind w:left="287"/>
              <w:rPr>
                <w:sz w:val="20"/>
              </w:rPr>
            </w:pPr>
            <w:r>
              <w:rPr>
                <w:sz w:val="20"/>
              </w:rPr>
              <w:t>0.021</w:t>
            </w:r>
          </w:p>
          <w:p w14:paraId="53CF07A0" w14:textId="77777777" w:rsidR="00EC4859" w:rsidRDefault="008468AF">
            <w:pPr>
              <w:pStyle w:val="TableParagraph"/>
              <w:spacing w:line="229" w:lineRule="exact"/>
              <w:ind w:left="287"/>
              <w:rPr>
                <w:sz w:val="20"/>
              </w:rPr>
            </w:pPr>
            <w:r>
              <w:rPr>
                <w:sz w:val="20"/>
              </w:rPr>
              <w:t>0.021</w:t>
            </w:r>
          </w:p>
          <w:p w14:paraId="48647A9D" w14:textId="77777777" w:rsidR="00EC4859" w:rsidRDefault="008468AF">
            <w:pPr>
              <w:pStyle w:val="TableParagraph"/>
              <w:spacing w:line="209" w:lineRule="exact"/>
              <w:ind w:left="287"/>
              <w:rPr>
                <w:sz w:val="20"/>
              </w:rPr>
            </w:pPr>
            <w:r>
              <w:rPr>
                <w:sz w:val="20"/>
              </w:rPr>
              <w:t>0.027</w:t>
            </w:r>
          </w:p>
        </w:tc>
        <w:tc>
          <w:tcPr>
            <w:tcW w:w="1217" w:type="dxa"/>
            <w:tcBorders>
              <w:top w:val="single" w:sz="4" w:space="0" w:color="000000"/>
              <w:bottom w:val="single" w:sz="4" w:space="0" w:color="000000"/>
            </w:tcBorders>
          </w:tcPr>
          <w:p w14:paraId="51C0ABAE" w14:textId="77777777" w:rsidR="00EC4859" w:rsidRDefault="00EC4859">
            <w:pPr>
              <w:pStyle w:val="TableParagraph"/>
              <w:rPr>
                <w:rFonts w:ascii="Arial MT"/>
                <w:sz w:val="20"/>
              </w:rPr>
            </w:pPr>
          </w:p>
          <w:p w14:paraId="67871976" w14:textId="77777777" w:rsidR="00EC4859" w:rsidRDefault="008468AF">
            <w:pPr>
              <w:pStyle w:val="TableParagraph"/>
              <w:ind w:left="445"/>
              <w:rPr>
                <w:sz w:val="20"/>
              </w:rPr>
            </w:pPr>
            <w:r>
              <w:rPr>
                <w:sz w:val="20"/>
              </w:rPr>
              <w:t>1.9</w:t>
            </w:r>
          </w:p>
        </w:tc>
      </w:tr>
      <w:tr w:rsidR="00EC4859" w14:paraId="7A45882B" w14:textId="77777777">
        <w:trPr>
          <w:trHeight w:val="690"/>
        </w:trPr>
        <w:tc>
          <w:tcPr>
            <w:tcW w:w="594" w:type="dxa"/>
            <w:tcBorders>
              <w:top w:val="single" w:sz="4" w:space="0" w:color="000000"/>
              <w:bottom w:val="single" w:sz="4" w:space="0" w:color="000000"/>
            </w:tcBorders>
          </w:tcPr>
          <w:p w14:paraId="2CB1A683" w14:textId="77777777" w:rsidR="00EC4859" w:rsidRDefault="00EC4859">
            <w:pPr>
              <w:pStyle w:val="TableParagraph"/>
              <w:rPr>
                <w:rFonts w:ascii="Arial MT"/>
                <w:sz w:val="20"/>
              </w:rPr>
            </w:pPr>
          </w:p>
          <w:p w14:paraId="364DB426" w14:textId="77777777" w:rsidR="00EC4859" w:rsidRDefault="008468AF">
            <w:pPr>
              <w:pStyle w:val="TableParagraph"/>
              <w:ind w:right="160"/>
              <w:jc w:val="right"/>
              <w:rPr>
                <w:sz w:val="20"/>
              </w:rPr>
            </w:pPr>
            <w:r>
              <w:rPr>
                <w:sz w:val="20"/>
              </w:rPr>
              <w:t>22</w:t>
            </w:r>
          </w:p>
        </w:tc>
        <w:tc>
          <w:tcPr>
            <w:tcW w:w="2807" w:type="dxa"/>
            <w:tcBorders>
              <w:top w:val="single" w:sz="4" w:space="0" w:color="000000"/>
              <w:bottom w:val="single" w:sz="4" w:space="0" w:color="000000"/>
            </w:tcBorders>
          </w:tcPr>
          <w:p w14:paraId="5E04F75C" w14:textId="77777777" w:rsidR="00EC4859" w:rsidRDefault="00EC4859">
            <w:pPr>
              <w:pStyle w:val="TableParagraph"/>
              <w:rPr>
                <w:rFonts w:ascii="Arial MT"/>
                <w:sz w:val="20"/>
              </w:rPr>
            </w:pPr>
          </w:p>
          <w:p w14:paraId="7F92714A" w14:textId="77777777" w:rsidR="00EC4859" w:rsidRDefault="008468AF">
            <w:pPr>
              <w:pStyle w:val="TableParagraph"/>
              <w:ind w:left="162"/>
              <w:rPr>
                <w:sz w:val="20"/>
              </w:rPr>
            </w:pPr>
            <w:proofErr w:type="spellStart"/>
            <w:r>
              <w:rPr>
                <w:sz w:val="20"/>
              </w:rPr>
              <w:t>Murideoxycholic</w:t>
            </w:r>
            <w:proofErr w:type="spellEnd"/>
            <w:r>
              <w:rPr>
                <w:spacing w:val="-3"/>
                <w:sz w:val="20"/>
              </w:rPr>
              <w:t xml:space="preserve"> </w:t>
            </w:r>
            <w:r>
              <w:rPr>
                <w:sz w:val="20"/>
              </w:rPr>
              <w:t>acid</w:t>
            </w:r>
          </w:p>
        </w:tc>
        <w:tc>
          <w:tcPr>
            <w:tcW w:w="1300" w:type="dxa"/>
            <w:tcBorders>
              <w:top w:val="single" w:sz="4" w:space="0" w:color="000000"/>
              <w:bottom w:val="single" w:sz="4" w:space="0" w:color="000000"/>
            </w:tcBorders>
          </w:tcPr>
          <w:p w14:paraId="3011212A" w14:textId="77777777" w:rsidR="00EC4859" w:rsidRDefault="00EC4859">
            <w:pPr>
              <w:pStyle w:val="TableParagraph"/>
              <w:rPr>
                <w:rFonts w:ascii="Arial MT"/>
                <w:sz w:val="20"/>
              </w:rPr>
            </w:pPr>
          </w:p>
          <w:p w14:paraId="1C3216B6" w14:textId="77777777" w:rsidR="00EC4859" w:rsidRDefault="008468AF">
            <w:pPr>
              <w:pStyle w:val="TableParagraph"/>
              <w:ind w:left="294" w:right="264"/>
              <w:jc w:val="center"/>
              <w:rPr>
                <w:sz w:val="20"/>
              </w:rPr>
            </w:pPr>
            <w:r>
              <w:rPr>
                <w:sz w:val="20"/>
              </w:rPr>
              <w:t>MDCA</w:t>
            </w:r>
          </w:p>
        </w:tc>
        <w:tc>
          <w:tcPr>
            <w:tcW w:w="2688" w:type="dxa"/>
            <w:tcBorders>
              <w:top w:val="single" w:sz="4" w:space="0" w:color="000000"/>
              <w:bottom w:val="single" w:sz="4" w:space="0" w:color="000000"/>
            </w:tcBorders>
          </w:tcPr>
          <w:p w14:paraId="489DFE69" w14:textId="77777777" w:rsidR="00EC4859" w:rsidRDefault="008468AF">
            <w:pPr>
              <w:pStyle w:val="TableParagraph"/>
              <w:spacing w:line="230" w:lineRule="atLeast"/>
              <w:ind w:left="286" w:right="638"/>
              <w:jc w:val="both"/>
              <w:rPr>
                <w:sz w:val="20"/>
              </w:rPr>
            </w:pPr>
            <w:r>
              <w:rPr>
                <w:sz w:val="20"/>
              </w:rPr>
              <w:t>y = 3.610(x) + 0.1912</w:t>
            </w:r>
            <w:r>
              <w:rPr>
                <w:spacing w:val="-47"/>
                <w:sz w:val="20"/>
              </w:rPr>
              <w:t xml:space="preserve"> </w:t>
            </w:r>
            <w:r>
              <w:rPr>
                <w:sz w:val="20"/>
              </w:rPr>
              <w:t>y = 3.933(x) + 0.2862</w:t>
            </w:r>
            <w:r>
              <w:rPr>
                <w:spacing w:val="-47"/>
                <w:sz w:val="20"/>
              </w:rPr>
              <w:t xml:space="preserve"> </w:t>
            </w:r>
            <w:r>
              <w:rPr>
                <w:sz w:val="20"/>
              </w:rPr>
              <w:t>y</w:t>
            </w:r>
            <w:r>
              <w:rPr>
                <w:spacing w:val="-3"/>
                <w:sz w:val="20"/>
              </w:rPr>
              <w:t xml:space="preserve"> </w:t>
            </w:r>
            <w:r>
              <w:rPr>
                <w:sz w:val="20"/>
              </w:rPr>
              <w:t>=</w:t>
            </w:r>
            <w:r>
              <w:rPr>
                <w:spacing w:val="-3"/>
                <w:sz w:val="20"/>
              </w:rPr>
              <w:t xml:space="preserve"> </w:t>
            </w:r>
            <w:r>
              <w:rPr>
                <w:sz w:val="20"/>
              </w:rPr>
              <w:t>2.167(x)</w:t>
            </w:r>
            <w:r>
              <w:rPr>
                <w:spacing w:val="-3"/>
                <w:sz w:val="20"/>
              </w:rPr>
              <w:t xml:space="preserve"> </w:t>
            </w:r>
            <w:r>
              <w:rPr>
                <w:sz w:val="20"/>
              </w:rPr>
              <w:t>+</w:t>
            </w:r>
            <w:r>
              <w:rPr>
                <w:spacing w:val="-5"/>
                <w:sz w:val="20"/>
              </w:rPr>
              <w:t xml:space="preserve"> </w:t>
            </w:r>
            <w:r>
              <w:rPr>
                <w:sz w:val="20"/>
              </w:rPr>
              <w:t>0.0274</w:t>
            </w:r>
          </w:p>
        </w:tc>
        <w:tc>
          <w:tcPr>
            <w:tcW w:w="1487" w:type="dxa"/>
            <w:tcBorders>
              <w:top w:val="single" w:sz="4" w:space="0" w:color="000000"/>
              <w:bottom w:val="single" w:sz="4" w:space="0" w:color="000000"/>
            </w:tcBorders>
          </w:tcPr>
          <w:p w14:paraId="7035E81F" w14:textId="77777777" w:rsidR="00EC4859" w:rsidRDefault="008468AF">
            <w:pPr>
              <w:pStyle w:val="TableParagraph"/>
              <w:ind w:left="540"/>
              <w:rPr>
                <w:sz w:val="20"/>
              </w:rPr>
            </w:pPr>
            <w:r>
              <w:rPr>
                <w:sz w:val="20"/>
              </w:rPr>
              <w:t>0.9981</w:t>
            </w:r>
          </w:p>
          <w:p w14:paraId="5F16CF44" w14:textId="77777777" w:rsidR="00EC4859" w:rsidRDefault="008468AF">
            <w:pPr>
              <w:pStyle w:val="TableParagraph"/>
              <w:ind w:left="540"/>
              <w:rPr>
                <w:sz w:val="20"/>
              </w:rPr>
            </w:pPr>
            <w:r>
              <w:rPr>
                <w:sz w:val="20"/>
              </w:rPr>
              <w:t>0.9962</w:t>
            </w:r>
          </w:p>
          <w:p w14:paraId="091A5406" w14:textId="77777777" w:rsidR="00EC4859" w:rsidRDefault="008468AF">
            <w:pPr>
              <w:pStyle w:val="TableParagraph"/>
              <w:spacing w:before="1" w:line="210" w:lineRule="exact"/>
              <w:ind w:left="540"/>
              <w:rPr>
                <w:sz w:val="20"/>
              </w:rPr>
            </w:pPr>
            <w:r>
              <w:rPr>
                <w:sz w:val="20"/>
              </w:rPr>
              <w:t>0.9986</w:t>
            </w:r>
          </w:p>
        </w:tc>
        <w:tc>
          <w:tcPr>
            <w:tcW w:w="1336" w:type="dxa"/>
            <w:tcBorders>
              <w:top w:val="single" w:sz="4" w:space="0" w:color="000000"/>
              <w:bottom w:val="single" w:sz="4" w:space="0" w:color="000000"/>
            </w:tcBorders>
          </w:tcPr>
          <w:p w14:paraId="5216285F" w14:textId="77777777" w:rsidR="00EC4859" w:rsidRDefault="008468AF">
            <w:pPr>
              <w:pStyle w:val="TableParagraph"/>
              <w:ind w:left="447"/>
              <w:rPr>
                <w:sz w:val="20"/>
              </w:rPr>
            </w:pPr>
            <w:r>
              <w:rPr>
                <w:sz w:val="20"/>
              </w:rPr>
              <w:t>0.0125</w:t>
            </w:r>
          </w:p>
          <w:p w14:paraId="37179536" w14:textId="77777777" w:rsidR="00EC4859" w:rsidRDefault="008468AF">
            <w:pPr>
              <w:pStyle w:val="TableParagraph"/>
              <w:ind w:left="548"/>
              <w:rPr>
                <w:sz w:val="20"/>
              </w:rPr>
            </w:pPr>
            <w:r>
              <w:rPr>
                <w:sz w:val="20"/>
              </w:rPr>
              <w:t>0.01</w:t>
            </w:r>
          </w:p>
          <w:p w14:paraId="1EC40426" w14:textId="77777777" w:rsidR="00EC4859" w:rsidRDefault="008468AF">
            <w:pPr>
              <w:pStyle w:val="TableParagraph"/>
              <w:spacing w:before="1" w:line="210" w:lineRule="exact"/>
              <w:ind w:left="548"/>
              <w:rPr>
                <w:sz w:val="20"/>
              </w:rPr>
            </w:pPr>
            <w:r>
              <w:rPr>
                <w:sz w:val="20"/>
              </w:rPr>
              <w:t>0.01</w:t>
            </w:r>
          </w:p>
        </w:tc>
        <w:tc>
          <w:tcPr>
            <w:tcW w:w="1134" w:type="dxa"/>
            <w:tcBorders>
              <w:top w:val="single" w:sz="4" w:space="0" w:color="000000"/>
              <w:bottom w:val="single" w:sz="4" w:space="0" w:color="000000"/>
            </w:tcBorders>
          </w:tcPr>
          <w:p w14:paraId="60DFDCE0" w14:textId="77777777" w:rsidR="00EC4859" w:rsidRDefault="008468AF">
            <w:pPr>
              <w:pStyle w:val="TableParagraph"/>
              <w:ind w:left="338"/>
              <w:rPr>
                <w:sz w:val="20"/>
              </w:rPr>
            </w:pPr>
            <w:r>
              <w:rPr>
                <w:sz w:val="20"/>
              </w:rPr>
              <w:t>0.03</w:t>
            </w:r>
          </w:p>
          <w:p w14:paraId="07296AA0" w14:textId="77777777" w:rsidR="00EC4859" w:rsidRDefault="008468AF">
            <w:pPr>
              <w:pStyle w:val="TableParagraph"/>
              <w:ind w:left="287"/>
              <w:rPr>
                <w:sz w:val="20"/>
              </w:rPr>
            </w:pPr>
            <w:r>
              <w:rPr>
                <w:sz w:val="20"/>
              </w:rPr>
              <w:t>0.012</w:t>
            </w:r>
          </w:p>
          <w:p w14:paraId="5AEC2928" w14:textId="77777777" w:rsidR="00EC4859" w:rsidRDefault="008468AF">
            <w:pPr>
              <w:pStyle w:val="TableParagraph"/>
              <w:spacing w:before="1" w:line="210" w:lineRule="exact"/>
              <w:ind w:left="287"/>
              <w:rPr>
                <w:sz w:val="20"/>
              </w:rPr>
            </w:pPr>
            <w:r>
              <w:rPr>
                <w:sz w:val="20"/>
              </w:rPr>
              <w:t>0.012</w:t>
            </w:r>
          </w:p>
        </w:tc>
        <w:tc>
          <w:tcPr>
            <w:tcW w:w="1217" w:type="dxa"/>
            <w:tcBorders>
              <w:top w:val="single" w:sz="4" w:space="0" w:color="000000"/>
              <w:bottom w:val="single" w:sz="4" w:space="0" w:color="000000"/>
            </w:tcBorders>
          </w:tcPr>
          <w:p w14:paraId="30F3C3BE" w14:textId="77777777" w:rsidR="00EC4859" w:rsidRDefault="00EC4859">
            <w:pPr>
              <w:pStyle w:val="TableParagraph"/>
              <w:rPr>
                <w:rFonts w:ascii="Arial MT"/>
                <w:sz w:val="20"/>
              </w:rPr>
            </w:pPr>
          </w:p>
          <w:p w14:paraId="12A90C32" w14:textId="77777777" w:rsidR="00EC4859" w:rsidRDefault="008468AF">
            <w:pPr>
              <w:pStyle w:val="TableParagraph"/>
              <w:ind w:left="394"/>
              <w:rPr>
                <w:sz w:val="20"/>
              </w:rPr>
            </w:pPr>
            <w:r>
              <w:rPr>
                <w:sz w:val="20"/>
              </w:rPr>
              <w:t>2.28</w:t>
            </w:r>
          </w:p>
        </w:tc>
      </w:tr>
      <w:tr w:rsidR="00EC4859" w14:paraId="0567AD4F" w14:textId="77777777">
        <w:trPr>
          <w:trHeight w:val="690"/>
        </w:trPr>
        <w:tc>
          <w:tcPr>
            <w:tcW w:w="594" w:type="dxa"/>
            <w:tcBorders>
              <w:top w:val="single" w:sz="4" w:space="0" w:color="000000"/>
              <w:bottom w:val="single" w:sz="4" w:space="0" w:color="000000"/>
            </w:tcBorders>
          </w:tcPr>
          <w:p w14:paraId="5885C7B1" w14:textId="77777777" w:rsidR="00EC4859" w:rsidRDefault="00EC4859">
            <w:pPr>
              <w:pStyle w:val="TableParagraph"/>
              <w:rPr>
                <w:rFonts w:ascii="Arial MT"/>
                <w:sz w:val="20"/>
              </w:rPr>
            </w:pPr>
          </w:p>
          <w:p w14:paraId="1F4AA4B3" w14:textId="77777777" w:rsidR="00EC4859" w:rsidRDefault="008468AF">
            <w:pPr>
              <w:pStyle w:val="TableParagraph"/>
              <w:ind w:right="160"/>
              <w:jc w:val="right"/>
              <w:rPr>
                <w:sz w:val="20"/>
              </w:rPr>
            </w:pPr>
            <w:r>
              <w:rPr>
                <w:sz w:val="20"/>
              </w:rPr>
              <w:t>23</w:t>
            </w:r>
          </w:p>
        </w:tc>
        <w:tc>
          <w:tcPr>
            <w:tcW w:w="2807" w:type="dxa"/>
            <w:tcBorders>
              <w:top w:val="single" w:sz="4" w:space="0" w:color="000000"/>
              <w:bottom w:val="single" w:sz="4" w:space="0" w:color="000000"/>
            </w:tcBorders>
          </w:tcPr>
          <w:p w14:paraId="0D9D20E0" w14:textId="77777777" w:rsidR="00EC4859" w:rsidRDefault="00EC4859">
            <w:pPr>
              <w:pStyle w:val="TableParagraph"/>
              <w:rPr>
                <w:rFonts w:ascii="Arial MT"/>
                <w:sz w:val="20"/>
              </w:rPr>
            </w:pPr>
          </w:p>
          <w:p w14:paraId="6002ED8A" w14:textId="77777777" w:rsidR="00EC4859" w:rsidRDefault="008468AF">
            <w:pPr>
              <w:pStyle w:val="TableParagraph"/>
              <w:ind w:left="162"/>
              <w:rPr>
                <w:sz w:val="20"/>
              </w:rPr>
            </w:pPr>
            <w:proofErr w:type="spellStart"/>
            <w:r>
              <w:rPr>
                <w:sz w:val="20"/>
              </w:rPr>
              <w:t>Isodeoxycholic</w:t>
            </w:r>
            <w:proofErr w:type="spellEnd"/>
            <w:r>
              <w:rPr>
                <w:spacing w:val="-3"/>
                <w:sz w:val="20"/>
              </w:rPr>
              <w:t xml:space="preserve"> </w:t>
            </w:r>
            <w:r>
              <w:rPr>
                <w:sz w:val="20"/>
              </w:rPr>
              <w:t>acid</w:t>
            </w:r>
          </w:p>
        </w:tc>
        <w:tc>
          <w:tcPr>
            <w:tcW w:w="1300" w:type="dxa"/>
            <w:tcBorders>
              <w:top w:val="single" w:sz="4" w:space="0" w:color="000000"/>
              <w:bottom w:val="single" w:sz="4" w:space="0" w:color="000000"/>
            </w:tcBorders>
          </w:tcPr>
          <w:p w14:paraId="6B5FC1DD" w14:textId="77777777" w:rsidR="00EC4859" w:rsidRDefault="00EC4859">
            <w:pPr>
              <w:pStyle w:val="TableParagraph"/>
              <w:rPr>
                <w:rFonts w:ascii="Arial MT"/>
                <w:sz w:val="20"/>
              </w:rPr>
            </w:pPr>
          </w:p>
          <w:p w14:paraId="539D295B" w14:textId="77777777" w:rsidR="00EC4859" w:rsidRDefault="008468AF">
            <w:pPr>
              <w:pStyle w:val="TableParagraph"/>
              <w:ind w:left="295" w:right="262"/>
              <w:jc w:val="center"/>
              <w:rPr>
                <w:sz w:val="20"/>
              </w:rPr>
            </w:pPr>
            <w:proofErr w:type="spellStart"/>
            <w:r>
              <w:rPr>
                <w:sz w:val="20"/>
              </w:rPr>
              <w:t>isoDCA</w:t>
            </w:r>
            <w:proofErr w:type="spellEnd"/>
          </w:p>
        </w:tc>
        <w:tc>
          <w:tcPr>
            <w:tcW w:w="2688" w:type="dxa"/>
            <w:tcBorders>
              <w:top w:val="single" w:sz="4" w:space="0" w:color="000000"/>
              <w:bottom w:val="single" w:sz="4" w:space="0" w:color="000000"/>
            </w:tcBorders>
          </w:tcPr>
          <w:p w14:paraId="4F485B74" w14:textId="77777777" w:rsidR="00EC4859" w:rsidRDefault="008468AF">
            <w:pPr>
              <w:pStyle w:val="TableParagraph"/>
              <w:spacing w:line="230" w:lineRule="atLeast"/>
              <w:ind w:left="286" w:right="638"/>
              <w:jc w:val="both"/>
              <w:rPr>
                <w:sz w:val="20"/>
              </w:rPr>
            </w:pPr>
            <w:r>
              <w:rPr>
                <w:sz w:val="20"/>
              </w:rPr>
              <w:t>y = 3.638(x) - 0.2512</w:t>
            </w:r>
            <w:r>
              <w:rPr>
                <w:spacing w:val="1"/>
                <w:sz w:val="20"/>
              </w:rPr>
              <w:t xml:space="preserve"> </w:t>
            </w:r>
            <w:r>
              <w:rPr>
                <w:sz w:val="20"/>
              </w:rPr>
              <w:t>y = 9.422(x) + 0.3299</w:t>
            </w:r>
            <w:r>
              <w:rPr>
                <w:spacing w:val="-47"/>
                <w:sz w:val="20"/>
              </w:rPr>
              <w:t xml:space="preserve"> </w:t>
            </w:r>
            <w:r>
              <w:rPr>
                <w:sz w:val="20"/>
              </w:rPr>
              <w:t>y =</w:t>
            </w:r>
            <w:r>
              <w:rPr>
                <w:spacing w:val="-1"/>
                <w:sz w:val="20"/>
              </w:rPr>
              <w:t xml:space="preserve"> </w:t>
            </w:r>
            <w:r>
              <w:rPr>
                <w:sz w:val="20"/>
              </w:rPr>
              <w:t>9.533(x) -</w:t>
            </w:r>
            <w:r>
              <w:rPr>
                <w:spacing w:val="-3"/>
                <w:sz w:val="20"/>
              </w:rPr>
              <w:t xml:space="preserve"> </w:t>
            </w:r>
            <w:r>
              <w:rPr>
                <w:sz w:val="20"/>
              </w:rPr>
              <w:t>0.0057</w:t>
            </w:r>
          </w:p>
        </w:tc>
        <w:tc>
          <w:tcPr>
            <w:tcW w:w="1487" w:type="dxa"/>
            <w:tcBorders>
              <w:top w:val="single" w:sz="4" w:space="0" w:color="000000"/>
              <w:bottom w:val="single" w:sz="4" w:space="0" w:color="000000"/>
            </w:tcBorders>
          </w:tcPr>
          <w:p w14:paraId="25E9515A" w14:textId="77777777" w:rsidR="00EC4859" w:rsidRDefault="008468AF">
            <w:pPr>
              <w:pStyle w:val="TableParagraph"/>
              <w:ind w:left="520" w:right="376"/>
              <w:jc w:val="center"/>
              <w:rPr>
                <w:sz w:val="20"/>
              </w:rPr>
            </w:pPr>
            <w:r>
              <w:rPr>
                <w:sz w:val="20"/>
              </w:rPr>
              <w:t>0.9994</w:t>
            </w:r>
          </w:p>
          <w:p w14:paraId="02E2A5DE" w14:textId="77777777" w:rsidR="00EC4859" w:rsidRDefault="008468AF">
            <w:pPr>
              <w:pStyle w:val="TableParagraph"/>
              <w:ind w:left="520" w:right="376"/>
              <w:jc w:val="center"/>
              <w:rPr>
                <w:sz w:val="20"/>
              </w:rPr>
            </w:pPr>
            <w:r>
              <w:rPr>
                <w:sz w:val="20"/>
              </w:rPr>
              <w:t>0.9990</w:t>
            </w:r>
          </w:p>
          <w:p w14:paraId="4C01E3A7" w14:textId="77777777" w:rsidR="00EC4859" w:rsidRDefault="008468AF">
            <w:pPr>
              <w:pStyle w:val="TableParagraph"/>
              <w:spacing w:before="1" w:line="210" w:lineRule="exact"/>
              <w:ind w:left="520" w:right="373"/>
              <w:jc w:val="center"/>
              <w:rPr>
                <w:sz w:val="20"/>
              </w:rPr>
            </w:pPr>
            <w:r>
              <w:rPr>
                <w:sz w:val="20"/>
              </w:rPr>
              <w:t>1.0</w:t>
            </w:r>
          </w:p>
        </w:tc>
        <w:tc>
          <w:tcPr>
            <w:tcW w:w="1336" w:type="dxa"/>
            <w:tcBorders>
              <w:top w:val="single" w:sz="4" w:space="0" w:color="000000"/>
              <w:bottom w:val="single" w:sz="4" w:space="0" w:color="000000"/>
            </w:tcBorders>
          </w:tcPr>
          <w:p w14:paraId="7F876BBD" w14:textId="77777777" w:rsidR="00EC4859" w:rsidRDefault="008468AF">
            <w:pPr>
              <w:pStyle w:val="TableParagraph"/>
              <w:ind w:left="397"/>
              <w:rPr>
                <w:sz w:val="20"/>
              </w:rPr>
            </w:pPr>
            <w:r>
              <w:rPr>
                <w:sz w:val="20"/>
              </w:rPr>
              <w:t>0.00125</w:t>
            </w:r>
          </w:p>
          <w:p w14:paraId="093D1BFD" w14:textId="77777777" w:rsidR="00EC4859" w:rsidRDefault="008468AF">
            <w:pPr>
              <w:pStyle w:val="TableParagraph"/>
              <w:ind w:left="498"/>
              <w:rPr>
                <w:sz w:val="20"/>
              </w:rPr>
            </w:pPr>
            <w:r>
              <w:rPr>
                <w:sz w:val="20"/>
              </w:rPr>
              <w:t>0.001</w:t>
            </w:r>
          </w:p>
          <w:p w14:paraId="086762CC" w14:textId="77777777" w:rsidR="00EC4859" w:rsidRDefault="008468AF">
            <w:pPr>
              <w:pStyle w:val="TableParagraph"/>
              <w:spacing w:before="1" w:line="210" w:lineRule="exact"/>
              <w:ind w:left="498"/>
              <w:rPr>
                <w:sz w:val="20"/>
              </w:rPr>
            </w:pPr>
            <w:r>
              <w:rPr>
                <w:sz w:val="20"/>
              </w:rPr>
              <w:t>0.001</w:t>
            </w:r>
          </w:p>
        </w:tc>
        <w:tc>
          <w:tcPr>
            <w:tcW w:w="1134" w:type="dxa"/>
            <w:tcBorders>
              <w:top w:val="single" w:sz="4" w:space="0" w:color="000000"/>
              <w:bottom w:val="single" w:sz="4" w:space="0" w:color="000000"/>
            </w:tcBorders>
          </w:tcPr>
          <w:p w14:paraId="0145F432" w14:textId="77777777" w:rsidR="00EC4859" w:rsidRDefault="008468AF">
            <w:pPr>
              <w:pStyle w:val="TableParagraph"/>
              <w:ind w:left="287"/>
              <w:rPr>
                <w:sz w:val="20"/>
              </w:rPr>
            </w:pPr>
            <w:r>
              <w:rPr>
                <w:sz w:val="20"/>
              </w:rPr>
              <w:t>0.006</w:t>
            </w:r>
          </w:p>
          <w:p w14:paraId="73B5CB99" w14:textId="77777777" w:rsidR="00EC4859" w:rsidRDefault="008468AF">
            <w:pPr>
              <w:pStyle w:val="TableParagraph"/>
              <w:ind w:left="287"/>
              <w:rPr>
                <w:sz w:val="20"/>
              </w:rPr>
            </w:pPr>
            <w:r>
              <w:rPr>
                <w:sz w:val="20"/>
              </w:rPr>
              <w:t>0.005</w:t>
            </w:r>
          </w:p>
          <w:p w14:paraId="20509795" w14:textId="77777777" w:rsidR="00EC4859" w:rsidRDefault="008468AF">
            <w:pPr>
              <w:pStyle w:val="TableParagraph"/>
              <w:spacing w:before="1" w:line="210" w:lineRule="exact"/>
              <w:ind w:left="287"/>
              <w:rPr>
                <w:sz w:val="20"/>
              </w:rPr>
            </w:pPr>
            <w:r>
              <w:rPr>
                <w:sz w:val="20"/>
              </w:rPr>
              <w:t>0.002</w:t>
            </w:r>
          </w:p>
        </w:tc>
        <w:tc>
          <w:tcPr>
            <w:tcW w:w="1217" w:type="dxa"/>
            <w:tcBorders>
              <w:top w:val="single" w:sz="4" w:space="0" w:color="000000"/>
              <w:bottom w:val="single" w:sz="4" w:space="0" w:color="000000"/>
            </w:tcBorders>
          </w:tcPr>
          <w:p w14:paraId="4ED3FCD4" w14:textId="77777777" w:rsidR="00EC4859" w:rsidRDefault="00EC4859">
            <w:pPr>
              <w:pStyle w:val="TableParagraph"/>
              <w:rPr>
                <w:rFonts w:ascii="Arial MT"/>
                <w:sz w:val="20"/>
              </w:rPr>
            </w:pPr>
          </w:p>
          <w:p w14:paraId="359738B8" w14:textId="77777777" w:rsidR="00EC4859" w:rsidRDefault="008468AF">
            <w:pPr>
              <w:pStyle w:val="TableParagraph"/>
              <w:ind w:left="394"/>
              <w:rPr>
                <w:sz w:val="20"/>
              </w:rPr>
            </w:pPr>
            <w:r>
              <w:rPr>
                <w:sz w:val="20"/>
              </w:rPr>
              <w:t>0.08</w:t>
            </w:r>
          </w:p>
        </w:tc>
      </w:tr>
      <w:tr w:rsidR="00EC4859" w14:paraId="5F5C79DC" w14:textId="77777777">
        <w:trPr>
          <w:trHeight w:val="690"/>
        </w:trPr>
        <w:tc>
          <w:tcPr>
            <w:tcW w:w="594" w:type="dxa"/>
            <w:tcBorders>
              <w:top w:val="single" w:sz="4" w:space="0" w:color="000000"/>
              <w:bottom w:val="single" w:sz="4" w:space="0" w:color="000000"/>
            </w:tcBorders>
          </w:tcPr>
          <w:p w14:paraId="75706798" w14:textId="77777777" w:rsidR="00EC4859" w:rsidRDefault="00EC4859">
            <w:pPr>
              <w:pStyle w:val="TableParagraph"/>
              <w:rPr>
                <w:rFonts w:ascii="Arial MT"/>
                <w:sz w:val="20"/>
              </w:rPr>
            </w:pPr>
          </w:p>
          <w:p w14:paraId="74431F63" w14:textId="77777777" w:rsidR="00EC4859" w:rsidRDefault="008468AF">
            <w:pPr>
              <w:pStyle w:val="TableParagraph"/>
              <w:ind w:right="161"/>
              <w:jc w:val="right"/>
              <w:rPr>
                <w:sz w:val="20"/>
              </w:rPr>
            </w:pPr>
            <w:r>
              <w:rPr>
                <w:sz w:val="20"/>
              </w:rPr>
              <w:t>24</w:t>
            </w:r>
          </w:p>
        </w:tc>
        <w:tc>
          <w:tcPr>
            <w:tcW w:w="2807" w:type="dxa"/>
            <w:tcBorders>
              <w:top w:val="single" w:sz="4" w:space="0" w:color="000000"/>
              <w:bottom w:val="single" w:sz="4" w:space="0" w:color="000000"/>
            </w:tcBorders>
          </w:tcPr>
          <w:p w14:paraId="4E180BD4" w14:textId="77777777" w:rsidR="00EC4859" w:rsidRDefault="00EC4859">
            <w:pPr>
              <w:pStyle w:val="TableParagraph"/>
              <w:rPr>
                <w:rFonts w:ascii="Arial MT"/>
                <w:sz w:val="20"/>
              </w:rPr>
            </w:pPr>
          </w:p>
          <w:p w14:paraId="0B8AAF64" w14:textId="77777777" w:rsidR="00EC4859" w:rsidRDefault="008468AF">
            <w:pPr>
              <w:pStyle w:val="TableParagraph"/>
              <w:ind w:left="162"/>
              <w:rPr>
                <w:sz w:val="20"/>
              </w:rPr>
            </w:pPr>
            <w:r>
              <w:rPr>
                <w:sz w:val="20"/>
              </w:rPr>
              <w:t>Chenodeoxycholic</w:t>
            </w:r>
            <w:r>
              <w:rPr>
                <w:spacing w:val="-3"/>
                <w:sz w:val="20"/>
              </w:rPr>
              <w:t xml:space="preserve"> </w:t>
            </w:r>
            <w:r>
              <w:rPr>
                <w:sz w:val="20"/>
              </w:rPr>
              <w:t>acid</w:t>
            </w:r>
          </w:p>
        </w:tc>
        <w:tc>
          <w:tcPr>
            <w:tcW w:w="1300" w:type="dxa"/>
            <w:tcBorders>
              <w:top w:val="single" w:sz="4" w:space="0" w:color="000000"/>
              <w:bottom w:val="single" w:sz="4" w:space="0" w:color="000000"/>
            </w:tcBorders>
          </w:tcPr>
          <w:p w14:paraId="62774DF7" w14:textId="77777777" w:rsidR="00EC4859" w:rsidRDefault="00EC4859">
            <w:pPr>
              <w:pStyle w:val="TableParagraph"/>
              <w:rPr>
                <w:rFonts w:ascii="Arial MT"/>
                <w:sz w:val="20"/>
              </w:rPr>
            </w:pPr>
          </w:p>
          <w:p w14:paraId="15F6F73E" w14:textId="77777777" w:rsidR="00EC4859" w:rsidRDefault="008468AF">
            <w:pPr>
              <w:pStyle w:val="TableParagraph"/>
              <w:ind w:left="295" w:right="264"/>
              <w:jc w:val="center"/>
              <w:rPr>
                <w:sz w:val="20"/>
              </w:rPr>
            </w:pPr>
            <w:r>
              <w:rPr>
                <w:sz w:val="20"/>
              </w:rPr>
              <w:t>CDCA</w:t>
            </w:r>
          </w:p>
        </w:tc>
        <w:tc>
          <w:tcPr>
            <w:tcW w:w="2688" w:type="dxa"/>
            <w:tcBorders>
              <w:top w:val="single" w:sz="4" w:space="0" w:color="000000"/>
              <w:bottom w:val="single" w:sz="4" w:space="0" w:color="000000"/>
            </w:tcBorders>
          </w:tcPr>
          <w:p w14:paraId="3E77B853" w14:textId="77777777" w:rsidR="00EC4859" w:rsidRDefault="008468AF">
            <w:pPr>
              <w:pStyle w:val="TableParagraph"/>
              <w:ind w:left="286"/>
              <w:rPr>
                <w:sz w:val="20"/>
              </w:rPr>
            </w:pPr>
            <w:r>
              <w:rPr>
                <w:sz w:val="20"/>
              </w:rPr>
              <w:t>y</w:t>
            </w:r>
            <w:r>
              <w:rPr>
                <w:spacing w:val="-1"/>
                <w:sz w:val="20"/>
              </w:rPr>
              <w:t xml:space="preserve"> </w:t>
            </w:r>
            <w:r>
              <w:rPr>
                <w:sz w:val="20"/>
              </w:rPr>
              <w:t>=</w:t>
            </w:r>
            <w:r>
              <w:rPr>
                <w:spacing w:val="-1"/>
                <w:sz w:val="20"/>
              </w:rPr>
              <w:t xml:space="preserve"> </w:t>
            </w:r>
            <w:r>
              <w:rPr>
                <w:sz w:val="20"/>
              </w:rPr>
              <w:t>1.239(x) +</w:t>
            </w:r>
            <w:r>
              <w:rPr>
                <w:spacing w:val="-3"/>
                <w:sz w:val="20"/>
              </w:rPr>
              <w:t xml:space="preserve"> </w:t>
            </w:r>
            <w:r>
              <w:rPr>
                <w:sz w:val="20"/>
              </w:rPr>
              <w:t>0.0262</w:t>
            </w:r>
          </w:p>
          <w:p w14:paraId="11E727D7" w14:textId="77777777" w:rsidR="00EC4859" w:rsidRDefault="008468AF">
            <w:pPr>
              <w:pStyle w:val="TableParagraph"/>
              <w:spacing w:line="228" w:lineRule="exact"/>
              <w:ind w:left="286" w:right="623"/>
              <w:rPr>
                <w:sz w:val="20"/>
              </w:rPr>
            </w:pPr>
            <w:r>
              <w:rPr>
                <w:sz w:val="20"/>
              </w:rPr>
              <w:t>y = 1.633(x) - 0.0309</w:t>
            </w:r>
            <w:r>
              <w:rPr>
                <w:spacing w:val="1"/>
                <w:sz w:val="20"/>
              </w:rPr>
              <w:t xml:space="preserve"> </w:t>
            </w:r>
            <w:r>
              <w:rPr>
                <w:sz w:val="20"/>
              </w:rPr>
              <w:t>y</w:t>
            </w:r>
            <w:r>
              <w:rPr>
                <w:spacing w:val="-3"/>
                <w:sz w:val="20"/>
              </w:rPr>
              <w:t xml:space="preserve"> </w:t>
            </w:r>
            <w:r>
              <w:rPr>
                <w:sz w:val="20"/>
              </w:rPr>
              <w:t>=</w:t>
            </w:r>
            <w:r>
              <w:rPr>
                <w:spacing w:val="-4"/>
                <w:sz w:val="20"/>
              </w:rPr>
              <w:t xml:space="preserve"> </w:t>
            </w:r>
            <w:r>
              <w:rPr>
                <w:sz w:val="20"/>
              </w:rPr>
              <w:t>1.698(x)</w:t>
            </w:r>
            <w:r>
              <w:rPr>
                <w:spacing w:val="-3"/>
                <w:sz w:val="20"/>
              </w:rPr>
              <w:t xml:space="preserve"> </w:t>
            </w:r>
            <w:r>
              <w:rPr>
                <w:sz w:val="20"/>
              </w:rPr>
              <w:t>+</w:t>
            </w:r>
            <w:r>
              <w:rPr>
                <w:spacing w:val="-5"/>
                <w:sz w:val="20"/>
              </w:rPr>
              <w:t xml:space="preserve"> </w:t>
            </w:r>
            <w:r>
              <w:rPr>
                <w:sz w:val="20"/>
              </w:rPr>
              <w:t>0.0473</w:t>
            </w:r>
          </w:p>
        </w:tc>
        <w:tc>
          <w:tcPr>
            <w:tcW w:w="1487" w:type="dxa"/>
            <w:tcBorders>
              <w:top w:val="single" w:sz="4" w:space="0" w:color="000000"/>
              <w:bottom w:val="single" w:sz="4" w:space="0" w:color="000000"/>
            </w:tcBorders>
          </w:tcPr>
          <w:p w14:paraId="6BF014DB" w14:textId="77777777" w:rsidR="00EC4859" w:rsidRDefault="008468AF">
            <w:pPr>
              <w:pStyle w:val="TableParagraph"/>
              <w:ind w:left="540"/>
              <w:rPr>
                <w:sz w:val="20"/>
              </w:rPr>
            </w:pPr>
            <w:r>
              <w:rPr>
                <w:sz w:val="20"/>
              </w:rPr>
              <w:t>0.9995</w:t>
            </w:r>
          </w:p>
          <w:p w14:paraId="745D06C6" w14:textId="77777777" w:rsidR="00EC4859" w:rsidRDefault="008468AF">
            <w:pPr>
              <w:pStyle w:val="TableParagraph"/>
              <w:spacing w:line="229" w:lineRule="exact"/>
              <w:ind w:left="540"/>
              <w:rPr>
                <w:sz w:val="20"/>
              </w:rPr>
            </w:pPr>
            <w:r>
              <w:rPr>
                <w:sz w:val="20"/>
              </w:rPr>
              <w:t>0.9999</w:t>
            </w:r>
          </w:p>
          <w:p w14:paraId="2FD9C574" w14:textId="77777777" w:rsidR="00EC4859" w:rsidRDefault="008468AF">
            <w:pPr>
              <w:pStyle w:val="TableParagraph"/>
              <w:spacing w:line="211" w:lineRule="exact"/>
              <w:ind w:left="540"/>
              <w:rPr>
                <w:sz w:val="20"/>
              </w:rPr>
            </w:pPr>
            <w:r>
              <w:rPr>
                <w:sz w:val="20"/>
              </w:rPr>
              <w:t>0.9945</w:t>
            </w:r>
          </w:p>
        </w:tc>
        <w:tc>
          <w:tcPr>
            <w:tcW w:w="1336" w:type="dxa"/>
            <w:tcBorders>
              <w:top w:val="single" w:sz="4" w:space="0" w:color="000000"/>
              <w:bottom w:val="single" w:sz="4" w:space="0" w:color="000000"/>
            </w:tcBorders>
          </w:tcPr>
          <w:p w14:paraId="5078BFCB" w14:textId="77777777" w:rsidR="00EC4859" w:rsidRDefault="008468AF">
            <w:pPr>
              <w:pStyle w:val="TableParagraph"/>
              <w:ind w:left="447"/>
              <w:rPr>
                <w:sz w:val="20"/>
              </w:rPr>
            </w:pPr>
            <w:r>
              <w:rPr>
                <w:sz w:val="20"/>
              </w:rPr>
              <w:t>0.0125</w:t>
            </w:r>
          </w:p>
          <w:p w14:paraId="4362A19E" w14:textId="77777777" w:rsidR="00EC4859" w:rsidRDefault="008468AF">
            <w:pPr>
              <w:pStyle w:val="TableParagraph"/>
              <w:spacing w:line="229" w:lineRule="exact"/>
              <w:ind w:left="548"/>
              <w:rPr>
                <w:sz w:val="20"/>
              </w:rPr>
            </w:pPr>
            <w:r>
              <w:rPr>
                <w:sz w:val="20"/>
              </w:rPr>
              <w:t>0.01</w:t>
            </w:r>
          </w:p>
          <w:p w14:paraId="39DF0031" w14:textId="77777777" w:rsidR="00EC4859" w:rsidRDefault="008468AF">
            <w:pPr>
              <w:pStyle w:val="TableParagraph"/>
              <w:spacing w:line="211" w:lineRule="exact"/>
              <w:ind w:left="548"/>
              <w:rPr>
                <w:sz w:val="20"/>
              </w:rPr>
            </w:pPr>
            <w:r>
              <w:rPr>
                <w:sz w:val="20"/>
              </w:rPr>
              <w:t>0.01</w:t>
            </w:r>
          </w:p>
        </w:tc>
        <w:tc>
          <w:tcPr>
            <w:tcW w:w="1134" w:type="dxa"/>
            <w:tcBorders>
              <w:top w:val="single" w:sz="4" w:space="0" w:color="000000"/>
              <w:bottom w:val="single" w:sz="4" w:space="0" w:color="000000"/>
            </w:tcBorders>
          </w:tcPr>
          <w:p w14:paraId="3B1730D1" w14:textId="77777777" w:rsidR="00EC4859" w:rsidRDefault="008468AF">
            <w:pPr>
              <w:pStyle w:val="TableParagraph"/>
              <w:ind w:left="287"/>
              <w:rPr>
                <w:sz w:val="20"/>
              </w:rPr>
            </w:pPr>
            <w:r>
              <w:rPr>
                <w:sz w:val="20"/>
              </w:rPr>
              <w:t>0.054</w:t>
            </w:r>
          </w:p>
          <w:p w14:paraId="03B893AD" w14:textId="77777777" w:rsidR="00EC4859" w:rsidRDefault="008468AF">
            <w:pPr>
              <w:pStyle w:val="TableParagraph"/>
              <w:spacing w:line="229" w:lineRule="exact"/>
              <w:ind w:left="287"/>
              <w:rPr>
                <w:sz w:val="20"/>
              </w:rPr>
            </w:pPr>
            <w:r>
              <w:rPr>
                <w:sz w:val="20"/>
              </w:rPr>
              <w:t>0.052</w:t>
            </w:r>
          </w:p>
          <w:p w14:paraId="5B060DD7" w14:textId="77777777" w:rsidR="00EC4859" w:rsidRDefault="008468AF">
            <w:pPr>
              <w:pStyle w:val="TableParagraph"/>
              <w:spacing w:line="211" w:lineRule="exact"/>
              <w:ind w:left="287"/>
              <w:rPr>
                <w:sz w:val="20"/>
              </w:rPr>
            </w:pPr>
            <w:r>
              <w:rPr>
                <w:sz w:val="20"/>
              </w:rPr>
              <w:t>0.072</w:t>
            </w:r>
          </w:p>
        </w:tc>
        <w:tc>
          <w:tcPr>
            <w:tcW w:w="1217" w:type="dxa"/>
            <w:tcBorders>
              <w:top w:val="single" w:sz="4" w:space="0" w:color="000000"/>
              <w:bottom w:val="single" w:sz="4" w:space="0" w:color="000000"/>
            </w:tcBorders>
          </w:tcPr>
          <w:p w14:paraId="124DE193" w14:textId="77777777" w:rsidR="00EC4859" w:rsidRDefault="00EC4859">
            <w:pPr>
              <w:pStyle w:val="TableParagraph"/>
              <w:rPr>
                <w:rFonts w:ascii="Arial MT"/>
                <w:sz w:val="20"/>
              </w:rPr>
            </w:pPr>
          </w:p>
          <w:p w14:paraId="50D39087" w14:textId="77777777" w:rsidR="00EC4859" w:rsidRDefault="008468AF">
            <w:pPr>
              <w:pStyle w:val="TableParagraph"/>
              <w:ind w:left="394"/>
              <w:rPr>
                <w:sz w:val="20"/>
              </w:rPr>
            </w:pPr>
            <w:r>
              <w:rPr>
                <w:sz w:val="20"/>
              </w:rPr>
              <w:t>0.26</w:t>
            </w:r>
          </w:p>
        </w:tc>
      </w:tr>
    </w:tbl>
    <w:p w14:paraId="79BBDF8F" w14:textId="77777777" w:rsidR="00EC4859" w:rsidRDefault="00EC4859">
      <w:pPr>
        <w:rPr>
          <w:sz w:val="20"/>
        </w:rPr>
        <w:sectPr w:rsidR="00EC4859">
          <w:pgSz w:w="15840" w:h="12240" w:orient="landscape"/>
          <w:pgMar w:top="1140" w:right="1340" w:bottom="280" w:left="1320" w:header="720" w:footer="720" w:gutter="0"/>
          <w:cols w:space="720"/>
        </w:sectPr>
      </w:pPr>
    </w:p>
    <w:p w14:paraId="377C6DB5" w14:textId="77777777" w:rsidR="00EC4859" w:rsidRDefault="00EC4859">
      <w:pPr>
        <w:pStyle w:val="BodyText"/>
        <w:spacing w:before="1"/>
        <w:rPr>
          <w:sz w:val="26"/>
        </w:rPr>
      </w:pPr>
    </w:p>
    <w:tbl>
      <w:tblPr>
        <w:tblW w:w="0" w:type="auto"/>
        <w:tblInd w:w="317" w:type="dxa"/>
        <w:tblLayout w:type="fixed"/>
        <w:tblCellMar>
          <w:left w:w="0" w:type="dxa"/>
          <w:right w:w="0" w:type="dxa"/>
        </w:tblCellMar>
        <w:tblLook w:val="01E0" w:firstRow="1" w:lastRow="1" w:firstColumn="1" w:lastColumn="1" w:noHBand="0" w:noVBand="0"/>
      </w:tblPr>
      <w:tblGrid>
        <w:gridCol w:w="587"/>
        <w:gridCol w:w="2547"/>
        <w:gridCol w:w="1522"/>
        <w:gridCol w:w="2678"/>
        <w:gridCol w:w="1537"/>
        <w:gridCol w:w="1337"/>
        <w:gridCol w:w="1135"/>
        <w:gridCol w:w="1218"/>
      </w:tblGrid>
      <w:tr w:rsidR="00EC4859" w14:paraId="2C9B83C1" w14:textId="77777777">
        <w:trPr>
          <w:trHeight w:val="690"/>
        </w:trPr>
        <w:tc>
          <w:tcPr>
            <w:tcW w:w="587" w:type="dxa"/>
            <w:tcBorders>
              <w:top w:val="single" w:sz="4" w:space="0" w:color="000000"/>
              <w:bottom w:val="single" w:sz="4" w:space="0" w:color="000000"/>
            </w:tcBorders>
          </w:tcPr>
          <w:p w14:paraId="3B897CDD" w14:textId="77777777" w:rsidR="00EC4859" w:rsidRDefault="00EC4859">
            <w:pPr>
              <w:pStyle w:val="TableParagraph"/>
              <w:rPr>
                <w:rFonts w:ascii="Arial MT"/>
                <w:sz w:val="20"/>
              </w:rPr>
            </w:pPr>
          </w:p>
          <w:p w14:paraId="24880866" w14:textId="77777777" w:rsidR="00EC4859" w:rsidRDefault="008468AF">
            <w:pPr>
              <w:pStyle w:val="TableParagraph"/>
              <w:ind w:right="161"/>
              <w:jc w:val="right"/>
              <w:rPr>
                <w:sz w:val="20"/>
              </w:rPr>
            </w:pPr>
            <w:r>
              <w:rPr>
                <w:sz w:val="20"/>
              </w:rPr>
              <w:t>25</w:t>
            </w:r>
          </w:p>
        </w:tc>
        <w:tc>
          <w:tcPr>
            <w:tcW w:w="2547" w:type="dxa"/>
            <w:tcBorders>
              <w:top w:val="single" w:sz="4" w:space="0" w:color="000000"/>
              <w:bottom w:val="single" w:sz="4" w:space="0" w:color="000000"/>
            </w:tcBorders>
          </w:tcPr>
          <w:p w14:paraId="11B6E9EE" w14:textId="77777777" w:rsidR="00EC4859" w:rsidRDefault="00EC4859">
            <w:pPr>
              <w:pStyle w:val="TableParagraph"/>
              <w:rPr>
                <w:rFonts w:ascii="Arial MT"/>
                <w:sz w:val="20"/>
              </w:rPr>
            </w:pPr>
          </w:p>
          <w:p w14:paraId="3138FDC5" w14:textId="77777777" w:rsidR="00EC4859" w:rsidRDefault="008468AF">
            <w:pPr>
              <w:pStyle w:val="TableParagraph"/>
              <w:ind w:left="161"/>
              <w:rPr>
                <w:sz w:val="20"/>
              </w:rPr>
            </w:pPr>
            <w:r>
              <w:rPr>
                <w:sz w:val="20"/>
              </w:rPr>
              <w:t>Deoxycholic</w:t>
            </w:r>
            <w:r>
              <w:rPr>
                <w:spacing w:val="-3"/>
                <w:sz w:val="20"/>
              </w:rPr>
              <w:t xml:space="preserve"> </w:t>
            </w:r>
            <w:r>
              <w:rPr>
                <w:sz w:val="20"/>
              </w:rPr>
              <w:t>acid</w:t>
            </w:r>
          </w:p>
        </w:tc>
        <w:tc>
          <w:tcPr>
            <w:tcW w:w="1522" w:type="dxa"/>
            <w:tcBorders>
              <w:top w:val="single" w:sz="4" w:space="0" w:color="000000"/>
              <w:bottom w:val="single" w:sz="4" w:space="0" w:color="000000"/>
            </w:tcBorders>
          </w:tcPr>
          <w:p w14:paraId="726C2BC8" w14:textId="77777777" w:rsidR="00EC4859" w:rsidRDefault="00EC4859">
            <w:pPr>
              <w:pStyle w:val="TableParagraph"/>
              <w:rPr>
                <w:rFonts w:ascii="Arial MT"/>
                <w:sz w:val="20"/>
              </w:rPr>
            </w:pPr>
          </w:p>
          <w:p w14:paraId="3AD880DB" w14:textId="77777777" w:rsidR="00EC4859" w:rsidRDefault="008468AF">
            <w:pPr>
              <w:pStyle w:val="TableParagraph"/>
              <w:ind w:right="385"/>
              <w:jc w:val="right"/>
              <w:rPr>
                <w:sz w:val="20"/>
              </w:rPr>
            </w:pPr>
            <w:r>
              <w:rPr>
                <w:sz w:val="20"/>
              </w:rPr>
              <w:t>DCA</w:t>
            </w:r>
          </w:p>
        </w:tc>
        <w:tc>
          <w:tcPr>
            <w:tcW w:w="2678" w:type="dxa"/>
            <w:tcBorders>
              <w:top w:val="single" w:sz="4" w:space="0" w:color="000000"/>
              <w:bottom w:val="single" w:sz="4" w:space="0" w:color="000000"/>
            </w:tcBorders>
          </w:tcPr>
          <w:p w14:paraId="1ED42C4D" w14:textId="77777777" w:rsidR="00EC4859" w:rsidRDefault="008468AF">
            <w:pPr>
              <w:pStyle w:val="TableParagraph"/>
              <w:spacing w:line="230" w:lineRule="atLeast"/>
              <w:ind w:left="324" w:right="590"/>
              <w:jc w:val="both"/>
              <w:rPr>
                <w:sz w:val="20"/>
              </w:rPr>
            </w:pPr>
            <w:r>
              <w:rPr>
                <w:sz w:val="20"/>
              </w:rPr>
              <w:t>y = 1.234(x) - 0.0016</w:t>
            </w:r>
            <w:r>
              <w:rPr>
                <w:spacing w:val="1"/>
                <w:sz w:val="20"/>
              </w:rPr>
              <w:t xml:space="preserve"> </w:t>
            </w:r>
            <w:r>
              <w:rPr>
                <w:sz w:val="20"/>
              </w:rPr>
              <w:t>y = 1.345(x) + 0.0012</w:t>
            </w:r>
            <w:r>
              <w:rPr>
                <w:spacing w:val="-47"/>
                <w:sz w:val="20"/>
              </w:rPr>
              <w:t xml:space="preserve"> </w:t>
            </w:r>
            <w:r>
              <w:rPr>
                <w:sz w:val="20"/>
              </w:rPr>
              <w:t>y</w:t>
            </w:r>
            <w:r>
              <w:rPr>
                <w:spacing w:val="-3"/>
                <w:sz w:val="20"/>
              </w:rPr>
              <w:t xml:space="preserve"> </w:t>
            </w:r>
            <w:r>
              <w:rPr>
                <w:sz w:val="20"/>
              </w:rPr>
              <w:t>=</w:t>
            </w:r>
            <w:r>
              <w:rPr>
                <w:spacing w:val="-3"/>
                <w:sz w:val="20"/>
              </w:rPr>
              <w:t xml:space="preserve"> </w:t>
            </w:r>
            <w:r>
              <w:rPr>
                <w:sz w:val="20"/>
              </w:rPr>
              <w:t>0.946(x)</w:t>
            </w:r>
            <w:r>
              <w:rPr>
                <w:spacing w:val="-3"/>
                <w:sz w:val="20"/>
              </w:rPr>
              <w:t xml:space="preserve"> </w:t>
            </w:r>
            <w:r>
              <w:rPr>
                <w:sz w:val="20"/>
              </w:rPr>
              <w:t>+</w:t>
            </w:r>
            <w:r>
              <w:rPr>
                <w:spacing w:val="-5"/>
                <w:sz w:val="20"/>
              </w:rPr>
              <w:t xml:space="preserve"> </w:t>
            </w:r>
            <w:r>
              <w:rPr>
                <w:sz w:val="20"/>
              </w:rPr>
              <w:t>0.0402</w:t>
            </w:r>
          </w:p>
        </w:tc>
        <w:tc>
          <w:tcPr>
            <w:tcW w:w="1537" w:type="dxa"/>
            <w:tcBorders>
              <w:top w:val="single" w:sz="4" w:space="0" w:color="000000"/>
              <w:bottom w:val="single" w:sz="4" w:space="0" w:color="000000"/>
            </w:tcBorders>
          </w:tcPr>
          <w:p w14:paraId="4CB4382D" w14:textId="77777777" w:rsidR="00EC4859" w:rsidRDefault="008468AF">
            <w:pPr>
              <w:pStyle w:val="TableParagraph"/>
              <w:ind w:left="568" w:right="378"/>
              <w:jc w:val="center"/>
              <w:rPr>
                <w:sz w:val="20"/>
              </w:rPr>
            </w:pPr>
            <w:r>
              <w:rPr>
                <w:sz w:val="20"/>
              </w:rPr>
              <w:t>0.9999</w:t>
            </w:r>
          </w:p>
          <w:p w14:paraId="38DBE4A6" w14:textId="77777777" w:rsidR="00EC4859" w:rsidRDefault="008468AF">
            <w:pPr>
              <w:pStyle w:val="TableParagraph"/>
              <w:ind w:left="568" w:right="375"/>
              <w:jc w:val="center"/>
              <w:rPr>
                <w:sz w:val="20"/>
              </w:rPr>
            </w:pPr>
            <w:r>
              <w:rPr>
                <w:sz w:val="20"/>
              </w:rPr>
              <w:t>1.0</w:t>
            </w:r>
          </w:p>
          <w:p w14:paraId="66DF8706" w14:textId="77777777" w:rsidR="00EC4859" w:rsidRDefault="008468AF">
            <w:pPr>
              <w:pStyle w:val="TableParagraph"/>
              <w:spacing w:before="1" w:line="210" w:lineRule="exact"/>
              <w:ind w:left="568" w:right="378"/>
              <w:jc w:val="center"/>
              <w:rPr>
                <w:sz w:val="20"/>
              </w:rPr>
            </w:pPr>
            <w:r>
              <w:rPr>
                <w:sz w:val="20"/>
              </w:rPr>
              <w:t>0.9990</w:t>
            </w:r>
          </w:p>
        </w:tc>
        <w:tc>
          <w:tcPr>
            <w:tcW w:w="1337" w:type="dxa"/>
            <w:tcBorders>
              <w:top w:val="single" w:sz="4" w:space="0" w:color="000000"/>
              <w:bottom w:val="single" w:sz="4" w:space="0" w:color="000000"/>
            </w:tcBorders>
          </w:tcPr>
          <w:p w14:paraId="284BDF67" w14:textId="77777777" w:rsidR="00EC4859" w:rsidRDefault="008468AF">
            <w:pPr>
              <w:pStyle w:val="TableParagraph"/>
              <w:ind w:left="395"/>
              <w:rPr>
                <w:sz w:val="20"/>
              </w:rPr>
            </w:pPr>
            <w:r>
              <w:rPr>
                <w:sz w:val="20"/>
              </w:rPr>
              <w:t>0.00125</w:t>
            </w:r>
          </w:p>
          <w:p w14:paraId="01C62D51" w14:textId="77777777" w:rsidR="00EC4859" w:rsidRDefault="008468AF">
            <w:pPr>
              <w:pStyle w:val="TableParagraph"/>
              <w:ind w:left="496"/>
              <w:rPr>
                <w:sz w:val="20"/>
              </w:rPr>
            </w:pPr>
            <w:r>
              <w:rPr>
                <w:sz w:val="20"/>
              </w:rPr>
              <w:t>0.001</w:t>
            </w:r>
          </w:p>
          <w:p w14:paraId="2AC52710" w14:textId="77777777" w:rsidR="00EC4859" w:rsidRDefault="008468AF">
            <w:pPr>
              <w:pStyle w:val="TableParagraph"/>
              <w:spacing w:before="1" w:line="210" w:lineRule="exact"/>
              <w:ind w:left="496"/>
              <w:rPr>
                <w:sz w:val="20"/>
              </w:rPr>
            </w:pPr>
            <w:r>
              <w:rPr>
                <w:sz w:val="20"/>
              </w:rPr>
              <w:t>0.001</w:t>
            </w:r>
          </w:p>
        </w:tc>
        <w:tc>
          <w:tcPr>
            <w:tcW w:w="1135" w:type="dxa"/>
            <w:tcBorders>
              <w:top w:val="single" w:sz="4" w:space="0" w:color="000000"/>
              <w:bottom w:val="single" w:sz="4" w:space="0" w:color="000000"/>
            </w:tcBorders>
          </w:tcPr>
          <w:p w14:paraId="687851DA" w14:textId="77777777" w:rsidR="00EC4859" w:rsidRDefault="008468AF">
            <w:pPr>
              <w:pStyle w:val="TableParagraph"/>
              <w:ind w:left="284"/>
              <w:rPr>
                <w:sz w:val="20"/>
              </w:rPr>
            </w:pPr>
            <w:r>
              <w:rPr>
                <w:sz w:val="20"/>
              </w:rPr>
              <w:t>0.004</w:t>
            </w:r>
          </w:p>
          <w:p w14:paraId="6AE8FC26" w14:textId="77777777" w:rsidR="00EC4859" w:rsidRDefault="008468AF">
            <w:pPr>
              <w:pStyle w:val="TableParagraph"/>
              <w:ind w:left="284"/>
              <w:rPr>
                <w:sz w:val="20"/>
              </w:rPr>
            </w:pPr>
            <w:r>
              <w:rPr>
                <w:sz w:val="20"/>
              </w:rPr>
              <w:t>0.004</w:t>
            </w:r>
          </w:p>
          <w:p w14:paraId="071E237C" w14:textId="77777777" w:rsidR="00EC4859" w:rsidRDefault="008468AF">
            <w:pPr>
              <w:pStyle w:val="TableParagraph"/>
              <w:spacing w:before="1" w:line="210" w:lineRule="exact"/>
              <w:ind w:left="284"/>
              <w:rPr>
                <w:sz w:val="20"/>
              </w:rPr>
            </w:pPr>
            <w:r>
              <w:rPr>
                <w:sz w:val="20"/>
              </w:rPr>
              <w:t>0.005</w:t>
            </w:r>
          </w:p>
        </w:tc>
        <w:tc>
          <w:tcPr>
            <w:tcW w:w="1218" w:type="dxa"/>
            <w:tcBorders>
              <w:top w:val="single" w:sz="4" w:space="0" w:color="000000"/>
              <w:bottom w:val="single" w:sz="4" w:space="0" w:color="000000"/>
            </w:tcBorders>
          </w:tcPr>
          <w:p w14:paraId="2A441242" w14:textId="77777777" w:rsidR="00EC4859" w:rsidRDefault="00EC4859">
            <w:pPr>
              <w:pStyle w:val="TableParagraph"/>
              <w:rPr>
                <w:rFonts w:ascii="Arial MT"/>
                <w:sz w:val="20"/>
              </w:rPr>
            </w:pPr>
          </w:p>
          <w:p w14:paraId="107D2906" w14:textId="77777777" w:rsidR="00EC4859" w:rsidRDefault="008468AF">
            <w:pPr>
              <w:pStyle w:val="TableParagraph"/>
              <w:ind w:left="390"/>
              <w:rPr>
                <w:sz w:val="20"/>
              </w:rPr>
            </w:pPr>
            <w:r>
              <w:rPr>
                <w:sz w:val="20"/>
              </w:rPr>
              <w:t>0.25</w:t>
            </w:r>
          </w:p>
        </w:tc>
      </w:tr>
      <w:tr w:rsidR="00EC4859" w14:paraId="1DD5B2FA" w14:textId="77777777">
        <w:trPr>
          <w:trHeight w:val="688"/>
        </w:trPr>
        <w:tc>
          <w:tcPr>
            <w:tcW w:w="587" w:type="dxa"/>
            <w:tcBorders>
              <w:top w:val="single" w:sz="4" w:space="0" w:color="000000"/>
              <w:bottom w:val="single" w:sz="4" w:space="0" w:color="000000"/>
            </w:tcBorders>
          </w:tcPr>
          <w:p w14:paraId="651A3BE8" w14:textId="77777777" w:rsidR="00EC4859" w:rsidRDefault="00EC4859">
            <w:pPr>
              <w:pStyle w:val="TableParagraph"/>
              <w:spacing w:before="9"/>
              <w:rPr>
                <w:rFonts w:ascii="Arial MT"/>
                <w:sz w:val="19"/>
              </w:rPr>
            </w:pPr>
          </w:p>
          <w:p w14:paraId="3A792759" w14:textId="77777777" w:rsidR="00EC4859" w:rsidRDefault="008468AF">
            <w:pPr>
              <w:pStyle w:val="TableParagraph"/>
              <w:spacing w:before="1"/>
              <w:ind w:right="161"/>
              <w:jc w:val="right"/>
              <w:rPr>
                <w:sz w:val="20"/>
              </w:rPr>
            </w:pPr>
            <w:r>
              <w:rPr>
                <w:sz w:val="20"/>
              </w:rPr>
              <w:t>26</w:t>
            </w:r>
          </w:p>
        </w:tc>
        <w:tc>
          <w:tcPr>
            <w:tcW w:w="2547" w:type="dxa"/>
            <w:tcBorders>
              <w:top w:val="single" w:sz="4" w:space="0" w:color="000000"/>
              <w:bottom w:val="single" w:sz="4" w:space="0" w:color="000000"/>
            </w:tcBorders>
          </w:tcPr>
          <w:p w14:paraId="54E742AB" w14:textId="77777777" w:rsidR="00EC4859" w:rsidRDefault="00EC4859">
            <w:pPr>
              <w:pStyle w:val="TableParagraph"/>
              <w:spacing w:before="9"/>
              <w:rPr>
                <w:rFonts w:ascii="Arial MT"/>
                <w:sz w:val="19"/>
              </w:rPr>
            </w:pPr>
          </w:p>
          <w:p w14:paraId="46F582F2" w14:textId="77777777" w:rsidR="00EC4859" w:rsidRDefault="008468AF">
            <w:pPr>
              <w:pStyle w:val="TableParagraph"/>
              <w:spacing w:before="1"/>
              <w:ind w:left="161"/>
              <w:rPr>
                <w:sz w:val="20"/>
              </w:rPr>
            </w:pPr>
            <w:proofErr w:type="spellStart"/>
            <w:r>
              <w:rPr>
                <w:sz w:val="20"/>
              </w:rPr>
              <w:t>Glycolithocholic</w:t>
            </w:r>
            <w:proofErr w:type="spellEnd"/>
            <w:r>
              <w:rPr>
                <w:spacing w:val="-4"/>
                <w:sz w:val="20"/>
              </w:rPr>
              <w:t xml:space="preserve"> </w:t>
            </w:r>
            <w:r>
              <w:rPr>
                <w:sz w:val="20"/>
              </w:rPr>
              <w:t>acid</w:t>
            </w:r>
          </w:p>
        </w:tc>
        <w:tc>
          <w:tcPr>
            <w:tcW w:w="1522" w:type="dxa"/>
            <w:tcBorders>
              <w:top w:val="single" w:sz="4" w:space="0" w:color="000000"/>
              <w:bottom w:val="single" w:sz="4" w:space="0" w:color="000000"/>
            </w:tcBorders>
          </w:tcPr>
          <w:p w14:paraId="53AD5C2C" w14:textId="77777777" w:rsidR="00EC4859" w:rsidRDefault="00EC4859">
            <w:pPr>
              <w:pStyle w:val="TableParagraph"/>
              <w:spacing w:before="9"/>
              <w:rPr>
                <w:rFonts w:ascii="Arial MT"/>
                <w:sz w:val="19"/>
              </w:rPr>
            </w:pPr>
          </w:p>
          <w:p w14:paraId="3CB5F128" w14:textId="77777777" w:rsidR="00EC4859" w:rsidRDefault="008468AF">
            <w:pPr>
              <w:pStyle w:val="TableParagraph"/>
              <w:spacing w:before="1"/>
              <w:ind w:right="322"/>
              <w:jc w:val="right"/>
              <w:rPr>
                <w:sz w:val="20"/>
              </w:rPr>
            </w:pPr>
            <w:r>
              <w:rPr>
                <w:sz w:val="20"/>
              </w:rPr>
              <w:t>GLCA</w:t>
            </w:r>
          </w:p>
        </w:tc>
        <w:tc>
          <w:tcPr>
            <w:tcW w:w="2678" w:type="dxa"/>
            <w:tcBorders>
              <w:top w:val="single" w:sz="4" w:space="0" w:color="000000"/>
              <w:bottom w:val="single" w:sz="4" w:space="0" w:color="000000"/>
            </w:tcBorders>
          </w:tcPr>
          <w:p w14:paraId="2AF157F6" w14:textId="77777777" w:rsidR="00EC4859" w:rsidRDefault="008468AF">
            <w:pPr>
              <w:pStyle w:val="TableParagraph"/>
              <w:ind w:left="324" w:right="575"/>
              <w:rPr>
                <w:sz w:val="20"/>
              </w:rPr>
            </w:pPr>
            <w:r>
              <w:rPr>
                <w:sz w:val="20"/>
              </w:rPr>
              <w:t>y = 2.126(x) + 0.0538</w:t>
            </w:r>
            <w:r>
              <w:rPr>
                <w:spacing w:val="-47"/>
                <w:sz w:val="20"/>
              </w:rPr>
              <w:t xml:space="preserve"> </w:t>
            </w:r>
            <w:r>
              <w:rPr>
                <w:sz w:val="20"/>
              </w:rPr>
              <w:t>y</w:t>
            </w:r>
            <w:r>
              <w:rPr>
                <w:spacing w:val="-3"/>
                <w:sz w:val="20"/>
              </w:rPr>
              <w:t xml:space="preserve"> </w:t>
            </w:r>
            <w:r>
              <w:rPr>
                <w:sz w:val="20"/>
              </w:rPr>
              <w:t>=</w:t>
            </w:r>
            <w:r>
              <w:rPr>
                <w:spacing w:val="-4"/>
                <w:sz w:val="20"/>
              </w:rPr>
              <w:t xml:space="preserve"> </w:t>
            </w:r>
            <w:r>
              <w:rPr>
                <w:sz w:val="20"/>
              </w:rPr>
              <w:t>2.511(x)</w:t>
            </w:r>
            <w:r>
              <w:rPr>
                <w:spacing w:val="-3"/>
                <w:sz w:val="20"/>
              </w:rPr>
              <w:t xml:space="preserve"> </w:t>
            </w:r>
            <w:r>
              <w:rPr>
                <w:sz w:val="20"/>
              </w:rPr>
              <w:t>+</w:t>
            </w:r>
            <w:r>
              <w:rPr>
                <w:spacing w:val="-5"/>
                <w:sz w:val="20"/>
              </w:rPr>
              <w:t xml:space="preserve"> </w:t>
            </w:r>
            <w:r>
              <w:rPr>
                <w:sz w:val="20"/>
              </w:rPr>
              <w:t>0.0836</w:t>
            </w:r>
          </w:p>
          <w:p w14:paraId="07C83656" w14:textId="77777777" w:rsidR="00EC4859" w:rsidRDefault="008468AF">
            <w:pPr>
              <w:pStyle w:val="TableParagraph"/>
              <w:spacing w:line="208" w:lineRule="exact"/>
              <w:ind w:left="324"/>
              <w:rPr>
                <w:sz w:val="20"/>
              </w:rPr>
            </w:pPr>
            <w:r>
              <w:rPr>
                <w:sz w:val="20"/>
              </w:rPr>
              <w:t>y</w:t>
            </w:r>
            <w:r>
              <w:rPr>
                <w:spacing w:val="-1"/>
                <w:sz w:val="20"/>
              </w:rPr>
              <w:t xml:space="preserve"> </w:t>
            </w:r>
            <w:r>
              <w:rPr>
                <w:sz w:val="20"/>
              </w:rPr>
              <w:t>=</w:t>
            </w:r>
            <w:r>
              <w:rPr>
                <w:spacing w:val="-1"/>
                <w:sz w:val="20"/>
              </w:rPr>
              <w:t xml:space="preserve"> </w:t>
            </w:r>
            <w:r>
              <w:rPr>
                <w:sz w:val="20"/>
              </w:rPr>
              <w:t>3.206(x) -</w:t>
            </w:r>
            <w:r>
              <w:rPr>
                <w:spacing w:val="-3"/>
                <w:sz w:val="20"/>
              </w:rPr>
              <w:t xml:space="preserve"> </w:t>
            </w:r>
            <w:r>
              <w:rPr>
                <w:sz w:val="20"/>
              </w:rPr>
              <w:t>0.0242</w:t>
            </w:r>
          </w:p>
        </w:tc>
        <w:tc>
          <w:tcPr>
            <w:tcW w:w="1537" w:type="dxa"/>
            <w:tcBorders>
              <w:top w:val="single" w:sz="4" w:space="0" w:color="000000"/>
              <w:bottom w:val="single" w:sz="4" w:space="0" w:color="000000"/>
            </w:tcBorders>
          </w:tcPr>
          <w:p w14:paraId="26D93D09" w14:textId="77777777" w:rsidR="00EC4859" w:rsidRDefault="008468AF">
            <w:pPr>
              <w:pStyle w:val="TableParagraph"/>
              <w:spacing w:line="229" w:lineRule="exact"/>
              <w:ind w:left="568" w:right="378"/>
              <w:jc w:val="center"/>
              <w:rPr>
                <w:sz w:val="20"/>
              </w:rPr>
            </w:pPr>
            <w:r>
              <w:rPr>
                <w:sz w:val="20"/>
              </w:rPr>
              <w:t>0.9993</w:t>
            </w:r>
          </w:p>
          <w:p w14:paraId="77075A28" w14:textId="77777777" w:rsidR="00EC4859" w:rsidRDefault="008468AF">
            <w:pPr>
              <w:pStyle w:val="TableParagraph"/>
              <w:spacing w:line="229" w:lineRule="exact"/>
              <w:ind w:left="568" w:right="378"/>
              <w:jc w:val="center"/>
              <w:rPr>
                <w:sz w:val="20"/>
              </w:rPr>
            </w:pPr>
            <w:r>
              <w:rPr>
                <w:sz w:val="20"/>
              </w:rPr>
              <w:t>0.9992</w:t>
            </w:r>
          </w:p>
          <w:p w14:paraId="701AB334" w14:textId="77777777" w:rsidR="00EC4859" w:rsidRDefault="008468AF">
            <w:pPr>
              <w:pStyle w:val="TableParagraph"/>
              <w:spacing w:line="210" w:lineRule="exact"/>
              <w:ind w:left="568" w:right="375"/>
              <w:jc w:val="center"/>
              <w:rPr>
                <w:sz w:val="20"/>
              </w:rPr>
            </w:pPr>
            <w:r>
              <w:rPr>
                <w:sz w:val="20"/>
              </w:rPr>
              <w:t>1.0</w:t>
            </w:r>
          </w:p>
        </w:tc>
        <w:tc>
          <w:tcPr>
            <w:tcW w:w="1337" w:type="dxa"/>
            <w:tcBorders>
              <w:top w:val="single" w:sz="4" w:space="0" w:color="000000"/>
              <w:bottom w:val="single" w:sz="4" w:space="0" w:color="000000"/>
            </w:tcBorders>
          </w:tcPr>
          <w:p w14:paraId="4B59C9B3" w14:textId="77777777" w:rsidR="00EC4859" w:rsidRDefault="008468AF">
            <w:pPr>
              <w:pStyle w:val="TableParagraph"/>
              <w:spacing w:line="229" w:lineRule="exact"/>
              <w:ind w:left="445"/>
              <w:rPr>
                <w:sz w:val="20"/>
              </w:rPr>
            </w:pPr>
            <w:r>
              <w:rPr>
                <w:sz w:val="20"/>
              </w:rPr>
              <w:t>0.0125</w:t>
            </w:r>
          </w:p>
          <w:p w14:paraId="4E9BC2F3" w14:textId="77777777" w:rsidR="00EC4859" w:rsidRDefault="008468AF">
            <w:pPr>
              <w:pStyle w:val="TableParagraph"/>
              <w:spacing w:line="229" w:lineRule="exact"/>
              <w:ind w:left="546"/>
              <w:rPr>
                <w:sz w:val="20"/>
              </w:rPr>
            </w:pPr>
            <w:r>
              <w:rPr>
                <w:sz w:val="20"/>
              </w:rPr>
              <w:t>0.01</w:t>
            </w:r>
          </w:p>
          <w:p w14:paraId="4892C5D5" w14:textId="77777777" w:rsidR="00EC4859" w:rsidRDefault="008468AF">
            <w:pPr>
              <w:pStyle w:val="TableParagraph"/>
              <w:spacing w:line="210" w:lineRule="exact"/>
              <w:ind w:left="546"/>
              <w:rPr>
                <w:sz w:val="20"/>
              </w:rPr>
            </w:pPr>
            <w:r>
              <w:rPr>
                <w:sz w:val="20"/>
              </w:rPr>
              <w:t>0.01</w:t>
            </w:r>
          </w:p>
        </w:tc>
        <w:tc>
          <w:tcPr>
            <w:tcW w:w="1135" w:type="dxa"/>
            <w:tcBorders>
              <w:top w:val="single" w:sz="4" w:space="0" w:color="000000"/>
              <w:bottom w:val="single" w:sz="4" w:space="0" w:color="000000"/>
            </w:tcBorders>
          </w:tcPr>
          <w:p w14:paraId="41BC6940" w14:textId="77777777" w:rsidR="00EC4859" w:rsidRDefault="008468AF">
            <w:pPr>
              <w:pStyle w:val="TableParagraph"/>
              <w:spacing w:line="229" w:lineRule="exact"/>
              <w:ind w:left="335"/>
              <w:rPr>
                <w:sz w:val="20"/>
              </w:rPr>
            </w:pPr>
            <w:r>
              <w:rPr>
                <w:sz w:val="20"/>
              </w:rPr>
              <w:t>0.08</w:t>
            </w:r>
          </w:p>
          <w:p w14:paraId="741E932A" w14:textId="77777777" w:rsidR="00EC4859" w:rsidRDefault="008468AF">
            <w:pPr>
              <w:pStyle w:val="TableParagraph"/>
              <w:spacing w:line="229" w:lineRule="exact"/>
              <w:ind w:left="335"/>
              <w:rPr>
                <w:sz w:val="20"/>
              </w:rPr>
            </w:pPr>
            <w:r>
              <w:rPr>
                <w:sz w:val="20"/>
              </w:rPr>
              <w:t>0.05</w:t>
            </w:r>
          </w:p>
          <w:p w14:paraId="5400A712" w14:textId="77777777" w:rsidR="00EC4859" w:rsidRDefault="008468AF">
            <w:pPr>
              <w:pStyle w:val="TableParagraph"/>
              <w:spacing w:line="210" w:lineRule="exact"/>
              <w:ind w:left="335"/>
              <w:rPr>
                <w:sz w:val="20"/>
              </w:rPr>
            </w:pPr>
            <w:r>
              <w:rPr>
                <w:sz w:val="20"/>
              </w:rPr>
              <w:t>0.08</w:t>
            </w:r>
          </w:p>
        </w:tc>
        <w:tc>
          <w:tcPr>
            <w:tcW w:w="1218" w:type="dxa"/>
            <w:tcBorders>
              <w:top w:val="single" w:sz="4" w:space="0" w:color="000000"/>
              <w:bottom w:val="single" w:sz="4" w:space="0" w:color="000000"/>
            </w:tcBorders>
          </w:tcPr>
          <w:p w14:paraId="38163E46" w14:textId="77777777" w:rsidR="00EC4859" w:rsidRDefault="00EC4859">
            <w:pPr>
              <w:pStyle w:val="TableParagraph"/>
              <w:spacing w:before="9"/>
              <w:rPr>
                <w:rFonts w:ascii="Arial MT"/>
                <w:sz w:val="19"/>
              </w:rPr>
            </w:pPr>
          </w:p>
          <w:p w14:paraId="485FCA03" w14:textId="77777777" w:rsidR="00EC4859" w:rsidRDefault="008468AF">
            <w:pPr>
              <w:pStyle w:val="TableParagraph"/>
              <w:spacing w:before="1"/>
              <w:ind w:left="390"/>
              <w:rPr>
                <w:sz w:val="20"/>
              </w:rPr>
            </w:pPr>
            <w:r>
              <w:rPr>
                <w:sz w:val="20"/>
              </w:rPr>
              <w:t>1.69</w:t>
            </w:r>
          </w:p>
        </w:tc>
      </w:tr>
      <w:tr w:rsidR="00EC4859" w14:paraId="19EC655C" w14:textId="77777777">
        <w:trPr>
          <w:trHeight w:val="690"/>
        </w:trPr>
        <w:tc>
          <w:tcPr>
            <w:tcW w:w="587" w:type="dxa"/>
            <w:tcBorders>
              <w:top w:val="single" w:sz="4" w:space="0" w:color="000000"/>
              <w:bottom w:val="single" w:sz="12" w:space="0" w:color="000000"/>
            </w:tcBorders>
          </w:tcPr>
          <w:p w14:paraId="2A3FEB27" w14:textId="77777777" w:rsidR="00EC4859" w:rsidRDefault="00EC4859">
            <w:pPr>
              <w:pStyle w:val="TableParagraph"/>
              <w:rPr>
                <w:rFonts w:ascii="Arial MT"/>
                <w:sz w:val="20"/>
              </w:rPr>
            </w:pPr>
          </w:p>
          <w:p w14:paraId="712CF1D6" w14:textId="77777777" w:rsidR="00EC4859" w:rsidRDefault="008468AF">
            <w:pPr>
              <w:pStyle w:val="TableParagraph"/>
              <w:ind w:right="161"/>
              <w:jc w:val="right"/>
              <w:rPr>
                <w:sz w:val="20"/>
              </w:rPr>
            </w:pPr>
            <w:r>
              <w:rPr>
                <w:sz w:val="20"/>
              </w:rPr>
              <w:t>27</w:t>
            </w:r>
          </w:p>
        </w:tc>
        <w:tc>
          <w:tcPr>
            <w:tcW w:w="2547" w:type="dxa"/>
            <w:tcBorders>
              <w:top w:val="single" w:sz="4" w:space="0" w:color="000000"/>
              <w:bottom w:val="single" w:sz="12" w:space="0" w:color="000000"/>
            </w:tcBorders>
          </w:tcPr>
          <w:p w14:paraId="64468132" w14:textId="77777777" w:rsidR="00EC4859" w:rsidRDefault="00EC4859">
            <w:pPr>
              <w:pStyle w:val="TableParagraph"/>
              <w:rPr>
                <w:rFonts w:ascii="Arial MT"/>
                <w:sz w:val="20"/>
              </w:rPr>
            </w:pPr>
          </w:p>
          <w:p w14:paraId="7FD74F13" w14:textId="77777777" w:rsidR="00EC4859" w:rsidRDefault="008468AF">
            <w:pPr>
              <w:pStyle w:val="TableParagraph"/>
              <w:ind w:left="161"/>
              <w:rPr>
                <w:sz w:val="20"/>
              </w:rPr>
            </w:pPr>
            <w:r>
              <w:rPr>
                <w:sz w:val="20"/>
              </w:rPr>
              <w:t>Taurolithocholic</w:t>
            </w:r>
            <w:r>
              <w:rPr>
                <w:spacing w:val="-5"/>
                <w:sz w:val="20"/>
              </w:rPr>
              <w:t xml:space="preserve"> </w:t>
            </w:r>
            <w:r>
              <w:rPr>
                <w:sz w:val="20"/>
              </w:rPr>
              <w:t>acid</w:t>
            </w:r>
          </w:p>
        </w:tc>
        <w:tc>
          <w:tcPr>
            <w:tcW w:w="1522" w:type="dxa"/>
            <w:tcBorders>
              <w:top w:val="single" w:sz="4" w:space="0" w:color="000000"/>
              <w:bottom w:val="single" w:sz="12" w:space="0" w:color="000000"/>
            </w:tcBorders>
          </w:tcPr>
          <w:p w14:paraId="02018C09" w14:textId="77777777" w:rsidR="00EC4859" w:rsidRDefault="00EC4859">
            <w:pPr>
              <w:pStyle w:val="TableParagraph"/>
              <w:rPr>
                <w:rFonts w:ascii="Arial MT"/>
                <w:sz w:val="20"/>
              </w:rPr>
            </w:pPr>
          </w:p>
          <w:p w14:paraId="1065D9C3" w14:textId="77777777" w:rsidR="00EC4859" w:rsidRDefault="008468AF">
            <w:pPr>
              <w:pStyle w:val="TableParagraph"/>
              <w:ind w:right="334"/>
              <w:jc w:val="right"/>
              <w:rPr>
                <w:sz w:val="20"/>
              </w:rPr>
            </w:pPr>
            <w:r>
              <w:rPr>
                <w:sz w:val="20"/>
              </w:rPr>
              <w:t>TLCA</w:t>
            </w:r>
          </w:p>
        </w:tc>
        <w:tc>
          <w:tcPr>
            <w:tcW w:w="2678" w:type="dxa"/>
            <w:tcBorders>
              <w:top w:val="single" w:sz="4" w:space="0" w:color="000000"/>
              <w:bottom w:val="single" w:sz="12" w:space="0" w:color="000000"/>
            </w:tcBorders>
          </w:tcPr>
          <w:p w14:paraId="2E5FD2ED" w14:textId="77777777" w:rsidR="00EC4859" w:rsidRDefault="008468AF">
            <w:pPr>
              <w:pStyle w:val="TableParagraph"/>
              <w:spacing w:line="230" w:lineRule="atLeast"/>
              <w:ind w:left="324" w:right="692"/>
              <w:jc w:val="both"/>
              <w:rPr>
                <w:sz w:val="20"/>
              </w:rPr>
            </w:pPr>
            <w:r>
              <w:rPr>
                <w:sz w:val="20"/>
              </w:rPr>
              <w:t>y = 1.129(x) - 0.062</w:t>
            </w:r>
            <w:r>
              <w:rPr>
                <w:spacing w:val="-47"/>
                <w:sz w:val="20"/>
              </w:rPr>
              <w:t xml:space="preserve"> </w:t>
            </w:r>
            <w:r>
              <w:rPr>
                <w:sz w:val="20"/>
              </w:rPr>
              <w:t>y = 1.619(x) + 0.045</w:t>
            </w:r>
            <w:r>
              <w:rPr>
                <w:spacing w:val="-47"/>
                <w:sz w:val="20"/>
              </w:rPr>
              <w:t xml:space="preserve"> </w:t>
            </w:r>
            <w:r>
              <w:rPr>
                <w:sz w:val="20"/>
              </w:rPr>
              <w:t>y =</w:t>
            </w:r>
            <w:r>
              <w:rPr>
                <w:spacing w:val="-1"/>
                <w:sz w:val="20"/>
              </w:rPr>
              <w:t xml:space="preserve"> </w:t>
            </w:r>
            <w:r>
              <w:rPr>
                <w:sz w:val="20"/>
              </w:rPr>
              <w:t>1.833(x) -</w:t>
            </w:r>
            <w:r>
              <w:rPr>
                <w:spacing w:val="-3"/>
                <w:sz w:val="20"/>
              </w:rPr>
              <w:t xml:space="preserve"> </w:t>
            </w:r>
            <w:r>
              <w:rPr>
                <w:sz w:val="20"/>
              </w:rPr>
              <w:t>0.055</w:t>
            </w:r>
          </w:p>
        </w:tc>
        <w:tc>
          <w:tcPr>
            <w:tcW w:w="1537" w:type="dxa"/>
            <w:tcBorders>
              <w:top w:val="single" w:sz="4" w:space="0" w:color="000000"/>
              <w:bottom w:val="single" w:sz="12" w:space="0" w:color="000000"/>
            </w:tcBorders>
          </w:tcPr>
          <w:p w14:paraId="2D2BAAB6" w14:textId="77777777" w:rsidR="00EC4859" w:rsidRDefault="008468AF">
            <w:pPr>
              <w:pStyle w:val="TableParagraph"/>
              <w:ind w:left="588"/>
              <w:rPr>
                <w:sz w:val="20"/>
              </w:rPr>
            </w:pPr>
            <w:r>
              <w:rPr>
                <w:sz w:val="20"/>
              </w:rPr>
              <w:t>0.9971</w:t>
            </w:r>
          </w:p>
          <w:p w14:paraId="7F40CF12" w14:textId="77777777" w:rsidR="00EC4859" w:rsidRDefault="008468AF">
            <w:pPr>
              <w:pStyle w:val="TableParagraph"/>
              <w:ind w:left="588"/>
              <w:rPr>
                <w:sz w:val="20"/>
              </w:rPr>
            </w:pPr>
            <w:r>
              <w:rPr>
                <w:sz w:val="20"/>
              </w:rPr>
              <w:t>0.9992</w:t>
            </w:r>
          </w:p>
          <w:p w14:paraId="7454E643" w14:textId="77777777" w:rsidR="00EC4859" w:rsidRDefault="008468AF">
            <w:pPr>
              <w:pStyle w:val="TableParagraph"/>
              <w:spacing w:before="1" w:line="209" w:lineRule="exact"/>
              <w:ind w:left="588"/>
              <w:rPr>
                <w:sz w:val="20"/>
              </w:rPr>
            </w:pPr>
            <w:r>
              <w:rPr>
                <w:sz w:val="20"/>
              </w:rPr>
              <w:t>0.9996</w:t>
            </w:r>
          </w:p>
        </w:tc>
        <w:tc>
          <w:tcPr>
            <w:tcW w:w="1337" w:type="dxa"/>
            <w:tcBorders>
              <w:top w:val="single" w:sz="4" w:space="0" w:color="000000"/>
              <w:bottom w:val="single" w:sz="12" w:space="0" w:color="000000"/>
            </w:tcBorders>
          </w:tcPr>
          <w:p w14:paraId="78129AF0" w14:textId="77777777" w:rsidR="00EC4859" w:rsidRDefault="008468AF">
            <w:pPr>
              <w:pStyle w:val="TableParagraph"/>
              <w:ind w:left="445"/>
              <w:rPr>
                <w:sz w:val="20"/>
              </w:rPr>
            </w:pPr>
            <w:r>
              <w:rPr>
                <w:sz w:val="20"/>
              </w:rPr>
              <w:t>0.0125</w:t>
            </w:r>
          </w:p>
          <w:p w14:paraId="7CCEDA1A" w14:textId="77777777" w:rsidR="00EC4859" w:rsidRDefault="008468AF">
            <w:pPr>
              <w:pStyle w:val="TableParagraph"/>
              <w:ind w:left="546"/>
              <w:rPr>
                <w:sz w:val="20"/>
              </w:rPr>
            </w:pPr>
            <w:r>
              <w:rPr>
                <w:sz w:val="20"/>
              </w:rPr>
              <w:t>0.01</w:t>
            </w:r>
          </w:p>
          <w:p w14:paraId="26920D76" w14:textId="77777777" w:rsidR="00EC4859" w:rsidRDefault="008468AF">
            <w:pPr>
              <w:pStyle w:val="TableParagraph"/>
              <w:spacing w:before="1" w:line="209" w:lineRule="exact"/>
              <w:ind w:left="546"/>
              <w:rPr>
                <w:sz w:val="20"/>
              </w:rPr>
            </w:pPr>
            <w:r>
              <w:rPr>
                <w:sz w:val="20"/>
              </w:rPr>
              <w:t>0.01</w:t>
            </w:r>
          </w:p>
        </w:tc>
        <w:tc>
          <w:tcPr>
            <w:tcW w:w="1135" w:type="dxa"/>
            <w:tcBorders>
              <w:top w:val="single" w:sz="4" w:space="0" w:color="000000"/>
              <w:bottom w:val="single" w:sz="12" w:space="0" w:color="000000"/>
            </w:tcBorders>
          </w:tcPr>
          <w:p w14:paraId="4C1B1EA4" w14:textId="77777777" w:rsidR="00EC4859" w:rsidRDefault="008468AF">
            <w:pPr>
              <w:pStyle w:val="TableParagraph"/>
              <w:ind w:left="284"/>
              <w:rPr>
                <w:sz w:val="20"/>
              </w:rPr>
            </w:pPr>
            <w:r>
              <w:rPr>
                <w:sz w:val="20"/>
              </w:rPr>
              <w:t>0.067</w:t>
            </w:r>
          </w:p>
          <w:p w14:paraId="47734AF3" w14:textId="77777777" w:rsidR="00EC4859" w:rsidRDefault="008468AF">
            <w:pPr>
              <w:pStyle w:val="TableParagraph"/>
              <w:ind w:left="284"/>
              <w:rPr>
                <w:sz w:val="20"/>
              </w:rPr>
            </w:pPr>
            <w:r>
              <w:rPr>
                <w:sz w:val="20"/>
              </w:rPr>
              <w:t>0.059</w:t>
            </w:r>
          </w:p>
          <w:p w14:paraId="2D0F3029" w14:textId="77777777" w:rsidR="00EC4859" w:rsidRDefault="008468AF">
            <w:pPr>
              <w:pStyle w:val="TableParagraph"/>
              <w:spacing w:before="1" w:line="209" w:lineRule="exact"/>
              <w:ind w:left="284"/>
              <w:rPr>
                <w:sz w:val="20"/>
              </w:rPr>
            </w:pPr>
            <w:r>
              <w:rPr>
                <w:sz w:val="20"/>
              </w:rPr>
              <w:t>0.096</w:t>
            </w:r>
          </w:p>
        </w:tc>
        <w:tc>
          <w:tcPr>
            <w:tcW w:w="1218" w:type="dxa"/>
            <w:tcBorders>
              <w:top w:val="single" w:sz="4" w:space="0" w:color="000000"/>
              <w:bottom w:val="single" w:sz="12" w:space="0" w:color="000000"/>
            </w:tcBorders>
          </w:tcPr>
          <w:p w14:paraId="3AB74D3E" w14:textId="77777777" w:rsidR="00EC4859" w:rsidRDefault="00EC4859">
            <w:pPr>
              <w:pStyle w:val="TableParagraph"/>
              <w:rPr>
                <w:rFonts w:ascii="Arial MT"/>
                <w:sz w:val="20"/>
              </w:rPr>
            </w:pPr>
          </w:p>
          <w:p w14:paraId="251B0DC8" w14:textId="77777777" w:rsidR="00EC4859" w:rsidRDefault="008468AF">
            <w:pPr>
              <w:pStyle w:val="TableParagraph"/>
              <w:ind w:left="440"/>
              <w:rPr>
                <w:sz w:val="20"/>
              </w:rPr>
            </w:pPr>
            <w:r>
              <w:rPr>
                <w:sz w:val="20"/>
              </w:rPr>
              <w:t>2.2</w:t>
            </w:r>
          </w:p>
        </w:tc>
      </w:tr>
      <w:tr w:rsidR="00EC4859" w14:paraId="1C267CCC" w14:textId="77777777">
        <w:trPr>
          <w:trHeight w:val="690"/>
        </w:trPr>
        <w:tc>
          <w:tcPr>
            <w:tcW w:w="587" w:type="dxa"/>
            <w:tcBorders>
              <w:top w:val="single" w:sz="12" w:space="0" w:color="000000"/>
              <w:bottom w:val="single" w:sz="12" w:space="0" w:color="000000"/>
            </w:tcBorders>
          </w:tcPr>
          <w:p w14:paraId="1CF93AA3" w14:textId="77777777" w:rsidR="00EC4859" w:rsidRDefault="00EC4859">
            <w:pPr>
              <w:pStyle w:val="TableParagraph"/>
              <w:rPr>
                <w:rFonts w:ascii="Arial MT"/>
                <w:sz w:val="20"/>
              </w:rPr>
            </w:pPr>
          </w:p>
          <w:p w14:paraId="204B4C3E" w14:textId="77777777" w:rsidR="00EC4859" w:rsidRDefault="008468AF">
            <w:pPr>
              <w:pStyle w:val="TableParagraph"/>
              <w:ind w:right="160"/>
              <w:jc w:val="right"/>
              <w:rPr>
                <w:sz w:val="20"/>
              </w:rPr>
            </w:pPr>
            <w:r>
              <w:rPr>
                <w:sz w:val="20"/>
              </w:rPr>
              <w:t>28</w:t>
            </w:r>
          </w:p>
        </w:tc>
        <w:tc>
          <w:tcPr>
            <w:tcW w:w="2547" w:type="dxa"/>
            <w:tcBorders>
              <w:top w:val="single" w:sz="12" w:space="0" w:color="000000"/>
              <w:bottom w:val="single" w:sz="12" w:space="0" w:color="000000"/>
            </w:tcBorders>
          </w:tcPr>
          <w:p w14:paraId="03B8B5E0" w14:textId="77777777" w:rsidR="00EC4859" w:rsidRDefault="00EC4859">
            <w:pPr>
              <w:pStyle w:val="TableParagraph"/>
              <w:rPr>
                <w:rFonts w:ascii="Arial MT"/>
                <w:sz w:val="20"/>
              </w:rPr>
            </w:pPr>
          </w:p>
          <w:p w14:paraId="60261390" w14:textId="77777777" w:rsidR="00EC4859" w:rsidRDefault="008468AF">
            <w:pPr>
              <w:pStyle w:val="TableParagraph"/>
              <w:ind w:left="161"/>
              <w:rPr>
                <w:sz w:val="20"/>
              </w:rPr>
            </w:pPr>
            <w:proofErr w:type="spellStart"/>
            <w:r>
              <w:rPr>
                <w:sz w:val="20"/>
                <w:vertAlign w:val="superscript"/>
              </w:rPr>
              <w:t>e</w:t>
            </w:r>
            <w:r>
              <w:rPr>
                <w:sz w:val="20"/>
              </w:rPr>
              <w:t>Cannabidiol</w:t>
            </w:r>
            <w:proofErr w:type="spellEnd"/>
          </w:p>
        </w:tc>
        <w:tc>
          <w:tcPr>
            <w:tcW w:w="1522" w:type="dxa"/>
            <w:tcBorders>
              <w:top w:val="single" w:sz="12" w:space="0" w:color="000000"/>
              <w:bottom w:val="single" w:sz="12" w:space="0" w:color="000000"/>
            </w:tcBorders>
          </w:tcPr>
          <w:p w14:paraId="2FC95634" w14:textId="77777777" w:rsidR="00EC4859" w:rsidRDefault="00EC4859">
            <w:pPr>
              <w:pStyle w:val="TableParagraph"/>
              <w:rPr>
                <w:rFonts w:ascii="Arial MT"/>
                <w:sz w:val="20"/>
              </w:rPr>
            </w:pPr>
          </w:p>
          <w:p w14:paraId="59FCC907" w14:textId="77777777" w:rsidR="00EC4859" w:rsidRDefault="008468AF">
            <w:pPr>
              <w:pStyle w:val="TableParagraph"/>
              <w:ind w:right="389"/>
              <w:jc w:val="right"/>
              <w:rPr>
                <w:sz w:val="20"/>
              </w:rPr>
            </w:pPr>
            <w:r>
              <w:rPr>
                <w:sz w:val="20"/>
              </w:rPr>
              <w:t>CBD</w:t>
            </w:r>
          </w:p>
        </w:tc>
        <w:tc>
          <w:tcPr>
            <w:tcW w:w="2678" w:type="dxa"/>
            <w:tcBorders>
              <w:top w:val="single" w:sz="12" w:space="0" w:color="000000"/>
              <w:bottom w:val="single" w:sz="12" w:space="0" w:color="000000"/>
            </w:tcBorders>
          </w:tcPr>
          <w:p w14:paraId="51B8FDF7" w14:textId="77777777" w:rsidR="00EC4859" w:rsidRDefault="008468AF">
            <w:pPr>
              <w:pStyle w:val="TableParagraph"/>
              <w:spacing w:line="230" w:lineRule="exact"/>
              <w:ind w:left="324" w:right="588"/>
              <w:jc w:val="both"/>
              <w:rPr>
                <w:sz w:val="20"/>
              </w:rPr>
            </w:pPr>
            <w:r>
              <w:rPr>
                <w:sz w:val="20"/>
              </w:rPr>
              <w:t>y = 5E+06x – 310850</w:t>
            </w:r>
            <w:r>
              <w:rPr>
                <w:spacing w:val="-47"/>
                <w:sz w:val="20"/>
              </w:rPr>
              <w:t xml:space="preserve"> </w:t>
            </w:r>
            <w:r>
              <w:rPr>
                <w:sz w:val="20"/>
              </w:rPr>
              <w:t>y = 8E+06x – 280526</w:t>
            </w:r>
            <w:r>
              <w:rPr>
                <w:spacing w:val="-47"/>
                <w:sz w:val="20"/>
              </w:rPr>
              <w:t xml:space="preserve"> </w:t>
            </w:r>
            <w:r>
              <w:rPr>
                <w:sz w:val="20"/>
              </w:rPr>
              <w:t>y</w:t>
            </w:r>
            <w:r>
              <w:rPr>
                <w:spacing w:val="-3"/>
                <w:sz w:val="20"/>
              </w:rPr>
              <w:t xml:space="preserve"> </w:t>
            </w:r>
            <w:r>
              <w:rPr>
                <w:sz w:val="20"/>
              </w:rPr>
              <w:t>=</w:t>
            </w:r>
            <w:r>
              <w:rPr>
                <w:spacing w:val="-3"/>
                <w:sz w:val="20"/>
              </w:rPr>
              <w:t xml:space="preserve"> </w:t>
            </w:r>
            <w:r>
              <w:rPr>
                <w:sz w:val="20"/>
              </w:rPr>
              <w:t>3E+06x</w:t>
            </w:r>
            <w:r>
              <w:rPr>
                <w:spacing w:val="-3"/>
                <w:sz w:val="20"/>
              </w:rPr>
              <w:t xml:space="preserve"> </w:t>
            </w:r>
            <w:r>
              <w:rPr>
                <w:sz w:val="20"/>
              </w:rPr>
              <w:t>+</w:t>
            </w:r>
            <w:r>
              <w:rPr>
                <w:spacing w:val="-5"/>
                <w:sz w:val="20"/>
              </w:rPr>
              <w:t xml:space="preserve"> </w:t>
            </w:r>
            <w:r>
              <w:rPr>
                <w:sz w:val="20"/>
              </w:rPr>
              <w:t>204418</w:t>
            </w:r>
          </w:p>
        </w:tc>
        <w:tc>
          <w:tcPr>
            <w:tcW w:w="1537" w:type="dxa"/>
            <w:tcBorders>
              <w:top w:val="single" w:sz="12" w:space="0" w:color="000000"/>
              <w:bottom w:val="single" w:sz="12" w:space="0" w:color="000000"/>
            </w:tcBorders>
          </w:tcPr>
          <w:p w14:paraId="40F3C033" w14:textId="77777777" w:rsidR="00EC4859" w:rsidRDefault="008468AF">
            <w:pPr>
              <w:pStyle w:val="TableParagraph"/>
              <w:ind w:left="588"/>
              <w:rPr>
                <w:sz w:val="20"/>
              </w:rPr>
            </w:pPr>
            <w:r>
              <w:rPr>
                <w:sz w:val="20"/>
              </w:rPr>
              <w:t>0.9987</w:t>
            </w:r>
          </w:p>
          <w:p w14:paraId="62214BB4" w14:textId="77777777" w:rsidR="00EC4859" w:rsidRDefault="008468AF">
            <w:pPr>
              <w:pStyle w:val="TableParagraph"/>
              <w:ind w:left="588"/>
              <w:rPr>
                <w:sz w:val="20"/>
              </w:rPr>
            </w:pPr>
            <w:r>
              <w:rPr>
                <w:sz w:val="20"/>
              </w:rPr>
              <w:t>0.9994</w:t>
            </w:r>
          </w:p>
          <w:p w14:paraId="326216CD" w14:textId="77777777" w:rsidR="00EC4859" w:rsidRDefault="008468AF">
            <w:pPr>
              <w:pStyle w:val="TableParagraph"/>
              <w:spacing w:line="209" w:lineRule="exact"/>
              <w:ind w:left="588"/>
              <w:rPr>
                <w:sz w:val="20"/>
              </w:rPr>
            </w:pPr>
            <w:r>
              <w:rPr>
                <w:sz w:val="20"/>
              </w:rPr>
              <w:t>0.9930</w:t>
            </w:r>
          </w:p>
        </w:tc>
        <w:tc>
          <w:tcPr>
            <w:tcW w:w="1337" w:type="dxa"/>
            <w:tcBorders>
              <w:top w:val="single" w:sz="12" w:space="0" w:color="000000"/>
              <w:bottom w:val="single" w:sz="12" w:space="0" w:color="000000"/>
            </w:tcBorders>
          </w:tcPr>
          <w:p w14:paraId="78118B37" w14:textId="77777777" w:rsidR="00EC4859" w:rsidRDefault="008468AF">
            <w:pPr>
              <w:pStyle w:val="TableParagraph"/>
              <w:ind w:left="445"/>
              <w:rPr>
                <w:sz w:val="20"/>
              </w:rPr>
            </w:pPr>
            <w:r>
              <w:rPr>
                <w:sz w:val="20"/>
              </w:rPr>
              <w:t>0.0125</w:t>
            </w:r>
          </w:p>
          <w:p w14:paraId="5416A787" w14:textId="77777777" w:rsidR="00EC4859" w:rsidRDefault="008468AF">
            <w:pPr>
              <w:pStyle w:val="TableParagraph"/>
              <w:ind w:left="546"/>
              <w:rPr>
                <w:sz w:val="20"/>
              </w:rPr>
            </w:pPr>
            <w:r>
              <w:rPr>
                <w:sz w:val="20"/>
              </w:rPr>
              <w:t>0.01</w:t>
            </w:r>
          </w:p>
          <w:p w14:paraId="0425CB46" w14:textId="77777777" w:rsidR="00EC4859" w:rsidRDefault="008468AF">
            <w:pPr>
              <w:pStyle w:val="TableParagraph"/>
              <w:spacing w:line="209" w:lineRule="exact"/>
              <w:ind w:left="546"/>
              <w:rPr>
                <w:sz w:val="20"/>
              </w:rPr>
            </w:pPr>
            <w:r>
              <w:rPr>
                <w:sz w:val="20"/>
              </w:rPr>
              <w:t>0.01</w:t>
            </w:r>
          </w:p>
        </w:tc>
        <w:tc>
          <w:tcPr>
            <w:tcW w:w="1135" w:type="dxa"/>
            <w:tcBorders>
              <w:top w:val="single" w:sz="12" w:space="0" w:color="000000"/>
              <w:bottom w:val="single" w:sz="12" w:space="0" w:color="000000"/>
            </w:tcBorders>
          </w:tcPr>
          <w:p w14:paraId="38F3FF1E" w14:textId="77777777" w:rsidR="00EC4859" w:rsidRDefault="008468AF">
            <w:pPr>
              <w:pStyle w:val="TableParagraph"/>
              <w:ind w:left="284"/>
              <w:rPr>
                <w:sz w:val="20"/>
              </w:rPr>
            </w:pPr>
            <w:r>
              <w:rPr>
                <w:sz w:val="20"/>
              </w:rPr>
              <w:t>0.025</w:t>
            </w:r>
          </w:p>
          <w:p w14:paraId="038EEEB4" w14:textId="77777777" w:rsidR="00EC4859" w:rsidRDefault="008468AF">
            <w:pPr>
              <w:pStyle w:val="TableParagraph"/>
              <w:ind w:left="335"/>
              <w:rPr>
                <w:sz w:val="20"/>
              </w:rPr>
            </w:pPr>
            <w:r>
              <w:rPr>
                <w:sz w:val="20"/>
              </w:rPr>
              <w:t>0.02</w:t>
            </w:r>
          </w:p>
          <w:p w14:paraId="1D6829D6" w14:textId="77777777" w:rsidR="00EC4859" w:rsidRDefault="008468AF">
            <w:pPr>
              <w:pStyle w:val="TableParagraph"/>
              <w:spacing w:line="209" w:lineRule="exact"/>
              <w:ind w:left="335"/>
              <w:rPr>
                <w:sz w:val="20"/>
              </w:rPr>
            </w:pPr>
            <w:r>
              <w:rPr>
                <w:sz w:val="20"/>
              </w:rPr>
              <w:t>0.02</w:t>
            </w:r>
          </w:p>
        </w:tc>
        <w:tc>
          <w:tcPr>
            <w:tcW w:w="1218" w:type="dxa"/>
            <w:tcBorders>
              <w:top w:val="single" w:sz="12" w:space="0" w:color="000000"/>
              <w:bottom w:val="single" w:sz="12" w:space="0" w:color="000000"/>
            </w:tcBorders>
          </w:tcPr>
          <w:p w14:paraId="4019C44B" w14:textId="77777777" w:rsidR="00EC4859" w:rsidRDefault="00EC4859">
            <w:pPr>
              <w:pStyle w:val="TableParagraph"/>
              <w:rPr>
                <w:rFonts w:ascii="Arial MT"/>
                <w:sz w:val="20"/>
              </w:rPr>
            </w:pPr>
          </w:p>
          <w:p w14:paraId="378C4B03" w14:textId="77777777" w:rsidR="00EC4859" w:rsidRDefault="008468AF">
            <w:pPr>
              <w:pStyle w:val="TableParagraph"/>
              <w:ind w:left="390"/>
              <w:rPr>
                <w:sz w:val="20"/>
              </w:rPr>
            </w:pPr>
            <w:r>
              <w:rPr>
                <w:sz w:val="20"/>
              </w:rPr>
              <w:t>1.02</w:t>
            </w:r>
          </w:p>
        </w:tc>
      </w:tr>
    </w:tbl>
    <w:p w14:paraId="0B8E5543" w14:textId="77777777" w:rsidR="00EC4859" w:rsidRDefault="00EC4859">
      <w:pPr>
        <w:pStyle w:val="BodyText"/>
        <w:spacing w:before="5"/>
        <w:rPr>
          <w:sz w:val="14"/>
        </w:rPr>
      </w:pPr>
    </w:p>
    <w:p w14:paraId="6E6992D3" w14:textId="77777777" w:rsidR="00EC4859" w:rsidRPr="006659C9" w:rsidRDefault="008468AF">
      <w:pPr>
        <w:pStyle w:val="BodyText"/>
        <w:spacing w:before="92"/>
        <w:ind w:left="119" w:right="97"/>
        <w:rPr>
          <w:rFonts w:ascii="Times New Roman" w:hAnsi="Times New Roman"/>
          <w:sz w:val="24"/>
          <w:szCs w:val="24"/>
        </w:rPr>
      </w:pPr>
      <w:r w:rsidRPr="006659C9">
        <w:rPr>
          <w:rFonts w:ascii="Times New Roman" w:hAnsi="Times New Roman"/>
          <w:sz w:val="24"/>
          <w:szCs w:val="24"/>
        </w:rPr>
        <w:t xml:space="preserve">BAs were quantified against a 7- to 10-point external standard curve (0.001μg/mL to 200 </w:t>
      </w:r>
      <w:proofErr w:type="spellStart"/>
      <w:r w:rsidRPr="006659C9">
        <w:rPr>
          <w:rFonts w:ascii="Times New Roman" w:hAnsi="Times New Roman"/>
          <w:sz w:val="24"/>
          <w:szCs w:val="24"/>
        </w:rPr>
        <w:t>μg</w:t>
      </w:r>
      <w:proofErr w:type="spellEnd"/>
      <w:r w:rsidRPr="006659C9">
        <w:rPr>
          <w:rFonts w:ascii="Times New Roman" w:hAnsi="Times New Roman"/>
          <w:sz w:val="24"/>
          <w:szCs w:val="24"/>
        </w:rPr>
        <w:t>/mL) including 27 pure external BA standards injected</w:t>
      </w:r>
      <w:r w:rsidRPr="006659C9">
        <w:rPr>
          <w:rFonts w:ascii="Times New Roman" w:hAnsi="Times New Roman"/>
          <w:spacing w:val="-52"/>
          <w:sz w:val="24"/>
          <w:szCs w:val="24"/>
        </w:rPr>
        <w:t xml:space="preserve"> </w:t>
      </w:r>
      <w:r w:rsidRPr="006659C9">
        <w:rPr>
          <w:rFonts w:ascii="Times New Roman" w:hAnsi="Times New Roman"/>
          <w:sz w:val="24"/>
          <w:szCs w:val="24"/>
        </w:rPr>
        <w:t>in duplicate at the beginning, middle, and/or end of each sample set run to generate 3 calibration curves. Linear calibration curves were generated</w:t>
      </w:r>
      <w:r w:rsidRPr="006659C9">
        <w:rPr>
          <w:rFonts w:ascii="Times New Roman" w:hAnsi="Times New Roman"/>
          <w:spacing w:val="1"/>
          <w:sz w:val="24"/>
          <w:szCs w:val="24"/>
        </w:rPr>
        <w:t xml:space="preserve"> </w:t>
      </w:r>
      <w:r w:rsidRPr="006659C9">
        <w:rPr>
          <w:rFonts w:ascii="Times New Roman" w:hAnsi="Times New Roman"/>
          <w:sz w:val="24"/>
          <w:szCs w:val="24"/>
        </w:rPr>
        <w:t xml:space="preserve">using external BA standards calibrated with deuterated internal standards (1 </w:t>
      </w:r>
      <w:proofErr w:type="spellStart"/>
      <w:r w:rsidRPr="006659C9">
        <w:rPr>
          <w:rFonts w:ascii="Times New Roman" w:hAnsi="Times New Roman"/>
          <w:sz w:val="24"/>
          <w:szCs w:val="24"/>
        </w:rPr>
        <w:t>μg</w:t>
      </w:r>
      <w:proofErr w:type="spellEnd"/>
      <w:r w:rsidRPr="006659C9">
        <w:rPr>
          <w:rFonts w:ascii="Times New Roman" w:hAnsi="Times New Roman"/>
          <w:sz w:val="24"/>
          <w:szCs w:val="24"/>
        </w:rPr>
        <w:t>/mL) to calculate response factors for each BA species in ileal</w:t>
      </w:r>
      <w:r w:rsidRPr="006659C9">
        <w:rPr>
          <w:rFonts w:ascii="Times New Roman" w:hAnsi="Times New Roman"/>
          <w:spacing w:val="1"/>
          <w:sz w:val="24"/>
          <w:szCs w:val="24"/>
        </w:rPr>
        <w:t xml:space="preserve"> </w:t>
      </w:r>
      <w:r w:rsidRPr="006659C9">
        <w:rPr>
          <w:rFonts w:ascii="Times New Roman" w:hAnsi="Times New Roman"/>
          <w:sz w:val="24"/>
          <w:szCs w:val="24"/>
        </w:rPr>
        <w:t>content</w:t>
      </w:r>
      <w:r w:rsidRPr="006659C9">
        <w:rPr>
          <w:rFonts w:ascii="Times New Roman" w:hAnsi="Times New Roman"/>
          <w:spacing w:val="-3"/>
          <w:sz w:val="24"/>
          <w:szCs w:val="24"/>
        </w:rPr>
        <w:t xml:space="preserve"> </w:t>
      </w:r>
      <w:r w:rsidRPr="006659C9">
        <w:rPr>
          <w:rFonts w:ascii="Times New Roman" w:hAnsi="Times New Roman"/>
          <w:sz w:val="24"/>
          <w:szCs w:val="24"/>
        </w:rPr>
        <w:t>and serum</w:t>
      </w:r>
      <w:r w:rsidRPr="006659C9">
        <w:rPr>
          <w:rFonts w:ascii="Times New Roman" w:hAnsi="Times New Roman"/>
          <w:spacing w:val="1"/>
          <w:sz w:val="24"/>
          <w:szCs w:val="24"/>
        </w:rPr>
        <w:t xml:space="preserve"> </w:t>
      </w:r>
      <w:r w:rsidRPr="006659C9">
        <w:rPr>
          <w:rFonts w:ascii="Times New Roman" w:hAnsi="Times New Roman"/>
          <w:sz w:val="24"/>
          <w:szCs w:val="24"/>
        </w:rPr>
        <w:t>samples.</w:t>
      </w:r>
      <w:r w:rsidRPr="006659C9">
        <w:rPr>
          <w:rFonts w:ascii="Times New Roman" w:hAnsi="Times New Roman"/>
          <w:spacing w:val="-3"/>
          <w:sz w:val="24"/>
          <w:szCs w:val="24"/>
        </w:rPr>
        <w:t xml:space="preserve"> </w:t>
      </w:r>
      <w:r w:rsidRPr="006659C9">
        <w:rPr>
          <w:rFonts w:ascii="Times New Roman" w:hAnsi="Times New Roman"/>
          <w:sz w:val="24"/>
          <w:szCs w:val="24"/>
        </w:rPr>
        <w:t>BA</w:t>
      </w:r>
      <w:r w:rsidRPr="006659C9">
        <w:rPr>
          <w:rFonts w:ascii="Times New Roman" w:hAnsi="Times New Roman"/>
          <w:spacing w:val="-1"/>
          <w:sz w:val="24"/>
          <w:szCs w:val="24"/>
        </w:rPr>
        <w:t xml:space="preserve"> </w:t>
      </w:r>
      <w:r w:rsidRPr="006659C9">
        <w:rPr>
          <w:rFonts w:ascii="Times New Roman" w:hAnsi="Times New Roman"/>
          <w:sz w:val="24"/>
          <w:szCs w:val="24"/>
        </w:rPr>
        <w:t>species are</w:t>
      </w:r>
      <w:r w:rsidRPr="006659C9">
        <w:rPr>
          <w:rFonts w:ascii="Times New Roman" w:hAnsi="Times New Roman"/>
          <w:spacing w:val="-2"/>
          <w:sz w:val="24"/>
          <w:szCs w:val="24"/>
        </w:rPr>
        <w:t xml:space="preserve"> </w:t>
      </w:r>
      <w:r w:rsidRPr="006659C9">
        <w:rPr>
          <w:rFonts w:ascii="Times New Roman" w:hAnsi="Times New Roman"/>
          <w:sz w:val="24"/>
          <w:szCs w:val="24"/>
        </w:rPr>
        <w:t>listed by</w:t>
      </w:r>
      <w:r w:rsidRPr="006659C9">
        <w:rPr>
          <w:rFonts w:ascii="Times New Roman" w:hAnsi="Times New Roman"/>
          <w:spacing w:val="-3"/>
          <w:sz w:val="24"/>
          <w:szCs w:val="24"/>
        </w:rPr>
        <w:t xml:space="preserve"> </w:t>
      </w:r>
      <w:r w:rsidRPr="006659C9">
        <w:rPr>
          <w:rFonts w:ascii="Times New Roman" w:hAnsi="Times New Roman"/>
          <w:sz w:val="24"/>
          <w:szCs w:val="24"/>
        </w:rPr>
        <w:t>common</w:t>
      </w:r>
      <w:r w:rsidRPr="006659C9">
        <w:rPr>
          <w:rFonts w:ascii="Times New Roman" w:hAnsi="Times New Roman"/>
          <w:spacing w:val="-1"/>
          <w:sz w:val="24"/>
          <w:szCs w:val="24"/>
        </w:rPr>
        <w:t xml:space="preserve"> </w:t>
      </w:r>
      <w:r w:rsidRPr="006659C9">
        <w:rPr>
          <w:rFonts w:ascii="Times New Roman" w:hAnsi="Times New Roman"/>
          <w:sz w:val="24"/>
          <w:szCs w:val="24"/>
        </w:rPr>
        <w:t>name</w:t>
      </w:r>
      <w:r w:rsidRPr="006659C9">
        <w:rPr>
          <w:rFonts w:ascii="Times New Roman" w:hAnsi="Times New Roman"/>
          <w:spacing w:val="-2"/>
          <w:sz w:val="24"/>
          <w:szCs w:val="24"/>
        </w:rPr>
        <w:t xml:space="preserve"> </w:t>
      </w:r>
      <w:r w:rsidRPr="006659C9">
        <w:rPr>
          <w:rFonts w:ascii="Times New Roman" w:hAnsi="Times New Roman"/>
          <w:sz w:val="24"/>
          <w:szCs w:val="24"/>
        </w:rPr>
        <w:t>and</w:t>
      </w:r>
      <w:r w:rsidRPr="006659C9">
        <w:rPr>
          <w:rFonts w:ascii="Times New Roman" w:hAnsi="Times New Roman"/>
          <w:spacing w:val="-3"/>
          <w:sz w:val="24"/>
          <w:szCs w:val="24"/>
        </w:rPr>
        <w:t xml:space="preserve"> </w:t>
      </w:r>
      <w:r w:rsidRPr="006659C9">
        <w:rPr>
          <w:rFonts w:ascii="Times New Roman" w:hAnsi="Times New Roman"/>
          <w:sz w:val="24"/>
          <w:szCs w:val="24"/>
        </w:rPr>
        <w:t>respective</w:t>
      </w:r>
      <w:r w:rsidRPr="006659C9">
        <w:rPr>
          <w:rFonts w:ascii="Times New Roman" w:hAnsi="Times New Roman"/>
          <w:spacing w:val="-2"/>
          <w:sz w:val="24"/>
          <w:szCs w:val="24"/>
        </w:rPr>
        <w:t xml:space="preserve"> </w:t>
      </w:r>
      <w:r w:rsidRPr="006659C9">
        <w:rPr>
          <w:rFonts w:ascii="Times New Roman" w:hAnsi="Times New Roman"/>
          <w:sz w:val="24"/>
          <w:szCs w:val="24"/>
        </w:rPr>
        <w:t>abbreviation.</w:t>
      </w:r>
    </w:p>
    <w:p w14:paraId="63329E4A" w14:textId="77777777" w:rsidR="00EC4859" w:rsidRPr="006659C9" w:rsidRDefault="008468AF">
      <w:pPr>
        <w:pStyle w:val="BodyText"/>
        <w:ind w:left="119" w:right="361"/>
        <w:rPr>
          <w:rFonts w:ascii="Times New Roman" w:hAnsi="Times New Roman"/>
          <w:sz w:val="24"/>
          <w:szCs w:val="24"/>
        </w:rPr>
      </w:pPr>
      <w:proofErr w:type="spellStart"/>
      <w:r w:rsidRPr="006659C9">
        <w:rPr>
          <w:rFonts w:ascii="Times New Roman" w:hAnsi="Times New Roman"/>
          <w:sz w:val="24"/>
          <w:szCs w:val="24"/>
          <w:vertAlign w:val="superscript"/>
        </w:rPr>
        <w:t>a</w:t>
      </w:r>
      <w:r w:rsidRPr="006659C9">
        <w:rPr>
          <w:rFonts w:ascii="Times New Roman" w:hAnsi="Times New Roman"/>
          <w:sz w:val="24"/>
          <w:szCs w:val="24"/>
        </w:rPr>
        <w:t>Peak</w:t>
      </w:r>
      <w:proofErr w:type="spellEnd"/>
      <w:r w:rsidRPr="006659C9">
        <w:rPr>
          <w:rFonts w:ascii="Times New Roman" w:hAnsi="Times New Roman"/>
          <w:sz w:val="24"/>
          <w:szCs w:val="24"/>
        </w:rPr>
        <w:t xml:space="preserve"> area (</w:t>
      </w:r>
      <w:proofErr w:type="spellStart"/>
      <w:r w:rsidRPr="006659C9">
        <w:rPr>
          <w:rFonts w:ascii="Times New Roman" w:hAnsi="Times New Roman"/>
          <w:sz w:val="24"/>
          <w:szCs w:val="24"/>
        </w:rPr>
        <w:t>μV</w:t>
      </w:r>
      <w:proofErr w:type="spellEnd"/>
      <w:r w:rsidRPr="006659C9">
        <w:rPr>
          <w:rFonts w:ascii="Times New Roman" w:hAnsi="Times New Roman"/>
          <w:sz w:val="24"/>
          <w:szCs w:val="24"/>
        </w:rPr>
        <w:t>*s) of each BA standard concentration (</w:t>
      </w:r>
      <w:proofErr w:type="spellStart"/>
      <w:r w:rsidRPr="006659C9">
        <w:rPr>
          <w:rFonts w:ascii="Times New Roman" w:hAnsi="Times New Roman"/>
          <w:sz w:val="24"/>
          <w:szCs w:val="24"/>
        </w:rPr>
        <w:t>μg</w:t>
      </w:r>
      <w:proofErr w:type="spellEnd"/>
      <w:r w:rsidRPr="006659C9">
        <w:rPr>
          <w:rFonts w:ascii="Times New Roman" w:hAnsi="Times New Roman"/>
          <w:sz w:val="24"/>
          <w:szCs w:val="24"/>
        </w:rPr>
        <w:t>/mL) was averaged to generate a linear calibration curve for each sample set. Serum or</w:t>
      </w:r>
      <w:r w:rsidRPr="006659C9">
        <w:rPr>
          <w:rFonts w:ascii="Times New Roman" w:hAnsi="Times New Roman"/>
          <w:spacing w:val="-52"/>
          <w:sz w:val="24"/>
          <w:szCs w:val="24"/>
        </w:rPr>
        <w:t xml:space="preserve"> </w:t>
      </w:r>
      <w:r w:rsidRPr="006659C9">
        <w:rPr>
          <w:rFonts w:ascii="Times New Roman" w:hAnsi="Times New Roman"/>
          <w:sz w:val="24"/>
          <w:szCs w:val="24"/>
        </w:rPr>
        <w:t>ileal bile acids for a given sample set were quantified against the assigned beginning, middle, and/or end calibration curve. R</w:t>
      </w:r>
      <w:r w:rsidRPr="006659C9">
        <w:rPr>
          <w:rFonts w:ascii="Times New Roman" w:hAnsi="Times New Roman"/>
          <w:sz w:val="24"/>
          <w:szCs w:val="24"/>
          <w:vertAlign w:val="superscript"/>
        </w:rPr>
        <w:t>2</w:t>
      </w:r>
      <w:r w:rsidRPr="006659C9">
        <w:rPr>
          <w:rFonts w:ascii="Times New Roman" w:hAnsi="Times New Roman"/>
          <w:sz w:val="24"/>
          <w:szCs w:val="24"/>
        </w:rPr>
        <w:t xml:space="preserve"> values for each</w:t>
      </w:r>
      <w:r w:rsidRPr="006659C9">
        <w:rPr>
          <w:rFonts w:ascii="Times New Roman" w:hAnsi="Times New Roman"/>
          <w:spacing w:val="1"/>
          <w:sz w:val="24"/>
          <w:szCs w:val="24"/>
        </w:rPr>
        <w:t xml:space="preserve"> </w:t>
      </w:r>
      <w:r w:rsidRPr="006659C9">
        <w:rPr>
          <w:rFonts w:ascii="Times New Roman" w:hAnsi="Times New Roman"/>
          <w:sz w:val="24"/>
          <w:szCs w:val="24"/>
        </w:rPr>
        <w:t>calibration</w:t>
      </w:r>
      <w:r w:rsidRPr="006659C9">
        <w:rPr>
          <w:rFonts w:ascii="Times New Roman" w:hAnsi="Times New Roman"/>
          <w:spacing w:val="-1"/>
          <w:sz w:val="24"/>
          <w:szCs w:val="24"/>
        </w:rPr>
        <w:t xml:space="preserve"> </w:t>
      </w:r>
      <w:r w:rsidRPr="006659C9">
        <w:rPr>
          <w:rFonts w:ascii="Times New Roman" w:hAnsi="Times New Roman"/>
          <w:sz w:val="24"/>
          <w:szCs w:val="24"/>
        </w:rPr>
        <w:t>curve. BA</w:t>
      </w:r>
      <w:r w:rsidRPr="006659C9">
        <w:rPr>
          <w:rFonts w:ascii="Times New Roman" w:hAnsi="Times New Roman"/>
          <w:spacing w:val="-1"/>
          <w:sz w:val="24"/>
          <w:szCs w:val="24"/>
        </w:rPr>
        <w:t xml:space="preserve"> </w:t>
      </w:r>
      <w:r w:rsidRPr="006659C9">
        <w:rPr>
          <w:rFonts w:ascii="Times New Roman" w:hAnsi="Times New Roman"/>
          <w:sz w:val="24"/>
          <w:szCs w:val="24"/>
        </w:rPr>
        <w:t>concentrations</w:t>
      </w:r>
      <w:r w:rsidRPr="006659C9">
        <w:rPr>
          <w:rFonts w:ascii="Times New Roman" w:hAnsi="Times New Roman"/>
          <w:spacing w:val="-2"/>
          <w:sz w:val="24"/>
          <w:szCs w:val="24"/>
        </w:rPr>
        <w:t xml:space="preserve"> </w:t>
      </w:r>
      <w:r w:rsidRPr="006659C9">
        <w:rPr>
          <w:rFonts w:ascii="Times New Roman" w:hAnsi="Times New Roman"/>
          <w:sz w:val="24"/>
          <w:szCs w:val="24"/>
        </w:rPr>
        <w:t>in</w:t>
      </w:r>
      <w:r w:rsidRPr="006659C9">
        <w:rPr>
          <w:rFonts w:ascii="Times New Roman" w:hAnsi="Times New Roman"/>
          <w:spacing w:val="-3"/>
          <w:sz w:val="24"/>
          <w:szCs w:val="24"/>
        </w:rPr>
        <w:t xml:space="preserve"> </w:t>
      </w:r>
      <w:r w:rsidRPr="006659C9">
        <w:rPr>
          <w:rFonts w:ascii="Times New Roman" w:hAnsi="Times New Roman"/>
          <w:sz w:val="24"/>
          <w:szCs w:val="24"/>
        </w:rPr>
        <w:t>serum</w:t>
      </w:r>
      <w:r w:rsidRPr="006659C9">
        <w:rPr>
          <w:rFonts w:ascii="Times New Roman" w:hAnsi="Times New Roman"/>
          <w:spacing w:val="-2"/>
          <w:sz w:val="24"/>
          <w:szCs w:val="24"/>
        </w:rPr>
        <w:t xml:space="preserve"> </w:t>
      </w:r>
      <w:r w:rsidRPr="006659C9">
        <w:rPr>
          <w:rFonts w:ascii="Times New Roman" w:hAnsi="Times New Roman"/>
          <w:sz w:val="24"/>
          <w:szCs w:val="24"/>
        </w:rPr>
        <w:t>are</w:t>
      </w:r>
      <w:r w:rsidRPr="006659C9">
        <w:rPr>
          <w:rFonts w:ascii="Times New Roman" w:hAnsi="Times New Roman"/>
          <w:spacing w:val="-2"/>
          <w:sz w:val="24"/>
          <w:szCs w:val="24"/>
        </w:rPr>
        <w:t xml:space="preserve"> </w:t>
      </w:r>
      <w:r w:rsidRPr="006659C9">
        <w:rPr>
          <w:rFonts w:ascii="Times New Roman" w:hAnsi="Times New Roman"/>
          <w:sz w:val="24"/>
          <w:szCs w:val="24"/>
        </w:rPr>
        <w:t>shown</w:t>
      </w:r>
      <w:r w:rsidRPr="006659C9">
        <w:rPr>
          <w:rFonts w:ascii="Times New Roman" w:hAnsi="Times New Roman"/>
          <w:spacing w:val="-1"/>
          <w:sz w:val="24"/>
          <w:szCs w:val="24"/>
        </w:rPr>
        <w:t xml:space="preserve"> </w:t>
      </w:r>
      <w:r w:rsidRPr="006659C9">
        <w:rPr>
          <w:rFonts w:ascii="Times New Roman" w:hAnsi="Times New Roman"/>
          <w:sz w:val="24"/>
          <w:szCs w:val="24"/>
        </w:rPr>
        <w:t xml:space="preserve">as </w:t>
      </w:r>
      <w:proofErr w:type="spellStart"/>
      <w:r w:rsidRPr="006659C9">
        <w:rPr>
          <w:rFonts w:ascii="Times New Roman" w:hAnsi="Times New Roman"/>
          <w:sz w:val="24"/>
          <w:szCs w:val="24"/>
        </w:rPr>
        <w:t>μg</w:t>
      </w:r>
      <w:proofErr w:type="spellEnd"/>
      <w:r w:rsidRPr="006659C9">
        <w:rPr>
          <w:rFonts w:ascii="Times New Roman" w:hAnsi="Times New Roman"/>
          <w:sz w:val="24"/>
          <w:szCs w:val="24"/>
        </w:rPr>
        <w:t>/mL</w:t>
      </w:r>
      <w:r w:rsidRPr="006659C9">
        <w:rPr>
          <w:rFonts w:ascii="Times New Roman" w:hAnsi="Times New Roman"/>
          <w:spacing w:val="-1"/>
          <w:sz w:val="24"/>
          <w:szCs w:val="24"/>
        </w:rPr>
        <w:t xml:space="preserve"> </w:t>
      </w:r>
      <w:r w:rsidRPr="006659C9">
        <w:rPr>
          <w:rFonts w:ascii="Times New Roman" w:hAnsi="Times New Roman"/>
          <w:sz w:val="24"/>
          <w:szCs w:val="24"/>
        </w:rPr>
        <w:t>and in</w:t>
      </w:r>
      <w:r w:rsidRPr="006659C9">
        <w:rPr>
          <w:rFonts w:ascii="Times New Roman" w:hAnsi="Times New Roman"/>
          <w:spacing w:val="-3"/>
          <w:sz w:val="24"/>
          <w:szCs w:val="24"/>
        </w:rPr>
        <w:t xml:space="preserve"> </w:t>
      </w:r>
      <w:r w:rsidRPr="006659C9">
        <w:rPr>
          <w:rFonts w:ascii="Times New Roman" w:hAnsi="Times New Roman"/>
          <w:sz w:val="24"/>
          <w:szCs w:val="24"/>
        </w:rPr>
        <w:t>ileal</w:t>
      </w:r>
      <w:r w:rsidRPr="006659C9">
        <w:rPr>
          <w:rFonts w:ascii="Times New Roman" w:hAnsi="Times New Roman"/>
          <w:spacing w:val="1"/>
          <w:sz w:val="24"/>
          <w:szCs w:val="24"/>
        </w:rPr>
        <w:t xml:space="preserve"> </w:t>
      </w:r>
      <w:r w:rsidRPr="006659C9">
        <w:rPr>
          <w:rFonts w:ascii="Times New Roman" w:hAnsi="Times New Roman"/>
          <w:sz w:val="24"/>
          <w:szCs w:val="24"/>
        </w:rPr>
        <w:t>content</w:t>
      </w:r>
      <w:r w:rsidRPr="006659C9">
        <w:rPr>
          <w:rFonts w:ascii="Times New Roman" w:hAnsi="Times New Roman"/>
          <w:spacing w:val="1"/>
          <w:sz w:val="24"/>
          <w:szCs w:val="24"/>
        </w:rPr>
        <w:t xml:space="preserve"> </w:t>
      </w:r>
      <w:r w:rsidRPr="006659C9">
        <w:rPr>
          <w:rFonts w:ascii="Times New Roman" w:hAnsi="Times New Roman"/>
          <w:sz w:val="24"/>
          <w:szCs w:val="24"/>
        </w:rPr>
        <w:t xml:space="preserve">as </w:t>
      </w:r>
      <w:proofErr w:type="spellStart"/>
      <w:r w:rsidRPr="006659C9">
        <w:rPr>
          <w:rFonts w:ascii="Times New Roman" w:hAnsi="Times New Roman"/>
          <w:sz w:val="24"/>
          <w:szCs w:val="24"/>
        </w:rPr>
        <w:t>μg</w:t>
      </w:r>
      <w:proofErr w:type="spellEnd"/>
      <w:r w:rsidRPr="006659C9">
        <w:rPr>
          <w:rFonts w:ascii="Times New Roman" w:hAnsi="Times New Roman"/>
          <w:sz w:val="24"/>
          <w:szCs w:val="24"/>
        </w:rPr>
        <w:t>/mg.</w:t>
      </w:r>
    </w:p>
    <w:p w14:paraId="27EF5D9E" w14:textId="77777777" w:rsidR="00EC4859" w:rsidRPr="006659C9" w:rsidRDefault="008468AF">
      <w:pPr>
        <w:pStyle w:val="BodyText"/>
        <w:ind w:left="119" w:right="232"/>
        <w:rPr>
          <w:rFonts w:ascii="Times New Roman" w:hAnsi="Times New Roman"/>
          <w:sz w:val="24"/>
          <w:szCs w:val="24"/>
        </w:rPr>
      </w:pPr>
      <w:proofErr w:type="spellStart"/>
      <w:r w:rsidRPr="006659C9">
        <w:rPr>
          <w:rFonts w:ascii="Times New Roman" w:hAnsi="Times New Roman"/>
          <w:sz w:val="24"/>
          <w:szCs w:val="24"/>
          <w:vertAlign w:val="superscript"/>
        </w:rPr>
        <w:t>b</w:t>
      </w:r>
      <w:r w:rsidRPr="006659C9">
        <w:rPr>
          <w:rFonts w:ascii="Times New Roman" w:hAnsi="Times New Roman"/>
          <w:sz w:val="24"/>
          <w:szCs w:val="24"/>
        </w:rPr>
        <w:t>Coefficient</w:t>
      </w:r>
      <w:proofErr w:type="spellEnd"/>
      <w:r w:rsidRPr="006659C9">
        <w:rPr>
          <w:rFonts w:ascii="Times New Roman" w:hAnsi="Times New Roman"/>
          <w:sz w:val="24"/>
          <w:szCs w:val="24"/>
        </w:rPr>
        <w:t xml:space="preserve"> of variance (CV) for each BA was determined by comparing mean and standard deviation of peak areas (</w:t>
      </w:r>
      <w:proofErr w:type="spellStart"/>
      <w:r w:rsidRPr="006659C9">
        <w:rPr>
          <w:rFonts w:ascii="Times New Roman" w:hAnsi="Times New Roman"/>
          <w:sz w:val="24"/>
          <w:szCs w:val="24"/>
        </w:rPr>
        <w:t>μV</w:t>
      </w:r>
      <w:proofErr w:type="spellEnd"/>
      <w:r w:rsidRPr="006659C9">
        <w:rPr>
          <w:rFonts w:ascii="Times New Roman" w:hAnsi="Times New Roman"/>
          <w:sz w:val="24"/>
          <w:szCs w:val="24"/>
        </w:rPr>
        <w:t>*s) for quality control of</w:t>
      </w:r>
      <w:r w:rsidRPr="006659C9">
        <w:rPr>
          <w:rFonts w:ascii="Times New Roman" w:hAnsi="Times New Roman"/>
          <w:spacing w:val="-52"/>
          <w:sz w:val="24"/>
          <w:szCs w:val="24"/>
        </w:rPr>
        <w:t xml:space="preserve"> </w:t>
      </w:r>
      <w:r w:rsidRPr="006659C9">
        <w:rPr>
          <w:rFonts w:ascii="Times New Roman" w:hAnsi="Times New Roman"/>
          <w:sz w:val="24"/>
          <w:szCs w:val="24"/>
        </w:rPr>
        <w:t>samples and</w:t>
      </w:r>
      <w:r w:rsidRPr="006659C9">
        <w:rPr>
          <w:rFonts w:ascii="Times New Roman" w:hAnsi="Times New Roman"/>
          <w:spacing w:val="-1"/>
          <w:sz w:val="24"/>
          <w:szCs w:val="24"/>
        </w:rPr>
        <w:t xml:space="preserve"> </w:t>
      </w:r>
      <w:r w:rsidRPr="006659C9">
        <w:rPr>
          <w:rFonts w:ascii="Times New Roman" w:hAnsi="Times New Roman"/>
          <w:sz w:val="24"/>
          <w:szCs w:val="24"/>
        </w:rPr>
        <w:t>BA</w:t>
      </w:r>
      <w:r w:rsidRPr="006659C9">
        <w:rPr>
          <w:rFonts w:ascii="Times New Roman" w:hAnsi="Times New Roman"/>
          <w:spacing w:val="-4"/>
          <w:sz w:val="24"/>
          <w:szCs w:val="24"/>
        </w:rPr>
        <w:t xml:space="preserve"> </w:t>
      </w:r>
      <w:r w:rsidRPr="006659C9">
        <w:rPr>
          <w:rFonts w:ascii="Times New Roman" w:hAnsi="Times New Roman"/>
          <w:sz w:val="24"/>
          <w:szCs w:val="24"/>
        </w:rPr>
        <w:t>standards.</w:t>
      </w:r>
    </w:p>
    <w:p w14:paraId="24E73CFC" w14:textId="77777777" w:rsidR="00EC4859" w:rsidRPr="006659C9" w:rsidRDefault="008468AF">
      <w:pPr>
        <w:pStyle w:val="BodyText"/>
        <w:ind w:left="119" w:right="210"/>
        <w:rPr>
          <w:rFonts w:ascii="Times New Roman"/>
          <w:sz w:val="24"/>
          <w:szCs w:val="24"/>
        </w:rPr>
      </w:pPr>
      <w:proofErr w:type="spellStart"/>
      <w:r w:rsidRPr="006659C9">
        <w:rPr>
          <w:rFonts w:ascii="Times New Roman"/>
          <w:sz w:val="24"/>
          <w:szCs w:val="24"/>
          <w:vertAlign w:val="superscript"/>
        </w:rPr>
        <w:t>c</w:t>
      </w:r>
      <w:r w:rsidRPr="006659C9">
        <w:rPr>
          <w:rFonts w:ascii="Times New Roman"/>
          <w:sz w:val="24"/>
          <w:szCs w:val="24"/>
        </w:rPr>
        <w:t>Limit</w:t>
      </w:r>
      <w:proofErr w:type="spellEnd"/>
      <w:r w:rsidRPr="006659C9">
        <w:rPr>
          <w:rFonts w:ascii="Times New Roman"/>
          <w:sz w:val="24"/>
          <w:szCs w:val="24"/>
        </w:rPr>
        <w:t xml:space="preserve"> of detection (LOD) for each BA species was determined by the lowest quantifiable peak discernible via manual integration with a signal to</w:t>
      </w:r>
      <w:r w:rsidRPr="006659C9">
        <w:rPr>
          <w:rFonts w:ascii="Times New Roman"/>
          <w:spacing w:val="-52"/>
          <w:sz w:val="24"/>
          <w:szCs w:val="24"/>
        </w:rPr>
        <w:t xml:space="preserve"> </w:t>
      </w:r>
      <w:r w:rsidRPr="006659C9">
        <w:rPr>
          <w:rFonts w:ascii="Times New Roman"/>
          <w:sz w:val="24"/>
          <w:szCs w:val="24"/>
        </w:rPr>
        <w:t>noise (S/N) ratio greater than 2 for each single ion recording (SIR). LOD values correspond to BA standards detected in both injections for each</w:t>
      </w:r>
      <w:r w:rsidRPr="006659C9">
        <w:rPr>
          <w:rFonts w:ascii="Times New Roman"/>
          <w:spacing w:val="1"/>
          <w:sz w:val="24"/>
          <w:szCs w:val="24"/>
        </w:rPr>
        <w:t xml:space="preserve"> </w:t>
      </w:r>
      <w:r w:rsidRPr="006659C9">
        <w:rPr>
          <w:rFonts w:ascii="Times New Roman"/>
          <w:sz w:val="24"/>
          <w:szCs w:val="24"/>
        </w:rPr>
        <w:t>standard</w:t>
      </w:r>
      <w:r w:rsidRPr="006659C9">
        <w:rPr>
          <w:rFonts w:ascii="Times New Roman"/>
          <w:spacing w:val="-3"/>
          <w:sz w:val="24"/>
          <w:szCs w:val="24"/>
        </w:rPr>
        <w:t xml:space="preserve"> </w:t>
      </w:r>
      <w:r w:rsidRPr="006659C9">
        <w:rPr>
          <w:rFonts w:ascii="Times New Roman"/>
          <w:sz w:val="24"/>
          <w:szCs w:val="24"/>
        </w:rPr>
        <w:t>curve</w:t>
      </w:r>
      <w:r w:rsidRPr="006659C9">
        <w:rPr>
          <w:rFonts w:ascii="Times New Roman"/>
          <w:spacing w:val="-1"/>
          <w:sz w:val="24"/>
          <w:szCs w:val="24"/>
        </w:rPr>
        <w:t xml:space="preserve"> </w:t>
      </w:r>
      <w:r w:rsidRPr="006659C9">
        <w:rPr>
          <w:rFonts w:ascii="Times New Roman"/>
          <w:sz w:val="24"/>
          <w:szCs w:val="24"/>
        </w:rPr>
        <w:t>point.</w:t>
      </w:r>
    </w:p>
    <w:p w14:paraId="561B4711" w14:textId="77777777" w:rsidR="00EC4859" w:rsidRPr="006659C9" w:rsidRDefault="008468AF">
      <w:pPr>
        <w:pStyle w:val="BodyText"/>
        <w:ind w:left="119" w:right="937"/>
        <w:rPr>
          <w:rFonts w:ascii="Times New Roman" w:hAnsi="Times New Roman"/>
          <w:sz w:val="24"/>
          <w:szCs w:val="24"/>
        </w:rPr>
      </w:pPr>
      <w:proofErr w:type="spellStart"/>
      <w:r w:rsidRPr="006659C9">
        <w:rPr>
          <w:rFonts w:ascii="Times New Roman" w:hAnsi="Times New Roman"/>
          <w:sz w:val="24"/>
          <w:szCs w:val="24"/>
          <w:vertAlign w:val="superscript"/>
        </w:rPr>
        <w:t>d</w:t>
      </w:r>
      <w:r w:rsidRPr="006659C9">
        <w:rPr>
          <w:rFonts w:ascii="Times New Roman" w:hAnsi="Times New Roman"/>
          <w:sz w:val="24"/>
          <w:szCs w:val="24"/>
        </w:rPr>
        <w:t>Limit</w:t>
      </w:r>
      <w:proofErr w:type="spellEnd"/>
      <w:r w:rsidRPr="006659C9">
        <w:rPr>
          <w:rFonts w:ascii="Times New Roman" w:hAnsi="Times New Roman"/>
          <w:sz w:val="24"/>
          <w:szCs w:val="24"/>
        </w:rPr>
        <w:t xml:space="preserve"> of quantification (LOQ) for each linear calibration curve was determined using the equation (10*σ/s), for which ‘σ’ is the standard</w:t>
      </w:r>
      <w:r w:rsidRPr="006659C9">
        <w:rPr>
          <w:rFonts w:ascii="Times New Roman" w:hAnsi="Times New Roman"/>
          <w:spacing w:val="-52"/>
          <w:sz w:val="24"/>
          <w:szCs w:val="24"/>
        </w:rPr>
        <w:t xml:space="preserve"> </w:t>
      </w:r>
      <w:r w:rsidRPr="006659C9">
        <w:rPr>
          <w:rFonts w:ascii="Times New Roman" w:hAnsi="Times New Roman"/>
          <w:sz w:val="24"/>
          <w:szCs w:val="24"/>
        </w:rPr>
        <w:t>deviation</w:t>
      </w:r>
      <w:r w:rsidRPr="006659C9">
        <w:rPr>
          <w:rFonts w:ascii="Times New Roman" w:hAnsi="Times New Roman"/>
          <w:spacing w:val="-1"/>
          <w:sz w:val="24"/>
          <w:szCs w:val="24"/>
        </w:rPr>
        <w:t xml:space="preserve"> </w:t>
      </w:r>
      <w:r w:rsidRPr="006659C9">
        <w:rPr>
          <w:rFonts w:ascii="Times New Roman" w:hAnsi="Times New Roman"/>
          <w:sz w:val="24"/>
          <w:szCs w:val="24"/>
        </w:rPr>
        <w:t>of the response</w:t>
      </w:r>
      <w:r w:rsidRPr="006659C9">
        <w:rPr>
          <w:rFonts w:ascii="Times New Roman" w:hAnsi="Times New Roman"/>
          <w:spacing w:val="-3"/>
          <w:sz w:val="24"/>
          <w:szCs w:val="24"/>
        </w:rPr>
        <w:t xml:space="preserve"> </w:t>
      </w:r>
      <w:r w:rsidRPr="006659C9">
        <w:rPr>
          <w:rFonts w:ascii="Times New Roman" w:hAnsi="Times New Roman"/>
          <w:sz w:val="24"/>
          <w:szCs w:val="24"/>
        </w:rPr>
        <w:t>factor</w:t>
      </w:r>
      <w:r w:rsidRPr="006659C9">
        <w:rPr>
          <w:rFonts w:ascii="Times New Roman" w:hAnsi="Times New Roman"/>
          <w:spacing w:val="-2"/>
          <w:sz w:val="24"/>
          <w:szCs w:val="24"/>
        </w:rPr>
        <w:t xml:space="preserve"> </w:t>
      </w:r>
      <w:r w:rsidRPr="006659C9">
        <w:rPr>
          <w:rFonts w:ascii="Times New Roman" w:hAnsi="Times New Roman"/>
          <w:sz w:val="24"/>
          <w:szCs w:val="24"/>
        </w:rPr>
        <w:t>for each</w:t>
      </w:r>
      <w:r w:rsidRPr="006659C9">
        <w:rPr>
          <w:rFonts w:ascii="Times New Roman" w:hAnsi="Times New Roman"/>
          <w:spacing w:val="-1"/>
          <w:sz w:val="24"/>
          <w:szCs w:val="24"/>
        </w:rPr>
        <w:t xml:space="preserve"> </w:t>
      </w:r>
      <w:r w:rsidRPr="006659C9">
        <w:rPr>
          <w:rFonts w:ascii="Times New Roman" w:hAnsi="Times New Roman"/>
          <w:sz w:val="24"/>
          <w:szCs w:val="24"/>
        </w:rPr>
        <w:t>BA</w:t>
      </w:r>
      <w:r w:rsidRPr="006659C9">
        <w:rPr>
          <w:rFonts w:ascii="Times New Roman" w:hAnsi="Times New Roman"/>
          <w:spacing w:val="-1"/>
          <w:sz w:val="24"/>
          <w:szCs w:val="24"/>
        </w:rPr>
        <w:t xml:space="preserve"> </w:t>
      </w:r>
      <w:r w:rsidRPr="006659C9">
        <w:rPr>
          <w:rFonts w:ascii="Times New Roman" w:hAnsi="Times New Roman"/>
          <w:sz w:val="24"/>
          <w:szCs w:val="24"/>
        </w:rPr>
        <w:t>standard</w:t>
      </w:r>
      <w:r w:rsidRPr="006659C9">
        <w:rPr>
          <w:rFonts w:ascii="Times New Roman" w:hAnsi="Times New Roman"/>
          <w:spacing w:val="-1"/>
          <w:sz w:val="24"/>
          <w:szCs w:val="24"/>
        </w:rPr>
        <w:t xml:space="preserve"> </w:t>
      </w:r>
      <w:r w:rsidRPr="006659C9">
        <w:rPr>
          <w:rFonts w:ascii="Times New Roman" w:hAnsi="Times New Roman"/>
          <w:sz w:val="24"/>
          <w:szCs w:val="24"/>
        </w:rPr>
        <w:t>curve,</w:t>
      </w:r>
      <w:r w:rsidRPr="006659C9">
        <w:rPr>
          <w:rFonts w:ascii="Times New Roman" w:hAnsi="Times New Roman"/>
          <w:spacing w:val="-3"/>
          <w:sz w:val="24"/>
          <w:szCs w:val="24"/>
        </w:rPr>
        <w:t xml:space="preserve"> </w:t>
      </w:r>
      <w:r w:rsidRPr="006659C9">
        <w:rPr>
          <w:rFonts w:ascii="Times New Roman" w:hAnsi="Times New Roman"/>
          <w:sz w:val="24"/>
          <w:szCs w:val="24"/>
        </w:rPr>
        <w:t>and</w:t>
      </w:r>
      <w:r w:rsidRPr="006659C9">
        <w:rPr>
          <w:rFonts w:ascii="Times New Roman" w:hAnsi="Times New Roman"/>
          <w:spacing w:val="-1"/>
          <w:sz w:val="24"/>
          <w:szCs w:val="24"/>
        </w:rPr>
        <w:t xml:space="preserve"> </w:t>
      </w:r>
      <w:r w:rsidRPr="006659C9">
        <w:rPr>
          <w:rFonts w:ascii="Times New Roman" w:hAnsi="Times New Roman"/>
          <w:sz w:val="24"/>
          <w:szCs w:val="24"/>
        </w:rPr>
        <w:t>‘s’</w:t>
      </w:r>
      <w:r w:rsidRPr="006659C9">
        <w:rPr>
          <w:rFonts w:ascii="Times New Roman" w:hAnsi="Times New Roman"/>
          <w:spacing w:val="-3"/>
          <w:sz w:val="24"/>
          <w:szCs w:val="24"/>
        </w:rPr>
        <w:t xml:space="preserve"> </w:t>
      </w:r>
      <w:r w:rsidRPr="006659C9">
        <w:rPr>
          <w:rFonts w:ascii="Times New Roman" w:hAnsi="Times New Roman"/>
          <w:sz w:val="24"/>
          <w:szCs w:val="24"/>
        </w:rPr>
        <w:t>is</w:t>
      </w:r>
      <w:r w:rsidRPr="006659C9">
        <w:rPr>
          <w:rFonts w:ascii="Times New Roman" w:hAnsi="Times New Roman"/>
          <w:spacing w:val="-2"/>
          <w:sz w:val="24"/>
          <w:szCs w:val="24"/>
        </w:rPr>
        <w:t xml:space="preserve"> </w:t>
      </w:r>
      <w:r w:rsidRPr="006659C9">
        <w:rPr>
          <w:rFonts w:ascii="Times New Roman" w:hAnsi="Times New Roman"/>
          <w:sz w:val="24"/>
          <w:szCs w:val="24"/>
        </w:rPr>
        <w:t>the</w:t>
      </w:r>
      <w:r w:rsidRPr="006659C9">
        <w:rPr>
          <w:rFonts w:ascii="Times New Roman" w:hAnsi="Times New Roman"/>
          <w:spacing w:val="-3"/>
          <w:sz w:val="24"/>
          <w:szCs w:val="24"/>
        </w:rPr>
        <w:t xml:space="preserve"> </w:t>
      </w:r>
      <w:r w:rsidRPr="006659C9">
        <w:rPr>
          <w:rFonts w:ascii="Times New Roman" w:hAnsi="Times New Roman"/>
          <w:sz w:val="24"/>
          <w:szCs w:val="24"/>
        </w:rPr>
        <w:t>slope of</w:t>
      </w:r>
      <w:r w:rsidRPr="006659C9">
        <w:rPr>
          <w:rFonts w:ascii="Times New Roman" w:hAnsi="Times New Roman"/>
          <w:spacing w:val="-3"/>
          <w:sz w:val="24"/>
          <w:szCs w:val="24"/>
        </w:rPr>
        <w:t xml:space="preserve"> </w:t>
      </w:r>
      <w:r w:rsidRPr="006659C9">
        <w:rPr>
          <w:rFonts w:ascii="Times New Roman" w:hAnsi="Times New Roman"/>
          <w:sz w:val="24"/>
          <w:szCs w:val="24"/>
        </w:rPr>
        <w:t>the y-intercept</w:t>
      </w:r>
      <w:r w:rsidRPr="006659C9">
        <w:rPr>
          <w:rFonts w:ascii="Times New Roman" w:hAnsi="Times New Roman"/>
          <w:spacing w:val="-3"/>
          <w:sz w:val="24"/>
          <w:szCs w:val="24"/>
        </w:rPr>
        <w:t xml:space="preserve"> </w:t>
      </w:r>
      <w:r w:rsidRPr="006659C9">
        <w:rPr>
          <w:rFonts w:ascii="Times New Roman" w:hAnsi="Times New Roman"/>
          <w:sz w:val="24"/>
          <w:szCs w:val="24"/>
        </w:rPr>
        <w:t>for</w:t>
      </w:r>
      <w:r w:rsidRPr="006659C9">
        <w:rPr>
          <w:rFonts w:ascii="Times New Roman" w:hAnsi="Times New Roman"/>
          <w:spacing w:val="-3"/>
          <w:sz w:val="24"/>
          <w:szCs w:val="24"/>
        </w:rPr>
        <w:t xml:space="preserve"> </w:t>
      </w:r>
      <w:r w:rsidRPr="006659C9">
        <w:rPr>
          <w:rFonts w:ascii="Times New Roman" w:hAnsi="Times New Roman"/>
          <w:sz w:val="24"/>
          <w:szCs w:val="24"/>
        </w:rPr>
        <w:t>each</w:t>
      </w:r>
      <w:r w:rsidRPr="006659C9">
        <w:rPr>
          <w:rFonts w:ascii="Times New Roman" w:hAnsi="Times New Roman"/>
          <w:spacing w:val="-3"/>
          <w:sz w:val="24"/>
          <w:szCs w:val="24"/>
        </w:rPr>
        <w:t xml:space="preserve"> </w:t>
      </w:r>
      <w:r w:rsidRPr="006659C9">
        <w:rPr>
          <w:rFonts w:ascii="Times New Roman" w:hAnsi="Times New Roman"/>
          <w:sz w:val="24"/>
          <w:szCs w:val="24"/>
        </w:rPr>
        <w:t>linear calibration curve.</w:t>
      </w:r>
    </w:p>
    <w:p w14:paraId="6F8247DE" w14:textId="039EE498" w:rsidR="00EC4859" w:rsidRPr="006659C9" w:rsidRDefault="008468AF">
      <w:pPr>
        <w:pStyle w:val="BodyText"/>
        <w:ind w:left="119" w:right="386"/>
        <w:rPr>
          <w:rFonts w:ascii="Times New Roman" w:hAnsi="Times New Roman"/>
          <w:sz w:val="24"/>
          <w:szCs w:val="24"/>
        </w:rPr>
      </w:pPr>
      <w:proofErr w:type="spellStart"/>
      <w:r w:rsidRPr="006659C9">
        <w:rPr>
          <w:rFonts w:ascii="Times New Roman" w:hAnsi="Times New Roman"/>
          <w:sz w:val="24"/>
          <w:szCs w:val="24"/>
          <w:vertAlign w:val="superscript"/>
        </w:rPr>
        <w:t>e</w:t>
      </w:r>
      <w:r w:rsidRPr="006659C9">
        <w:rPr>
          <w:rFonts w:ascii="Times New Roman" w:hAnsi="Times New Roman"/>
          <w:sz w:val="24"/>
          <w:szCs w:val="24"/>
        </w:rPr>
        <w:t>CBD</w:t>
      </w:r>
      <w:proofErr w:type="spellEnd"/>
      <w:r w:rsidRPr="006659C9">
        <w:rPr>
          <w:rFonts w:ascii="Times New Roman" w:hAnsi="Times New Roman"/>
          <w:sz w:val="24"/>
          <w:szCs w:val="24"/>
        </w:rPr>
        <w:t xml:space="preserve"> concentration (</w:t>
      </w:r>
      <w:proofErr w:type="spellStart"/>
      <w:r w:rsidRPr="006659C9">
        <w:rPr>
          <w:rFonts w:ascii="Times New Roman" w:hAnsi="Times New Roman"/>
          <w:sz w:val="24"/>
          <w:szCs w:val="24"/>
        </w:rPr>
        <w:t>μg</w:t>
      </w:r>
      <w:proofErr w:type="spellEnd"/>
      <w:r w:rsidRPr="006659C9">
        <w:rPr>
          <w:rFonts w:ascii="Times New Roman" w:hAnsi="Times New Roman"/>
          <w:sz w:val="24"/>
          <w:szCs w:val="24"/>
        </w:rPr>
        <w:t>/mL) was determined using a linear external standard curve of CBD isolate injected and pre-screened for contaminating</w:t>
      </w:r>
      <w:r w:rsidRPr="006659C9">
        <w:rPr>
          <w:rFonts w:ascii="Times New Roman" w:hAnsi="Times New Roman"/>
          <w:spacing w:val="-52"/>
          <w:sz w:val="24"/>
          <w:szCs w:val="24"/>
        </w:rPr>
        <w:t xml:space="preserve"> </w:t>
      </w:r>
      <w:r w:rsidR="005D6D73">
        <w:rPr>
          <w:rFonts w:ascii="Times New Roman" w:hAnsi="Times New Roman"/>
          <w:spacing w:val="-52"/>
          <w:sz w:val="24"/>
          <w:szCs w:val="24"/>
        </w:rPr>
        <w:t xml:space="preserve"> </w:t>
      </w:r>
      <w:r w:rsidR="003F6BC7">
        <w:rPr>
          <w:rFonts w:ascii="Times New Roman" w:hAnsi="Times New Roman"/>
          <w:spacing w:val="-52"/>
          <w:sz w:val="24"/>
          <w:szCs w:val="24"/>
        </w:rPr>
        <w:t xml:space="preserve"> </w:t>
      </w:r>
      <w:r w:rsidRPr="006659C9">
        <w:rPr>
          <w:rFonts w:ascii="Times New Roman" w:hAnsi="Times New Roman"/>
          <w:sz w:val="24"/>
          <w:szCs w:val="24"/>
        </w:rPr>
        <w:t>peaks</w:t>
      </w:r>
      <w:r w:rsidRPr="006659C9">
        <w:rPr>
          <w:rFonts w:ascii="Times New Roman" w:hAnsi="Times New Roman"/>
          <w:spacing w:val="-3"/>
          <w:sz w:val="24"/>
          <w:szCs w:val="24"/>
        </w:rPr>
        <w:t xml:space="preserve"> </w:t>
      </w:r>
      <w:r w:rsidRPr="006659C9">
        <w:rPr>
          <w:rFonts w:ascii="Times New Roman" w:hAnsi="Times New Roman"/>
          <w:sz w:val="24"/>
          <w:szCs w:val="24"/>
        </w:rPr>
        <w:t>or</w:t>
      </w:r>
      <w:r w:rsidRPr="006659C9">
        <w:rPr>
          <w:rFonts w:ascii="Times New Roman" w:hAnsi="Times New Roman"/>
          <w:spacing w:val="1"/>
          <w:sz w:val="24"/>
          <w:szCs w:val="24"/>
        </w:rPr>
        <w:t xml:space="preserve"> </w:t>
      </w:r>
      <w:r w:rsidRPr="006659C9">
        <w:rPr>
          <w:rFonts w:ascii="Times New Roman" w:hAnsi="Times New Roman"/>
          <w:sz w:val="24"/>
          <w:szCs w:val="24"/>
        </w:rPr>
        <w:t>other</w:t>
      </w:r>
      <w:r w:rsidRPr="006659C9">
        <w:rPr>
          <w:rFonts w:ascii="Times New Roman" w:hAnsi="Times New Roman"/>
          <w:spacing w:val="1"/>
          <w:sz w:val="24"/>
          <w:szCs w:val="24"/>
        </w:rPr>
        <w:t xml:space="preserve"> </w:t>
      </w:r>
      <w:r w:rsidRPr="006659C9">
        <w:rPr>
          <w:rFonts w:ascii="Times New Roman" w:hAnsi="Times New Roman"/>
          <w:sz w:val="24"/>
          <w:szCs w:val="24"/>
        </w:rPr>
        <w:t>cannabinoid</w:t>
      </w:r>
      <w:r w:rsidRPr="006659C9">
        <w:rPr>
          <w:rFonts w:ascii="Times New Roman" w:hAnsi="Times New Roman"/>
          <w:spacing w:val="-3"/>
          <w:sz w:val="24"/>
          <w:szCs w:val="24"/>
        </w:rPr>
        <w:t xml:space="preserve"> </w:t>
      </w:r>
      <w:r w:rsidRPr="006659C9">
        <w:rPr>
          <w:rFonts w:ascii="Times New Roman" w:hAnsi="Times New Roman"/>
          <w:sz w:val="24"/>
          <w:szCs w:val="24"/>
        </w:rPr>
        <w:t>compounds.</w:t>
      </w:r>
    </w:p>
    <w:p w14:paraId="740BF0AD" w14:textId="77777777" w:rsidR="00EC4859" w:rsidRDefault="00EC4859">
      <w:pPr>
        <w:rPr>
          <w:rFonts w:ascii="Times New Roman" w:hAnsi="Times New Roman"/>
        </w:rPr>
        <w:sectPr w:rsidR="00EC4859">
          <w:pgSz w:w="15840" w:h="12240" w:orient="landscape"/>
          <w:pgMar w:top="1140" w:right="1340" w:bottom="280" w:left="1320" w:header="720" w:footer="720" w:gutter="0"/>
          <w:cols w:space="720"/>
        </w:sectPr>
      </w:pPr>
    </w:p>
    <w:p w14:paraId="657F385A" w14:textId="40D114BB" w:rsidR="005D6D73" w:rsidRPr="005D6D73" w:rsidRDefault="005D6D73">
      <w:pPr>
        <w:spacing w:before="80"/>
        <w:ind w:left="120"/>
        <w:jc w:val="both"/>
        <w:rPr>
          <w:rFonts w:ascii="Arial"/>
          <w:b/>
          <w:bCs/>
          <w:iCs/>
        </w:rPr>
      </w:pPr>
      <w:bookmarkStart w:id="11" w:name="Supplemental_Methods"/>
      <w:bookmarkEnd w:id="11"/>
      <w:r>
        <w:rPr>
          <w:rFonts w:ascii="Arial"/>
          <w:b/>
          <w:bCs/>
          <w:iCs/>
        </w:rPr>
        <w:lastRenderedPageBreak/>
        <w:t>Supplemental Methods</w:t>
      </w:r>
    </w:p>
    <w:p w14:paraId="35A2B942" w14:textId="77777777" w:rsidR="005D6D73" w:rsidRDefault="005D6D73">
      <w:pPr>
        <w:spacing w:before="80"/>
        <w:ind w:left="120"/>
        <w:jc w:val="both"/>
        <w:rPr>
          <w:rFonts w:ascii="Arial"/>
          <w:i/>
        </w:rPr>
      </w:pPr>
    </w:p>
    <w:p w14:paraId="091D25BF" w14:textId="30152114" w:rsidR="00EC4859" w:rsidRPr="001F6B85" w:rsidRDefault="008468AF">
      <w:pPr>
        <w:spacing w:before="80"/>
        <w:ind w:left="120"/>
        <w:jc w:val="both"/>
        <w:rPr>
          <w:rFonts w:ascii="Times New Roman" w:hAnsi="Times New Roman" w:cs="Times New Roman"/>
          <w:i/>
          <w:sz w:val="24"/>
          <w:szCs w:val="24"/>
        </w:rPr>
      </w:pPr>
      <w:r w:rsidRPr="001F6B85">
        <w:rPr>
          <w:rFonts w:ascii="Times New Roman" w:hAnsi="Times New Roman" w:cs="Times New Roman"/>
          <w:i/>
          <w:sz w:val="24"/>
          <w:szCs w:val="24"/>
        </w:rPr>
        <w:t>Chemicals</w:t>
      </w:r>
      <w:r w:rsidRPr="001F6B85">
        <w:rPr>
          <w:rFonts w:ascii="Times New Roman" w:hAnsi="Times New Roman" w:cs="Times New Roman"/>
          <w:i/>
          <w:spacing w:val="-6"/>
          <w:sz w:val="24"/>
          <w:szCs w:val="24"/>
        </w:rPr>
        <w:t xml:space="preserve"> </w:t>
      </w:r>
      <w:r w:rsidRPr="001F6B85">
        <w:rPr>
          <w:rFonts w:ascii="Times New Roman" w:hAnsi="Times New Roman" w:cs="Times New Roman"/>
          <w:i/>
          <w:sz w:val="24"/>
          <w:szCs w:val="24"/>
        </w:rPr>
        <w:t>and</w:t>
      </w:r>
      <w:r w:rsidRPr="001F6B85">
        <w:rPr>
          <w:rFonts w:ascii="Times New Roman" w:hAnsi="Times New Roman" w:cs="Times New Roman"/>
          <w:i/>
          <w:spacing w:val="-9"/>
          <w:sz w:val="24"/>
          <w:szCs w:val="24"/>
        </w:rPr>
        <w:t xml:space="preserve"> </w:t>
      </w:r>
      <w:r w:rsidRPr="001F6B85">
        <w:rPr>
          <w:rFonts w:ascii="Times New Roman" w:hAnsi="Times New Roman" w:cs="Times New Roman"/>
          <w:i/>
          <w:sz w:val="24"/>
          <w:szCs w:val="24"/>
        </w:rPr>
        <w:t>materials</w:t>
      </w:r>
    </w:p>
    <w:p w14:paraId="3E3DBE78" w14:textId="3C8C7DC0" w:rsidR="00EC4859" w:rsidRPr="001F6B85" w:rsidRDefault="008468AF">
      <w:pPr>
        <w:pStyle w:val="BodyText"/>
        <w:spacing w:before="181" w:line="259" w:lineRule="auto"/>
        <w:ind w:left="120" w:right="112"/>
        <w:jc w:val="both"/>
        <w:rPr>
          <w:rFonts w:ascii="Times New Roman" w:hAnsi="Times New Roman" w:cs="Times New Roman"/>
          <w:sz w:val="24"/>
          <w:szCs w:val="24"/>
        </w:rPr>
      </w:pPr>
      <w:r w:rsidRPr="001F6B85">
        <w:rPr>
          <w:rFonts w:ascii="Times New Roman" w:hAnsi="Times New Roman" w:cs="Times New Roman"/>
          <w:sz w:val="24"/>
          <w:szCs w:val="24"/>
        </w:rPr>
        <w:t>Experiments</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were</w:t>
      </w:r>
      <w:r w:rsidRPr="001F6B85">
        <w:rPr>
          <w:rFonts w:ascii="Times New Roman" w:hAnsi="Times New Roman" w:cs="Times New Roman"/>
          <w:spacing w:val="-5"/>
          <w:sz w:val="24"/>
          <w:szCs w:val="24"/>
        </w:rPr>
        <w:t xml:space="preserve"> </w:t>
      </w:r>
      <w:r w:rsidRPr="001F6B85">
        <w:rPr>
          <w:rFonts w:ascii="Times New Roman" w:hAnsi="Times New Roman" w:cs="Times New Roman"/>
          <w:sz w:val="24"/>
          <w:szCs w:val="24"/>
        </w:rPr>
        <w:t>performed</w:t>
      </w:r>
      <w:r w:rsidRPr="001F6B85">
        <w:rPr>
          <w:rFonts w:ascii="Times New Roman" w:hAnsi="Times New Roman" w:cs="Times New Roman"/>
          <w:spacing w:val="-5"/>
          <w:sz w:val="24"/>
          <w:szCs w:val="24"/>
        </w:rPr>
        <w:t xml:space="preserve"> </w:t>
      </w:r>
      <w:r w:rsidRPr="001F6B85">
        <w:rPr>
          <w:rFonts w:ascii="Times New Roman" w:hAnsi="Times New Roman" w:cs="Times New Roman"/>
          <w:sz w:val="24"/>
          <w:szCs w:val="24"/>
        </w:rPr>
        <w:t>using</w:t>
      </w:r>
      <w:r w:rsidRPr="001F6B85">
        <w:rPr>
          <w:rFonts w:ascii="Times New Roman" w:hAnsi="Times New Roman" w:cs="Times New Roman"/>
          <w:spacing w:val="-7"/>
          <w:sz w:val="24"/>
          <w:szCs w:val="24"/>
        </w:rPr>
        <w:t xml:space="preserve"> </w:t>
      </w:r>
      <w:r w:rsidRPr="001F6B85">
        <w:rPr>
          <w:rFonts w:ascii="Times New Roman" w:hAnsi="Times New Roman" w:cs="Times New Roman"/>
          <w:sz w:val="24"/>
          <w:szCs w:val="24"/>
        </w:rPr>
        <w:t>Optima</w:t>
      </w:r>
      <w:r w:rsidRPr="001F6B85">
        <w:rPr>
          <w:rFonts w:ascii="Times New Roman" w:hAnsi="Times New Roman" w:cs="Times New Roman"/>
          <w:spacing w:val="-8"/>
          <w:sz w:val="24"/>
          <w:szCs w:val="24"/>
        </w:rPr>
        <w:t xml:space="preserve"> </w:t>
      </w:r>
      <w:r w:rsidRPr="001F6B85">
        <w:rPr>
          <w:rFonts w:ascii="Times New Roman" w:hAnsi="Times New Roman" w:cs="Times New Roman"/>
          <w:sz w:val="24"/>
          <w:szCs w:val="24"/>
        </w:rPr>
        <w:t>LC-MS</w:t>
      </w:r>
      <w:r w:rsidRPr="001F6B85">
        <w:rPr>
          <w:rFonts w:ascii="Times New Roman" w:hAnsi="Times New Roman" w:cs="Times New Roman"/>
          <w:spacing w:val="-5"/>
          <w:sz w:val="24"/>
          <w:szCs w:val="24"/>
        </w:rPr>
        <w:t xml:space="preserve"> </w:t>
      </w:r>
      <w:r w:rsidRPr="001F6B85">
        <w:rPr>
          <w:rFonts w:ascii="Times New Roman" w:hAnsi="Times New Roman" w:cs="Times New Roman"/>
          <w:sz w:val="24"/>
          <w:szCs w:val="24"/>
        </w:rPr>
        <w:t>grade</w:t>
      </w:r>
      <w:r w:rsidRPr="001F6B85">
        <w:rPr>
          <w:rFonts w:ascii="Times New Roman" w:hAnsi="Times New Roman" w:cs="Times New Roman"/>
          <w:spacing w:val="-5"/>
          <w:sz w:val="24"/>
          <w:szCs w:val="24"/>
        </w:rPr>
        <w:t xml:space="preserve"> </w:t>
      </w:r>
      <w:r w:rsidRPr="001F6B85">
        <w:rPr>
          <w:rFonts w:ascii="Times New Roman" w:hAnsi="Times New Roman" w:cs="Times New Roman"/>
          <w:sz w:val="24"/>
          <w:szCs w:val="24"/>
        </w:rPr>
        <w:t>formic</w:t>
      </w:r>
      <w:r w:rsidRPr="001F6B85">
        <w:rPr>
          <w:rFonts w:ascii="Times New Roman" w:hAnsi="Times New Roman" w:cs="Times New Roman"/>
          <w:spacing w:val="-5"/>
          <w:sz w:val="24"/>
          <w:szCs w:val="24"/>
        </w:rPr>
        <w:t xml:space="preserve"> </w:t>
      </w:r>
      <w:r w:rsidRPr="001F6B85">
        <w:rPr>
          <w:rFonts w:ascii="Times New Roman" w:hAnsi="Times New Roman" w:cs="Times New Roman"/>
          <w:sz w:val="24"/>
          <w:szCs w:val="24"/>
        </w:rPr>
        <w:t>acid,</w:t>
      </w:r>
      <w:r w:rsidRPr="001F6B85">
        <w:rPr>
          <w:rFonts w:ascii="Times New Roman" w:hAnsi="Times New Roman" w:cs="Times New Roman"/>
          <w:spacing w:val="-7"/>
          <w:sz w:val="24"/>
          <w:szCs w:val="24"/>
        </w:rPr>
        <w:t xml:space="preserve"> </w:t>
      </w:r>
      <w:r w:rsidRPr="001F6B85">
        <w:rPr>
          <w:rFonts w:ascii="Times New Roman" w:hAnsi="Times New Roman" w:cs="Times New Roman"/>
          <w:sz w:val="24"/>
          <w:szCs w:val="24"/>
        </w:rPr>
        <w:t>methanol,</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acetonitrile,</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water purchased from Fisher Scientific (Hampton, NH, USA). Oasis Prime HLB 1cc Cartridges</w:t>
      </w:r>
      <w:r w:rsidRPr="001F6B85">
        <w:rPr>
          <w:rFonts w:ascii="Times New Roman" w:hAnsi="Times New Roman" w:cs="Times New Roman"/>
          <w:spacing w:val="1"/>
          <w:sz w:val="24"/>
          <w:szCs w:val="24"/>
        </w:rPr>
        <w:t xml:space="preserve"> </w:t>
      </w:r>
      <w:r w:rsidRPr="001F6B85">
        <w:rPr>
          <w:rFonts w:ascii="Times New Roman" w:hAnsi="Times New Roman" w:cs="Times New Roman"/>
          <w:spacing w:val="-1"/>
          <w:sz w:val="24"/>
          <w:szCs w:val="24"/>
        </w:rPr>
        <w:t>(30</w:t>
      </w:r>
      <w:r w:rsidRPr="001F6B85">
        <w:rPr>
          <w:rFonts w:ascii="Times New Roman" w:hAnsi="Times New Roman" w:cs="Times New Roman"/>
          <w:spacing w:val="-12"/>
          <w:sz w:val="24"/>
          <w:szCs w:val="24"/>
        </w:rPr>
        <w:t xml:space="preserve"> </w:t>
      </w:r>
      <w:r w:rsidRPr="001F6B85">
        <w:rPr>
          <w:rFonts w:ascii="Times New Roman" w:hAnsi="Times New Roman" w:cs="Times New Roman"/>
          <w:spacing w:val="-1"/>
          <w:sz w:val="24"/>
          <w:szCs w:val="24"/>
        </w:rPr>
        <w:t>mg)</w:t>
      </w:r>
      <w:r w:rsidRPr="001F6B85">
        <w:rPr>
          <w:rFonts w:ascii="Times New Roman" w:hAnsi="Times New Roman" w:cs="Times New Roman"/>
          <w:spacing w:val="-10"/>
          <w:sz w:val="24"/>
          <w:szCs w:val="24"/>
        </w:rPr>
        <w:t xml:space="preserve"> </w:t>
      </w:r>
      <w:r w:rsidRPr="001F6B85">
        <w:rPr>
          <w:rFonts w:ascii="Times New Roman" w:hAnsi="Times New Roman" w:cs="Times New Roman"/>
          <w:spacing w:val="-1"/>
          <w:sz w:val="24"/>
          <w:szCs w:val="24"/>
        </w:rPr>
        <w:t>were</w:t>
      </w:r>
      <w:r w:rsidRPr="001F6B85">
        <w:rPr>
          <w:rFonts w:ascii="Times New Roman" w:hAnsi="Times New Roman" w:cs="Times New Roman"/>
          <w:spacing w:val="-12"/>
          <w:sz w:val="24"/>
          <w:szCs w:val="24"/>
        </w:rPr>
        <w:t xml:space="preserve"> </w:t>
      </w:r>
      <w:r w:rsidRPr="001F6B85">
        <w:rPr>
          <w:rFonts w:ascii="Times New Roman" w:hAnsi="Times New Roman" w:cs="Times New Roman"/>
          <w:spacing w:val="-1"/>
          <w:sz w:val="24"/>
          <w:szCs w:val="24"/>
        </w:rPr>
        <w:t>purchased</w:t>
      </w:r>
      <w:r w:rsidRPr="001F6B85">
        <w:rPr>
          <w:rFonts w:ascii="Times New Roman" w:hAnsi="Times New Roman" w:cs="Times New Roman"/>
          <w:spacing w:val="-14"/>
          <w:sz w:val="24"/>
          <w:szCs w:val="24"/>
        </w:rPr>
        <w:t xml:space="preserve"> </w:t>
      </w:r>
      <w:r w:rsidRPr="001F6B85">
        <w:rPr>
          <w:rFonts w:ascii="Times New Roman" w:hAnsi="Times New Roman" w:cs="Times New Roman"/>
          <w:spacing w:val="-1"/>
          <w:sz w:val="24"/>
          <w:szCs w:val="24"/>
        </w:rPr>
        <w:t>from</w:t>
      </w:r>
      <w:r w:rsidRPr="001F6B85">
        <w:rPr>
          <w:rFonts w:ascii="Times New Roman" w:hAnsi="Times New Roman" w:cs="Times New Roman"/>
          <w:spacing w:val="-9"/>
          <w:sz w:val="24"/>
          <w:szCs w:val="24"/>
        </w:rPr>
        <w:t xml:space="preserve"> </w:t>
      </w:r>
      <w:r w:rsidRPr="001F6B85">
        <w:rPr>
          <w:rFonts w:ascii="Times New Roman" w:hAnsi="Times New Roman" w:cs="Times New Roman"/>
          <w:spacing w:val="-1"/>
          <w:sz w:val="24"/>
          <w:szCs w:val="24"/>
        </w:rPr>
        <w:t>Waters</w:t>
      </w:r>
      <w:r w:rsidRPr="001F6B85">
        <w:rPr>
          <w:rFonts w:ascii="Times New Roman" w:hAnsi="Times New Roman" w:cs="Times New Roman"/>
          <w:spacing w:val="-14"/>
          <w:sz w:val="24"/>
          <w:szCs w:val="24"/>
        </w:rPr>
        <w:t xml:space="preserve"> </w:t>
      </w:r>
      <w:r w:rsidRPr="001F6B85">
        <w:rPr>
          <w:rFonts w:ascii="Times New Roman" w:hAnsi="Times New Roman" w:cs="Times New Roman"/>
          <w:spacing w:val="-1"/>
          <w:sz w:val="24"/>
          <w:szCs w:val="24"/>
        </w:rPr>
        <w:t>(Milford,</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MA,</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USA)</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for</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filtration</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of</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phospholipids</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from</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serum</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samples. Corning Costar Spin-X centrifuge tubes with 0.22μm nylon membrane (Corning, NY,</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USA),</w:t>
      </w:r>
      <w:r w:rsidRPr="001F6B85">
        <w:rPr>
          <w:rFonts w:ascii="Times New Roman" w:hAnsi="Times New Roman" w:cs="Times New Roman"/>
          <w:spacing w:val="-5"/>
          <w:sz w:val="24"/>
          <w:szCs w:val="24"/>
        </w:rPr>
        <w:t xml:space="preserve"> </w:t>
      </w:r>
      <w:r w:rsidRPr="001F6B85">
        <w:rPr>
          <w:rFonts w:ascii="Times New Roman" w:hAnsi="Times New Roman" w:cs="Times New Roman"/>
          <w:sz w:val="24"/>
          <w:szCs w:val="24"/>
        </w:rPr>
        <w:t>were</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used</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to</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filter</w:t>
      </w:r>
      <w:r w:rsidRPr="001F6B85">
        <w:rPr>
          <w:rFonts w:ascii="Times New Roman" w:hAnsi="Times New Roman" w:cs="Times New Roman"/>
          <w:spacing w:val="-8"/>
          <w:sz w:val="24"/>
          <w:szCs w:val="24"/>
        </w:rPr>
        <w:t xml:space="preserve"> </w:t>
      </w:r>
      <w:r w:rsidRPr="001F6B85">
        <w:rPr>
          <w:rFonts w:ascii="Times New Roman" w:hAnsi="Times New Roman" w:cs="Times New Roman"/>
          <w:sz w:val="24"/>
          <w:szCs w:val="24"/>
        </w:rPr>
        <w:t>all</w:t>
      </w:r>
      <w:r w:rsidRPr="001F6B85">
        <w:rPr>
          <w:rFonts w:ascii="Times New Roman" w:hAnsi="Times New Roman" w:cs="Times New Roman"/>
          <w:spacing w:val="-7"/>
          <w:sz w:val="24"/>
          <w:szCs w:val="24"/>
        </w:rPr>
        <w:t xml:space="preserve"> </w:t>
      </w:r>
      <w:r w:rsidRPr="001F6B85">
        <w:rPr>
          <w:rFonts w:ascii="Times New Roman" w:hAnsi="Times New Roman" w:cs="Times New Roman"/>
          <w:sz w:val="24"/>
          <w:szCs w:val="24"/>
        </w:rPr>
        <w:t>bile</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acid</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(BA)</w:t>
      </w:r>
      <w:r w:rsidRPr="001F6B85">
        <w:rPr>
          <w:rFonts w:ascii="Times New Roman" w:hAnsi="Times New Roman" w:cs="Times New Roman"/>
          <w:spacing w:val="-5"/>
          <w:sz w:val="24"/>
          <w:szCs w:val="24"/>
        </w:rPr>
        <w:t xml:space="preserve"> </w:t>
      </w:r>
      <w:r w:rsidRPr="001F6B85">
        <w:rPr>
          <w:rFonts w:ascii="Times New Roman" w:hAnsi="Times New Roman" w:cs="Times New Roman"/>
          <w:sz w:val="24"/>
          <w:szCs w:val="24"/>
        </w:rPr>
        <w:t>extracts</w:t>
      </w:r>
      <w:r w:rsidRPr="001F6B85">
        <w:rPr>
          <w:rFonts w:ascii="Times New Roman" w:hAnsi="Times New Roman" w:cs="Times New Roman"/>
          <w:spacing w:val="-8"/>
          <w:sz w:val="24"/>
          <w:szCs w:val="24"/>
        </w:rPr>
        <w:t xml:space="preserve"> </w:t>
      </w:r>
      <w:r w:rsidRPr="001F6B85">
        <w:rPr>
          <w:rFonts w:ascii="Times New Roman" w:hAnsi="Times New Roman" w:cs="Times New Roman"/>
          <w:sz w:val="24"/>
          <w:szCs w:val="24"/>
        </w:rPr>
        <w:t>prior</w:t>
      </w:r>
      <w:r w:rsidRPr="001F6B85">
        <w:rPr>
          <w:rFonts w:ascii="Times New Roman" w:hAnsi="Times New Roman" w:cs="Times New Roman"/>
          <w:spacing w:val="-8"/>
          <w:sz w:val="24"/>
          <w:szCs w:val="24"/>
        </w:rPr>
        <w:t xml:space="preserve"> </w:t>
      </w:r>
      <w:r w:rsidRPr="001F6B85">
        <w:rPr>
          <w:rFonts w:ascii="Times New Roman" w:hAnsi="Times New Roman" w:cs="Times New Roman"/>
          <w:sz w:val="24"/>
          <w:szCs w:val="24"/>
        </w:rPr>
        <w:t>to</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injecting.</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As</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shown</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in</w:t>
      </w:r>
      <w:r w:rsidRPr="001F6B85">
        <w:rPr>
          <w:rFonts w:ascii="Times New Roman" w:hAnsi="Times New Roman" w:cs="Times New Roman"/>
          <w:spacing w:val="-6"/>
          <w:sz w:val="24"/>
          <w:szCs w:val="24"/>
        </w:rPr>
        <w:t xml:space="preserve"> </w:t>
      </w:r>
      <w:r w:rsidRPr="001F6B85">
        <w:rPr>
          <w:rFonts w:ascii="Times New Roman" w:hAnsi="Times New Roman" w:cs="Times New Roman"/>
          <w:b/>
          <w:sz w:val="24"/>
          <w:szCs w:val="24"/>
        </w:rPr>
        <w:t>Supplementary</w:t>
      </w:r>
      <w:r w:rsidRPr="001F6B85">
        <w:rPr>
          <w:rFonts w:ascii="Times New Roman" w:hAnsi="Times New Roman" w:cs="Times New Roman"/>
          <w:b/>
          <w:spacing w:val="-59"/>
          <w:sz w:val="24"/>
          <w:szCs w:val="24"/>
        </w:rPr>
        <w:t xml:space="preserve"> </w:t>
      </w:r>
      <w:r w:rsidRPr="001F6B85">
        <w:rPr>
          <w:rFonts w:ascii="Times New Roman" w:hAnsi="Times New Roman" w:cs="Times New Roman"/>
          <w:b/>
          <w:sz w:val="24"/>
          <w:szCs w:val="24"/>
        </w:rPr>
        <w:t xml:space="preserve">Table </w:t>
      </w:r>
      <w:r w:rsidR="00AF2922">
        <w:rPr>
          <w:rFonts w:ascii="Times New Roman" w:hAnsi="Times New Roman" w:cs="Times New Roman"/>
          <w:b/>
          <w:sz w:val="24"/>
          <w:szCs w:val="24"/>
        </w:rPr>
        <w:t>3</w:t>
      </w:r>
      <w:r w:rsidRPr="001F6B85">
        <w:rPr>
          <w:rFonts w:ascii="Times New Roman" w:hAnsi="Times New Roman" w:cs="Times New Roman"/>
          <w:b/>
          <w:sz w:val="24"/>
          <w:szCs w:val="24"/>
        </w:rPr>
        <w:t xml:space="preserve"> online</w:t>
      </w:r>
      <w:r w:rsidRPr="001F6B85">
        <w:rPr>
          <w:rFonts w:ascii="Times New Roman" w:hAnsi="Times New Roman" w:cs="Times New Roman"/>
          <w:sz w:val="24"/>
          <w:szCs w:val="24"/>
        </w:rPr>
        <w:t>; Cannabidiol isolate was purchased from Bluebird Botanicals (Louisville, CO,</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USA), 12 unconjugated, 9 taurine conjugated, and 6 glycine conjugated BAs were ordered from</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either Sigma-Aldrich Inc (St. Louis, MO, USA), Cayman Chemical (Ann Arbor, MI, USA), or</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Steraloids Inc. (Newport, RI, USA). The internal standards (ISs) taurocholic acid-d4 (TCA-d4),</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chenodeoxycholic acid-d4 (CDCA-d4), and deoxycholic acid-d4 (DCA-d4) were purchased from</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Cayman</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Chemicals.</w:t>
      </w:r>
    </w:p>
    <w:p w14:paraId="61C0D044" w14:textId="77777777" w:rsidR="00EC4859" w:rsidRPr="001F6B85" w:rsidRDefault="00EC4859">
      <w:pPr>
        <w:pStyle w:val="BodyText"/>
        <w:rPr>
          <w:rFonts w:ascii="Times New Roman" w:hAnsi="Times New Roman" w:cs="Times New Roman"/>
          <w:sz w:val="24"/>
          <w:szCs w:val="24"/>
        </w:rPr>
      </w:pPr>
    </w:p>
    <w:p w14:paraId="757126D6" w14:textId="77777777" w:rsidR="003431E6" w:rsidRDefault="003431E6">
      <w:pPr>
        <w:pStyle w:val="BodyText"/>
        <w:spacing w:before="3"/>
        <w:rPr>
          <w:rFonts w:ascii="Times New Roman" w:hAnsi="Times New Roman" w:cs="Times New Roman"/>
          <w:b/>
          <w:bCs/>
          <w:sz w:val="24"/>
          <w:szCs w:val="24"/>
        </w:rPr>
      </w:pPr>
    </w:p>
    <w:p w14:paraId="3D02B644" w14:textId="43546029" w:rsidR="00EC4859" w:rsidRPr="003431E6" w:rsidRDefault="003431E6">
      <w:pPr>
        <w:pStyle w:val="BodyText"/>
        <w:spacing w:before="3"/>
        <w:rPr>
          <w:rFonts w:ascii="Times New Roman" w:hAnsi="Times New Roman" w:cs="Times New Roman"/>
          <w:b/>
          <w:bCs/>
          <w:sz w:val="24"/>
          <w:szCs w:val="24"/>
        </w:rPr>
      </w:pPr>
      <w:r>
        <w:rPr>
          <w:rFonts w:ascii="Times New Roman" w:hAnsi="Times New Roman" w:cs="Times New Roman"/>
          <w:b/>
          <w:bCs/>
          <w:sz w:val="24"/>
          <w:szCs w:val="24"/>
        </w:rPr>
        <w:t xml:space="preserve">  </w:t>
      </w:r>
      <w:r w:rsidRPr="003431E6">
        <w:rPr>
          <w:rFonts w:ascii="Times New Roman" w:hAnsi="Times New Roman" w:cs="Times New Roman"/>
          <w:b/>
          <w:bCs/>
          <w:sz w:val="24"/>
          <w:szCs w:val="24"/>
        </w:rPr>
        <w:t>Bile acid analysis</w:t>
      </w:r>
    </w:p>
    <w:p w14:paraId="328736A0" w14:textId="77777777" w:rsidR="003431E6" w:rsidRPr="001F6B85" w:rsidRDefault="003431E6">
      <w:pPr>
        <w:pStyle w:val="BodyText"/>
        <w:spacing w:before="3"/>
        <w:rPr>
          <w:rFonts w:ascii="Times New Roman" w:hAnsi="Times New Roman" w:cs="Times New Roman"/>
          <w:sz w:val="24"/>
          <w:szCs w:val="24"/>
        </w:rPr>
      </w:pPr>
    </w:p>
    <w:p w14:paraId="2C172852" w14:textId="77777777" w:rsidR="00EC4859" w:rsidRPr="001F6B85" w:rsidRDefault="008468AF">
      <w:pPr>
        <w:ind w:left="120"/>
        <w:jc w:val="both"/>
        <w:rPr>
          <w:rFonts w:ascii="Times New Roman" w:hAnsi="Times New Roman" w:cs="Times New Roman"/>
          <w:i/>
          <w:sz w:val="24"/>
          <w:szCs w:val="24"/>
        </w:rPr>
      </w:pPr>
      <w:r w:rsidRPr="001F6B85">
        <w:rPr>
          <w:rFonts w:ascii="Times New Roman" w:hAnsi="Times New Roman" w:cs="Times New Roman"/>
          <w:i/>
          <w:sz w:val="24"/>
          <w:szCs w:val="24"/>
        </w:rPr>
        <w:t>Preparation</w:t>
      </w:r>
      <w:r w:rsidRPr="001F6B85">
        <w:rPr>
          <w:rFonts w:ascii="Times New Roman" w:hAnsi="Times New Roman" w:cs="Times New Roman"/>
          <w:i/>
          <w:spacing w:val="-4"/>
          <w:sz w:val="24"/>
          <w:szCs w:val="24"/>
        </w:rPr>
        <w:t xml:space="preserve"> </w:t>
      </w:r>
      <w:r w:rsidRPr="001F6B85">
        <w:rPr>
          <w:rFonts w:ascii="Times New Roman" w:hAnsi="Times New Roman" w:cs="Times New Roman"/>
          <w:i/>
          <w:sz w:val="24"/>
          <w:szCs w:val="24"/>
        </w:rPr>
        <w:t>of</w:t>
      </w:r>
      <w:r w:rsidRPr="001F6B85">
        <w:rPr>
          <w:rFonts w:ascii="Times New Roman" w:hAnsi="Times New Roman" w:cs="Times New Roman"/>
          <w:i/>
          <w:spacing w:val="-2"/>
          <w:sz w:val="24"/>
          <w:szCs w:val="24"/>
        </w:rPr>
        <w:t xml:space="preserve"> </w:t>
      </w:r>
      <w:r w:rsidRPr="001F6B85">
        <w:rPr>
          <w:rFonts w:ascii="Times New Roman" w:hAnsi="Times New Roman" w:cs="Times New Roman"/>
          <w:i/>
          <w:sz w:val="24"/>
          <w:szCs w:val="24"/>
        </w:rPr>
        <w:t>standard</w:t>
      </w:r>
      <w:r w:rsidRPr="001F6B85">
        <w:rPr>
          <w:rFonts w:ascii="Times New Roman" w:hAnsi="Times New Roman" w:cs="Times New Roman"/>
          <w:i/>
          <w:spacing w:val="-3"/>
          <w:sz w:val="24"/>
          <w:szCs w:val="24"/>
        </w:rPr>
        <w:t xml:space="preserve"> </w:t>
      </w:r>
      <w:r w:rsidRPr="001F6B85">
        <w:rPr>
          <w:rFonts w:ascii="Times New Roman" w:hAnsi="Times New Roman" w:cs="Times New Roman"/>
          <w:i/>
          <w:sz w:val="24"/>
          <w:szCs w:val="24"/>
        </w:rPr>
        <w:t>curves,</w:t>
      </w:r>
    </w:p>
    <w:p w14:paraId="0F728E8F" w14:textId="77777777" w:rsidR="00EC4859" w:rsidRPr="001F6B85" w:rsidRDefault="008468AF">
      <w:pPr>
        <w:pStyle w:val="BodyText"/>
        <w:spacing w:before="181" w:line="259" w:lineRule="auto"/>
        <w:ind w:left="120" w:right="114"/>
        <w:jc w:val="both"/>
        <w:rPr>
          <w:rFonts w:ascii="Times New Roman" w:hAnsi="Times New Roman" w:cs="Times New Roman"/>
          <w:sz w:val="24"/>
          <w:szCs w:val="24"/>
        </w:rPr>
      </w:pPr>
      <w:r w:rsidRPr="001F6B85">
        <w:rPr>
          <w:rFonts w:ascii="Times New Roman" w:hAnsi="Times New Roman" w:cs="Times New Roman"/>
          <w:sz w:val="24"/>
          <w:szCs w:val="24"/>
        </w:rPr>
        <w:t>Stock solutions (0.5 mg/mL - 1 mg/mL) of 27 individual BAs were prepared and stored at -20°C.</w:t>
      </w:r>
      <w:r w:rsidRPr="001F6B85">
        <w:rPr>
          <w:rFonts w:ascii="Times New Roman" w:hAnsi="Times New Roman" w:cs="Times New Roman"/>
          <w:spacing w:val="1"/>
          <w:sz w:val="24"/>
          <w:szCs w:val="24"/>
        </w:rPr>
        <w:t xml:space="preserve"> </w:t>
      </w:r>
      <w:r w:rsidRPr="001F6B85">
        <w:rPr>
          <w:rFonts w:ascii="Times New Roman" w:hAnsi="Times New Roman" w:cs="Times New Roman"/>
          <w:spacing w:val="-1"/>
          <w:sz w:val="24"/>
          <w:szCs w:val="24"/>
        </w:rPr>
        <w:t>Conjugated</w:t>
      </w:r>
      <w:r w:rsidRPr="001F6B85">
        <w:rPr>
          <w:rFonts w:ascii="Times New Roman" w:hAnsi="Times New Roman" w:cs="Times New Roman"/>
          <w:spacing w:val="-16"/>
          <w:sz w:val="24"/>
          <w:szCs w:val="24"/>
        </w:rPr>
        <w:t xml:space="preserve"> </w:t>
      </w:r>
      <w:r w:rsidRPr="001F6B85">
        <w:rPr>
          <w:rFonts w:ascii="Times New Roman" w:hAnsi="Times New Roman" w:cs="Times New Roman"/>
          <w:spacing w:val="-1"/>
          <w:sz w:val="24"/>
          <w:szCs w:val="24"/>
        </w:rPr>
        <w:t>BAs</w:t>
      </w:r>
      <w:r w:rsidRPr="001F6B85">
        <w:rPr>
          <w:rFonts w:ascii="Times New Roman" w:hAnsi="Times New Roman" w:cs="Times New Roman"/>
          <w:spacing w:val="-14"/>
          <w:sz w:val="24"/>
          <w:szCs w:val="24"/>
        </w:rPr>
        <w:t xml:space="preserve"> </w:t>
      </w:r>
      <w:r w:rsidRPr="001F6B85">
        <w:rPr>
          <w:rFonts w:ascii="Times New Roman" w:hAnsi="Times New Roman" w:cs="Times New Roman"/>
          <w:spacing w:val="-1"/>
          <w:sz w:val="24"/>
          <w:szCs w:val="24"/>
        </w:rPr>
        <w:t>were</w:t>
      </w:r>
      <w:r w:rsidRPr="001F6B85">
        <w:rPr>
          <w:rFonts w:ascii="Times New Roman" w:hAnsi="Times New Roman" w:cs="Times New Roman"/>
          <w:spacing w:val="-14"/>
          <w:sz w:val="24"/>
          <w:szCs w:val="24"/>
        </w:rPr>
        <w:t xml:space="preserve"> </w:t>
      </w:r>
      <w:r w:rsidRPr="001F6B85">
        <w:rPr>
          <w:rFonts w:ascii="Times New Roman" w:hAnsi="Times New Roman" w:cs="Times New Roman"/>
          <w:spacing w:val="-1"/>
          <w:sz w:val="24"/>
          <w:szCs w:val="24"/>
        </w:rPr>
        <w:t>dissolved</w:t>
      </w:r>
      <w:r w:rsidRPr="001F6B85">
        <w:rPr>
          <w:rFonts w:ascii="Times New Roman" w:hAnsi="Times New Roman" w:cs="Times New Roman"/>
          <w:spacing w:val="-13"/>
          <w:sz w:val="24"/>
          <w:szCs w:val="24"/>
        </w:rPr>
        <w:t xml:space="preserve"> </w:t>
      </w:r>
      <w:r w:rsidRPr="001F6B85">
        <w:rPr>
          <w:rFonts w:ascii="Times New Roman" w:hAnsi="Times New Roman" w:cs="Times New Roman"/>
          <w:spacing w:val="-1"/>
          <w:sz w:val="24"/>
          <w:szCs w:val="24"/>
        </w:rPr>
        <w:t>in</w:t>
      </w:r>
      <w:r w:rsidRPr="001F6B85">
        <w:rPr>
          <w:rFonts w:ascii="Times New Roman" w:hAnsi="Times New Roman" w:cs="Times New Roman"/>
          <w:spacing w:val="-14"/>
          <w:sz w:val="24"/>
          <w:szCs w:val="24"/>
        </w:rPr>
        <w:t xml:space="preserve"> </w:t>
      </w:r>
      <w:r w:rsidRPr="001F6B85">
        <w:rPr>
          <w:rFonts w:ascii="Times New Roman" w:hAnsi="Times New Roman" w:cs="Times New Roman"/>
          <w:spacing w:val="-1"/>
          <w:sz w:val="24"/>
          <w:szCs w:val="24"/>
        </w:rPr>
        <w:t>50%</w:t>
      </w:r>
      <w:r w:rsidRPr="001F6B85">
        <w:rPr>
          <w:rFonts w:ascii="Times New Roman" w:hAnsi="Times New Roman" w:cs="Times New Roman"/>
          <w:spacing w:val="-16"/>
          <w:sz w:val="24"/>
          <w:szCs w:val="24"/>
        </w:rPr>
        <w:t xml:space="preserve"> </w:t>
      </w:r>
      <w:r w:rsidRPr="001F6B85">
        <w:rPr>
          <w:rFonts w:ascii="Times New Roman" w:hAnsi="Times New Roman" w:cs="Times New Roman"/>
          <w:spacing w:val="-1"/>
          <w:sz w:val="24"/>
          <w:szCs w:val="24"/>
        </w:rPr>
        <w:t>methanol</w:t>
      </w:r>
      <w:r w:rsidRPr="001F6B85">
        <w:rPr>
          <w:rFonts w:ascii="Times New Roman" w:hAnsi="Times New Roman" w:cs="Times New Roman"/>
          <w:spacing w:val="-19"/>
          <w:sz w:val="24"/>
          <w:szCs w:val="24"/>
        </w:rPr>
        <w:t xml:space="preserve"> </w:t>
      </w:r>
      <w:r w:rsidRPr="001F6B85">
        <w:rPr>
          <w:rFonts w:ascii="Times New Roman" w:hAnsi="Times New Roman" w:cs="Times New Roman"/>
          <w:sz w:val="24"/>
          <w:szCs w:val="24"/>
        </w:rPr>
        <w:t>while</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unconjugated</w:t>
      </w:r>
      <w:r w:rsidRPr="001F6B85">
        <w:rPr>
          <w:rFonts w:ascii="Times New Roman" w:hAnsi="Times New Roman" w:cs="Times New Roman"/>
          <w:spacing w:val="-16"/>
          <w:sz w:val="24"/>
          <w:szCs w:val="24"/>
        </w:rPr>
        <w:t xml:space="preserve"> </w:t>
      </w:r>
      <w:r w:rsidRPr="001F6B85">
        <w:rPr>
          <w:rFonts w:ascii="Times New Roman" w:hAnsi="Times New Roman" w:cs="Times New Roman"/>
          <w:sz w:val="24"/>
          <w:szCs w:val="24"/>
        </w:rPr>
        <w:t>BAs</w:t>
      </w:r>
      <w:r w:rsidRPr="001F6B85">
        <w:rPr>
          <w:rFonts w:ascii="Times New Roman" w:hAnsi="Times New Roman" w:cs="Times New Roman"/>
          <w:spacing w:val="-16"/>
          <w:sz w:val="24"/>
          <w:szCs w:val="24"/>
        </w:rPr>
        <w:t xml:space="preserve"> </w:t>
      </w:r>
      <w:r w:rsidRPr="001F6B85">
        <w:rPr>
          <w:rFonts w:ascii="Times New Roman" w:hAnsi="Times New Roman" w:cs="Times New Roman"/>
          <w:sz w:val="24"/>
          <w:szCs w:val="24"/>
        </w:rPr>
        <w:t>were</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prepared</w:t>
      </w:r>
      <w:r w:rsidRPr="001F6B85">
        <w:rPr>
          <w:rFonts w:ascii="Times New Roman" w:hAnsi="Times New Roman" w:cs="Times New Roman"/>
          <w:spacing w:val="-16"/>
          <w:sz w:val="24"/>
          <w:szCs w:val="24"/>
        </w:rPr>
        <w:t xml:space="preserve"> </w:t>
      </w:r>
      <w:r w:rsidRPr="001F6B85">
        <w:rPr>
          <w:rFonts w:ascii="Times New Roman" w:hAnsi="Times New Roman" w:cs="Times New Roman"/>
          <w:sz w:val="24"/>
          <w:szCs w:val="24"/>
        </w:rPr>
        <w:t>in</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100%</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 xml:space="preserve">methanol for stability. An IS solution (1 </w:t>
      </w:r>
      <w:proofErr w:type="spellStart"/>
      <w:r w:rsidRPr="001F6B85">
        <w:rPr>
          <w:rFonts w:ascii="Times New Roman" w:hAnsi="Times New Roman" w:cs="Times New Roman"/>
          <w:sz w:val="24"/>
          <w:szCs w:val="24"/>
        </w:rPr>
        <w:t>μg</w:t>
      </w:r>
      <w:proofErr w:type="spellEnd"/>
      <w:r w:rsidRPr="001F6B85">
        <w:rPr>
          <w:rFonts w:ascii="Times New Roman" w:hAnsi="Times New Roman" w:cs="Times New Roman"/>
          <w:sz w:val="24"/>
          <w:szCs w:val="24"/>
        </w:rPr>
        <w:t>/mL each) containing a mixture of TCA-d4, CDCA-d4,</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and DCA-d4, was prepared in 50% methanol. Deuterated BA were used as ISs to correct for</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variability</w:t>
      </w:r>
      <w:r w:rsidRPr="001F6B85">
        <w:rPr>
          <w:rFonts w:ascii="Times New Roman" w:hAnsi="Times New Roman" w:cs="Times New Roman"/>
          <w:spacing w:val="-5"/>
          <w:sz w:val="24"/>
          <w:szCs w:val="24"/>
        </w:rPr>
        <w:t xml:space="preserve"> </w:t>
      </w:r>
      <w:r w:rsidRPr="001F6B85">
        <w:rPr>
          <w:rFonts w:ascii="Times New Roman" w:hAnsi="Times New Roman" w:cs="Times New Roman"/>
          <w:sz w:val="24"/>
          <w:szCs w:val="24"/>
        </w:rPr>
        <w:t>in</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recovery</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of</w:t>
      </w:r>
      <w:r w:rsidRPr="001F6B85">
        <w:rPr>
          <w:rFonts w:ascii="Times New Roman" w:hAnsi="Times New Roman" w:cs="Times New Roman"/>
          <w:spacing w:val="-7"/>
          <w:sz w:val="24"/>
          <w:szCs w:val="24"/>
        </w:rPr>
        <w:t xml:space="preserve"> </w:t>
      </w:r>
      <w:r w:rsidRPr="001F6B85">
        <w:rPr>
          <w:rFonts w:ascii="Times New Roman" w:hAnsi="Times New Roman" w:cs="Times New Roman"/>
          <w:sz w:val="24"/>
          <w:szCs w:val="24"/>
        </w:rPr>
        <w:t>BA</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species.</w:t>
      </w:r>
      <w:r w:rsidRPr="001F6B85">
        <w:rPr>
          <w:rFonts w:ascii="Times New Roman" w:hAnsi="Times New Roman" w:cs="Times New Roman"/>
          <w:spacing w:val="-5"/>
          <w:sz w:val="24"/>
          <w:szCs w:val="24"/>
        </w:rPr>
        <w:t xml:space="preserve"> </w:t>
      </w:r>
      <w:r w:rsidRPr="001F6B85">
        <w:rPr>
          <w:rFonts w:ascii="Times New Roman" w:hAnsi="Times New Roman" w:cs="Times New Roman"/>
          <w:sz w:val="24"/>
          <w:szCs w:val="24"/>
        </w:rPr>
        <w:t>Using</w:t>
      </w:r>
      <w:r w:rsidRPr="001F6B85">
        <w:rPr>
          <w:rFonts w:ascii="Times New Roman" w:hAnsi="Times New Roman" w:cs="Times New Roman"/>
          <w:spacing w:val="-5"/>
          <w:sz w:val="24"/>
          <w:szCs w:val="24"/>
        </w:rPr>
        <w:t xml:space="preserve"> </w:t>
      </w:r>
      <w:r w:rsidRPr="001F6B85">
        <w:rPr>
          <w:rFonts w:ascii="Times New Roman" w:hAnsi="Times New Roman" w:cs="Times New Roman"/>
          <w:sz w:val="24"/>
          <w:szCs w:val="24"/>
        </w:rPr>
        <w:t>stock</w:t>
      </w:r>
      <w:r w:rsidRPr="001F6B85">
        <w:rPr>
          <w:rFonts w:ascii="Times New Roman" w:hAnsi="Times New Roman" w:cs="Times New Roman"/>
          <w:spacing w:val="-8"/>
          <w:sz w:val="24"/>
          <w:szCs w:val="24"/>
        </w:rPr>
        <w:t xml:space="preserve"> </w:t>
      </w:r>
      <w:r w:rsidRPr="001F6B85">
        <w:rPr>
          <w:rFonts w:ascii="Times New Roman" w:hAnsi="Times New Roman" w:cs="Times New Roman"/>
          <w:sz w:val="24"/>
          <w:szCs w:val="24"/>
        </w:rPr>
        <w:t>solutions,</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27</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BAs</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were</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diluted</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pooled</w:t>
      </w:r>
      <w:r w:rsidRPr="001F6B85">
        <w:rPr>
          <w:rFonts w:ascii="Times New Roman" w:hAnsi="Times New Roman" w:cs="Times New Roman"/>
          <w:spacing w:val="-7"/>
          <w:sz w:val="24"/>
          <w:szCs w:val="24"/>
        </w:rPr>
        <w:t xml:space="preserve"> </w:t>
      </w:r>
      <w:r w:rsidRPr="001F6B85">
        <w:rPr>
          <w:rFonts w:ascii="Times New Roman" w:hAnsi="Times New Roman" w:cs="Times New Roman"/>
          <w:sz w:val="24"/>
          <w:szCs w:val="24"/>
        </w:rPr>
        <w:t>such</w:t>
      </w:r>
      <w:r w:rsidRPr="001F6B85">
        <w:rPr>
          <w:rFonts w:ascii="Times New Roman" w:hAnsi="Times New Roman" w:cs="Times New Roman"/>
          <w:spacing w:val="-58"/>
          <w:sz w:val="24"/>
          <w:szCs w:val="24"/>
        </w:rPr>
        <w:t xml:space="preserve"> </w:t>
      </w:r>
      <w:r w:rsidRPr="001F6B85">
        <w:rPr>
          <w:rFonts w:ascii="Times New Roman" w:hAnsi="Times New Roman" w:cs="Times New Roman"/>
          <w:sz w:val="24"/>
          <w:szCs w:val="24"/>
        </w:rPr>
        <w:t>that each was present at a concentration of 5 µg/mL (50% methanol) in a final BA mixture. The</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BA</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mixture</w:t>
      </w:r>
      <w:r w:rsidRPr="001F6B85">
        <w:rPr>
          <w:rFonts w:ascii="Times New Roman" w:hAnsi="Times New Roman" w:cs="Times New Roman"/>
          <w:spacing w:val="-8"/>
          <w:sz w:val="24"/>
          <w:szCs w:val="24"/>
        </w:rPr>
        <w:t xml:space="preserve"> </w:t>
      </w:r>
      <w:r w:rsidRPr="001F6B85">
        <w:rPr>
          <w:rFonts w:ascii="Times New Roman" w:hAnsi="Times New Roman" w:cs="Times New Roman"/>
          <w:sz w:val="24"/>
          <w:szCs w:val="24"/>
        </w:rPr>
        <w:t>was</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further</w:t>
      </w:r>
      <w:r w:rsidRPr="001F6B85">
        <w:rPr>
          <w:rFonts w:ascii="Times New Roman" w:hAnsi="Times New Roman" w:cs="Times New Roman"/>
          <w:spacing w:val="-7"/>
          <w:sz w:val="24"/>
          <w:szCs w:val="24"/>
        </w:rPr>
        <w:t xml:space="preserve"> </w:t>
      </w:r>
      <w:r w:rsidRPr="001F6B85">
        <w:rPr>
          <w:rFonts w:ascii="Times New Roman" w:hAnsi="Times New Roman" w:cs="Times New Roman"/>
          <w:sz w:val="24"/>
          <w:szCs w:val="24"/>
        </w:rPr>
        <w:t>diluted</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with</w:t>
      </w:r>
      <w:r w:rsidRPr="001F6B85">
        <w:rPr>
          <w:rFonts w:ascii="Times New Roman" w:hAnsi="Times New Roman" w:cs="Times New Roman"/>
          <w:spacing w:val="-8"/>
          <w:sz w:val="24"/>
          <w:szCs w:val="24"/>
        </w:rPr>
        <w:t xml:space="preserve"> </w:t>
      </w:r>
      <w:r w:rsidRPr="001F6B85">
        <w:rPr>
          <w:rFonts w:ascii="Times New Roman" w:hAnsi="Times New Roman" w:cs="Times New Roman"/>
          <w:sz w:val="24"/>
          <w:szCs w:val="24"/>
        </w:rPr>
        <w:t>50%</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methanol</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to</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give</w:t>
      </w:r>
      <w:r w:rsidRPr="001F6B85">
        <w:rPr>
          <w:rFonts w:ascii="Times New Roman" w:hAnsi="Times New Roman" w:cs="Times New Roman"/>
          <w:spacing w:val="-8"/>
          <w:sz w:val="24"/>
          <w:szCs w:val="24"/>
        </w:rPr>
        <w:t xml:space="preserve"> </w:t>
      </w:r>
      <w:r w:rsidRPr="001F6B85">
        <w:rPr>
          <w:rFonts w:ascii="Times New Roman" w:hAnsi="Times New Roman" w:cs="Times New Roman"/>
          <w:sz w:val="24"/>
          <w:szCs w:val="24"/>
        </w:rPr>
        <w:t>final</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concentrations</w:t>
      </w:r>
      <w:r w:rsidRPr="001F6B85">
        <w:rPr>
          <w:rFonts w:ascii="Times New Roman" w:hAnsi="Times New Roman" w:cs="Times New Roman"/>
          <w:spacing w:val="-7"/>
          <w:sz w:val="24"/>
          <w:szCs w:val="24"/>
        </w:rPr>
        <w:t xml:space="preserve"> </w:t>
      </w:r>
      <w:r w:rsidRPr="001F6B85">
        <w:rPr>
          <w:rFonts w:ascii="Times New Roman" w:hAnsi="Times New Roman" w:cs="Times New Roman"/>
          <w:sz w:val="24"/>
          <w:szCs w:val="24"/>
        </w:rPr>
        <w:t>of</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0.00125</w:t>
      </w:r>
      <w:r w:rsidRPr="001F6B85">
        <w:rPr>
          <w:rFonts w:ascii="Times New Roman" w:hAnsi="Times New Roman" w:cs="Times New Roman"/>
          <w:spacing w:val="-10"/>
          <w:sz w:val="24"/>
          <w:szCs w:val="24"/>
        </w:rPr>
        <w:t xml:space="preserve"> </w:t>
      </w:r>
      <w:proofErr w:type="spellStart"/>
      <w:r w:rsidRPr="001F6B85">
        <w:rPr>
          <w:rFonts w:ascii="Times New Roman" w:hAnsi="Times New Roman" w:cs="Times New Roman"/>
          <w:sz w:val="24"/>
          <w:szCs w:val="24"/>
        </w:rPr>
        <w:t>μg</w:t>
      </w:r>
      <w:proofErr w:type="spellEnd"/>
      <w:r w:rsidRPr="001F6B85">
        <w:rPr>
          <w:rFonts w:ascii="Times New Roman" w:hAnsi="Times New Roman" w:cs="Times New Roman"/>
          <w:sz w:val="24"/>
          <w:szCs w:val="24"/>
        </w:rPr>
        <w:t>/mL,</w:t>
      </w:r>
      <w:r w:rsidRPr="001F6B85">
        <w:rPr>
          <w:rFonts w:ascii="Times New Roman" w:hAnsi="Times New Roman" w:cs="Times New Roman"/>
          <w:spacing w:val="-59"/>
          <w:sz w:val="24"/>
          <w:szCs w:val="24"/>
        </w:rPr>
        <w:t xml:space="preserve"> </w:t>
      </w:r>
      <w:r w:rsidRPr="001F6B85">
        <w:rPr>
          <w:rFonts w:ascii="Times New Roman" w:hAnsi="Times New Roman" w:cs="Times New Roman"/>
          <w:w w:val="95"/>
          <w:sz w:val="24"/>
          <w:szCs w:val="24"/>
        </w:rPr>
        <w:t xml:space="preserve">0.0025 </w:t>
      </w:r>
      <w:proofErr w:type="spellStart"/>
      <w:r w:rsidRPr="001F6B85">
        <w:rPr>
          <w:rFonts w:ascii="Times New Roman" w:hAnsi="Times New Roman" w:cs="Times New Roman"/>
          <w:w w:val="95"/>
          <w:sz w:val="24"/>
          <w:szCs w:val="24"/>
        </w:rPr>
        <w:t>μg</w:t>
      </w:r>
      <w:proofErr w:type="spellEnd"/>
      <w:r w:rsidRPr="001F6B85">
        <w:rPr>
          <w:rFonts w:ascii="Times New Roman" w:hAnsi="Times New Roman" w:cs="Times New Roman"/>
          <w:w w:val="95"/>
          <w:sz w:val="24"/>
          <w:szCs w:val="24"/>
        </w:rPr>
        <w:t xml:space="preserve">/mL, 0.0125 </w:t>
      </w:r>
      <w:proofErr w:type="spellStart"/>
      <w:r w:rsidRPr="001F6B85">
        <w:rPr>
          <w:rFonts w:ascii="Times New Roman" w:hAnsi="Times New Roman" w:cs="Times New Roman"/>
          <w:w w:val="95"/>
          <w:sz w:val="24"/>
          <w:szCs w:val="24"/>
        </w:rPr>
        <w:t>μg</w:t>
      </w:r>
      <w:proofErr w:type="spellEnd"/>
      <w:r w:rsidRPr="001F6B85">
        <w:rPr>
          <w:rFonts w:ascii="Times New Roman" w:hAnsi="Times New Roman" w:cs="Times New Roman"/>
          <w:w w:val="95"/>
          <w:sz w:val="24"/>
          <w:szCs w:val="24"/>
        </w:rPr>
        <w:t xml:space="preserve">/mL, 0.125 </w:t>
      </w:r>
      <w:proofErr w:type="spellStart"/>
      <w:r w:rsidRPr="001F6B85">
        <w:rPr>
          <w:rFonts w:ascii="Times New Roman" w:hAnsi="Times New Roman" w:cs="Times New Roman"/>
          <w:w w:val="95"/>
          <w:sz w:val="24"/>
          <w:szCs w:val="24"/>
        </w:rPr>
        <w:t>μg</w:t>
      </w:r>
      <w:proofErr w:type="spellEnd"/>
      <w:r w:rsidRPr="001F6B85">
        <w:rPr>
          <w:rFonts w:ascii="Times New Roman" w:hAnsi="Times New Roman" w:cs="Times New Roman"/>
          <w:w w:val="95"/>
          <w:sz w:val="24"/>
          <w:szCs w:val="24"/>
        </w:rPr>
        <w:t xml:space="preserve">/mL, 1.25 </w:t>
      </w:r>
      <w:proofErr w:type="spellStart"/>
      <w:r w:rsidRPr="001F6B85">
        <w:rPr>
          <w:rFonts w:ascii="Times New Roman" w:hAnsi="Times New Roman" w:cs="Times New Roman"/>
          <w:w w:val="95"/>
          <w:sz w:val="24"/>
          <w:szCs w:val="24"/>
        </w:rPr>
        <w:t>μg</w:t>
      </w:r>
      <w:proofErr w:type="spellEnd"/>
      <w:r w:rsidRPr="001F6B85">
        <w:rPr>
          <w:rFonts w:ascii="Times New Roman" w:hAnsi="Times New Roman" w:cs="Times New Roman"/>
          <w:w w:val="95"/>
          <w:sz w:val="24"/>
          <w:szCs w:val="24"/>
        </w:rPr>
        <w:t xml:space="preserve">/mL, 2.5 </w:t>
      </w:r>
      <w:proofErr w:type="spellStart"/>
      <w:r w:rsidRPr="001F6B85">
        <w:rPr>
          <w:rFonts w:ascii="Times New Roman" w:hAnsi="Times New Roman" w:cs="Times New Roman"/>
          <w:w w:val="95"/>
          <w:sz w:val="24"/>
          <w:szCs w:val="24"/>
        </w:rPr>
        <w:t>μg</w:t>
      </w:r>
      <w:proofErr w:type="spellEnd"/>
      <w:r w:rsidRPr="001F6B85">
        <w:rPr>
          <w:rFonts w:ascii="Times New Roman" w:hAnsi="Times New Roman" w:cs="Times New Roman"/>
          <w:w w:val="95"/>
          <w:sz w:val="24"/>
          <w:szCs w:val="24"/>
        </w:rPr>
        <w:t xml:space="preserve">/mL, 5 </w:t>
      </w:r>
      <w:proofErr w:type="spellStart"/>
      <w:r w:rsidRPr="001F6B85">
        <w:rPr>
          <w:rFonts w:ascii="Times New Roman" w:hAnsi="Times New Roman" w:cs="Times New Roman"/>
          <w:w w:val="95"/>
          <w:sz w:val="24"/>
          <w:szCs w:val="24"/>
        </w:rPr>
        <w:t>μg</w:t>
      </w:r>
      <w:proofErr w:type="spellEnd"/>
      <w:r w:rsidRPr="001F6B85">
        <w:rPr>
          <w:rFonts w:ascii="Times New Roman" w:hAnsi="Times New Roman" w:cs="Times New Roman"/>
          <w:w w:val="95"/>
          <w:sz w:val="24"/>
          <w:szCs w:val="24"/>
        </w:rPr>
        <w:t>/mL (7-point standard</w:t>
      </w:r>
      <w:r w:rsidRPr="001F6B85">
        <w:rPr>
          <w:rFonts w:ascii="Times New Roman" w:hAnsi="Times New Roman" w:cs="Times New Roman"/>
          <w:spacing w:val="1"/>
          <w:w w:val="95"/>
          <w:sz w:val="24"/>
          <w:szCs w:val="24"/>
        </w:rPr>
        <w:t xml:space="preserve"> </w:t>
      </w:r>
      <w:r w:rsidRPr="001F6B85">
        <w:rPr>
          <w:rFonts w:ascii="Times New Roman" w:hAnsi="Times New Roman" w:cs="Times New Roman"/>
          <w:sz w:val="24"/>
          <w:szCs w:val="24"/>
        </w:rPr>
        <w:t>curve).</w:t>
      </w:r>
    </w:p>
    <w:p w14:paraId="38D3C357" w14:textId="77777777" w:rsidR="00EC4859" w:rsidRPr="001F6B85" w:rsidRDefault="008468AF">
      <w:pPr>
        <w:pStyle w:val="BodyText"/>
        <w:spacing w:before="159" w:line="259" w:lineRule="auto"/>
        <w:ind w:left="119" w:right="113" w:firstLine="720"/>
        <w:jc w:val="both"/>
        <w:rPr>
          <w:rFonts w:ascii="Times New Roman" w:hAnsi="Times New Roman" w:cs="Times New Roman"/>
          <w:sz w:val="24"/>
          <w:szCs w:val="24"/>
        </w:rPr>
      </w:pPr>
      <w:proofErr w:type="spellStart"/>
      <w:r w:rsidRPr="001F6B85">
        <w:rPr>
          <w:rFonts w:ascii="Times New Roman" w:hAnsi="Times New Roman" w:cs="Times New Roman"/>
          <w:sz w:val="24"/>
          <w:szCs w:val="24"/>
        </w:rPr>
        <w:t>Tauro</w:t>
      </w:r>
      <w:proofErr w:type="spellEnd"/>
      <w:r w:rsidRPr="001F6B85">
        <w:rPr>
          <w:rFonts w:ascii="Times New Roman" w:hAnsi="Times New Roman" w:cs="Times New Roman"/>
          <w:sz w:val="24"/>
          <w:szCs w:val="24"/>
        </w:rPr>
        <w:t>-omega</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muricholic</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acid,</w:t>
      </w:r>
      <w:r w:rsidRPr="001F6B85">
        <w:rPr>
          <w:rFonts w:ascii="Times New Roman" w:hAnsi="Times New Roman" w:cs="Times New Roman"/>
          <w:spacing w:val="1"/>
          <w:sz w:val="24"/>
          <w:szCs w:val="24"/>
        </w:rPr>
        <w:t xml:space="preserve"> </w:t>
      </w:r>
      <w:proofErr w:type="spellStart"/>
      <w:r w:rsidRPr="001F6B85">
        <w:rPr>
          <w:rFonts w:ascii="Times New Roman" w:hAnsi="Times New Roman" w:cs="Times New Roman"/>
          <w:sz w:val="24"/>
          <w:szCs w:val="24"/>
        </w:rPr>
        <w:t>taurohyodeoxycholic</w:t>
      </w:r>
      <w:proofErr w:type="spellEnd"/>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acid,</w:t>
      </w:r>
      <w:r w:rsidRPr="001F6B85">
        <w:rPr>
          <w:rFonts w:ascii="Times New Roman" w:hAnsi="Times New Roman" w:cs="Times New Roman"/>
          <w:spacing w:val="1"/>
          <w:sz w:val="24"/>
          <w:szCs w:val="24"/>
        </w:rPr>
        <w:t xml:space="preserve"> </w:t>
      </w:r>
      <w:proofErr w:type="spellStart"/>
      <w:r w:rsidRPr="001F6B85">
        <w:rPr>
          <w:rFonts w:ascii="Times New Roman" w:hAnsi="Times New Roman" w:cs="Times New Roman"/>
          <w:sz w:val="24"/>
          <w:szCs w:val="24"/>
        </w:rPr>
        <w:t>tauroursodeoxycholic</w:t>
      </w:r>
      <w:proofErr w:type="spellEnd"/>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acid,</w:t>
      </w:r>
      <w:r w:rsidRPr="001F6B85">
        <w:rPr>
          <w:rFonts w:ascii="Times New Roman" w:hAnsi="Times New Roman" w:cs="Times New Roman"/>
          <w:spacing w:val="1"/>
          <w:sz w:val="24"/>
          <w:szCs w:val="24"/>
        </w:rPr>
        <w:t xml:space="preserve"> </w:t>
      </w:r>
      <w:proofErr w:type="spellStart"/>
      <w:r w:rsidRPr="001F6B85">
        <w:rPr>
          <w:rFonts w:ascii="Times New Roman" w:hAnsi="Times New Roman" w:cs="Times New Roman"/>
          <w:sz w:val="24"/>
          <w:szCs w:val="24"/>
        </w:rPr>
        <w:t>tauro</w:t>
      </w:r>
      <w:proofErr w:type="spellEnd"/>
      <w:r w:rsidRPr="001F6B85">
        <w:rPr>
          <w:rFonts w:ascii="Times New Roman" w:hAnsi="Times New Roman" w:cs="Times New Roman"/>
          <w:sz w:val="24"/>
          <w:szCs w:val="24"/>
        </w:rPr>
        <w:t xml:space="preserve">-alpha muricholic acid, </w:t>
      </w:r>
      <w:proofErr w:type="spellStart"/>
      <w:r w:rsidRPr="001F6B85">
        <w:rPr>
          <w:rFonts w:ascii="Times New Roman" w:hAnsi="Times New Roman" w:cs="Times New Roman"/>
          <w:sz w:val="24"/>
          <w:szCs w:val="24"/>
        </w:rPr>
        <w:t>tauro</w:t>
      </w:r>
      <w:proofErr w:type="spellEnd"/>
      <w:r w:rsidRPr="001F6B85">
        <w:rPr>
          <w:rFonts w:ascii="Times New Roman" w:hAnsi="Times New Roman" w:cs="Times New Roman"/>
          <w:sz w:val="24"/>
          <w:szCs w:val="24"/>
        </w:rPr>
        <w:t>-beta muricholic acid, taurocholic acid, and cholic acid were at</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 xml:space="preserve">concentrations above 5 </w:t>
      </w:r>
      <w:proofErr w:type="spellStart"/>
      <w:r w:rsidRPr="001F6B85">
        <w:rPr>
          <w:rFonts w:ascii="Times New Roman" w:hAnsi="Times New Roman" w:cs="Times New Roman"/>
          <w:sz w:val="24"/>
          <w:szCs w:val="24"/>
        </w:rPr>
        <w:t>μg</w:t>
      </w:r>
      <w:proofErr w:type="spellEnd"/>
      <w:r w:rsidRPr="001F6B85">
        <w:rPr>
          <w:rFonts w:ascii="Times New Roman" w:hAnsi="Times New Roman" w:cs="Times New Roman"/>
          <w:sz w:val="24"/>
          <w:szCs w:val="24"/>
        </w:rPr>
        <w:t>/mL in ileal content therefore to quantify these 7 BAs, standards of</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higher concentration were prepared and pooled to give final concentrations of 25, 50, and 200</w:t>
      </w:r>
      <w:r w:rsidRPr="001F6B85">
        <w:rPr>
          <w:rFonts w:ascii="Times New Roman" w:hAnsi="Times New Roman" w:cs="Times New Roman"/>
          <w:spacing w:val="1"/>
          <w:sz w:val="24"/>
          <w:szCs w:val="24"/>
        </w:rPr>
        <w:t xml:space="preserve"> </w:t>
      </w:r>
      <w:proofErr w:type="spellStart"/>
      <w:r w:rsidRPr="001F6B85">
        <w:rPr>
          <w:rFonts w:ascii="Times New Roman" w:hAnsi="Times New Roman" w:cs="Times New Roman"/>
          <w:sz w:val="24"/>
          <w:szCs w:val="24"/>
        </w:rPr>
        <w:t>μg</w:t>
      </w:r>
      <w:proofErr w:type="spellEnd"/>
      <w:r w:rsidRPr="001F6B85">
        <w:rPr>
          <w:rFonts w:ascii="Times New Roman" w:hAnsi="Times New Roman" w:cs="Times New Roman"/>
          <w:sz w:val="24"/>
          <w:szCs w:val="24"/>
        </w:rPr>
        <w:t>/</w:t>
      </w:r>
      <w:proofErr w:type="spellStart"/>
      <w:r w:rsidRPr="001F6B85">
        <w:rPr>
          <w:rFonts w:ascii="Times New Roman" w:hAnsi="Times New Roman" w:cs="Times New Roman"/>
          <w:sz w:val="24"/>
          <w:szCs w:val="24"/>
        </w:rPr>
        <w:t>mL.</w:t>
      </w:r>
      <w:proofErr w:type="spellEnd"/>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For</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preparation</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of</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the</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calibration</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curves,</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200</w:t>
      </w:r>
      <w:r w:rsidRPr="001F6B85">
        <w:rPr>
          <w:rFonts w:ascii="Times New Roman" w:hAnsi="Times New Roman" w:cs="Times New Roman"/>
          <w:spacing w:val="-13"/>
          <w:sz w:val="24"/>
          <w:szCs w:val="24"/>
        </w:rPr>
        <w:t xml:space="preserve"> </w:t>
      </w:r>
      <w:proofErr w:type="spellStart"/>
      <w:r w:rsidRPr="001F6B85">
        <w:rPr>
          <w:rFonts w:ascii="Times New Roman" w:hAnsi="Times New Roman" w:cs="Times New Roman"/>
          <w:sz w:val="24"/>
          <w:szCs w:val="24"/>
        </w:rPr>
        <w:t>μL</w:t>
      </w:r>
      <w:proofErr w:type="spellEnd"/>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of</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IS</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solution</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(1</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µg/mL)</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was</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placed</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into</w:t>
      </w:r>
      <w:r w:rsidRPr="001F6B85">
        <w:rPr>
          <w:rFonts w:ascii="Times New Roman" w:hAnsi="Times New Roman" w:cs="Times New Roman"/>
          <w:spacing w:val="-58"/>
          <w:sz w:val="24"/>
          <w:szCs w:val="24"/>
        </w:rPr>
        <w:t xml:space="preserve"> </w:t>
      </w:r>
      <w:r w:rsidRPr="001F6B85">
        <w:rPr>
          <w:rFonts w:ascii="Times New Roman" w:hAnsi="Times New Roman" w:cs="Times New Roman"/>
          <w:sz w:val="24"/>
          <w:szCs w:val="24"/>
        </w:rPr>
        <w:t>microfuge</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tubes</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dried</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using</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a</w:t>
      </w:r>
      <w:r w:rsidRPr="001F6B85">
        <w:rPr>
          <w:rFonts w:ascii="Times New Roman" w:hAnsi="Times New Roman" w:cs="Times New Roman"/>
          <w:spacing w:val="1"/>
          <w:sz w:val="24"/>
          <w:szCs w:val="24"/>
        </w:rPr>
        <w:t xml:space="preserve"> </w:t>
      </w:r>
      <w:proofErr w:type="spellStart"/>
      <w:r w:rsidRPr="001F6B85">
        <w:rPr>
          <w:rFonts w:ascii="Times New Roman" w:hAnsi="Times New Roman" w:cs="Times New Roman"/>
          <w:sz w:val="24"/>
          <w:szCs w:val="24"/>
        </w:rPr>
        <w:t>CentriVap</w:t>
      </w:r>
      <w:proofErr w:type="spellEnd"/>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concentrator</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(LABCONCO)</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coupled</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with</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a</w:t>
      </w:r>
      <w:r w:rsidRPr="001F6B85">
        <w:rPr>
          <w:rFonts w:ascii="Times New Roman" w:hAnsi="Times New Roman" w:cs="Times New Roman"/>
          <w:spacing w:val="1"/>
          <w:sz w:val="24"/>
          <w:szCs w:val="24"/>
        </w:rPr>
        <w:t xml:space="preserve"> </w:t>
      </w:r>
      <w:proofErr w:type="spellStart"/>
      <w:r w:rsidRPr="001F6B85">
        <w:rPr>
          <w:rFonts w:ascii="Times New Roman" w:hAnsi="Times New Roman" w:cs="Times New Roman"/>
          <w:sz w:val="24"/>
          <w:szCs w:val="24"/>
        </w:rPr>
        <w:t>CentriVap</w:t>
      </w:r>
      <w:proofErr w:type="spellEnd"/>
      <w:r w:rsidRPr="001F6B85">
        <w:rPr>
          <w:rFonts w:ascii="Times New Roman" w:hAnsi="Times New Roman" w:cs="Times New Roman"/>
          <w:spacing w:val="-7"/>
          <w:sz w:val="24"/>
          <w:szCs w:val="24"/>
        </w:rPr>
        <w:t xml:space="preserve"> </w:t>
      </w:r>
      <w:r w:rsidRPr="001F6B85">
        <w:rPr>
          <w:rFonts w:ascii="Times New Roman" w:hAnsi="Times New Roman" w:cs="Times New Roman"/>
          <w:sz w:val="24"/>
          <w:szCs w:val="24"/>
        </w:rPr>
        <w:t>Cold</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Trap</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(LABCONCO).</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Subsequently,</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200</w:t>
      </w:r>
      <w:r w:rsidRPr="001F6B85">
        <w:rPr>
          <w:rFonts w:ascii="Times New Roman" w:hAnsi="Times New Roman" w:cs="Times New Roman"/>
          <w:spacing w:val="-9"/>
          <w:sz w:val="24"/>
          <w:szCs w:val="24"/>
        </w:rPr>
        <w:t xml:space="preserve"> </w:t>
      </w:r>
      <w:proofErr w:type="spellStart"/>
      <w:r w:rsidRPr="001F6B85">
        <w:rPr>
          <w:rFonts w:ascii="Times New Roman" w:hAnsi="Times New Roman" w:cs="Times New Roman"/>
          <w:sz w:val="24"/>
          <w:szCs w:val="24"/>
        </w:rPr>
        <w:t>μL</w:t>
      </w:r>
      <w:proofErr w:type="spellEnd"/>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of</w:t>
      </w:r>
      <w:r w:rsidRPr="001F6B85">
        <w:rPr>
          <w:rFonts w:ascii="Times New Roman" w:hAnsi="Times New Roman" w:cs="Times New Roman"/>
          <w:spacing w:val="-7"/>
          <w:sz w:val="24"/>
          <w:szCs w:val="24"/>
        </w:rPr>
        <w:t xml:space="preserve"> </w:t>
      </w:r>
      <w:r w:rsidRPr="001F6B85">
        <w:rPr>
          <w:rFonts w:ascii="Times New Roman" w:hAnsi="Times New Roman" w:cs="Times New Roman"/>
          <w:sz w:val="24"/>
          <w:szCs w:val="24"/>
        </w:rPr>
        <w:t>each</w:t>
      </w:r>
      <w:r w:rsidRPr="001F6B85">
        <w:rPr>
          <w:rFonts w:ascii="Times New Roman" w:hAnsi="Times New Roman" w:cs="Times New Roman"/>
          <w:spacing w:val="-7"/>
          <w:sz w:val="24"/>
          <w:szCs w:val="24"/>
        </w:rPr>
        <w:t xml:space="preserve"> </w:t>
      </w:r>
      <w:r w:rsidRPr="001F6B85">
        <w:rPr>
          <w:rFonts w:ascii="Times New Roman" w:hAnsi="Times New Roman" w:cs="Times New Roman"/>
          <w:sz w:val="24"/>
          <w:szCs w:val="24"/>
        </w:rPr>
        <w:t>concentration</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of</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BA</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mix</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was</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added to the tube containing the dried ISs prior to injection. Serum BAs were quantified against</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a 7-point standard curve. Ileal content BAs were quantified against a 7-point stand curve except</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for BAs mentioned above that were outside this range; these were quantified against a 10-point</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stand</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curve.</w:t>
      </w:r>
    </w:p>
    <w:p w14:paraId="3B89CF12" w14:textId="0F0B853B" w:rsidR="00EC4859" w:rsidRDefault="00EC4859">
      <w:pPr>
        <w:pStyle w:val="BodyText"/>
        <w:spacing w:before="1"/>
        <w:rPr>
          <w:rFonts w:ascii="Times New Roman" w:hAnsi="Times New Roman" w:cs="Times New Roman"/>
          <w:sz w:val="24"/>
          <w:szCs w:val="24"/>
        </w:rPr>
      </w:pPr>
    </w:p>
    <w:p w14:paraId="62E95623" w14:textId="77777777" w:rsidR="003431E6" w:rsidRPr="001F6B85" w:rsidRDefault="003431E6">
      <w:pPr>
        <w:pStyle w:val="BodyText"/>
        <w:spacing w:before="1"/>
        <w:rPr>
          <w:rFonts w:ascii="Times New Roman" w:hAnsi="Times New Roman" w:cs="Times New Roman"/>
          <w:sz w:val="24"/>
          <w:szCs w:val="24"/>
        </w:rPr>
      </w:pPr>
    </w:p>
    <w:p w14:paraId="30D9C8F8" w14:textId="77777777" w:rsidR="00EC4859" w:rsidRPr="001F6B85" w:rsidRDefault="008468AF">
      <w:pPr>
        <w:ind w:left="119"/>
        <w:jc w:val="both"/>
        <w:rPr>
          <w:rFonts w:ascii="Times New Roman" w:hAnsi="Times New Roman" w:cs="Times New Roman"/>
          <w:i/>
          <w:sz w:val="24"/>
          <w:szCs w:val="24"/>
        </w:rPr>
      </w:pPr>
      <w:r w:rsidRPr="001F6B85">
        <w:rPr>
          <w:rFonts w:ascii="Times New Roman" w:hAnsi="Times New Roman" w:cs="Times New Roman"/>
          <w:i/>
          <w:sz w:val="24"/>
          <w:szCs w:val="24"/>
        </w:rPr>
        <w:t>Preparation</w:t>
      </w:r>
      <w:r w:rsidRPr="001F6B85">
        <w:rPr>
          <w:rFonts w:ascii="Times New Roman" w:hAnsi="Times New Roman" w:cs="Times New Roman"/>
          <w:i/>
          <w:spacing w:val="-5"/>
          <w:sz w:val="24"/>
          <w:szCs w:val="24"/>
        </w:rPr>
        <w:t xml:space="preserve"> </w:t>
      </w:r>
      <w:r w:rsidRPr="001F6B85">
        <w:rPr>
          <w:rFonts w:ascii="Times New Roman" w:hAnsi="Times New Roman" w:cs="Times New Roman"/>
          <w:i/>
          <w:sz w:val="24"/>
          <w:szCs w:val="24"/>
        </w:rPr>
        <w:t>of</w:t>
      </w:r>
      <w:r w:rsidRPr="001F6B85">
        <w:rPr>
          <w:rFonts w:ascii="Times New Roman" w:hAnsi="Times New Roman" w:cs="Times New Roman"/>
          <w:i/>
          <w:spacing w:val="-2"/>
          <w:sz w:val="24"/>
          <w:szCs w:val="24"/>
        </w:rPr>
        <w:t xml:space="preserve"> </w:t>
      </w:r>
      <w:r w:rsidRPr="001F6B85">
        <w:rPr>
          <w:rFonts w:ascii="Times New Roman" w:hAnsi="Times New Roman" w:cs="Times New Roman"/>
          <w:i/>
          <w:sz w:val="24"/>
          <w:szCs w:val="24"/>
        </w:rPr>
        <w:t>serum</w:t>
      </w:r>
      <w:r w:rsidRPr="001F6B85">
        <w:rPr>
          <w:rFonts w:ascii="Times New Roman" w:hAnsi="Times New Roman" w:cs="Times New Roman"/>
          <w:i/>
          <w:spacing w:val="-3"/>
          <w:sz w:val="24"/>
          <w:szCs w:val="24"/>
        </w:rPr>
        <w:t xml:space="preserve"> </w:t>
      </w:r>
      <w:r w:rsidRPr="001F6B85">
        <w:rPr>
          <w:rFonts w:ascii="Times New Roman" w:hAnsi="Times New Roman" w:cs="Times New Roman"/>
          <w:i/>
          <w:sz w:val="24"/>
          <w:szCs w:val="24"/>
        </w:rPr>
        <w:t>samples</w:t>
      </w:r>
    </w:p>
    <w:p w14:paraId="570CDA73" w14:textId="0D2FE976" w:rsidR="00EC4859" w:rsidRPr="001F6B85" w:rsidRDefault="008468AF" w:rsidP="003431E6">
      <w:pPr>
        <w:pStyle w:val="BodyText"/>
        <w:spacing w:before="181" w:line="259" w:lineRule="auto"/>
        <w:ind w:left="119" w:right="114"/>
        <w:jc w:val="both"/>
        <w:rPr>
          <w:rFonts w:ascii="Times New Roman" w:hAnsi="Times New Roman" w:cs="Times New Roman"/>
          <w:sz w:val="24"/>
          <w:szCs w:val="24"/>
        </w:rPr>
      </w:pPr>
      <w:r w:rsidRPr="001F6B85">
        <w:rPr>
          <w:rFonts w:ascii="Times New Roman" w:hAnsi="Times New Roman" w:cs="Times New Roman"/>
          <w:sz w:val="24"/>
          <w:szCs w:val="24"/>
        </w:rPr>
        <w:t xml:space="preserve">Serum samples (n = 7 - 10/group) were prepared as previously described (Tveter </w:t>
      </w:r>
      <w:r w:rsidRPr="001F6B85">
        <w:rPr>
          <w:rFonts w:ascii="Times New Roman" w:hAnsi="Times New Roman" w:cs="Times New Roman"/>
          <w:i/>
          <w:sz w:val="24"/>
          <w:szCs w:val="24"/>
        </w:rPr>
        <w:t xml:space="preserve">et al., </w:t>
      </w:r>
      <w:r w:rsidRPr="001F6B85">
        <w:rPr>
          <w:rFonts w:ascii="Times New Roman" w:hAnsi="Times New Roman" w:cs="Times New Roman"/>
          <w:sz w:val="24"/>
          <w:szCs w:val="24"/>
        </w:rPr>
        <w:t>2020.</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BMJ Open Diabetes Res Care Aug;8(1):e001386.) with some modifications. In brief, aliquots of</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the</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IS</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(200</w:t>
      </w:r>
      <w:r w:rsidRPr="001F6B85">
        <w:rPr>
          <w:rFonts w:ascii="Times New Roman" w:hAnsi="Times New Roman" w:cs="Times New Roman"/>
          <w:spacing w:val="1"/>
          <w:sz w:val="24"/>
          <w:szCs w:val="24"/>
        </w:rPr>
        <w:t xml:space="preserve"> </w:t>
      </w:r>
      <w:proofErr w:type="spellStart"/>
      <w:r w:rsidRPr="001F6B85">
        <w:rPr>
          <w:rFonts w:ascii="Times New Roman" w:hAnsi="Times New Roman" w:cs="Times New Roman"/>
          <w:sz w:val="24"/>
          <w:szCs w:val="24"/>
        </w:rPr>
        <w:t>μL</w:t>
      </w:r>
      <w:proofErr w:type="spellEnd"/>
      <w:r w:rsidRPr="001F6B85">
        <w:rPr>
          <w:rFonts w:ascii="Times New Roman" w:hAnsi="Times New Roman" w:cs="Times New Roman"/>
          <w:sz w:val="24"/>
          <w:szCs w:val="24"/>
        </w:rPr>
        <w:t>)</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were</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placed</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into</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individual</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microfuge</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tubes</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dried</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using</w:t>
      </w:r>
      <w:r w:rsidRPr="001F6B85">
        <w:rPr>
          <w:rFonts w:ascii="Times New Roman" w:hAnsi="Times New Roman" w:cs="Times New Roman"/>
          <w:spacing w:val="1"/>
          <w:sz w:val="24"/>
          <w:szCs w:val="24"/>
        </w:rPr>
        <w:t xml:space="preserve"> </w:t>
      </w:r>
      <w:proofErr w:type="spellStart"/>
      <w:r w:rsidRPr="001F6B85">
        <w:rPr>
          <w:rFonts w:ascii="Times New Roman" w:hAnsi="Times New Roman" w:cs="Times New Roman"/>
          <w:sz w:val="24"/>
          <w:szCs w:val="24"/>
        </w:rPr>
        <w:t>CentriVap</w:t>
      </w:r>
      <w:proofErr w:type="spellEnd"/>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 xml:space="preserve">concentrator. Ice cold acetonitrile (150 </w:t>
      </w:r>
      <w:proofErr w:type="spellStart"/>
      <w:r w:rsidRPr="001F6B85">
        <w:rPr>
          <w:rFonts w:ascii="Times New Roman" w:hAnsi="Times New Roman" w:cs="Times New Roman"/>
          <w:sz w:val="24"/>
          <w:szCs w:val="24"/>
        </w:rPr>
        <w:t>μL</w:t>
      </w:r>
      <w:proofErr w:type="spellEnd"/>
      <w:r w:rsidRPr="001F6B85">
        <w:rPr>
          <w:rFonts w:ascii="Times New Roman" w:hAnsi="Times New Roman" w:cs="Times New Roman"/>
          <w:sz w:val="24"/>
          <w:szCs w:val="24"/>
        </w:rPr>
        <w:t xml:space="preserve">) was added to 50 </w:t>
      </w:r>
      <w:proofErr w:type="spellStart"/>
      <w:r w:rsidRPr="001F6B85">
        <w:rPr>
          <w:rFonts w:ascii="Times New Roman" w:hAnsi="Times New Roman" w:cs="Times New Roman"/>
          <w:sz w:val="24"/>
          <w:szCs w:val="24"/>
        </w:rPr>
        <w:t>μL</w:t>
      </w:r>
      <w:proofErr w:type="spellEnd"/>
      <w:r w:rsidRPr="001F6B85">
        <w:rPr>
          <w:rFonts w:ascii="Times New Roman" w:hAnsi="Times New Roman" w:cs="Times New Roman"/>
          <w:sz w:val="24"/>
          <w:szCs w:val="24"/>
        </w:rPr>
        <w:t xml:space="preserve"> of each serum samples and</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 xml:space="preserve">incubated at – 20 °C for </w:t>
      </w:r>
      <w:r w:rsidRPr="001F6B85">
        <w:rPr>
          <w:rFonts w:ascii="Times New Roman" w:hAnsi="Times New Roman" w:cs="Times New Roman"/>
          <w:sz w:val="24"/>
          <w:szCs w:val="24"/>
        </w:rPr>
        <w:lastRenderedPageBreak/>
        <w:t xml:space="preserve">1 </w:t>
      </w:r>
      <w:proofErr w:type="spellStart"/>
      <w:r w:rsidRPr="001F6B85">
        <w:rPr>
          <w:rFonts w:ascii="Times New Roman" w:hAnsi="Times New Roman" w:cs="Times New Roman"/>
          <w:sz w:val="24"/>
          <w:szCs w:val="24"/>
        </w:rPr>
        <w:t>hr</w:t>
      </w:r>
      <w:proofErr w:type="spellEnd"/>
      <w:r w:rsidRPr="001F6B85">
        <w:rPr>
          <w:rFonts w:ascii="Times New Roman" w:hAnsi="Times New Roman" w:cs="Times New Roman"/>
          <w:sz w:val="24"/>
          <w:szCs w:val="24"/>
        </w:rPr>
        <w:t xml:space="preserve"> to precipitate proteins. Samples were centrifuged at 4 °C for 10 min</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at</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16,000</w:t>
      </w:r>
      <w:r w:rsidRPr="001F6B85">
        <w:rPr>
          <w:rFonts w:ascii="Times New Roman" w:hAnsi="Times New Roman" w:cs="Times New Roman"/>
          <w:spacing w:val="-10"/>
          <w:sz w:val="24"/>
          <w:szCs w:val="24"/>
        </w:rPr>
        <w:t xml:space="preserve"> </w:t>
      </w:r>
      <w:r w:rsidRPr="001F6B85">
        <w:rPr>
          <w:rFonts w:ascii="Times New Roman" w:hAnsi="Times New Roman" w:cs="Times New Roman"/>
          <w:i/>
          <w:sz w:val="24"/>
          <w:szCs w:val="24"/>
        </w:rPr>
        <w:t>g</w:t>
      </w:r>
      <w:r w:rsidRPr="001F6B85">
        <w:rPr>
          <w:rFonts w:ascii="Times New Roman" w:hAnsi="Times New Roman" w:cs="Times New Roman"/>
          <w:i/>
          <w:spacing w:val="-11"/>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supernatants</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200</w:t>
      </w:r>
      <w:r w:rsidRPr="001F6B85">
        <w:rPr>
          <w:rFonts w:ascii="Times New Roman" w:hAnsi="Times New Roman" w:cs="Times New Roman"/>
          <w:spacing w:val="-13"/>
          <w:sz w:val="24"/>
          <w:szCs w:val="24"/>
        </w:rPr>
        <w:t xml:space="preserve"> </w:t>
      </w:r>
      <w:proofErr w:type="spellStart"/>
      <w:r w:rsidRPr="001F6B85">
        <w:rPr>
          <w:rFonts w:ascii="Times New Roman" w:hAnsi="Times New Roman" w:cs="Times New Roman"/>
          <w:sz w:val="24"/>
          <w:szCs w:val="24"/>
        </w:rPr>
        <w:t>μL</w:t>
      </w:r>
      <w:proofErr w:type="spellEnd"/>
      <w:r w:rsidRPr="001F6B85">
        <w:rPr>
          <w:rFonts w:ascii="Times New Roman" w:hAnsi="Times New Roman" w:cs="Times New Roman"/>
          <w:sz w:val="24"/>
          <w:szCs w:val="24"/>
        </w:rPr>
        <w:t>)</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were</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added</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to</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HLB</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Oasis</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Prime</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cartridges</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(1</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cc,</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30</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mg</w:t>
      </w:r>
      <w:r w:rsidR="003431E6">
        <w:rPr>
          <w:rFonts w:ascii="Times New Roman" w:hAnsi="Times New Roman" w:cs="Times New Roman"/>
          <w:sz w:val="24"/>
          <w:szCs w:val="24"/>
        </w:rPr>
        <w:t xml:space="preserve"> </w:t>
      </w:r>
      <w:r w:rsidRPr="001F6B85">
        <w:rPr>
          <w:rFonts w:ascii="Times New Roman" w:hAnsi="Times New Roman" w:cs="Times New Roman"/>
          <w:sz w:val="24"/>
          <w:szCs w:val="24"/>
        </w:rPr>
        <w:t>sorbent, Waters Corp.) and allowed to sorb for 5 min. The column was washed with 1 mL of 5%</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acetonitrile and the wash fraction was collected in a separate microfuge tube. 1 mL of 90%</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acetonitrile</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was</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added</w:t>
      </w:r>
      <w:r w:rsidRPr="001F6B85">
        <w:rPr>
          <w:rFonts w:ascii="Times New Roman" w:hAnsi="Times New Roman" w:cs="Times New Roman"/>
          <w:spacing w:val="-5"/>
          <w:sz w:val="24"/>
          <w:szCs w:val="24"/>
        </w:rPr>
        <w:t xml:space="preserve"> </w:t>
      </w:r>
      <w:r w:rsidRPr="001F6B85">
        <w:rPr>
          <w:rFonts w:ascii="Times New Roman" w:hAnsi="Times New Roman" w:cs="Times New Roman"/>
          <w:sz w:val="24"/>
          <w:szCs w:val="24"/>
        </w:rPr>
        <w:t>to</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cartridge</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5"/>
          <w:sz w:val="24"/>
          <w:szCs w:val="24"/>
        </w:rPr>
        <w:t xml:space="preserve"> </w:t>
      </w:r>
      <w:r w:rsidRPr="001F6B85">
        <w:rPr>
          <w:rFonts w:ascii="Times New Roman" w:hAnsi="Times New Roman" w:cs="Times New Roman"/>
          <w:sz w:val="24"/>
          <w:szCs w:val="24"/>
        </w:rPr>
        <w:t>the</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eluent</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was</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collected</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in</w:t>
      </w:r>
      <w:r w:rsidRPr="001F6B85">
        <w:rPr>
          <w:rFonts w:ascii="Times New Roman" w:hAnsi="Times New Roman" w:cs="Times New Roman"/>
          <w:spacing w:val="-3"/>
          <w:sz w:val="24"/>
          <w:szCs w:val="24"/>
        </w:rPr>
        <w:t xml:space="preserve"> </w:t>
      </w:r>
      <w:r w:rsidRPr="001F6B85">
        <w:rPr>
          <w:rFonts w:ascii="Times New Roman" w:hAnsi="Times New Roman" w:cs="Times New Roman"/>
          <w:sz w:val="24"/>
          <w:szCs w:val="24"/>
        </w:rPr>
        <w:t>a</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second</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microfuge</w:t>
      </w:r>
      <w:r w:rsidRPr="001F6B85">
        <w:rPr>
          <w:rFonts w:ascii="Times New Roman" w:hAnsi="Times New Roman" w:cs="Times New Roman"/>
          <w:spacing w:val="-5"/>
          <w:sz w:val="24"/>
          <w:szCs w:val="24"/>
        </w:rPr>
        <w:t xml:space="preserve"> </w:t>
      </w:r>
      <w:r w:rsidRPr="001F6B85">
        <w:rPr>
          <w:rFonts w:ascii="Times New Roman" w:hAnsi="Times New Roman" w:cs="Times New Roman"/>
          <w:sz w:val="24"/>
          <w:szCs w:val="24"/>
        </w:rPr>
        <w:t>tube.</w:t>
      </w:r>
      <w:r w:rsidRPr="001F6B85">
        <w:rPr>
          <w:rFonts w:ascii="Times New Roman" w:hAnsi="Times New Roman" w:cs="Times New Roman"/>
          <w:spacing w:val="-3"/>
          <w:sz w:val="24"/>
          <w:szCs w:val="24"/>
        </w:rPr>
        <w:t xml:space="preserve"> </w:t>
      </w:r>
      <w:r w:rsidRPr="001F6B85">
        <w:rPr>
          <w:rFonts w:ascii="Times New Roman" w:hAnsi="Times New Roman" w:cs="Times New Roman"/>
          <w:sz w:val="24"/>
          <w:szCs w:val="24"/>
        </w:rPr>
        <w:t>The</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wash</w:t>
      </w:r>
      <w:r w:rsidRPr="001F6B85">
        <w:rPr>
          <w:rFonts w:ascii="Times New Roman" w:hAnsi="Times New Roman" w:cs="Times New Roman"/>
          <w:spacing w:val="-8"/>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7"/>
          <w:sz w:val="24"/>
          <w:szCs w:val="24"/>
        </w:rPr>
        <w:t xml:space="preserve"> </w:t>
      </w:r>
      <w:r w:rsidRPr="001F6B85">
        <w:rPr>
          <w:rFonts w:ascii="Times New Roman" w:hAnsi="Times New Roman" w:cs="Times New Roman"/>
          <w:sz w:val="24"/>
          <w:szCs w:val="24"/>
        </w:rPr>
        <w:t>eluent</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were</w:t>
      </w:r>
      <w:r w:rsidRPr="001F6B85">
        <w:rPr>
          <w:rFonts w:ascii="Times New Roman" w:hAnsi="Times New Roman" w:cs="Times New Roman"/>
          <w:spacing w:val="-7"/>
          <w:sz w:val="24"/>
          <w:szCs w:val="24"/>
        </w:rPr>
        <w:t xml:space="preserve"> </w:t>
      </w:r>
      <w:r w:rsidRPr="001F6B85">
        <w:rPr>
          <w:rFonts w:ascii="Times New Roman" w:hAnsi="Times New Roman" w:cs="Times New Roman"/>
          <w:sz w:val="24"/>
          <w:szCs w:val="24"/>
        </w:rPr>
        <w:t>dried</w:t>
      </w:r>
      <w:r w:rsidRPr="001F6B85">
        <w:rPr>
          <w:rFonts w:ascii="Times New Roman" w:hAnsi="Times New Roman" w:cs="Times New Roman"/>
          <w:spacing w:val="-7"/>
          <w:sz w:val="24"/>
          <w:szCs w:val="24"/>
        </w:rPr>
        <w:t xml:space="preserve"> </w:t>
      </w:r>
      <w:r w:rsidRPr="001F6B85">
        <w:rPr>
          <w:rFonts w:ascii="Times New Roman" w:hAnsi="Times New Roman" w:cs="Times New Roman"/>
          <w:sz w:val="24"/>
          <w:szCs w:val="24"/>
        </w:rPr>
        <w:t>separately</w:t>
      </w:r>
      <w:r w:rsidRPr="001F6B85">
        <w:rPr>
          <w:rFonts w:ascii="Times New Roman" w:hAnsi="Times New Roman" w:cs="Times New Roman"/>
          <w:spacing w:val="-8"/>
          <w:sz w:val="24"/>
          <w:szCs w:val="24"/>
        </w:rPr>
        <w:t xml:space="preserve"> </w:t>
      </w:r>
      <w:r w:rsidRPr="001F6B85">
        <w:rPr>
          <w:rFonts w:ascii="Times New Roman" w:hAnsi="Times New Roman" w:cs="Times New Roman"/>
          <w:sz w:val="24"/>
          <w:szCs w:val="24"/>
        </w:rPr>
        <w:t>using</w:t>
      </w:r>
      <w:r w:rsidRPr="001F6B85">
        <w:rPr>
          <w:rFonts w:ascii="Times New Roman" w:hAnsi="Times New Roman" w:cs="Times New Roman"/>
          <w:spacing w:val="-7"/>
          <w:sz w:val="24"/>
          <w:szCs w:val="24"/>
        </w:rPr>
        <w:t xml:space="preserve"> </w:t>
      </w:r>
      <w:proofErr w:type="spellStart"/>
      <w:r w:rsidRPr="001F6B85">
        <w:rPr>
          <w:rFonts w:ascii="Times New Roman" w:hAnsi="Times New Roman" w:cs="Times New Roman"/>
          <w:sz w:val="24"/>
          <w:szCs w:val="24"/>
        </w:rPr>
        <w:t>CentriVap</w:t>
      </w:r>
      <w:proofErr w:type="spellEnd"/>
      <w:r w:rsidRPr="001F6B85">
        <w:rPr>
          <w:rFonts w:ascii="Times New Roman" w:hAnsi="Times New Roman" w:cs="Times New Roman"/>
          <w:spacing w:val="-8"/>
          <w:sz w:val="24"/>
          <w:szCs w:val="24"/>
        </w:rPr>
        <w:t xml:space="preserve"> </w:t>
      </w:r>
      <w:r w:rsidRPr="001F6B85">
        <w:rPr>
          <w:rFonts w:ascii="Times New Roman" w:hAnsi="Times New Roman" w:cs="Times New Roman"/>
          <w:sz w:val="24"/>
          <w:szCs w:val="24"/>
        </w:rPr>
        <w:t>concentrator</w:t>
      </w:r>
      <w:r w:rsidRPr="001F6B85">
        <w:rPr>
          <w:rFonts w:ascii="Times New Roman" w:hAnsi="Times New Roman" w:cs="Times New Roman"/>
          <w:spacing w:val="-5"/>
          <w:sz w:val="24"/>
          <w:szCs w:val="24"/>
        </w:rPr>
        <w:t xml:space="preserve"> </w:t>
      </w:r>
      <w:r w:rsidRPr="001F6B85">
        <w:rPr>
          <w:rFonts w:ascii="Times New Roman" w:hAnsi="Times New Roman" w:cs="Times New Roman"/>
          <w:sz w:val="24"/>
          <w:szCs w:val="24"/>
        </w:rPr>
        <w:t>(LABCONCO)</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coupled</w:t>
      </w:r>
      <w:r w:rsidRPr="001F6B85">
        <w:rPr>
          <w:rFonts w:ascii="Times New Roman" w:hAnsi="Times New Roman" w:cs="Times New Roman"/>
          <w:spacing w:val="-8"/>
          <w:sz w:val="24"/>
          <w:szCs w:val="24"/>
        </w:rPr>
        <w:t xml:space="preserve"> </w:t>
      </w:r>
      <w:r w:rsidRPr="001F6B85">
        <w:rPr>
          <w:rFonts w:ascii="Times New Roman" w:hAnsi="Times New Roman" w:cs="Times New Roman"/>
          <w:sz w:val="24"/>
          <w:szCs w:val="24"/>
        </w:rPr>
        <w:t>with</w:t>
      </w:r>
      <w:r w:rsidRPr="001F6B85">
        <w:rPr>
          <w:rFonts w:ascii="Times New Roman" w:hAnsi="Times New Roman" w:cs="Times New Roman"/>
          <w:spacing w:val="-58"/>
          <w:sz w:val="24"/>
          <w:szCs w:val="24"/>
        </w:rPr>
        <w:t xml:space="preserve"> </w:t>
      </w:r>
      <w:proofErr w:type="spellStart"/>
      <w:r w:rsidRPr="001F6B85">
        <w:rPr>
          <w:rFonts w:ascii="Times New Roman" w:hAnsi="Times New Roman" w:cs="Times New Roman"/>
          <w:sz w:val="24"/>
          <w:szCs w:val="24"/>
        </w:rPr>
        <w:t>CentriVap</w:t>
      </w:r>
      <w:proofErr w:type="spellEnd"/>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Cold Trap</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(LABCONCO).</w:t>
      </w:r>
    </w:p>
    <w:p w14:paraId="2325431F" w14:textId="294E7EBE" w:rsidR="00EC4859" w:rsidRPr="001F6B85" w:rsidRDefault="008468AF">
      <w:pPr>
        <w:pStyle w:val="BodyText"/>
        <w:spacing w:before="158" w:line="259" w:lineRule="auto"/>
        <w:ind w:left="120" w:right="112" w:hanging="1"/>
        <w:jc w:val="both"/>
        <w:rPr>
          <w:rFonts w:ascii="Times New Roman" w:hAnsi="Times New Roman" w:cs="Times New Roman"/>
          <w:sz w:val="24"/>
          <w:szCs w:val="24"/>
        </w:rPr>
      </w:pPr>
      <w:r w:rsidRPr="001F6B85">
        <w:rPr>
          <w:rFonts w:ascii="Times New Roman" w:hAnsi="Times New Roman" w:cs="Times New Roman"/>
          <w:sz w:val="24"/>
          <w:szCs w:val="24"/>
        </w:rPr>
        <w:t>Each</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wash</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eluent</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was</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reconstituted</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separately</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in</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100</w:t>
      </w:r>
      <w:r w:rsidRPr="001F6B85">
        <w:rPr>
          <w:rFonts w:ascii="Times New Roman" w:hAnsi="Times New Roman" w:cs="Times New Roman"/>
          <w:spacing w:val="-13"/>
          <w:sz w:val="24"/>
          <w:szCs w:val="24"/>
        </w:rPr>
        <w:t xml:space="preserve"> </w:t>
      </w:r>
      <w:proofErr w:type="spellStart"/>
      <w:r w:rsidRPr="001F6B85">
        <w:rPr>
          <w:rFonts w:ascii="Times New Roman" w:hAnsi="Times New Roman" w:cs="Times New Roman"/>
          <w:sz w:val="24"/>
          <w:szCs w:val="24"/>
        </w:rPr>
        <w:t>μL</w:t>
      </w:r>
      <w:proofErr w:type="spellEnd"/>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of</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50%</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methanol</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then</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injected</w:t>
      </w:r>
      <w:r w:rsidRPr="001F6B85">
        <w:rPr>
          <w:rFonts w:ascii="Times New Roman" w:hAnsi="Times New Roman" w:cs="Times New Roman"/>
          <w:spacing w:val="-59"/>
          <w:sz w:val="24"/>
          <w:szCs w:val="24"/>
        </w:rPr>
        <w:t xml:space="preserve"> </w:t>
      </w:r>
      <w:r w:rsidRPr="001F6B85">
        <w:rPr>
          <w:rFonts w:ascii="Times New Roman" w:hAnsi="Times New Roman" w:cs="Times New Roman"/>
          <w:spacing w:val="-1"/>
          <w:sz w:val="24"/>
          <w:szCs w:val="24"/>
        </w:rPr>
        <w:t>sequentially</w:t>
      </w:r>
      <w:r w:rsidRPr="001F6B85">
        <w:rPr>
          <w:rFonts w:ascii="Times New Roman" w:hAnsi="Times New Roman" w:cs="Times New Roman"/>
          <w:spacing w:val="-14"/>
          <w:sz w:val="24"/>
          <w:szCs w:val="24"/>
        </w:rPr>
        <w:t xml:space="preserve"> </w:t>
      </w:r>
      <w:r w:rsidRPr="001F6B85">
        <w:rPr>
          <w:rFonts w:ascii="Times New Roman" w:hAnsi="Times New Roman" w:cs="Times New Roman"/>
          <w:spacing w:val="-1"/>
          <w:sz w:val="24"/>
          <w:szCs w:val="24"/>
        </w:rPr>
        <w:t>for</w:t>
      </w:r>
      <w:r w:rsidRPr="001F6B85">
        <w:rPr>
          <w:rFonts w:ascii="Times New Roman" w:hAnsi="Times New Roman" w:cs="Times New Roman"/>
          <w:spacing w:val="-14"/>
          <w:sz w:val="24"/>
          <w:szCs w:val="24"/>
        </w:rPr>
        <w:t xml:space="preserve"> </w:t>
      </w:r>
      <w:r w:rsidRPr="001F6B85">
        <w:rPr>
          <w:rFonts w:ascii="Times New Roman" w:hAnsi="Times New Roman" w:cs="Times New Roman"/>
          <w:spacing w:val="-1"/>
          <w:sz w:val="24"/>
          <w:szCs w:val="24"/>
        </w:rPr>
        <w:t>each</w:t>
      </w:r>
      <w:r w:rsidRPr="001F6B85">
        <w:rPr>
          <w:rFonts w:ascii="Times New Roman" w:hAnsi="Times New Roman" w:cs="Times New Roman"/>
          <w:spacing w:val="-13"/>
          <w:sz w:val="24"/>
          <w:szCs w:val="24"/>
        </w:rPr>
        <w:t xml:space="preserve"> </w:t>
      </w:r>
      <w:r w:rsidRPr="001F6B85">
        <w:rPr>
          <w:rFonts w:ascii="Times New Roman" w:hAnsi="Times New Roman" w:cs="Times New Roman"/>
          <w:spacing w:val="-1"/>
          <w:sz w:val="24"/>
          <w:szCs w:val="24"/>
        </w:rPr>
        <w:t>sample.</w:t>
      </w:r>
      <w:r w:rsidRPr="001F6B85">
        <w:rPr>
          <w:rFonts w:ascii="Times New Roman" w:hAnsi="Times New Roman" w:cs="Times New Roman"/>
          <w:spacing w:val="-12"/>
          <w:sz w:val="24"/>
          <w:szCs w:val="24"/>
        </w:rPr>
        <w:t xml:space="preserve"> </w:t>
      </w:r>
      <w:r w:rsidRPr="001F6B85">
        <w:rPr>
          <w:rFonts w:ascii="Times New Roman" w:hAnsi="Times New Roman" w:cs="Times New Roman"/>
          <w:spacing w:val="-1"/>
          <w:sz w:val="24"/>
          <w:szCs w:val="24"/>
        </w:rPr>
        <w:t>To</w:t>
      </w:r>
      <w:r w:rsidRPr="001F6B85">
        <w:rPr>
          <w:rFonts w:ascii="Times New Roman" w:hAnsi="Times New Roman" w:cs="Times New Roman"/>
          <w:spacing w:val="-13"/>
          <w:sz w:val="24"/>
          <w:szCs w:val="24"/>
        </w:rPr>
        <w:t xml:space="preserve"> </w:t>
      </w:r>
      <w:r w:rsidRPr="001F6B85">
        <w:rPr>
          <w:rFonts w:ascii="Times New Roman" w:hAnsi="Times New Roman" w:cs="Times New Roman"/>
          <w:spacing w:val="-1"/>
          <w:sz w:val="24"/>
          <w:szCs w:val="24"/>
        </w:rPr>
        <w:t>prevent</w:t>
      </w:r>
      <w:r w:rsidRPr="001F6B85">
        <w:rPr>
          <w:rFonts w:ascii="Times New Roman" w:hAnsi="Times New Roman" w:cs="Times New Roman"/>
          <w:spacing w:val="-15"/>
          <w:sz w:val="24"/>
          <w:szCs w:val="24"/>
        </w:rPr>
        <w:t xml:space="preserve"> </w:t>
      </w:r>
      <w:r w:rsidRPr="001F6B85">
        <w:rPr>
          <w:rFonts w:ascii="Times New Roman" w:hAnsi="Times New Roman" w:cs="Times New Roman"/>
          <w:spacing w:val="-1"/>
          <w:sz w:val="24"/>
          <w:szCs w:val="24"/>
        </w:rPr>
        <w:t>cross</w:t>
      </w:r>
      <w:r w:rsidRPr="001F6B85">
        <w:rPr>
          <w:rFonts w:ascii="Times New Roman" w:hAnsi="Times New Roman" w:cs="Times New Roman"/>
          <w:spacing w:val="-13"/>
          <w:sz w:val="24"/>
          <w:szCs w:val="24"/>
        </w:rPr>
        <w:t xml:space="preserve"> </w:t>
      </w:r>
      <w:r w:rsidRPr="001F6B85">
        <w:rPr>
          <w:rFonts w:ascii="Times New Roman" w:hAnsi="Times New Roman" w:cs="Times New Roman"/>
          <w:spacing w:val="-1"/>
          <w:sz w:val="24"/>
          <w:szCs w:val="24"/>
        </w:rPr>
        <w:t>contamination</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of</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water-soluble</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compounds,</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eluent</w:t>
      </w:r>
      <w:r w:rsidRPr="001F6B85">
        <w:rPr>
          <w:rFonts w:ascii="Times New Roman" w:hAnsi="Times New Roman" w:cs="Times New Roman"/>
          <w:spacing w:val="-58"/>
          <w:sz w:val="24"/>
          <w:szCs w:val="24"/>
        </w:rPr>
        <w:t xml:space="preserve"> </w:t>
      </w:r>
      <w:r w:rsidRPr="001F6B85">
        <w:rPr>
          <w:rFonts w:ascii="Times New Roman" w:hAnsi="Times New Roman" w:cs="Times New Roman"/>
          <w:sz w:val="24"/>
          <w:szCs w:val="24"/>
        </w:rPr>
        <w:t>fractions (BA-predominant faction) were injected first followed by the wash fractions, which</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contained lower concentrations of BAs. A set of standards (n = 8 including the blank) and QC</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sample</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(BA</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mix</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of</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5,</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2.5</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or</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1.25</w:t>
      </w:r>
      <w:r w:rsidRPr="001F6B85">
        <w:rPr>
          <w:rFonts w:ascii="Times New Roman" w:hAnsi="Times New Roman" w:cs="Times New Roman"/>
          <w:spacing w:val="-13"/>
          <w:sz w:val="24"/>
          <w:szCs w:val="24"/>
        </w:rPr>
        <w:t xml:space="preserve"> </w:t>
      </w:r>
      <w:proofErr w:type="spellStart"/>
      <w:r w:rsidRPr="001F6B85">
        <w:rPr>
          <w:rFonts w:ascii="Times New Roman" w:hAnsi="Times New Roman" w:cs="Times New Roman"/>
          <w:sz w:val="24"/>
          <w:szCs w:val="24"/>
        </w:rPr>
        <w:t>μg</w:t>
      </w:r>
      <w:proofErr w:type="spellEnd"/>
      <w:r w:rsidRPr="001F6B85">
        <w:rPr>
          <w:rFonts w:ascii="Times New Roman" w:hAnsi="Times New Roman" w:cs="Times New Roman"/>
          <w:sz w:val="24"/>
          <w:szCs w:val="24"/>
        </w:rPr>
        <w:t>/mL)</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were</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analyzed</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once</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at</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the</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beginning</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of</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the</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run</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after</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every 15 samples injected to obtain a standard curve for each sample set. Details of standard</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curves</w:t>
      </w:r>
      <w:r w:rsidRPr="001F6B85">
        <w:rPr>
          <w:rFonts w:ascii="Times New Roman" w:hAnsi="Times New Roman" w:cs="Times New Roman"/>
          <w:spacing w:val="-3"/>
          <w:sz w:val="24"/>
          <w:szCs w:val="24"/>
        </w:rPr>
        <w:t xml:space="preserve"> </w:t>
      </w:r>
      <w:r w:rsidRPr="001F6B85">
        <w:rPr>
          <w:rFonts w:ascii="Times New Roman" w:hAnsi="Times New Roman" w:cs="Times New Roman"/>
          <w:sz w:val="24"/>
          <w:szCs w:val="24"/>
        </w:rPr>
        <w:t>are</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 xml:space="preserve">in </w:t>
      </w:r>
      <w:r w:rsidRPr="001F6B85">
        <w:rPr>
          <w:rFonts w:ascii="Times New Roman" w:hAnsi="Times New Roman" w:cs="Times New Roman"/>
          <w:b/>
          <w:sz w:val="24"/>
          <w:szCs w:val="24"/>
        </w:rPr>
        <w:t>Supplementary</w:t>
      </w:r>
      <w:r w:rsidRPr="001F6B85">
        <w:rPr>
          <w:rFonts w:ascii="Times New Roman" w:hAnsi="Times New Roman" w:cs="Times New Roman"/>
          <w:b/>
          <w:spacing w:val="-2"/>
          <w:sz w:val="24"/>
          <w:szCs w:val="24"/>
        </w:rPr>
        <w:t xml:space="preserve"> </w:t>
      </w:r>
      <w:r w:rsidRPr="001F6B85">
        <w:rPr>
          <w:rFonts w:ascii="Times New Roman" w:hAnsi="Times New Roman" w:cs="Times New Roman"/>
          <w:b/>
          <w:sz w:val="24"/>
          <w:szCs w:val="24"/>
        </w:rPr>
        <w:t xml:space="preserve">Table </w:t>
      </w:r>
      <w:r w:rsidR="00AF2922">
        <w:rPr>
          <w:rFonts w:ascii="Times New Roman" w:hAnsi="Times New Roman" w:cs="Times New Roman"/>
          <w:b/>
          <w:sz w:val="24"/>
          <w:szCs w:val="24"/>
        </w:rPr>
        <w:t>4</w:t>
      </w:r>
      <w:r w:rsidRPr="001F6B85">
        <w:rPr>
          <w:rFonts w:ascii="Times New Roman" w:hAnsi="Times New Roman" w:cs="Times New Roman"/>
          <w:sz w:val="24"/>
          <w:szCs w:val="24"/>
        </w:rPr>
        <w:t>.</w:t>
      </w:r>
    </w:p>
    <w:p w14:paraId="678CD1D4" w14:textId="77777777" w:rsidR="00EC4859" w:rsidRPr="001F6B85" w:rsidRDefault="00EC4859">
      <w:pPr>
        <w:pStyle w:val="BodyText"/>
        <w:rPr>
          <w:rFonts w:ascii="Times New Roman" w:hAnsi="Times New Roman" w:cs="Times New Roman"/>
          <w:sz w:val="24"/>
          <w:szCs w:val="24"/>
        </w:rPr>
      </w:pPr>
    </w:p>
    <w:p w14:paraId="205A9C7E" w14:textId="77777777" w:rsidR="00EC4859" w:rsidRPr="001F6B85" w:rsidRDefault="00EC4859">
      <w:pPr>
        <w:pStyle w:val="BodyText"/>
        <w:spacing w:before="4"/>
        <w:rPr>
          <w:rFonts w:ascii="Times New Roman" w:hAnsi="Times New Roman" w:cs="Times New Roman"/>
          <w:sz w:val="24"/>
          <w:szCs w:val="24"/>
        </w:rPr>
      </w:pPr>
    </w:p>
    <w:p w14:paraId="4F324585" w14:textId="77777777" w:rsidR="00EC4859" w:rsidRPr="001F6B85" w:rsidRDefault="008468AF">
      <w:pPr>
        <w:ind w:left="120"/>
        <w:jc w:val="both"/>
        <w:rPr>
          <w:rFonts w:ascii="Times New Roman" w:hAnsi="Times New Roman" w:cs="Times New Roman"/>
          <w:i/>
          <w:sz w:val="24"/>
          <w:szCs w:val="24"/>
        </w:rPr>
      </w:pPr>
      <w:r w:rsidRPr="001F6B85">
        <w:rPr>
          <w:rFonts w:ascii="Times New Roman" w:hAnsi="Times New Roman" w:cs="Times New Roman"/>
          <w:i/>
          <w:sz w:val="24"/>
          <w:szCs w:val="24"/>
        </w:rPr>
        <w:t>Preparation</w:t>
      </w:r>
      <w:r w:rsidRPr="001F6B85">
        <w:rPr>
          <w:rFonts w:ascii="Times New Roman" w:hAnsi="Times New Roman" w:cs="Times New Roman"/>
          <w:i/>
          <w:spacing w:val="-5"/>
          <w:sz w:val="24"/>
          <w:szCs w:val="24"/>
        </w:rPr>
        <w:t xml:space="preserve"> </w:t>
      </w:r>
      <w:r w:rsidRPr="001F6B85">
        <w:rPr>
          <w:rFonts w:ascii="Times New Roman" w:hAnsi="Times New Roman" w:cs="Times New Roman"/>
          <w:i/>
          <w:sz w:val="24"/>
          <w:szCs w:val="24"/>
        </w:rPr>
        <w:t>of</w:t>
      </w:r>
      <w:r w:rsidRPr="001F6B85">
        <w:rPr>
          <w:rFonts w:ascii="Times New Roman" w:hAnsi="Times New Roman" w:cs="Times New Roman"/>
          <w:i/>
          <w:spacing w:val="-3"/>
          <w:sz w:val="24"/>
          <w:szCs w:val="24"/>
        </w:rPr>
        <w:t xml:space="preserve"> </w:t>
      </w:r>
      <w:r w:rsidRPr="001F6B85">
        <w:rPr>
          <w:rFonts w:ascii="Times New Roman" w:hAnsi="Times New Roman" w:cs="Times New Roman"/>
          <w:i/>
          <w:sz w:val="24"/>
          <w:szCs w:val="24"/>
        </w:rPr>
        <w:t>ileal</w:t>
      </w:r>
      <w:r w:rsidRPr="001F6B85">
        <w:rPr>
          <w:rFonts w:ascii="Times New Roman" w:hAnsi="Times New Roman" w:cs="Times New Roman"/>
          <w:i/>
          <w:spacing w:val="-3"/>
          <w:sz w:val="24"/>
          <w:szCs w:val="24"/>
        </w:rPr>
        <w:t xml:space="preserve"> </w:t>
      </w:r>
      <w:r w:rsidRPr="001F6B85">
        <w:rPr>
          <w:rFonts w:ascii="Times New Roman" w:hAnsi="Times New Roman" w:cs="Times New Roman"/>
          <w:i/>
          <w:sz w:val="24"/>
          <w:szCs w:val="24"/>
        </w:rPr>
        <w:t>content</w:t>
      </w:r>
      <w:r w:rsidRPr="001F6B85">
        <w:rPr>
          <w:rFonts w:ascii="Times New Roman" w:hAnsi="Times New Roman" w:cs="Times New Roman"/>
          <w:i/>
          <w:spacing w:val="-1"/>
          <w:sz w:val="24"/>
          <w:szCs w:val="24"/>
        </w:rPr>
        <w:t xml:space="preserve"> </w:t>
      </w:r>
      <w:r w:rsidRPr="001F6B85">
        <w:rPr>
          <w:rFonts w:ascii="Times New Roman" w:hAnsi="Times New Roman" w:cs="Times New Roman"/>
          <w:i/>
          <w:sz w:val="24"/>
          <w:szCs w:val="24"/>
        </w:rPr>
        <w:t>samples</w:t>
      </w:r>
    </w:p>
    <w:p w14:paraId="56A1DE8D" w14:textId="77777777" w:rsidR="00EC4859" w:rsidRPr="001F6B85" w:rsidRDefault="008468AF">
      <w:pPr>
        <w:pStyle w:val="BodyText"/>
        <w:spacing w:before="181" w:line="259" w:lineRule="auto"/>
        <w:ind w:left="120" w:right="113"/>
        <w:jc w:val="both"/>
        <w:rPr>
          <w:rFonts w:ascii="Times New Roman" w:hAnsi="Times New Roman" w:cs="Times New Roman"/>
          <w:sz w:val="24"/>
          <w:szCs w:val="24"/>
        </w:rPr>
      </w:pPr>
      <w:r w:rsidRPr="001F6B85">
        <w:rPr>
          <w:rFonts w:ascii="Times New Roman" w:hAnsi="Times New Roman" w:cs="Times New Roman"/>
          <w:sz w:val="24"/>
          <w:szCs w:val="24"/>
        </w:rPr>
        <w:t>Individual ileal content samples (n= 6 - 9 /group) were collected into microfuge tubes by flushing</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lumen of the ileal segment (~5 cm from distal end) with 1x PBS (pH 7.4). The ileal content was</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freeze-dried (LABCONCO) overnight to evaporate PBS and dry weight (mg) of ileal content was</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recorded.</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To</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subtract</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weight</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contributed</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by</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salts</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in</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PBS,</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3</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tubes</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containing</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1</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mL</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of</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1x</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PBS</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were</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freeze-dried</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their</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mean</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weight</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was</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subtracted</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from</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dried</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ileal</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content</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weights.</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Samples</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with</w:t>
      </w:r>
      <w:r w:rsidRPr="001F6B85">
        <w:rPr>
          <w:rFonts w:ascii="Times New Roman" w:hAnsi="Times New Roman" w:cs="Times New Roman"/>
          <w:spacing w:val="-59"/>
          <w:sz w:val="24"/>
          <w:szCs w:val="24"/>
        </w:rPr>
        <w:t xml:space="preserve"> </w:t>
      </w:r>
      <w:r w:rsidRPr="001F6B85">
        <w:rPr>
          <w:rFonts w:ascii="Times New Roman" w:hAnsi="Times New Roman" w:cs="Times New Roman"/>
          <w:spacing w:val="-1"/>
          <w:sz w:val="24"/>
          <w:szCs w:val="24"/>
        </w:rPr>
        <w:t>ileal</w:t>
      </w:r>
      <w:r w:rsidRPr="001F6B85">
        <w:rPr>
          <w:rFonts w:ascii="Times New Roman" w:hAnsi="Times New Roman" w:cs="Times New Roman"/>
          <w:spacing w:val="-15"/>
          <w:sz w:val="24"/>
          <w:szCs w:val="24"/>
        </w:rPr>
        <w:t xml:space="preserve"> </w:t>
      </w:r>
      <w:r w:rsidRPr="001F6B85">
        <w:rPr>
          <w:rFonts w:ascii="Times New Roman" w:hAnsi="Times New Roman" w:cs="Times New Roman"/>
          <w:spacing w:val="-1"/>
          <w:sz w:val="24"/>
          <w:szCs w:val="24"/>
        </w:rPr>
        <w:t>content</w:t>
      </w:r>
      <w:r w:rsidRPr="001F6B85">
        <w:rPr>
          <w:rFonts w:ascii="Times New Roman" w:hAnsi="Times New Roman" w:cs="Times New Roman"/>
          <w:spacing w:val="-12"/>
          <w:sz w:val="24"/>
          <w:szCs w:val="24"/>
        </w:rPr>
        <w:t xml:space="preserve"> </w:t>
      </w:r>
      <w:r w:rsidRPr="001F6B85">
        <w:rPr>
          <w:rFonts w:ascii="Times New Roman" w:hAnsi="Times New Roman" w:cs="Times New Roman"/>
          <w:spacing w:val="-1"/>
          <w:sz w:val="24"/>
          <w:szCs w:val="24"/>
        </w:rPr>
        <w:t>less</w:t>
      </w:r>
      <w:r w:rsidRPr="001F6B85">
        <w:rPr>
          <w:rFonts w:ascii="Times New Roman" w:hAnsi="Times New Roman" w:cs="Times New Roman"/>
          <w:spacing w:val="-14"/>
          <w:sz w:val="24"/>
          <w:szCs w:val="24"/>
        </w:rPr>
        <w:t xml:space="preserve"> </w:t>
      </w:r>
      <w:r w:rsidRPr="001F6B85">
        <w:rPr>
          <w:rFonts w:ascii="Times New Roman" w:hAnsi="Times New Roman" w:cs="Times New Roman"/>
          <w:spacing w:val="-1"/>
          <w:sz w:val="24"/>
          <w:szCs w:val="24"/>
        </w:rPr>
        <w:t>than</w:t>
      </w:r>
      <w:r w:rsidRPr="001F6B85">
        <w:rPr>
          <w:rFonts w:ascii="Times New Roman" w:hAnsi="Times New Roman" w:cs="Times New Roman"/>
          <w:spacing w:val="-13"/>
          <w:sz w:val="24"/>
          <w:szCs w:val="24"/>
        </w:rPr>
        <w:t xml:space="preserve"> </w:t>
      </w:r>
      <w:r w:rsidRPr="001F6B85">
        <w:rPr>
          <w:rFonts w:ascii="Times New Roman" w:hAnsi="Times New Roman" w:cs="Times New Roman"/>
          <w:spacing w:val="-1"/>
          <w:sz w:val="24"/>
          <w:szCs w:val="24"/>
        </w:rPr>
        <w:t>1</w:t>
      </w:r>
      <w:r w:rsidRPr="001F6B85">
        <w:rPr>
          <w:rFonts w:ascii="Times New Roman" w:hAnsi="Times New Roman" w:cs="Times New Roman"/>
          <w:spacing w:val="-18"/>
          <w:sz w:val="24"/>
          <w:szCs w:val="24"/>
        </w:rPr>
        <w:t xml:space="preserve"> </w:t>
      </w:r>
      <w:r w:rsidRPr="001F6B85">
        <w:rPr>
          <w:rFonts w:ascii="Times New Roman" w:hAnsi="Times New Roman" w:cs="Times New Roman"/>
          <w:spacing w:val="-1"/>
          <w:sz w:val="24"/>
          <w:szCs w:val="24"/>
        </w:rPr>
        <w:t>mg</w:t>
      </w:r>
      <w:r w:rsidRPr="001F6B85">
        <w:rPr>
          <w:rFonts w:ascii="Times New Roman" w:hAnsi="Times New Roman" w:cs="Times New Roman"/>
          <w:spacing w:val="-14"/>
          <w:sz w:val="24"/>
          <w:szCs w:val="24"/>
        </w:rPr>
        <w:t xml:space="preserve"> </w:t>
      </w:r>
      <w:r w:rsidRPr="001F6B85">
        <w:rPr>
          <w:rFonts w:ascii="Times New Roman" w:hAnsi="Times New Roman" w:cs="Times New Roman"/>
          <w:spacing w:val="-1"/>
          <w:sz w:val="24"/>
          <w:szCs w:val="24"/>
        </w:rPr>
        <w:t>after</w:t>
      </w:r>
      <w:r w:rsidRPr="001F6B85">
        <w:rPr>
          <w:rFonts w:ascii="Times New Roman" w:hAnsi="Times New Roman" w:cs="Times New Roman"/>
          <w:spacing w:val="-14"/>
          <w:sz w:val="24"/>
          <w:szCs w:val="24"/>
        </w:rPr>
        <w:t xml:space="preserve"> </w:t>
      </w:r>
      <w:r w:rsidRPr="001F6B85">
        <w:rPr>
          <w:rFonts w:ascii="Times New Roman" w:hAnsi="Times New Roman" w:cs="Times New Roman"/>
          <w:spacing w:val="-1"/>
          <w:sz w:val="24"/>
          <w:szCs w:val="24"/>
        </w:rPr>
        <w:t>subtracting</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average</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PBS</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weight</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were</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excluded</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from</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the</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analysis</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 xml:space="preserve">(n=2). 600 </w:t>
      </w:r>
      <w:proofErr w:type="spellStart"/>
      <w:r w:rsidRPr="001F6B85">
        <w:rPr>
          <w:rFonts w:ascii="Times New Roman" w:hAnsi="Times New Roman" w:cs="Times New Roman"/>
          <w:sz w:val="24"/>
          <w:szCs w:val="24"/>
        </w:rPr>
        <w:t>μL</w:t>
      </w:r>
      <w:proofErr w:type="spellEnd"/>
      <w:r w:rsidRPr="001F6B85">
        <w:rPr>
          <w:rFonts w:ascii="Times New Roman" w:hAnsi="Times New Roman" w:cs="Times New Roman"/>
          <w:sz w:val="24"/>
          <w:szCs w:val="24"/>
        </w:rPr>
        <w:t xml:space="preserve"> of 90% acetonitrile/ 9.9% water/ 0.1% formic acid (v/v/v) was added to dry ileal</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content, vortexed for 1 min, and left on a benchtop shaker at 4°C for 1 hour. After extraction,</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 xml:space="preserve">samples were centrifuged at 15 000 </w:t>
      </w:r>
      <w:r w:rsidRPr="001F6B85">
        <w:rPr>
          <w:rFonts w:ascii="Times New Roman" w:hAnsi="Times New Roman" w:cs="Times New Roman"/>
          <w:i/>
          <w:sz w:val="24"/>
          <w:szCs w:val="24"/>
        </w:rPr>
        <w:t xml:space="preserve">g </w:t>
      </w:r>
      <w:r w:rsidRPr="001F6B85">
        <w:rPr>
          <w:rFonts w:ascii="Times New Roman" w:hAnsi="Times New Roman" w:cs="Times New Roman"/>
          <w:sz w:val="24"/>
          <w:szCs w:val="24"/>
        </w:rPr>
        <w:t>for 10 min and the supernatant was collected in a clean</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 xml:space="preserve">microfuge tube. For the second round of extraction, 600 </w:t>
      </w:r>
      <w:proofErr w:type="spellStart"/>
      <w:r w:rsidRPr="001F6B85">
        <w:rPr>
          <w:rFonts w:ascii="Times New Roman" w:hAnsi="Times New Roman" w:cs="Times New Roman"/>
          <w:sz w:val="24"/>
          <w:szCs w:val="24"/>
        </w:rPr>
        <w:t>μL</w:t>
      </w:r>
      <w:proofErr w:type="spellEnd"/>
      <w:r w:rsidRPr="001F6B85">
        <w:rPr>
          <w:rFonts w:ascii="Times New Roman" w:hAnsi="Times New Roman" w:cs="Times New Roman"/>
          <w:sz w:val="24"/>
          <w:szCs w:val="24"/>
        </w:rPr>
        <w:t xml:space="preserve"> of 80% methanol/ 20% water (v/v)</w:t>
      </w:r>
      <w:r w:rsidRPr="001F6B85">
        <w:rPr>
          <w:rFonts w:ascii="Times New Roman" w:hAnsi="Times New Roman" w:cs="Times New Roman"/>
          <w:spacing w:val="1"/>
          <w:sz w:val="24"/>
          <w:szCs w:val="24"/>
        </w:rPr>
        <w:t xml:space="preserve"> </w:t>
      </w:r>
      <w:r w:rsidRPr="001F6B85">
        <w:rPr>
          <w:rFonts w:ascii="Times New Roman" w:hAnsi="Times New Roman" w:cs="Times New Roman"/>
          <w:spacing w:val="-1"/>
          <w:sz w:val="24"/>
          <w:szCs w:val="24"/>
        </w:rPr>
        <w:t>was</w:t>
      </w:r>
      <w:r w:rsidRPr="001F6B85">
        <w:rPr>
          <w:rFonts w:ascii="Times New Roman" w:hAnsi="Times New Roman" w:cs="Times New Roman"/>
          <w:spacing w:val="-12"/>
          <w:sz w:val="24"/>
          <w:szCs w:val="24"/>
        </w:rPr>
        <w:t xml:space="preserve"> </w:t>
      </w:r>
      <w:r w:rsidRPr="001F6B85">
        <w:rPr>
          <w:rFonts w:ascii="Times New Roman" w:hAnsi="Times New Roman" w:cs="Times New Roman"/>
          <w:spacing w:val="-1"/>
          <w:sz w:val="24"/>
          <w:szCs w:val="24"/>
        </w:rPr>
        <w:t>added</w:t>
      </w:r>
      <w:r w:rsidRPr="001F6B85">
        <w:rPr>
          <w:rFonts w:ascii="Times New Roman" w:hAnsi="Times New Roman" w:cs="Times New Roman"/>
          <w:spacing w:val="-14"/>
          <w:sz w:val="24"/>
          <w:szCs w:val="24"/>
        </w:rPr>
        <w:t xml:space="preserve"> </w:t>
      </w:r>
      <w:r w:rsidRPr="001F6B85">
        <w:rPr>
          <w:rFonts w:ascii="Times New Roman" w:hAnsi="Times New Roman" w:cs="Times New Roman"/>
          <w:spacing w:val="-1"/>
          <w:sz w:val="24"/>
          <w:szCs w:val="24"/>
        </w:rPr>
        <w:t>to</w:t>
      </w:r>
      <w:r w:rsidRPr="001F6B85">
        <w:rPr>
          <w:rFonts w:ascii="Times New Roman" w:hAnsi="Times New Roman" w:cs="Times New Roman"/>
          <w:spacing w:val="-14"/>
          <w:sz w:val="24"/>
          <w:szCs w:val="24"/>
        </w:rPr>
        <w:t xml:space="preserve"> </w:t>
      </w:r>
      <w:r w:rsidRPr="001F6B85">
        <w:rPr>
          <w:rFonts w:ascii="Times New Roman" w:hAnsi="Times New Roman" w:cs="Times New Roman"/>
          <w:spacing w:val="-1"/>
          <w:sz w:val="24"/>
          <w:szCs w:val="24"/>
        </w:rPr>
        <w:t>the</w:t>
      </w:r>
      <w:r w:rsidRPr="001F6B85">
        <w:rPr>
          <w:rFonts w:ascii="Times New Roman" w:hAnsi="Times New Roman" w:cs="Times New Roman"/>
          <w:spacing w:val="-12"/>
          <w:sz w:val="24"/>
          <w:szCs w:val="24"/>
        </w:rPr>
        <w:t xml:space="preserve"> </w:t>
      </w:r>
      <w:r w:rsidRPr="001F6B85">
        <w:rPr>
          <w:rFonts w:ascii="Times New Roman" w:hAnsi="Times New Roman" w:cs="Times New Roman"/>
          <w:spacing w:val="-1"/>
          <w:sz w:val="24"/>
          <w:szCs w:val="24"/>
        </w:rPr>
        <w:t>pellet,</w:t>
      </w:r>
      <w:r w:rsidRPr="001F6B85">
        <w:rPr>
          <w:rFonts w:ascii="Times New Roman" w:hAnsi="Times New Roman" w:cs="Times New Roman"/>
          <w:spacing w:val="-11"/>
          <w:sz w:val="24"/>
          <w:szCs w:val="24"/>
        </w:rPr>
        <w:t xml:space="preserve"> </w:t>
      </w:r>
      <w:r w:rsidRPr="001F6B85">
        <w:rPr>
          <w:rFonts w:ascii="Times New Roman" w:hAnsi="Times New Roman" w:cs="Times New Roman"/>
          <w:spacing w:val="-1"/>
          <w:sz w:val="24"/>
          <w:szCs w:val="24"/>
        </w:rPr>
        <w:t>vortexed</w:t>
      </w:r>
      <w:r w:rsidRPr="001F6B85">
        <w:rPr>
          <w:rFonts w:ascii="Times New Roman" w:hAnsi="Times New Roman" w:cs="Times New Roman"/>
          <w:spacing w:val="-14"/>
          <w:sz w:val="24"/>
          <w:szCs w:val="24"/>
        </w:rPr>
        <w:t xml:space="preserve"> </w:t>
      </w:r>
      <w:r w:rsidRPr="001F6B85">
        <w:rPr>
          <w:rFonts w:ascii="Times New Roman" w:hAnsi="Times New Roman" w:cs="Times New Roman"/>
          <w:spacing w:val="-1"/>
          <w:sz w:val="24"/>
          <w:szCs w:val="24"/>
        </w:rPr>
        <w:t>for</w:t>
      </w:r>
      <w:r w:rsidRPr="001F6B85">
        <w:rPr>
          <w:rFonts w:ascii="Times New Roman" w:hAnsi="Times New Roman" w:cs="Times New Roman"/>
          <w:spacing w:val="-10"/>
          <w:sz w:val="24"/>
          <w:szCs w:val="24"/>
        </w:rPr>
        <w:t xml:space="preserve"> </w:t>
      </w:r>
      <w:r w:rsidRPr="001F6B85">
        <w:rPr>
          <w:rFonts w:ascii="Times New Roman" w:hAnsi="Times New Roman" w:cs="Times New Roman"/>
          <w:spacing w:val="-1"/>
          <w:sz w:val="24"/>
          <w:szCs w:val="24"/>
        </w:rPr>
        <w:t>2</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min,</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extracted</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as</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described</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above.</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Supernatants</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were</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pooled and solvent was evaporated in speed vacuum (</w:t>
      </w:r>
      <w:proofErr w:type="spellStart"/>
      <w:r w:rsidRPr="001F6B85">
        <w:rPr>
          <w:rFonts w:ascii="Times New Roman" w:hAnsi="Times New Roman" w:cs="Times New Roman"/>
          <w:sz w:val="24"/>
          <w:szCs w:val="24"/>
        </w:rPr>
        <w:t>CentriVap</w:t>
      </w:r>
      <w:proofErr w:type="spellEnd"/>
      <w:r w:rsidRPr="001F6B85">
        <w:rPr>
          <w:rFonts w:ascii="Times New Roman" w:hAnsi="Times New Roman" w:cs="Times New Roman"/>
          <w:sz w:val="24"/>
          <w:szCs w:val="24"/>
        </w:rPr>
        <w:t xml:space="preserve"> concentration system with cold</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 xml:space="preserve">trap, </w:t>
      </w:r>
      <w:proofErr w:type="spellStart"/>
      <w:r w:rsidRPr="001F6B85">
        <w:rPr>
          <w:rFonts w:ascii="Times New Roman" w:hAnsi="Times New Roman" w:cs="Times New Roman"/>
          <w:sz w:val="24"/>
          <w:szCs w:val="24"/>
        </w:rPr>
        <w:t>Labconco</w:t>
      </w:r>
      <w:proofErr w:type="spellEnd"/>
      <w:r w:rsidRPr="001F6B85">
        <w:rPr>
          <w:rFonts w:ascii="Times New Roman" w:hAnsi="Times New Roman" w:cs="Times New Roman"/>
          <w:sz w:val="24"/>
          <w:szCs w:val="24"/>
        </w:rPr>
        <w:t xml:space="preserve">, Kansas City, MO USA) and resuspended in 200 </w:t>
      </w:r>
      <w:proofErr w:type="spellStart"/>
      <w:r w:rsidRPr="001F6B85">
        <w:rPr>
          <w:rFonts w:ascii="Times New Roman" w:hAnsi="Times New Roman" w:cs="Times New Roman"/>
          <w:sz w:val="24"/>
          <w:szCs w:val="24"/>
        </w:rPr>
        <w:t>μL</w:t>
      </w:r>
      <w:proofErr w:type="spellEnd"/>
      <w:r w:rsidRPr="001F6B85">
        <w:rPr>
          <w:rFonts w:ascii="Times New Roman" w:hAnsi="Times New Roman" w:cs="Times New Roman"/>
          <w:sz w:val="24"/>
          <w:szCs w:val="24"/>
        </w:rPr>
        <w:t xml:space="preserve"> of 80% methanol. Samples</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were diluted 50x using 80% methanol prior to injection. Percent recovery of deuterated ISs was</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determined</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for</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each sample.</w:t>
      </w:r>
    </w:p>
    <w:p w14:paraId="1AE39BE5" w14:textId="79AB6583" w:rsidR="00EC4859" w:rsidRPr="001F6B85" w:rsidRDefault="008468AF">
      <w:pPr>
        <w:pStyle w:val="BodyText"/>
        <w:spacing w:before="156" w:line="259" w:lineRule="auto"/>
        <w:ind w:left="120" w:right="114"/>
        <w:jc w:val="both"/>
        <w:rPr>
          <w:rFonts w:ascii="Times New Roman" w:hAnsi="Times New Roman" w:cs="Times New Roman"/>
          <w:sz w:val="24"/>
          <w:szCs w:val="24"/>
        </w:rPr>
      </w:pPr>
      <w:r w:rsidRPr="001F6B85">
        <w:rPr>
          <w:rFonts w:ascii="Times New Roman" w:hAnsi="Times New Roman" w:cs="Times New Roman"/>
          <w:sz w:val="24"/>
          <w:szCs w:val="24"/>
        </w:rPr>
        <w:t>For both serum and ileal content samples, the percent recovery of deuterated ISs, limit of</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detection (LOD), limit of quantification (LOQ), and coefficient of variance (CV) are presented in</w:t>
      </w:r>
      <w:r w:rsidRPr="001F6B85">
        <w:rPr>
          <w:rFonts w:ascii="Times New Roman" w:hAnsi="Times New Roman" w:cs="Times New Roman"/>
          <w:spacing w:val="1"/>
          <w:sz w:val="24"/>
          <w:szCs w:val="24"/>
        </w:rPr>
        <w:t xml:space="preserve"> </w:t>
      </w:r>
      <w:r w:rsidRPr="001F6B85">
        <w:rPr>
          <w:rFonts w:ascii="Times New Roman" w:hAnsi="Times New Roman" w:cs="Times New Roman"/>
          <w:b/>
          <w:sz w:val="24"/>
          <w:szCs w:val="24"/>
        </w:rPr>
        <w:t>Supplementary</w:t>
      </w:r>
      <w:r w:rsidRPr="001F6B85">
        <w:rPr>
          <w:rFonts w:ascii="Times New Roman" w:hAnsi="Times New Roman" w:cs="Times New Roman"/>
          <w:b/>
          <w:spacing w:val="-4"/>
          <w:sz w:val="24"/>
          <w:szCs w:val="24"/>
        </w:rPr>
        <w:t xml:space="preserve"> </w:t>
      </w:r>
      <w:r w:rsidRPr="001F6B85">
        <w:rPr>
          <w:rFonts w:ascii="Times New Roman" w:hAnsi="Times New Roman" w:cs="Times New Roman"/>
          <w:b/>
          <w:sz w:val="24"/>
          <w:szCs w:val="24"/>
        </w:rPr>
        <w:t>Table</w:t>
      </w:r>
      <w:r w:rsidRPr="001F6B85">
        <w:rPr>
          <w:rFonts w:ascii="Times New Roman" w:hAnsi="Times New Roman" w:cs="Times New Roman"/>
          <w:b/>
          <w:spacing w:val="-2"/>
          <w:sz w:val="24"/>
          <w:szCs w:val="24"/>
        </w:rPr>
        <w:t xml:space="preserve"> </w:t>
      </w:r>
      <w:r w:rsidR="00AF2922">
        <w:rPr>
          <w:rFonts w:ascii="Times New Roman" w:hAnsi="Times New Roman" w:cs="Times New Roman"/>
          <w:b/>
          <w:sz w:val="24"/>
          <w:szCs w:val="24"/>
        </w:rPr>
        <w:t>4</w:t>
      </w:r>
      <w:r w:rsidRPr="001F6B85">
        <w:rPr>
          <w:rFonts w:ascii="Times New Roman" w:hAnsi="Times New Roman" w:cs="Times New Roman"/>
          <w:sz w:val="24"/>
          <w:szCs w:val="24"/>
        </w:rPr>
        <w:t>. Recoveries</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ranged</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74</w:t>
      </w:r>
      <w:r w:rsidRPr="001F6B85">
        <w:rPr>
          <w:rFonts w:ascii="Times New Roman" w:hAnsi="Times New Roman" w:cs="Times New Roman"/>
          <w:spacing w:val="-3"/>
          <w:sz w:val="24"/>
          <w:szCs w:val="24"/>
        </w:rPr>
        <w:t xml:space="preserve"> </w:t>
      </w:r>
      <w:r w:rsidRPr="001F6B85">
        <w:rPr>
          <w:rFonts w:ascii="Times New Roman" w:hAnsi="Times New Roman" w:cs="Times New Roman"/>
          <w:sz w:val="24"/>
          <w:szCs w:val="24"/>
        </w:rPr>
        <w:t>-</w:t>
      </w:r>
      <w:r w:rsidRPr="001F6B85">
        <w:rPr>
          <w:rFonts w:ascii="Times New Roman" w:hAnsi="Times New Roman" w:cs="Times New Roman"/>
          <w:spacing w:val="-3"/>
          <w:sz w:val="24"/>
          <w:szCs w:val="24"/>
        </w:rPr>
        <w:t xml:space="preserve"> </w:t>
      </w:r>
      <w:r w:rsidRPr="001F6B85">
        <w:rPr>
          <w:rFonts w:ascii="Times New Roman" w:hAnsi="Times New Roman" w:cs="Times New Roman"/>
          <w:sz w:val="24"/>
          <w:szCs w:val="24"/>
        </w:rPr>
        <w:t>115%</w:t>
      </w:r>
      <w:r w:rsidRPr="001F6B85">
        <w:rPr>
          <w:rFonts w:ascii="Times New Roman" w:hAnsi="Times New Roman" w:cs="Times New Roman"/>
          <w:spacing w:val="-3"/>
          <w:sz w:val="24"/>
          <w:szCs w:val="24"/>
        </w:rPr>
        <w:t xml:space="preserve"> </w:t>
      </w:r>
      <w:r w:rsidRPr="001F6B85">
        <w:rPr>
          <w:rFonts w:ascii="Times New Roman" w:hAnsi="Times New Roman" w:cs="Times New Roman"/>
          <w:sz w:val="24"/>
          <w:szCs w:val="24"/>
        </w:rPr>
        <w:t>for</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TCA-d4,</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92</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- 126%</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for DCA-d4, and</w:t>
      </w:r>
    </w:p>
    <w:p w14:paraId="28E05D69" w14:textId="77777777" w:rsidR="00EC4859" w:rsidRPr="001F6B85" w:rsidRDefault="008468AF">
      <w:pPr>
        <w:pStyle w:val="BodyText"/>
        <w:spacing w:line="249" w:lineRule="exact"/>
        <w:ind w:left="120"/>
        <w:jc w:val="both"/>
        <w:rPr>
          <w:rFonts w:ascii="Times New Roman" w:hAnsi="Times New Roman" w:cs="Times New Roman"/>
          <w:sz w:val="24"/>
          <w:szCs w:val="24"/>
        </w:rPr>
      </w:pPr>
      <w:r w:rsidRPr="001F6B85">
        <w:rPr>
          <w:rFonts w:ascii="Times New Roman" w:hAnsi="Times New Roman" w:cs="Times New Roman"/>
          <w:sz w:val="24"/>
          <w:szCs w:val="24"/>
        </w:rPr>
        <w:t>96%</w:t>
      </w:r>
      <w:r w:rsidRPr="001F6B85">
        <w:rPr>
          <w:rFonts w:ascii="Times New Roman" w:hAnsi="Times New Roman" w:cs="Times New Roman"/>
          <w:spacing w:val="-3"/>
          <w:sz w:val="24"/>
          <w:szCs w:val="24"/>
        </w:rPr>
        <w:t xml:space="preserve"> </w:t>
      </w:r>
      <w:r w:rsidRPr="001F6B85">
        <w:rPr>
          <w:rFonts w:ascii="Times New Roman" w:hAnsi="Times New Roman" w:cs="Times New Roman"/>
          <w:sz w:val="24"/>
          <w:szCs w:val="24"/>
        </w:rPr>
        <w:t>- 119%</w:t>
      </w:r>
      <w:r w:rsidRPr="001F6B85">
        <w:rPr>
          <w:rFonts w:ascii="Times New Roman" w:hAnsi="Times New Roman" w:cs="Times New Roman"/>
          <w:spacing w:val="-3"/>
          <w:sz w:val="24"/>
          <w:szCs w:val="24"/>
        </w:rPr>
        <w:t xml:space="preserve"> </w:t>
      </w:r>
      <w:r w:rsidRPr="001F6B85">
        <w:rPr>
          <w:rFonts w:ascii="Times New Roman" w:hAnsi="Times New Roman" w:cs="Times New Roman"/>
          <w:sz w:val="24"/>
          <w:szCs w:val="24"/>
        </w:rPr>
        <w:t>for</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CDCA-d4.</w:t>
      </w:r>
    </w:p>
    <w:p w14:paraId="0A9E304E" w14:textId="77777777" w:rsidR="00EC4859" w:rsidRPr="001F6B85" w:rsidRDefault="00EC4859">
      <w:pPr>
        <w:pStyle w:val="BodyText"/>
        <w:rPr>
          <w:rFonts w:ascii="Times New Roman" w:hAnsi="Times New Roman" w:cs="Times New Roman"/>
          <w:sz w:val="24"/>
          <w:szCs w:val="24"/>
        </w:rPr>
      </w:pPr>
    </w:p>
    <w:p w14:paraId="71AFC845" w14:textId="77777777" w:rsidR="00EC4859" w:rsidRPr="001F6B85" w:rsidRDefault="00EC4859">
      <w:pPr>
        <w:pStyle w:val="BodyText"/>
        <w:spacing w:before="2"/>
        <w:rPr>
          <w:rFonts w:ascii="Times New Roman" w:hAnsi="Times New Roman" w:cs="Times New Roman"/>
          <w:sz w:val="24"/>
          <w:szCs w:val="24"/>
        </w:rPr>
      </w:pPr>
    </w:p>
    <w:p w14:paraId="7FA2F826" w14:textId="77777777" w:rsidR="00EC4859" w:rsidRPr="001F6B85" w:rsidRDefault="008468AF">
      <w:pPr>
        <w:ind w:left="120"/>
        <w:jc w:val="both"/>
        <w:rPr>
          <w:rFonts w:ascii="Times New Roman" w:hAnsi="Times New Roman" w:cs="Times New Roman"/>
          <w:i/>
          <w:sz w:val="24"/>
          <w:szCs w:val="24"/>
        </w:rPr>
      </w:pPr>
      <w:r w:rsidRPr="001F6B85">
        <w:rPr>
          <w:rFonts w:ascii="Times New Roman" w:hAnsi="Times New Roman" w:cs="Times New Roman"/>
          <w:i/>
          <w:sz w:val="24"/>
          <w:szCs w:val="24"/>
        </w:rPr>
        <w:t>LC-MS</w:t>
      </w:r>
      <w:r w:rsidRPr="001F6B85">
        <w:rPr>
          <w:rFonts w:ascii="Times New Roman" w:hAnsi="Times New Roman" w:cs="Times New Roman"/>
          <w:i/>
          <w:spacing w:val="-2"/>
          <w:sz w:val="24"/>
          <w:szCs w:val="24"/>
        </w:rPr>
        <w:t xml:space="preserve"> </w:t>
      </w:r>
      <w:r w:rsidRPr="001F6B85">
        <w:rPr>
          <w:rFonts w:ascii="Times New Roman" w:hAnsi="Times New Roman" w:cs="Times New Roman"/>
          <w:i/>
          <w:sz w:val="24"/>
          <w:szCs w:val="24"/>
        </w:rPr>
        <w:t>of</w:t>
      </w:r>
      <w:r w:rsidRPr="001F6B85">
        <w:rPr>
          <w:rFonts w:ascii="Times New Roman" w:hAnsi="Times New Roman" w:cs="Times New Roman"/>
          <w:i/>
          <w:spacing w:val="1"/>
          <w:sz w:val="24"/>
          <w:szCs w:val="24"/>
        </w:rPr>
        <w:t xml:space="preserve"> </w:t>
      </w:r>
      <w:r w:rsidRPr="001F6B85">
        <w:rPr>
          <w:rFonts w:ascii="Times New Roman" w:hAnsi="Times New Roman" w:cs="Times New Roman"/>
          <w:i/>
          <w:sz w:val="24"/>
          <w:szCs w:val="24"/>
        </w:rPr>
        <w:t>BAs</w:t>
      </w:r>
      <w:r w:rsidRPr="001F6B85">
        <w:rPr>
          <w:rFonts w:ascii="Times New Roman" w:hAnsi="Times New Roman" w:cs="Times New Roman"/>
          <w:i/>
          <w:spacing w:val="-4"/>
          <w:sz w:val="24"/>
          <w:szCs w:val="24"/>
        </w:rPr>
        <w:t xml:space="preserve"> </w:t>
      </w:r>
      <w:r w:rsidRPr="001F6B85">
        <w:rPr>
          <w:rFonts w:ascii="Times New Roman" w:hAnsi="Times New Roman" w:cs="Times New Roman"/>
          <w:i/>
          <w:sz w:val="24"/>
          <w:szCs w:val="24"/>
        </w:rPr>
        <w:t>and</w:t>
      </w:r>
      <w:r w:rsidRPr="001F6B85">
        <w:rPr>
          <w:rFonts w:ascii="Times New Roman" w:hAnsi="Times New Roman" w:cs="Times New Roman"/>
          <w:i/>
          <w:spacing w:val="-1"/>
          <w:sz w:val="24"/>
          <w:szCs w:val="24"/>
        </w:rPr>
        <w:t xml:space="preserve"> </w:t>
      </w:r>
      <w:r w:rsidRPr="001F6B85">
        <w:rPr>
          <w:rFonts w:ascii="Times New Roman" w:hAnsi="Times New Roman" w:cs="Times New Roman"/>
          <w:i/>
          <w:sz w:val="24"/>
          <w:szCs w:val="24"/>
        </w:rPr>
        <w:t>CBD</w:t>
      </w:r>
      <w:r w:rsidRPr="001F6B85">
        <w:rPr>
          <w:rFonts w:ascii="Times New Roman" w:hAnsi="Times New Roman" w:cs="Times New Roman"/>
          <w:i/>
          <w:spacing w:val="-4"/>
          <w:sz w:val="24"/>
          <w:szCs w:val="24"/>
        </w:rPr>
        <w:t xml:space="preserve"> </w:t>
      </w:r>
      <w:r w:rsidRPr="001F6B85">
        <w:rPr>
          <w:rFonts w:ascii="Times New Roman" w:hAnsi="Times New Roman" w:cs="Times New Roman"/>
          <w:i/>
          <w:sz w:val="24"/>
          <w:szCs w:val="24"/>
        </w:rPr>
        <w:t>in</w:t>
      </w:r>
      <w:r w:rsidRPr="001F6B85">
        <w:rPr>
          <w:rFonts w:ascii="Times New Roman" w:hAnsi="Times New Roman" w:cs="Times New Roman"/>
          <w:i/>
          <w:spacing w:val="-2"/>
          <w:sz w:val="24"/>
          <w:szCs w:val="24"/>
        </w:rPr>
        <w:t xml:space="preserve"> </w:t>
      </w:r>
      <w:r w:rsidRPr="001F6B85">
        <w:rPr>
          <w:rFonts w:ascii="Times New Roman" w:hAnsi="Times New Roman" w:cs="Times New Roman"/>
          <w:i/>
          <w:sz w:val="24"/>
          <w:szCs w:val="24"/>
        </w:rPr>
        <w:t>serum</w:t>
      </w:r>
      <w:r w:rsidRPr="001F6B85">
        <w:rPr>
          <w:rFonts w:ascii="Times New Roman" w:hAnsi="Times New Roman" w:cs="Times New Roman"/>
          <w:i/>
          <w:spacing w:val="-2"/>
          <w:sz w:val="24"/>
          <w:szCs w:val="24"/>
        </w:rPr>
        <w:t xml:space="preserve"> </w:t>
      </w:r>
      <w:r w:rsidRPr="001F6B85">
        <w:rPr>
          <w:rFonts w:ascii="Times New Roman" w:hAnsi="Times New Roman" w:cs="Times New Roman"/>
          <w:i/>
          <w:sz w:val="24"/>
          <w:szCs w:val="24"/>
        </w:rPr>
        <w:t>and</w:t>
      </w:r>
      <w:r w:rsidRPr="001F6B85">
        <w:rPr>
          <w:rFonts w:ascii="Times New Roman" w:hAnsi="Times New Roman" w:cs="Times New Roman"/>
          <w:i/>
          <w:spacing w:val="-3"/>
          <w:sz w:val="24"/>
          <w:szCs w:val="24"/>
        </w:rPr>
        <w:t xml:space="preserve"> </w:t>
      </w:r>
      <w:r w:rsidRPr="001F6B85">
        <w:rPr>
          <w:rFonts w:ascii="Times New Roman" w:hAnsi="Times New Roman" w:cs="Times New Roman"/>
          <w:i/>
          <w:sz w:val="24"/>
          <w:szCs w:val="24"/>
        </w:rPr>
        <w:t>ileal</w:t>
      </w:r>
      <w:r w:rsidRPr="001F6B85">
        <w:rPr>
          <w:rFonts w:ascii="Times New Roman" w:hAnsi="Times New Roman" w:cs="Times New Roman"/>
          <w:i/>
          <w:spacing w:val="-2"/>
          <w:sz w:val="24"/>
          <w:szCs w:val="24"/>
        </w:rPr>
        <w:t xml:space="preserve"> </w:t>
      </w:r>
      <w:r w:rsidRPr="001F6B85">
        <w:rPr>
          <w:rFonts w:ascii="Times New Roman" w:hAnsi="Times New Roman" w:cs="Times New Roman"/>
          <w:i/>
          <w:sz w:val="24"/>
          <w:szCs w:val="24"/>
        </w:rPr>
        <w:t>content</w:t>
      </w:r>
    </w:p>
    <w:p w14:paraId="2A16B807" w14:textId="77777777" w:rsidR="00EC4859" w:rsidRPr="001F6B85" w:rsidRDefault="008468AF">
      <w:pPr>
        <w:pStyle w:val="BodyText"/>
        <w:spacing w:before="181" w:line="259" w:lineRule="auto"/>
        <w:ind w:left="120" w:right="116"/>
        <w:jc w:val="both"/>
        <w:rPr>
          <w:rFonts w:ascii="Times New Roman" w:hAnsi="Times New Roman" w:cs="Times New Roman"/>
          <w:sz w:val="24"/>
          <w:szCs w:val="24"/>
        </w:rPr>
      </w:pPr>
      <w:r w:rsidRPr="001F6B85">
        <w:rPr>
          <w:rFonts w:ascii="Times New Roman" w:hAnsi="Times New Roman" w:cs="Times New Roman"/>
          <w:sz w:val="24"/>
          <w:szCs w:val="24"/>
        </w:rPr>
        <w:t>Data was generated using an Alliance e2695 HPLC system coupled to a 2998 Photodiode array</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detector</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an</w:t>
      </w:r>
      <w:r w:rsidRPr="001F6B85">
        <w:rPr>
          <w:rFonts w:ascii="Times New Roman" w:hAnsi="Times New Roman" w:cs="Times New Roman"/>
          <w:spacing w:val="1"/>
          <w:sz w:val="24"/>
          <w:szCs w:val="24"/>
        </w:rPr>
        <w:t xml:space="preserve"> </w:t>
      </w:r>
      <w:proofErr w:type="spellStart"/>
      <w:r w:rsidRPr="001F6B85">
        <w:rPr>
          <w:rFonts w:ascii="Times New Roman" w:hAnsi="Times New Roman" w:cs="Times New Roman"/>
          <w:sz w:val="24"/>
          <w:szCs w:val="24"/>
        </w:rPr>
        <w:t>Acquity</w:t>
      </w:r>
      <w:proofErr w:type="spellEnd"/>
      <w:r w:rsidRPr="001F6B85">
        <w:rPr>
          <w:rFonts w:ascii="Times New Roman" w:hAnsi="Times New Roman" w:cs="Times New Roman"/>
          <w:spacing w:val="1"/>
          <w:sz w:val="24"/>
          <w:szCs w:val="24"/>
        </w:rPr>
        <w:t xml:space="preserve"> </w:t>
      </w:r>
      <w:proofErr w:type="spellStart"/>
      <w:r w:rsidRPr="001F6B85">
        <w:rPr>
          <w:rFonts w:ascii="Times New Roman" w:hAnsi="Times New Roman" w:cs="Times New Roman"/>
          <w:sz w:val="24"/>
          <w:szCs w:val="24"/>
        </w:rPr>
        <w:t>QDa</w:t>
      </w:r>
      <w:proofErr w:type="spellEnd"/>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detector</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mass</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spectrometer</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equipped</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with</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an</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electrospray</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 xml:space="preserve">interphase (ESI, Waters Milford, MA, USA), an autosampler, and a </w:t>
      </w:r>
      <w:proofErr w:type="spellStart"/>
      <w:r w:rsidRPr="001F6B85">
        <w:rPr>
          <w:rFonts w:ascii="Times New Roman" w:hAnsi="Times New Roman" w:cs="Times New Roman"/>
          <w:sz w:val="24"/>
          <w:szCs w:val="24"/>
        </w:rPr>
        <w:t>Vacuubrand</w:t>
      </w:r>
      <w:proofErr w:type="spellEnd"/>
      <w:r w:rsidRPr="001F6B85">
        <w:rPr>
          <w:rFonts w:ascii="Times New Roman" w:hAnsi="Times New Roman" w:cs="Times New Roman"/>
          <w:sz w:val="24"/>
          <w:szCs w:val="24"/>
        </w:rPr>
        <w:t xml:space="preserve"> pump (Essex,</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 xml:space="preserve">CT). For each sample, technical duplicates were injected (10 </w:t>
      </w:r>
      <w:proofErr w:type="spellStart"/>
      <w:r w:rsidRPr="001F6B85">
        <w:rPr>
          <w:rFonts w:ascii="Times New Roman" w:hAnsi="Times New Roman" w:cs="Times New Roman"/>
          <w:sz w:val="24"/>
          <w:szCs w:val="24"/>
        </w:rPr>
        <w:t>μL</w:t>
      </w:r>
      <w:proofErr w:type="spellEnd"/>
      <w:r w:rsidRPr="001F6B85">
        <w:rPr>
          <w:rFonts w:ascii="Times New Roman" w:hAnsi="Times New Roman" w:cs="Times New Roman"/>
          <w:sz w:val="24"/>
          <w:szCs w:val="24"/>
        </w:rPr>
        <w:t>) and the following instrument</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processing methods</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were applied:</w:t>
      </w:r>
    </w:p>
    <w:p w14:paraId="449E9F83" w14:textId="77777777" w:rsidR="00EC4859" w:rsidRPr="001F6B85" w:rsidRDefault="00EC4859">
      <w:pPr>
        <w:spacing w:line="259" w:lineRule="auto"/>
        <w:jc w:val="both"/>
        <w:rPr>
          <w:rFonts w:ascii="Times New Roman" w:hAnsi="Times New Roman" w:cs="Times New Roman"/>
          <w:sz w:val="24"/>
          <w:szCs w:val="24"/>
        </w:rPr>
        <w:sectPr w:rsidR="00EC4859" w:rsidRPr="001F6B85">
          <w:pgSz w:w="12240" w:h="15840"/>
          <w:pgMar w:top="1360" w:right="1320" w:bottom="280" w:left="1320" w:header="720" w:footer="720" w:gutter="0"/>
          <w:cols w:space="720"/>
        </w:sectPr>
      </w:pPr>
    </w:p>
    <w:p w14:paraId="145A3C8F" w14:textId="77777777" w:rsidR="00EC4859" w:rsidRPr="001F6B85" w:rsidRDefault="008468AF">
      <w:pPr>
        <w:pStyle w:val="BodyText"/>
        <w:spacing w:before="82" w:line="259" w:lineRule="auto"/>
        <w:ind w:left="119" w:right="114"/>
        <w:jc w:val="both"/>
        <w:rPr>
          <w:rFonts w:ascii="Times New Roman" w:hAnsi="Times New Roman" w:cs="Times New Roman"/>
          <w:sz w:val="24"/>
          <w:szCs w:val="24"/>
        </w:rPr>
      </w:pPr>
      <w:r w:rsidRPr="001F6B85">
        <w:rPr>
          <w:rFonts w:ascii="Times New Roman" w:hAnsi="Times New Roman" w:cs="Times New Roman"/>
          <w:sz w:val="24"/>
          <w:szCs w:val="24"/>
        </w:rPr>
        <w:lastRenderedPageBreak/>
        <w:t xml:space="preserve">The HPLC column was held at 40 °C during separation. Analytes were separated on a </w:t>
      </w:r>
      <w:proofErr w:type="spellStart"/>
      <w:r w:rsidRPr="001F6B85">
        <w:rPr>
          <w:rFonts w:ascii="Times New Roman" w:hAnsi="Times New Roman" w:cs="Times New Roman"/>
          <w:sz w:val="24"/>
          <w:szCs w:val="24"/>
        </w:rPr>
        <w:t>Cortecs</w:t>
      </w:r>
      <w:proofErr w:type="spellEnd"/>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 xml:space="preserve">C18+ column (4.6 x 150 mm and 2.7 </w:t>
      </w:r>
      <w:proofErr w:type="spellStart"/>
      <w:r w:rsidRPr="001F6B85">
        <w:rPr>
          <w:rFonts w:ascii="Times New Roman" w:hAnsi="Times New Roman" w:cs="Times New Roman"/>
          <w:sz w:val="24"/>
          <w:szCs w:val="24"/>
        </w:rPr>
        <w:t>μm</w:t>
      </w:r>
      <w:proofErr w:type="spellEnd"/>
      <w:r w:rsidRPr="001F6B85">
        <w:rPr>
          <w:rFonts w:ascii="Times New Roman" w:hAnsi="Times New Roman" w:cs="Times New Roman"/>
          <w:sz w:val="24"/>
          <w:szCs w:val="24"/>
        </w:rPr>
        <w:t xml:space="preserve"> particle size, Waters Milford, MA, USA). HPLC mobile</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phases used for the gradient conditions consisted of 0.1% formic acid in acetonitrile (Solution A)</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0.1%</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formic</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acid in</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water</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(Solution</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B).</w:t>
      </w:r>
    </w:p>
    <w:p w14:paraId="64D1F6DD" w14:textId="77777777" w:rsidR="00EC4859" w:rsidRPr="001F6B85" w:rsidRDefault="008468AF">
      <w:pPr>
        <w:pStyle w:val="BodyText"/>
        <w:spacing w:before="160" w:line="259" w:lineRule="auto"/>
        <w:ind w:left="119" w:right="113"/>
        <w:jc w:val="both"/>
        <w:rPr>
          <w:rFonts w:ascii="Times New Roman" w:hAnsi="Times New Roman" w:cs="Times New Roman"/>
          <w:sz w:val="24"/>
          <w:szCs w:val="24"/>
        </w:rPr>
      </w:pPr>
      <w:r w:rsidRPr="001F6B85">
        <w:rPr>
          <w:rFonts w:ascii="Times New Roman" w:hAnsi="Times New Roman" w:cs="Times New Roman"/>
          <w:sz w:val="24"/>
          <w:szCs w:val="24"/>
        </w:rPr>
        <w:t>While maintaining a constant flow rate of 1 mL/min, the analytes were eluted using the following</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gradient: a linear gradient from 35% to 50% A over 30 min, the gradient was then held constant</w:t>
      </w:r>
      <w:r w:rsidRPr="001F6B85">
        <w:rPr>
          <w:rFonts w:ascii="Times New Roman" w:hAnsi="Times New Roman" w:cs="Times New Roman"/>
          <w:spacing w:val="1"/>
          <w:sz w:val="24"/>
          <w:szCs w:val="24"/>
        </w:rPr>
        <w:t xml:space="preserve"> </w:t>
      </w:r>
      <w:r w:rsidRPr="001F6B85">
        <w:rPr>
          <w:rFonts w:ascii="Times New Roman" w:hAnsi="Times New Roman" w:cs="Times New Roman"/>
          <w:spacing w:val="-1"/>
          <w:sz w:val="24"/>
          <w:szCs w:val="24"/>
        </w:rPr>
        <w:t>at</w:t>
      </w:r>
      <w:r w:rsidRPr="001F6B85">
        <w:rPr>
          <w:rFonts w:ascii="Times New Roman" w:hAnsi="Times New Roman" w:cs="Times New Roman"/>
          <w:spacing w:val="-10"/>
          <w:sz w:val="24"/>
          <w:szCs w:val="24"/>
        </w:rPr>
        <w:t xml:space="preserve"> </w:t>
      </w:r>
      <w:r w:rsidRPr="001F6B85">
        <w:rPr>
          <w:rFonts w:ascii="Times New Roman" w:hAnsi="Times New Roman" w:cs="Times New Roman"/>
          <w:spacing w:val="-1"/>
          <w:sz w:val="24"/>
          <w:szCs w:val="24"/>
        </w:rPr>
        <w:t>50%</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A</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for</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1</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min,</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followed</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by</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an</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immediate</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transition</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to</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65%</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A</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for</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9</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min</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(until</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40</w:t>
      </w:r>
      <w:r w:rsidRPr="001F6B85">
        <w:rPr>
          <w:rFonts w:ascii="Times New Roman" w:hAnsi="Times New Roman" w:cs="Times New Roman"/>
          <w:sz w:val="24"/>
          <w:szCs w:val="24"/>
          <w:vertAlign w:val="superscript"/>
        </w:rPr>
        <w:t>th</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min)</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followed</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by a gradual increase to 90% A over 2 min, then held at held at 90% A for 6 min (until 48</w:t>
      </w:r>
      <w:r w:rsidRPr="001F6B85">
        <w:rPr>
          <w:rFonts w:ascii="Times New Roman" w:hAnsi="Times New Roman" w:cs="Times New Roman"/>
          <w:sz w:val="24"/>
          <w:szCs w:val="24"/>
          <w:vertAlign w:val="superscript"/>
        </w:rPr>
        <w:t>th</w:t>
      </w:r>
      <w:r w:rsidRPr="001F6B85">
        <w:rPr>
          <w:rFonts w:ascii="Times New Roman" w:hAnsi="Times New Roman" w:cs="Times New Roman"/>
          <w:sz w:val="24"/>
          <w:szCs w:val="24"/>
        </w:rPr>
        <w:t xml:space="preserve"> min).</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The washout gradient started at 90% A and transitioned to 10% A from 48 - 54 min before</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returning</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to</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initial</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conditions</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(35%</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A)</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at</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54.1</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min.</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The</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column</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was</w:t>
      </w:r>
      <w:r w:rsidRPr="001F6B85">
        <w:rPr>
          <w:rFonts w:ascii="Times New Roman" w:hAnsi="Times New Roman" w:cs="Times New Roman"/>
          <w:spacing w:val="-8"/>
          <w:sz w:val="24"/>
          <w:szCs w:val="24"/>
        </w:rPr>
        <w:t xml:space="preserve"> </w:t>
      </w:r>
      <w:r w:rsidRPr="001F6B85">
        <w:rPr>
          <w:rFonts w:ascii="Times New Roman" w:hAnsi="Times New Roman" w:cs="Times New Roman"/>
          <w:sz w:val="24"/>
          <w:szCs w:val="24"/>
        </w:rPr>
        <w:t>allowed</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to</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equilibrate</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for</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6</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min</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in</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35%</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A</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(until 60</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min)</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before</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the</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next injection.</w:t>
      </w:r>
    </w:p>
    <w:p w14:paraId="65F86FF9" w14:textId="3AC13F7A" w:rsidR="00EC4859" w:rsidRPr="001F6B85" w:rsidRDefault="008468AF">
      <w:pPr>
        <w:pStyle w:val="BodyText"/>
        <w:spacing w:before="159" w:line="259" w:lineRule="auto"/>
        <w:ind w:left="120" w:right="114"/>
        <w:jc w:val="both"/>
        <w:rPr>
          <w:rFonts w:ascii="Times New Roman" w:hAnsi="Times New Roman" w:cs="Times New Roman"/>
          <w:sz w:val="24"/>
          <w:szCs w:val="24"/>
        </w:rPr>
      </w:pPr>
      <w:r w:rsidRPr="001F6B85">
        <w:rPr>
          <w:rFonts w:ascii="Times New Roman" w:hAnsi="Times New Roman" w:cs="Times New Roman"/>
          <w:sz w:val="24"/>
          <w:szCs w:val="24"/>
        </w:rPr>
        <w:t xml:space="preserve">The instrument settings for the </w:t>
      </w:r>
      <w:proofErr w:type="spellStart"/>
      <w:r w:rsidRPr="001F6B85">
        <w:rPr>
          <w:rFonts w:ascii="Times New Roman" w:hAnsi="Times New Roman" w:cs="Times New Roman"/>
          <w:sz w:val="24"/>
          <w:szCs w:val="24"/>
        </w:rPr>
        <w:t>QDa</w:t>
      </w:r>
      <w:proofErr w:type="spellEnd"/>
      <w:r w:rsidRPr="001F6B85">
        <w:rPr>
          <w:rFonts w:ascii="Times New Roman" w:hAnsi="Times New Roman" w:cs="Times New Roman"/>
          <w:sz w:val="24"/>
          <w:szCs w:val="24"/>
        </w:rPr>
        <w:t xml:space="preserve"> MS detector included total ion chromatograms (TIC) and 21</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single</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ion</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recording</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(SIR)</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channels</w:t>
      </w:r>
      <w:r w:rsidRPr="001F6B85">
        <w:rPr>
          <w:rFonts w:ascii="Times New Roman" w:hAnsi="Times New Roman" w:cs="Times New Roman"/>
          <w:spacing w:val="-8"/>
          <w:sz w:val="24"/>
          <w:szCs w:val="24"/>
        </w:rPr>
        <w:t xml:space="preserve"> </w:t>
      </w:r>
      <w:r w:rsidRPr="001F6B85">
        <w:rPr>
          <w:rFonts w:ascii="Times New Roman" w:hAnsi="Times New Roman" w:cs="Times New Roman"/>
          <w:sz w:val="24"/>
          <w:szCs w:val="24"/>
        </w:rPr>
        <w:t>operating</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simultaneously</w:t>
      </w:r>
      <w:r w:rsidRPr="001F6B85">
        <w:rPr>
          <w:rFonts w:ascii="Times New Roman" w:hAnsi="Times New Roman" w:cs="Times New Roman"/>
          <w:spacing w:val="-9"/>
          <w:sz w:val="24"/>
          <w:szCs w:val="24"/>
        </w:rPr>
        <w:t xml:space="preserve"> </w:t>
      </w:r>
      <w:r w:rsidRPr="001F6B85">
        <w:rPr>
          <w:rFonts w:ascii="Times New Roman" w:hAnsi="Times New Roman" w:cs="Times New Roman"/>
          <w:sz w:val="24"/>
          <w:szCs w:val="24"/>
        </w:rPr>
        <w:t>in</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positive</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10"/>
          <w:sz w:val="24"/>
          <w:szCs w:val="24"/>
        </w:rPr>
        <w:t xml:space="preserve"> </w:t>
      </w:r>
      <w:r w:rsidRPr="001F6B85">
        <w:rPr>
          <w:rFonts w:ascii="Times New Roman" w:hAnsi="Times New Roman" w:cs="Times New Roman"/>
          <w:sz w:val="24"/>
          <w:szCs w:val="24"/>
        </w:rPr>
        <w:t>negative</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(ES</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w:t>
      </w:r>
      <w:r w:rsidRPr="001F6B85">
        <w:rPr>
          <w:rFonts w:ascii="Times New Roman" w:hAnsi="Times New Roman" w:cs="Times New Roman"/>
          <w:spacing w:val="-11"/>
          <w:sz w:val="24"/>
          <w:szCs w:val="24"/>
        </w:rPr>
        <w:t xml:space="preserve"> </w:t>
      </w:r>
      <w:r w:rsidRPr="001F6B85">
        <w:rPr>
          <w:rFonts w:ascii="Times New Roman" w:hAnsi="Times New Roman" w:cs="Times New Roman"/>
          <w:sz w:val="24"/>
          <w:szCs w:val="24"/>
        </w:rPr>
        <w:t>full</w:t>
      </w:r>
      <w:r w:rsidRPr="001F6B85">
        <w:rPr>
          <w:rFonts w:ascii="Times New Roman" w:hAnsi="Times New Roman" w:cs="Times New Roman"/>
          <w:spacing w:val="-58"/>
          <w:sz w:val="24"/>
          <w:szCs w:val="24"/>
        </w:rPr>
        <w:t xml:space="preserve"> </w:t>
      </w:r>
      <w:r w:rsidRPr="001F6B85">
        <w:rPr>
          <w:rFonts w:ascii="Times New Roman" w:hAnsi="Times New Roman" w:cs="Times New Roman"/>
          <w:sz w:val="24"/>
          <w:szCs w:val="24"/>
        </w:rPr>
        <w:t>scan modes with scan range of 50 - 1200 mass/charge (m/z) ratio using centroid data collection.</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Multiple cone voltages (CV) of 15, 30, and 50 were simultaneously utilized to obtain optimal</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ionization of each BA species. In advanced ionization mode the mass (m/z) of the base peaks</w:t>
      </w:r>
      <w:r w:rsidRPr="001F6B85">
        <w:rPr>
          <w:rFonts w:ascii="Times New Roman" w:hAnsi="Times New Roman" w:cs="Times New Roman"/>
          <w:spacing w:val="1"/>
          <w:sz w:val="24"/>
          <w:szCs w:val="24"/>
        </w:rPr>
        <w:t xml:space="preserve"> </w:t>
      </w:r>
      <w:r w:rsidRPr="001F6B85">
        <w:rPr>
          <w:rFonts w:ascii="Times New Roman" w:hAnsi="Times New Roman" w:cs="Times New Roman"/>
          <w:spacing w:val="-1"/>
          <w:sz w:val="24"/>
          <w:szCs w:val="24"/>
        </w:rPr>
        <w:t>(i.e.,</w:t>
      </w:r>
      <w:r w:rsidRPr="001F6B85">
        <w:rPr>
          <w:rFonts w:ascii="Times New Roman" w:hAnsi="Times New Roman" w:cs="Times New Roman"/>
          <w:spacing w:val="-13"/>
          <w:sz w:val="24"/>
          <w:szCs w:val="24"/>
        </w:rPr>
        <w:t xml:space="preserve"> </w:t>
      </w:r>
      <w:r w:rsidRPr="001F6B85">
        <w:rPr>
          <w:rFonts w:ascii="Times New Roman" w:hAnsi="Times New Roman" w:cs="Times New Roman"/>
          <w:spacing w:val="-1"/>
          <w:sz w:val="24"/>
          <w:szCs w:val="24"/>
        </w:rPr>
        <w:t>SIRs)</w:t>
      </w:r>
      <w:r w:rsidRPr="001F6B85">
        <w:rPr>
          <w:rFonts w:ascii="Times New Roman" w:hAnsi="Times New Roman" w:cs="Times New Roman"/>
          <w:spacing w:val="-15"/>
          <w:sz w:val="24"/>
          <w:szCs w:val="24"/>
        </w:rPr>
        <w:t xml:space="preserve"> </w:t>
      </w:r>
      <w:r w:rsidRPr="001F6B85">
        <w:rPr>
          <w:rFonts w:ascii="Times New Roman" w:hAnsi="Times New Roman" w:cs="Times New Roman"/>
          <w:spacing w:val="-1"/>
          <w:sz w:val="24"/>
          <w:szCs w:val="24"/>
        </w:rPr>
        <w:t>in</w:t>
      </w:r>
      <w:r w:rsidRPr="001F6B85">
        <w:rPr>
          <w:rFonts w:ascii="Times New Roman" w:hAnsi="Times New Roman" w:cs="Times New Roman"/>
          <w:spacing w:val="-14"/>
          <w:sz w:val="24"/>
          <w:szCs w:val="24"/>
        </w:rPr>
        <w:t xml:space="preserve"> </w:t>
      </w:r>
      <w:r w:rsidRPr="001F6B85">
        <w:rPr>
          <w:rFonts w:ascii="Times New Roman" w:hAnsi="Times New Roman" w:cs="Times New Roman"/>
          <w:b/>
          <w:spacing w:val="-1"/>
          <w:sz w:val="24"/>
          <w:szCs w:val="24"/>
        </w:rPr>
        <w:t>Supplementary</w:t>
      </w:r>
      <w:r w:rsidRPr="001F6B85">
        <w:rPr>
          <w:rFonts w:ascii="Times New Roman" w:hAnsi="Times New Roman" w:cs="Times New Roman"/>
          <w:b/>
          <w:spacing w:val="-17"/>
          <w:sz w:val="24"/>
          <w:szCs w:val="24"/>
        </w:rPr>
        <w:t xml:space="preserve"> </w:t>
      </w:r>
      <w:r w:rsidRPr="001F6B85">
        <w:rPr>
          <w:rFonts w:ascii="Times New Roman" w:hAnsi="Times New Roman" w:cs="Times New Roman"/>
          <w:b/>
          <w:spacing w:val="-1"/>
          <w:sz w:val="24"/>
          <w:szCs w:val="24"/>
        </w:rPr>
        <w:t>Table</w:t>
      </w:r>
      <w:r w:rsidRPr="001F6B85">
        <w:rPr>
          <w:rFonts w:ascii="Times New Roman" w:hAnsi="Times New Roman" w:cs="Times New Roman"/>
          <w:b/>
          <w:spacing w:val="-14"/>
          <w:sz w:val="24"/>
          <w:szCs w:val="24"/>
        </w:rPr>
        <w:t xml:space="preserve"> </w:t>
      </w:r>
      <w:r w:rsidR="00AF2922">
        <w:rPr>
          <w:rFonts w:ascii="Times New Roman" w:hAnsi="Times New Roman" w:cs="Times New Roman"/>
          <w:b/>
          <w:spacing w:val="-1"/>
          <w:sz w:val="24"/>
          <w:szCs w:val="24"/>
        </w:rPr>
        <w:t>3</w:t>
      </w:r>
      <w:r w:rsidRPr="001F6B85">
        <w:rPr>
          <w:rFonts w:ascii="Times New Roman" w:hAnsi="Times New Roman" w:cs="Times New Roman"/>
          <w:b/>
          <w:spacing w:val="-16"/>
          <w:sz w:val="24"/>
          <w:szCs w:val="24"/>
        </w:rPr>
        <w:t xml:space="preserve"> </w:t>
      </w:r>
      <w:r w:rsidRPr="001F6B85">
        <w:rPr>
          <w:rFonts w:ascii="Times New Roman" w:hAnsi="Times New Roman" w:cs="Times New Roman"/>
          <w:sz w:val="24"/>
          <w:szCs w:val="24"/>
        </w:rPr>
        <w:t>were</w:t>
      </w:r>
      <w:r w:rsidRPr="001F6B85">
        <w:rPr>
          <w:rFonts w:ascii="Times New Roman" w:hAnsi="Times New Roman" w:cs="Times New Roman"/>
          <w:spacing w:val="-16"/>
          <w:sz w:val="24"/>
          <w:szCs w:val="24"/>
        </w:rPr>
        <w:t xml:space="preserve"> </w:t>
      </w:r>
      <w:r w:rsidRPr="001F6B85">
        <w:rPr>
          <w:rFonts w:ascii="Times New Roman" w:hAnsi="Times New Roman" w:cs="Times New Roman"/>
          <w:sz w:val="24"/>
          <w:szCs w:val="24"/>
        </w:rPr>
        <w:t>added</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to</w:t>
      </w:r>
      <w:r w:rsidRPr="001F6B85">
        <w:rPr>
          <w:rFonts w:ascii="Times New Roman" w:hAnsi="Times New Roman" w:cs="Times New Roman"/>
          <w:spacing w:val="-16"/>
          <w:sz w:val="24"/>
          <w:szCs w:val="24"/>
        </w:rPr>
        <w:t xml:space="preserve"> </w:t>
      </w:r>
      <w:r w:rsidRPr="001F6B85">
        <w:rPr>
          <w:rFonts w:ascii="Times New Roman" w:hAnsi="Times New Roman" w:cs="Times New Roman"/>
          <w:sz w:val="24"/>
          <w:szCs w:val="24"/>
        </w:rPr>
        <w:t>the</w:t>
      </w:r>
      <w:r w:rsidRPr="001F6B85">
        <w:rPr>
          <w:rFonts w:ascii="Times New Roman" w:hAnsi="Times New Roman" w:cs="Times New Roman"/>
          <w:spacing w:val="-16"/>
          <w:sz w:val="24"/>
          <w:szCs w:val="24"/>
        </w:rPr>
        <w:t xml:space="preserve"> </w:t>
      </w:r>
      <w:r w:rsidRPr="001F6B85">
        <w:rPr>
          <w:rFonts w:ascii="Times New Roman" w:hAnsi="Times New Roman" w:cs="Times New Roman"/>
          <w:sz w:val="24"/>
          <w:szCs w:val="24"/>
        </w:rPr>
        <w:t>instrument</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method</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in</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Empower</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software</w:t>
      </w:r>
      <w:r w:rsidRPr="001F6B85">
        <w:rPr>
          <w:rFonts w:ascii="Times New Roman" w:hAnsi="Times New Roman" w:cs="Times New Roman"/>
          <w:spacing w:val="-58"/>
          <w:sz w:val="24"/>
          <w:szCs w:val="24"/>
        </w:rPr>
        <w:t xml:space="preserve"> </w:t>
      </w:r>
      <w:r w:rsidRPr="001F6B85">
        <w:rPr>
          <w:rFonts w:ascii="Times New Roman" w:hAnsi="Times New Roman" w:cs="Times New Roman"/>
          <w:sz w:val="24"/>
          <w:szCs w:val="24"/>
        </w:rPr>
        <w:t>prior to injecting samples. The following electrospray interphase settings were used: Gain 1,</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600°C</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probe,</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source</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temperature</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of</w:t>
      </w:r>
      <w:r w:rsidRPr="001F6B85">
        <w:rPr>
          <w:rFonts w:ascii="Times New Roman" w:hAnsi="Times New Roman" w:cs="Times New Roman"/>
          <w:spacing w:val="17"/>
          <w:sz w:val="24"/>
          <w:szCs w:val="24"/>
        </w:rPr>
        <w:t xml:space="preserve"> </w:t>
      </w:r>
      <w:r w:rsidRPr="001F6B85">
        <w:rPr>
          <w:rFonts w:ascii="Times New Roman" w:hAnsi="Times New Roman" w:cs="Times New Roman"/>
          <w:sz w:val="24"/>
          <w:szCs w:val="24"/>
        </w:rPr>
        <w:t>120°C,</w:t>
      </w:r>
      <w:r w:rsidRPr="001F6B85">
        <w:rPr>
          <w:rFonts w:ascii="Times New Roman" w:hAnsi="Times New Roman" w:cs="Times New Roman"/>
          <w:spacing w:val="17"/>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capillary</w:t>
      </w:r>
      <w:r w:rsidRPr="001F6B85">
        <w:rPr>
          <w:rFonts w:ascii="Times New Roman" w:hAnsi="Times New Roman" w:cs="Times New Roman"/>
          <w:spacing w:val="16"/>
          <w:sz w:val="24"/>
          <w:szCs w:val="24"/>
        </w:rPr>
        <w:t xml:space="preserve"> </w:t>
      </w:r>
      <w:r w:rsidRPr="001F6B85">
        <w:rPr>
          <w:rFonts w:ascii="Times New Roman" w:hAnsi="Times New Roman" w:cs="Times New Roman"/>
          <w:sz w:val="24"/>
          <w:szCs w:val="24"/>
        </w:rPr>
        <w:t>voltage</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positive</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1.5</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kV</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negative</w:t>
      </w:r>
    </w:p>
    <w:p w14:paraId="06EC8EAF" w14:textId="77777777" w:rsidR="00EC4859" w:rsidRPr="001F6B85" w:rsidRDefault="008468AF">
      <w:pPr>
        <w:pStyle w:val="BodyText"/>
        <w:spacing w:line="249" w:lineRule="exact"/>
        <w:ind w:left="120"/>
        <w:jc w:val="both"/>
        <w:rPr>
          <w:rFonts w:ascii="Times New Roman" w:hAnsi="Times New Roman" w:cs="Times New Roman"/>
          <w:sz w:val="24"/>
          <w:szCs w:val="24"/>
        </w:rPr>
      </w:pPr>
      <w:r w:rsidRPr="001F6B85">
        <w:rPr>
          <w:rFonts w:ascii="Times New Roman" w:hAnsi="Times New Roman" w:cs="Times New Roman"/>
          <w:sz w:val="24"/>
          <w:szCs w:val="24"/>
        </w:rPr>
        <w:t>0.8</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kV.</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LC-MS</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data</w:t>
      </w:r>
      <w:r w:rsidRPr="001F6B85">
        <w:rPr>
          <w:rFonts w:ascii="Times New Roman" w:hAnsi="Times New Roman" w:cs="Times New Roman"/>
          <w:spacing w:val="-3"/>
          <w:sz w:val="24"/>
          <w:szCs w:val="24"/>
        </w:rPr>
        <w:t xml:space="preserve"> </w:t>
      </w:r>
      <w:r w:rsidRPr="001F6B85">
        <w:rPr>
          <w:rFonts w:ascii="Times New Roman" w:hAnsi="Times New Roman" w:cs="Times New Roman"/>
          <w:sz w:val="24"/>
          <w:szCs w:val="24"/>
        </w:rPr>
        <w:t>was</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acquired</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using</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Empower</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3</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V.1</w:t>
      </w:r>
      <w:r w:rsidRPr="001F6B85">
        <w:rPr>
          <w:rFonts w:ascii="Times New Roman" w:hAnsi="Times New Roman" w:cs="Times New Roman"/>
          <w:spacing w:val="-3"/>
          <w:sz w:val="24"/>
          <w:szCs w:val="24"/>
        </w:rPr>
        <w:t xml:space="preserve"> </w:t>
      </w:r>
      <w:r w:rsidRPr="001F6B85">
        <w:rPr>
          <w:rFonts w:ascii="Times New Roman" w:hAnsi="Times New Roman" w:cs="Times New Roman"/>
          <w:sz w:val="24"/>
          <w:szCs w:val="24"/>
        </w:rPr>
        <w:t>software</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(Waters</w:t>
      </w:r>
      <w:r w:rsidRPr="001F6B85">
        <w:rPr>
          <w:rFonts w:ascii="Times New Roman" w:hAnsi="Times New Roman" w:cs="Times New Roman"/>
          <w:spacing w:val="-5"/>
          <w:sz w:val="24"/>
          <w:szCs w:val="24"/>
        </w:rPr>
        <w:t xml:space="preserve"> </w:t>
      </w:r>
      <w:r w:rsidRPr="001F6B85">
        <w:rPr>
          <w:rFonts w:ascii="Times New Roman" w:hAnsi="Times New Roman" w:cs="Times New Roman"/>
          <w:sz w:val="24"/>
          <w:szCs w:val="24"/>
        </w:rPr>
        <w:t>Milford,</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MA,</w:t>
      </w:r>
      <w:r w:rsidRPr="001F6B85">
        <w:rPr>
          <w:rFonts w:ascii="Times New Roman" w:hAnsi="Times New Roman" w:cs="Times New Roman"/>
          <w:spacing w:val="-3"/>
          <w:sz w:val="24"/>
          <w:szCs w:val="24"/>
        </w:rPr>
        <w:t xml:space="preserve"> </w:t>
      </w:r>
      <w:r w:rsidRPr="001F6B85">
        <w:rPr>
          <w:rFonts w:ascii="Times New Roman" w:hAnsi="Times New Roman" w:cs="Times New Roman"/>
          <w:sz w:val="24"/>
          <w:szCs w:val="24"/>
        </w:rPr>
        <w:t>USA).</w:t>
      </w:r>
    </w:p>
    <w:p w14:paraId="3C2A8047" w14:textId="77777777" w:rsidR="00EC4859" w:rsidRPr="001F6B85" w:rsidRDefault="008468AF">
      <w:pPr>
        <w:pStyle w:val="BodyText"/>
        <w:spacing w:before="181" w:line="259" w:lineRule="auto"/>
        <w:ind w:left="119" w:right="115"/>
        <w:jc w:val="both"/>
        <w:rPr>
          <w:rFonts w:ascii="Times New Roman" w:hAnsi="Times New Roman" w:cs="Times New Roman"/>
          <w:sz w:val="24"/>
          <w:szCs w:val="24"/>
        </w:rPr>
      </w:pPr>
      <w:r w:rsidRPr="001F6B85">
        <w:rPr>
          <w:rFonts w:ascii="Times New Roman" w:hAnsi="Times New Roman" w:cs="Times New Roman"/>
          <w:sz w:val="24"/>
          <w:szCs w:val="24"/>
        </w:rPr>
        <w:t>Prior</w:t>
      </w:r>
      <w:r w:rsidRPr="001F6B85">
        <w:rPr>
          <w:rFonts w:ascii="Times New Roman" w:hAnsi="Times New Roman" w:cs="Times New Roman"/>
          <w:spacing w:val="-3"/>
          <w:sz w:val="24"/>
          <w:szCs w:val="24"/>
        </w:rPr>
        <w:t xml:space="preserve"> </w:t>
      </w:r>
      <w:r w:rsidRPr="001F6B85">
        <w:rPr>
          <w:rFonts w:ascii="Times New Roman" w:hAnsi="Times New Roman" w:cs="Times New Roman"/>
          <w:sz w:val="24"/>
          <w:szCs w:val="24"/>
        </w:rPr>
        <w:t>to</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sample</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analysis,</w:t>
      </w:r>
      <w:r w:rsidRPr="001F6B85">
        <w:rPr>
          <w:rFonts w:ascii="Times New Roman" w:hAnsi="Times New Roman" w:cs="Times New Roman"/>
          <w:spacing w:val="-5"/>
          <w:sz w:val="24"/>
          <w:szCs w:val="24"/>
        </w:rPr>
        <w:t xml:space="preserve"> </w:t>
      </w:r>
      <w:r w:rsidRPr="001F6B85">
        <w:rPr>
          <w:rFonts w:ascii="Times New Roman" w:hAnsi="Times New Roman" w:cs="Times New Roman"/>
          <w:sz w:val="24"/>
          <w:szCs w:val="24"/>
        </w:rPr>
        <w:t>a</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processing</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method</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was</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generated</w:t>
      </w:r>
      <w:r w:rsidRPr="001F6B85">
        <w:rPr>
          <w:rFonts w:ascii="Times New Roman" w:hAnsi="Times New Roman" w:cs="Times New Roman"/>
          <w:spacing w:val="-3"/>
          <w:sz w:val="24"/>
          <w:szCs w:val="24"/>
        </w:rPr>
        <w:t xml:space="preserve"> </w:t>
      </w:r>
      <w:r w:rsidRPr="001F6B85">
        <w:rPr>
          <w:rFonts w:ascii="Times New Roman" w:hAnsi="Times New Roman" w:cs="Times New Roman"/>
          <w:sz w:val="24"/>
          <w:szCs w:val="24"/>
        </w:rPr>
        <w:t>by</w:t>
      </w:r>
      <w:r w:rsidRPr="001F6B85">
        <w:rPr>
          <w:rFonts w:ascii="Times New Roman" w:hAnsi="Times New Roman" w:cs="Times New Roman"/>
          <w:spacing w:val="-3"/>
          <w:sz w:val="24"/>
          <w:szCs w:val="24"/>
        </w:rPr>
        <w:t xml:space="preserve"> </w:t>
      </w:r>
      <w:r w:rsidRPr="001F6B85">
        <w:rPr>
          <w:rFonts w:ascii="Times New Roman" w:hAnsi="Times New Roman" w:cs="Times New Roman"/>
          <w:sz w:val="24"/>
          <w:szCs w:val="24"/>
        </w:rPr>
        <w:t>injecting</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individual</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BAs</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(0.5</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- 1</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mg/mL).</w:t>
      </w:r>
      <w:r w:rsidRPr="001F6B85">
        <w:rPr>
          <w:rFonts w:ascii="Times New Roman" w:hAnsi="Times New Roman" w:cs="Times New Roman"/>
          <w:spacing w:val="-3"/>
          <w:sz w:val="24"/>
          <w:szCs w:val="24"/>
        </w:rPr>
        <w:t xml:space="preserve"> </w:t>
      </w:r>
      <w:r w:rsidRPr="001F6B85">
        <w:rPr>
          <w:rFonts w:ascii="Times New Roman" w:hAnsi="Times New Roman" w:cs="Times New Roman"/>
          <w:sz w:val="24"/>
          <w:szCs w:val="24"/>
        </w:rPr>
        <w:t>Each</w:t>
      </w:r>
      <w:r w:rsidRPr="001F6B85">
        <w:rPr>
          <w:rFonts w:ascii="Times New Roman" w:hAnsi="Times New Roman" w:cs="Times New Roman"/>
          <w:spacing w:val="-7"/>
          <w:sz w:val="24"/>
          <w:szCs w:val="24"/>
        </w:rPr>
        <w:t xml:space="preserve"> </w:t>
      </w:r>
      <w:r w:rsidRPr="001F6B85">
        <w:rPr>
          <w:rFonts w:ascii="Times New Roman" w:hAnsi="Times New Roman" w:cs="Times New Roman"/>
          <w:sz w:val="24"/>
          <w:szCs w:val="24"/>
        </w:rPr>
        <w:t>BA’s</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retention</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time,</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retention</w:t>
      </w:r>
      <w:r w:rsidRPr="001F6B85">
        <w:rPr>
          <w:rFonts w:ascii="Times New Roman" w:hAnsi="Times New Roman" w:cs="Times New Roman"/>
          <w:spacing w:val="-4"/>
          <w:sz w:val="24"/>
          <w:szCs w:val="24"/>
        </w:rPr>
        <w:t xml:space="preserve"> </w:t>
      </w:r>
      <w:r w:rsidRPr="001F6B85">
        <w:rPr>
          <w:rFonts w:ascii="Times New Roman" w:hAnsi="Times New Roman" w:cs="Times New Roman"/>
          <w:sz w:val="24"/>
          <w:szCs w:val="24"/>
        </w:rPr>
        <w:t>window,</w:t>
      </w:r>
      <w:r w:rsidRPr="001F6B85">
        <w:rPr>
          <w:rFonts w:ascii="Times New Roman" w:hAnsi="Times New Roman" w:cs="Times New Roman"/>
          <w:spacing w:val="-3"/>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7"/>
          <w:sz w:val="24"/>
          <w:szCs w:val="24"/>
        </w:rPr>
        <w:t xml:space="preserve"> </w:t>
      </w:r>
      <w:r w:rsidRPr="001F6B85">
        <w:rPr>
          <w:rFonts w:ascii="Times New Roman" w:hAnsi="Times New Roman" w:cs="Times New Roman"/>
          <w:sz w:val="24"/>
          <w:szCs w:val="24"/>
        </w:rPr>
        <w:t>peak</w:t>
      </w:r>
      <w:r w:rsidRPr="001F6B85">
        <w:rPr>
          <w:rFonts w:ascii="Times New Roman" w:hAnsi="Times New Roman" w:cs="Times New Roman"/>
          <w:spacing w:val="-3"/>
          <w:sz w:val="24"/>
          <w:szCs w:val="24"/>
        </w:rPr>
        <w:t xml:space="preserve"> </w:t>
      </w:r>
      <w:r w:rsidRPr="001F6B85">
        <w:rPr>
          <w:rFonts w:ascii="Times New Roman" w:hAnsi="Times New Roman" w:cs="Times New Roman"/>
          <w:sz w:val="24"/>
          <w:szCs w:val="24"/>
        </w:rPr>
        <w:t>area</w:t>
      </w:r>
      <w:r w:rsidRPr="001F6B85">
        <w:rPr>
          <w:rFonts w:ascii="Times New Roman" w:hAnsi="Times New Roman" w:cs="Times New Roman"/>
          <w:spacing w:val="-7"/>
          <w:sz w:val="24"/>
          <w:szCs w:val="24"/>
        </w:rPr>
        <w:t xml:space="preserve"> </w:t>
      </w:r>
      <w:r w:rsidRPr="001F6B85">
        <w:rPr>
          <w:rFonts w:ascii="Times New Roman" w:hAnsi="Times New Roman" w:cs="Times New Roman"/>
          <w:sz w:val="24"/>
          <w:szCs w:val="24"/>
        </w:rPr>
        <w:t>(</w:t>
      </w:r>
      <w:proofErr w:type="spellStart"/>
      <w:r w:rsidRPr="001F6B85">
        <w:rPr>
          <w:rFonts w:ascii="Times New Roman" w:hAnsi="Times New Roman" w:cs="Times New Roman"/>
          <w:sz w:val="24"/>
          <w:szCs w:val="24"/>
        </w:rPr>
        <w:t>μV</w:t>
      </w:r>
      <w:proofErr w:type="spellEnd"/>
      <w:r w:rsidRPr="001F6B85">
        <w:rPr>
          <w:rFonts w:ascii="Times New Roman" w:hAnsi="Times New Roman" w:cs="Times New Roman"/>
          <w:sz w:val="24"/>
          <w:szCs w:val="24"/>
        </w:rPr>
        <w:t>*sec)</w:t>
      </w:r>
      <w:r w:rsidRPr="001F6B85">
        <w:rPr>
          <w:rFonts w:ascii="Times New Roman" w:hAnsi="Times New Roman" w:cs="Times New Roman"/>
          <w:spacing w:val="-3"/>
          <w:sz w:val="24"/>
          <w:szCs w:val="24"/>
        </w:rPr>
        <w:t xml:space="preserve"> </w:t>
      </w:r>
      <w:r w:rsidRPr="001F6B85">
        <w:rPr>
          <w:rFonts w:ascii="Times New Roman" w:hAnsi="Times New Roman" w:cs="Times New Roman"/>
          <w:sz w:val="24"/>
          <w:szCs w:val="24"/>
        </w:rPr>
        <w:t>was</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recorded</w:t>
      </w:r>
      <w:r w:rsidRPr="001F6B85">
        <w:rPr>
          <w:rFonts w:ascii="Times New Roman" w:hAnsi="Times New Roman" w:cs="Times New Roman"/>
          <w:spacing w:val="-6"/>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used</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to</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determine</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IS</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reference</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detect</w:t>
      </w:r>
      <w:r w:rsidRPr="001F6B85">
        <w:rPr>
          <w:rFonts w:ascii="Times New Roman" w:hAnsi="Times New Roman" w:cs="Times New Roman"/>
          <w:spacing w:val="-2"/>
          <w:sz w:val="24"/>
          <w:szCs w:val="24"/>
        </w:rPr>
        <w:t xml:space="preserve"> </w:t>
      </w:r>
      <w:r w:rsidRPr="001F6B85">
        <w:rPr>
          <w:rFonts w:ascii="Times New Roman" w:hAnsi="Times New Roman" w:cs="Times New Roman"/>
          <w:sz w:val="24"/>
          <w:szCs w:val="24"/>
        </w:rPr>
        <w:t>BA species.</w:t>
      </w:r>
    </w:p>
    <w:p w14:paraId="4588002E" w14:textId="350779A2" w:rsidR="00EC4859" w:rsidRDefault="008468AF">
      <w:pPr>
        <w:pStyle w:val="BodyText"/>
        <w:spacing w:before="159" w:line="259" w:lineRule="auto"/>
        <w:ind w:left="119" w:right="115"/>
        <w:jc w:val="both"/>
        <w:rPr>
          <w:rFonts w:ascii="Times New Roman" w:hAnsi="Times New Roman" w:cs="Times New Roman"/>
          <w:sz w:val="24"/>
          <w:szCs w:val="24"/>
        </w:rPr>
      </w:pPr>
      <w:r w:rsidRPr="001F6B85">
        <w:rPr>
          <w:rFonts w:ascii="Times New Roman" w:hAnsi="Times New Roman" w:cs="Times New Roman"/>
          <w:sz w:val="24"/>
          <w:szCs w:val="24"/>
        </w:rPr>
        <w:t>For the BA standards, one calibration curve for each BA was generated by averaging the peak</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areas of duplicate injections. The corresponding IS reference for each BA species was used to</w:t>
      </w:r>
      <w:r w:rsidRPr="001F6B85">
        <w:rPr>
          <w:rFonts w:ascii="Times New Roman" w:hAnsi="Times New Roman" w:cs="Times New Roman"/>
          <w:spacing w:val="1"/>
          <w:sz w:val="24"/>
          <w:szCs w:val="24"/>
        </w:rPr>
        <w:t xml:space="preserve"> </w:t>
      </w:r>
      <w:r w:rsidRPr="001F6B85">
        <w:rPr>
          <w:rFonts w:ascii="Times New Roman" w:hAnsi="Times New Roman" w:cs="Times New Roman"/>
          <w:spacing w:val="-1"/>
          <w:sz w:val="24"/>
          <w:szCs w:val="24"/>
        </w:rPr>
        <w:t>create</w:t>
      </w:r>
      <w:r w:rsidRPr="001F6B85">
        <w:rPr>
          <w:rFonts w:ascii="Times New Roman" w:hAnsi="Times New Roman" w:cs="Times New Roman"/>
          <w:spacing w:val="-16"/>
          <w:sz w:val="24"/>
          <w:szCs w:val="24"/>
        </w:rPr>
        <w:t xml:space="preserve"> </w:t>
      </w:r>
      <w:r w:rsidRPr="001F6B85">
        <w:rPr>
          <w:rFonts w:ascii="Times New Roman" w:hAnsi="Times New Roman" w:cs="Times New Roman"/>
          <w:spacing w:val="-1"/>
          <w:sz w:val="24"/>
          <w:szCs w:val="24"/>
        </w:rPr>
        <w:t>a</w:t>
      </w:r>
      <w:r w:rsidRPr="001F6B85">
        <w:rPr>
          <w:rFonts w:ascii="Times New Roman" w:hAnsi="Times New Roman" w:cs="Times New Roman"/>
          <w:spacing w:val="-14"/>
          <w:sz w:val="24"/>
          <w:szCs w:val="24"/>
        </w:rPr>
        <w:t xml:space="preserve"> </w:t>
      </w:r>
      <w:r w:rsidRPr="001F6B85">
        <w:rPr>
          <w:rFonts w:ascii="Times New Roman" w:hAnsi="Times New Roman" w:cs="Times New Roman"/>
          <w:spacing w:val="-1"/>
          <w:sz w:val="24"/>
          <w:szCs w:val="24"/>
        </w:rPr>
        <w:t>standard</w:t>
      </w:r>
      <w:r w:rsidRPr="001F6B85">
        <w:rPr>
          <w:rFonts w:ascii="Times New Roman" w:hAnsi="Times New Roman" w:cs="Times New Roman"/>
          <w:spacing w:val="-16"/>
          <w:sz w:val="24"/>
          <w:szCs w:val="24"/>
        </w:rPr>
        <w:t xml:space="preserve"> </w:t>
      </w:r>
      <w:r w:rsidRPr="001F6B85">
        <w:rPr>
          <w:rFonts w:ascii="Times New Roman" w:hAnsi="Times New Roman" w:cs="Times New Roman"/>
          <w:spacing w:val="-1"/>
          <w:sz w:val="24"/>
          <w:szCs w:val="24"/>
        </w:rPr>
        <w:t>curve</w:t>
      </w:r>
      <w:r w:rsidRPr="001F6B85">
        <w:rPr>
          <w:rFonts w:ascii="Times New Roman" w:hAnsi="Times New Roman" w:cs="Times New Roman"/>
          <w:spacing w:val="-16"/>
          <w:sz w:val="24"/>
          <w:szCs w:val="24"/>
        </w:rPr>
        <w:t xml:space="preserve"> </w:t>
      </w:r>
      <w:r w:rsidRPr="001F6B85">
        <w:rPr>
          <w:rFonts w:ascii="Times New Roman" w:hAnsi="Times New Roman" w:cs="Times New Roman"/>
          <w:spacing w:val="-1"/>
          <w:sz w:val="24"/>
          <w:szCs w:val="24"/>
        </w:rPr>
        <w:t>for</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the</w:t>
      </w:r>
      <w:r w:rsidRPr="001F6B85">
        <w:rPr>
          <w:rFonts w:ascii="Times New Roman" w:hAnsi="Times New Roman" w:cs="Times New Roman"/>
          <w:spacing w:val="-16"/>
          <w:sz w:val="24"/>
          <w:szCs w:val="24"/>
        </w:rPr>
        <w:t xml:space="preserve"> </w:t>
      </w:r>
      <w:r w:rsidRPr="001F6B85">
        <w:rPr>
          <w:rFonts w:ascii="Times New Roman" w:hAnsi="Times New Roman" w:cs="Times New Roman"/>
          <w:sz w:val="24"/>
          <w:szCs w:val="24"/>
        </w:rPr>
        <w:t>response</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factor</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(i.e.,</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ratio</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of</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external</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standard</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to</w:t>
      </w:r>
      <w:r w:rsidRPr="001F6B85">
        <w:rPr>
          <w:rFonts w:ascii="Times New Roman" w:hAnsi="Times New Roman" w:cs="Times New Roman"/>
          <w:spacing w:val="-16"/>
          <w:sz w:val="24"/>
          <w:szCs w:val="24"/>
        </w:rPr>
        <w:t xml:space="preserve"> </w:t>
      </w:r>
      <w:r w:rsidRPr="001F6B85">
        <w:rPr>
          <w:rFonts w:ascii="Times New Roman" w:hAnsi="Times New Roman" w:cs="Times New Roman"/>
          <w:sz w:val="24"/>
          <w:szCs w:val="24"/>
        </w:rPr>
        <w:t>internal</w:t>
      </w:r>
      <w:r w:rsidRPr="001F6B85">
        <w:rPr>
          <w:rFonts w:ascii="Times New Roman" w:hAnsi="Times New Roman" w:cs="Times New Roman"/>
          <w:spacing w:val="-17"/>
          <w:sz w:val="24"/>
          <w:szCs w:val="24"/>
        </w:rPr>
        <w:t xml:space="preserve"> </w:t>
      </w:r>
      <w:r w:rsidRPr="001F6B85">
        <w:rPr>
          <w:rFonts w:ascii="Times New Roman" w:hAnsi="Times New Roman" w:cs="Times New Roman"/>
          <w:sz w:val="24"/>
          <w:szCs w:val="24"/>
        </w:rPr>
        <w:t>standard)</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used</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to</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calculate</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the</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concentrations</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w:t>
      </w:r>
      <w:proofErr w:type="spellStart"/>
      <w:r w:rsidRPr="001F6B85">
        <w:rPr>
          <w:rFonts w:ascii="Times New Roman" w:hAnsi="Times New Roman" w:cs="Times New Roman"/>
          <w:sz w:val="24"/>
          <w:szCs w:val="24"/>
        </w:rPr>
        <w:t>μg</w:t>
      </w:r>
      <w:proofErr w:type="spellEnd"/>
      <w:r w:rsidRPr="001F6B85">
        <w:rPr>
          <w:rFonts w:ascii="Times New Roman" w:hAnsi="Times New Roman" w:cs="Times New Roman"/>
          <w:sz w:val="24"/>
          <w:szCs w:val="24"/>
        </w:rPr>
        <w:t>/mL)</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of</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serum</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and</w:t>
      </w:r>
      <w:r w:rsidRPr="001F6B85">
        <w:rPr>
          <w:rFonts w:ascii="Times New Roman" w:hAnsi="Times New Roman" w:cs="Times New Roman"/>
          <w:spacing w:val="-15"/>
          <w:sz w:val="24"/>
          <w:szCs w:val="24"/>
        </w:rPr>
        <w:t xml:space="preserve"> </w:t>
      </w:r>
      <w:r w:rsidRPr="001F6B85">
        <w:rPr>
          <w:rFonts w:ascii="Times New Roman" w:hAnsi="Times New Roman" w:cs="Times New Roman"/>
          <w:sz w:val="24"/>
          <w:szCs w:val="24"/>
        </w:rPr>
        <w:t>ileal</w:t>
      </w:r>
      <w:r w:rsidRPr="001F6B85">
        <w:rPr>
          <w:rFonts w:ascii="Times New Roman" w:hAnsi="Times New Roman" w:cs="Times New Roman"/>
          <w:spacing w:val="-14"/>
          <w:sz w:val="24"/>
          <w:szCs w:val="24"/>
        </w:rPr>
        <w:t xml:space="preserve"> </w:t>
      </w:r>
      <w:r w:rsidRPr="001F6B85">
        <w:rPr>
          <w:rFonts w:ascii="Times New Roman" w:hAnsi="Times New Roman" w:cs="Times New Roman"/>
          <w:sz w:val="24"/>
          <w:szCs w:val="24"/>
        </w:rPr>
        <w:t>content</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bile</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acids</w:t>
      </w:r>
      <w:r w:rsidRPr="001F6B85">
        <w:rPr>
          <w:rFonts w:ascii="Times New Roman" w:hAnsi="Times New Roman" w:cs="Times New Roman"/>
          <w:spacing w:val="-12"/>
          <w:sz w:val="24"/>
          <w:szCs w:val="24"/>
        </w:rPr>
        <w:t xml:space="preserve"> </w:t>
      </w:r>
      <w:r w:rsidRPr="001F6B85">
        <w:rPr>
          <w:rFonts w:ascii="Times New Roman" w:hAnsi="Times New Roman" w:cs="Times New Roman"/>
          <w:sz w:val="24"/>
          <w:szCs w:val="24"/>
        </w:rPr>
        <w:t>(</w:t>
      </w:r>
      <w:r w:rsidRPr="001F6B85">
        <w:rPr>
          <w:rFonts w:ascii="Times New Roman" w:hAnsi="Times New Roman" w:cs="Times New Roman"/>
          <w:b/>
          <w:sz w:val="24"/>
          <w:szCs w:val="24"/>
        </w:rPr>
        <w:t>Table</w:t>
      </w:r>
      <w:r w:rsidRPr="001F6B85">
        <w:rPr>
          <w:rFonts w:ascii="Times New Roman" w:hAnsi="Times New Roman" w:cs="Times New Roman"/>
          <w:b/>
          <w:spacing w:val="-15"/>
          <w:sz w:val="24"/>
          <w:szCs w:val="24"/>
        </w:rPr>
        <w:t xml:space="preserve"> </w:t>
      </w:r>
      <w:r w:rsidRPr="001F6B85">
        <w:rPr>
          <w:rFonts w:ascii="Times New Roman" w:hAnsi="Times New Roman" w:cs="Times New Roman"/>
          <w:b/>
          <w:sz w:val="24"/>
          <w:szCs w:val="24"/>
        </w:rPr>
        <w:t>1</w:t>
      </w:r>
      <w:r w:rsidRPr="001F6B85">
        <w:rPr>
          <w:rFonts w:ascii="Times New Roman" w:hAnsi="Times New Roman" w:cs="Times New Roman"/>
          <w:sz w:val="24"/>
          <w:szCs w:val="24"/>
        </w:rPr>
        <w:t>).</w:t>
      </w:r>
      <w:r w:rsidRPr="001F6B85">
        <w:rPr>
          <w:rFonts w:ascii="Times New Roman" w:hAnsi="Times New Roman" w:cs="Times New Roman"/>
          <w:spacing w:val="-13"/>
          <w:sz w:val="24"/>
          <w:szCs w:val="24"/>
        </w:rPr>
        <w:t xml:space="preserve"> </w:t>
      </w:r>
      <w:r w:rsidRPr="001F6B85">
        <w:rPr>
          <w:rFonts w:ascii="Times New Roman" w:hAnsi="Times New Roman" w:cs="Times New Roman"/>
          <w:sz w:val="24"/>
          <w:szCs w:val="24"/>
        </w:rPr>
        <w:t>CBD</w:t>
      </w:r>
      <w:r w:rsidRPr="001F6B85">
        <w:rPr>
          <w:rFonts w:ascii="Times New Roman" w:hAnsi="Times New Roman" w:cs="Times New Roman"/>
          <w:spacing w:val="-59"/>
          <w:sz w:val="24"/>
          <w:szCs w:val="24"/>
        </w:rPr>
        <w:t xml:space="preserve"> </w:t>
      </w:r>
      <w:r w:rsidRPr="001F6B85">
        <w:rPr>
          <w:rFonts w:ascii="Times New Roman" w:hAnsi="Times New Roman" w:cs="Times New Roman"/>
          <w:sz w:val="24"/>
          <w:szCs w:val="24"/>
        </w:rPr>
        <w:t>was</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quantified</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based</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on</w:t>
      </w:r>
      <w:r w:rsidRPr="001F6B85">
        <w:rPr>
          <w:rFonts w:ascii="Times New Roman" w:hAnsi="Times New Roman" w:cs="Times New Roman"/>
          <w:spacing w:val="-5"/>
          <w:sz w:val="24"/>
          <w:szCs w:val="24"/>
        </w:rPr>
        <w:t xml:space="preserve"> </w:t>
      </w:r>
      <w:r w:rsidRPr="001F6B85">
        <w:rPr>
          <w:rFonts w:ascii="Times New Roman" w:hAnsi="Times New Roman" w:cs="Times New Roman"/>
          <w:sz w:val="24"/>
          <w:szCs w:val="24"/>
        </w:rPr>
        <w:t>an</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external</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standard</w:t>
      </w:r>
      <w:r w:rsidRPr="001F6B85">
        <w:rPr>
          <w:rFonts w:ascii="Times New Roman" w:hAnsi="Times New Roman" w:cs="Times New Roman"/>
          <w:spacing w:val="-3"/>
          <w:sz w:val="24"/>
          <w:szCs w:val="24"/>
        </w:rPr>
        <w:t xml:space="preserve"> </w:t>
      </w:r>
      <w:r w:rsidRPr="001F6B85">
        <w:rPr>
          <w:rFonts w:ascii="Times New Roman" w:hAnsi="Times New Roman" w:cs="Times New Roman"/>
          <w:sz w:val="24"/>
          <w:szCs w:val="24"/>
        </w:rPr>
        <w:t>only using</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above</w:t>
      </w:r>
      <w:r w:rsidRPr="001F6B85">
        <w:rPr>
          <w:rFonts w:ascii="Times New Roman" w:hAnsi="Times New Roman" w:cs="Times New Roman"/>
          <w:spacing w:val="-3"/>
          <w:sz w:val="24"/>
          <w:szCs w:val="24"/>
        </w:rPr>
        <w:t xml:space="preserve"> </w:t>
      </w:r>
      <w:r w:rsidRPr="001F6B85">
        <w:rPr>
          <w:rFonts w:ascii="Times New Roman" w:hAnsi="Times New Roman" w:cs="Times New Roman"/>
          <w:sz w:val="24"/>
          <w:szCs w:val="24"/>
        </w:rPr>
        <w:t>instrument</w:t>
      </w:r>
      <w:r w:rsidRPr="001F6B85">
        <w:rPr>
          <w:rFonts w:ascii="Times New Roman" w:hAnsi="Times New Roman" w:cs="Times New Roman"/>
          <w:spacing w:val="-1"/>
          <w:sz w:val="24"/>
          <w:szCs w:val="24"/>
        </w:rPr>
        <w:t xml:space="preserve"> </w:t>
      </w:r>
      <w:r w:rsidRPr="001F6B85">
        <w:rPr>
          <w:rFonts w:ascii="Times New Roman" w:hAnsi="Times New Roman" w:cs="Times New Roman"/>
          <w:sz w:val="24"/>
          <w:szCs w:val="24"/>
        </w:rPr>
        <w:t>conditions.</w:t>
      </w:r>
    </w:p>
    <w:p w14:paraId="7AD20AD3" w14:textId="021C0613" w:rsidR="00990818" w:rsidRDefault="00990818">
      <w:pPr>
        <w:pStyle w:val="BodyText"/>
        <w:spacing w:before="159" w:line="259" w:lineRule="auto"/>
        <w:ind w:left="119" w:right="115"/>
        <w:jc w:val="both"/>
        <w:rPr>
          <w:rFonts w:ascii="Times New Roman" w:hAnsi="Times New Roman" w:cs="Times New Roman"/>
          <w:sz w:val="24"/>
          <w:szCs w:val="24"/>
        </w:rPr>
      </w:pPr>
    </w:p>
    <w:p w14:paraId="0821AED8" w14:textId="350EE12F" w:rsidR="003431E6" w:rsidRPr="003431E6" w:rsidRDefault="003431E6">
      <w:pPr>
        <w:pStyle w:val="BodyText"/>
        <w:spacing w:before="159" w:line="259" w:lineRule="auto"/>
        <w:ind w:left="119" w:right="115"/>
        <w:jc w:val="both"/>
        <w:rPr>
          <w:rFonts w:ascii="Times New Roman" w:hAnsi="Times New Roman" w:cs="Times New Roman"/>
          <w:b/>
          <w:bCs/>
          <w:sz w:val="24"/>
          <w:szCs w:val="24"/>
        </w:rPr>
      </w:pPr>
      <w:r w:rsidRPr="003431E6">
        <w:rPr>
          <w:rFonts w:ascii="Times New Roman" w:hAnsi="Times New Roman" w:cs="Times New Roman"/>
          <w:b/>
          <w:bCs/>
          <w:sz w:val="24"/>
          <w:szCs w:val="24"/>
        </w:rPr>
        <w:t>Gut microbiota analysis</w:t>
      </w:r>
    </w:p>
    <w:p w14:paraId="6215B0A8" w14:textId="21F8E3CC" w:rsidR="00990818" w:rsidRDefault="00990818">
      <w:pPr>
        <w:pStyle w:val="BodyText"/>
        <w:spacing w:before="159" w:line="259" w:lineRule="auto"/>
        <w:ind w:left="119" w:right="115"/>
        <w:jc w:val="both"/>
        <w:rPr>
          <w:rFonts w:ascii="Times New Roman" w:hAnsi="Times New Roman" w:cs="Times New Roman"/>
          <w:i/>
          <w:iCs/>
          <w:sz w:val="24"/>
          <w:szCs w:val="24"/>
        </w:rPr>
      </w:pPr>
      <w:r w:rsidRPr="00990818">
        <w:rPr>
          <w:rFonts w:ascii="Times New Roman" w:hAnsi="Times New Roman" w:cs="Times New Roman"/>
          <w:i/>
          <w:iCs/>
          <w:sz w:val="24"/>
          <w:szCs w:val="24"/>
        </w:rPr>
        <w:t>QIIME analysis</w:t>
      </w:r>
    </w:p>
    <w:p w14:paraId="580D0575" w14:textId="77777777" w:rsidR="00990818" w:rsidRPr="00990818" w:rsidRDefault="00990818" w:rsidP="00990818">
      <w:pPr>
        <w:pStyle w:val="BodyText"/>
        <w:spacing w:before="159" w:line="259" w:lineRule="auto"/>
        <w:ind w:left="119" w:right="115"/>
        <w:jc w:val="both"/>
        <w:rPr>
          <w:rFonts w:ascii="Times New Roman" w:hAnsi="Times New Roman" w:cs="Times New Roman"/>
          <w:sz w:val="24"/>
          <w:szCs w:val="24"/>
        </w:rPr>
      </w:pPr>
      <w:r w:rsidRPr="00990818">
        <w:rPr>
          <w:rFonts w:ascii="Times New Roman" w:hAnsi="Times New Roman" w:cs="Times New Roman"/>
          <w:sz w:val="24"/>
          <w:szCs w:val="24"/>
        </w:rPr>
        <w:t xml:space="preserve">Paired-end sequences were imported into QIIME2-2021.4 </w:t>
      </w:r>
      <w:r w:rsidRPr="00990818">
        <w:rPr>
          <w:rFonts w:ascii="Times New Roman" w:hAnsi="Times New Roman" w:cs="Times New Roman"/>
          <w:sz w:val="24"/>
          <w:szCs w:val="24"/>
        </w:rPr>
        <w:fldChar w:fldCharType="begin">
          <w:fldData xml:space="preserve">PEVuZE5vdGU+PENpdGU+PEF1dGhvcj5Cb2x5ZW48L0F1dGhvcj48WWVhcj4yMDE5PC9ZZWFyPjxS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</w:fldData>
        </w:fldChar>
      </w:r>
      <w:r w:rsidRPr="00990818">
        <w:rPr>
          <w:rFonts w:ascii="Times New Roman" w:hAnsi="Times New Roman" w:cs="Times New Roman"/>
          <w:sz w:val="24"/>
          <w:szCs w:val="24"/>
        </w:rPr>
        <w:instrText xml:space="preserve"> ADDIN EN.CITE </w:instrText>
      </w:r>
      <w:r w:rsidRPr="00990818">
        <w:rPr>
          <w:rFonts w:ascii="Times New Roman" w:hAnsi="Times New Roman" w:cs="Times New Roman"/>
          <w:sz w:val="24"/>
          <w:szCs w:val="24"/>
        </w:rPr>
        <w:fldChar w:fldCharType="begin">
          <w:fldData xml:space="preserve">PEVuZE5vdGU+PENpdGU+PEF1dGhvcj5Cb2x5ZW48L0F1dGhvcj48WWVhcj4yMDE5PC9ZZWFyPjxS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</w:fldData>
        </w:fldChar>
      </w:r>
      <w:r w:rsidRPr="00990818">
        <w:rPr>
          <w:rFonts w:ascii="Times New Roman" w:hAnsi="Times New Roman" w:cs="Times New Roman"/>
          <w:sz w:val="24"/>
          <w:szCs w:val="24"/>
        </w:rPr>
        <w:instrText xml:space="preserve"> ADDIN EN.CITE.DATA </w:instrText>
      </w:r>
      <w:r w:rsidRPr="00990818">
        <w:rPr>
          <w:rFonts w:ascii="Times New Roman" w:hAnsi="Times New Roman" w:cs="Times New Roman"/>
          <w:sz w:val="24"/>
          <w:szCs w:val="24"/>
        </w:rPr>
      </w:r>
      <w:r w:rsidRPr="00990818">
        <w:rPr>
          <w:rFonts w:ascii="Times New Roman" w:hAnsi="Times New Roman" w:cs="Times New Roman"/>
          <w:sz w:val="24"/>
          <w:szCs w:val="24"/>
        </w:rPr>
        <w:fldChar w:fldCharType="end"/>
      </w:r>
      <w:r w:rsidRPr="00990818">
        <w:rPr>
          <w:rFonts w:ascii="Times New Roman" w:hAnsi="Times New Roman" w:cs="Times New Roman"/>
          <w:sz w:val="24"/>
          <w:szCs w:val="24"/>
        </w:rPr>
      </w:r>
      <w:r w:rsidRPr="00990818">
        <w:rPr>
          <w:rFonts w:ascii="Times New Roman" w:hAnsi="Times New Roman" w:cs="Times New Roman"/>
          <w:sz w:val="24"/>
          <w:szCs w:val="24"/>
        </w:rPr>
        <w:fldChar w:fldCharType="separate"/>
      </w:r>
      <w:r w:rsidRPr="00990818">
        <w:rPr>
          <w:rFonts w:ascii="Times New Roman" w:hAnsi="Times New Roman" w:cs="Times New Roman"/>
          <w:sz w:val="24"/>
          <w:szCs w:val="24"/>
        </w:rPr>
        <w:t>(Bolyen et al., 2019)</w:t>
      </w:r>
      <w:r w:rsidRPr="00990818">
        <w:rPr>
          <w:rFonts w:ascii="Times New Roman" w:hAnsi="Times New Roman" w:cs="Times New Roman"/>
          <w:sz w:val="24"/>
          <w:szCs w:val="24"/>
        </w:rPr>
        <w:fldChar w:fldCharType="end"/>
      </w:r>
      <w:r w:rsidRPr="00990818">
        <w:rPr>
          <w:rFonts w:ascii="Times New Roman" w:hAnsi="Times New Roman" w:cs="Times New Roman"/>
          <w:sz w:val="24"/>
          <w:szCs w:val="24"/>
        </w:rPr>
        <w:t xml:space="preserve">, demultiplexed, and quality filtered using the q2‐demux plugin. Demultiplexed sequences were denoised, decluttered, and merged using q2-dada2 </w:t>
      </w:r>
      <w:r w:rsidRPr="00990818">
        <w:rPr>
          <w:rFonts w:ascii="Times New Roman" w:hAnsi="Times New Roman" w:cs="Times New Roman"/>
          <w:sz w:val="24"/>
          <w:szCs w:val="24"/>
        </w:rPr>
        <w:fldChar w:fldCharType="begin"/>
      </w:r>
      <w:r w:rsidRPr="00990818">
        <w:rPr>
          <w:rFonts w:ascii="Times New Roman" w:hAnsi="Times New Roman" w:cs="Times New Roman"/>
          <w:sz w:val="24"/>
          <w:szCs w:val="24"/>
        </w:rPr>
        <w:instrText xml:space="preserve"> ADDIN EN.CITE &lt;EndNote&gt;&lt;Cite&gt;&lt;Author&gt;Callahan&lt;/Author&gt;&lt;Year&gt;2016&lt;/Year&gt;&lt;RecNum&gt;165&lt;/RecNum&gt;&lt;DisplayText&gt;(Callahan et al., 2016)&lt;/DisplayText&gt;&lt;record&gt;&lt;rec-number&gt;165&lt;/rec-number&gt;&lt;foreign-keys&gt;&lt;key app="EN" db-id="vz900wst8vdffye25xrvrw2lxr9a0tafttvw" timestamp="1647222841" guid="c6515996-1ba0-4c05-ae01-6fb57947b08e"&gt;165&lt;/key&gt;&lt;/foreign-keys&gt;&lt;ref-type name="Journal Article"&gt;17&lt;/ref-type&gt;&lt;contributors&gt;&lt;authors&gt;&lt;author&gt;Callahan, Benjamin J&lt;/author&gt;&lt;author&gt;McMurdie, Paul J&lt;/author&gt;&lt;author&gt;Rosen, Michael J&lt;/author&gt;&lt;author&gt;Han, Andrew W&lt;/author&gt;&lt;author&gt;Johnson, Amy Jo A&lt;/author&gt;&lt;author&gt;Holmes, Susan P&lt;/author&gt;&lt;/authors&gt;&lt;/contributors&gt;&lt;titles&gt;&lt;title&gt;DADA2: High-resolution sample inference from Illumina amplicon data&lt;/title&gt;&lt;secondary-title&gt;Nature methods&lt;/secondary-title&gt;&lt;/titles&gt;&lt;periodical&gt;&lt;full-title&gt;Nature methods&lt;/full-title&gt;&lt;/periodical&gt;&lt;pages&gt;581-583&lt;/pages&gt;&lt;volume&gt;13&lt;/volume&gt;&lt;number&gt;7&lt;/number&gt;&lt;dates&gt;&lt;year&gt;2016&lt;/year&gt;&lt;/dates&gt;&lt;isbn&gt;1548-7105&lt;/isbn&gt;&lt;urls&gt;&lt;/urls&gt;&lt;/record&gt;&lt;/Cite&gt;&lt;/EndNote&gt;</w:instrText>
      </w:r>
      <w:r w:rsidRPr="00990818">
        <w:rPr>
          <w:rFonts w:ascii="Times New Roman" w:hAnsi="Times New Roman" w:cs="Times New Roman"/>
          <w:sz w:val="24"/>
          <w:szCs w:val="24"/>
        </w:rPr>
        <w:fldChar w:fldCharType="separate"/>
      </w:r>
      <w:r w:rsidRPr="00990818">
        <w:rPr>
          <w:rFonts w:ascii="Times New Roman" w:hAnsi="Times New Roman" w:cs="Times New Roman"/>
          <w:sz w:val="24"/>
          <w:szCs w:val="24"/>
        </w:rPr>
        <w:t>(Callahan et al., 2016)</w:t>
      </w:r>
      <w:r w:rsidRPr="00990818">
        <w:rPr>
          <w:rFonts w:ascii="Times New Roman" w:hAnsi="Times New Roman" w:cs="Times New Roman"/>
          <w:sz w:val="24"/>
          <w:szCs w:val="24"/>
        </w:rPr>
        <w:fldChar w:fldCharType="end"/>
      </w:r>
      <w:r w:rsidRPr="00990818">
        <w:rPr>
          <w:rFonts w:ascii="Times New Roman" w:hAnsi="Times New Roman" w:cs="Times New Roman"/>
          <w:sz w:val="24"/>
          <w:szCs w:val="24"/>
        </w:rPr>
        <w:t xml:space="preserve"> to generate amplicon sequence variants (ASVs). Ten base pairs were trimmed from 5’ end of forward and reverse reads.  Forward reads were not truncated at 3’ end but reverse reads were truncated to include 233 bp. 80-90% of all sequences were merged. Unique features (i.e., ASVs) were aligned with </w:t>
      </w:r>
      <w:proofErr w:type="spellStart"/>
      <w:r w:rsidRPr="00990818">
        <w:rPr>
          <w:rFonts w:ascii="Times New Roman" w:hAnsi="Times New Roman" w:cs="Times New Roman"/>
          <w:sz w:val="24"/>
          <w:szCs w:val="24"/>
        </w:rPr>
        <w:t>mafft</w:t>
      </w:r>
      <w:proofErr w:type="spellEnd"/>
      <w:r w:rsidRPr="00990818">
        <w:rPr>
          <w:rFonts w:ascii="Times New Roman" w:hAnsi="Times New Roman" w:cs="Times New Roman"/>
          <w:sz w:val="24"/>
          <w:szCs w:val="24"/>
        </w:rPr>
        <w:t xml:space="preserve"> </w:t>
      </w:r>
      <w:r w:rsidRPr="00990818">
        <w:rPr>
          <w:rFonts w:ascii="Times New Roman" w:hAnsi="Times New Roman" w:cs="Times New Roman"/>
          <w:sz w:val="24"/>
          <w:szCs w:val="24"/>
        </w:rPr>
        <w:fldChar w:fldCharType="begin"/>
      </w:r>
      <w:r w:rsidRPr="00990818">
        <w:rPr>
          <w:rFonts w:ascii="Times New Roman" w:hAnsi="Times New Roman" w:cs="Times New Roman"/>
          <w:sz w:val="24"/>
          <w:szCs w:val="24"/>
        </w:rPr>
        <w:instrText xml:space="preserve"> ADDIN EN.CITE &lt;EndNote&gt;&lt;Cite&gt;&lt;Author&gt;Katoh&lt;/Author&gt;&lt;Year&gt;2002&lt;/Year&gt;&lt;RecNum&gt;166&lt;/RecNum&gt;&lt;DisplayText&gt;(Katoh et al., 2002)&lt;/DisplayText&gt;&lt;record&gt;&lt;rec-number&gt;166&lt;/rec-number&gt;&lt;foreign-keys&gt;&lt;key app="EN" db-id="vz900wst8vdffye25xrvrw2lxr9a0tafttvw" timestamp="1647222910" guid="bde23933-1a4a-4cbb-bfb5-5d1950bda617"&gt;166&lt;/key&gt;&lt;/foreign-keys&gt;&lt;ref-type name="Journal Article"&gt;17&lt;/ref-type&gt;&lt;contributors&gt;&lt;authors&gt;&lt;author&gt;Katoh, Kazutaka&lt;/author&gt;&lt;author&gt;Misawa, Kazuharu&lt;/author&gt;&lt;author&gt;Kuma, Kei‐ichi&lt;/author&gt;&lt;author&gt;Miyata, Takashi&lt;/author&gt;&lt;/authors&gt;&lt;/contributors&gt;&lt;titles&gt;&lt;title&gt;MAFFT: a novel method for rapid multiple sequence alignment based on fast Fourier transform&lt;/title&gt;&lt;secondary-title&gt;Nucleic acids research&lt;/secondary-title&gt;&lt;/titles&gt;&lt;periodical&gt;&lt;full-title&gt;Nucleic acids research&lt;/full-title&gt;&lt;/periodical&gt;&lt;pages&gt;3059-3066&lt;/pages&gt;&lt;volume&gt;30&lt;/volume&gt;&lt;number&gt;14&lt;/number&gt;&lt;dates&gt;&lt;year&gt;2002&lt;/year&gt;&lt;/dates&gt;&lt;isbn&gt;1362-4962&lt;/isbn&gt;&lt;urls&gt;&lt;/urls&gt;&lt;/record&gt;&lt;/Cite&gt;&lt;/EndNote&gt;</w:instrText>
      </w:r>
      <w:r w:rsidRPr="00990818">
        <w:rPr>
          <w:rFonts w:ascii="Times New Roman" w:hAnsi="Times New Roman" w:cs="Times New Roman"/>
          <w:sz w:val="24"/>
          <w:szCs w:val="24"/>
        </w:rPr>
        <w:fldChar w:fldCharType="separate"/>
      </w:r>
      <w:r w:rsidRPr="00990818">
        <w:rPr>
          <w:rFonts w:ascii="Times New Roman" w:hAnsi="Times New Roman" w:cs="Times New Roman"/>
          <w:sz w:val="24"/>
          <w:szCs w:val="24"/>
        </w:rPr>
        <w:t>(</w:t>
      </w:r>
      <w:proofErr w:type="spellStart"/>
      <w:r w:rsidRPr="00990818">
        <w:rPr>
          <w:rFonts w:ascii="Times New Roman" w:hAnsi="Times New Roman" w:cs="Times New Roman"/>
          <w:sz w:val="24"/>
          <w:szCs w:val="24"/>
        </w:rPr>
        <w:t>Katoh</w:t>
      </w:r>
      <w:proofErr w:type="spellEnd"/>
      <w:r w:rsidRPr="00990818">
        <w:rPr>
          <w:rFonts w:ascii="Times New Roman" w:hAnsi="Times New Roman" w:cs="Times New Roman"/>
          <w:sz w:val="24"/>
          <w:szCs w:val="24"/>
        </w:rPr>
        <w:t xml:space="preserve"> et al., 2002)</w:t>
      </w:r>
      <w:r w:rsidRPr="00990818">
        <w:rPr>
          <w:rFonts w:ascii="Times New Roman" w:hAnsi="Times New Roman" w:cs="Times New Roman"/>
          <w:sz w:val="24"/>
          <w:szCs w:val="24"/>
        </w:rPr>
        <w:fldChar w:fldCharType="end"/>
      </w:r>
      <w:r w:rsidRPr="00990818">
        <w:rPr>
          <w:rFonts w:ascii="Times New Roman" w:hAnsi="Times New Roman" w:cs="Times New Roman"/>
          <w:sz w:val="24"/>
          <w:szCs w:val="24"/>
        </w:rPr>
        <w:t xml:space="preserve"> using q2‐alignment and used to construct a phylogeny with fasttree2 </w:t>
      </w:r>
      <w:r w:rsidRPr="00990818">
        <w:rPr>
          <w:rFonts w:ascii="Times New Roman" w:hAnsi="Times New Roman" w:cs="Times New Roman"/>
          <w:sz w:val="24"/>
          <w:szCs w:val="24"/>
        </w:rPr>
        <w:fldChar w:fldCharType="begin"/>
      </w:r>
      <w:r w:rsidRPr="00990818">
        <w:rPr>
          <w:rFonts w:ascii="Times New Roman" w:hAnsi="Times New Roman" w:cs="Times New Roman"/>
          <w:sz w:val="24"/>
          <w:szCs w:val="24"/>
        </w:rPr>
        <w:instrText xml:space="preserve"> ADDIN EN.CITE &lt;EndNote&gt;&lt;Cite&gt;&lt;Author&gt;Price&lt;/Author&gt;&lt;Year&gt;2010&lt;/Year&gt;&lt;RecNum&gt;172&lt;/RecNum&gt;&lt;DisplayText&gt;(Price et al., 2010)&lt;/DisplayText&gt;&lt;record&gt;&lt;rec-number&gt;172&lt;/rec-number&gt;&lt;foreign-keys&gt;&lt;key app="EN" db-id="vz900wst8vdffye25xrvrw2lxr9a0tafttvw" timestamp="1647223177" guid="7e4df227-6b73-444b-9fc8-f27c54913dda"&gt;172&lt;/key&gt;&lt;/foreign-keys&gt;&lt;ref-type name="Journal Article"&gt;17&lt;/ref-type&gt;&lt;contributors&gt;&lt;authors&gt;&lt;author&gt;Price, Morgan N&lt;/author&gt;&lt;author&gt;Dehal, Paramvir S&lt;/author&gt;&lt;author&gt;Arkin, Adam P&lt;/author&gt;&lt;/authors&gt;&lt;/contributors&gt;&lt;titles&gt;&lt;title&gt;FastTree 2–approximately maximum-likelihood trees for large alignments&lt;/title&gt;&lt;secondary-title&gt;PloS one&lt;/secondary-title&gt;&lt;/titles&gt;&lt;periodical&gt;&lt;full-title&gt;PLoS One&lt;/full-title&gt;&lt;/periodical&gt;&lt;pages&gt;e9490&lt;/pages&gt;&lt;volume&gt;5&lt;/volume&gt;&lt;number&gt;3&lt;/number&gt;&lt;dates&gt;&lt;year&gt;2010&lt;/year&gt;&lt;/dates&gt;&lt;isbn&gt;1932-6203&lt;/isbn&gt;&lt;urls&gt;&lt;/urls&gt;&lt;/record&gt;&lt;/Cite&gt;&lt;/EndNote&gt;</w:instrText>
      </w:r>
      <w:r w:rsidRPr="00990818">
        <w:rPr>
          <w:rFonts w:ascii="Times New Roman" w:hAnsi="Times New Roman" w:cs="Times New Roman"/>
          <w:sz w:val="24"/>
          <w:szCs w:val="24"/>
        </w:rPr>
        <w:fldChar w:fldCharType="separate"/>
      </w:r>
      <w:r w:rsidRPr="00990818">
        <w:rPr>
          <w:rFonts w:ascii="Times New Roman" w:hAnsi="Times New Roman" w:cs="Times New Roman"/>
          <w:sz w:val="24"/>
          <w:szCs w:val="24"/>
        </w:rPr>
        <w:t>(Price et al., 2010)</w:t>
      </w:r>
      <w:r w:rsidRPr="00990818">
        <w:rPr>
          <w:rFonts w:ascii="Times New Roman" w:hAnsi="Times New Roman" w:cs="Times New Roman"/>
          <w:sz w:val="24"/>
          <w:szCs w:val="24"/>
        </w:rPr>
        <w:fldChar w:fldCharType="end"/>
      </w:r>
      <w:r w:rsidRPr="00990818">
        <w:rPr>
          <w:rFonts w:ascii="Times New Roman" w:hAnsi="Times New Roman" w:cs="Times New Roman"/>
          <w:sz w:val="24"/>
          <w:szCs w:val="24"/>
        </w:rPr>
        <w:t xml:space="preserve"> using q2‐phylogeny. Sequences were rarified to 70,250 sequences per samples. Alpha and beta diversity metrics </w:t>
      </w:r>
      <w:r w:rsidRPr="00990818">
        <w:rPr>
          <w:rFonts w:ascii="Times New Roman" w:hAnsi="Times New Roman" w:cs="Times New Roman"/>
          <w:sz w:val="24"/>
          <w:szCs w:val="24"/>
        </w:rPr>
        <w:fldChar w:fldCharType="begin">
          <w:fldData xml:space="preserve">PEVuZE5vdGU+PENpdGU+PEF1dGhvcj5GYWl0aDwvQXV0aG9yPjxZZWFyPjE5OTI8L1llYXI+PFJl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</w:fldData>
        </w:fldChar>
      </w:r>
      <w:r w:rsidRPr="00990818">
        <w:rPr>
          <w:rFonts w:ascii="Times New Roman" w:hAnsi="Times New Roman" w:cs="Times New Roman"/>
          <w:sz w:val="24"/>
          <w:szCs w:val="24"/>
        </w:rPr>
        <w:instrText xml:space="preserve"> ADDIN EN.CITE </w:instrText>
      </w:r>
      <w:r w:rsidRPr="00990818">
        <w:rPr>
          <w:rFonts w:ascii="Times New Roman" w:hAnsi="Times New Roman" w:cs="Times New Roman"/>
          <w:sz w:val="24"/>
          <w:szCs w:val="24"/>
        </w:rPr>
        <w:fldChar w:fldCharType="begin">
          <w:fldData xml:space="preserve">PEVuZE5vdGU+PENpdGU+PEF1dGhvcj5GYWl0aDwvQXV0aG9yPjxZZWFyPjE5OTI8L1llYXI+PFJl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</w:fldData>
        </w:fldChar>
      </w:r>
      <w:r w:rsidRPr="00990818">
        <w:rPr>
          <w:rFonts w:ascii="Times New Roman" w:hAnsi="Times New Roman" w:cs="Times New Roman"/>
          <w:sz w:val="24"/>
          <w:szCs w:val="24"/>
        </w:rPr>
        <w:instrText xml:space="preserve"> ADDIN EN.CITE.DATA </w:instrText>
      </w:r>
      <w:r w:rsidRPr="00990818">
        <w:rPr>
          <w:rFonts w:ascii="Times New Roman" w:hAnsi="Times New Roman" w:cs="Times New Roman"/>
          <w:sz w:val="24"/>
          <w:szCs w:val="24"/>
        </w:rPr>
      </w:r>
      <w:r w:rsidRPr="00990818">
        <w:rPr>
          <w:rFonts w:ascii="Times New Roman" w:hAnsi="Times New Roman" w:cs="Times New Roman"/>
          <w:sz w:val="24"/>
          <w:szCs w:val="24"/>
        </w:rPr>
        <w:fldChar w:fldCharType="end"/>
      </w:r>
      <w:r w:rsidRPr="00990818">
        <w:rPr>
          <w:rFonts w:ascii="Times New Roman" w:hAnsi="Times New Roman" w:cs="Times New Roman"/>
          <w:sz w:val="24"/>
          <w:szCs w:val="24"/>
        </w:rPr>
      </w:r>
      <w:r w:rsidRPr="00990818">
        <w:rPr>
          <w:rFonts w:ascii="Times New Roman" w:hAnsi="Times New Roman" w:cs="Times New Roman"/>
          <w:sz w:val="24"/>
          <w:szCs w:val="24"/>
        </w:rPr>
        <w:fldChar w:fldCharType="separate"/>
      </w:r>
      <w:r w:rsidRPr="00990818">
        <w:rPr>
          <w:rFonts w:ascii="Times New Roman" w:hAnsi="Times New Roman" w:cs="Times New Roman"/>
          <w:sz w:val="24"/>
          <w:szCs w:val="24"/>
        </w:rPr>
        <w:t>(Faith, 1992, Lozupone and Knight, 2005, Lozupone et al., 2007)</w:t>
      </w:r>
      <w:r w:rsidRPr="00990818">
        <w:rPr>
          <w:rFonts w:ascii="Times New Roman" w:hAnsi="Times New Roman" w:cs="Times New Roman"/>
          <w:sz w:val="24"/>
          <w:szCs w:val="24"/>
        </w:rPr>
        <w:fldChar w:fldCharType="end"/>
      </w:r>
      <w:r w:rsidRPr="00990818">
        <w:rPr>
          <w:rFonts w:ascii="Times New Roman" w:hAnsi="Times New Roman" w:cs="Times New Roman"/>
          <w:sz w:val="24"/>
          <w:szCs w:val="24"/>
        </w:rPr>
        <w:t xml:space="preserve"> and Principle Coordinate Analysis (</w:t>
      </w:r>
      <w:proofErr w:type="spellStart"/>
      <w:r w:rsidRPr="00990818">
        <w:rPr>
          <w:rFonts w:ascii="Times New Roman" w:hAnsi="Times New Roman" w:cs="Times New Roman"/>
          <w:sz w:val="24"/>
          <w:szCs w:val="24"/>
        </w:rPr>
        <w:t>PCoA</w:t>
      </w:r>
      <w:proofErr w:type="spellEnd"/>
      <w:r w:rsidRPr="00990818">
        <w:rPr>
          <w:rFonts w:ascii="Times New Roman" w:hAnsi="Times New Roman" w:cs="Times New Roman"/>
          <w:sz w:val="24"/>
          <w:szCs w:val="24"/>
        </w:rPr>
        <w:t xml:space="preserve">) were estimated using q2‐diversity. Taxonomy was assigned to ASVs using the q2‐feature‐classifier </w:t>
      </w:r>
      <w:r w:rsidRPr="00990818">
        <w:rPr>
          <w:rFonts w:ascii="Times New Roman" w:hAnsi="Times New Roman" w:cs="Times New Roman"/>
          <w:sz w:val="24"/>
          <w:szCs w:val="24"/>
        </w:rPr>
        <w:fldChar w:fldCharType="begin"/>
      </w:r>
      <w:r w:rsidRPr="00990818">
        <w:rPr>
          <w:rFonts w:ascii="Times New Roman" w:hAnsi="Times New Roman" w:cs="Times New Roman"/>
          <w:sz w:val="24"/>
          <w:szCs w:val="24"/>
        </w:rPr>
        <w:instrText xml:space="preserve"> ADDIN EN.CITE &lt;EndNote&gt;&lt;Cite&gt;&lt;Author&gt;Bokulich&lt;/Author&gt;&lt;Year&gt;2018&lt;/Year&gt;&lt;RecNum&gt;171&lt;/RecNum&gt;&lt;DisplayText&gt;(Bokulich et al., 2018)&lt;/DisplayText&gt;&lt;record&gt;&lt;rec-number&gt;171&lt;/rec-number&gt;&lt;foreign-keys&gt;&lt;key app="EN" db-id="vz900wst8vdffye25xrvrw2lxr9a0tafttvw" timestamp="1647223147" guid="4953d4da-ba9f-4a80-b712-b522f756d7b4"&gt;171&lt;/key&gt;&lt;/foreign-keys&gt;&lt;ref-type name="Journal Article"&gt;17&lt;/ref-type&gt;&lt;contributors&gt;&lt;authors&gt;&lt;author&gt;Bokulich, Nicholas A&lt;/author&gt;&lt;author&gt;Kaehler, Benjamin D&lt;/author&gt;&lt;author&gt;Rideout, Jai Ram&lt;/author&gt;&lt;author&gt;Dillon, Matthew&lt;/author&gt;&lt;author&gt;Bolyen, Evan&lt;/author&gt;&lt;author&gt;Knight, Rob&lt;/author&gt;&lt;author&gt;Huttley, Gavin A&lt;/author&gt;&lt;author&gt;Caporaso, J Gregory&lt;/author&gt;&lt;/authors&gt;&lt;/contributors&gt;&lt;titles&gt;&lt;title&gt;Optimizing taxonomic classification of marker-gene amplicon sequences with QIIME 2’s q2-feature-classifier plugin&lt;/title&gt;&lt;secondary-title&gt;Microbiome&lt;/secondary-title&gt;&lt;/titles&gt;&lt;periodical&gt;&lt;full-title&gt;Microbiome&lt;/full-title&gt;&lt;/periodical&gt;&lt;pages&gt;1-17&lt;/pages&gt;&lt;volume&gt;6&lt;/volume&gt;&lt;number&gt;1&lt;/number&gt;&lt;dates&gt;&lt;year&gt;2018&lt;/year&gt;&lt;/dates&gt;&lt;isbn&gt;2049-2618&lt;/isbn&gt;&lt;urls&gt;&lt;/urls&gt;&lt;/record&gt;&lt;/Cite&gt;&lt;/EndNote&gt;</w:instrText>
      </w:r>
      <w:r w:rsidRPr="00990818">
        <w:rPr>
          <w:rFonts w:ascii="Times New Roman" w:hAnsi="Times New Roman" w:cs="Times New Roman"/>
          <w:sz w:val="24"/>
          <w:szCs w:val="24"/>
        </w:rPr>
        <w:fldChar w:fldCharType="separate"/>
      </w:r>
      <w:r w:rsidRPr="00990818">
        <w:rPr>
          <w:rFonts w:ascii="Times New Roman" w:hAnsi="Times New Roman" w:cs="Times New Roman"/>
          <w:sz w:val="24"/>
          <w:szCs w:val="24"/>
        </w:rPr>
        <w:t>(Bokulich et al., 2018)</w:t>
      </w:r>
      <w:r w:rsidRPr="00990818">
        <w:rPr>
          <w:rFonts w:ascii="Times New Roman" w:hAnsi="Times New Roman" w:cs="Times New Roman"/>
          <w:sz w:val="24"/>
          <w:szCs w:val="24"/>
        </w:rPr>
        <w:fldChar w:fldCharType="end"/>
      </w:r>
      <w:r w:rsidRPr="00990818">
        <w:rPr>
          <w:rFonts w:ascii="Times New Roman" w:hAnsi="Times New Roman" w:cs="Times New Roman"/>
          <w:sz w:val="24"/>
          <w:szCs w:val="24"/>
        </w:rPr>
        <w:t xml:space="preserve"> and classify‐</w:t>
      </w:r>
      <w:proofErr w:type="spellStart"/>
      <w:r w:rsidRPr="00990818">
        <w:rPr>
          <w:rFonts w:ascii="Times New Roman" w:hAnsi="Times New Roman" w:cs="Times New Roman"/>
          <w:sz w:val="24"/>
          <w:szCs w:val="24"/>
        </w:rPr>
        <w:t>sklearn</w:t>
      </w:r>
      <w:proofErr w:type="spellEnd"/>
      <w:r w:rsidRPr="00990818">
        <w:rPr>
          <w:rFonts w:ascii="Times New Roman" w:hAnsi="Times New Roman" w:cs="Times New Roman"/>
          <w:sz w:val="24"/>
          <w:szCs w:val="24"/>
        </w:rPr>
        <w:t xml:space="preserve"> </w:t>
      </w:r>
      <w:proofErr w:type="spellStart"/>
      <w:r w:rsidRPr="00990818">
        <w:rPr>
          <w:rFonts w:ascii="Times New Roman" w:hAnsi="Times New Roman" w:cs="Times New Roman"/>
          <w:sz w:val="24"/>
          <w:szCs w:val="24"/>
        </w:rPr>
        <w:t>Naïve</w:t>
      </w:r>
      <w:proofErr w:type="spellEnd"/>
      <w:r w:rsidRPr="00990818">
        <w:rPr>
          <w:rFonts w:ascii="Times New Roman" w:hAnsi="Times New Roman" w:cs="Times New Roman"/>
          <w:sz w:val="24"/>
          <w:szCs w:val="24"/>
        </w:rPr>
        <w:t xml:space="preserve"> Bayes taxonomy classifier trained on the Silva 138 OTUs full-length reference sequences. Difference between </w:t>
      </w:r>
      <w:r w:rsidRPr="00990818">
        <w:rPr>
          <w:rFonts w:ascii="Times New Roman" w:hAnsi="Times New Roman" w:cs="Times New Roman"/>
          <w:sz w:val="24"/>
          <w:szCs w:val="24"/>
        </w:rPr>
        <w:lastRenderedPageBreak/>
        <w:t xml:space="preserve">relative abundance of ASVs classified at the phylum and genera-level were analyzed. An analysis of variance using distance matrices (Bray Curtis, Jaccard, Unweighted and Weighted </w:t>
      </w:r>
      <w:proofErr w:type="spellStart"/>
      <w:r w:rsidRPr="00990818">
        <w:rPr>
          <w:rFonts w:ascii="Times New Roman" w:hAnsi="Times New Roman" w:cs="Times New Roman"/>
          <w:sz w:val="24"/>
          <w:szCs w:val="24"/>
        </w:rPr>
        <w:t>UniFrac</w:t>
      </w:r>
      <w:proofErr w:type="spellEnd"/>
      <w:r w:rsidRPr="00990818">
        <w:rPr>
          <w:rFonts w:ascii="Times New Roman" w:hAnsi="Times New Roman" w:cs="Times New Roman"/>
          <w:sz w:val="24"/>
          <w:szCs w:val="24"/>
        </w:rPr>
        <w:t xml:space="preserve">) were individually determined using ADONIS and 10,000X permutation analysis in the vegan package within R Studio V.4.1.2 (R Studio Software, Boston, Massachusetts, USA). Exact q and/or p values are indicated for notable trends. </w:t>
      </w:r>
    </w:p>
    <w:p w14:paraId="387443C0" w14:textId="77777777" w:rsidR="00A03815" w:rsidRDefault="00A03815">
      <w:pPr>
        <w:pStyle w:val="BodyText"/>
        <w:spacing w:before="159" w:line="259" w:lineRule="auto"/>
        <w:ind w:left="119" w:right="115"/>
        <w:jc w:val="both"/>
        <w:rPr>
          <w:rFonts w:ascii="Times New Roman" w:hAnsi="Times New Roman" w:cs="Times New Roman"/>
          <w:sz w:val="24"/>
          <w:szCs w:val="24"/>
        </w:rPr>
      </w:pPr>
    </w:p>
    <w:p w14:paraId="4A6B49BF" w14:textId="3EA7E2AA" w:rsidR="00A03815" w:rsidRPr="00C73B91" w:rsidRDefault="00C73B91" w:rsidP="00C73B91">
      <w:pPr>
        <w:pStyle w:val="BodyText"/>
        <w:spacing w:before="159" w:line="259" w:lineRule="auto"/>
        <w:ind w:right="115"/>
        <w:jc w:val="both"/>
        <w:rPr>
          <w:rFonts w:ascii="Times New Roman" w:hAnsi="Times New Roman" w:cs="Times New Roman"/>
          <w:b/>
          <w:bCs/>
          <w:sz w:val="24"/>
          <w:szCs w:val="24"/>
        </w:rPr>
      </w:pPr>
      <w:r w:rsidRPr="00C73B91">
        <w:rPr>
          <w:rFonts w:ascii="Times New Roman" w:hAnsi="Times New Roman" w:cs="Times New Roman"/>
          <w:b/>
          <w:bCs/>
          <w:sz w:val="24"/>
          <w:szCs w:val="24"/>
        </w:rPr>
        <w:t>References</w:t>
      </w:r>
    </w:p>
    <w:p w14:paraId="49AF6069" w14:textId="77777777" w:rsidR="00C73B91" w:rsidRDefault="00C73B91" w:rsidP="00C73B91">
      <w:pPr>
        <w:pStyle w:val="BodyText"/>
        <w:spacing w:before="159" w:line="259" w:lineRule="auto"/>
        <w:ind w:right="115"/>
        <w:jc w:val="both"/>
        <w:rPr>
          <w:rFonts w:ascii="Times New Roman" w:hAnsi="Times New Roman" w:cs="Times New Roman"/>
          <w:sz w:val="24"/>
          <w:szCs w:val="24"/>
        </w:rPr>
      </w:pPr>
    </w:p>
    <w:p w14:paraId="3A9BFE20" w14:textId="77777777" w:rsidR="00A03815" w:rsidRPr="00C73B91" w:rsidRDefault="00A03815" w:rsidP="00A03815">
      <w:pPr>
        <w:pStyle w:val="EndNoteBibliography"/>
        <w:ind w:left="720" w:hanging="720"/>
        <w:rPr>
          <w:rFonts w:ascii="Times New Roman" w:hAnsi="Times New Roman" w:cs="Times New Roman"/>
        </w:rPr>
      </w:pPr>
      <w:r w:rsidRPr="00C73B91">
        <w:rPr>
          <w:rFonts w:ascii="Times New Roman" w:hAnsi="Times New Roman" w:cs="Times New Roman"/>
          <w:sz w:val="24"/>
          <w:szCs w:val="24"/>
        </w:rPr>
        <w:fldChar w:fldCharType="begin"/>
      </w:r>
      <w:r w:rsidRPr="00C73B91">
        <w:rPr>
          <w:rFonts w:ascii="Times New Roman" w:hAnsi="Times New Roman" w:cs="Times New Roman"/>
          <w:sz w:val="24"/>
          <w:szCs w:val="24"/>
        </w:rPr>
        <w:instrText xml:space="preserve"> ADDIN EN.REFLIST </w:instrText>
      </w:r>
      <w:r w:rsidRPr="00C73B91">
        <w:rPr>
          <w:rFonts w:ascii="Times New Roman" w:hAnsi="Times New Roman" w:cs="Times New Roman"/>
          <w:sz w:val="24"/>
          <w:szCs w:val="24"/>
        </w:rPr>
        <w:fldChar w:fldCharType="separate"/>
      </w:r>
      <w:r w:rsidRPr="00C73B91">
        <w:rPr>
          <w:rFonts w:ascii="Times New Roman" w:hAnsi="Times New Roman" w:cs="Times New Roman"/>
        </w:rPr>
        <w:t xml:space="preserve">BOKULICH, N. A., KAEHLER, B. D., RIDEOUT, J. R., DILLON, M., BOLYEN, E., KNIGHT, R., HUTTLEY, G. A. &amp; CAPORASO, J. G. 2018. Optimizing taxonomic classification of marker-gene amplicon sequences with QIIME 2’s q2-feature-classifier plugin. </w:t>
      </w:r>
      <w:r w:rsidRPr="00C73B91">
        <w:rPr>
          <w:rFonts w:ascii="Times New Roman" w:hAnsi="Times New Roman" w:cs="Times New Roman"/>
          <w:i/>
        </w:rPr>
        <w:t>Microbiome,</w:t>
      </w:r>
      <w:r w:rsidRPr="00C73B91">
        <w:rPr>
          <w:rFonts w:ascii="Times New Roman" w:hAnsi="Times New Roman" w:cs="Times New Roman"/>
        </w:rPr>
        <w:t xml:space="preserve"> 6</w:t>
      </w:r>
      <w:r w:rsidRPr="00C73B91">
        <w:rPr>
          <w:rFonts w:ascii="Times New Roman" w:hAnsi="Times New Roman" w:cs="Times New Roman"/>
          <w:b/>
        </w:rPr>
        <w:t>,</w:t>
      </w:r>
      <w:r w:rsidRPr="00C73B91">
        <w:rPr>
          <w:rFonts w:ascii="Times New Roman" w:hAnsi="Times New Roman" w:cs="Times New Roman"/>
        </w:rPr>
        <w:t xml:space="preserve"> 1-17.</w:t>
      </w:r>
    </w:p>
    <w:p w14:paraId="1F483FC9" w14:textId="77777777" w:rsidR="00A03815" w:rsidRPr="00C73B91" w:rsidRDefault="00A03815" w:rsidP="00A03815">
      <w:pPr>
        <w:pStyle w:val="EndNoteBibliography"/>
        <w:ind w:left="720" w:hanging="720"/>
        <w:rPr>
          <w:rFonts w:ascii="Times New Roman" w:hAnsi="Times New Roman" w:cs="Times New Roman"/>
        </w:rPr>
      </w:pPr>
      <w:r w:rsidRPr="00C73B91">
        <w:rPr>
          <w:rFonts w:ascii="Times New Roman" w:hAnsi="Times New Roman" w:cs="Times New Roman"/>
        </w:rPr>
        <w:t xml:space="preserve">BOLYEN, E., RIDEOUT, J. R., DILLON, M. R., BOKULICH, N. A., ABNET, C. C., AL-GHALITH, G. A., ALEXANDER, H., ALM, E. J., ARUMUGAM, M., ASNICAR, F., BAI, Y., BISANZ, J. E., BITTINGER, K., BREJNROD, A., BRISLAWN, C. J., BROWN, C. T., CALLAHAN, B. J., CARABALLO-RODRÍGUEZ, A. M., CHASE, J., COPE, E. K., DA SILVA, R., DIENER, C., DORRESTEIN, P. C., DOUGLAS, G. M., DURALL, D. M., DUVALLET, C., EDWARDSON, C. F., ERNST, M., ESTAKI, M., FOUQUIER, J., GAUGLITZ, J. M., GIBBONS, S. M., GIBSON, D. L., GONZALEZ, A., GORLICK, K., GUO, J., HILLMANN, B., HOLMES, S., HOLSTE, H., HUTTENHOWER, C., HUTTLEY, G. A., JANSSEN, S., JARMUSCH, A. K., JIANG, L., KAEHLER, B. D., KANG, K. B., KEEFE, C. R., KEIM, P., KELLEY, S. T., KNIGHTS, D., KOESTER, I., KOSCIOLEK, T., KREPS, J., LANGILLE, M. G. I., LEE, J., LEY, R., LIU, Y.-X., LOFTFIELD, E., LOZUPONE, C., MAHER, M., MAROTZ, C., MARTIN, B. D., MCDONALD, D., MCIVER, L. J., MELNIK, A. V., METCALF, J. L., MORGAN, S. C., MORTON, J. T., NAIMEY, A. T., NAVAS-MOLINA, J. A., NOTHIAS, L. F., ORCHANIAN, S. B., PEARSON, T., PEOPLES, S. L., PETRAS, D., PREUSS, M. L., PRUESSE, E., RASMUSSEN, L. B., RIVERS, A., ROBESON, M. S., ROSENTHAL, P., SEGATA, N., SHAFFER, M., SHIFFER, A., SINHA, R., SONG, S. J., SPEAR, J. R., SWAFFORD, A. D., THOMPSON, L. R., TORRES, P. J., TRINH, P., TRIPATHI, A., TURNBAUGH, P. J., UL-HASAN, S., VAN DER HOOFT, J. J. J., VARGAS, F., VÁZQUEZ-BAEZA, Y., VOGTMANN, E., VON HIPPEL, M., WALTERS, W., et al. 2019. Reproducible, interactive, scalable and extensible microbiome data science using QIIME 2. </w:t>
      </w:r>
      <w:r w:rsidRPr="00C73B91">
        <w:rPr>
          <w:rFonts w:ascii="Times New Roman" w:hAnsi="Times New Roman" w:cs="Times New Roman"/>
          <w:i/>
        </w:rPr>
        <w:t>Nature Biotechnology,</w:t>
      </w:r>
      <w:r w:rsidRPr="00C73B91">
        <w:rPr>
          <w:rFonts w:ascii="Times New Roman" w:hAnsi="Times New Roman" w:cs="Times New Roman"/>
        </w:rPr>
        <w:t xml:space="preserve"> 37</w:t>
      </w:r>
      <w:r w:rsidRPr="00C73B91">
        <w:rPr>
          <w:rFonts w:ascii="Times New Roman" w:hAnsi="Times New Roman" w:cs="Times New Roman"/>
          <w:b/>
        </w:rPr>
        <w:t>,</w:t>
      </w:r>
      <w:r w:rsidRPr="00C73B91">
        <w:rPr>
          <w:rFonts w:ascii="Times New Roman" w:hAnsi="Times New Roman" w:cs="Times New Roman"/>
        </w:rPr>
        <w:t xml:space="preserve"> 852-857.</w:t>
      </w:r>
    </w:p>
    <w:p w14:paraId="3A4C0170" w14:textId="77777777" w:rsidR="00A03815" w:rsidRPr="00C73B91" w:rsidRDefault="00A03815" w:rsidP="00A03815">
      <w:pPr>
        <w:pStyle w:val="EndNoteBibliography"/>
        <w:ind w:left="720" w:hanging="720"/>
        <w:rPr>
          <w:rFonts w:ascii="Times New Roman" w:hAnsi="Times New Roman" w:cs="Times New Roman"/>
        </w:rPr>
      </w:pPr>
      <w:r w:rsidRPr="00C73B91">
        <w:rPr>
          <w:rFonts w:ascii="Times New Roman" w:hAnsi="Times New Roman" w:cs="Times New Roman"/>
        </w:rPr>
        <w:t xml:space="preserve">CALLAHAN, B. J., MCMURDIE, P. J., ROSEN, M. J., HAN, A. W., JOHNSON, A. J. A. &amp; HOLMES, S. P. 2016. DADA2: High-resolution sample inference from Illumina amplicon data. </w:t>
      </w:r>
      <w:r w:rsidRPr="00C73B91">
        <w:rPr>
          <w:rFonts w:ascii="Times New Roman" w:hAnsi="Times New Roman" w:cs="Times New Roman"/>
          <w:i/>
        </w:rPr>
        <w:t>Nature methods,</w:t>
      </w:r>
      <w:r w:rsidRPr="00C73B91">
        <w:rPr>
          <w:rFonts w:ascii="Times New Roman" w:hAnsi="Times New Roman" w:cs="Times New Roman"/>
        </w:rPr>
        <w:t xml:space="preserve"> 13</w:t>
      </w:r>
      <w:r w:rsidRPr="00C73B91">
        <w:rPr>
          <w:rFonts w:ascii="Times New Roman" w:hAnsi="Times New Roman" w:cs="Times New Roman"/>
          <w:b/>
        </w:rPr>
        <w:t>,</w:t>
      </w:r>
      <w:r w:rsidRPr="00C73B91">
        <w:rPr>
          <w:rFonts w:ascii="Times New Roman" w:hAnsi="Times New Roman" w:cs="Times New Roman"/>
        </w:rPr>
        <w:t xml:space="preserve"> 581-583.</w:t>
      </w:r>
    </w:p>
    <w:p w14:paraId="7A976404" w14:textId="77777777" w:rsidR="00A03815" w:rsidRPr="00C73B91" w:rsidRDefault="00A03815" w:rsidP="00A03815">
      <w:pPr>
        <w:pStyle w:val="EndNoteBibliography"/>
        <w:ind w:left="720" w:hanging="720"/>
        <w:rPr>
          <w:rFonts w:ascii="Times New Roman" w:hAnsi="Times New Roman" w:cs="Times New Roman"/>
        </w:rPr>
      </w:pPr>
      <w:r w:rsidRPr="00C73B91">
        <w:rPr>
          <w:rFonts w:ascii="Times New Roman" w:hAnsi="Times New Roman" w:cs="Times New Roman"/>
        </w:rPr>
        <w:t xml:space="preserve">FAITH, D. P. 1992. Conservation evaluation and phylogenetic diversity. </w:t>
      </w:r>
      <w:r w:rsidRPr="00C73B91">
        <w:rPr>
          <w:rFonts w:ascii="Times New Roman" w:hAnsi="Times New Roman" w:cs="Times New Roman"/>
          <w:i/>
        </w:rPr>
        <w:t>Biological conservation,</w:t>
      </w:r>
      <w:r w:rsidRPr="00C73B91">
        <w:rPr>
          <w:rFonts w:ascii="Times New Roman" w:hAnsi="Times New Roman" w:cs="Times New Roman"/>
        </w:rPr>
        <w:t xml:space="preserve"> 61</w:t>
      </w:r>
      <w:r w:rsidRPr="00C73B91">
        <w:rPr>
          <w:rFonts w:ascii="Times New Roman" w:hAnsi="Times New Roman" w:cs="Times New Roman"/>
          <w:b/>
        </w:rPr>
        <w:t>,</w:t>
      </w:r>
      <w:r w:rsidRPr="00C73B91">
        <w:rPr>
          <w:rFonts w:ascii="Times New Roman" w:hAnsi="Times New Roman" w:cs="Times New Roman"/>
        </w:rPr>
        <w:t xml:space="preserve"> 1-10.</w:t>
      </w:r>
    </w:p>
    <w:p w14:paraId="52BF27FB" w14:textId="77777777" w:rsidR="00A03815" w:rsidRPr="00C73B91" w:rsidRDefault="00A03815" w:rsidP="00A03815">
      <w:pPr>
        <w:pStyle w:val="EndNoteBibliography"/>
        <w:ind w:left="720" w:hanging="720"/>
        <w:rPr>
          <w:rFonts w:ascii="Times New Roman" w:hAnsi="Times New Roman" w:cs="Times New Roman"/>
        </w:rPr>
      </w:pPr>
      <w:r w:rsidRPr="00C73B91">
        <w:rPr>
          <w:rFonts w:ascii="Times New Roman" w:hAnsi="Times New Roman" w:cs="Times New Roman"/>
        </w:rPr>
        <w:t xml:space="preserve">KATOH, K., MISAWA, K., KUMA, K. I. &amp; MIYATA, T. 2002. MAFFT: a novel method for rapid multiple sequence alignment based on fast Fourier transform. </w:t>
      </w:r>
      <w:r w:rsidRPr="00C73B91">
        <w:rPr>
          <w:rFonts w:ascii="Times New Roman" w:hAnsi="Times New Roman" w:cs="Times New Roman"/>
          <w:i/>
        </w:rPr>
        <w:t>Nucleic acids research,</w:t>
      </w:r>
      <w:r w:rsidRPr="00C73B91">
        <w:rPr>
          <w:rFonts w:ascii="Times New Roman" w:hAnsi="Times New Roman" w:cs="Times New Roman"/>
        </w:rPr>
        <w:t xml:space="preserve"> 30</w:t>
      </w:r>
      <w:r w:rsidRPr="00C73B91">
        <w:rPr>
          <w:rFonts w:ascii="Times New Roman" w:hAnsi="Times New Roman" w:cs="Times New Roman"/>
          <w:b/>
        </w:rPr>
        <w:t>,</w:t>
      </w:r>
      <w:r w:rsidRPr="00C73B91">
        <w:rPr>
          <w:rFonts w:ascii="Times New Roman" w:hAnsi="Times New Roman" w:cs="Times New Roman"/>
        </w:rPr>
        <w:t xml:space="preserve"> 3059-3066.</w:t>
      </w:r>
    </w:p>
    <w:p w14:paraId="2AB9D42E" w14:textId="77777777" w:rsidR="00A03815" w:rsidRPr="00C73B91" w:rsidRDefault="00A03815" w:rsidP="00A03815">
      <w:pPr>
        <w:pStyle w:val="EndNoteBibliography"/>
        <w:ind w:left="720" w:hanging="720"/>
        <w:rPr>
          <w:rFonts w:ascii="Times New Roman" w:hAnsi="Times New Roman" w:cs="Times New Roman"/>
        </w:rPr>
      </w:pPr>
      <w:r w:rsidRPr="00C73B91">
        <w:rPr>
          <w:rFonts w:ascii="Times New Roman" w:hAnsi="Times New Roman" w:cs="Times New Roman"/>
        </w:rPr>
        <w:t xml:space="preserve">LOZUPONE, C. &amp; KNIGHT, R. 2005. UniFrac: a new phylogenetic method for comparing microbial communities. </w:t>
      </w:r>
      <w:r w:rsidRPr="00C73B91">
        <w:rPr>
          <w:rFonts w:ascii="Times New Roman" w:hAnsi="Times New Roman" w:cs="Times New Roman"/>
          <w:i/>
        </w:rPr>
        <w:t>Applied and environmental microbiology,</w:t>
      </w:r>
      <w:r w:rsidRPr="00C73B91">
        <w:rPr>
          <w:rFonts w:ascii="Times New Roman" w:hAnsi="Times New Roman" w:cs="Times New Roman"/>
        </w:rPr>
        <w:t xml:space="preserve"> 71</w:t>
      </w:r>
      <w:r w:rsidRPr="00C73B91">
        <w:rPr>
          <w:rFonts w:ascii="Times New Roman" w:hAnsi="Times New Roman" w:cs="Times New Roman"/>
          <w:b/>
        </w:rPr>
        <w:t>,</w:t>
      </w:r>
      <w:r w:rsidRPr="00C73B91">
        <w:rPr>
          <w:rFonts w:ascii="Times New Roman" w:hAnsi="Times New Roman" w:cs="Times New Roman"/>
        </w:rPr>
        <w:t xml:space="preserve"> 8228-8235.</w:t>
      </w:r>
    </w:p>
    <w:p w14:paraId="1C76DAF5" w14:textId="77777777" w:rsidR="00A03815" w:rsidRPr="00C73B91" w:rsidRDefault="00A03815" w:rsidP="00A03815">
      <w:pPr>
        <w:pStyle w:val="EndNoteBibliography"/>
        <w:ind w:left="720" w:hanging="720"/>
        <w:rPr>
          <w:rFonts w:ascii="Times New Roman" w:hAnsi="Times New Roman" w:cs="Times New Roman"/>
        </w:rPr>
      </w:pPr>
      <w:r w:rsidRPr="00C73B91">
        <w:rPr>
          <w:rFonts w:ascii="Times New Roman" w:hAnsi="Times New Roman" w:cs="Times New Roman"/>
        </w:rPr>
        <w:t xml:space="preserve">LOZUPONE, C. A., HAMADY, M., KELLEY, S. T. &amp; KNIGHT, R. 2007. Quantitative and qualitative β diversity measures lead to different insights into factors that structure microbial communities. </w:t>
      </w:r>
      <w:r w:rsidRPr="00C73B91">
        <w:rPr>
          <w:rFonts w:ascii="Times New Roman" w:hAnsi="Times New Roman" w:cs="Times New Roman"/>
          <w:i/>
        </w:rPr>
        <w:t>Applied and environmental microbiology,</w:t>
      </w:r>
      <w:r w:rsidRPr="00C73B91">
        <w:rPr>
          <w:rFonts w:ascii="Times New Roman" w:hAnsi="Times New Roman" w:cs="Times New Roman"/>
        </w:rPr>
        <w:t xml:space="preserve"> 73</w:t>
      </w:r>
      <w:r w:rsidRPr="00C73B91">
        <w:rPr>
          <w:rFonts w:ascii="Times New Roman" w:hAnsi="Times New Roman" w:cs="Times New Roman"/>
          <w:b/>
        </w:rPr>
        <w:t>,</w:t>
      </w:r>
      <w:r w:rsidRPr="00C73B91">
        <w:rPr>
          <w:rFonts w:ascii="Times New Roman" w:hAnsi="Times New Roman" w:cs="Times New Roman"/>
        </w:rPr>
        <w:t xml:space="preserve"> 1576-1585.</w:t>
      </w:r>
    </w:p>
    <w:p w14:paraId="3BD42948" w14:textId="77777777" w:rsidR="00A03815" w:rsidRPr="00C73B91" w:rsidRDefault="00A03815" w:rsidP="00A03815">
      <w:pPr>
        <w:pStyle w:val="EndNoteBibliography"/>
        <w:ind w:left="720" w:hanging="720"/>
        <w:rPr>
          <w:rFonts w:ascii="Times New Roman" w:hAnsi="Times New Roman" w:cs="Times New Roman"/>
        </w:rPr>
      </w:pPr>
      <w:r w:rsidRPr="00C73B91">
        <w:rPr>
          <w:rFonts w:ascii="Times New Roman" w:hAnsi="Times New Roman" w:cs="Times New Roman"/>
        </w:rPr>
        <w:t xml:space="preserve">PRICE, M. N., DEHAL, P. S. &amp; ARKIN, A. P. 2010. FastTree 2–approximately maximum-likelihood trees for large alignments. </w:t>
      </w:r>
      <w:r w:rsidRPr="00C73B91">
        <w:rPr>
          <w:rFonts w:ascii="Times New Roman" w:hAnsi="Times New Roman" w:cs="Times New Roman"/>
          <w:i/>
        </w:rPr>
        <w:t>PloS one,</w:t>
      </w:r>
      <w:r w:rsidRPr="00C73B91">
        <w:rPr>
          <w:rFonts w:ascii="Times New Roman" w:hAnsi="Times New Roman" w:cs="Times New Roman"/>
        </w:rPr>
        <w:t xml:space="preserve"> 5</w:t>
      </w:r>
      <w:r w:rsidRPr="00C73B91">
        <w:rPr>
          <w:rFonts w:ascii="Times New Roman" w:hAnsi="Times New Roman" w:cs="Times New Roman"/>
          <w:b/>
        </w:rPr>
        <w:t>,</w:t>
      </w:r>
      <w:r w:rsidRPr="00C73B91">
        <w:rPr>
          <w:rFonts w:ascii="Times New Roman" w:hAnsi="Times New Roman" w:cs="Times New Roman"/>
        </w:rPr>
        <w:t xml:space="preserve"> e9490.</w:t>
      </w:r>
    </w:p>
    <w:p w14:paraId="6447CD84" w14:textId="11D5380E" w:rsidR="00990818" w:rsidRPr="00C73B91" w:rsidRDefault="00A03815">
      <w:pPr>
        <w:pStyle w:val="BodyText"/>
        <w:spacing w:before="159" w:line="259" w:lineRule="auto"/>
        <w:ind w:left="119" w:right="115"/>
        <w:jc w:val="both"/>
        <w:rPr>
          <w:rFonts w:ascii="Times New Roman" w:hAnsi="Times New Roman" w:cs="Times New Roman"/>
          <w:sz w:val="24"/>
          <w:szCs w:val="24"/>
        </w:rPr>
      </w:pPr>
      <w:r w:rsidRPr="00C73B91">
        <w:rPr>
          <w:rFonts w:ascii="Times New Roman" w:hAnsi="Times New Roman" w:cs="Times New Roman"/>
          <w:sz w:val="24"/>
          <w:szCs w:val="24"/>
        </w:rPr>
        <w:fldChar w:fldCharType="end"/>
      </w:r>
    </w:p>
    <w:sectPr w:rsidR="00990818" w:rsidRPr="00C73B91">
      <w:pgSz w:w="12240" w:h="15840"/>
      <w:pgMar w:top="1360" w:right="1320" w:bottom="280" w:left="132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Kevin Tveter" w:date="2022-04-26T13:21:00Z" w:initials="KT">
    <w:p w14:paraId="0ADA06F4" w14:textId="1A024298" w:rsidR="00107D39" w:rsidRDefault="00107D39">
      <w:pPr>
        <w:pStyle w:val="CommentText"/>
      </w:pPr>
      <w:r>
        <w:rPr>
          <w:rStyle w:val="CommentReference"/>
        </w:rPr>
        <w:annotationRef/>
      </w:r>
      <w:r>
        <w:t>Embed figure please.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ADA06F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27043" w16cex:dateUtc="2022-04-26T17: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ADA06F4" w16cid:durableId="2612704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mn-ea">
    <w:panose1 w:val="00000000000000000000"/>
    <w:charset w:val="00"/>
    <w:family w:val="roman"/>
    <w:notTrueType/>
    <w:pitch w:val="default"/>
  </w:font>
  <w:font w:name="+mn-cs">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4D1112"/>
    <w:multiLevelType w:val="hybridMultilevel"/>
    <w:tmpl w:val="2C7CEC70"/>
    <w:lvl w:ilvl="0" w:tplc="03E857C2">
      <w:start w:val="1"/>
      <w:numFmt w:val="upperLetter"/>
      <w:lvlText w:val="%1"/>
      <w:lvlJc w:val="left"/>
      <w:pPr>
        <w:ind w:left="5513" w:hanging="5348"/>
      </w:pPr>
      <w:rPr>
        <w:rFonts w:ascii="Arial" w:eastAsia="Arial" w:hAnsi="Arial" w:cs="Arial" w:hint="default"/>
        <w:b/>
        <w:bCs/>
        <w:w w:val="99"/>
        <w:sz w:val="24"/>
        <w:szCs w:val="24"/>
        <w:lang w:val="en-US" w:eastAsia="en-US" w:bidi="ar-SA"/>
      </w:rPr>
    </w:lvl>
    <w:lvl w:ilvl="1" w:tplc="18803BCA">
      <w:numFmt w:val="bullet"/>
      <w:lvlText w:val="•"/>
      <w:lvlJc w:val="left"/>
      <w:pPr>
        <w:ind w:left="6048" w:hanging="5348"/>
      </w:pPr>
      <w:rPr>
        <w:rFonts w:hint="default"/>
        <w:lang w:val="en-US" w:eastAsia="en-US" w:bidi="ar-SA"/>
      </w:rPr>
    </w:lvl>
    <w:lvl w:ilvl="2" w:tplc="0F9AF502">
      <w:numFmt w:val="bullet"/>
      <w:lvlText w:val="•"/>
      <w:lvlJc w:val="left"/>
      <w:pPr>
        <w:ind w:left="6576" w:hanging="5348"/>
      </w:pPr>
      <w:rPr>
        <w:rFonts w:hint="default"/>
        <w:lang w:val="en-US" w:eastAsia="en-US" w:bidi="ar-SA"/>
      </w:rPr>
    </w:lvl>
    <w:lvl w:ilvl="3" w:tplc="EF3C8E78">
      <w:numFmt w:val="bullet"/>
      <w:lvlText w:val="•"/>
      <w:lvlJc w:val="left"/>
      <w:pPr>
        <w:ind w:left="7104" w:hanging="5348"/>
      </w:pPr>
      <w:rPr>
        <w:rFonts w:hint="default"/>
        <w:lang w:val="en-US" w:eastAsia="en-US" w:bidi="ar-SA"/>
      </w:rPr>
    </w:lvl>
    <w:lvl w:ilvl="4" w:tplc="F42AB858">
      <w:numFmt w:val="bullet"/>
      <w:lvlText w:val="•"/>
      <w:lvlJc w:val="left"/>
      <w:pPr>
        <w:ind w:left="7632" w:hanging="5348"/>
      </w:pPr>
      <w:rPr>
        <w:rFonts w:hint="default"/>
        <w:lang w:val="en-US" w:eastAsia="en-US" w:bidi="ar-SA"/>
      </w:rPr>
    </w:lvl>
    <w:lvl w:ilvl="5" w:tplc="864200BE">
      <w:numFmt w:val="bullet"/>
      <w:lvlText w:val="•"/>
      <w:lvlJc w:val="left"/>
      <w:pPr>
        <w:ind w:left="8160" w:hanging="5348"/>
      </w:pPr>
      <w:rPr>
        <w:rFonts w:hint="default"/>
        <w:lang w:val="en-US" w:eastAsia="en-US" w:bidi="ar-SA"/>
      </w:rPr>
    </w:lvl>
    <w:lvl w:ilvl="6" w:tplc="E0547854">
      <w:numFmt w:val="bullet"/>
      <w:lvlText w:val="•"/>
      <w:lvlJc w:val="left"/>
      <w:pPr>
        <w:ind w:left="8688" w:hanging="5348"/>
      </w:pPr>
      <w:rPr>
        <w:rFonts w:hint="default"/>
        <w:lang w:val="en-US" w:eastAsia="en-US" w:bidi="ar-SA"/>
      </w:rPr>
    </w:lvl>
    <w:lvl w:ilvl="7" w:tplc="A524FD18">
      <w:numFmt w:val="bullet"/>
      <w:lvlText w:val="•"/>
      <w:lvlJc w:val="left"/>
      <w:pPr>
        <w:ind w:left="9216" w:hanging="5348"/>
      </w:pPr>
      <w:rPr>
        <w:rFonts w:hint="default"/>
        <w:lang w:val="en-US" w:eastAsia="en-US" w:bidi="ar-SA"/>
      </w:rPr>
    </w:lvl>
    <w:lvl w:ilvl="8" w:tplc="0A7A4C02">
      <w:numFmt w:val="bullet"/>
      <w:lvlText w:val="•"/>
      <w:lvlJc w:val="left"/>
      <w:pPr>
        <w:ind w:left="9744" w:hanging="5348"/>
      </w:pPr>
      <w:rPr>
        <w:rFonts w:hint="default"/>
        <w:lang w:val="en-US" w:eastAsia="en-US" w:bidi="ar-SA"/>
      </w:rPr>
    </w:lvl>
  </w:abstractNum>
  <w:num w:numId="1" w16cid:durableId="85689363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evin Tveter">
    <w15:presenceInfo w15:providerId="Windows Live" w15:userId="c238793c5cc7a3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Harvard&lt;/Style&gt;&lt;LeftDelim&gt;{&lt;/LeftDelim&gt;&lt;RightDelim&gt;}&lt;/RightDelim&gt;&lt;FontName&gt;Arial MT&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z900wst8vdffye25xrvrw2lxr9a0tafttvw&quot;&gt;CBD Paper EndNote Library&lt;record-ids&gt;&lt;item&gt;31&lt;/item&gt;&lt;item&gt;165&lt;/item&gt;&lt;item&gt;166&lt;/item&gt;&lt;item&gt;167&lt;/item&gt;&lt;item&gt;168&lt;/item&gt;&lt;item&gt;170&lt;/item&gt;&lt;item&gt;171&lt;/item&gt;&lt;item&gt;172&lt;/item&gt;&lt;/record-ids&gt;&lt;/item&gt;&lt;/Libraries&gt;"/>
  </w:docVars>
  <w:rsids>
    <w:rsidRoot w:val="00EC4859"/>
    <w:rsid w:val="000455FE"/>
    <w:rsid w:val="000C05A9"/>
    <w:rsid w:val="000C1E7F"/>
    <w:rsid w:val="00107D39"/>
    <w:rsid w:val="001201D5"/>
    <w:rsid w:val="001207A6"/>
    <w:rsid w:val="001278D0"/>
    <w:rsid w:val="00136A9B"/>
    <w:rsid w:val="001A4B1F"/>
    <w:rsid w:val="001D7057"/>
    <w:rsid w:val="001F02CD"/>
    <w:rsid w:val="001F6B85"/>
    <w:rsid w:val="001F6C79"/>
    <w:rsid w:val="002162CE"/>
    <w:rsid w:val="00226A3A"/>
    <w:rsid w:val="00243D9A"/>
    <w:rsid w:val="002565E3"/>
    <w:rsid w:val="00294E0E"/>
    <w:rsid w:val="002A3069"/>
    <w:rsid w:val="002C2C09"/>
    <w:rsid w:val="002C431F"/>
    <w:rsid w:val="002C4AA3"/>
    <w:rsid w:val="003431E6"/>
    <w:rsid w:val="0035245B"/>
    <w:rsid w:val="00353F08"/>
    <w:rsid w:val="00375DA6"/>
    <w:rsid w:val="00382104"/>
    <w:rsid w:val="003B3FB4"/>
    <w:rsid w:val="003F00FA"/>
    <w:rsid w:val="003F6BC7"/>
    <w:rsid w:val="00411BAE"/>
    <w:rsid w:val="00435A10"/>
    <w:rsid w:val="00440A91"/>
    <w:rsid w:val="004837D8"/>
    <w:rsid w:val="004900DB"/>
    <w:rsid w:val="004A375B"/>
    <w:rsid w:val="004A7254"/>
    <w:rsid w:val="004C5FA9"/>
    <w:rsid w:val="00503F05"/>
    <w:rsid w:val="0051330A"/>
    <w:rsid w:val="00521A63"/>
    <w:rsid w:val="00522EBD"/>
    <w:rsid w:val="00532DB2"/>
    <w:rsid w:val="00537F3C"/>
    <w:rsid w:val="00585B34"/>
    <w:rsid w:val="005B01A7"/>
    <w:rsid w:val="005D1862"/>
    <w:rsid w:val="005D6D73"/>
    <w:rsid w:val="005F12F6"/>
    <w:rsid w:val="00606811"/>
    <w:rsid w:val="006363A3"/>
    <w:rsid w:val="00655AB7"/>
    <w:rsid w:val="006659C9"/>
    <w:rsid w:val="006E264C"/>
    <w:rsid w:val="006E54AE"/>
    <w:rsid w:val="0077135B"/>
    <w:rsid w:val="008468AF"/>
    <w:rsid w:val="0085455E"/>
    <w:rsid w:val="00870C7C"/>
    <w:rsid w:val="008A5983"/>
    <w:rsid w:val="008B741B"/>
    <w:rsid w:val="008E2B69"/>
    <w:rsid w:val="0092112D"/>
    <w:rsid w:val="0094242F"/>
    <w:rsid w:val="00990818"/>
    <w:rsid w:val="009B5522"/>
    <w:rsid w:val="009F52CE"/>
    <w:rsid w:val="00A03815"/>
    <w:rsid w:val="00A10081"/>
    <w:rsid w:val="00A376E9"/>
    <w:rsid w:val="00A60F05"/>
    <w:rsid w:val="00AF2922"/>
    <w:rsid w:val="00B211D8"/>
    <w:rsid w:val="00B34D19"/>
    <w:rsid w:val="00B835B6"/>
    <w:rsid w:val="00BC24BE"/>
    <w:rsid w:val="00BC72A2"/>
    <w:rsid w:val="00BE39F8"/>
    <w:rsid w:val="00BE55B4"/>
    <w:rsid w:val="00BE711C"/>
    <w:rsid w:val="00C30791"/>
    <w:rsid w:val="00C35042"/>
    <w:rsid w:val="00C56615"/>
    <w:rsid w:val="00C73B91"/>
    <w:rsid w:val="00C81110"/>
    <w:rsid w:val="00CB012A"/>
    <w:rsid w:val="00CF59D4"/>
    <w:rsid w:val="00D01E70"/>
    <w:rsid w:val="00D21B9D"/>
    <w:rsid w:val="00E22303"/>
    <w:rsid w:val="00E2543E"/>
    <w:rsid w:val="00E403B4"/>
    <w:rsid w:val="00E94FC2"/>
    <w:rsid w:val="00EC4859"/>
    <w:rsid w:val="00F01BA3"/>
    <w:rsid w:val="00F145A4"/>
    <w:rsid w:val="00FB0D46"/>
    <w:rsid w:val="00FB2ED3"/>
    <w:rsid w:val="00FE1110"/>
    <w:rsid w:val="00FE6216"/>
    <w:rsid w:val="00FF7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AFFF1"/>
  <w15:docId w15:val="{C73AA276-7744-411A-8EE8-F1FE8C8D3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7C"/>
    <w:rPr>
      <w:rFonts w:ascii="Arial MT" w:eastAsia="Arial MT" w:hAnsi="Arial MT" w:cs="Arial MT"/>
    </w:rPr>
  </w:style>
  <w:style w:type="paragraph" w:styleId="Heading1">
    <w:name w:val="heading 1"/>
    <w:basedOn w:val="Normal"/>
    <w:uiPriority w:val="9"/>
    <w:qFormat/>
    <w:pPr>
      <w:spacing w:before="16"/>
      <w:ind w:left="144"/>
      <w:outlineLvl w:val="0"/>
    </w:pPr>
    <w:rPr>
      <w:rFonts w:ascii="Calibri" w:eastAsia="Calibri" w:hAnsi="Calibri" w:cs="Calibr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96"/>
      <w:ind w:left="5513" w:hanging="5349"/>
    </w:pPr>
    <w:rPr>
      <w:rFonts w:ascii="Arial" w:eastAsia="Arial" w:hAnsi="Arial" w:cs="Arial"/>
    </w:rPr>
  </w:style>
  <w:style w:type="paragraph" w:customStyle="1" w:styleId="TableParagraph">
    <w:name w:val="Table Paragraph"/>
    <w:basedOn w:val="Normal"/>
    <w:uiPriority w:val="1"/>
    <w:qFormat/>
    <w:rPr>
      <w:rFonts w:ascii="Times New Roman" w:eastAsia="Times New Roman" w:hAnsi="Times New Roman" w:cs="Times New Roman"/>
    </w:rPr>
  </w:style>
  <w:style w:type="paragraph" w:customStyle="1" w:styleId="EndNoteBibliographyTitle">
    <w:name w:val="EndNote Bibliography Title"/>
    <w:basedOn w:val="Normal"/>
    <w:link w:val="EndNoteBibliographyTitleChar"/>
    <w:rsid w:val="00A03815"/>
    <w:pPr>
      <w:jc w:val="center"/>
    </w:pPr>
    <w:rPr>
      <w:noProof/>
    </w:rPr>
  </w:style>
  <w:style w:type="character" w:customStyle="1" w:styleId="EndNoteBibliographyTitleChar">
    <w:name w:val="EndNote Bibliography Title Char"/>
    <w:basedOn w:val="DefaultParagraphFont"/>
    <w:link w:val="EndNoteBibliographyTitle"/>
    <w:rsid w:val="00A03815"/>
    <w:rPr>
      <w:rFonts w:ascii="Arial MT" w:eastAsia="Arial MT" w:hAnsi="Arial MT" w:cs="Arial MT"/>
      <w:noProof/>
    </w:rPr>
  </w:style>
  <w:style w:type="paragraph" w:customStyle="1" w:styleId="EndNoteBibliography">
    <w:name w:val="EndNote Bibliography"/>
    <w:basedOn w:val="Normal"/>
    <w:link w:val="EndNoteBibliographyChar"/>
    <w:rsid w:val="00A03815"/>
    <w:pPr>
      <w:jc w:val="both"/>
    </w:pPr>
    <w:rPr>
      <w:noProof/>
    </w:rPr>
  </w:style>
  <w:style w:type="character" w:customStyle="1" w:styleId="EndNoteBibliographyChar">
    <w:name w:val="EndNote Bibliography Char"/>
    <w:basedOn w:val="DefaultParagraphFont"/>
    <w:link w:val="EndNoteBibliography"/>
    <w:rsid w:val="00A03815"/>
    <w:rPr>
      <w:rFonts w:ascii="Arial MT" w:eastAsia="Arial MT" w:hAnsi="Arial MT" w:cs="Arial MT"/>
      <w:noProof/>
    </w:rPr>
  </w:style>
  <w:style w:type="character" w:styleId="CommentReference">
    <w:name w:val="annotation reference"/>
    <w:basedOn w:val="DefaultParagraphFont"/>
    <w:uiPriority w:val="99"/>
    <w:semiHidden/>
    <w:unhideWhenUsed/>
    <w:rsid w:val="00107D39"/>
    <w:rPr>
      <w:sz w:val="16"/>
      <w:szCs w:val="16"/>
    </w:rPr>
  </w:style>
  <w:style w:type="paragraph" w:styleId="CommentText">
    <w:name w:val="annotation text"/>
    <w:basedOn w:val="Normal"/>
    <w:link w:val="CommentTextChar"/>
    <w:uiPriority w:val="99"/>
    <w:semiHidden/>
    <w:unhideWhenUsed/>
    <w:rsid w:val="00107D39"/>
    <w:rPr>
      <w:sz w:val="20"/>
      <w:szCs w:val="20"/>
    </w:rPr>
  </w:style>
  <w:style w:type="character" w:customStyle="1" w:styleId="CommentTextChar">
    <w:name w:val="Comment Text Char"/>
    <w:basedOn w:val="DefaultParagraphFont"/>
    <w:link w:val="CommentText"/>
    <w:uiPriority w:val="99"/>
    <w:semiHidden/>
    <w:rsid w:val="00107D39"/>
    <w:rPr>
      <w:rFonts w:ascii="Arial MT" w:eastAsia="Arial MT" w:hAnsi="Arial MT" w:cs="Arial MT"/>
      <w:sz w:val="20"/>
      <w:szCs w:val="20"/>
    </w:rPr>
  </w:style>
  <w:style w:type="paragraph" w:styleId="CommentSubject">
    <w:name w:val="annotation subject"/>
    <w:basedOn w:val="CommentText"/>
    <w:next w:val="CommentText"/>
    <w:link w:val="CommentSubjectChar"/>
    <w:uiPriority w:val="99"/>
    <w:semiHidden/>
    <w:unhideWhenUsed/>
    <w:rsid w:val="00107D39"/>
    <w:rPr>
      <w:b/>
      <w:bCs/>
    </w:rPr>
  </w:style>
  <w:style w:type="character" w:customStyle="1" w:styleId="CommentSubjectChar">
    <w:name w:val="Comment Subject Char"/>
    <w:basedOn w:val="CommentTextChar"/>
    <w:link w:val="CommentSubject"/>
    <w:uiPriority w:val="99"/>
    <w:semiHidden/>
    <w:rsid w:val="00107D39"/>
    <w:rPr>
      <w:rFonts w:ascii="Arial MT" w:eastAsia="Arial MT" w:hAnsi="Arial MT" w:cs="Arial MT"/>
      <w:b/>
      <w:bCs/>
      <w:sz w:val="20"/>
      <w:szCs w:val="20"/>
    </w:rPr>
  </w:style>
  <w:style w:type="character" w:customStyle="1" w:styleId="BodyTextChar">
    <w:name w:val="Body Text Char"/>
    <w:basedOn w:val="DefaultParagraphFont"/>
    <w:link w:val="BodyText"/>
    <w:uiPriority w:val="1"/>
    <w:rsid w:val="004C5FA9"/>
    <w:rPr>
      <w:rFonts w:ascii="Arial MT" w:eastAsia="Arial MT" w:hAnsi="Arial MT" w:cs="Arial MT"/>
    </w:rPr>
  </w:style>
  <w:style w:type="paragraph" w:styleId="Revision">
    <w:name w:val="Revision"/>
    <w:hidden/>
    <w:uiPriority w:val="99"/>
    <w:semiHidden/>
    <w:rsid w:val="00BC24BE"/>
    <w:pPr>
      <w:widowControl/>
      <w:autoSpaceDE/>
      <w:autoSpaceDN/>
    </w:pPr>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6615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18" Type="http://schemas.microsoft.com/office/2016/09/relationships/commentsIds" Target="commentsIds.xml"/><Relationship Id="rId3" Type="http://schemas.openxmlformats.org/officeDocument/2006/relationships/styles" Target="styles.xml"/><Relationship Id="rId21" Type="http://schemas.openxmlformats.org/officeDocument/2006/relationships/image" Target="media/image12.tiff"/><Relationship Id="rId7" Type="http://schemas.openxmlformats.org/officeDocument/2006/relationships/image" Target="media/image2.tiff"/><Relationship Id="rId12" Type="http://schemas.openxmlformats.org/officeDocument/2006/relationships/image" Target="media/image7.tiff"/><Relationship Id="rId17" Type="http://schemas.microsoft.com/office/2011/relationships/commentsExtended" Target="commentsExtended.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image" Target="media/image11.tiff"/><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tiff"/><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10.tiff"/><Relationship Id="rId23" Type="http://schemas.openxmlformats.org/officeDocument/2006/relationships/fontTable" Target="fontTable.xml"/><Relationship Id="rId10" Type="http://schemas.openxmlformats.org/officeDocument/2006/relationships/image" Target="media/image5.tiff"/><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4.tiff"/><Relationship Id="rId14" Type="http://schemas.openxmlformats.org/officeDocument/2006/relationships/image" Target="media/image9.tiff"/><Relationship Id="rId22" Type="http://schemas.openxmlformats.org/officeDocument/2006/relationships/image" Target="media/image1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DDA64773-131E-41FB-9A0E-F8BA8CAA8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5371</Words>
  <Characters>30618</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 Sui</dc:creator>
  <cp:lastModifiedBy>Matthew Attwaters</cp:lastModifiedBy>
  <cp:revision>8</cp:revision>
  <dcterms:created xsi:type="dcterms:W3CDTF">2022-05-09T16:34:00Z</dcterms:created>
  <dcterms:modified xsi:type="dcterms:W3CDTF">2022-06-13T16:33:00Z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2022-03-13T00:00:00Z</vt:filetime>
  </property>
  <property fmtid="{D5CDD505-2E9C-101B-9397-08002B2CF9AE}" pid="3" name="Creator">
    <vt:lpwstr>Adobe Acrobat Pro DC 15.6.30527</vt:lpwstr>
  </property>
  <property fmtid="{D5CDD505-2E9C-101B-9397-08002B2CF9AE}" pid="4" name="LastSaved">
    <vt:filetime>2022-03-20T00:00:00Z</vt:filetime>
  </property>
</Properties>
</file>