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67519" w14:textId="7A6CAF30" w:rsidR="00CD26FF" w:rsidRPr="008B495F" w:rsidRDefault="002C04FD" w:rsidP="00CD26FF">
      <w:pPr>
        <w:widowControl/>
        <w:spacing w:line="360" w:lineRule="auto"/>
        <w:jc w:val="left"/>
        <w:rPr>
          <w:rFonts w:ascii="Times New Roman" w:eastAsia="SimSun" w:hAnsi="Times New Roman"/>
          <w:b/>
          <w:bCs/>
        </w:rPr>
      </w:pPr>
      <w:bookmarkStart w:id="0" w:name="_Hlk204804520"/>
      <w:r w:rsidRPr="008B495F">
        <w:rPr>
          <w:rFonts w:ascii="Times New Roman" w:eastAsia="SimSun" w:hAnsi="Times New Roman" w:hint="eastAsia"/>
          <w:b/>
          <w:bCs/>
        </w:rPr>
        <w:t>Supplementary Table 1</w:t>
      </w:r>
      <w:r w:rsidR="00A967F0" w:rsidRPr="008B495F">
        <w:rPr>
          <w:rFonts w:ascii="Times New Roman" w:eastAsia="SimSun" w:hAnsi="Times New Roman"/>
          <w:b/>
          <w:bCs/>
        </w:rPr>
        <w:t>:</w:t>
      </w:r>
      <w:r w:rsidR="00CD26FF" w:rsidRPr="008B495F">
        <w:rPr>
          <w:rFonts w:ascii="Times New Roman" w:eastAsia="SimSun" w:hAnsi="Times New Roman"/>
          <w:b/>
          <w:bCs/>
        </w:rPr>
        <w:t xml:space="preserve"> Mechanism of </w:t>
      </w:r>
      <w:r w:rsidR="0046237E" w:rsidRPr="008B495F">
        <w:rPr>
          <w:rFonts w:ascii="Times New Roman" w:eastAsia="SimSun" w:hAnsi="Times New Roman"/>
          <w:b/>
          <w:bCs/>
        </w:rPr>
        <w:t>MQC</w:t>
      </w:r>
      <w:r w:rsidR="00CD26FF" w:rsidRPr="008B495F">
        <w:rPr>
          <w:rFonts w:ascii="Times New Roman" w:eastAsia="SimSun" w:hAnsi="Times New Roman"/>
          <w:b/>
          <w:bCs/>
        </w:rPr>
        <w:t xml:space="preserve">-targeted </w:t>
      </w:r>
      <w:r w:rsidR="00E62CC1" w:rsidRPr="008B495F">
        <w:rPr>
          <w:rFonts w:ascii="Times New Roman" w:eastAsia="SimSun" w:hAnsi="Times New Roman" w:hint="eastAsia"/>
          <w:b/>
          <w:bCs/>
        </w:rPr>
        <w:t>natural chemical metabolites</w:t>
      </w:r>
      <w:r w:rsidR="0046237E" w:rsidRPr="008B495F">
        <w:rPr>
          <w:rFonts w:ascii="Times New Roman" w:eastAsia="SimSun" w:hAnsi="Times New Roman" w:hint="eastAsia"/>
          <w:b/>
          <w:bCs/>
        </w:rPr>
        <w:t xml:space="preserve"> </w:t>
      </w:r>
      <w:r w:rsidR="00CD26FF" w:rsidRPr="008B495F">
        <w:rPr>
          <w:rFonts w:ascii="Times New Roman" w:eastAsia="SimSun" w:hAnsi="Times New Roman"/>
          <w:b/>
          <w:bCs/>
        </w:rPr>
        <w:t>for CKD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642"/>
        <w:gridCol w:w="909"/>
        <w:gridCol w:w="561"/>
        <w:gridCol w:w="834"/>
        <w:gridCol w:w="922"/>
        <w:gridCol w:w="628"/>
        <w:gridCol w:w="473"/>
        <w:gridCol w:w="698"/>
        <w:gridCol w:w="718"/>
        <w:gridCol w:w="801"/>
        <w:gridCol w:w="523"/>
      </w:tblGrid>
      <w:tr w:rsidR="008B495F" w:rsidRPr="008B495F" w14:paraId="6AB7B4DC" w14:textId="7AEF39C8" w:rsidTr="00820C1F"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EBD774" w14:textId="07E88F18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bookmarkStart w:id="1" w:name="_Hlk215341639"/>
            <w:r w:rsidRPr="008B495F">
              <w:rPr>
                <w:rFonts w:ascii="Times New Roman" w:eastAsia="SimSun" w:hAnsi="Times New Roman" w:hint="eastAsia"/>
                <w:b/>
                <w:bCs/>
              </w:rPr>
              <w:t>Targets</w:t>
            </w:r>
          </w:p>
        </w:tc>
        <w:tc>
          <w:tcPr>
            <w:tcW w:w="38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B57D59" w14:textId="245A28DC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eastAsia="SimSun" w:hAnsi="Times New Roman" w:hint="eastAsia"/>
                <w:b/>
                <w:bCs/>
              </w:rPr>
              <w:t>Categories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966AA4" w14:textId="37576F06" w:rsidR="002A2CE7" w:rsidRPr="008B495F" w:rsidRDefault="00D51263" w:rsidP="0057701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eastAsia="SimSun" w:hAnsi="Times New Roman" w:hint="eastAsia"/>
                <w:b/>
                <w:bCs/>
              </w:rPr>
              <w:t>Natural chemical metabolites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AD64ED" w14:textId="05FF7434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eastAsia="SimSun" w:hAnsi="Times New Roman" w:hint="eastAsia"/>
                <w:b/>
                <w:bCs/>
              </w:rPr>
              <w:t>Resource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E85EEF9" w14:textId="5C84CBED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eastAsia="SimSun" w:hAnsi="Times New Roman" w:hint="eastAsia"/>
                <w:b/>
                <w:bCs/>
              </w:rPr>
              <w:t>Cellular Model</w:t>
            </w:r>
            <w:r w:rsidR="00B1063F" w:rsidRPr="008B495F">
              <w:rPr>
                <w:rFonts w:ascii="Times New Roman" w:eastAsia="SimSun" w:hAnsi="Times New Roman" w:hint="eastAsia"/>
                <w:b/>
                <w:bCs/>
              </w:rPr>
              <w:t>s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CD170D" w14:textId="6E1A662A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eastAsia="SimSun" w:hAnsi="Times New Roman" w:hint="eastAsia"/>
                <w:b/>
                <w:bCs/>
              </w:rPr>
              <w:t>Animal Model</w:t>
            </w:r>
            <w:r w:rsidR="00B1063F" w:rsidRPr="008B495F">
              <w:rPr>
                <w:rFonts w:ascii="Times New Roman" w:eastAsia="SimSun" w:hAnsi="Times New Roman" w:hint="eastAsia"/>
                <w:b/>
                <w:bCs/>
              </w:rPr>
              <w:t>s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143ED36E" w14:textId="2854C828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hAnsi="Times New Roman" w:cs="Times New Roman" w:hint="eastAsia"/>
                <w:b/>
                <w:bCs/>
              </w:rPr>
              <w:t>Dose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092C768C" w14:textId="578F7368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hAnsi="Times New Roman" w:cs="Times New Roman" w:hint="eastAsia"/>
                <w:b/>
                <w:bCs/>
              </w:rPr>
              <w:t>Duration time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</w:tcPr>
          <w:p w14:paraId="09B3F20B" w14:textId="354B448F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hAnsi="Times New Roman" w:cs="Times New Roman"/>
                <w:b/>
                <w:bCs/>
              </w:rPr>
              <w:t>Negative/positive control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2D79C9" w14:textId="4AC52F49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eastAsia="SimSun" w:hAnsi="Times New Roman" w:hint="eastAsia"/>
                <w:b/>
                <w:bCs/>
              </w:rPr>
              <w:t>Outcomes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2A5D7C1" w14:textId="5EC4CF12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eastAsia="SimSun" w:hAnsi="Times New Roman" w:hint="eastAsia"/>
                <w:b/>
                <w:bCs/>
              </w:rPr>
              <w:t>Mechanism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688B0B5" w14:textId="1782F93B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eastAsia="SimSun" w:hAnsi="Times New Roman"/>
                <w:b/>
                <w:bCs/>
              </w:rPr>
              <w:t>References</w:t>
            </w:r>
          </w:p>
        </w:tc>
      </w:tr>
      <w:tr w:rsidR="008B495F" w:rsidRPr="008B495F" w14:paraId="0A725703" w14:textId="04EFDDC2" w:rsidTr="00820C1F">
        <w:tc>
          <w:tcPr>
            <w:tcW w:w="359" w:type="pct"/>
            <w:vMerge w:val="restart"/>
            <w:tcBorders>
              <w:top w:val="single" w:sz="4" w:space="0" w:color="auto"/>
            </w:tcBorders>
          </w:tcPr>
          <w:p w14:paraId="24A25515" w14:textId="5BC485E6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Mitochondrial biogenesis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</w:tcBorders>
          </w:tcPr>
          <w:p w14:paraId="02A6D575" w14:textId="1AF0760F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Polyphenols</w:t>
            </w:r>
          </w:p>
        </w:tc>
        <w:tc>
          <w:tcPr>
            <w:tcW w:w="547" w:type="pct"/>
            <w:tcBorders>
              <w:top w:val="single" w:sz="4" w:space="0" w:color="auto"/>
            </w:tcBorders>
          </w:tcPr>
          <w:p w14:paraId="5557A047" w14:textId="2B152274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Resveratrol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14:paraId="7AADF6B4" w14:textId="7CCF9673" w:rsidR="002A2CE7" w:rsidRPr="008B495F" w:rsidRDefault="003C7DBA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Polygoni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Cuspidati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Rhizoma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et Radix</w:t>
            </w:r>
          </w:p>
        </w:tc>
        <w:tc>
          <w:tcPr>
            <w:tcW w:w="502" w:type="pct"/>
            <w:tcBorders>
              <w:top w:val="single" w:sz="4" w:space="0" w:color="auto"/>
            </w:tcBorders>
          </w:tcPr>
          <w:p w14:paraId="1DAC952B" w14:textId="21FBB22F" w:rsidR="002A2CE7" w:rsidRPr="008B495F" w:rsidRDefault="00FA5FEF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SV40 MES 13</w:t>
            </w:r>
          </w:p>
        </w:tc>
        <w:tc>
          <w:tcPr>
            <w:tcW w:w="555" w:type="pct"/>
            <w:tcBorders>
              <w:top w:val="single" w:sz="4" w:space="0" w:color="auto"/>
            </w:tcBorders>
          </w:tcPr>
          <w:p w14:paraId="5EA732AA" w14:textId="63A19610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5/6Nx (rats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012AB191" w14:textId="06040D08" w:rsidR="002A2CE7" w:rsidRPr="008B495F" w:rsidRDefault="00FA5FEF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10 </w:t>
            </w:r>
            <w:proofErr w:type="spellStart"/>
            <w:r w:rsidRPr="008B495F">
              <w:rPr>
                <w:rFonts w:ascii="Times New Roman" w:hAnsi="Times New Roman" w:cs="Times New Roman"/>
              </w:rPr>
              <w:t>μ</w:t>
            </w:r>
            <w:r w:rsidRPr="008B495F">
              <w:rPr>
                <w:rFonts w:ascii="Times New Roman" w:hAnsi="Times New Roman" w:cs="Times New Roman" w:hint="eastAsia"/>
              </w:rPr>
              <w:t>M</w:t>
            </w:r>
            <w:proofErr w:type="spellEnd"/>
            <w:r w:rsidRPr="008B495F">
              <w:rPr>
                <w:rFonts w:ascii="Times New Roman" w:hAnsi="Times New Roman" w:cs="Times New Roman" w:hint="eastAsia"/>
              </w:rPr>
              <w:t>; Animal Model:</w:t>
            </w:r>
            <w:r w:rsidR="00D36499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20 mg/kg/day (Intraperitoneal injection)</w:t>
            </w:r>
          </w:p>
        </w:tc>
        <w:tc>
          <w:tcPr>
            <w:tcW w:w="285" w:type="pct"/>
            <w:tcBorders>
              <w:top w:val="single" w:sz="4" w:space="0" w:color="auto"/>
            </w:tcBorders>
          </w:tcPr>
          <w:p w14:paraId="069B17A5" w14:textId="658ED089" w:rsidR="002A2CE7" w:rsidRPr="008B495F" w:rsidRDefault="00FA5FEF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 12h; Animal Model:</w:t>
            </w:r>
            <w:r w:rsidR="00FC7C21" w:rsidRPr="008B495F">
              <w:rPr>
                <w:rFonts w:ascii="Times New Roman" w:hAnsi="Times New Roman" w:cs="Times New Roman" w:hint="eastAsia"/>
              </w:rPr>
              <w:t xml:space="preserve"> </w:t>
            </w:r>
            <w:r w:rsidR="00D36499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4 weeks</w:t>
            </w:r>
          </w:p>
        </w:tc>
        <w:tc>
          <w:tcPr>
            <w:tcW w:w="420" w:type="pct"/>
            <w:tcBorders>
              <w:top w:val="single" w:sz="4" w:space="0" w:color="auto"/>
            </w:tcBorders>
          </w:tcPr>
          <w:p w14:paraId="16086FEF" w14:textId="3B79B26F" w:rsidR="002A2CE7" w:rsidRPr="008B495F" w:rsidRDefault="00D36499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s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>aline solution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; PC: -</w:t>
            </w:r>
          </w:p>
        </w:tc>
        <w:tc>
          <w:tcPr>
            <w:tcW w:w="432" w:type="pct"/>
            <w:tcBorders>
              <w:top w:val="single" w:sz="4" w:space="0" w:color="auto"/>
            </w:tcBorders>
          </w:tcPr>
          <w:p w14:paraId="00E36725" w14:textId="57594066" w:rsidR="002A2CE7" w:rsidRPr="008B495F" w:rsidRDefault="002A2CE7" w:rsidP="002A2CE7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Restored mitochondrial function in the kidney and reduced oxidative damage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14:paraId="2EF8A5B9" w14:textId="01E5CB84" w:rsidR="002A2CE7" w:rsidRPr="008B495F" w:rsidRDefault="002A2CE7" w:rsidP="002A2CE7">
            <w:pPr>
              <w:spacing w:line="360" w:lineRule="auto"/>
              <w:rPr>
                <w:rFonts w:ascii="Times New Roma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SIRT1/PGC-1</w:t>
            </w:r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α</w:t>
            </w:r>
            <w:r w:rsidRPr="008B495F">
              <w:rPr>
                <w:rFonts w:ascii="Times New Roman" w:eastAsia="SimSun" w:hAnsi="Times New Roman" w:cs="Times New Roman" w:hint="eastAsia"/>
                <w:kern w:val="0"/>
                <w:szCs w:val="24"/>
              </w:rPr>
              <w:t xml:space="preserve"> </w:t>
            </w:r>
            <w:r w:rsidRPr="008B495F">
              <w:rPr>
                <w:rFonts w:ascii="Times New Roman" w:hAnsi="Times New Roman"/>
              </w:rPr>
              <w:t>signaling pathway</w:t>
            </w:r>
          </w:p>
        </w:tc>
        <w:tc>
          <w:tcPr>
            <w:tcW w:w="315" w:type="pct"/>
            <w:tcBorders>
              <w:top w:val="single" w:sz="4" w:space="0" w:color="auto"/>
            </w:tcBorders>
          </w:tcPr>
          <w:p w14:paraId="011B1254" w14:textId="4CEF8E93" w:rsidR="002A2CE7" w:rsidRPr="008B495F" w:rsidRDefault="002A2CE7" w:rsidP="002A2CE7">
            <w:pPr>
              <w:spacing w:line="360" w:lineRule="auto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>
                <w:fldData xml:space="preserve">PEVuZE5vdGU+PENpdGU+PEF1dGhvcj5IdWk8L0F1dGhvcj48WWVhcj4yMDE3PC9ZZWFyPjxSZWNO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</w:fldData>
              </w:fldChar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</w:instrText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>
                <w:fldData xml:space="preserve">PEVuZE5vdGU+PENpdGU+PEF1dGhvcj5IdWk8L0F1dGhvcj48WWVhcj4yMDE3PC9ZZWFyPjxSZWNO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</w:fldData>
              </w:fldChar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EN.CITE.DATA </w:instrText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3A5A27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>(Hui et al., 2017; Wang et al., 2015)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02D12B7A" w14:textId="069AD27F" w:rsidTr="00820C1F">
        <w:tc>
          <w:tcPr>
            <w:tcW w:w="359" w:type="pct"/>
            <w:vMerge/>
          </w:tcPr>
          <w:p w14:paraId="5F80D5FB" w14:textId="77777777" w:rsidR="000C3D01" w:rsidRPr="008B495F" w:rsidRDefault="000C3D01" w:rsidP="000C3D0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6C9DF61B" w14:textId="77777777" w:rsidR="000C3D01" w:rsidRPr="008B495F" w:rsidRDefault="000C3D01" w:rsidP="000C3D0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02F74BF8" w14:textId="5943EAC9" w:rsidR="000C3D01" w:rsidRPr="008B495F" w:rsidRDefault="000C3D01" w:rsidP="000C3D0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Q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uercetin</w:t>
            </w:r>
          </w:p>
        </w:tc>
        <w:tc>
          <w:tcPr>
            <w:tcW w:w="338" w:type="pct"/>
          </w:tcPr>
          <w:p w14:paraId="3465A1DC" w14:textId="5C314977" w:rsidR="000C3D01" w:rsidRPr="008B495F" w:rsidRDefault="00FE2B43" w:rsidP="000C3D01">
            <w:pPr>
              <w:widowControl/>
              <w:spacing w:line="360" w:lineRule="auto"/>
              <w:jc w:val="left"/>
              <w:rPr>
                <w:rFonts w:ascii="Times New Roman" w:hAnsi="Times New Roman" w:cs="Arial"/>
                <w:i/>
                <w:iCs/>
                <w:shd w:val="clear" w:color="auto" w:fill="FFFFFF"/>
              </w:rPr>
            </w:pP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Cuscuta 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epithymum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 (L.) L</w:t>
            </w:r>
          </w:p>
        </w:tc>
        <w:tc>
          <w:tcPr>
            <w:tcW w:w="502" w:type="pct"/>
          </w:tcPr>
          <w:p w14:paraId="642A1AC5" w14:textId="0941C04F" w:rsidR="000C3D01" w:rsidRPr="008B495F" w:rsidRDefault="007E7144" w:rsidP="000C3D0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NRK-52E </w:t>
            </w:r>
            <w:r w:rsidR="000C3D01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cells</w:t>
            </w:r>
            <w:r w:rsidR="00966101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  <w:r w:rsidR="00966101"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proofErr w:type="spellStart"/>
            <w:r w:rsidR="00966101" w:rsidRPr="008B495F">
              <w:rPr>
                <w:rFonts w:ascii="Times New Roman" w:hAnsi="Times New Roman" w:cs="Arial"/>
                <w:shd w:val="clear" w:color="auto" w:fill="FFFFFF"/>
              </w:rPr>
              <w:t>AngII</w:t>
            </w:r>
            <w:proofErr w:type="spellEnd"/>
            <w:r w:rsidR="00966101" w:rsidRPr="008B495F">
              <w:rPr>
                <w:rFonts w:ascii="Times New Roman" w:hAnsi="Times New Roman" w:cs="Arial"/>
                <w:shd w:val="clear" w:color="auto" w:fill="FFFFFF"/>
              </w:rPr>
              <w:t>-treated</w:t>
            </w:r>
            <w:r w:rsidR="00966101" w:rsidRPr="008B495F">
              <w:rPr>
                <w:rFonts w:ascii="Times New Roman" w:hAnsi="Times New Roman" w:cs="Arial" w:hint="eastAsia"/>
                <w:shd w:val="clear" w:color="auto" w:fill="FFFFFF"/>
              </w:rPr>
              <w:t>)</w:t>
            </w:r>
          </w:p>
        </w:tc>
        <w:tc>
          <w:tcPr>
            <w:tcW w:w="555" w:type="pct"/>
          </w:tcPr>
          <w:p w14:paraId="39CB4EA6" w14:textId="0212CBE1" w:rsidR="000C3D01" w:rsidRPr="008B495F" w:rsidRDefault="007E7144" w:rsidP="000C3D01">
            <w:pPr>
              <w:widowControl/>
              <w:spacing w:line="360" w:lineRule="auto"/>
              <w:jc w:val="left"/>
              <w:rPr>
                <w:rFonts w:ascii="Times New Roman" w:hAnsi="Times New Roman" w:cs="Arial"/>
                <w:shd w:val="clear" w:color="auto" w:fill="FFFFFF"/>
              </w:rPr>
            </w:pPr>
            <w:r w:rsidRPr="008B495F">
              <w:rPr>
                <w:rFonts w:ascii="Times New Roman" w:eastAsia="SimSun" w:hAnsi="Times New Roman" w:hint="eastAsia"/>
              </w:rPr>
              <w:t>UUO</w:t>
            </w:r>
            <w:r w:rsidR="00907ED3" w:rsidRPr="008B495F">
              <w:rPr>
                <w:rFonts w:ascii="Times New Roman" w:eastAsia="SimSun" w:hAnsi="Times New Roman" w:hint="eastAsia"/>
              </w:rPr>
              <w:t xml:space="preserve"> (rats</w:t>
            </w:r>
            <w:r w:rsidR="008D3AEE" w:rsidRPr="008B495F">
              <w:rPr>
                <w:rFonts w:ascii="Times New Roman" w:eastAsia="SimSun" w:hAnsi="Times New Roman" w:hint="eastAsia"/>
              </w:rPr>
              <w:t>)</w:t>
            </w:r>
            <w:r w:rsidR="000C3D01" w:rsidRPr="008B495F">
              <w:rPr>
                <w:rFonts w:ascii="Times New Roman" w:hAnsi="Times New Roman" w:cs="Arial"/>
                <w:shd w:val="clear" w:color="auto" w:fill="FFFFFF"/>
              </w:rPr>
              <w:t xml:space="preserve"> </w:t>
            </w:r>
          </w:p>
        </w:tc>
        <w:tc>
          <w:tcPr>
            <w:tcW w:w="378" w:type="pct"/>
          </w:tcPr>
          <w:p w14:paraId="0FBBE89F" w14:textId="6474AB25" w:rsidR="000C3D01" w:rsidRPr="008B495F" w:rsidRDefault="000C3D01" w:rsidP="000C3D0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="00F819AA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20 </w:t>
            </w:r>
            <w:proofErr w:type="spellStart"/>
            <w:r w:rsidR="00F819AA"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μ</w:t>
            </w:r>
            <w:r w:rsidR="00F819AA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>Animal Model: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100 mg/kg/day</w:t>
            </w:r>
          </w:p>
        </w:tc>
        <w:tc>
          <w:tcPr>
            <w:tcW w:w="285" w:type="pct"/>
          </w:tcPr>
          <w:p w14:paraId="5C30DEBC" w14:textId="445DFBA7" w:rsidR="000C3D01" w:rsidRPr="008B495F" w:rsidRDefault="000C3D01" w:rsidP="000C3D0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="00907ED3" w:rsidRPr="008B495F">
              <w:rPr>
                <w:rFonts w:ascii="Times New Roman" w:hAnsi="Times New Roman" w:cs="Times New Roman" w:hint="eastAsia"/>
              </w:rPr>
              <w:t>24</w:t>
            </w:r>
            <w:r w:rsidRPr="008B495F">
              <w:rPr>
                <w:rFonts w:ascii="Times New Roman" w:hAnsi="Times New Roman" w:cs="Times New Roman" w:hint="eastAsia"/>
              </w:rPr>
              <w:t>h; Animal Model</w:t>
            </w:r>
            <w:r w:rsidR="00F85588" w:rsidRPr="008B495F">
              <w:rPr>
                <w:rFonts w:ascii="Times New Roman" w:hAnsi="Times New Roman" w:cs="Times New Roman"/>
              </w:rPr>
              <w:t>:6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weeks</w:t>
            </w:r>
          </w:p>
        </w:tc>
        <w:tc>
          <w:tcPr>
            <w:tcW w:w="420" w:type="pct"/>
          </w:tcPr>
          <w:p w14:paraId="09243CA7" w14:textId="616D5DA1" w:rsidR="000C3D01" w:rsidRPr="008B495F" w:rsidRDefault="000C3D01" w:rsidP="000C3D0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="00907ED3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; PC: </w:t>
            </w:r>
            <w:r w:rsidR="0079378B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</w:t>
            </w:r>
          </w:p>
        </w:tc>
        <w:tc>
          <w:tcPr>
            <w:tcW w:w="432" w:type="pct"/>
          </w:tcPr>
          <w:p w14:paraId="3E51E1D1" w14:textId="5CBAE65C" w:rsidR="000C3D01" w:rsidRPr="008B495F" w:rsidRDefault="000C3D01" w:rsidP="000C3D0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Reduced renal tubular epithelial cell aging and interstitial fibrosis in rats</w:t>
            </w:r>
          </w:p>
        </w:tc>
        <w:tc>
          <w:tcPr>
            <w:tcW w:w="482" w:type="pct"/>
          </w:tcPr>
          <w:p w14:paraId="6650EF22" w14:textId="52B7B150" w:rsidR="000C3D01" w:rsidRPr="008B495F" w:rsidRDefault="000C3D01" w:rsidP="000C3D0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SIRT1/PINK1/Parkin </w:t>
            </w:r>
            <w:r w:rsidRPr="008B495F">
              <w:rPr>
                <w:rFonts w:ascii="Times New Roman" w:hAnsi="Times New Roman"/>
              </w:rPr>
              <w:t>signaling pathway</w:t>
            </w:r>
          </w:p>
        </w:tc>
        <w:tc>
          <w:tcPr>
            <w:tcW w:w="315" w:type="pct"/>
          </w:tcPr>
          <w:p w14:paraId="7C8A0B88" w14:textId="035733B8" w:rsidR="000C3D01" w:rsidRPr="008B495F" w:rsidRDefault="000C3D01" w:rsidP="000C3D0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/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&lt;EndNote&gt;&lt;Cite&gt;&lt;Author&gt;Liu&lt;/Author&gt;&lt;Year&gt;2020&lt;/Year&gt;&lt;RecNum&gt;127&lt;/RecNum&gt;&lt;DisplayText&gt;(Liu et al., 2020)&lt;/DisplayText&gt;&lt;record&gt;&lt;rec-number&gt;127&lt;/rec-number&gt;&lt;foreign-keys&gt;&lt;key app="EN" db-id="055r2v0r0r52scezp2r5fetqsd2d5sxdswdp" timestamp="1753280902"&gt;127&lt;/key&gt;&lt;/foreign-keys&gt;&lt;ref-type name="Journal Article"&gt;17&lt;/ref-type&gt;&lt;contributors&gt;&lt;authors&gt;&lt;author&gt;Liu, Tao&lt;/author&gt;&lt;author&gt;Yang, Qunfang&lt;/author&gt;&lt;author&gt;Zhang, Xuan&lt;/author&gt;&lt;author&gt;Qin, Rongxing&lt;/author&gt;&lt;author&gt;Shan, Wenjun&lt;/author&gt;&lt;author&gt;Zhang, Haigang&lt;/author&gt;&lt;author&gt;Chen, Xiaohong &lt;/author&gt;&lt;/authors&gt;&lt;/contributors&gt;&lt;titles&gt;&lt;title&gt;Quercetin alleviates kidney fibrosis by reducing renal tubular epithelial cell senescence through the SIRT1/PINK1/mitophagy axis&lt;/title&gt;&lt;secondary-title&gt;Life sciences&lt;/secondary-title&gt;&lt;/titles&gt;&lt;periodical&gt;&lt;full-title&gt;LIFE SCIENCES&lt;/full-title&gt;&lt;abbr-1&gt;Life Sci&lt;/abbr-1&gt;&lt;abbr-2&gt;Life Sci.&lt;/abbr-2&gt;&lt;abbr-3&gt;Life Sciences&lt;/abbr-3&gt;&lt;/periodical&gt;&lt;pages&gt;118116&lt;/pages&gt;&lt;volume&gt;257&lt;/volume&gt;&lt;dates&gt;&lt;year&gt;2020&lt;/year&gt;&lt;/dates&gt;&lt;isbn&gt;0024-3205&lt;/isbn&gt;&lt;urls&gt;&lt;/urls&gt;&lt;electronic-resource-num&gt;10.1016/j.lfs.2020.118116&lt;/electronic-resource-num&gt;&lt;/record&gt;&lt;/Cite&gt;&lt;/EndNote&gt;</w:instrTex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2C04FD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>(Liu et al., 2020)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47D39907" w14:textId="56E94AFC" w:rsidTr="00820C1F">
        <w:tc>
          <w:tcPr>
            <w:tcW w:w="359" w:type="pct"/>
            <w:vMerge/>
          </w:tcPr>
          <w:p w14:paraId="2D7D88AA" w14:textId="77777777" w:rsidR="007E7144" w:rsidRPr="008B495F" w:rsidRDefault="007E7144" w:rsidP="007E7144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43F0B515" w14:textId="77777777" w:rsidR="007E7144" w:rsidRPr="008B495F" w:rsidRDefault="007E7144" w:rsidP="007E7144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045FB083" w14:textId="559E4A62" w:rsidR="007E7144" w:rsidRPr="008B495F" w:rsidRDefault="007E7144" w:rsidP="007E7144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Curcumin</w:t>
            </w:r>
          </w:p>
        </w:tc>
        <w:tc>
          <w:tcPr>
            <w:tcW w:w="338" w:type="pct"/>
          </w:tcPr>
          <w:p w14:paraId="1340D7B8" w14:textId="09222BF8" w:rsidR="007E7144" w:rsidRPr="008B495F" w:rsidRDefault="00FE2B43" w:rsidP="007E7144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Curcuma L.</w:t>
            </w:r>
            <w:r w:rsidRPr="008B495F">
              <w:rPr>
                <w:rFonts w:ascii="Times New Roman" w:eastAsia="SimSun" w:hAnsi="Times New Roman" w:cs="SimSun"/>
                <w:i/>
                <w:iCs/>
                <w:kern w:val="0"/>
                <w:szCs w:val="24"/>
              </w:rPr>
              <w:t xml:space="preserve"> and </w:t>
            </w: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Curcuma 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zedoaria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 </w:t>
            </w: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lastRenderedPageBreak/>
              <w:t>(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Christm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.) Roscoe</w:t>
            </w:r>
            <w:r w:rsidRPr="008B495F">
              <w:rPr>
                <w:rFonts w:ascii="Times New Roman" w:eastAsia="SimSun" w:hAnsi="Times New Roman" w:cs="SimSun"/>
                <w:i/>
                <w:iCs/>
                <w:kern w:val="0"/>
                <w:szCs w:val="24"/>
              </w:rPr>
              <w:t>.</w:t>
            </w:r>
          </w:p>
        </w:tc>
        <w:tc>
          <w:tcPr>
            <w:tcW w:w="502" w:type="pct"/>
          </w:tcPr>
          <w:p w14:paraId="660348CF" w14:textId="7B5CD2B5" w:rsidR="007E7144" w:rsidRPr="008B495F" w:rsidRDefault="007E7144" w:rsidP="007E7144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C2C12 cells</w:t>
            </w:r>
          </w:p>
        </w:tc>
        <w:tc>
          <w:tcPr>
            <w:tcW w:w="555" w:type="pct"/>
          </w:tcPr>
          <w:p w14:paraId="3AFB3FBD" w14:textId="7CF0BD44" w:rsidR="007E7144" w:rsidRPr="008B495F" w:rsidRDefault="007E7144" w:rsidP="007E7144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5/6Nx (rats</w:t>
            </w:r>
            <w:r w:rsidRPr="008B495F">
              <w:rPr>
                <w:rFonts w:ascii="Times New Roman" w:hAnsi="Times New Roman" w:cs="Arial"/>
                <w:shd w:val="clear" w:color="auto" w:fill="FFFFFF"/>
              </w:rPr>
              <w:t xml:space="preserve"> </w:t>
            </w:r>
          </w:p>
        </w:tc>
        <w:tc>
          <w:tcPr>
            <w:tcW w:w="378" w:type="pct"/>
          </w:tcPr>
          <w:p w14:paraId="1277EED7" w14:textId="5022A685" w:rsidR="007E7144" w:rsidRPr="008B495F" w:rsidRDefault="007E7144" w:rsidP="007E7144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5 </w:t>
            </w:r>
            <w:proofErr w:type="spellStart"/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μ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>Animal Model:</w:t>
            </w:r>
            <w:r w:rsidR="00AB1ACF" w:rsidRPr="008B495F">
              <w:rPr>
                <w:rFonts w:ascii="Times New Roman" w:hAnsi="Times New Roman" w:cs="Times New Roman" w:hint="eastAsia"/>
              </w:rPr>
              <w:t xml:space="preserve"> </w:t>
            </w:r>
            <w:r w:rsidR="00F819AA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2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0 mg/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kg/day</w:t>
            </w:r>
          </w:p>
        </w:tc>
        <w:tc>
          <w:tcPr>
            <w:tcW w:w="285" w:type="pct"/>
          </w:tcPr>
          <w:p w14:paraId="2A77717D" w14:textId="7C30E36A" w:rsidR="007E7144" w:rsidRPr="008B495F" w:rsidRDefault="007E7144" w:rsidP="007E7144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 xml:space="preserve">Cellular Model: </w:t>
            </w:r>
            <w:r w:rsidR="00DF1184" w:rsidRPr="008B495F">
              <w:rPr>
                <w:rFonts w:ascii="Times New Roman" w:hAnsi="Times New Roman" w:cs="Times New Roman" w:hint="eastAsia"/>
              </w:rPr>
              <w:t>-</w:t>
            </w:r>
            <w:r w:rsidRPr="008B495F">
              <w:rPr>
                <w:rFonts w:ascii="Times New Roman" w:hAnsi="Times New Roman" w:cs="Times New Roman" w:hint="eastAsia"/>
              </w:rPr>
              <w:t>; Animal M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odel:</w:t>
            </w:r>
            <w:r w:rsidR="004465F4" w:rsidRPr="008B495F">
              <w:rPr>
                <w:rFonts w:ascii="Times New Roman" w:hAnsi="Times New Roman" w:cs="Times New Roman" w:hint="eastAsia"/>
              </w:rPr>
              <w:t xml:space="preserve"> </w:t>
            </w:r>
            <w:r w:rsidR="00DF1184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-</w:t>
            </w:r>
          </w:p>
        </w:tc>
        <w:tc>
          <w:tcPr>
            <w:tcW w:w="420" w:type="pct"/>
          </w:tcPr>
          <w:p w14:paraId="456990DC" w14:textId="161C88D1" w:rsidR="007E7144" w:rsidRPr="008B495F" w:rsidRDefault="007E7144" w:rsidP="007E7144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-; PC: </w:t>
            </w:r>
            <w:r w:rsidR="0079378B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Mdivi-1</w:t>
            </w:r>
            <w:r w:rsidR="0079378B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（</w:t>
            </w:r>
            <w:r w:rsidR="0079378B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1 </w:t>
            </w:r>
            <w:proofErr w:type="spellStart"/>
            <w:r w:rsidR="0079378B"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>μ</w:t>
            </w:r>
            <w:r w:rsidR="0079378B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M</w:t>
            </w:r>
            <w:proofErr w:type="spellEnd"/>
            <w:r w:rsidR="0079378B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）</w:t>
            </w:r>
          </w:p>
        </w:tc>
        <w:tc>
          <w:tcPr>
            <w:tcW w:w="432" w:type="pct"/>
          </w:tcPr>
          <w:p w14:paraId="270D2862" w14:textId="4E37955B" w:rsidR="007E7144" w:rsidRPr="008B495F" w:rsidRDefault="007E7144" w:rsidP="007E7144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Reduced renal mitochondrial oxidative damage and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mitochondrial dysfunction</w:t>
            </w:r>
          </w:p>
        </w:tc>
        <w:tc>
          <w:tcPr>
            <w:tcW w:w="482" w:type="pct"/>
          </w:tcPr>
          <w:p w14:paraId="3ED302C1" w14:textId="7E2F1478" w:rsidR="007E7144" w:rsidRPr="008B495F" w:rsidRDefault="007E7144" w:rsidP="007E7144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hint="eastAsia"/>
              </w:rPr>
              <w:lastRenderedPageBreak/>
              <w:t>GSK-3</w:t>
            </w:r>
            <w:r w:rsidRPr="008B495F">
              <w:rPr>
                <w:rFonts w:ascii="Times New Roman" w:hAnsi="Times New Roman" w:cs="Times New Roman"/>
              </w:rPr>
              <w:t>β</w:t>
            </w:r>
            <w:r w:rsidRPr="008B495F">
              <w:rPr>
                <w:rFonts w:ascii="Times New Roman" w:hAnsi="Times New Roman" w:cs="Times New Roman" w:hint="eastAsia"/>
              </w:rPr>
              <w:t xml:space="preserve">,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Nrf2 and PGC-1</w:t>
            </w:r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α</w:t>
            </w:r>
          </w:p>
        </w:tc>
        <w:tc>
          <w:tcPr>
            <w:tcW w:w="315" w:type="pct"/>
          </w:tcPr>
          <w:p w14:paraId="4EEE99C3" w14:textId="7E1D999B" w:rsidR="007E7144" w:rsidRPr="008B495F" w:rsidRDefault="007E7144" w:rsidP="007E7144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hAnsi="Times New Roman"/>
              </w:rPr>
              <w:fldChar w:fldCharType="begin">
                <w:fldData xml:space="preserve">PEVuZE5vdGU+PENpdGU+PEF1dGhvcj5OZWdyZXR0ZS1HdXptw6FuPC9BdXRob3I+PFllYXI+MjAx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=
</w:fldData>
              </w:fldChar>
            </w:r>
            <w:r w:rsidR="003A5A27" w:rsidRPr="008B495F">
              <w:rPr>
                <w:rFonts w:ascii="Times New Roman" w:hAnsi="Times New Roman"/>
              </w:rPr>
              <w:instrText xml:space="preserve"> ADDIN EN.CITE </w:instrText>
            </w:r>
            <w:r w:rsidR="003A5A27" w:rsidRPr="008B495F">
              <w:rPr>
                <w:rFonts w:ascii="Times New Roman" w:hAnsi="Times New Roman"/>
              </w:rPr>
              <w:fldChar w:fldCharType="begin">
                <w:fldData xml:space="preserve">PEVuZE5vdGU+PENpdGU+PEF1dGhvcj5OZWdyZXR0ZS1HdXptw6FuPC9BdXRob3I+PFllYXI+MjAx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=
</w:fldData>
              </w:fldChar>
            </w:r>
            <w:r w:rsidR="003A5A27" w:rsidRPr="008B495F">
              <w:rPr>
                <w:rFonts w:ascii="Times New Roman" w:hAnsi="Times New Roman"/>
              </w:rPr>
              <w:instrText xml:space="preserve"> ADDIN EN.CITE.DATA </w:instrText>
            </w:r>
            <w:r w:rsidR="003A5A27" w:rsidRPr="008B495F">
              <w:rPr>
                <w:rFonts w:ascii="Times New Roman" w:hAnsi="Times New Roman"/>
              </w:rPr>
            </w:r>
            <w:r w:rsidR="003A5A27" w:rsidRPr="008B495F">
              <w:rPr>
                <w:rFonts w:ascii="Times New Roman" w:hAnsi="Times New Roman"/>
              </w:rPr>
              <w:fldChar w:fldCharType="end"/>
            </w:r>
            <w:r w:rsidRPr="008B495F">
              <w:rPr>
                <w:rFonts w:ascii="Times New Roman" w:hAnsi="Times New Roman"/>
              </w:rPr>
            </w:r>
            <w:r w:rsidRPr="008B495F">
              <w:rPr>
                <w:rFonts w:ascii="Times New Roman" w:hAnsi="Times New Roman"/>
              </w:rPr>
              <w:fldChar w:fldCharType="separate"/>
            </w:r>
            <w:r w:rsidR="003A5A27" w:rsidRPr="008B495F">
              <w:rPr>
                <w:rFonts w:ascii="Times New Roman" w:hAnsi="Times New Roman"/>
                <w:noProof/>
              </w:rPr>
              <w:t xml:space="preserve">(Negrette-Guzmán et al., 2015; </w:t>
            </w:r>
            <w:r w:rsidR="003A5A27" w:rsidRPr="008B495F">
              <w:rPr>
                <w:rFonts w:ascii="Times New Roman" w:hAnsi="Times New Roman"/>
                <w:noProof/>
              </w:rPr>
              <w:lastRenderedPageBreak/>
              <w:t>Wang, D. et al., 2020)</w:t>
            </w:r>
            <w:r w:rsidRPr="008B495F">
              <w:rPr>
                <w:rFonts w:ascii="Times New Roman" w:hAnsi="Times New Roman"/>
              </w:rPr>
              <w:fldChar w:fldCharType="end"/>
            </w:r>
          </w:p>
        </w:tc>
      </w:tr>
      <w:tr w:rsidR="008B495F" w:rsidRPr="008B495F" w14:paraId="198E6FDB" w14:textId="328D9D1D" w:rsidTr="00820C1F">
        <w:tc>
          <w:tcPr>
            <w:tcW w:w="359" w:type="pct"/>
            <w:vMerge/>
          </w:tcPr>
          <w:p w14:paraId="1BA27311" w14:textId="77777777" w:rsidR="002A0312" w:rsidRPr="008B495F" w:rsidRDefault="002A0312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 w:val="restart"/>
          </w:tcPr>
          <w:p w14:paraId="42251EA1" w14:textId="542E2F6F" w:rsidR="002A0312" w:rsidRPr="008B495F" w:rsidRDefault="002A0312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Glycosides</w:t>
            </w:r>
          </w:p>
        </w:tc>
        <w:tc>
          <w:tcPr>
            <w:tcW w:w="547" w:type="pct"/>
          </w:tcPr>
          <w:p w14:paraId="2514DCF5" w14:textId="20A9A373" w:rsidR="002A0312" w:rsidRPr="008B495F" w:rsidRDefault="002A0312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proofErr w:type="spellStart"/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Astragaloside</w:t>
            </w:r>
            <w:proofErr w:type="spellEnd"/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 xml:space="preserve"> IV</w:t>
            </w:r>
          </w:p>
        </w:tc>
        <w:tc>
          <w:tcPr>
            <w:tcW w:w="338" w:type="pct"/>
          </w:tcPr>
          <w:p w14:paraId="5CB06B32" w14:textId="64DE1F37" w:rsidR="002A0312" w:rsidRPr="008B495F" w:rsidRDefault="00AC1EF0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Astragalus L.</w:t>
            </w:r>
          </w:p>
        </w:tc>
        <w:tc>
          <w:tcPr>
            <w:tcW w:w="502" w:type="pct"/>
          </w:tcPr>
          <w:p w14:paraId="2C6D6E02" w14:textId="538C91D3" w:rsidR="002A0312" w:rsidRPr="008B495F" w:rsidRDefault="002A0312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HK-2 </w:t>
            </w:r>
            <w:r w:rsidRPr="008B495F">
              <w:rPr>
                <w:rFonts w:ascii="Times New Roman" w:hAnsi="Times New Roman"/>
              </w:rPr>
              <w:t>cells</w:t>
            </w:r>
            <w:r w:rsidRPr="008B495F">
              <w:rPr>
                <w:rFonts w:ascii="Times New Roman" w:eastAsia="SimSun" w:hAnsi="Times New Roman" w:hint="eastAsia"/>
              </w:rPr>
              <w:t xml:space="preserve"> (HG-induced)</w:t>
            </w:r>
          </w:p>
        </w:tc>
        <w:tc>
          <w:tcPr>
            <w:tcW w:w="555" w:type="pct"/>
          </w:tcPr>
          <w:p w14:paraId="6045571F" w14:textId="18AEE737" w:rsidR="002A0312" w:rsidRPr="008B495F" w:rsidRDefault="002A0312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</w:p>
        </w:tc>
        <w:tc>
          <w:tcPr>
            <w:tcW w:w="378" w:type="pct"/>
          </w:tcPr>
          <w:p w14:paraId="447DE88C" w14:textId="19CC599E" w:rsidR="002A0312" w:rsidRPr="008B495F" w:rsidRDefault="002A0312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0, 12.5, 25, 50, 100, 200, and 400 </w:t>
            </w:r>
            <w:proofErr w:type="spellStart"/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μ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>Animal Model:</w:t>
            </w:r>
            <w:r w:rsidR="00FC792A" w:rsidRPr="008B495F">
              <w:rPr>
                <w:rFonts w:ascii="Times New Roman" w:hAnsi="Times New Roman" w:cs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20 mg/kg/day</w:t>
            </w:r>
          </w:p>
        </w:tc>
        <w:tc>
          <w:tcPr>
            <w:tcW w:w="285" w:type="pct"/>
          </w:tcPr>
          <w:p w14:paraId="78D71A75" w14:textId="69AF1735" w:rsidR="002A0312" w:rsidRPr="008B495F" w:rsidRDefault="002A0312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24 h; 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6 weeks</w:t>
            </w:r>
          </w:p>
        </w:tc>
        <w:tc>
          <w:tcPr>
            <w:tcW w:w="420" w:type="pct"/>
          </w:tcPr>
          <w:p w14:paraId="28125B7C" w14:textId="67461123" w:rsidR="002A0312" w:rsidRPr="008B495F" w:rsidRDefault="002A0312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7D2215BE" w14:textId="7DE728BA" w:rsidR="002A0312" w:rsidRPr="008B495F" w:rsidRDefault="002A0312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Reduce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d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 xml:space="preserve"> renal fibrosis</w:t>
            </w:r>
          </w:p>
        </w:tc>
        <w:tc>
          <w:tcPr>
            <w:tcW w:w="482" w:type="pct"/>
          </w:tcPr>
          <w:p w14:paraId="1FA9241E" w14:textId="2BD96077" w:rsidR="002A0312" w:rsidRPr="008B495F" w:rsidRDefault="002A0312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HMOX1/FTH1/TFR1 </w:t>
            </w:r>
            <w:r w:rsidRPr="008B495F">
              <w:rPr>
                <w:rFonts w:ascii="Times New Roman" w:hAnsi="Times New Roman"/>
              </w:rPr>
              <w:t>signaling pathway</w:t>
            </w:r>
            <w:r w:rsidRPr="008B495F">
              <w:rPr>
                <w:rFonts w:ascii="Times New Roman" w:eastAsia="SimSun" w:hAnsi="Times New Roman" w:cs="Times New Roma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SIRT1/PGC-1</w:t>
            </w:r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α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/Nrf1 </w:t>
            </w:r>
            <w:r w:rsidRPr="008B495F">
              <w:rPr>
                <w:rFonts w:ascii="Times New Roman" w:hAnsi="Times New Roman"/>
              </w:rPr>
              <w:t>signaling pathway</w:t>
            </w:r>
          </w:p>
        </w:tc>
        <w:tc>
          <w:tcPr>
            <w:tcW w:w="315" w:type="pct"/>
          </w:tcPr>
          <w:p w14:paraId="7DD1421D" w14:textId="3DCD2F76" w:rsidR="002A0312" w:rsidRPr="008B495F" w:rsidRDefault="002A0312" w:rsidP="002A0312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>
                <w:fldData xml:space="preserve">PEVuZE5vdGU+PENpdGU+PEF1dGhvcj5MaTwvQXV0aG9yPjxZZWFyPjIwMjQ8L1llYXI+PFJlY051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==
</w:fldData>
              </w:fldChar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</w:instrText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>
                <w:fldData xml:space="preserve">PEVuZE5vdGU+PENpdGU+PEF1dGhvcj5MaTwvQXV0aG9yPjxZZWFyPjIwMjQ8L1llYXI+PFJlY051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==
</w:fldData>
              </w:fldChar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EN.CITE.DATA </w:instrText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2C04FD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>(Li et al., 2024; Liu et al., 2024)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3FA9CBE9" w14:textId="5FE257E8" w:rsidTr="00820C1F">
        <w:tc>
          <w:tcPr>
            <w:tcW w:w="359" w:type="pct"/>
            <w:vMerge/>
          </w:tcPr>
          <w:p w14:paraId="0865D364" w14:textId="77777777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456B6AF6" w14:textId="77777777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44F32BB8" w14:textId="67CE5A16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Ginsenoside Rg2</w:t>
            </w:r>
          </w:p>
        </w:tc>
        <w:tc>
          <w:tcPr>
            <w:tcW w:w="338" w:type="pct"/>
          </w:tcPr>
          <w:p w14:paraId="5342D92B" w14:textId="62D05185" w:rsidR="00317755" w:rsidRPr="008B495F" w:rsidRDefault="00E325A7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>Panax ginseng C. A. Mey.</w:t>
            </w:r>
          </w:p>
        </w:tc>
        <w:tc>
          <w:tcPr>
            <w:tcW w:w="502" w:type="pct"/>
          </w:tcPr>
          <w:p w14:paraId="3FE10F34" w14:textId="59DDFE12" w:rsidR="00317755" w:rsidRPr="008B495F" w:rsidRDefault="009E4B06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3ED770BB" w14:textId="6E8ED668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SAMP8 </w:t>
            </w:r>
            <w:r w:rsidRPr="008B495F">
              <w:rPr>
                <w:rFonts w:ascii="Times New Roman" w:eastAsia="SimSun" w:hAnsi="Times New Roman" w:hint="eastAsia"/>
              </w:rPr>
              <w:t>mice</w:t>
            </w:r>
          </w:p>
        </w:tc>
        <w:tc>
          <w:tcPr>
            <w:tcW w:w="378" w:type="pct"/>
          </w:tcPr>
          <w:p w14:paraId="501824AC" w14:textId="553DE3C6" w:rsidR="00317755" w:rsidRPr="008B495F" w:rsidRDefault="00BA0751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-</w:t>
            </w:r>
          </w:p>
        </w:tc>
        <w:tc>
          <w:tcPr>
            <w:tcW w:w="285" w:type="pct"/>
          </w:tcPr>
          <w:p w14:paraId="0FDE6206" w14:textId="3C7001C1" w:rsidR="00317755" w:rsidRPr="008B495F" w:rsidRDefault="00BF46E3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8 weeks</w:t>
            </w:r>
          </w:p>
        </w:tc>
        <w:tc>
          <w:tcPr>
            <w:tcW w:w="420" w:type="pct"/>
          </w:tcPr>
          <w:p w14:paraId="08863F24" w14:textId="045C9271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="00BA0751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0.05 % CMC-Na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; PC: -</w:t>
            </w:r>
          </w:p>
        </w:tc>
        <w:tc>
          <w:tcPr>
            <w:tcW w:w="432" w:type="pct"/>
          </w:tcPr>
          <w:p w14:paraId="3811242B" w14:textId="634C7DE2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Alleviated age-related kidney damage</w:t>
            </w:r>
          </w:p>
        </w:tc>
        <w:tc>
          <w:tcPr>
            <w:tcW w:w="482" w:type="pct"/>
          </w:tcPr>
          <w:p w14:paraId="04A55D24" w14:textId="0F0F05E5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IGF-1/mTOR and PI3K / AKT </w:t>
            </w:r>
            <w:r w:rsidRPr="008B495F">
              <w:rPr>
                <w:rFonts w:ascii="Times New Roman" w:hAnsi="Times New Roman"/>
              </w:rPr>
              <w:t>signaling pathway</w:t>
            </w:r>
          </w:p>
        </w:tc>
        <w:tc>
          <w:tcPr>
            <w:tcW w:w="315" w:type="pct"/>
          </w:tcPr>
          <w:p w14:paraId="0953456A" w14:textId="23060743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/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&lt;EndNote&gt;&lt;Cite&gt;&lt;Author&gt;Tsopmejio&lt;/Author&gt;&lt;Year&gt;2025&lt;/Year&gt;&lt;RecNum&gt;137&lt;/RecNum&gt;&lt;DisplayText&gt;(Tsopmejio et al., 2025)&lt;/DisplayText&gt;&lt;record&gt;&lt;rec-number&gt;137&lt;/rec-number&gt;&lt;foreign-keys&gt;&lt;key app="EN" db-id="055r2v0r0r52scezp2r5fetqsd2d5sxdswdp" timestamp="1753281205"&gt;137&lt;/key&gt;&lt;/foreign-keys&gt;&lt;ref-type name="Journal Article"&gt;17&lt;/ref-type&gt;&lt;contributors&gt;&lt;authors&gt;&lt;author&gt;Tsopmejio, Ivan Steve Nguepi&lt;/author&gt;&lt;author&gt;Zhang, Jing-tian&lt;/author&gt;&lt;author&gt;Wang, Zi&lt;/author&gt;&lt;author&gt;Tian, Zhao-feng&lt;/author&gt;&lt;author&gt;Zhu, Hong-yan&lt;/author&gt;&lt;author&gt;Zhang, Jing&lt;/author&gt;&lt;author&gt;Ren, Shen&lt;/author&gt;&lt;author&gt;Liu, Shuang&lt;/author&gt;&lt;author&gt;Liu, Jin-hui&lt;/author&gt;&lt;author&gt;Hu, Jun-nan &lt;/author&gt;&lt;/authors&gt;&lt;/contributors&gt;&lt;titles&gt;&lt;title&gt;Comparative study of ginsenoside Rg2, 20 (S)-protopanaxatriol, and AFG from ginseng on aging-related kidney injury in SAMP8 mice&lt;/title&gt;&lt;secondary-title&gt;Journal of ethnopharmacology&lt;/secondary-title&gt;&lt;/titles&gt;&lt;periodical&gt;&lt;full-title&gt;JOURNAL OF ETHNOPHARMACOLOGY&lt;/full-title&gt;&lt;abbr-1&gt;J Ethnopharmacol&lt;/abbr-1&gt;&lt;abbr-2&gt;J. Ethnopharmacol.&lt;/abbr-2&gt;&lt;abbr-3&gt;Journal of Ethnopharmacology&lt;/abbr-3&gt;&lt;/periodical&gt;&lt;pages&gt;119807&lt;/pages&gt;&lt;volume&gt;348&lt;/volume&gt;&lt;dates&gt;&lt;year&gt;2025&lt;/year&gt;&lt;/dates&gt;&lt;isbn&gt;0378-8741&lt;/isbn&gt;&lt;urls&gt;&lt;/urls&gt;&lt;electronic-resource-num&gt;10.1016/j.jep.2025.119807&lt;/electronic-resource-num&gt;&lt;/record&gt;&lt;/Cite&gt;&lt;/EndNote&gt;</w:instrTex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3A5A27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>(Tsopmejio et al., 2025)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55A10BBA" w14:textId="5A9A96B9" w:rsidTr="00820C1F">
        <w:tc>
          <w:tcPr>
            <w:tcW w:w="359" w:type="pct"/>
            <w:vMerge/>
          </w:tcPr>
          <w:p w14:paraId="5BBA99E8" w14:textId="77777777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20AF35AC" w14:textId="77777777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7CAAB988" w14:textId="0BBEE168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Salidroside</w:t>
            </w:r>
          </w:p>
        </w:tc>
        <w:tc>
          <w:tcPr>
            <w:tcW w:w="338" w:type="pct"/>
          </w:tcPr>
          <w:p w14:paraId="71DF7EE9" w14:textId="5E43DA11" w:rsidR="00317755" w:rsidRPr="008B495F" w:rsidRDefault="00AC1EF0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Rhodiola rosea L.</w:t>
            </w:r>
          </w:p>
        </w:tc>
        <w:tc>
          <w:tcPr>
            <w:tcW w:w="502" w:type="pct"/>
          </w:tcPr>
          <w:p w14:paraId="3C9CA37F" w14:textId="62590EFF" w:rsidR="00317755" w:rsidRPr="008B495F" w:rsidRDefault="00010CA9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7FD4A683" w14:textId="066D8A8F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t>STZ (mice)</w:t>
            </w:r>
          </w:p>
        </w:tc>
        <w:tc>
          <w:tcPr>
            <w:tcW w:w="378" w:type="pct"/>
          </w:tcPr>
          <w:p w14:paraId="4566C5F4" w14:textId="1FAB80C4" w:rsidR="00317755" w:rsidRPr="008B495F" w:rsidRDefault="00BF46E3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50 and 100 mg/kg/day</w:t>
            </w:r>
          </w:p>
        </w:tc>
        <w:tc>
          <w:tcPr>
            <w:tcW w:w="285" w:type="pct"/>
          </w:tcPr>
          <w:p w14:paraId="38C3E30B" w14:textId="6A25CF31" w:rsidR="00317755" w:rsidRPr="008B495F" w:rsidRDefault="00BF46E3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10 weeks</w:t>
            </w:r>
          </w:p>
        </w:tc>
        <w:tc>
          <w:tcPr>
            <w:tcW w:w="420" w:type="pct"/>
          </w:tcPr>
          <w:p w14:paraId="6F1E0908" w14:textId="612DEE6D" w:rsidR="00317755" w:rsidRPr="008B495F" w:rsidRDefault="004C12BE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0.05 % CMC-Na; PC: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Metformin</w:t>
            </w:r>
            <w:r w:rsidR="009E4B06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(0.3 mg/ml or 0.6 mg/ml)</w:t>
            </w:r>
          </w:p>
        </w:tc>
        <w:tc>
          <w:tcPr>
            <w:tcW w:w="432" w:type="pct"/>
          </w:tcPr>
          <w:p w14:paraId="60391A2C" w14:textId="2130FB1B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Reduce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d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 xml:space="preserve"> proteinuria formation and alleviate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d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 xml:space="preserve"> renal fibrosis</w:t>
            </w:r>
          </w:p>
        </w:tc>
        <w:tc>
          <w:tcPr>
            <w:tcW w:w="482" w:type="pct"/>
          </w:tcPr>
          <w:p w14:paraId="09ADFE6D" w14:textId="5CDA0EF6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SIRT1/PGC-1</w:t>
            </w:r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α</w:t>
            </w:r>
            <w:r w:rsidRPr="008B495F">
              <w:rPr>
                <w:rFonts w:ascii="Times New Roman" w:eastAsia="SimSun" w:hAnsi="Times New Roman" w:cs="Times New Roman" w:hint="eastAsia"/>
                <w:kern w:val="0"/>
                <w:szCs w:val="24"/>
              </w:rPr>
              <w:t xml:space="preserve"> </w:t>
            </w:r>
            <w:r w:rsidRPr="008B495F">
              <w:rPr>
                <w:rFonts w:ascii="Times New Roman" w:hAnsi="Times New Roman"/>
              </w:rPr>
              <w:t>signaling pathway</w:t>
            </w:r>
          </w:p>
        </w:tc>
        <w:tc>
          <w:tcPr>
            <w:tcW w:w="315" w:type="pct"/>
          </w:tcPr>
          <w:p w14:paraId="77951F48" w14:textId="5A825988" w:rsidR="00317755" w:rsidRPr="008B495F" w:rsidRDefault="00317755" w:rsidP="0031775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>
                <w:fldData xml:space="preserve">PEVuZE5vdGU+PENpdGU+PEF1dGhvcj5XdTwvQXV0aG9yPjxZZWFyPjIwMTY8L1llYXI+PFJlY051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</w:fldData>
              </w:fldChar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</w:instrText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>
                <w:fldData xml:space="preserve">PEVuZE5vdGU+PENpdGU+PEF1dGhvcj5XdTwvQXV0aG9yPjxZZWFyPjIwMTY8L1llYXI+PFJlY051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</w:fldData>
              </w:fldChar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EN.CITE.DATA </w:instrText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3A5A27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>(Wu et al., 2016; Xue et al., 2019)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3CE136C0" w14:textId="2EDDF276" w:rsidTr="00820C1F">
        <w:tc>
          <w:tcPr>
            <w:tcW w:w="359" w:type="pct"/>
            <w:vMerge/>
          </w:tcPr>
          <w:p w14:paraId="7D11D1D3" w14:textId="777777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 w:val="restart"/>
          </w:tcPr>
          <w:p w14:paraId="2FAB7620" w14:textId="74E9F939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Other </w:t>
            </w:r>
            <w:r w:rsidRPr="008B495F">
              <w:rPr>
                <w:rFonts w:ascii="Times New Roman" w:hAnsi="Times New Roman"/>
              </w:rPr>
              <w:t>cate</w:t>
            </w:r>
            <w:r w:rsidRPr="008B495F">
              <w:rPr>
                <w:rFonts w:ascii="Times New Roman" w:hAnsi="Times New Roman"/>
              </w:rPr>
              <w:lastRenderedPageBreak/>
              <w:t>gories</w:t>
            </w:r>
          </w:p>
        </w:tc>
        <w:tc>
          <w:tcPr>
            <w:tcW w:w="547" w:type="pct"/>
          </w:tcPr>
          <w:p w14:paraId="5FDF87CF" w14:textId="739E768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lastRenderedPageBreak/>
              <w:t>Berberine</w:t>
            </w:r>
          </w:p>
        </w:tc>
        <w:tc>
          <w:tcPr>
            <w:tcW w:w="338" w:type="pct"/>
          </w:tcPr>
          <w:p w14:paraId="032782B4" w14:textId="4740DF81" w:rsidR="00B6591F" w:rsidRPr="008B495F" w:rsidRDefault="00A669CC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i/>
                <w:iCs/>
                <w:kern w:val="0"/>
                <w:szCs w:val="24"/>
              </w:rPr>
            </w:pPr>
            <w:proofErr w:type="spellStart"/>
            <w:r w:rsidRPr="008B495F">
              <w:rPr>
                <w:rFonts w:ascii="Times New Roman" w:hAnsi="Times New Roman" w:hint="eastAsia"/>
                <w:i/>
                <w:iCs/>
              </w:rPr>
              <w:t>Coptis</w:t>
            </w:r>
            <w:proofErr w:type="spellEnd"/>
            <w:r w:rsidRPr="008B495F">
              <w:rPr>
                <w:rFonts w:ascii="Times New Roman" w:hAnsi="Times New Roman" w:hint="eastAsia"/>
                <w:i/>
                <w:iCs/>
              </w:rPr>
              <w:t xml:space="preserve"> chinen</w:t>
            </w:r>
            <w:r w:rsidRPr="008B495F">
              <w:rPr>
                <w:rFonts w:ascii="Times New Roman" w:hAnsi="Times New Roman" w:hint="eastAsia"/>
                <w:i/>
                <w:iCs/>
              </w:rPr>
              <w:lastRenderedPageBreak/>
              <w:t>sis Franch.</w:t>
            </w:r>
          </w:p>
        </w:tc>
        <w:tc>
          <w:tcPr>
            <w:tcW w:w="502" w:type="pct"/>
          </w:tcPr>
          <w:p w14:paraId="1D69F667" w14:textId="6A732359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 xml:space="preserve">Immortalized mouse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podocytes</w:t>
            </w:r>
          </w:p>
        </w:tc>
        <w:tc>
          <w:tcPr>
            <w:tcW w:w="555" w:type="pct"/>
          </w:tcPr>
          <w:p w14:paraId="02312A5D" w14:textId="3A443E9D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lastRenderedPageBreak/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>/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(mice)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</w:p>
        </w:tc>
        <w:tc>
          <w:tcPr>
            <w:tcW w:w="378" w:type="pct"/>
          </w:tcPr>
          <w:p w14:paraId="2A7D4905" w14:textId="25165F01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 xml:space="preserve">0.4 </w:t>
            </w:r>
            <w:proofErr w:type="spellStart"/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μ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>Animal Model:</w:t>
            </w:r>
            <w:r w:rsidR="0032293A" w:rsidRPr="008B495F">
              <w:rPr>
                <w:rFonts w:ascii="Times New Roman" w:hAnsi="Times New Roman" w:cs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20</w:t>
            </w:r>
            <w:r w:rsidR="00580860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0 and 300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mg/kg/day</w:t>
            </w:r>
          </w:p>
        </w:tc>
        <w:tc>
          <w:tcPr>
            <w:tcW w:w="285" w:type="pct"/>
          </w:tcPr>
          <w:p w14:paraId="24D4743A" w14:textId="4ADA5EA2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 xml:space="preserve">odel: </w:t>
            </w:r>
            <w:r w:rsidR="00580860" w:rsidRPr="008B495F">
              <w:rPr>
                <w:rFonts w:ascii="Times New Roman" w:hAnsi="Times New Roman" w:cs="Times New Roman" w:hint="eastAsia"/>
              </w:rPr>
              <w:t>12</w:t>
            </w:r>
            <w:r w:rsidRPr="008B495F">
              <w:rPr>
                <w:rFonts w:ascii="Times New Roman" w:hAnsi="Times New Roman" w:cs="Times New Roman" w:hint="eastAsia"/>
              </w:rPr>
              <w:t xml:space="preserve"> h; Animal Model: </w:t>
            </w:r>
            <w:r w:rsidR="00580860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8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weeks</w:t>
            </w:r>
          </w:p>
        </w:tc>
        <w:tc>
          <w:tcPr>
            <w:tcW w:w="420" w:type="pct"/>
          </w:tcPr>
          <w:p w14:paraId="2AE9343C" w14:textId="3AAC35FB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051E9DF8" w14:textId="6E4D6A05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Reversed metabolic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disorders, podocyte damage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,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and glomerulosclerosis</w:t>
            </w:r>
          </w:p>
        </w:tc>
        <w:tc>
          <w:tcPr>
            <w:tcW w:w="482" w:type="pct"/>
          </w:tcPr>
          <w:p w14:paraId="029EF0B0" w14:textId="0415E09C" w:rsidR="00B6591F" w:rsidRPr="008B495F" w:rsidRDefault="00A16FC1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>AMPK and PGC-1</w:t>
            </w:r>
            <w:r w:rsidRPr="008B495F">
              <w:rPr>
                <w:rFonts w:ascii="Times New Roman" w:eastAsia="SimSun" w:hAnsi="Times New Roman" w:cs="Times New Roman"/>
              </w:rPr>
              <w:t>α</w:t>
            </w:r>
          </w:p>
        </w:tc>
        <w:tc>
          <w:tcPr>
            <w:tcW w:w="315" w:type="pct"/>
          </w:tcPr>
          <w:p w14:paraId="13AB6286" w14:textId="0C6B14D1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/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&lt;EndNote&gt;&lt;Cite&gt;&lt;Author&gt;Qin&lt;/Author&gt;&lt;Year&gt;2020&lt;/Year&gt;&lt;RecNum&gt;142&lt;/RecNum&gt;&lt;DisplayText&gt;(Qin et al., 2020)&lt;/DisplayText&gt;&lt;record&gt;&lt;rec-number&gt;142&lt;/rec-number&gt;&lt;foreign-keys&gt;&lt;key app="EN" db-id="055r2v0r0r52scezp2r5fetqsd2d5sxdswdp" timestamp="1753281365"&gt;142&lt;/key&gt;&lt;/foreign-keys&gt;&lt;ref-type name="Journal Article"&gt;17&lt;/ref-type&gt;&lt;contributors&gt;&lt;authors&gt;&lt;author&gt;Qin, Xin&lt;/author&gt;&lt;author&gt;Jiang, Ming&lt;/author&gt;&lt;author&gt;Zhao, Yan&lt;/author&gt;&lt;author&gt;Gong, Jing&lt;/author&gt;&lt;author&gt;Su, Hao&lt;/author&gt;&lt;author&gt;Yuan, Fen&lt;/auth</w:instrText>
            </w:r>
            <w:r w:rsidR="003A5A27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or&gt;&lt;author&gt;Fang, Ke&lt;/author&gt;&lt;author&gt;Yuan, Xiaoyi&lt;/author&gt;&lt;author&gt;Yu, Xiao&lt;/author&gt;&lt;author&gt;Dong, Hui &lt;/author&gt;&lt;/authors&gt;&lt;/contributors&gt;&lt;titles&gt;&lt;title&gt;Berberine protects against diabetic kidney disease via promoting PGC</w:instrText>
            </w:r>
            <w:r w:rsidR="003A5A27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‐</w:instrText>
            </w:r>
            <w:r w:rsidR="003A5A27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1</w:instrText>
            </w:r>
            <w:r w:rsidR="003A5A27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α‐</w:instrText>
            </w:r>
            <w:r w:rsidR="003A5A27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regulated mitochondrial energy hom</w:instrText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>eostasis&lt;/title&gt;&lt;secondary-title&gt;Brit J Pharmacol&lt;/secondary-title&gt;&lt;/titles&gt;&lt;periodical&gt;&lt;full-title&gt;Brit J Pharmacol&lt;/full-title&gt;&lt;/periodical&gt;&lt;pages&gt;3646-3661&lt;/pages&gt;&lt;volume&gt;177&lt;/volume&gt;&lt;number&gt;16&lt;/number&gt;&lt;dates&gt;&lt;year&gt;2020&lt;/year&gt;&lt;/dates&gt;&lt;isbn&gt;0007-1188&lt;/isbn&gt;&lt;urls&gt;&lt;/urls&gt;&lt;electronic-resource-num&gt;10.1111/bph.14935&lt;/electronic-resource-num&gt;&lt;/record&gt;&lt;/Cite&gt;&lt;/EndNote&gt;</w:instrTex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3A5A27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 xml:space="preserve">(Qin et al., </w:t>
            </w:r>
            <w:r w:rsidR="003A5A27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lastRenderedPageBreak/>
              <w:t>2020)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3452B7F6" w14:textId="30EF775D" w:rsidTr="00820C1F">
        <w:tc>
          <w:tcPr>
            <w:tcW w:w="359" w:type="pct"/>
            <w:vMerge/>
          </w:tcPr>
          <w:p w14:paraId="135CF15A" w14:textId="777777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6FA3BA52" w14:textId="777777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772FD791" w14:textId="15A67CEF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Grape seed proanthocyanidin extracts</w:t>
            </w:r>
          </w:p>
        </w:tc>
        <w:tc>
          <w:tcPr>
            <w:tcW w:w="338" w:type="pct"/>
          </w:tcPr>
          <w:p w14:paraId="7ED107D0" w14:textId="715BDE1B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Widely found in fruits and vegetables</w:t>
            </w:r>
          </w:p>
        </w:tc>
        <w:tc>
          <w:tcPr>
            <w:tcW w:w="502" w:type="pct"/>
          </w:tcPr>
          <w:p w14:paraId="016DD894" w14:textId="5C59F5F4" w:rsidR="00B6591F" w:rsidRPr="008B495F" w:rsidRDefault="002C009E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409543E8" w14:textId="16A1C4CD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HFD</w:t>
            </w:r>
            <w:r w:rsidRPr="008B495F">
              <w:rPr>
                <w:rFonts w:ascii="Times New Roman" w:eastAsia="SimSun" w:hAnsi="Times New Roman" w:hint="eastAsia"/>
              </w:rPr>
              <w:t xml:space="preserve"> (rats)</w:t>
            </w:r>
          </w:p>
        </w:tc>
        <w:tc>
          <w:tcPr>
            <w:tcW w:w="378" w:type="pct"/>
          </w:tcPr>
          <w:p w14:paraId="447A96F0" w14:textId="648C187F" w:rsidR="00B6591F" w:rsidRPr="008B495F" w:rsidRDefault="002C009E" w:rsidP="002C009E">
            <w:pPr>
              <w:widowControl/>
              <w:spacing w:line="360" w:lineRule="auto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125,250</w:t>
            </w:r>
            <w:r w:rsidR="00F85588" w:rsidRPr="008B495F">
              <w:rPr>
                <w:rFonts w:ascii="Times New Roman" w:eastAsia="SimSun" w:hAnsi="Times New Roman" w:cs="SimSun"/>
                <w:kern w:val="0"/>
                <w:szCs w:val="24"/>
              </w:rPr>
              <w:t>,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and 500 mg/kg/day</w:t>
            </w:r>
            <w:r w:rsidR="00C02870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  <w:r w:rsidR="00C02870"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6F603276" w14:textId="565229BE" w:rsidR="00B6591F" w:rsidRPr="008B495F" w:rsidRDefault="001416BB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16 weeks</w:t>
            </w:r>
          </w:p>
        </w:tc>
        <w:tc>
          <w:tcPr>
            <w:tcW w:w="420" w:type="pct"/>
          </w:tcPr>
          <w:p w14:paraId="54D8D7CA" w14:textId="5E02D952" w:rsidR="00B6591F" w:rsidRPr="008B495F" w:rsidRDefault="001416BB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6E1A65D4" w14:textId="0A6AD9EF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Improve</w:t>
            </w:r>
            <w:r w:rsidR="004D78FD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d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podocell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damage in DN</w:t>
            </w:r>
          </w:p>
        </w:tc>
        <w:tc>
          <w:tcPr>
            <w:tcW w:w="482" w:type="pct"/>
          </w:tcPr>
          <w:p w14:paraId="05C15B79" w14:textId="3EDD1D04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AMPK/SIRT 1/PGC-1</w:t>
            </w:r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α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hAnsi="Times New Roman"/>
              </w:rPr>
              <w:t>signaling pathway</w:t>
            </w:r>
          </w:p>
        </w:tc>
        <w:tc>
          <w:tcPr>
            <w:tcW w:w="315" w:type="pct"/>
          </w:tcPr>
          <w:p w14:paraId="6DC2E59A" w14:textId="1605EFDB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/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&lt;EndNote&gt;&lt;Cite&gt;&lt;Author&gt;Bao&lt;/Author&gt;&lt;Year&gt;2014&lt;/Year&gt;&lt;RecNum&gt;147&lt;/RecNum&gt;&lt;DisplayText&gt;(Bao et al., 2014)&lt;/DisplayText&gt;&lt;record&gt;&lt;rec-number&gt;147&lt;/rec-number&gt;&lt;foreign-keys&gt;&lt;key app="EN" db-id="055r2v0r0r52scezp2r5fetqsd2d5sxdswdp" timestamp="1753281528"&gt;147&lt;/key&gt;&lt;/foreign-keys&gt;&lt;ref-type name="Journal Article"&gt;17&lt;/ref-type&gt;&lt;contributors&gt;&lt;authors&gt;&lt;author&gt;Bao, Lei&lt;/author&gt;&lt;author&gt;Cai, Xiaxia&lt;/author&gt;&lt;author&gt;Dai, Xiaoqian&lt;/author&gt;&lt;author&gt;Ding, Ye&lt;/author&gt;&lt;author&gt;Jiang, Yanfei&lt;/author&gt;&lt;author&gt;Li, Yujie&lt;/author&gt;&lt;author&gt;Zhang, Zhaofeng&lt;/author&gt;&lt;author&gt;Li, Yong &lt;/author&gt;&lt;/authors&gt;&lt;/contributors&gt;&lt;titles&gt;&lt;title&gt;Grape seed proanthocyanidin extracts ameliorate podocyte injury by activating peroxisome proliferator-activated receptor-γ coactivator 1α in low-dose streptozotocin-and high-carbohydrate/high-fat diet-induced diabetic rats&lt;/title&gt;&lt;secondary-title&gt;Food &amp;amp; function&lt;/secondary-title&gt;&lt;/titles&gt;&lt;periodical&gt;&lt;full-title&gt;FOOD &amp;amp; FUNCTION&lt;/full-title&gt;&lt;abbr-1&gt;Food Funct&lt;/abbr-1&gt;&lt;abbr-2&gt;Food Funct.&lt;/abbr-2&gt;&lt;abbr-3&gt;Food &amp;amp; Function&lt;/abbr-3&gt;&lt;/periodical&gt;&lt;pages&gt;1872-1880&lt;/pages&gt;&lt;volume&gt;5&lt;/volume&gt;&lt;number&gt;8&lt;/number&gt;&lt;dates&gt;&lt;year&gt;2014&lt;/year&gt;&lt;/dates&gt;&lt;urls&gt;&lt;/urls&gt;&lt;electronic-resource-num&gt;10.1039/c4fo00340c&lt;/electronic-resource-num&gt;&lt;/record&gt;&lt;/Cite&gt;&lt;/EndNote&gt;</w:instrTex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3A5A27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>(Bao et al., 2014)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3D5FE7AE" w14:textId="68EF3556" w:rsidTr="00820C1F">
        <w:tc>
          <w:tcPr>
            <w:tcW w:w="359" w:type="pct"/>
            <w:vMerge/>
          </w:tcPr>
          <w:p w14:paraId="09CB5B83" w14:textId="777777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5982590D" w14:textId="777777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789F24DB" w14:textId="719E09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proofErr w:type="spellStart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Glycyrrhizic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acid</w:t>
            </w:r>
          </w:p>
        </w:tc>
        <w:tc>
          <w:tcPr>
            <w:tcW w:w="338" w:type="pct"/>
          </w:tcPr>
          <w:p w14:paraId="22F030D6" w14:textId="30667508" w:rsidR="00B6591F" w:rsidRPr="008B495F" w:rsidRDefault="00A669CC" w:rsidP="00B6591F">
            <w:pPr>
              <w:widowControl/>
              <w:spacing w:line="360" w:lineRule="auto"/>
              <w:jc w:val="left"/>
              <w:rPr>
                <w:rFonts w:ascii="Times New Roman" w:hAnsi="Times New Roman" w:cs="Arial"/>
                <w:i/>
                <w:iCs/>
                <w:shd w:val="clear" w:color="auto" w:fill="FFFFFF"/>
              </w:rPr>
            </w:pPr>
            <w:r w:rsidRPr="008B495F">
              <w:rPr>
                <w:rFonts w:ascii="Times New Roman" w:hAnsi="Times New Roman" w:hint="eastAsia"/>
                <w:i/>
                <w:iCs/>
              </w:rPr>
              <w:t>Glycyrrhiz</w:t>
            </w:r>
            <w:r w:rsidRPr="008B495F">
              <w:rPr>
                <w:rFonts w:ascii="Times New Roman" w:hAnsi="Times New Roman" w:hint="eastAsia"/>
                <w:i/>
                <w:iCs/>
              </w:rPr>
              <w:lastRenderedPageBreak/>
              <w:t>a glabra L.</w:t>
            </w:r>
          </w:p>
        </w:tc>
        <w:tc>
          <w:tcPr>
            <w:tcW w:w="502" w:type="pct"/>
          </w:tcPr>
          <w:p w14:paraId="0C55DD4C" w14:textId="7FAE0F0F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lastRenderedPageBreak/>
              <w:t xml:space="preserve">NRK-52E </w:t>
            </w:r>
            <w:r w:rsidRPr="008B495F">
              <w:rPr>
                <w:rFonts w:ascii="Times New Roman" w:hAnsi="Times New Roman"/>
              </w:rPr>
              <w:t>cells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 xml:space="preserve">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lastRenderedPageBreak/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6F301250" w14:textId="1B3A0694" w:rsidR="00B6591F" w:rsidRPr="008B495F" w:rsidRDefault="00EF05A5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-</w:t>
            </w:r>
          </w:p>
        </w:tc>
        <w:tc>
          <w:tcPr>
            <w:tcW w:w="378" w:type="pct"/>
          </w:tcPr>
          <w:p w14:paraId="6A93E84A" w14:textId="1C1B1EFB" w:rsidR="00B6591F" w:rsidRPr="008B495F" w:rsidRDefault="00EF05A5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-</w:t>
            </w:r>
          </w:p>
        </w:tc>
        <w:tc>
          <w:tcPr>
            <w:tcW w:w="285" w:type="pct"/>
          </w:tcPr>
          <w:p w14:paraId="446D49A7" w14:textId="7B97A244" w:rsidR="00B6591F" w:rsidRPr="008B495F" w:rsidRDefault="00EF05A5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12 or 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48 h</w:t>
            </w:r>
          </w:p>
        </w:tc>
        <w:tc>
          <w:tcPr>
            <w:tcW w:w="420" w:type="pct"/>
          </w:tcPr>
          <w:p w14:paraId="7D24BC16" w14:textId="7CDCA6B4" w:rsidR="00B6591F" w:rsidRPr="008B495F" w:rsidRDefault="00EF05A5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55176A46" w14:textId="1DDB3248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Protected renal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tubular epithelial cells</w:t>
            </w:r>
          </w:p>
        </w:tc>
        <w:tc>
          <w:tcPr>
            <w:tcW w:w="482" w:type="pct"/>
          </w:tcPr>
          <w:p w14:paraId="7E54EC12" w14:textId="6D94B060" w:rsidR="00B6591F" w:rsidRPr="008B495F" w:rsidRDefault="00B6591F" w:rsidP="00B6591F">
            <w:pPr>
              <w:widowControl/>
              <w:spacing w:line="360" w:lineRule="auto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AMPK</w:t>
            </w:r>
            <w:r w:rsidR="00F85588" w:rsidRPr="008B495F">
              <w:rPr>
                <w:rFonts w:ascii="Times New Roman" w:eastAsia="SimSun" w:hAnsi="Times New Roman" w:cs="SimSun"/>
                <w:kern w:val="0"/>
                <w:szCs w:val="24"/>
              </w:rPr>
              <w:t xml:space="preserve"> </w:t>
            </w:r>
            <w:r w:rsidR="00F55387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and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SIRT1 </w:t>
            </w:r>
          </w:p>
        </w:tc>
        <w:tc>
          <w:tcPr>
            <w:tcW w:w="315" w:type="pct"/>
          </w:tcPr>
          <w:p w14:paraId="3BDE0FC4" w14:textId="428E0B92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/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&lt;EndNote&gt;&lt;Cite&gt;&lt;Author&gt;Hou&lt;/Author&gt;&lt;Year&gt;2014&lt;/Year&gt;&lt;RecNum&gt;152&lt;/RecNum&gt;&lt;DisplayText&gt;(Hou et al., 2014)&lt;/DisplayText&gt;&lt;record&gt;&lt;rec-number&gt;152&lt;/rec-number&gt;&lt;foreign-keys&gt;&lt;key app="EN" db-id="055r2v0r0r52scezp2r5fetqsd2d5sxdswdp" timestamp="1753281710"&gt;152&lt;/key&gt;&lt;/foreign-keys&gt;&lt;ref-type name="Journal Article"&gt;17&lt;/ref-type&gt;&lt;contributors&gt;&lt;authors&gt;&lt;author&gt;Hou, Shaozhang&lt;/author&gt;&lt;author&gt;Zheng, Fangfang&lt;/author&gt;&lt;author&gt;Li, Yuan&lt;/author&gt;&lt;author&gt;Gao, Ling&lt;/author&gt;&lt;author&gt;Zhang, Jianzhong &lt;/author&gt;&lt;/authors&gt;&lt;/contributors&gt;&lt;titles&gt;&lt;title&gt;The protective effect of glycyrrhizic acid on renal tubular epithelial cell injury induced by high glucose&lt;/title&gt;&lt;secondary-title&gt;International journal of molecular sciences&lt;/secondary-title&gt;&lt;/titles&gt;&lt;periodical&gt;&lt;full-title&gt;INTERNATIONAL JOURNAL OF MOLECULAR SCIENCES&lt;/full-title&gt;&lt;abbr-1&gt;Int J Mol Sci&lt;/abbr-1&gt;&lt;abbr-2&gt;Int. J. Mol. Sci.&lt;/abbr-2&gt;&lt;abbr-3&gt;International Journal of Molecular Sciences&lt;/abbr-3&gt;&lt;/periodical&gt;&lt;pages&gt;15026-15043&lt;/pages&gt;&lt;volume&gt;15&lt;/volume&gt;&lt;number&gt;9&lt;/number&gt;&lt;dates&gt;&lt;year&gt;2014&lt;/year&gt;&lt;/dates&gt;&lt;isbn&gt;1422-0067&lt;/isbn&gt;&lt;urls&gt;&lt;/urls&gt;&lt;electronic-resource-num&gt;10.3390/ijms150915026&lt;/electronic-resource-num&gt;&lt;/record&gt;&lt;/Cite&gt;&lt;/EndNote&gt;</w:instrTex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3A5A27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 xml:space="preserve">(Hou et </w:t>
            </w:r>
            <w:r w:rsidR="003A5A27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lastRenderedPageBreak/>
              <w:t>al., 2014)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23BB54A2" w14:textId="61AC89DD" w:rsidTr="00820C1F">
        <w:tc>
          <w:tcPr>
            <w:tcW w:w="359" w:type="pct"/>
            <w:vMerge/>
          </w:tcPr>
          <w:p w14:paraId="6D4200B4" w14:textId="777777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1821EA03" w14:textId="777777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681B28DD" w14:textId="3CE4F4F6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proofErr w:type="spellStart"/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Morroniside</w:t>
            </w:r>
            <w:proofErr w:type="spellEnd"/>
          </w:p>
        </w:tc>
        <w:tc>
          <w:tcPr>
            <w:tcW w:w="338" w:type="pct"/>
          </w:tcPr>
          <w:p w14:paraId="41B15636" w14:textId="11210DC3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i/>
                <w:iCs/>
                <w:kern w:val="0"/>
                <w:szCs w:val="24"/>
              </w:rPr>
            </w:pPr>
            <w:proofErr w:type="spellStart"/>
            <w:r w:rsidRPr="008B495F">
              <w:rPr>
                <w:rFonts w:ascii="Times New Roman" w:eastAsia="SimSun" w:hAnsi="Times New Roman" w:cs="SimSun"/>
                <w:i/>
                <w:iCs/>
                <w:kern w:val="0"/>
                <w:szCs w:val="24"/>
              </w:rPr>
              <w:t>Corni</w:t>
            </w:r>
            <w:proofErr w:type="spellEnd"/>
            <w:r w:rsidRPr="008B495F">
              <w:rPr>
                <w:rFonts w:ascii="Times New Roman" w:eastAsia="SimSun" w:hAnsi="Times New Roman" w:cs="SimSun"/>
                <w:i/>
                <w:iCs/>
                <w:kern w:val="0"/>
                <w:szCs w:val="24"/>
              </w:rPr>
              <w:t xml:space="preserve"> Fructus</w:t>
            </w:r>
          </w:p>
        </w:tc>
        <w:tc>
          <w:tcPr>
            <w:tcW w:w="502" w:type="pct"/>
          </w:tcPr>
          <w:p w14:paraId="74FB93D4" w14:textId="4CE61829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mRTECs</w:t>
            </w:r>
            <w:proofErr w:type="spellEnd"/>
            <w:r w:rsidR="004B79B7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796EBFAD" w14:textId="178D8723" w:rsidR="00B6591F" w:rsidRPr="008B495F" w:rsidRDefault="00553388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-</w:t>
            </w:r>
          </w:p>
        </w:tc>
        <w:tc>
          <w:tcPr>
            <w:tcW w:w="378" w:type="pct"/>
          </w:tcPr>
          <w:p w14:paraId="3CC4C796" w14:textId="77777777" w:rsidR="00553388" w:rsidRPr="008B495F" w:rsidRDefault="00553388" w:rsidP="00553388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6.25, 12.5, 25,</w:t>
            </w:r>
          </w:p>
          <w:p w14:paraId="78394B07" w14:textId="2AEC5BE6" w:rsidR="00B6591F" w:rsidRPr="008B495F" w:rsidRDefault="00553388" w:rsidP="00553388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50, and 100 </w:t>
            </w:r>
            <w:proofErr w:type="spellStart"/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μ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</w:t>
            </w:r>
            <w:proofErr w:type="spellEnd"/>
          </w:p>
        </w:tc>
        <w:tc>
          <w:tcPr>
            <w:tcW w:w="285" w:type="pct"/>
          </w:tcPr>
          <w:p w14:paraId="55D13B2D" w14:textId="00BDDDEE" w:rsidR="00B6591F" w:rsidRPr="008B495F" w:rsidRDefault="004B79B7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>24 h</w:t>
            </w:r>
          </w:p>
        </w:tc>
        <w:tc>
          <w:tcPr>
            <w:tcW w:w="420" w:type="pct"/>
          </w:tcPr>
          <w:p w14:paraId="7FBF6DBA" w14:textId="4EC7A9A4" w:rsidR="00B6591F" w:rsidRPr="008B495F" w:rsidRDefault="007A6A01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72631B48" w14:textId="31C578FE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Improved damage to renal tubular epithelial cells (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mRTECs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) in mice</w:t>
            </w:r>
          </w:p>
        </w:tc>
        <w:tc>
          <w:tcPr>
            <w:tcW w:w="482" w:type="pct"/>
          </w:tcPr>
          <w:p w14:paraId="5F1A8F51" w14:textId="6C3808A4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PGC-1/LXR</w:t>
            </w:r>
            <w:r w:rsidRPr="008B495F">
              <w:rPr>
                <w:rFonts w:ascii="Times New Roman" w:hAnsi="Times New Roman"/>
              </w:rPr>
              <w:t xml:space="preserve"> signaling pathway</w:t>
            </w:r>
          </w:p>
        </w:tc>
        <w:tc>
          <w:tcPr>
            <w:tcW w:w="315" w:type="pct"/>
          </w:tcPr>
          <w:p w14:paraId="3331BBED" w14:textId="0F3CB4A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/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&lt;EndNote&gt;&lt;Cite&gt;&lt;Author&gt;Gao&lt;/Author&gt;&lt;Year&gt;2021&lt;/Year&gt;&lt;RecNum&gt;224&lt;/RecNum&gt;&lt;DisplayText&gt;(Gao et al., 2021)&lt;/DisplayText&gt;&lt;record&gt;&lt;rec-number&gt;224&lt;/rec-number&gt;&lt;foreign-keys&gt;&lt;key app="EN" db-id="055r2v0r0r52scezp2r5fetqsd2d5sxdswdp" timestamp="1753336965"&gt;224&lt;/key&gt;&lt;/foreign-keys&gt;&lt;ref-type name="Journal Article"&gt;17&lt;/ref-type&gt;&lt;contributors&gt;&lt;authors&gt;&lt;author&gt;Gao, Junwei&lt;/author&gt;&lt;author&gt;Liu, Peng&lt;/author&gt;&lt;author&gt;Shen, Zhengri&lt;/author&gt;&lt;author&gt;Xu, Ke&lt;/author&gt;&lt;author&gt;Wu, Chenguang&lt;/author&gt;&lt;author&gt;Tian, Fe</w:instrText>
            </w:r>
            <w:r w:rsidR="002C04FD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ng&lt;/author&gt;&lt;author&gt;Chen, Ming&lt;/author&gt;&lt;author&gt;Wang, Lifan&lt;/author&gt;&lt;author&gt;Li, Ping &lt;/author&gt;&lt;/authors&gt;&lt;/contributors&gt;&lt;titles&gt;&lt;title&gt;Morroniside Promotes PGC</w:instrText>
            </w:r>
            <w:r w:rsidR="002C04FD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‐</w:instrText>
            </w:r>
            <w:r w:rsidR="002C04FD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1</w:instrText>
            </w:r>
            <w:r w:rsidR="002C04FD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α‐</w:instrText>
            </w:r>
            <w:r w:rsidR="002C04FD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Mediated Cholesterol Efflux in Sodium Palmitate or High Glucose</w:instrText>
            </w:r>
            <w:r w:rsidR="002C04FD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‐</w:instrText>
            </w:r>
            <w:r w:rsidR="002C04FD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instrText>Induced Mouse Renal Tubular Epi</w:instrText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>thelial Cells&lt;/title&gt;&lt;secondary-title&gt;BioMed research international&lt;/secondary-title&gt;&lt;/titles&gt;&lt;periodical&gt;&lt;full-title&gt;BIOMED RESEARCH INTERNATIONAL&lt;/full-title&gt;&lt;abbr-1&gt;Biomed Res Int&lt;/abbr-1&gt;&lt;abbr-2&gt;Biomed Res. Int.&lt;/abbr-2&gt;&lt;abbr-3&gt;Biomed Research International&lt;/abbr-3&gt;&lt;/periodical&gt;&lt;pages&gt;9942152&lt;/pages&gt;&lt;volume&gt;2021&lt;/volume&gt;&lt;number&gt;1&lt;/number&gt;&lt;dates&gt;&lt;year&gt;2021&lt;/year&gt;&lt;/dates&gt;&lt;isbn&gt;2314-6141&lt;/isbn&gt;&lt;urls&gt;&lt;/urls&gt;&lt;electronic-resource-num&gt;10.1155/2021/9942152&lt;/electronic-resource-num&gt;&lt;/record&gt;&lt;/Cite&gt;&lt;/EndNote&gt;</w:instrTex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2C04FD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>(Gao et al., 2021)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154D285B" w14:textId="1603485E" w:rsidTr="00820C1F">
        <w:tc>
          <w:tcPr>
            <w:tcW w:w="359" w:type="pct"/>
          </w:tcPr>
          <w:p w14:paraId="4B44B9FF" w14:textId="777777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26A051FE" w14:textId="777777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6F763564" w14:textId="6AFC9846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Echinochrome A</w:t>
            </w:r>
          </w:p>
        </w:tc>
        <w:tc>
          <w:tcPr>
            <w:tcW w:w="338" w:type="pct"/>
          </w:tcPr>
          <w:p w14:paraId="36C4BDFD" w14:textId="671618A1" w:rsidR="00B6591F" w:rsidRPr="008B495F" w:rsidRDefault="00A669CC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i/>
                <w:iCs/>
                <w:kern w:val="0"/>
                <w:szCs w:val="24"/>
              </w:rPr>
            </w:pPr>
            <w:proofErr w:type="spellStart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Echinoidea</w:t>
            </w:r>
            <w:proofErr w:type="spellEnd"/>
          </w:p>
        </w:tc>
        <w:tc>
          <w:tcPr>
            <w:tcW w:w="502" w:type="pct"/>
          </w:tcPr>
          <w:p w14:paraId="24EB3F68" w14:textId="25B58B78" w:rsidR="00B6591F" w:rsidRPr="008B495F" w:rsidRDefault="00C112E6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-</w:t>
            </w:r>
          </w:p>
        </w:tc>
        <w:tc>
          <w:tcPr>
            <w:tcW w:w="555" w:type="pct"/>
          </w:tcPr>
          <w:p w14:paraId="6FEC38D8" w14:textId="2764F965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proofErr w:type="spellStart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db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/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db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(mice)</w:t>
            </w:r>
          </w:p>
        </w:tc>
        <w:tc>
          <w:tcPr>
            <w:tcW w:w="378" w:type="pct"/>
          </w:tcPr>
          <w:p w14:paraId="28D74D9F" w14:textId="17BF7BDF" w:rsidR="00B6591F" w:rsidRPr="008B495F" w:rsidRDefault="00C112E6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3 mg/kg/day</w:t>
            </w:r>
          </w:p>
        </w:tc>
        <w:tc>
          <w:tcPr>
            <w:tcW w:w="285" w:type="pct"/>
          </w:tcPr>
          <w:p w14:paraId="3CE57C94" w14:textId="45B5A167" w:rsidR="00B6591F" w:rsidRPr="008B495F" w:rsidRDefault="00C112E6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12 weeks</w:t>
            </w:r>
          </w:p>
        </w:tc>
        <w:tc>
          <w:tcPr>
            <w:tcW w:w="420" w:type="pct"/>
          </w:tcPr>
          <w:p w14:paraId="00139C89" w14:textId="2C694855" w:rsidR="00B6591F" w:rsidRPr="008B495F" w:rsidRDefault="00C112E6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="00074E73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S</w:t>
            </w:r>
            <w:r w:rsidR="004019E9"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>aline solution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; PC: -</w:t>
            </w:r>
          </w:p>
        </w:tc>
        <w:tc>
          <w:tcPr>
            <w:tcW w:w="432" w:type="pct"/>
          </w:tcPr>
          <w:p w14:paraId="544D9BEC" w14:textId="07E28FF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Enhanced glycemic control, improved kidney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 xml:space="preserve">health (lower BUN, 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SCr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levels, decreased renal fibrosis); Reduced OS, increased ATP production; Inhibited PKC-iota/p38 MAP, and upreg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ulated AMPK/Nrf2/HO-1, promot</w:t>
            </w:r>
            <w:r w:rsidR="003955F2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ed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PGC-1</w:t>
            </w:r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α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expression</w:t>
            </w:r>
          </w:p>
        </w:tc>
        <w:tc>
          <w:tcPr>
            <w:tcW w:w="482" w:type="pct"/>
          </w:tcPr>
          <w:p w14:paraId="6931CA7E" w14:textId="7784DF3C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 xml:space="preserve">PKC-iota/p38 MAPK </w:t>
            </w:r>
            <w:r w:rsidRPr="008B495F">
              <w:rPr>
                <w:rFonts w:ascii="Times New Roman" w:hAnsi="Times New Roman"/>
              </w:rPr>
              <w:t>signaling pathway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, </w:t>
            </w:r>
          </w:p>
          <w:p w14:paraId="36322E66" w14:textId="2B562D8A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NOX4, TGF-</w:t>
            </w:r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β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1 </w:t>
            </w:r>
            <w:r w:rsidRPr="008B495F">
              <w:rPr>
                <w:rFonts w:ascii="Times New Roman" w:hAnsi="Times New Roman"/>
              </w:rPr>
              <w:t>signaling pathway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, and AMPK/ </w:t>
            </w:r>
          </w:p>
          <w:p w14:paraId="4063847A" w14:textId="03835E43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Nrf2/HO-1, PGC-1</w:t>
            </w:r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α</w:t>
            </w:r>
            <w:r w:rsidRPr="008B495F">
              <w:rPr>
                <w:rFonts w:ascii="Times New Roman" w:eastAsia="SimSun" w:hAnsi="Times New Roman" w:cs="Times New Roman" w:hint="eastAsia"/>
                <w:kern w:val="0"/>
                <w:szCs w:val="24"/>
              </w:rPr>
              <w:t xml:space="preserve"> </w:t>
            </w:r>
            <w:r w:rsidRPr="008B495F">
              <w:rPr>
                <w:rFonts w:ascii="Times New Roman" w:hAnsi="Times New Roman"/>
              </w:rPr>
              <w:t>signaling pathway</w:t>
            </w:r>
          </w:p>
        </w:tc>
        <w:tc>
          <w:tcPr>
            <w:tcW w:w="315" w:type="pct"/>
          </w:tcPr>
          <w:p w14:paraId="16FC0CC0" w14:textId="6AFDDFDA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lastRenderedPageBreak/>
              <w:fldChar w:fldCharType="begin"/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&lt;EndNote&gt;&lt;Cite&gt;&lt;Author&gt;Pham&lt;/Author&gt;&lt;Year&gt;2023&lt;/Year&gt;&lt;RecNum&gt;225&lt;/RecNum&gt;&lt;DisplayText&gt;(Pham et al., 2023)&lt;/DisplayText&gt;&lt;record&gt;&lt;rec-number&gt;225&lt;/rec-number&gt;&lt;foreign-keys&gt;&lt;key app="EN" db-id="055r2v0r0r52scezp2r5fetqsd2d5sxdswdp" timestamp="1753337019"&gt;225&lt;/key&gt;&lt;/foreign-keys&gt;&lt;ref-type name="Journal Article"&gt;17&lt;/ref-type&gt;&lt;contributors&gt;&lt;authors&gt;&lt;author&gt;Pham, Trong Kha&lt;/author&gt;&lt;author&gt;Nguyen, To Hoai T&lt;/author&gt;&lt;author&gt;Yun, Hyeong Rok&lt;/author&gt;&lt;author&gt;Vasileva, Elena A&lt;/author&gt;&lt;author&gt;Mishchenko, Natalia P&lt;/author&gt;&lt;author&gt;Fedoreyev, Sergey A&lt;/author&gt;&lt;author&gt;Stonik, Valentin A&lt;/author&gt;&lt;author&gt;Vu, Thu Thi&lt;/author&gt;&lt;author&gt;Nguyen, Huy Quang&lt;/author&gt;&lt;author&gt;Cho, Sung Woo &lt;/author&gt;&lt;/authors&gt;&lt;/contributors&gt;&lt;titles&gt;&lt;title&gt;Echinochrome A prevents diabetic nephropathy by inhibiting the PKC-iota pathway and enhancing renal mitochondrial function in db/db mice&lt;/title&gt;&lt;secondary-title&gt;Marine drugs&lt;/secondary-title&gt;&lt;/titles&gt;&lt;periodical&gt;&lt;full-title&gt;MARINE DRUGS&lt;/full-title&gt;&lt;abbr-1&gt;Mar Drugs&lt;/abbr-1&gt;&lt;abbr-2&gt;Mar. Drugs&lt;/abbr-2&gt;&lt;abbr-3&gt;Marine Drugs&lt;/abbr-3&gt;&lt;/periodical&gt;&lt;pages&gt;222&lt;/pages&gt;&lt;volume&gt;21&lt;/volume&gt;&lt;number&gt;4&lt;/number&gt;&lt;dates&gt;&lt;year&gt;2023&lt;/year&gt;&lt;/dates&gt;&lt;isbn&gt;1660-3397&lt;/isbn&gt;&lt;urls&gt;&lt;/urls&gt;&lt;electronic-resource-num&gt;10.3390/md21040222&lt;/electronic-resource-num&gt;&lt;/record&gt;&lt;/Cite&gt;&lt;/EndNote&gt;</w:instrTex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3A5A27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>(Pham et al., 2023)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5EA8557E" w14:textId="5E81E9FB" w:rsidTr="00820C1F">
        <w:tc>
          <w:tcPr>
            <w:tcW w:w="359" w:type="pct"/>
            <w:vMerge w:val="restart"/>
          </w:tcPr>
          <w:p w14:paraId="165D7277" w14:textId="079009FF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Mitochondrial oxidative stress</w:t>
            </w:r>
          </w:p>
        </w:tc>
        <w:tc>
          <w:tcPr>
            <w:tcW w:w="386" w:type="pct"/>
            <w:vMerge w:val="restart"/>
          </w:tcPr>
          <w:p w14:paraId="19FD06F1" w14:textId="3B6A6A97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Polyphenols</w:t>
            </w:r>
          </w:p>
        </w:tc>
        <w:tc>
          <w:tcPr>
            <w:tcW w:w="547" w:type="pct"/>
          </w:tcPr>
          <w:p w14:paraId="1AFFF883" w14:textId="4CEFFB6E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Curcumin</w:t>
            </w:r>
          </w:p>
        </w:tc>
        <w:tc>
          <w:tcPr>
            <w:tcW w:w="338" w:type="pct"/>
          </w:tcPr>
          <w:p w14:paraId="4848D687" w14:textId="0DA90968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hAnsi="Times New Roman" w:cs="Arial"/>
                <w:i/>
                <w:iCs/>
                <w:shd w:val="clear" w:color="auto" w:fill="FFFFFF"/>
              </w:rPr>
            </w:pP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Curcuma L.</w:t>
            </w:r>
            <w:r w:rsidRPr="008B495F">
              <w:rPr>
                <w:rFonts w:ascii="Times New Roman" w:eastAsia="SimSun" w:hAnsi="Times New Roman" w:cs="SimSun"/>
                <w:i/>
                <w:iCs/>
                <w:kern w:val="0"/>
                <w:szCs w:val="24"/>
              </w:rPr>
              <w:t xml:space="preserve"> and </w:t>
            </w: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Curcuma 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zedoaria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 (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Christm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.) Roscoe</w:t>
            </w:r>
            <w:r w:rsidRPr="008B495F">
              <w:rPr>
                <w:rFonts w:ascii="Times New Roman" w:eastAsia="SimSun" w:hAnsi="Times New Roman" w:cs="SimSun"/>
                <w:i/>
                <w:iCs/>
                <w:kern w:val="0"/>
                <w:szCs w:val="24"/>
              </w:rPr>
              <w:t>.</w:t>
            </w:r>
          </w:p>
        </w:tc>
        <w:tc>
          <w:tcPr>
            <w:tcW w:w="502" w:type="pct"/>
          </w:tcPr>
          <w:p w14:paraId="68ED6C77" w14:textId="051D741E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NRK-52E cells 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5CADE527" w14:textId="1A6DF792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378" w:type="pct"/>
          </w:tcPr>
          <w:p w14:paraId="5F17E9FD" w14:textId="6E8A80C0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0, 5, 10, or 20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</w:p>
        </w:tc>
        <w:tc>
          <w:tcPr>
            <w:tcW w:w="285" w:type="pct"/>
          </w:tcPr>
          <w:p w14:paraId="69BEDD32" w14:textId="25440160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24 h</w:t>
            </w:r>
          </w:p>
        </w:tc>
        <w:tc>
          <w:tcPr>
            <w:tcW w:w="420" w:type="pct"/>
          </w:tcPr>
          <w:p w14:paraId="54D212A9" w14:textId="522F9F50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7766F7E1" w14:textId="0B68F6D5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Inhibiting DKD renal fibrosis and protecting renal function</w:t>
            </w:r>
          </w:p>
        </w:tc>
        <w:tc>
          <w:tcPr>
            <w:tcW w:w="482" w:type="pct"/>
          </w:tcPr>
          <w:p w14:paraId="44406D19" w14:textId="05F4A5DC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t>TLR4/NF-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κ</w:t>
            </w:r>
            <w:r w:rsidRPr="008B495F">
              <w:rPr>
                <w:rFonts w:ascii="Times New Roman" w:eastAsia="SimSun" w:hAnsi="Times New Roman" w:hint="eastAsia"/>
              </w:rPr>
              <w:t>B</w:t>
            </w:r>
            <w:proofErr w:type="spellEnd"/>
            <w:r w:rsidRPr="008B495F">
              <w:rPr>
                <w:rFonts w:ascii="Times New Roman" w:hAnsi="Times New Roman"/>
              </w:rPr>
              <w:t xml:space="preserve"> signaling pathway</w:t>
            </w:r>
          </w:p>
        </w:tc>
        <w:tc>
          <w:tcPr>
            <w:tcW w:w="315" w:type="pct"/>
          </w:tcPr>
          <w:p w14:paraId="38FA1FEB" w14:textId="5CF7C1F0" w:rsidR="00617915" w:rsidRPr="008B495F" w:rsidRDefault="00617915" w:rsidP="0061791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&lt;EndNote&gt;&lt;Cite&gt;&lt;Author&gt;Liu&lt;/Author&gt;&lt;Year&gt;2021&lt;/Year&gt;&lt;RecNum&gt;226&lt;/RecNum&gt;&lt;DisplayText&gt;(Liu, X. et al., 2021)&lt;/DisplayText&gt;&lt;record&gt;&lt;rec-number&gt;226&lt;/rec-number&gt;&lt;foreign-keys&gt;&lt;key app="EN" db-id="055r2v0r0r52scezp2r5fetqsd2d5sxdswdp" timestamp="1753337051"&gt;226&lt;/key&gt;&lt;/foreign-keys&gt;&lt;ref-type name="Journal Article"&gt;17&lt;/ref-type&gt;&lt;contributors&gt;&lt;authors&gt;&lt;author&gt;Liu, Xinhui&lt;/author&gt;&lt;author&gt;Zhang, Xiuli&lt;/author&gt;&lt;author&gt;Cai, Xiaoyi&lt;/author&gt;&lt;author&gt;Dong, Jiqiu&lt;/author&gt;&lt;author&gt;Chi, Yinmao&lt;/author&gt;&lt;author&gt;Chi, Zhihong&lt;/author&gt;&lt;author&gt;Gu, Harvest F &lt;/author&gt;&lt;/authors&gt;&lt;/contributors&gt;&lt;titles&gt;&lt;title&gt;Effects of curcumin on high glucose-induced epithelial-to-mesenchymal transition in renal tubular epithelial cells through the TLR4-NF-κB signaling pathway&lt;/title&gt;&lt;secondary-title&gt;Diabetes, Metabolic Syndrome and Obesity&lt;/secondary-title&gt;&lt;/titles&gt;&lt;periodical&gt;&lt;full-title&gt;Diabetes, Metabolic Syndrome and Obesity&lt;/full-title&gt;&lt;abbr-1&gt;Diabetes Metab Syndr Obes&lt;/abbr-1&gt;&lt;abbr-2&gt;Diabetes Metab Syndr Obes&lt;/abbr-2&gt;&lt;abbr-3&gt;Diabetes Metab Syndr Obes&lt;/abbr-3&gt;&lt;/periodical&gt;&lt;pages&gt;929-940&lt;/pages&gt;&lt;dates&gt;&lt;year&gt;2021&lt;/year&gt;&lt;/dates&gt;&lt;isbn&gt;1178-7007&lt;/isbn&gt;&lt;urls&gt;&lt;/urls&gt;&lt;electronic-resource-num&gt;10.2147/DMSO.S296990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>(Liu, X. et al., 2021)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3A4A0274" w14:textId="6EA75D20" w:rsidTr="00820C1F">
        <w:tc>
          <w:tcPr>
            <w:tcW w:w="359" w:type="pct"/>
            <w:vMerge/>
          </w:tcPr>
          <w:p w14:paraId="3278E8E0" w14:textId="777777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638A9910" w14:textId="77777777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571EE3C9" w14:textId="377F5C4A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t>Resveratrol</w:t>
            </w:r>
          </w:p>
        </w:tc>
        <w:tc>
          <w:tcPr>
            <w:tcW w:w="338" w:type="pct"/>
          </w:tcPr>
          <w:p w14:paraId="0DDAD67D" w14:textId="4F19BFFB" w:rsidR="00B6591F" w:rsidRPr="008B495F" w:rsidRDefault="00C36C85" w:rsidP="00B6591F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Polygoni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Cuspidati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Rhizoma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et Radix</w:t>
            </w:r>
          </w:p>
        </w:tc>
        <w:tc>
          <w:tcPr>
            <w:tcW w:w="502" w:type="pct"/>
          </w:tcPr>
          <w:p w14:paraId="57158237" w14:textId="2D5AC240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/>
              </w:rPr>
              <w:t>Podocytes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3C220FC4" w14:textId="72B5CDC1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(mice)</w:t>
            </w:r>
          </w:p>
        </w:tc>
        <w:tc>
          <w:tcPr>
            <w:tcW w:w="378" w:type="pct"/>
          </w:tcPr>
          <w:p w14:paraId="30A19988" w14:textId="3C71463F" w:rsidR="00B6591F" w:rsidRPr="008B495F" w:rsidRDefault="00C91DC1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-;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="00DB2915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30 mg/kg/day</w:t>
            </w:r>
          </w:p>
        </w:tc>
        <w:tc>
          <w:tcPr>
            <w:tcW w:w="285" w:type="pct"/>
          </w:tcPr>
          <w:p w14:paraId="4C3FF59C" w14:textId="2882F9BC" w:rsidR="00B6591F" w:rsidRPr="008B495F" w:rsidRDefault="00DB2915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="000B32CC" w:rsidRPr="008B495F">
              <w:rPr>
                <w:rFonts w:ascii="Times New Roman" w:hAnsi="Times New Roman" w:cs="Times New Roman" w:hint="eastAsia"/>
              </w:rPr>
              <w:t xml:space="preserve"> </w:t>
            </w:r>
            <w:r w:rsidR="00C91DC1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-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>Animal Model:</w:t>
            </w:r>
            <w:r w:rsidRPr="008B495F">
              <w:rPr>
                <w:rFonts w:ascii="Times New Roman" w:eastAsia="SimSun" w:hAnsi="Times New Roman" w:hint="eastAsia"/>
              </w:rPr>
              <w:t xml:space="preserve"> 4, 8, and 12 weeks</w:t>
            </w:r>
          </w:p>
        </w:tc>
        <w:tc>
          <w:tcPr>
            <w:tcW w:w="420" w:type="pct"/>
          </w:tcPr>
          <w:p w14:paraId="40DD026B" w14:textId="2F27E3C7" w:rsidR="00B6591F" w:rsidRPr="008B495F" w:rsidRDefault="00DB2915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6F315CE8" w14:textId="1A22B741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Inhibit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renal fibrosis, protect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renal function, and improve</w:t>
            </w:r>
            <w:r w:rsidRPr="008B495F">
              <w:rPr>
                <w:rFonts w:ascii="Times New Roman" w:eastAsia="SimSun" w:hAnsi="Times New Roman" w:hint="eastAsia"/>
              </w:rPr>
              <w:t>d</w:t>
            </w:r>
            <w:r w:rsidRPr="008B495F">
              <w:rPr>
                <w:rFonts w:ascii="Times New Roman" w:eastAsia="SimSun" w:hAnsi="Times New Roman"/>
              </w:rPr>
              <w:t xml:space="preserve"> podocyte damage in diabetic mice</w:t>
            </w:r>
          </w:p>
        </w:tc>
        <w:tc>
          <w:tcPr>
            <w:tcW w:w="482" w:type="pct"/>
          </w:tcPr>
          <w:p w14:paraId="53C623D2" w14:textId="6928772A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Nrf2 /Keap1 </w:t>
            </w:r>
            <w:r w:rsidRPr="008B495F">
              <w:rPr>
                <w:rFonts w:ascii="Times New Roman" w:hAnsi="Times New Roman"/>
              </w:rPr>
              <w:t>signaling pathway</w:t>
            </w:r>
            <w:r w:rsidRPr="008B495F">
              <w:rPr>
                <w:rFonts w:ascii="Times New Roman" w:eastAsia="SimSun" w:hAnsi="Times New Roman" w:hint="eastAsia"/>
              </w:rPr>
              <w:t xml:space="preserve"> and SIRT1/PGC-1</w:t>
            </w:r>
            <w:r w:rsidRPr="008B495F">
              <w:rPr>
                <w:rFonts w:ascii="Times New Roman" w:eastAsia="SimSun" w:hAnsi="Times New Roman" w:cs="Times New Roman"/>
              </w:rPr>
              <w:t>α</w:t>
            </w:r>
            <w:r w:rsidRPr="008B495F">
              <w:rPr>
                <w:rFonts w:ascii="Times New Roman" w:eastAsia="SimSun" w:hAnsi="Times New Roman" w:cs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and SIRT3</w:t>
            </w:r>
            <w:r w:rsidRPr="008B495F">
              <w:rPr>
                <w:rFonts w:ascii="Times New Roman" w:hAnsi="Times New Roman"/>
              </w:rPr>
              <w:t xml:space="preserve"> signaling pathway</w:t>
            </w:r>
          </w:p>
        </w:tc>
        <w:tc>
          <w:tcPr>
            <w:tcW w:w="315" w:type="pct"/>
          </w:tcPr>
          <w:p w14:paraId="25AC7DE7" w14:textId="70C23753" w:rsidR="00B6591F" w:rsidRPr="008B495F" w:rsidRDefault="00B6591F" w:rsidP="00B6591F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&lt;EndNote&gt;&lt;Cite&gt;&lt;Author&gt;Zhang&lt;/Author&gt;&lt;Year&gt;2019&lt;/Year&gt;&lt;RecNum&gt;156&lt;/RecNum&gt;&lt;DisplayText&gt;(Zhang, T. et al., 2019)&lt;/DisplayText&gt;&lt;record&gt;&lt;rec-number&gt;156&lt;/rec-number&gt;&lt;foreign-keys&gt;&lt;key app="EN" db-id="055r2v0r0r52scezp2r5fetqsd2d5sxdswdp" timestamp="1753281993"&gt;156&lt;/key&gt;&lt;/foreign-keys&gt;&lt;ref-type name="Journal Article"&gt;17&lt;/ref-type&gt;&lt;contributors&gt;&lt;authors&gt;&lt;author&gt;Zhang, Tao&lt;/author&gt;&lt;author&gt;Chi, Yanqing&lt;/author&gt;&lt;author&gt;Kang, Yingli&lt;/author&gt;&lt;author&gt;Lu, Hua&lt;/author&gt;&lt;author&gt;Niu, Honglin&lt;/author&gt;&lt;author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&gt;Liu, Wei&lt;/author&gt;&lt;author&gt;Li, Ying &lt;/author&gt;&lt;/authors&gt;&lt;/contributors&gt;&lt;titles&gt;&lt;title&gt;Resveratrol ameliorates podocyte damage in diabetic mice via SIRT1/PGC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‐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1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α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 xml:space="preserve"> mediated attenuation of mitochondrial oxidative stress&lt;/title&gt;&lt;secondary-title&gt;Journal of cellula</w:instrText>
            </w:r>
            <w:r w:rsidR="003A5A27" w:rsidRPr="008B495F">
              <w:rPr>
                <w:rFonts w:ascii="Times New Roman" w:eastAsia="SimSun" w:hAnsi="Times New Roman"/>
              </w:rPr>
              <w:instrText>r physiology&lt;/secondary-title&gt;&lt;/titles&gt;&lt;periodical&gt;&lt;full-title&gt;JOURNAL OF CELLULAR PHYSIOLOGY&lt;/full-title&gt;&lt;abbr-1&gt;J Cell Physiol&lt;/abbr-1&gt;&lt;abbr-2&gt;J. Cell. Physiol.&lt;/abbr-2&gt;&lt;abbr-3&gt;Journal of Cellular Physiology&lt;/abbr-3&gt;&lt;/periodical&gt;&lt;pages&gt;5033-5043&lt;/pages&gt;&lt;volume&gt;234&lt;/volume&gt;&lt;number&gt;4&lt;/number&gt;&lt;dates&gt;&lt;year&gt;2019&lt;/year&gt;&lt;/dates&gt;&lt;isbn&gt;0021-9541&lt;/isbn&gt;&lt;urls&gt;&lt;/urls&gt;&lt;electronic-resource-num&gt;10.1002/jcp.27306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(Zhang, T. et al., 2019)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0A31349B" w14:textId="6566C256" w:rsidTr="00820C1F">
        <w:tc>
          <w:tcPr>
            <w:tcW w:w="359" w:type="pct"/>
            <w:vMerge/>
          </w:tcPr>
          <w:p w14:paraId="556FEB40" w14:textId="77777777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41A0D1BD" w14:textId="77777777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519B112E" w14:textId="4A301F68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Chicoric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acid</w:t>
            </w:r>
          </w:p>
        </w:tc>
        <w:tc>
          <w:tcPr>
            <w:tcW w:w="338" w:type="pct"/>
          </w:tcPr>
          <w:p w14:paraId="39CC5D00" w14:textId="50A2C9D7" w:rsidR="006B6E9E" w:rsidRPr="008B495F" w:rsidRDefault="00055061" w:rsidP="006B6E9E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B495F">
              <w:rPr>
                <w:rFonts w:ascii="Times New Roman" w:hAnsi="Times New Roman" w:hint="eastAsia"/>
                <w:i/>
                <w:iCs/>
              </w:rPr>
              <w:t>Cichorium intybus L.</w:t>
            </w:r>
          </w:p>
        </w:tc>
        <w:tc>
          <w:tcPr>
            <w:tcW w:w="502" w:type="pct"/>
          </w:tcPr>
          <w:p w14:paraId="44EF0387" w14:textId="706C3219" w:rsidR="006B6E9E" w:rsidRPr="008B495F" w:rsidRDefault="00D641DD" w:rsidP="006B6E9E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555" w:type="pct"/>
          </w:tcPr>
          <w:p w14:paraId="20672883" w14:textId="555E91C9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HFD (mice)</w:t>
            </w:r>
          </w:p>
        </w:tc>
        <w:tc>
          <w:tcPr>
            <w:tcW w:w="378" w:type="pct"/>
          </w:tcPr>
          <w:p w14:paraId="05F512C4" w14:textId="688216FC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15 and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30 mg/kg/day</w:t>
            </w:r>
            <w:r w:rsidR="00F97DB1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  <w:r w:rsidR="00F97DB1" w:rsidRPr="008B495F">
              <w:rPr>
                <w:rFonts w:ascii="Times New Roman" w:hAnsi="Times New Roman" w:cs="Times New Roman" w:hint="eastAsia"/>
              </w:rPr>
              <w:t xml:space="preserve">(oral </w:t>
            </w:r>
            <w:r w:rsidR="00F97DB1" w:rsidRPr="008B495F">
              <w:rPr>
                <w:rFonts w:ascii="Times New Roman" w:hAnsi="Times New Roman" w:cs="Times New Roman" w:hint="eastAsia"/>
              </w:rPr>
              <w:lastRenderedPageBreak/>
              <w:t>gavage)</w:t>
            </w:r>
          </w:p>
        </w:tc>
        <w:tc>
          <w:tcPr>
            <w:tcW w:w="285" w:type="pct"/>
          </w:tcPr>
          <w:p w14:paraId="385449E5" w14:textId="4D645013" w:rsidR="006B6E9E" w:rsidRPr="008B495F" w:rsidRDefault="00D641DD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-</w:t>
            </w:r>
          </w:p>
        </w:tc>
        <w:tc>
          <w:tcPr>
            <w:tcW w:w="420" w:type="pct"/>
          </w:tcPr>
          <w:p w14:paraId="53B72959" w14:textId="4DE87A78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3089F498" w14:textId="79B2997C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Reduced 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mtROS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>; Increased MMP</w:t>
            </w:r>
          </w:p>
        </w:tc>
        <w:tc>
          <w:tcPr>
            <w:tcW w:w="482" w:type="pct"/>
          </w:tcPr>
          <w:p w14:paraId="37793E3D" w14:textId="6F5667D8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p62, Mfn2 and Fis1; Nrf2/PINK </w:t>
            </w:r>
            <w:r w:rsidRPr="008B495F">
              <w:rPr>
                <w:rFonts w:ascii="Times New Roman" w:hAnsi="Times New Roman"/>
              </w:rPr>
              <w:t xml:space="preserve">signaling </w:t>
            </w:r>
            <w:r w:rsidRPr="008B495F">
              <w:rPr>
                <w:rFonts w:ascii="Times New Roman" w:hAnsi="Times New Roman"/>
              </w:rPr>
              <w:lastRenderedPageBreak/>
              <w:t>pathway</w:t>
            </w:r>
            <w:r w:rsidRPr="008B495F">
              <w:rPr>
                <w:rFonts w:ascii="Times New Roman" w:eastAsia="SimSun" w:hAnsi="Times New Roman" w:hint="eastAsia"/>
              </w:rPr>
              <w:t xml:space="preserve"> and Parkin/LC3 </w:t>
            </w:r>
            <w:r w:rsidRPr="008B495F">
              <w:rPr>
                <w:rFonts w:ascii="Times New Roman" w:hAnsi="Times New Roman"/>
              </w:rPr>
              <w:t>signaling pathway</w:t>
            </w:r>
          </w:p>
        </w:tc>
        <w:tc>
          <w:tcPr>
            <w:tcW w:w="315" w:type="pct"/>
          </w:tcPr>
          <w:p w14:paraId="323A38A8" w14:textId="260731E7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lastRenderedPageBreak/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&lt;EndNote&gt;&lt;Cite&gt;&lt;Author&gt;Ding&lt;/Author&gt;&lt;Year&gt;2022&lt;/Year&gt;&lt;RecNum&gt;227&lt;/RecNum&gt;&lt;DisplayText&gt;(Ding, X.-q. et al., 2022)&lt;/DisplayText&gt;&lt;record&gt;&lt;rec-number&gt;227&lt;/rec-number&gt;&lt;foreign-keys&gt;&lt;key app="EN" db-id="055r2v0r0r52scezp2r5fetqsd2d5sxdswdp" timestamp="1753337084"&gt;227&lt;/key&gt;&lt;/foreign-keys&gt;&lt;ref-type name="Journal Article"&gt;17&lt;/ref-type&gt;&lt;contributors&gt;&lt;authors&gt;&lt;author&gt;Ding, Xiao-qin&lt;/author&gt;&lt;author&gt;Jian, Tun-yu&lt;/author&gt;&lt;author&gt;Gai, Ya-nan&lt;/author&gt;&lt;author&gt;Niu, Guan-ting&lt;/author&gt;&lt;author&gt;Liu, Yan&lt;/author&gt;&lt;author&gt;Meng, Xiu-hua&lt;/author&gt;&lt;author&gt;Li, Jing&lt;/author&gt;&lt;author&gt;Lyu, Han&lt;/author&gt;&lt;author&gt;Ren, Bing-ru&lt;/author&gt;&lt;author&gt;Chen, Jian &lt;/author&gt;&lt;/authors&gt;&lt;/contributors&gt;&lt;titles&gt;&lt;title&gt;Chicoric acid attenuated renal tubular injury in HFD-induced chronic kidney disease mice through the promotion of mitophagy via the Nrf2/PINK/Parkin pathway&lt;/title&gt;&lt;secondary-title&gt;Journal of agricultural and food chemistry&lt;/secondary-title&gt;&lt;/titles&gt;&lt;periodical&gt;&lt;full-title&gt;JOURNAL OF AGRICULTURAL AND FOOD CHEMISTRY&lt;/full-title&gt;&lt;abbr-1&gt;J Agric Food Chem&lt;/abbr-1&gt;&lt;abbr-2&gt;J. Agric. Food. Chem.&lt;/abbr-2&gt;&lt;abbr-3&gt;Journal of Agricultural and Food Chemistry&lt;/abbr-3&gt;&lt;/periodical&gt;&lt;pages&gt;2923-2935&lt;/pages&gt;&lt;volume&gt;70&lt;/volume&gt;&lt;number&gt;9&lt;/number&gt;&lt;dates&gt;&lt;year&gt;2022&lt;/year&gt;&lt;/dates&gt;&lt;isbn&gt;0021-8561&lt;/isbn&gt;&lt;urls&gt;&lt;/urls&gt;&lt;electronic-resource-num&gt;10.1021/acs.jafc.1c07795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(Ding, X.-q. et al., 2022)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2A66754A" w14:textId="7E9C4F95" w:rsidTr="00820C1F">
        <w:tc>
          <w:tcPr>
            <w:tcW w:w="359" w:type="pct"/>
            <w:vMerge/>
          </w:tcPr>
          <w:p w14:paraId="71AC6CF9" w14:textId="77777777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 w:val="restart"/>
          </w:tcPr>
          <w:p w14:paraId="7EDD720E" w14:textId="4E2532F7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G</w:t>
            </w:r>
            <w:r w:rsidRPr="008B495F">
              <w:rPr>
                <w:rFonts w:ascii="Times New Roman" w:eastAsia="SimSun" w:hAnsi="Times New Roman"/>
              </w:rPr>
              <w:t>lycosides</w:t>
            </w:r>
          </w:p>
        </w:tc>
        <w:tc>
          <w:tcPr>
            <w:tcW w:w="547" w:type="pct"/>
          </w:tcPr>
          <w:p w14:paraId="106D8EFB" w14:textId="0D002D51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proofErr w:type="spellStart"/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Astragaloside</w:t>
            </w:r>
            <w:proofErr w:type="spellEnd"/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 xml:space="preserve"> IV</w:t>
            </w:r>
          </w:p>
        </w:tc>
        <w:tc>
          <w:tcPr>
            <w:tcW w:w="338" w:type="pct"/>
          </w:tcPr>
          <w:p w14:paraId="7C3D22FF" w14:textId="221D96D0" w:rsidR="006B6E9E" w:rsidRPr="008B495F" w:rsidRDefault="00DE1AC1" w:rsidP="006B6E9E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Astragalus L.</w:t>
            </w:r>
          </w:p>
        </w:tc>
        <w:tc>
          <w:tcPr>
            <w:tcW w:w="502" w:type="pct"/>
          </w:tcPr>
          <w:p w14:paraId="5612EB74" w14:textId="7018A349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/>
              </w:rPr>
              <w:t>Podocytes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4409BAA2" w14:textId="2714673C" w:rsidR="006B6E9E" w:rsidRPr="008B495F" w:rsidRDefault="001E66AB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378" w:type="pct"/>
          </w:tcPr>
          <w:p w14:paraId="404C8258" w14:textId="76CDD2AA" w:rsidR="006B6E9E" w:rsidRPr="008B495F" w:rsidRDefault="00B030E8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="001E66AB" w:rsidRPr="008B495F">
              <w:rPr>
                <w:rFonts w:ascii="Times New Roman" w:eastAsia="SimSun" w:hAnsi="Times New Roman" w:hint="eastAsia"/>
              </w:rPr>
              <w:t>0, 0.3, 1.0, 3.0, 10, 20, 40, 80, 100</w:t>
            </w:r>
            <w:r w:rsidR="00332804" w:rsidRPr="008B495F">
              <w:rPr>
                <w:rFonts w:ascii="Times New Roman" w:eastAsia="SimSun" w:hAnsi="Times New Roman" w:hint="eastAsia"/>
              </w:rPr>
              <w:t xml:space="preserve"> </w:t>
            </w:r>
            <w:proofErr w:type="spellStart"/>
            <w:r w:rsidR="001E66AB" w:rsidRPr="008B495F">
              <w:rPr>
                <w:rFonts w:ascii="Times New Roman" w:eastAsia="SimSun" w:hAnsi="Times New Roman" w:cs="Times New Roman"/>
              </w:rPr>
              <w:t>μ</w:t>
            </w:r>
            <w:r w:rsidR="001E66AB"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6 mg/kg/day 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(oral gavage)</w:t>
            </w:r>
          </w:p>
        </w:tc>
        <w:tc>
          <w:tcPr>
            <w:tcW w:w="285" w:type="pct"/>
          </w:tcPr>
          <w:p w14:paraId="62C54132" w14:textId="0CA06ACE" w:rsidR="006B6E9E" w:rsidRPr="008B495F" w:rsidRDefault="00B030E8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="001E66AB" w:rsidRPr="008B495F">
              <w:rPr>
                <w:rFonts w:ascii="Times New Roman" w:eastAsia="SimSun" w:hAnsi="Times New Roman" w:hint="eastAsia"/>
              </w:rPr>
              <w:t>24 h</w:t>
            </w:r>
            <w:r w:rsidRPr="008B495F">
              <w:rPr>
                <w:rFonts w:ascii="Times New Roman" w:eastAsia="SimSun" w:hAnsi="Times New Roman" w:hint="eastAsia"/>
              </w:rPr>
              <w:t>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10 weeks</w:t>
            </w:r>
          </w:p>
        </w:tc>
        <w:tc>
          <w:tcPr>
            <w:tcW w:w="420" w:type="pct"/>
          </w:tcPr>
          <w:p w14:paraId="654BE24E" w14:textId="569D78F1" w:rsidR="006B6E9E" w:rsidRPr="008B495F" w:rsidRDefault="001E66AB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-; PC: </w:t>
            </w:r>
            <w:r w:rsidR="00B030E8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Trigonelline 25 mg/kg/d </w:t>
            </w:r>
            <w:r w:rsidR="00B030E8"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432" w:type="pct"/>
          </w:tcPr>
          <w:p w14:paraId="2EDFAACA" w14:textId="34BA2C8D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t>Reduced renal injury and podocyte apoptosis</w:t>
            </w:r>
          </w:p>
        </w:tc>
        <w:tc>
          <w:tcPr>
            <w:tcW w:w="482" w:type="pct"/>
          </w:tcPr>
          <w:p w14:paraId="55A7E591" w14:textId="4FE9FDBA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t>Nrf2-ARE/TFAM</w:t>
            </w:r>
            <w:r w:rsidRPr="008B495F">
              <w:rPr>
                <w:rFonts w:ascii="Times New Roman" w:hAnsi="Times New Roman"/>
              </w:rPr>
              <w:t xml:space="preserve"> signaling pathway</w:t>
            </w:r>
          </w:p>
        </w:tc>
        <w:tc>
          <w:tcPr>
            <w:tcW w:w="315" w:type="pct"/>
          </w:tcPr>
          <w:p w14:paraId="4DA5FD11" w14:textId="76FDABDF" w:rsidR="006B6E9E" w:rsidRPr="008B495F" w:rsidRDefault="006B6E9E" w:rsidP="006B6E9E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&lt;EndNote&gt;&lt;Cite&gt;&lt;Author&gt;Shen&lt;/Author&gt;&lt;Year&gt;2023&lt;/Year&gt;&lt;RecNum&gt;132&lt;/RecNum&gt;&lt;DisplayText&gt;(Shen et al., 2023)&lt;/DisplayText&gt;&lt;record&gt;&lt;rec-number&gt;132&lt;/rec-number&gt;&lt;foreign-keys&gt;&lt;key app="EN" db-id="055r2v0r0r52scezp2r5fetqsd2d5sxdswdp" timestamp="1753281062"&gt;132&lt;/key&gt;&lt;/foreign-keys&gt;&lt;ref-type name="Journal Article"&gt;17&lt;/ref-type&gt;&lt;contributors&gt;&lt;authors&gt;&lt;author&gt;Shen, Qian&lt;/author&gt;&lt;author&gt;Fang, Ji&lt;/author&gt;&lt;author&gt;Guo, Hengjiang&lt;/author&gt;&lt;author&gt;Su, Xue&lt;/author&gt;&lt;author&gt;Zhu, Bingbing&lt;/author&gt;&lt;author&gt;Yao, Xingmei&lt;/author&gt;&lt;author&gt;Wang, Yunman&lt;/author&gt;&lt;author&gt;Cao, Aili&lt;/author&gt;&lt;author&gt;Wang, Hao&lt;/author&gt;&lt;author&gt;Wang, Li &lt;/author&gt;&lt;/authors&gt;&lt;/contributors&gt;&lt;titles&gt;&lt;title&gt;Astragaloside IV attenuates podocyte apoptosis through ameliorating mitochondrial dysfunction by up-regulated Nrf2-ARE/TFAM signaling in diabetic kidney disease&lt;/title&gt;&lt;secondary-title&gt;Free radical biology &amp;amp; medicine&lt;/secondary-title&gt;&lt;/titles&gt;&lt;periodical&gt;&lt;full-title&gt;Free radical biology &amp;amp; medicine&lt;/full-title&gt;&lt;abbr-1&gt;Free Radic Biol Med&lt;/abbr-1&gt;&lt;abbr-2&gt;Free Radic Biol Med&lt;/abbr-2&gt;&lt;abbr-3&gt;Free Radic Biol Med&lt;/abbr-3&gt;&lt;/periodical&gt;&lt;pages&gt;45-57&lt;/pages&gt;&lt;volume&gt;203&lt;/volume&gt;&lt;dates&gt;&lt;year&gt;2023&lt;/year&gt;&lt;/dates&gt;&lt;isbn&gt;0891-5849&lt;/isbn&gt;&lt;urls&gt;&lt;/urls&gt;&lt;electronic-resource-num&gt;10.1016/j.freeradbiomed.2023.03.022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>(Shen et al., 2023)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61725A77" w14:textId="77777777" w:rsidTr="00820C1F">
        <w:tc>
          <w:tcPr>
            <w:tcW w:w="359" w:type="pct"/>
            <w:vMerge/>
          </w:tcPr>
          <w:p w14:paraId="6ACB2B2D" w14:textId="77777777" w:rsidR="00F04545" w:rsidRPr="008B495F" w:rsidRDefault="00F04545" w:rsidP="00F045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0F443F22" w14:textId="77777777" w:rsidR="00F04545" w:rsidRPr="008B495F" w:rsidRDefault="00F04545" w:rsidP="00F045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4836B07A" w14:textId="01BD258E" w:rsidR="00F04545" w:rsidRPr="008B495F" w:rsidRDefault="00F04545" w:rsidP="00F045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Acteoside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-containing caffeic acid and 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isoacteoside</w:t>
            </w:r>
            <w:proofErr w:type="spellEnd"/>
          </w:p>
        </w:tc>
        <w:tc>
          <w:tcPr>
            <w:tcW w:w="338" w:type="pct"/>
          </w:tcPr>
          <w:p w14:paraId="751D09D7" w14:textId="75DA54E2" w:rsidR="00F04545" w:rsidRPr="008B495F" w:rsidRDefault="00833377" w:rsidP="00F045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Cistanche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deserticola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Ma</w:t>
            </w:r>
          </w:p>
        </w:tc>
        <w:tc>
          <w:tcPr>
            <w:tcW w:w="502" w:type="pct"/>
          </w:tcPr>
          <w:p w14:paraId="760F6EEB" w14:textId="5059B8E6" w:rsidR="00F04545" w:rsidRPr="008B495F" w:rsidRDefault="00F04545" w:rsidP="00F045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NRK-52E cells</w:t>
            </w:r>
          </w:p>
        </w:tc>
        <w:tc>
          <w:tcPr>
            <w:tcW w:w="555" w:type="pct"/>
          </w:tcPr>
          <w:p w14:paraId="491F2A47" w14:textId="65516658" w:rsidR="00F04545" w:rsidRPr="008B495F" w:rsidRDefault="00F04545" w:rsidP="00F045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Adenine-induced (</w:t>
            </w:r>
            <w:r w:rsidR="00EE393C" w:rsidRPr="008B495F">
              <w:rPr>
                <w:rFonts w:ascii="Times New Roman" w:eastAsia="SimSun" w:hAnsi="Times New Roman" w:hint="eastAsia"/>
              </w:rPr>
              <w:t>r</w:t>
            </w:r>
            <w:r w:rsidRPr="008B495F">
              <w:rPr>
                <w:rFonts w:ascii="Times New Roman" w:eastAsia="SimSun" w:hAnsi="Times New Roman" w:hint="eastAsia"/>
              </w:rPr>
              <w:t>ats</w:t>
            </w:r>
            <w:r w:rsidR="00087666" w:rsidRPr="008B495F">
              <w:rPr>
                <w:rFonts w:ascii="Times New Roman" w:eastAsia="SimSun" w:hAnsi="Times New Roman" w:hint="eastAsia"/>
              </w:rPr>
              <w:t>)</w:t>
            </w:r>
          </w:p>
        </w:tc>
        <w:tc>
          <w:tcPr>
            <w:tcW w:w="378" w:type="pct"/>
          </w:tcPr>
          <w:p w14:paraId="4BA5B7D7" w14:textId="5935E239" w:rsidR="00F04545" w:rsidRPr="008B495F" w:rsidRDefault="00F04545" w:rsidP="00F045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0, 1, 10, 20, 40, 80, 100,200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="003C5153"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20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2F8A88FA" w14:textId="1A176413" w:rsidR="00F04545" w:rsidRPr="008B495F" w:rsidRDefault="00F04545" w:rsidP="00F04545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eastAsia="SimSun" w:hAnsi="Times New Roman" w:hint="eastAsia"/>
              </w:rPr>
              <w:t>24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="003C5153" w:rsidRPr="008B495F">
              <w:rPr>
                <w:rFonts w:ascii="Times New Roman" w:eastAsia="SimSun" w:hAnsi="Times New Roman" w:hint="eastAsia"/>
              </w:rPr>
              <w:t>3</w:t>
            </w:r>
            <w:r w:rsidRPr="008B495F">
              <w:rPr>
                <w:rFonts w:ascii="Times New Roman" w:eastAsia="SimSun" w:hAnsi="Times New Roman" w:hint="eastAsia"/>
              </w:rPr>
              <w:t xml:space="preserve"> weeks</w:t>
            </w:r>
          </w:p>
        </w:tc>
        <w:tc>
          <w:tcPr>
            <w:tcW w:w="420" w:type="pct"/>
          </w:tcPr>
          <w:p w14:paraId="70B59870" w14:textId="1DA364ED" w:rsidR="00F04545" w:rsidRPr="008B495F" w:rsidRDefault="00F04545" w:rsidP="00F04545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-; PC: </w:t>
            </w:r>
            <w:r w:rsidR="003C5153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</w:t>
            </w:r>
          </w:p>
        </w:tc>
        <w:tc>
          <w:tcPr>
            <w:tcW w:w="432" w:type="pct"/>
          </w:tcPr>
          <w:p w14:paraId="01A5F4AE" w14:textId="72731F98" w:rsidR="00F04545" w:rsidRPr="008B495F" w:rsidRDefault="003D67A1" w:rsidP="00F045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Mitigated tubulointerstitial fibrosis</w:t>
            </w:r>
          </w:p>
        </w:tc>
        <w:tc>
          <w:tcPr>
            <w:tcW w:w="482" w:type="pct"/>
          </w:tcPr>
          <w:p w14:paraId="56A87194" w14:textId="774CBD3E" w:rsidR="00F04545" w:rsidRPr="008B495F" w:rsidRDefault="00560A18" w:rsidP="00F045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AHR signaling; NF-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κ</w:t>
            </w:r>
            <w:r w:rsidRPr="008B495F">
              <w:rPr>
                <w:rFonts w:ascii="Times New Roman" w:eastAsia="SimSun" w:hAnsi="Times New Roman" w:hint="eastAsia"/>
              </w:rPr>
              <w:t>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>/Nrf2 signaling axis</w:t>
            </w:r>
          </w:p>
        </w:tc>
        <w:tc>
          <w:tcPr>
            <w:tcW w:w="315" w:type="pct"/>
          </w:tcPr>
          <w:p w14:paraId="171A27B7" w14:textId="3C750AF7" w:rsidR="00F04545" w:rsidRPr="008B495F" w:rsidRDefault="000824BF" w:rsidP="00F045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&lt;EndNote&gt;&lt;Cite&gt;&lt;Author&gt;Wang&lt;/Author&gt;&lt;Year&gt;2025&lt;/Year&gt;&lt;RecNum&gt;379&lt;/RecNum&gt;&lt;DisplayText&gt;(Wang et al., 2025)&lt;/DisplayText&gt;&lt;record&gt;&lt;rec-number&gt;379&lt;/rec-number&gt;&lt;foreign-keys&gt;&lt;key app="EN" db-id="055r2v0r0r52scezp2r5fetqsd2d5sxdswdp" timestamp="1762926983"&gt;379&lt;/key&gt;&lt;/foreign-keys&gt;&lt;ref-type name="Journal Article"&gt;17&lt;/ref-type&gt;&lt;contributors&gt;&lt;authors&gt;&lt;author&gt;Wang, Yan-ni&lt;/author&gt;&lt;author&gt;Wu, Xin&lt;/author&gt;&lt;author&gt;Shan, Qi-yan&lt;/author&gt;&lt;author&gt;Yang, Qiao&lt;/author&gt;&lt;author&gt;Yu, Xiao-yong&lt;/author&gt;&lt;author&gt;Yang, Jian-hua&lt;/author&gt;&lt;author&gt;Miao, Hua&lt;/author&gt;&lt;author&gt;Cao, Gang&lt;/author&gt;&lt;author&gt;Zhao, Ying-yong&lt;/author&gt;&lt;/authors&gt;&lt;/contributors&gt;&lt;titles&gt;&lt;title&gt;Acteoside-containing caffeic acid is bioactive functional group of antifibrotic effect by suppressing inflammation via inhibiting AHR nuclear translocation in chronic kidney disease&lt;/title&gt;&lt;secondary-title&gt;Acta Pharmacologica Sinica&lt;/secondary-title&gt;&lt;/titles&gt;&lt;periodical&gt;&lt;full-title&gt;ACTA PHARMACOLOGICA SINICA&lt;/full-title&gt;&lt;abbr-1&gt;Acta Pharmacol Sin&lt;/abbr-1&gt;&lt;abbr-2&gt;Acta Pharmacol. Sin.&lt;/abbr-2&gt;&lt;abbr-3&gt;Acta Pharmacologica Sinica&lt;/abbr-3&gt;&lt;/periodical&gt;&lt;pages&gt;1-14&lt;/pages&gt;&lt;dates&gt;&lt;year&gt;2025&lt;/year&gt;&lt;/dates&gt;&lt;isbn&gt;1671-4083&lt;/isbn&gt;&lt;urls&gt;&lt;/urls&gt;&lt;electronic-resource-num&gt;10.1038/s41401-025-01598-4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(Wang et al., 2025)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5A6F7B88" w14:textId="77777777" w:rsidTr="00820C1F">
        <w:tc>
          <w:tcPr>
            <w:tcW w:w="359" w:type="pct"/>
            <w:vMerge/>
          </w:tcPr>
          <w:p w14:paraId="74EC4322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26D85495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54319AE4" w14:textId="514D850C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Geniposidic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Acid</w:t>
            </w:r>
          </w:p>
        </w:tc>
        <w:tc>
          <w:tcPr>
            <w:tcW w:w="338" w:type="pct"/>
          </w:tcPr>
          <w:p w14:paraId="0E0FF09A" w14:textId="7F523F34" w:rsidR="00873EC0" w:rsidRPr="008B495F" w:rsidRDefault="00D40E57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>Ixora chi</w:t>
            </w:r>
            <w:r w:rsidRPr="008B495F">
              <w:rPr>
                <w:rFonts w:ascii="Times New Roman" w:eastAsia="SimSun" w:hAnsi="Times New Roman" w:hint="eastAsia"/>
                <w:i/>
                <w:iCs/>
              </w:rPr>
              <w:lastRenderedPageBreak/>
              <w:t>nensis Lam.</w:t>
            </w:r>
          </w:p>
        </w:tc>
        <w:tc>
          <w:tcPr>
            <w:tcW w:w="502" w:type="pct"/>
          </w:tcPr>
          <w:p w14:paraId="148DFA45" w14:textId="0EE14E94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>NRK-52E cells</w:t>
            </w:r>
          </w:p>
        </w:tc>
        <w:tc>
          <w:tcPr>
            <w:tcW w:w="555" w:type="pct"/>
          </w:tcPr>
          <w:p w14:paraId="25C6F6FE" w14:textId="24BF0DCA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Adenine-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induced (</w:t>
            </w:r>
            <w:r w:rsidR="008958FD" w:rsidRPr="008B495F">
              <w:rPr>
                <w:rFonts w:ascii="Times New Roman" w:eastAsia="SimSun" w:hAnsi="Times New Roman" w:hint="eastAsia"/>
              </w:rPr>
              <w:t>r</w:t>
            </w:r>
            <w:r w:rsidRPr="008B495F">
              <w:rPr>
                <w:rFonts w:ascii="Times New Roman" w:eastAsia="SimSun" w:hAnsi="Times New Roman" w:hint="eastAsia"/>
              </w:rPr>
              <w:t>ats)</w:t>
            </w:r>
          </w:p>
        </w:tc>
        <w:tc>
          <w:tcPr>
            <w:tcW w:w="378" w:type="pct"/>
          </w:tcPr>
          <w:p w14:paraId="28DB2111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 xml:space="preserve">el: </w:t>
            </w:r>
            <w:r w:rsidRPr="008B495F">
              <w:rPr>
                <w:rFonts w:ascii="Times New Roman" w:eastAsia="SimSun" w:hAnsi="Times New Roman" w:hint="eastAsia"/>
              </w:rPr>
              <w:t xml:space="preserve">0, 1, 10, 20, 40, 80, 100, </w:t>
            </w:r>
          </w:p>
          <w:p w14:paraId="5CFE4484" w14:textId="79905E9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and 200</w:t>
            </w:r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20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2197586B" w14:textId="6E88AEF4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 xml:space="preserve">Cellular 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Model:</w:t>
            </w:r>
            <w:r w:rsidRPr="008B495F">
              <w:rPr>
                <w:rFonts w:ascii="Times New Roman" w:eastAsia="SimSun" w:hAnsi="Times New Roman" w:hint="eastAsia"/>
              </w:rPr>
              <w:t>24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3 weeks</w:t>
            </w:r>
          </w:p>
        </w:tc>
        <w:tc>
          <w:tcPr>
            <w:tcW w:w="420" w:type="pct"/>
          </w:tcPr>
          <w:p w14:paraId="4627B9E4" w14:textId="0CACB6BD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7D13426E" w14:textId="53A7238C" w:rsidR="00873EC0" w:rsidRPr="008B495F" w:rsidRDefault="000A2FD9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Mitigated renal 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fibrosis</w:t>
            </w:r>
          </w:p>
        </w:tc>
        <w:tc>
          <w:tcPr>
            <w:tcW w:w="482" w:type="pct"/>
          </w:tcPr>
          <w:p w14:paraId="66E877A9" w14:textId="3A02C987" w:rsidR="00873EC0" w:rsidRPr="008B495F" w:rsidRDefault="000A2FD9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 xml:space="preserve">AHR signaling; </w:t>
            </w:r>
            <w:r w:rsidRPr="008B495F">
              <w:rPr>
                <w:rFonts w:ascii="Times New Roman" w:eastAsia="SimSun" w:hAnsi="Times New Roman"/>
              </w:rPr>
              <w:lastRenderedPageBreak/>
              <w:t>NF-</w:t>
            </w:r>
            <w:proofErr w:type="spellStart"/>
            <w:r w:rsidRPr="008B495F">
              <w:rPr>
                <w:rFonts w:ascii="Times New Roman" w:eastAsia="SimSun" w:hAnsi="Times New Roman"/>
              </w:rPr>
              <w:t>ƙB</w:t>
            </w:r>
            <w:proofErr w:type="spellEnd"/>
            <w:r w:rsidRPr="008B495F">
              <w:rPr>
                <w:rFonts w:ascii="Times New Roman" w:eastAsia="SimSun" w:hAnsi="Times New Roman"/>
              </w:rPr>
              <w:t xml:space="preserve"> and Nrf2 pathways</w:t>
            </w:r>
          </w:p>
        </w:tc>
        <w:tc>
          <w:tcPr>
            <w:tcW w:w="315" w:type="pct"/>
          </w:tcPr>
          <w:p w14:paraId="7F43786A" w14:textId="6DF2FCBC" w:rsidR="00873EC0" w:rsidRPr="008B495F" w:rsidRDefault="00DC3639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lastRenderedPageBreak/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&lt;EndNote&gt;&lt;Cite&gt;&lt;Author&gt;Wang&lt;/Author&gt;&lt;Year&gt;2024&lt;/Year&gt;&lt;RecNum&gt;382&lt;/RecNum&gt;&lt;DisplayText&gt;(Wang, Y.N. et al., 2024)&lt;/DisplayText&gt;&lt;record&gt;&lt;rec-number&gt;382&lt;/rec-number&gt;&lt;foreign-keys&gt;&lt;key app="EN" db-id="055r2v0r0r52scezp2r5fetqsd2d5sxdswdp" timest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amp="1762928322"&gt;382&lt;/key&gt;&lt;/foreign-keys&gt;&lt;ref-type name="Journal Article"&gt;17&lt;/ref-type&gt;&lt;contributors&gt;&lt;authors&gt;&lt;author&gt;Wang, Yan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‐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Ni&lt;/author&gt;&lt;author&gt;Li, Xiao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‐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Jun&lt;/author&gt;&lt;author&gt;Wang, Wen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‐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Feng&lt;/author&gt;&lt;author&gt;Zou, Liang&lt;/author&gt;&lt;author&gt;Miao, Hua&lt;/author&gt;&lt;au</w:instrText>
            </w:r>
            <w:r w:rsidR="003A5A27" w:rsidRPr="008B495F">
              <w:rPr>
                <w:rFonts w:ascii="Times New Roman" w:eastAsia="SimSun" w:hAnsi="Times New Roman"/>
              </w:rPr>
              <w:instrText>thor&gt;Zhao, Ying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‐</w:instrText>
            </w:r>
            <w:r w:rsidR="003A5A27" w:rsidRPr="008B495F">
              <w:rPr>
                <w:rFonts w:ascii="Times New Roman" w:eastAsia="SimSun" w:hAnsi="Times New Roman"/>
              </w:rPr>
              <w:instrText>Yong&lt;/author&gt;&lt;/authors&gt;&lt;/contributors&gt;&lt;titles&gt;&lt;title&gt;Geniposidic Acid Attenuates Chronic Tubulointerstitial Nephropathy Through Regulation of the NF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‐</w:instrText>
            </w:r>
            <w:r w:rsidR="003A5A27" w:rsidRPr="008B495F">
              <w:rPr>
                <w:rFonts w:ascii="Times New Roman" w:eastAsia="SimSun" w:hAnsi="Times New Roman"/>
              </w:rPr>
              <w:instrText>ƙB/Nrf2 Pathway Via Aryl Hydrocarbon Receptor Signaling&lt;/title&gt;&lt;secondary-title&gt;Phytotherapy Research&lt;/secondary-title&gt;&lt;/titles&gt;&lt;periodical&gt;&lt;full-title&gt;PHYTOTHERAPY RESEARCH&lt;/full-title&gt;&lt;abbr-1&gt;Phytother Res&lt;/abbr-1&gt;&lt;abbr-2&gt;Phytother. Res.&lt;/abbr-2&gt;&lt;abbr-3&gt;Phytotherapy Research&lt;/abbr-3&gt;&lt;/periodical&gt;&lt;pages&gt;5441-5457&lt;/pages&gt;&lt;volume&gt;38&lt;/volume&gt;&lt;number&gt;11&lt;/number&gt;&lt;dates&gt;&lt;year&gt;2024&lt;/year&gt;&lt;/dates&gt;&lt;isbn&gt;0951-418X&lt;/isbn&gt;&lt;urls&gt;&lt;/urls&gt;&lt;electronic-resource-num&gt;10.1002/ptr.8324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 xml:space="preserve">(Wang, </w:t>
            </w:r>
            <w:r w:rsidR="003A5A27" w:rsidRPr="008B495F">
              <w:rPr>
                <w:rFonts w:ascii="Times New Roman" w:eastAsia="SimSun" w:hAnsi="Times New Roman"/>
                <w:noProof/>
              </w:rPr>
              <w:lastRenderedPageBreak/>
              <w:t>Y.N. et al., 2024)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4078090C" w14:textId="73EA4B6A" w:rsidTr="00820C1F">
        <w:tc>
          <w:tcPr>
            <w:tcW w:w="359" w:type="pct"/>
            <w:vMerge/>
          </w:tcPr>
          <w:p w14:paraId="33C4D072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207D61E2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0520E4FC" w14:textId="1112DF40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/>
              </w:rPr>
              <w:t>Notoginsenoside</w:t>
            </w:r>
            <w:proofErr w:type="spellEnd"/>
            <w:r w:rsidRPr="008B495F">
              <w:rPr>
                <w:rFonts w:ascii="Times New Roman" w:eastAsia="SimSun" w:hAnsi="Times New Roman"/>
              </w:rPr>
              <w:t xml:space="preserve"> R1</w:t>
            </w:r>
          </w:p>
        </w:tc>
        <w:tc>
          <w:tcPr>
            <w:tcW w:w="338" w:type="pct"/>
          </w:tcPr>
          <w:p w14:paraId="24DF4318" w14:textId="148CC956" w:rsidR="00873EC0" w:rsidRPr="008B495F" w:rsidRDefault="00B34EC6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Panax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notoginseng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(Burkil</w:t>
            </w:r>
            <w:r w:rsidRPr="008B495F">
              <w:rPr>
                <w:rFonts w:ascii="Times New Roman" w:eastAsia="SimSun" w:hAnsi="Times New Roman" w:hint="eastAsia"/>
                <w:i/>
                <w:iCs/>
              </w:rPr>
              <w:lastRenderedPageBreak/>
              <w:t xml:space="preserve">l)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F.</w:t>
            </w:r>
            <w:proofErr w:type="gramStart"/>
            <w:r w:rsidRPr="008B495F">
              <w:rPr>
                <w:rFonts w:ascii="Times New Roman" w:eastAsia="SimSun" w:hAnsi="Times New Roman" w:hint="eastAsia"/>
                <w:i/>
                <w:iCs/>
              </w:rPr>
              <w:t>H.Chen</w:t>
            </w:r>
            <w:proofErr w:type="spellEnd"/>
            <w:proofErr w:type="gramEnd"/>
          </w:p>
        </w:tc>
        <w:tc>
          <w:tcPr>
            <w:tcW w:w="502" w:type="pct"/>
          </w:tcPr>
          <w:p w14:paraId="59FD4EC5" w14:textId="0010139E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>HK-2 cells (AGE-induced)</w:t>
            </w:r>
          </w:p>
        </w:tc>
        <w:tc>
          <w:tcPr>
            <w:tcW w:w="555" w:type="pct"/>
          </w:tcPr>
          <w:p w14:paraId="5B3EF7A0" w14:textId="30F798A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>/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(mice)</w:t>
            </w:r>
          </w:p>
        </w:tc>
        <w:tc>
          <w:tcPr>
            <w:tcW w:w="378" w:type="pct"/>
          </w:tcPr>
          <w:p w14:paraId="4414EFA0" w14:textId="27D299F3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>-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 xml:space="preserve">30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23A5D5CE" w14:textId="26F0BED2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eastAsia="SimSun" w:hAnsi="Times New Roman" w:hint="eastAsia"/>
              </w:rPr>
              <w:t>24 h;</w:t>
            </w:r>
            <w:r w:rsidRPr="008B495F">
              <w:rPr>
                <w:rFonts w:ascii="Times New Roman" w:hAnsi="Times New Roman" w:cs="Times New Roman" w:hint="eastAsia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Animal Model:</w:t>
            </w:r>
            <w:r w:rsidRPr="008B495F">
              <w:rPr>
                <w:rFonts w:ascii="Times New Roman" w:eastAsia="SimSun" w:hAnsi="Times New Roman" w:hint="eastAsia"/>
              </w:rPr>
              <w:t>20 weeks</w:t>
            </w:r>
          </w:p>
        </w:tc>
        <w:tc>
          <w:tcPr>
            <w:tcW w:w="420" w:type="pct"/>
          </w:tcPr>
          <w:p w14:paraId="469FC4B9" w14:textId="751AA766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-; PC: Metformin 200 mg/kg/day 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(oral gavage)</w:t>
            </w:r>
          </w:p>
        </w:tc>
        <w:tc>
          <w:tcPr>
            <w:tcW w:w="432" w:type="pct"/>
          </w:tcPr>
          <w:p w14:paraId="65C3B062" w14:textId="2B35B64F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 xml:space="preserve">Relieved HK-2 cell apoptosis and renal 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fibrosis</w:t>
            </w:r>
          </w:p>
        </w:tc>
        <w:tc>
          <w:tcPr>
            <w:tcW w:w="482" w:type="pct"/>
          </w:tcPr>
          <w:p w14:paraId="1F52911F" w14:textId="1E095B68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 xml:space="preserve">Nrf2/ HO-1 </w:t>
            </w:r>
            <w:r w:rsidRPr="008B495F">
              <w:rPr>
                <w:rFonts w:ascii="Times New Roman" w:hAnsi="Times New Roman"/>
              </w:rPr>
              <w:t>signaling pathway</w:t>
            </w:r>
          </w:p>
        </w:tc>
        <w:tc>
          <w:tcPr>
            <w:tcW w:w="315" w:type="pct"/>
          </w:tcPr>
          <w:p w14:paraId="7E5C2454" w14:textId="5F384ED2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&lt;EndNote&gt;&lt;Cite&gt;&lt;Author&gt;Zhang&lt;/Author&gt;&lt;Year&gt;2019&lt;/Year&gt;&lt;RecNum&gt;208&lt;/RecNum&gt;&lt;DisplayText&gt;(Zhang, B. et al., 2019)&lt;/DisplayText&gt;&lt;record&gt;&lt;rec-number&gt;208&lt;/rec-number&gt;&lt;foreign-keys&gt;&lt;key app="EN" db-id="055r2v0r0r52scezp2r5fetqsd2d5sxdswdp" timestamp="1753336271"&gt;208&lt;/key&gt;&lt;/foreign-keys&gt;&lt;ref-type name="Journal Article"&gt;17&lt;/ref-type&gt;&lt;contributors&gt;&lt;authors&gt;&lt;author&gt;Zhang, Bin&lt;/author&gt;&lt;author&gt;Zhang, Xuelian&lt;/author&gt;&lt;author&gt;Zhang, Chenyang&lt;/author&gt;&lt;author&gt;Shen, Qiang&lt;/author&gt;&lt;author&gt;Sun, Guibo&lt;/author&gt;&lt;author&gt;Sun, Xiaobo &lt;/author&gt;&lt;/authors&gt;&lt;/contributors&gt;&lt;titles&gt;&lt;title&gt;Notoginsenoside R1 protects db/db mice against diabetic nephropathy via upregulation of Nrf2-mediated HO-1 expression&lt;/title&gt;&lt;secondary-title&gt;Molecules&lt;/secondary-title&gt;&lt;/titles&gt;&lt;periodical&gt;&lt;full-title&gt;Molecules&lt;/full-title&gt;&lt;/periodical&gt;&lt;pages&gt;247&lt;/pages&gt;&lt;volume&gt;24&lt;/volume&gt;&lt;number&gt;2&lt;/number&gt;&lt;dates&gt;&lt;year&gt;2019&lt;/year&gt;&lt;/dates&gt;&lt;isbn&gt;1420-3049&lt;/isbn&gt;&lt;urls&gt;&lt;/urls&gt;&lt;electronic-resource-num&gt;10.3390/molecules24020247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(Zhang, B. et al., 2019)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2641E0AE" w14:textId="2FEAB06A" w:rsidTr="00820C1F">
        <w:tc>
          <w:tcPr>
            <w:tcW w:w="359" w:type="pct"/>
            <w:vMerge/>
          </w:tcPr>
          <w:p w14:paraId="44373B20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15E413F1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69DDCBCE" w14:textId="19C7CA92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/>
              </w:rPr>
              <w:t>Schisandrin</w:t>
            </w:r>
            <w:proofErr w:type="spellEnd"/>
            <w:r w:rsidRPr="008B495F">
              <w:rPr>
                <w:rFonts w:ascii="Times New Roman" w:eastAsia="SimSun" w:hAnsi="Times New Roman"/>
              </w:rPr>
              <w:t xml:space="preserve"> B</w:t>
            </w:r>
          </w:p>
        </w:tc>
        <w:tc>
          <w:tcPr>
            <w:tcW w:w="338" w:type="pct"/>
          </w:tcPr>
          <w:p w14:paraId="218E9561" w14:textId="7FDF8A07" w:rsidR="00873EC0" w:rsidRPr="008B495F" w:rsidRDefault="00EC2F62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hAnsi="Times New Roman" w:hint="eastAsia"/>
                <w:i/>
                <w:iCs/>
              </w:rPr>
              <w:t xml:space="preserve">Fructus </w:t>
            </w:r>
            <w:proofErr w:type="spellStart"/>
            <w:r w:rsidRPr="008B495F">
              <w:rPr>
                <w:rFonts w:ascii="Times New Roman" w:hAnsi="Times New Roman" w:hint="eastAsia"/>
                <w:i/>
                <w:iCs/>
              </w:rPr>
              <w:t>Schisandrae</w:t>
            </w:r>
            <w:proofErr w:type="spellEnd"/>
            <w:r w:rsidRPr="008B495F">
              <w:rPr>
                <w:rFonts w:ascii="Times New Roman" w:hAnsi="Times New Roman" w:hint="eastAsia"/>
                <w:i/>
                <w:iCs/>
              </w:rPr>
              <w:t xml:space="preserve"> Chinensis</w:t>
            </w:r>
          </w:p>
        </w:tc>
        <w:tc>
          <w:tcPr>
            <w:tcW w:w="502" w:type="pct"/>
          </w:tcPr>
          <w:p w14:paraId="7CE09412" w14:textId="7667CEE5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HK-2 cells (HG-induced)</w:t>
            </w:r>
          </w:p>
        </w:tc>
        <w:tc>
          <w:tcPr>
            <w:tcW w:w="555" w:type="pct"/>
          </w:tcPr>
          <w:p w14:paraId="5AF41147" w14:textId="54D8740F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>/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(mice)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</w:p>
        </w:tc>
        <w:tc>
          <w:tcPr>
            <w:tcW w:w="378" w:type="pct"/>
          </w:tcPr>
          <w:p w14:paraId="28EC81B9" w14:textId="239150F4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40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20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49CBA1B0" w14:textId="66C657FB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eastAsia="SimSun" w:hAnsi="Times New Roman" w:hint="eastAsia"/>
              </w:rPr>
              <w:t>48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6 weeks</w:t>
            </w:r>
          </w:p>
        </w:tc>
        <w:tc>
          <w:tcPr>
            <w:tcW w:w="420" w:type="pct"/>
          </w:tcPr>
          <w:p w14:paraId="21B7698D" w14:textId="0B52F7C9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CMC-Na; PC: -</w:t>
            </w:r>
          </w:p>
        </w:tc>
        <w:tc>
          <w:tcPr>
            <w:tcW w:w="432" w:type="pct"/>
          </w:tcPr>
          <w:p w14:paraId="4E9D6881" w14:textId="7DB16BE0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Alleviate</w:t>
            </w:r>
            <w:r w:rsidR="003955F2" w:rsidRPr="008B495F">
              <w:rPr>
                <w:rFonts w:ascii="Times New Roman" w:eastAsia="SimSun" w:hAnsi="Times New Roman" w:hint="eastAsia"/>
              </w:rPr>
              <w:t>d</w:t>
            </w:r>
            <w:r w:rsidRPr="008B495F">
              <w:rPr>
                <w:rFonts w:ascii="Times New Roman" w:eastAsia="SimSun" w:hAnsi="Times New Roman" w:hint="eastAsia"/>
              </w:rPr>
              <w:t xml:space="preserve"> epithelial-mesenchymal transformation of renal tubular cells in DKD mice</w:t>
            </w:r>
          </w:p>
        </w:tc>
        <w:tc>
          <w:tcPr>
            <w:tcW w:w="482" w:type="pct"/>
          </w:tcPr>
          <w:p w14:paraId="07BF0159" w14:textId="3A690144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Akt </w:t>
            </w:r>
            <w:r w:rsidRPr="008B495F">
              <w:rPr>
                <w:rFonts w:ascii="Times New Roman" w:hAnsi="Times New Roman" w:hint="eastAsia"/>
              </w:rPr>
              <w:t>/</w:t>
            </w:r>
            <w:r w:rsidRPr="008B495F">
              <w:rPr>
                <w:rFonts w:ascii="Times New Roman" w:eastAsia="SimSun" w:hAnsi="Times New Roman" w:hint="eastAsia"/>
              </w:rPr>
              <w:t xml:space="preserve">AMPK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597E9CC3" w14:textId="0B1D4FF9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&lt;EndNote&gt;&lt;Cite&gt;&lt;Author&gt;Liu&lt;/Author&gt;&lt;Year&gt;2023&lt;/Year&gt;&lt;RecNum&gt;327&lt;/RecNum&gt;&lt;DisplayText&gt;(Liu et al., 2023)&lt;/DisplayText&gt;&lt;record&gt;&lt;rec-number&gt;327&lt;/rec-number&gt;&lt;foreign-keys&gt;&lt;key app="EN" db-id="055r2v0r0r52scezp2r5fetqsd2d5sxdswdp" timestamp="1753346073"&gt;327&lt;/key&gt;&lt;/foreign-keys&gt;&lt;ref-type name="Journal Article"&gt;17&lt;/ref-type&gt;&lt;contributors&gt;&lt;authors&gt;&lt;author&gt;Liu, Weilin&lt;/author&gt;&lt;author&gt;Li, Fan&lt;/author&gt;&lt;author&gt;Guo, Dongwei&lt;/author&gt;&lt;author&gt;Du, Congyuan&lt;/author&gt;&lt;author&gt;Zhao, Song&lt;/author&gt;&lt;author&gt;Li, Juan&lt;/author&gt;&lt;author&gt;Yan, Zhe&lt;/author&gt;&lt;author&gt;Hao, Jun &lt;/author&gt;&lt;/authors&gt;&lt;/contributors&gt;&lt;titles&gt;&lt;title&gt;Schisandrin B Alleviates Renal Tubular Cell Epithelial–Mesenchymal Transition and Mitochondrial Dysfunction by Kielin/Chordin-like Protein Upregulation via</w:instrText>
            </w:r>
            <w:r w:rsidR="002C04FD" w:rsidRPr="008B495F">
              <w:rPr>
                <w:rFonts w:ascii="Times New Roman" w:eastAsia="SimSun" w:hAnsi="Times New Roman" w:hint="eastAsia"/>
              </w:rPr>
              <w:instrText xml:space="preserve"> Akt Pathway Inactivation and Adenosine 5</w:instrText>
            </w:r>
            <w:r w:rsidR="002C04FD" w:rsidRPr="008B495F">
              <w:rPr>
                <w:rFonts w:ascii="Times New Roman" w:eastAsia="SimSun" w:hAnsi="Times New Roman" w:hint="eastAsia"/>
              </w:rPr>
              <w:instrText>′</w:instrText>
            </w:r>
            <w:r w:rsidR="002C04FD" w:rsidRPr="008B495F">
              <w:rPr>
                <w:rFonts w:ascii="Times New Roman" w:eastAsia="SimSun" w:hAnsi="Times New Roman" w:hint="eastAsia"/>
              </w:rPr>
              <w:instrText>-Monophosphate (AMP)-Activated Protein Kinase Pathway Activation in Diabetic Kidney Disease&lt;/title&gt;&lt;secondary-title&gt;Molecules&lt;/secondary-title&gt;&lt;/titles&gt;&lt;periodical&gt;&lt;full-title&gt;Molecules&lt;/full-title&gt;&lt;/periodical&gt;&lt;p</w:instrText>
            </w:r>
            <w:r w:rsidR="002C04FD" w:rsidRPr="008B495F">
              <w:rPr>
                <w:rFonts w:ascii="Times New Roman" w:eastAsia="SimSun" w:hAnsi="Times New Roman"/>
              </w:rPr>
              <w:instrText>ages&gt;7851&lt;/pages&gt;&lt;volume&gt;28&lt;/volume&gt;&lt;number&gt;23&lt;/number&gt;&lt;dates&gt;&lt;year&gt;2023&lt;/year&gt;&lt;/dates&gt;&lt;isbn&gt;1420-3049&lt;/isbn&gt;&lt;urls&gt;&lt;/urls&gt;&lt;electronic-resource-num&gt;10.3390/molecules28237851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>(Liu et al., 2023)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5A4036CC" w14:textId="6950BEE7" w:rsidTr="00820C1F">
        <w:tc>
          <w:tcPr>
            <w:tcW w:w="359" w:type="pct"/>
            <w:vMerge/>
          </w:tcPr>
          <w:p w14:paraId="31D4E32D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4F1BF855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7F12BD8D" w14:textId="11E30ABB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Naringin</w:t>
            </w:r>
          </w:p>
        </w:tc>
        <w:tc>
          <w:tcPr>
            <w:tcW w:w="338" w:type="pct"/>
          </w:tcPr>
          <w:p w14:paraId="49B4C6F3" w14:textId="62FAE53E" w:rsidR="00873EC0" w:rsidRPr="008B495F" w:rsidRDefault="000F5B3A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Citrus paradisi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Macfad</w:t>
            </w:r>
            <w:proofErr w:type="spellEnd"/>
          </w:p>
        </w:tc>
        <w:tc>
          <w:tcPr>
            <w:tcW w:w="502" w:type="pct"/>
          </w:tcPr>
          <w:p w14:paraId="0CFEC0EA" w14:textId="1A8473E0" w:rsidR="00873EC0" w:rsidRPr="008B495F" w:rsidRDefault="003955F2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243B79B2" w14:textId="6A1EFEE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</w:p>
        </w:tc>
        <w:tc>
          <w:tcPr>
            <w:tcW w:w="378" w:type="pct"/>
          </w:tcPr>
          <w:p w14:paraId="783668EE" w14:textId="040F6DC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40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32900B98" w14:textId="06B686A9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30 days</w:t>
            </w:r>
          </w:p>
        </w:tc>
        <w:tc>
          <w:tcPr>
            <w:tcW w:w="420" w:type="pct"/>
          </w:tcPr>
          <w:p w14:paraId="36DCFDC4" w14:textId="19FFFDCE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18B86D58" w14:textId="145909E3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Prevented renal injury (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SCr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, urine protein/creatinine ratio, serum albumin, serum total proteins) with partial renal morphological recovery; 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Prevented OS and preserved ATP synthase activity.</w:t>
            </w:r>
          </w:p>
        </w:tc>
        <w:tc>
          <w:tcPr>
            <w:tcW w:w="482" w:type="pct"/>
          </w:tcPr>
          <w:p w14:paraId="76478DFA" w14:textId="6338B5AB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lastRenderedPageBreak/>
              <w:t>mtROS</w:t>
            </w:r>
            <w:proofErr w:type="spellEnd"/>
          </w:p>
        </w:tc>
        <w:tc>
          <w:tcPr>
            <w:tcW w:w="315" w:type="pct"/>
          </w:tcPr>
          <w:p w14:paraId="59B88A7E" w14:textId="0A89A9F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&lt;EndNote&gt;&lt;Cite&gt;&lt;Author&gt;Pérez&lt;/Author&gt;&lt;Year&gt;2023&lt;/Year&gt;&lt;RecNum&gt;228&lt;/RecNum&gt;&lt;DisplayText&gt;(Pérez et al., 2023)&lt;/DisplayText&gt;&lt;record&gt;&lt;rec-number&gt;228&lt;/rec-number&gt;&lt;foreign-keys&gt;&lt;key app="EN" db-id="055r2v0r0r52scezp2r5fetqsd2d5sxdswdp" timestamp="1753337116"&gt;228&lt;/key&gt;&lt;/foreign-keys&gt;&lt;ref-type name="Journal Article"&gt;17&lt;/ref-type&gt;&lt;contributors&gt;&lt;authors&gt;&lt;author&gt;Pérez, Adriana&lt;/author&gt;&lt;author&gt;Mukdsi, Jorge&lt;/author&gt;&lt;author&gt;Valdez, Laura&lt;/author&gt;&lt;author&gt;Rukavina-Mikusic, Ivana&lt;/author&gt;&lt;author&gt;Díaz de Barboza, Gabriela&lt;/author&gt;&lt;author&gt;Tolosa de Talamoni, Nori&lt;/author&gt;&lt;author&gt;Rivoira, María &lt;/author&gt;&lt;/authors&gt;&lt;/contributors&gt;&lt;titles&gt;&lt;title&gt;Naringin prevents diabetic nephropathy in rats through blockage of oxidative stress and attenuation of the mitochondrial dysfunction&lt;/title&gt;&lt;secondary-title&gt;Canadian journal of physiology and pharmacology&lt;/secondary-title&gt;&lt;/titles&gt;&lt;periodical&gt;&lt;full-title&gt;CANADIAN JOURNAL OF PHYSIOLOGY AND PHARMACOLOGY&lt;/full-title&gt;&lt;abbr-1&gt;Can J Physiol Pharmacol&lt;/abbr-1&gt;&lt;abbr-2&gt;Can. J. Physiol. Pharmacol.&lt;/abbr-2&gt;&lt;abbr-3&gt;Canadian Journal of Physiology and Pharmacology&lt;/abbr-3&gt;&lt;/periodical&gt;&lt;pages&gt;349-360&lt;/pages&gt;&lt;volume&gt;101&lt;/volume&gt;&lt;number&gt;7&lt;/number&gt;&lt;dates&gt;&lt;year&gt;2023&lt;/year&gt;&lt;/dates&gt;&lt;isbn&gt;0008-4212&lt;/isbn&gt;&lt;urls&gt;&lt;/urls&gt;&lt;electronic-resource-num&gt;10.1139/cjpp-2022-0449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(Pérez et al., 2023)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385036CB" w14:textId="17A5F72A" w:rsidTr="00820C1F">
        <w:tc>
          <w:tcPr>
            <w:tcW w:w="359" w:type="pct"/>
            <w:vMerge/>
          </w:tcPr>
          <w:p w14:paraId="113BEA3E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 w:val="restart"/>
          </w:tcPr>
          <w:p w14:paraId="4295F788" w14:textId="08284602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Flavonoids</w:t>
            </w:r>
          </w:p>
        </w:tc>
        <w:tc>
          <w:tcPr>
            <w:tcW w:w="547" w:type="pct"/>
          </w:tcPr>
          <w:p w14:paraId="0E46004A" w14:textId="7D73CF7B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Quercetin</w:t>
            </w:r>
          </w:p>
        </w:tc>
        <w:tc>
          <w:tcPr>
            <w:tcW w:w="338" w:type="pct"/>
          </w:tcPr>
          <w:p w14:paraId="5C90EA88" w14:textId="54719218" w:rsidR="00873EC0" w:rsidRPr="008B495F" w:rsidRDefault="004E7A8D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Cuscuta 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epithymum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 (L.) L</w:t>
            </w:r>
          </w:p>
        </w:tc>
        <w:tc>
          <w:tcPr>
            <w:tcW w:w="502" w:type="pct"/>
          </w:tcPr>
          <w:p w14:paraId="2E85CF3B" w14:textId="4E751325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HK-2 (HG-induced)</w:t>
            </w:r>
          </w:p>
        </w:tc>
        <w:tc>
          <w:tcPr>
            <w:tcW w:w="555" w:type="pct"/>
          </w:tcPr>
          <w:p w14:paraId="3A134762" w14:textId="11C310B4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>/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(mice)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</w:p>
        </w:tc>
        <w:tc>
          <w:tcPr>
            <w:tcW w:w="378" w:type="pct"/>
          </w:tcPr>
          <w:p w14:paraId="56B8A1BC" w14:textId="3DFF8818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>0, 5, 10, 15, 25, and 50µM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100 mg/kg/d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 xml:space="preserve">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7DB17890" w14:textId="2CC20F54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eastAsia="SimSun" w:hAnsi="Times New Roman" w:hint="eastAsia"/>
              </w:rPr>
              <w:t>48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12 weeks</w:t>
            </w:r>
          </w:p>
        </w:tc>
        <w:tc>
          <w:tcPr>
            <w:tcW w:w="420" w:type="pct"/>
          </w:tcPr>
          <w:p w14:paraId="146688B7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S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>aline solution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; PC: Ferrostain-1 (10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μ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M or 5mg/</w:t>
            </w:r>
          </w:p>
          <w:p w14:paraId="39EA9FE5" w14:textId="255A56E1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kg)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432" w:type="pct"/>
          </w:tcPr>
          <w:p w14:paraId="5E6BD4B0" w14:textId="570019CD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Relieved podocyte dedifferentiation and reduced urine protein in DKD mice</w:t>
            </w:r>
          </w:p>
        </w:tc>
        <w:tc>
          <w:tcPr>
            <w:tcW w:w="482" w:type="pct"/>
          </w:tcPr>
          <w:p w14:paraId="69CB3E00" w14:textId="419849D3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Notch and Nrf2/PINK1</w:t>
            </w:r>
            <w:r w:rsidRPr="008B495F">
              <w:rPr>
                <w:rFonts w:ascii="Times New Roman" w:hAnsi="Times New Roman"/>
              </w:rPr>
              <w:t xml:space="preserve"> 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5507D59B" w14:textId="66742F98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>
                <w:fldData xml:space="preserve">PEVuZE5vdGU+PENpdGU+PEF1dGhvcj5aaGFuZzwvQXV0aG9yPjxZZWFyPjIwMjQ8L1llYXI+PFJl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</w:fldData>
              </w:fldChar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</w:instrText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>
                <w:fldData xml:space="preserve">PEVuZE5vdGU+PENpdGU+PEF1dGhvcj5aaGFuZzwvQXV0aG9yPjxZZWFyPjIwMjQ8L1llYXI+PFJl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</w:fldData>
              </w:fldChar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EN.CITE.DATA </w:instrText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</w:r>
            <w:r w:rsidR="002C04FD"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2C04FD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>(Zhang et al., 2024; Zhu et al., 2024)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40442236" w14:textId="289A82DC" w:rsidTr="00820C1F">
        <w:tc>
          <w:tcPr>
            <w:tcW w:w="359" w:type="pct"/>
            <w:vMerge/>
          </w:tcPr>
          <w:p w14:paraId="47E0E9D9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1A780ED7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</w:p>
        </w:tc>
        <w:tc>
          <w:tcPr>
            <w:tcW w:w="547" w:type="pct"/>
          </w:tcPr>
          <w:p w14:paraId="0ADDFBE4" w14:textId="2C4F8DBD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Astragalin</w:t>
            </w:r>
          </w:p>
        </w:tc>
        <w:tc>
          <w:tcPr>
            <w:tcW w:w="338" w:type="pct"/>
          </w:tcPr>
          <w:p w14:paraId="294B7F55" w14:textId="3BCE5F19" w:rsidR="00873EC0" w:rsidRPr="008B495F" w:rsidRDefault="00A85A2A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>Astragalus L.</w:t>
            </w:r>
          </w:p>
        </w:tc>
        <w:tc>
          <w:tcPr>
            <w:tcW w:w="502" w:type="pct"/>
          </w:tcPr>
          <w:p w14:paraId="01150CA2" w14:textId="644F39F4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HK-2 cells (HG-induced, PA-induced)</w:t>
            </w:r>
          </w:p>
        </w:tc>
        <w:tc>
          <w:tcPr>
            <w:tcW w:w="555" w:type="pct"/>
          </w:tcPr>
          <w:p w14:paraId="785B4532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STZ </w:t>
            </w:r>
          </w:p>
          <w:p w14:paraId="1F925C2D" w14:textId="607A9668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(mice)</w:t>
            </w:r>
          </w:p>
        </w:tc>
        <w:tc>
          <w:tcPr>
            <w:tcW w:w="378" w:type="pct"/>
          </w:tcPr>
          <w:p w14:paraId="14298D78" w14:textId="391E31AF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>20 µM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5 and 10 mg/kg/day (Intraperitoneal injection) </w:t>
            </w:r>
          </w:p>
        </w:tc>
        <w:tc>
          <w:tcPr>
            <w:tcW w:w="285" w:type="pct"/>
          </w:tcPr>
          <w:p w14:paraId="552A860C" w14:textId="5551052B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eastAsia="SimSun" w:hAnsi="Times New Roman" w:hint="eastAsia"/>
              </w:rPr>
              <w:t>12 or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4 weeks</w:t>
            </w:r>
          </w:p>
        </w:tc>
        <w:tc>
          <w:tcPr>
            <w:tcW w:w="420" w:type="pct"/>
          </w:tcPr>
          <w:p w14:paraId="4C0D0783" w14:textId="0CEF335B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0.5% CMC-Na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; PC: </w:t>
            </w:r>
            <w:proofErr w:type="spellStart"/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MitoQ</w:t>
            </w:r>
            <w:proofErr w:type="spellEnd"/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 (1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μ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M) or </w:t>
            </w:r>
            <w:proofErr w:type="spellStart"/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Epalrestat</w:t>
            </w:r>
            <w:proofErr w:type="spellEnd"/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 group (40 mg/kg)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(Intraperitoneal injection)</w:t>
            </w:r>
          </w:p>
        </w:tc>
        <w:tc>
          <w:tcPr>
            <w:tcW w:w="432" w:type="pct"/>
          </w:tcPr>
          <w:p w14:paraId="4CE6DC1A" w14:textId="7904E689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Improved renal function (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SCr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, urine ACR, proteinuria, renal pathological changes)</w:t>
            </w:r>
          </w:p>
        </w:tc>
        <w:tc>
          <w:tcPr>
            <w:tcW w:w="482" w:type="pct"/>
          </w:tcPr>
          <w:p w14:paraId="4F96A7CD" w14:textId="6772DDF3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AMPK/PGC-1</w:t>
            </w:r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α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4A9B0CCF" w14:textId="35A5FEB6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begin"/>
            </w:r>
            <w:r w:rsidR="003A5A27" w:rsidRPr="008B495F">
              <w:rPr>
                <w:rFonts w:ascii="Times New Roman" w:eastAsia="SimSun" w:hAnsi="Times New Roman" w:cs="SimSun"/>
                <w:kern w:val="0"/>
                <w:szCs w:val="24"/>
              </w:rPr>
              <w:instrText xml:space="preserve"> ADDIN EN.CITE &lt;EndNote&gt;&lt;Cite&gt;&lt;Author&gt;Sun&lt;/Author&gt;&lt;Year&gt;2023&lt;/Year&gt;&lt;RecNum&gt;231&lt;/RecNum&gt;&lt;DisplayText&gt;(Sun et al., 2023)&lt;/DisplayText&gt;&lt;record&gt;&lt;rec-number&gt;231&lt;/rec-number&gt;&lt;foreign-keys&gt;&lt;key app="EN" db-id="055r2v0r0r52scezp2r5fetqsd2d5sxdswdp" timestamp="1753337224"&gt;231&lt;/key&gt;&lt;/foreign-keys&gt;&lt;ref-type name="Journal Article"&gt;17&lt;/ref-type&gt;&lt;contributors&gt;&lt;authors&gt;&lt;author&gt;Sun, Meng-yao&lt;/author&gt;&lt;author&gt;Ye, Hui-jing&lt;/author&gt;&lt;author&gt;Zheng, Chen&lt;/author&gt;&lt;author&gt;Jin, Zi-jie&lt;/author&gt;&lt;author&gt;Yuan, Yan&lt;/author&gt;&lt;author&gt;Weng, Hong-bo &lt;/author&gt;&lt;/authors&gt;&lt;/contributors&gt;&lt;titles&gt;&lt;title&gt;Astragalin ameliorates renal injury in diabetic mice by modulating mitochondrial quality control via AMPK-dependent PGC1α pathway&lt;/title&gt;&lt;secondary-title&gt;Acta pharmacologica Sinica&lt;/secondary-title&gt;&lt;/titles&gt;&lt;periodical&gt;&lt;full-title&gt;ACTA PHARMACOLOGICA SINICA&lt;/full-title&gt;&lt;abbr-1&gt;Acta Pharmacol Sin&lt;/abbr-1&gt;&lt;abbr-2&gt;Acta Pharmacol. Sin.&lt;/abbr-2&gt;&lt;abbr-3&gt;Acta Pharmacologica Sinica&lt;/abbr-3&gt;&lt;/periodical&gt;&lt;pages&gt;1676-1686&lt;/pages&gt;&lt;volume&gt;44&lt;/volume&gt;&lt;number&gt;8&lt;/number&gt;&lt;dates&gt;&lt;year&gt;2023&lt;/year&gt;&lt;/dates&gt;&lt;isbn&gt;1671-4083&lt;/isbn&gt;&lt;urls&gt;&lt;/urls&gt;&lt;electronic-resource-num&gt;10.1038/s41401-023-01064-z&lt;/electronic-resource-num&gt;&lt;/record&gt;&lt;/Cite&gt;&lt;/EndNote&gt;</w:instrTex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separate"/>
            </w:r>
            <w:r w:rsidR="003A5A27" w:rsidRPr="008B495F">
              <w:rPr>
                <w:rFonts w:ascii="Times New Roman" w:eastAsia="SimSun" w:hAnsi="Times New Roman" w:cs="SimSun"/>
                <w:noProof/>
                <w:kern w:val="0"/>
                <w:szCs w:val="24"/>
              </w:rPr>
              <w:t>(Sun et al., 2023)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fldChar w:fldCharType="end"/>
            </w:r>
          </w:p>
        </w:tc>
      </w:tr>
      <w:tr w:rsidR="008B495F" w:rsidRPr="008B495F" w14:paraId="47B64D29" w14:textId="394747B4" w:rsidTr="00820C1F">
        <w:tc>
          <w:tcPr>
            <w:tcW w:w="359" w:type="pct"/>
            <w:vMerge/>
          </w:tcPr>
          <w:p w14:paraId="771F2159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004F43E1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7BEBBB9E" w14:textId="255F485A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t>Baicalin</w:t>
            </w:r>
          </w:p>
        </w:tc>
        <w:tc>
          <w:tcPr>
            <w:tcW w:w="338" w:type="pct"/>
          </w:tcPr>
          <w:p w14:paraId="2571CB2E" w14:textId="5AC814BE" w:rsidR="00873EC0" w:rsidRPr="008B495F" w:rsidRDefault="00253CFE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Scutellaria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baicalensis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Georg</w:t>
            </w:r>
          </w:p>
        </w:tc>
        <w:tc>
          <w:tcPr>
            <w:tcW w:w="502" w:type="pct"/>
          </w:tcPr>
          <w:p w14:paraId="1D899509" w14:textId="2E220750" w:rsidR="00873EC0" w:rsidRPr="008B495F" w:rsidRDefault="002574D4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58867EC6" w14:textId="1461BA0D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</w:p>
        </w:tc>
        <w:tc>
          <w:tcPr>
            <w:tcW w:w="378" w:type="pct"/>
          </w:tcPr>
          <w:p w14:paraId="381E69C1" w14:textId="7D3B1BCC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120 mg/kg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/day</w:t>
            </w:r>
          </w:p>
        </w:tc>
        <w:tc>
          <w:tcPr>
            <w:tcW w:w="285" w:type="pct"/>
          </w:tcPr>
          <w:p w14:paraId="5CFC706D" w14:textId="64E84436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30 days</w:t>
            </w:r>
          </w:p>
        </w:tc>
        <w:tc>
          <w:tcPr>
            <w:tcW w:w="420" w:type="pct"/>
          </w:tcPr>
          <w:p w14:paraId="540A8D38" w14:textId="6C6E1B7B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Metformin 200 mg/kg/day</w:t>
            </w:r>
          </w:p>
        </w:tc>
        <w:tc>
          <w:tcPr>
            <w:tcW w:w="432" w:type="pct"/>
          </w:tcPr>
          <w:p w14:paraId="42274D11" w14:textId="2AE5FC3D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t>Improved OS and inhibited inflammatory responses</w:t>
            </w:r>
          </w:p>
        </w:tc>
        <w:tc>
          <w:tcPr>
            <w:tcW w:w="482" w:type="pct"/>
          </w:tcPr>
          <w:p w14:paraId="78C453FF" w14:textId="67521BA6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SIRT1 /HO-1 and MAPK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7E968A72" w14:textId="67BEDEBB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&lt;EndNote&gt;&lt;Cite&gt;&lt;Author&gt;De Oliveira&lt;/Author&gt;&lt;Year&gt;2015&lt;/Year&gt;&lt;RecNum&gt;157&lt;/RecNum&gt;&lt;DisplayText&gt;(De Oliveira et al., 2015)&lt;/DisplayText&gt;&lt;record&gt;&lt;rec-number&gt;157&lt;/rec-number&gt;&lt;foreign-keys&gt;&lt;key app="EN" db-id="055r2v0r0r52scezp2r5fetqsd2d5sxdswdp" timestamp="1753282019"&gt;157&lt;/key&gt;&lt;/foreign-keys&gt;&lt;ref-type name="Journal Article"&gt;17&lt;/ref-type&gt;&lt;contributors&gt;&lt;authors&gt;&lt;author&gt;De Oliveira, Marcos Roberto&lt;/author&gt;&lt;author&gt;Nabavi, Seyed Fazel&lt;/author&gt;&lt;author&gt;Habtemariam, Solomon&lt;/author&gt;&lt;author&gt;Orhan, Ilkay Erdogan&lt;/author&gt;&lt;author&gt;Daglia, Maria&lt;/author&gt;&lt;author&gt;Nabavi, Seyed Mohammad &lt;/author&gt;&lt;/authors&gt;&lt;/contributors&gt;&lt;titles&gt;&lt;title&gt;The effects of baicalein and baicalin on mitochondrial function and dynamics: A review&lt;/title&gt;&lt;secondary-title&gt;Pharmacological Research&lt;/secondary-title&gt;&lt;/titles&gt;&lt;periodical&gt;&lt;full-title&gt;PHARMACOLOGICAL RESEARCH&lt;/full-title&gt;&lt;abbr-1&gt;Pharmacol Res&lt;/abbr-1&gt;&lt;abbr-2&gt;Pharmacol. Res.&lt;/abbr-2&gt;&lt;abbr-3&gt;Pharmacological Research&lt;/abbr-3&gt;&lt;/periodical&gt;&lt;pages&gt;296-308&lt;/pages&gt;&lt;volume&gt;100&lt;/volume&gt;&lt;dates&gt;&lt;year&gt;2015&lt;/year&gt;&lt;/dates&gt;&lt;isbn&gt;1043-6618&lt;/isbn&gt;&lt;urls&gt;&lt;/urls&gt;&lt;electronic-resource-num&gt;10.1016/j.phrs.2015.08.021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(De Oliveira et al., 2015)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31218340" w14:textId="704A313F" w:rsidTr="00820C1F">
        <w:tc>
          <w:tcPr>
            <w:tcW w:w="359" w:type="pct"/>
            <w:vMerge/>
          </w:tcPr>
          <w:p w14:paraId="645EFD66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2B2C2BAA" w14:textId="29638668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Polysaccharides</w:t>
            </w:r>
          </w:p>
        </w:tc>
        <w:tc>
          <w:tcPr>
            <w:tcW w:w="547" w:type="pct"/>
          </w:tcPr>
          <w:p w14:paraId="5893EB07" w14:textId="2050CE03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Astragalus polysaccharide</w:t>
            </w:r>
            <w:r w:rsidR="005E4CB0" w:rsidRPr="008B495F">
              <w:rPr>
                <w:rFonts w:ascii="Times New Roman" w:eastAsia="SimSun" w:hAnsi="Times New Roman" w:hint="eastAsia"/>
              </w:rPr>
              <w:t>s</w:t>
            </w:r>
          </w:p>
        </w:tc>
        <w:tc>
          <w:tcPr>
            <w:tcW w:w="338" w:type="pct"/>
          </w:tcPr>
          <w:p w14:paraId="39584E55" w14:textId="758A1B70" w:rsidR="00873EC0" w:rsidRPr="008B495F" w:rsidRDefault="005E4CB0" w:rsidP="00873EC0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B495F">
              <w:rPr>
                <w:rFonts w:ascii="Times New Roman" w:hAnsi="Times New Roman" w:hint="eastAsia"/>
                <w:i/>
                <w:iCs/>
              </w:rPr>
              <w:t>Angelica sinensis (Oliv.) Diels.</w:t>
            </w:r>
          </w:p>
        </w:tc>
        <w:tc>
          <w:tcPr>
            <w:tcW w:w="502" w:type="pct"/>
          </w:tcPr>
          <w:p w14:paraId="3DAC5651" w14:textId="0C888DD5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555" w:type="pct"/>
          </w:tcPr>
          <w:p w14:paraId="05892351" w14:textId="637C1F59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</w:p>
        </w:tc>
        <w:tc>
          <w:tcPr>
            <w:tcW w:w="378" w:type="pct"/>
          </w:tcPr>
          <w:p w14:paraId="06B3C7CF" w14:textId="7C3F56D2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200, 400</w:t>
            </w:r>
            <w:r w:rsidR="00F85588" w:rsidRPr="008B495F">
              <w:rPr>
                <w:rFonts w:ascii="Times New Roman" w:eastAsia="SimSun" w:hAnsi="Times New Roman" w:cs="SimSun"/>
                <w:kern w:val="0"/>
                <w:szCs w:val="24"/>
              </w:rPr>
              <w:t>,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and 800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3C41EA17" w14:textId="6E46A5F9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4 weeks</w:t>
            </w:r>
          </w:p>
        </w:tc>
        <w:tc>
          <w:tcPr>
            <w:tcW w:w="420" w:type="pct"/>
          </w:tcPr>
          <w:p w14:paraId="15D0B02D" w14:textId="1CE994CC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Citrate buffer; PC: Metformin</w:t>
            </w:r>
            <w:r w:rsidRPr="008B495F">
              <w:rPr>
                <w:rFonts w:ascii="Times New Roman" w:hAnsi="Times New Roman" w:cs="Times New Roman" w:hint="eastAsia"/>
              </w:rPr>
              <w:t xml:space="preserve"> (oral gavage)</w:t>
            </w:r>
          </w:p>
        </w:tc>
        <w:tc>
          <w:tcPr>
            <w:tcW w:w="432" w:type="pct"/>
          </w:tcPr>
          <w:p w14:paraId="1778350C" w14:textId="33D88E1D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Increased the MMP of podocytes and reduce</w:t>
            </w:r>
            <w:r w:rsidRPr="008B495F">
              <w:rPr>
                <w:rFonts w:ascii="Times New Roman" w:eastAsia="SimSun" w:hAnsi="Times New Roman"/>
              </w:rPr>
              <w:t>d</w:t>
            </w:r>
            <w:r w:rsidRPr="008B495F">
              <w:rPr>
                <w:rFonts w:ascii="Times New Roman" w:eastAsia="SimSun" w:hAnsi="Times New Roman" w:hint="eastAsia"/>
              </w:rPr>
              <w:t xml:space="preserve"> the apoptosis rate of podocytes</w:t>
            </w:r>
          </w:p>
        </w:tc>
        <w:tc>
          <w:tcPr>
            <w:tcW w:w="482" w:type="pct"/>
          </w:tcPr>
          <w:p w14:paraId="7997DC1B" w14:textId="363162B1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TLR 4/NF-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κ</w:t>
            </w:r>
            <w:r w:rsidRPr="008B495F">
              <w:rPr>
                <w:rFonts w:ascii="Times New Roman" w:eastAsia="SimSun" w:hAnsi="Times New Roman" w:hint="eastAsia"/>
              </w:rPr>
              <w:t>B</w:t>
            </w:r>
            <w:proofErr w:type="spellEnd"/>
            <w:r w:rsidRPr="008B495F">
              <w:rPr>
                <w:rFonts w:ascii="Times New Roman" w:hAnsi="Times New Roman"/>
              </w:rPr>
              <w:t xml:space="preserve"> 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69502536" w14:textId="34695CF6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&lt;EndNote&gt;&lt;Cite&gt;&lt;Author&gt;Guo&lt;/Author&gt;&lt;Year&gt;2023&lt;/Year&gt;&lt;RecNum&gt;162&lt;/RecNum&gt;&lt;DisplayText&gt;(Guo et al., 2023)&lt;/DisplayText&gt;&lt;record&gt;&lt;rec-number&gt;162&lt;/rec-number&gt;&lt;foreign-keys&gt;&lt;key app="EN" db-id="055r2v0r0r52scezp2r5fetqsd2d5sxdswdp" timestamp="1753282156"&gt;162&lt;/key&gt;&lt;/foreign-keys&gt;&lt;ref-type name="Journal Article"&gt;17&lt;/ref-type&gt;&lt;contributors&gt;&lt;authors&gt;&lt;author&gt;Guo, Mingfei&lt;/author&gt;&lt;author&gt;Gao, Jiarong&lt;/author&gt;&lt;author&gt;Jiang, Lei&lt;/author&gt;&lt;author&gt;Dai, Yaji &lt;/author&gt;&lt;/authors&gt;&lt;/contributors&gt;&lt;titles&gt;&lt;title&gt;Astragalus polysaccharide ameliorates renal inflammatory responses in a diabetic nephropathy by suppressing the TLR4/NF-κB pathway&lt;/title&gt;&lt;secondary-title&gt;Drug design, development and therapy&lt;/secondary-title&gt;&lt;/titles&gt;&lt;periodical&gt;&lt;full-title&gt;Drug design, development and therapy&lt;/full-title&gt;&lt;abbr-1&gt;Drug Des Devel Ther&lt;/abbr-1&gt;&lt;abbr-2&gt;Drug Des Devel Ther&lt;/abbr-2&gt;&lt;abbr-3&gt;Drug Des Devel Ther&lt;/abbr-3&gt;&lt;/periodical&gt;&lt;pages&gt;2107-2118&lt;/pages&gt;&lt;dates&gt;&lt;year&gt;2023&lt;/year&gt;&lt;/dates&gt;&lt;isbn&gt;1177-8881&lt;/isbn&gt;&lt;urls&gt;&lt;/urls&gt;&lt;electronic-resource-num&gt;10.2147/DDDT.S411211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(Guo et al., 2023)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0274013E" w14:textId="42B0750A" w:rsidTr="00820C1F">
        <w:tc>
          <w:tcPr>
            <w:tcW w:w="359" w:type="pct"/>
            <w:vMerge/>
          </w:tcPr>
          <w:p w14:paraId="3ED71136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5BBC2606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5C0B931D" w14:textId="3D6F0C73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Fucoidan</w:t>
            </w:r>
          </w:p>
        </w:tc>
        <w:tc>
          <w:tcPr>
            <w:tcW w:w="338" w:type="pct"/>
          </w:tcPr>
          <w:p w14:paraId="28F6A847" w14:textId="3C794DC3" w:rsidR="00873EC0" w:rsidRPr="008B495F" w:rsidRDefault="000503DD" w:rsidP="00873EC0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B495F">
              <w:rPr>
                <w:rFonts w:ascii="Times New Roman" w:hAnsi="Times New Roman" w:hint="eastAsia"/>
                <w:i/>
                <w:iCs/>
              </w:rPr>
              <w:t>Sporophylls</w:t>
            </w:r>
          </w:p>
        </w:tc>
        <w:tc>
          <w:tcPr>
            <w:tcW w:w="502" w:type="pct"/>
          </w:tcPr>
          <w:p w14:paraId="43179EB2" w14:textId="607B5288" w:rsidR="00873EC0" w:rsidRPr="008B495F" w:rsidRDefault="00A76779" w:rsidP="00873EC0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555" w:type="pct"/>
          </w:tcPr>
          <w:p w14:paraId="7798F772" w14:textId="600CD58A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HFD-induced </w:t>
            </w:r>
          </w:p>
          <w:p w14:paraId="7C2FE05D" w14:textId="084F2A0C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(mice)</w:t>
            </w:r>
          </w:p>
        </w:tc>
        <w:tc>
          <w:tcPr>
            <w:tcW w:w="378" w:type="pct"/>
          </w:tcPr>
          <w:p w14:paraId="6CC713E2" w14:textId="197FE06D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50, 100</w:t>
            </w:r>
            <w:r w:rsidR="00DE3FC5" w:rsidRPr="008B495F">
              <w:rPr>
                <w:rFonts w:ascii="Times New Roman" w:eastAsia="SimSun" w:hAnsi="Times New Roman" w:cs="SimSun"/>
                <w:kern w:val="0"/>
                <w:szCs w:val="24"/>
              </w:rPr>
              <w:t>,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and 200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6AB0C6FF" w14:textId="24800800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24 weeks</w:t>
            </w:r>
          </w:p>
        </w:tc>
        <w:tc>
          <w:tcPr>
            <w:tcW w:w="420" w:type="pct"/>
          </w:tcPr>
          <w:p w14:paraId="6464E8EC" w14:textId="7777777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0.5% CMC-Na</w:t>
            </w:r>
          </w:p>
          <w:p w14:paraId="57792590" w14:textId="64F36CE6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solution; PC: Metformin (150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mg/kg/day)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432" w:type="pct"/>
          </w:tcPr>
          <w:p w14:paraId="6E7350D6" w14:textId="02036653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Improved renal function (GFR, </w:t>
            </w:r>
          </w:p>
          <w:p w14:paraId="53BF377C" w14:textId="045A3302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urine creatinine, reduced interstitial fibrosis)</w:t>
            </w:r>
          </w:p>
        </w:tc>
        <w:tc>
          <w:tcPr>
            <w:tcW w:w="482" w:type="pct"/>
          </w:tcPr>
          <w:p w14:paraId="69C078DF" w14:textId="70053127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MAPK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0686D41B" w14:textId="2F107A35" w:rsidR="00873EC0" w:rsidRPr="008B495F" w:rsidRDefault="00873EC0" w:rsidP="00873EC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&lt;EndNote&gt;&lt;Cite&gt;&lt;Author&gt;Zhong&lt;/Author&gt;&lt;Year&gt;2024&lt;/Year&gt;&lt;RecNum&gt;232&lt;/RecNum&gt;&lt;DisplayText&gt;(Zhong et al., 2024)&lt;/DisplayText&gt;&lt;record&gt;&lt;rec-number&gt;232&lt;/rec-number&gt;&lt;foreign-keys&gt;&lt;key app="EN" db-id="055r2v0r0r52scezp2r5fetqsd2d5sxdswdp" timestamp="1753337291"&gt;232&lt;/key&gt;&lt;/foreign-keys&gt;&lt;ref-type name="Journal Article"&gt;17&lt;/ref-type&gt;&lt;contributors&gt;&lt;authors&gt;&lt;author&gt;Zhong, Zhaoyi&lt;/author&gt;&lt;author&gt;Zhang, Yangting&lt;/author&gt;&lt;author&gt;Wei, Yuan&lt;/author&gt;&lt;author&gt;Li, Xiaona&lt;/author&gt;&lt;author&gt;Ren, Lisheng&lt;/author&gt;&lt;author&gt;Li, Yan&lt;/author&gt;&lt;author&gt;Zhang, Xueqian&lt;/author&gt;&lt;author&gt;Chen, Chengyu&lt;/author&gt;&lt;author&gt;Yin, Xueru&lt;/author&gt;&lt;author&gt;Liu, Run &lt;/author&gt;&lt;/authors&gt;&lt;/contributors&gt;&lt;titles&gt;&lt;title&gt;Fucoidan improves early stage diabetic nephropathy via the gut microbiota–mitochondria Axis in high-fat diet-induced diabetic mice&lt;/title&gt;&lt;secondary-title&gt;Journal of agricultural and food chemistry&lt;/secondary-title&gt;&lt;/titles&gt;&lt;periodical&gt;&lt;full-title&gt;JOURNAL OF AGRICULTURAL AND FOOD CHEMISTRY&lt;/full-title&gt;&lt;abbr-1&gt;J Agric Food Chem&lt;/abbr-1&gt;&lt;abbr-2&gt;J. Agric. Food. Chem.&lt;/abbr-2&gt;&lt;abbr-3&gt;Journal of Agricultural and Food Chemistry&lt;/abbr-3&gt;&lt;/periodical&gt;&lt;pages&gt;9755-9767&lt;/pages&gt;&lt;volume&gt;72&lt;/volume&gt;&lt;number&gt;17&lt;/number&gt;&lt;dates&gt;&lt;year&gt;2024&lt;/year&gt;&lt;/dates&gt;&lt;isbn&gt;0021-8561&lt;/isbn&gt;&lt;urls&gt;&lt;/urls&gt;&lt;electronic-resource-num&gt;10.1021/acs.jafc.3c08503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(Zhong et al., 2024)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50F8A4A2" w14:textId="7D83D09E" w:rsidTr="00820C1F">
        <w:tc>
          <w:tcPr>
            <w:tcW w:w="359" w:type="pct"/>
            <w:vMerge/>
          </w:tcPr>
          <w:p w14:paraId="35EFAAE1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 w:val="restart"/>
          </w:tcPr>
          <w:p w14:paraId="467B384E" w14:textId="10CCC73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Terpenoids</w:t>
            </w:r>
          </w:p>
        </w:tc>
        <w:tc>
          <w:tcPr>
            <w:tcW w:w="547" w:type="pct"/>
          </w:tcPr>
          <w:p w14:paraId="002BD584" w14:textId="59A47D3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Ginsenoside Rb1</w:t>
            </w:r>
          </w:p>
        </w:tc>
        <w:tc>
          <w:tcPr>
            <w:tcW w:w="338" w:type="pct"/>
          </w:tcPr>
          <w:p w14:paraId="07ABCF08" w14:textId="4CD44A9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Panax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notoginseng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(Burkill)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F.</w:t>
            </w:r>
            <w:proofErr w:type="gramStart"/>
            <w:r w:rsidRPr="008B495F">
              <w:rPr>
                <w:rFonts w:ascii="Times New Roman" w:eastAsia="SimSun" w:hAnsi="Times New Roman" w:hint="eastAsia"/>
                <w:i/>
                <w:iCs/>
              </w:rPr>
              <w:t>H.Chen</w:t>
            </w:r>
            <w:proofErr w:type="spellEnd"/>
            <w:proofErr w:type="gramEnd"/>
          </w:p>
        </w:tc>
        <w:tc>
          <w:tcPr>
            <w:tcW w:w="502" w:type="pct"/>
          </w:tcPr>
          <w:p w14:paraId="2CAADFE1" w14:textId="19A26FE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MPCs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1DD73B41" w14:textId="536C1EA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(mice)</w:t>
            </w:r>
          </w:p>
        </w:tc>
        <w:tc>
          <w:tcPr>
            <w:tcW w:w="378" w:type="pct"/>
          </w:tcPr>
          <w:p w14:paraId="7B65B5BD" w14:textId="73189C9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>-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5 and 40 mg/kg/d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 xml:space="preserve">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</w:p>
        </w:tc>
        <w:tc>
          <w:tcPr>
            <w:tcW w:w="285" w:type="pct"/>
          </w:tcPr>
          <w:p w14:paraId="178300C1" w14:textId="1855D8C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eastAsia="SimSun" w:hAnsi="Times New Roman" w:hint="eastAsia"/>
              </w:rPr>
              <w:t>72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odel:</w:t>
            </w:r>
            <w:r w:rsidRPr="008B495F">
              <w:rPr>
                <w:rFonts w:ascii="Times New Roman" w:eastAsia="SimSun" w:hAnsi="Times New Roman" w:hint="eastAsia"/>
              </w:rPr>
              <w:t>7 weeks</w:t>
            </w:r>
          </w:p>
        </w:tc>
        <w:tc>
          <w:tcPr>
            <w:tcW w:w="420" w:type="pct"/>
          </w:tcPr>
          <w:p w14:paraId="4F76DFE4" w14:textId="71C07E9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0.1 M Citrate buffer; PC: -</w:t>
            </w:r>
          </w:p>
        </w:tc>
        <w:tc>
          <w:tcPr>
            <w:tcW w:w="432" w:type="pct"/>
          </w:tcPr>
          <w:p w14:paraId="325B73B0" w14:textId="5DA2F3F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Reduce glomerular damage and reduce expression of 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apoptotic proteins</w:t>
            </w:r>
          </w:p>
        </w:tc>
        <w:tc>
          <w:tcPr>
            <w:tcW w:w="482" w:type="pct"/>
          </w:tcPr>
          <w:p w14:paraId="7971EA98" w14:textId="370B94C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 xml:space="preserve">Nrf2/HO-1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44E7422C" w14:textId="1BC9984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&lt;EndNote&gt;&lt;Cite&gt;&lt;Author&gt;He&lt;/Author&gt;&lt;Year&gt;2022&lt;/Year&gt;&lt;RecNum&gt;163&lt;/RecNum&gt;&lt;DisplayText&gt;(He et al., 2022)&lt;/DisplayText&gt;&lt;record&gt;&lt;rec-number&gt;163&lt;/rec-number&gt;&lt;foreign-keys&gt;&lt;key app="EN" db-id="055r2v0r0r52scezp2r5fetqsd2d5sxdswdp" timestamp="1753282184"&gt;163&lt;/key&gt;&lt;/foreign-keys&gt;&lt;ref-type name="Journal Article"&gt;17&lt;/ref-type&gt;&lt;contributors&gt;&lt;authors&gt;&lt;author&gt;He, Jia-yi&lt;/author&gt;&lt;author&gt;Hong, Quan&lt;/author&gt;&lt;author&gt;Chen, Bi-xia&lt;/author&gt;&lt;author&gt;Cui, Shao-yuan&lt;/author&gt;&lt;author&gt;Liu, Ran&lt;/author&gt;&lt;author&gt;Cai, Guang-yan&lt;/author&gt;&lt;author&gt;Guo, Jiao&lt;/author&gt;&lt;author&gt;Chen, Xiang-mei &lt;/author&gt;&lt;/authors&gt;&lt;/contributors&gt;&lt;titles&gt;&lt;title&gt;Ginsenoside Rb1 alleviates diabetic kidney podocyte injury by inhibiting aldose reductase activity&lt;/title&gt;&lt;secondary-title&gt;Acta pharmacologica Sinica&lt;/secondary-title&gt;&lt;/titles&gt;&lt;periodical&gt;&lt;full-title&gt;ACTA PHARMACOLOGICA SINICA&lt;/full-title&gt;&lt;abbr-1&gt;Acta Pharmacol Sin&lt;/abbr-1&gt;&lt;abbr-2&gt;Acta Pharmacol. Sin.&lt;/abbr-2&gt;&lt;abbr-3&gt;Acta Pharmacologica Sinica&lt;/abbr-3&gt;&lt;/periodical&gt;&lt;pages&gt;342-353&lt;/pages&gt;&lt;volume&gt;43&lt;/volume&gt;&lt;number&gt;2&lt;/number&gt;&lt;dates&gt;&lt;year&gt;2022&lt;/year&gt;&lt;/dates&gt;&lt;isbn&gt;1671-4083&lt;/isbn&gt;&lt;urls&gt;&lt;/urls&gt;&lt;electronic-resource-num&gt;10.1038/s41401-021-00788-0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>(He et al., 2022)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5CC21BE8" w14:textId="76E266BA" w:rsidTr="00820C1F">
        <w:tc>
          <w:tcPr>
            <w:tcW w:w="359" w:type="pct"/>
            <w:vMerge/>
          </w:tcPr>
          <w:p w14:paraId="41E30595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3D5A00B1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40D95ECB" w14:textId="4C5DA6C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/>
              </w:rPr>
              <w:t>Poricoic</w:t>
            </w:r>
            <w:proofErr w:type="spellEnd"/>
            <w:r w:rsidRPr="008B495F">
              <w:rPr>
                <w:rFonts w:ascii="Times New Roman" w:eastAsia="SimSun" w:hAnsi="Times New Roman"/>
              </w:rPr>
              <w:t xml:space="preserve"> acid A</w:t>
            </w:r>
          </w:p>
        </w:tc>
        <w:tc>
          <w:tcPr>
            <w:tcW w:w="338" w:type="pct"/>
          </w:tcPr>
          <w:p w14:paraId="4ED38CF6" w14:textId="37FF33CB" w:rsidR="000F6131" w:rsidRPr="008B495F" w:rsidRDefault="007C237E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/>
                <w:i/>
                <w:iCs/>
              </w:rPr>
              <w:t>Poria cocos (</w:t>
            </w:r>
            <w:proofErr w:type="spellStart"/>
            <w:r w:rsidRPr="008B495F">
              <w:rPr>
                <w:rFonts w:ascii="Times New Roman" w:eastAsia="SimSun" w:hAnsi="Times New Roman"/>
                <w:i/>
                <w:iCs/>
              </w:rPr>
              <w:t>Schw</w:t>
            </w:r>
            <w:proofErr w:type="spellEnd"/>
            <w:r w:rsidRPr="008B495F">
              <w:rPr>
                <w:rFonts w:ascii="Times New Roman" w:eastAsia="SimSun" w:hAnsi="Times New Roman"/>
                <w:i/>
                <w:iCs/>
              </w:rPr>
              <w:t>.) Wolf</w:t>
            </w:r>
          </w:p>
        </w:tc>
        <w:tc>
          <w:tcPr>
            <w:tcW w:w="502" w:type="pct"/>
          </w:tcPr>
          <w:p w14:paraId="6E165913" w14:textId="0D573CE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MPC-5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2180D8E8" w14:textId="3100321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(mice)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</w:p>
        </w:tc>
        <w:tc>
          <w:tcPr>
            <w:tcW w:w="378" w:type="pct"/>
          </w:tcPr>
          <w:p w14:paraId="1F9C79D3" w14:textId="1EB6088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>3.125, 6.25, 12.5, 25, 50, 100, 200 µM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10 and 20 mg/kg/d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 xml:space="preserve">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565AB722" w14:textId="4887379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eastAsia="SimSun" w:hAnsi="Times New Roman" w:hint="eastAsia"/>
              </w:rPr>
              <w:t>24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4 weeks</w:t>
            </w:r>
          </w:p>
        </w:tc>
        <w:tc>
          <w:tcPr>
            <w:tcW w:w="420" w:type="pct"/>
          </w:tcPr>
          <w:p w14:paraId="7D272429" w14:textId="5F22AF9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0.5% CMC-Na; PC: -</w:t>
            </w:r>
          </w:p>
        </w:tc>
        <w:tc>
          <w:tcPr>
            <w:tcW w:w="432" w:type="pct"/>
          </w:tcPr>
          <w:p w14:paraId="6A642B1B" w14:textId="1E78036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Inhibit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renal fibrosis</w:t>
            </w:r>
          </w:p>
        </w:tc>
        <w:tc>
          <w:tcPr>
            <w:tcW w:w="482" w:type="pct"/>
          </w:tcPr>
          <w:p w14:paraId="1FD698BB" w14:textId="38F6962A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LC3 and FUNDC1</w:t>
            </w:r>
          </w:p>
        </w:tc>
        <w:tc>
          <w:tcPr>
            <w:tcW w:w="315" w:type="pct"/>
          </w:tcPr>
          <w:p w14:paraId="668BD81E" w14:textId="246AD83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&lt;EndNote&gt;&lt;Cite&gt;&lt;Author&gt;Wu&lt;/Author&gt;&lt;Year&gt;2023&lt;/Year&gt;&lt;RecNum&gt;179&lt;/RecNum&gt;&lt;DisplayText&gt;(Wu et al., 2023)&lt;/DisplayText&gt;&lt;record&gt;&lt;rec-number&gt;179&lt;/rec-number&gt;&lt;foreign-keys&gt;&lt;key app="EN" db-id="055r2v0r0r52scezp2r5fetqsd2d5sxdswdp" timestamp="1753282652"&gt;179&lt;/key&gt;&lt;/foreign-keys&gt;&lt;ref-type name="Journal Article"&gt;17&lt;/ref-type&gt;&lt;contributors&gt;&lt;authors&gt;&lt;author&gt;Wu, Yuwen&lt;/author&gt;&lt;author&gt;Deng, Haohua&lt;/author&gt;&lt;author&gt;Sun, Jiazhong&lt;/author&gt;&lt;author&gt;Tang, Jun&lt;/author&gt;&lt;author&gt;Li, Xin&lt;/author&gt;&lt;author&gt;Xu, Yancheng&lt;/author&gt;&lt;/authors&gt;&lt;/contributors&gt;&lt;titles&gt;&lt;title&gt;Poricoic acid A induces mitophagy to ameliorate podocyte injury in diabetic kidney disease via downregulating FUNDC1&lt;/title&gt;&lt;secondary-title&gt;Journal of biochemical and molecular toxicology&lt;/secondary-title&gt;&lt;/titles&gt;&lt;periodical&gt;&lt;full-title&gt;JOURNAL OF BIOCHEMICAL AND MOLECULAR TOXICOLOGY&lt;/full-title&gt;&lt;abbr-1&gt;J Biochem Mol Toxicol&lt;/abbr-1&gt;&lt;abbr-2&gt;J. Biochem. Mol. Toxicol.&lt;/abbr-2&gt;&lt;abbr-3&gt;Journal of Biochemical and Molecular Toxicology&lt;/abbr-3&gt;&lt;/periodical&gt;&lt;pages&gt;e23503&lt;/pages&gt;&lt;volume&gt;37&lt;/volume&gt;&lt;number&gt;12&lt;/number&gt;&lt;dates&gt;&lt;year&gt;2023&lt;/year&gt;&lt;/dates&gt;&lt;isbn&gt;1095-6670&lt;/isbn&gt;&lt;urls&gt;&lt;/urls&gt;&lt;electronic-resource-num&gt;10.1002/jbt.23503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(Wu et al., 2023)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633A6512" w14:textId="1DEEDC21" w:rsidTr="00820C1F">
        <w:tc>
          <w:tcPr>
            <w:tcW w:w="359" w:type="pct"/>
            <w:vMerge/>
          </w:tcPr>
          <w:p w14:paraId="0526C2C6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3B0AE9BE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2CB5E043" w14:textId="42354B0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Triptolide</w:t>
            </w:r>
          </w:p>
        </w:tc>
        <w:tc>
          <w:tcPr>
            <w:tcW w:w="338" w:type="pct"/>
          </w:tcPr>
          <w:p w14:paraId="6538D91D" w14:textId="42AF1BF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/>
                <w:i/>
                <w:iCs/>
              </w:rPr>
              <w:t>T</w:t>
            </w:r>
            <w:r w:rsidR="00383835" w:rsidRPr="008B495F">
              <w:rPr>
                <w:rFonts w:ascii="Times New Roman" w:eastAsia="SimSun" w:hAnsi="Times New Roman" w:hint="eastAsia"/>
                <w:i/>
                <w:iCs/>
              </w:rPr>
              <w:t xml:space="preserve">ripterygium </w:t>
            </w:r>
            <w:proofErr w:type="spellStart"/>
            <w:r w:rsidR="00383835" w:rsidRPr="008B495F">
              <w:rPr>
                <w:rFonts w:ascii="Times New Roman" w:eastAsia="SimSun" w:hAnsi="Times New Roman" w:hint="eastAsia"/>
                <w:i/>
                <w:iCs/>
              </w:rPr>
              <w:t>wilfordii</w:t>
            </w:r>
            <w:proofErr w:type="spellEnd"/>
            <w:r w:rsidR="00383835"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="00383835" w:rsidRPr="008B495F">
              <w:rPr>
                <w:rFonts w:ascii="Times New Roman" w:eastAsia="SimSun" w:hAnsi="Times New Roman" w:hint="eastAsia"/>
                <w:i/>
                <w:iCs/>
              </w:rPr>
              <w:t>Hook.f</w:t>
            </w:r>
            <w:proofErr w:type="spellEnd"/>
            <w:r w:rsidR="00383835" w:rsidRPr="008B495F">
              <w:rPr>
                <w:rFonts w:ascii="Times New Roman" w:eastAsia="SimSun" w:hAnsi="Times New Roman" w:hint="eastAsia"/>
                <w:i/>
                <w:iCs/>
              </w:rPr>
              <w:t>.</w:t>
            </w:r>
          </w:p>
        </w:tc>
        <w:tc>
          <w:tcPr>
            <w:tcW w:w="502" w:type="pct"/>
          </w:tcPr>
          <w:p w14:paraId="586933B2" w14:textId="3FF9B9D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hAnsi="Times New Roman" w:cs="Arial"/>
                <w:shd w:val="clear" w:color="auto" w:fill="FFFFFF"/>
              </w:rPr>
            </w:pP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HK-2 cells 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2103857D" w14:textId="39DEE50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HFD (Rats)</w:t>
            </w:r>
          </w:p>
        </w:tc>
        <w:tc>
          <w:tcPr>
            <w:tcW w:w="378" w:type="pct"/>
          </w:tcPr>
          <w:p w14:paraId="30058671" w14:textId="07598A8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>5 ng/mL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10 and 200 </w:t>
            </w:r>
            <w:proofErr w:type="spellStart"/>
            <w:r w:rsidRPr="008B495F">
              <w:rPr>
                <w:rFonts w:ascii="Times New Roman" w:eastAsia="SimSun" w:hAnsi="Times New Roman" w:cs="Times New Roman"/>
                <w:kern w:val="0"/>
                <w:szCs w:val="24"/>
              </w:rPr>
              <w:t>μ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g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</w:p>
        </w:tc>
        <w:tc>
          <w:tcPr>
            <w:tcW w:w="285" w:type="pct"/>
          </w:tcPr>
          <w:p w14:paraId="6E20F132" w14:textId="4845BA7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48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12 weeks</w:t>
            </w:r>
          </w:p>
        </w:tc>
        <w:tc>
          <w:tcPr>
            <w:tcW w:w="420" w:type="pct"/>
          </w:tcPr>
          <w:p w14:paraId="4E761E62" w14:textId="00294BA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S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>aline solution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; PC: -</w:t>
            </w:r>
          </w:p>
        </w:tc>
        <w:tc>
          <w:tcPr>
            <w:tcW w:w="432" w:type="pct"/>
          </w:tcPr>
          <w:p w14:paraId="56F106D5" w14:textId="61A33D5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Reduce</w:t>
            </w:r>
            <w:r w:rsidRPr="008B495F">
              <w:rPr>
                <w:rFonts w:ascii="Times New Roman" w:eastAsia="SimSun" w:hAnsi="Times New Roman" w:hint="eastAsia"/>
              </w:rPr>
              <w:t>d</w:t>
            </w:r>
            <w:r w:rsidRPr="008B495F">
              <w:rPr>
                <w:rFonts w:ascii="Times New Roman" w:eastAsia="SimSun" w:hAnsi="Times New Roman"/>
              </w:rPr>
              <w:t xml:space="preserve"> proteinuria, improved kidney structure, and inhibited renal interstitial fibrosis</w:t>
            </w:r>
          </w:p>
        </w:tc>
        <w:tc>
          <w:tcPr>
            <w:tcW w:w="482" w:type="pct"/>
          </w:tcPr>
          <w:p w14:paraId="77A00B0B" w14:textId="163E1FD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GPX4, SLC7A11 and 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Nrf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; PI3K/AKT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6F7FA0AC" w14:textId="037FAB0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PEVuZE5vdGU+PENpdGU+PEF1dGhvcj5XYW5nPC9BdXRob3I+PFllYXI+MjAyNDwvWWVhcj48UmVj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=
</w:fldData>
              </w:fldChar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</w:instrText>
            </w:r>
            <w:r w:rsidR="003A5A27"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PEVuZE5vdGU+PENpdGU+PEF1dGhvcj5XYW5nPC9BdXRob3I+PFllYXI+MjAyNDwvWWVhcj48UmVj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=
</w:fldData>
              </w:fldChar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EN.CITE.DATA </w:instrText>
            </w:r>
            <w:r w:rsidR="003A5A27" w:rsidRPr="008B495F">
              <w:rPr>
                <w:rFonts w:ascii="Times New Roman" w:eastAsia="SimSun" w:hAnsi="Times New Roman"/>
              </w:rPr>
            </w:r>
            <w:r w:rsidR="003A5A27" w:rsidRPr="008B495F">
              <w:rPr>
                <w:rFonts w:ascii="Times New Roman" w:eastAsia="SimSun" w:hAnsi="Times New Roman"/>
              </w:rPr>
              <w:fldChar w:fldCharType="end"/>
            </w:r>
            <w:r w:rsidRPr="008B495F">
              <w:rPr>
                <w:rFonts w:ascii="Times New Roman" w:eastAsia="SimSun" w:hAnsi="Times New Roman"/>
              </w:rPr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(Wang, H.-Q. et al., 2024; Xue et al., 2018)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0346B967" w14:textId="0E43D9A7" w:rsidTr="00820C1F">
        <w:tc>
          <w:tcPr>
            <w:tcW w:w="359" w:type="pct"/>
            <w:vMerge/>
          </w:tcPr>
          <w:p w14:paraId="6424C4C2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 w:val="restart"/>
          </w:tcPr>
          <w:p w14:paraId="719D2568" w14:textId="7106020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 xml:space="preserve">Other </w:t>
            </w:r>
            <w:r w:rsidRPr="008B495F">
              <w:rPr>
                <w:rFonts w:ascii="Times New Roman" w:hAnsi="Times New Roman"/>
              </w:rPr>
              <w:t>categories</w:t>
            </w:r>
          </w:p>
        </w:tc>
        <w:tc>
          <w:tcPr>
            <w:tcW w:w="547" w:type="pct"/>
          </w:tcPr>
          <w:p w14:paraId="34B10C4E" w14:textId="511E27C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Paeoniflorin</w:t>
            </w:r>
          </w:p>
        </w:tc>
        <w:tc>
          <w:tcPr>
            <w:tcW w:w="338" w:type="pct"/>
          </w:tcPr>
          <w:p w14:paraId="56C03DFE" w14:textId="4B6BED8E" w:rsidR="000F6131" w:rsidRPr="008B495F" w:rsidRDefault="00C00B0B" w:rsidP="000F6131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B495F">
              <w:rPr>
                <w:rFonts w:ascii="Times New Roman" w:hAnsi="Times New Roman" w:hint="eastAsia"/>
                <w:i/>
                <w:iCs/>
              </w:rPr>
              <w:t>Paeonia suffruticos</w:t>
            </w:r>
            <w:r w:rsidRPr="008B495F">
              <w:rPr>
                <w:rFonts w:ascii="Times New Roman" w:hAnsi="Times New Roman" w:hint="eastAsia"/>
                <w:i/>
                <w:iCs/>
              </w:rPr>
              <w:lastRenderedPageBreak/>
              <w:t>a Andr.</w:t>
            </w:r>
          </w:p>
        </w:tc>
        <w:tc>
          <w:tcPr>
            <w:tcW w:w="502" w:type="pct"/>
          </w:tcPr>
          <w:p w14:paraId="0731DA31" w14:textId="50EE084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/>
              </w:rPr>
              <w:lastRenderedPageBreak/>
              <w:t>C</w:t>
            </w:r>
            <w:r w:rsidRPr="008B495F">
              <w:rPr>
                <w:rFonts w:ascii="Times New Roman" w:hAnsi="Times New Roman" w:hint="eastAsia"/>
              </w:rPr>
              <w:t>2</w:t>
            </w:r>
            <w:r w:rsidRPr="008B495F">
              <w:rPr>
                <w:rFonts w:ascii="Times New Roman" w:hAnsi="Times New Roman"/>
              </w:rPr>
              <w:t>C12 cells</w:t>
            </w:r>
          </w:p>
        </w:tc>
        <w:tc>
          <w:tcPr>
            <w:tcW w:w="555" w:type="pct"/>
          </w:tcPr>
          <w:p w14:paraId="13AFAF1A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5/6Nx </w:t>
            </w:r>
          </w:p>
          <w:p w14:paraId="6420C840" w14:textId="55DD378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(rats)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</w:p>
        </w:tc>
        <w:tc>
          <w:tcPr>
            <w:tcW w:w="378" w:type="pct"/>
          </w:tcPr>
          <w:p w14:paraId="208AD64F" w14:textId="7611D7E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25 and 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 xml:space="preserve">50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25 and 50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</w:t>
            </w:r>
          </w:p>
        </w:tc>
        <w:tc>
          <w:tcPr>
            <w:tcW w:w="285" w:type="pct"/>
          </w:tcPr>
          <w:p w14:paraId="1566E2C2" w14:textId="2D41D1F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48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7 weeks</w:t>
            </w:r>
          </w:p>
        </w:tc>
        <w:tc>
          <w:tcPr>
            <w:tcW w:w="420" w:type="pct"/>
          </w:tcPr>
          <w:p w14:paraId="3A91BCA6" w14:textId="047B00A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1E8C32B7" w14:textId="59D16CD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Improve</w:t>
            </w:r>
            <w:r w:rsidR="00E51090" w:rsidRPr="008B495F">
              <w:rPr>
                <w:rFonts w:ascii="Times New Roman" w:eastAsia="SimSun" w:hAnsi="Times New Roman" w:hint="eastAsia"/>
              </w:rPr>
              <w:t>d</w:t>
            </w:r>
            <w:r w:rsidRPr="008B495F">
              <w:rPr>
                <w:rFonts w:ascii="Times New Roman" w:eastAsia="SimSun" w:hAnsi="Times New Roman"/>
              </w:rPr>
              <w:t xml:space="preserve"> renal function and </w:t>
            </w:r>
            <w:r w:rsidRPr="008B495F">
              <w:rPr>
                <w:rFonts w:ascii="Times New Roman" w:eastAsia="SimSun" w:hAnsi="Times New Roman"/>
              </w:rPr>
              <w:lastRenderedPageBreak/>
              <w:t>interstitial fibrosis in 5/6Nx rats</w:t>
            </w:r>
          </w:p>
        </w:tc>
        <w:tc>
          <w:tcPr>
            <w:tcW w:w="482" w:type="pct"/>
          </w:tcPr>
          <w:p w14:paraId="038250B4" w14:textId="07EE551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>AMPK/SIRT1/PGC-1</w:t>
            </w:r>
            <w:r w:rsidRPr="008B495F">
              <w:rPr>
                <w:rFonts w:ascii="Times New Roman" w:eastAsia="SimSun" w:hAnsi="Times New Roman" w:cs="Times New Roman"/>
              </w:rPr>
              <w:t>α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pathway</w:t>
            </w:r>
          </w:p>
        </w:tc>
        <w:tc>
          <w:tcPr>
            <w:tcW w:w="315" w:type="pct"/>
          </w:tcPr>
          <w:p w14:paraId="5C019630" w14:textId="3EFBB7E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lastRenderedPageBreak/>
              <w:fldChar w:fldCharType="begin"/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&lt;EndNote&gt;&lt;Cite&gt;&lt;Author&gt;Li&lt;/Author&gt;&lt;Year&gt;2022&lt;/Year&gt;&lt;RecNum&gt;169&lt;/RecNum&gt;&lt;DisplayText&gt;(Li, Q. et al., 2022)&lt;/DisplayText&gt;&lt;record&gt;&lt;rec-number&gt;169&lt;/rec-number&gt;&lt;foreign-keys&gt;&lt;key app="EN" db-id="055r2v0r0r52scezp2r5fetqsd2d5sxdswdp" timestamp="1753282354"&gt;169&lt;/key&gt;&lt;/foreign-keys&gt;&lt;ref-type name="Journal Article"&gt;17&lt;/ref-type&gt;&lt;contributors&gt;&lt;authors&gt;&lt;author&gt;Li, Qiang&lt;/author&gt;&lt;author&gt;Wu, Jing&lt;/author&gt;&lt;author&gt;Huang, Jiawen&lt;/author&gt;&lt;author&gt;Hu, Rong&lt;/author&gt;&lt;author&gt;You, Haiyan&lt;/author&gt;&lt;author&gt;Liu, Lingyu&lt;/author&gt;&lt;author&gt;Wang, Dongtao&lt;/author&gt;&lt;author&gt;Wei, Lianbo &lt;/author&gt;&lt;/authors&gt;&lt;/contributors&gt;&lt;titles&gt;&lt;title&gt;Paeoniflorin ameliorates skeletal muscle atrophy in chronic kidney disease via AMPK/SIRT1/PGC-1α-mediated oxidative stress and mitochondrial dysfunction&lt;/title&gt;&lt;secondary-title&gt;Frontiers in pharmacology&lt;/secondary-title&gt;&lt;/titles&gt;&lt;periodical&gt;&lt;full-title&gt;FRONTIERS IN PHARMACOLOGY&lt;/full-title&gt;&lt;abbr-1&gt;Front Pharmacol&lt;/abbr-1&gt;&lt;abbr-2&gt;Front. Pharmacol.&lt;/abbr-2&gt;&lt;abbr-3&gt;Frontiers in Pharmacology&lt;/abbr-3&gt;&lt;/periodical&gt;&lt;pages&gt;859723&lt;/pages&gt;&lt;volume&gt;13&lt;/volume&gt;&lt;dates&gt;&lt;year&gt;2022&lt;/year&gt;&lt;/dates&gt;&lt;isbn&gt;1663-9812&lt;/isbn&gt;&lt;urls&gt;&lt;/urls&gt;&lt;electronic-resource-num&gt;10.3389/fphar.2022.859723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 xml:space="preserve">(Li, Q. et al., </w:t>
            </w:r>
            <w:r w:rsidR="002C04FD" w:rsidRPr="008B495F">
              <w:rPr>
                <w:rFonts w:ascii="Times New Roman" w:eastAsia="SimSun" w:hAnsi="Times New Roman"/>
                <w:noProof/>
              </w:rPr>
              <w:lastRenderedPageBreak/>
              <w:t>2022)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6D2E3CBA" w14:textId="43EB83F5" w:rsidTr="00820C1F">
        <w:tc>
          <w:tcPr>
            <w:tcW w:w="359" w:type="pct"/>
            <w:vMerge/>
          </w:tcPr>
          <w:p w14:paraId="270F8D87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1AB52BA4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335803E0" w14:textId="0E5B0A0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/>
              </w:rPr>
              <w:t>Tetramethylpyrazine</w:t>
            </w:r>
            <w:proofErr w:type="spellEnd"/>
            <w:r w:rsidRPr="008B495F">
              <w:rPr>
                <w:rFonts w:ascii="Times New Roman" w:eastAsia="SimSun" w:hAnsi="Times New Roman"/>
              </w:rPr>
              <w:t xml:space="preserve"> Nitrone</w:t>
            </w:r>
          </w:p>
        </w:tc>
        <w:tc>
          <w:tcPr>
            <w:tcW w:w="338" w:type="pct"/>
          </w:tcPr>
          <w:p w14:paraId="1C4A22E9" w14:textId="4D544C5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/>
                <w:i/>
                <w:iCs/>
              </w:rPr>
              <w:t xml:space="preserve">A novel </w:t>
            </w:r>
            <w:proofErr w:type="spellStart"/>
            <w:r w:rsidRPr="008B495F">
              <w:rPr>
                <w:rFonts w:ascii="Times New Roman" w:eastAsia="SimSun" w:hAnsi="Times New Roman"/>
                <w:i/>
                <w:iCs/>
              </w:rPr>
              <w:t>nitroxone</w:t>
            </w:r>
            <w:proofErr w:type="spellEnd"/>
            <w:r w:rsidRPr="008B495F">
              <w:rPr>
                <w:rFonts w:ascii="Times New Roman" w:eastAsia="SimSun" w:hAnsi="Times New Roman"/>
                <w:i/>
                <w:iCs/>
              </w:rPr>
              <w:t xml:space="preserve"> derivative of </w:t>
            </w:r>
            <w:r w:rsidRPr="008B495F">
              <w:rPr>
                <w:rFonts w:ascii="Times New Roman" w:eastAsia="SimSun" w:hAnsi="Times New Roman" w:hint="eastAsia"/>
                <w:i/>
                <w:iCs/>
              </w:rPr>
              <w:t>TMP</w:t>
            </w:r>
          </w:p>
        </w:tc>
        <w:tc>
          <w:tcPr>
            <w:tcW w:w="502" w:type="pct"/>
          </w:tcPr>
          <w:p w14:paraId="52998549" w14:textId="406995A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HK-2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cells</w:t>
            </w:r>
          </w:p>
        </w:tc>
        <w:tc>
          <w:tcPr>
            <w:tcW w:w="555" w:type="pct"/>
          </w:tcPr>
          <w:p w14:paraId="5295BFAE" w14:textId="4336195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(mice)</w:t>
            </w:r>
          </w:p>
        </w:tc>
        <w:tc>
          <w:tcPr>
            <w:tcW w:w="378" w:type="pct"/>
          </w:tcPr>
          <w:p w14:paraId="60A5B0C0" w14:textId="266CD8E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30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10, 30, or</w:t>
            </w:r>
          </w:p>
          <w:p w14:paraId="4EF55275" w14:textId="7CAEA4A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>60 mg/kg/day</w:t>
            </w:r>
          </w:p>
        </w:tc>
        <w:tc>
          <w:tcPr>
            <w:tcW w:w="285" w:type="pct"/>
          </w:tcPr>
          <w:p w14:paraId="11736052" w14:textId="7A2ABB1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24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6 weeks (twice daily)</w:t>
            </w:r>
          </w:p>
        </w:tc>
        <w:tc>
          <w:tcPr>
            <w:tcW w:w="420" w:type="pct"/>
          </w:tcPr>
          <w:p w14:paraId="662912D0" w14:textId="7ADABE4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0.1 M Citrate buffer; PC: losartan (10 mg/kg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/day)</w:t>
            </w:r>
          </w:p>
        </w:tc>
        <w:tc>
          <w:tcPr>
            <w:tcW w:w="432" w:type="pct"/>
          </w:tcPr>
          <w:p w14:paraId="669B2459" w14:textId="03FEEF2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Improve</w:t>
            </w:r>
            <w:r w:rsidRPr="008B495F">
              <w:rPr>
                <w:rFonts w:ascii="Times New Roman" w:eastAsia="SimSun" w:hAnsi="Times New Roman" w:hint="eastAsia"/>
              </w:rPr>
              <w:t>d</w:t>
            </w:r>
            <w:r w:rsidRPr="008B495F">
              <w:rPr>
                <w:rFonts w:ascii="Times New Roman" w:eastAsia="SimSun" w:hAnsi="Times New Roman"/>
              </w:rPr>
              <w:t xml:space="preserve"> renal tissue pathology changes</w:t>
            </w:r>
          </w:p>
        </w:tc>
        <w:tc>
          <w:tcPr>
            <w:tcW w:w="482" w:type="pct"/>
          </w:tcPr>
          <w:p w14:paraId="68CE5A93" w14:textId="611BAB2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AMPK/PGC-1</w:t>
            </w:r>
            <w:r w:rsidRPr="008B495F">
              <w:rPr>
                <w:rFonts w:ascii="Times New Roman" w:eastAsia="SimSun" w:hAnsi="Times New Roman" w:cs="Times New Roman"/>
              </w:rPr>
              <w:t>α</w:t>
            </w:r>
            <w:r w:rsidRPr="008B495F">
              <w:rPr>
                <w:rFonts w:ascii="Times New Roman" w:eastAsia="SimSun" w:hAnsi="Times New Roman" w:hint="eastAsia"/>
              </w:rPr>
              <w:t xml:space="preserve">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3D3223A6" w14:textId="4ABC706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&lt;EndNote&gt;&lt;Cite&gt;&lt;Author&gt;Jing&lt;/Author&gt;&lt;Year&gt;2021&lt;/Year&gt;&lt;RecNum&gt;202&lt;/RecNum&gt;&lt;DisplayText&gt;(Jing et al., 2021)&lt;/DisplayText&gt;&lt;record&gt;&lt;rec-number&gt;202&lt;/rec-number&gt;&lt;foreign-keys&gt;&lt;key app="EN" db-id="055r2v0r0r52scezp2r5fetqsd2d5sxdswdp" timestamp="1753283626"&gt;202&lt;/key&gt;&lt;/foreign-keys&gt;&lt;ref-type name="Journal Article"&gt;17&lt;/ref-type&gt;&lt;contributors&gt;&lt;authors&gt;&lt;author&gt;Jing, Mei&lt;/author&gt;&lt;author&gt;Cen, Yun&lt;/author&gt;&lt;author&gt;Gao, Fangfang&lt;/author&gt;&lt;author&gt;Wang, Ting&lt;/author&gt;&lt;author&gt;Jiang, Jinxin&lt;/author&gt;&lt;author&gt;Jian, Qianqian&lt;/author&gt;&lt;author&gt;Wu, Liangmiao&lt;/author&gt;&lt;author&gt;Guo, Baojian&lt;/author&gt;&lt;author&gt;Luo, Fangcheng&lt;/author&gt;&lt;author&gt;Zhang, Gaoxiao &lt;/author&gt;&lt;/authors&gt;&lt;/contributors&gt;&lt;titles&gt;&lt;title&gt;Nephroprotective effects of tetramethylpyrazine nitrone TBN in diabetic kidney disease&lt;/title&gt;&lt;secondary-title&gt;Frontiers in pharmacology&lt;/secondary-title&gt;&lt;/titles&gt;&lt;periodical&gt;&lt;full-title&gt;FRONTIERS IN PHARMACOLOGY&lt;/full-title&gt;&lt;abbr-1&gt;Front Pharmacol&lt;/abbr-1&gt;&lt;abbr-2&gt;Front. Pharmacol.&lt;/abbr-2&gt;&lt;abbr-3&gt;Frontiers in Pharmacology&lt;/abbr-3&gt;&lt;/periodical&gt;&lt;pages&gt;680336&lt;/pages&gt;&lt;volume&gt;12&lt;/volume&gt;&lt;dates&gt;&lt;year&gt;2021&lt;/year&gt;&lt;/dates&gt;&lt;isbn&gt;1663-9812&lt;/isbn&gt;&lt;urls&gt;&lt;/urls&gt;&lt;electronic-resource-num&gt;10.3389/fphar.2021.680336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(Jing et al., 2021)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60F7B6EA" w14:textId="478E6262" w:rsidTr="00820C1F">
        <w:tc>
          <w:tcPr>
            <w:tcW w:w="359" w:type="pct"/>
            <w:vMerge/>
          </w:tcPr>
          <w:p w14:paraId="596D0A13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47286FDE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75585FE0" w14:textId="4799C86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/>
              </w:rPr>
              <w:t>Jujuboside</w:t>
            </w:r>
            <w:proofErr w:type="spellEnd"/>
            <w:r w:rsidRPr="008B495F">
              <w:rPr>
                <w:rFonts w:ascii="Times New Roman" w:eastAsia="SimSun" w:hAnsi="Times New Roman"/>
              </w:rPr>
              <w:t xml:space="preserve"> A</w:t>
            </w:r>
          </w:p>
        </w:tc>
        <w:tc>
          <w:tcPr>
            <w:tcW w:w="338" w:type="pct"/>
          </w:tcPr>
          <w:p w14:paraId="5F2E6BC1" w14:textId="1B9349E1" w:rsidR="000F6131" w:rsidRPr="008B495F" w:rsidRDefault="00297477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>Ziziphus jujuba Mill.</w:t>
            </w:r>
          </w:p>
        </w:tc>
        <w:tc>
          <w:tcPr>
            <w:tcW w:w="502" w:type="pct"/>
          </w:tcPr>
          <w:p w14:paraId="5A631879" w14:textId="4ACAC7ED" w:rsidR="000F6131" w:rsidRPr="008B495F" w:rsidRDefault="00781323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259518CB" w14:textId="3B8954FD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</w:p>
        </w:tc>
        <w:tc>
          <w:tcPr>
            <w:tcW w:w="378" w:type="pct"/>
          </w:tcPr>
          <w:p w14:paraId="43F64533" w14:textId="6B5C86B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20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2AAF359F" w14:textId="0632472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8 weeks</w:t>
            </w:r>
          </w:p>
        </w:tc>
        <w:tc>
          <w:tcPr>
            <w:tcW w:w="420" w:type="pct"/>
          </w:tcPr>
          <w:p w14:paraId="7EF01412" w14:textId="4F1BF12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-; PC: Metformin (300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mg/kg/day)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432" w:type="pct"/>
          </w:tcPr>
          <w:p w14:paraId="26AEBCCA" w14:textId="50C3B47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Improv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renal function in a rat model of </w:t>
            </w:r>
            <w:r w:rsidRPr="008B495F">
              <w:rPr>
                <w:rFonts w:ascii="Times New Roman" w:eastAsia="SimSun" w:hAnsi="Times New Roman" w:hint="eastAsia"/>
              </w:rPr>
              <w:t>T</w:t>
            </w:r>
            <w:r w:rsidRPr="008B495F">
              <w:rPr>
                <w:rFonts w:ascii="Times New Roman" w:eastAsia="SimSun" w:hAnsi="Times New Roman"/>
              </w:rPr>
              <w:t xml:space="preserve">2 </w:t>
            </w:r>
            <w:r w:rsidRPr="008B495F">
              <w:rPr>
                <w:rFonts w:ascii="Times New Roman" w:eastAsia="SimSun" w:hAnsi="Times New Roman" w:hint="eastAsia"/>
              </w:rPr>
              <w:t>DM</w:t>
            </w:r>
          </w:p>
        </w:tc>
        <w:tc>
          <w:tcPr>
            <w:tcW w:w="482" w:type="pct"/>
          </w:tcPr>
          <w:p w14:paraId="188D5B44" w14:textId="77B071E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NOX4; 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CaMKK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2-AMPK/p-mTOR and PINK1/Parkin</w:t>
            </w:r>
            <w:r w:rsidRPr="008B495F">
              <w:rPr>
                <w:rFonts w:ascii="Times New Roman" w:hAnsi="Times New Roman"/>
              </w:rPr>
              <w:t xml:space="preserve"> 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3C612397" w14:textId="1FD45F5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&lt;EndNote&gt;&lt;Cite&gt;&lt;Author&gt;Zhong&lt;/Author&gt;&lt;Year&gt;2022&lt;/Year&gt;&lt;RecNum&gt;180&lt;/RecNum&gt;&lt;DisplayText&gt;(Zhong et al., 2022b)&lt;/DisplayText&gt;&lt;record&gt;&lt;rec-number&gt;180&lt;/rec-number&gt;&lt;foreign-keys&gt;&lt;key app="EN" db-id="055r2v0r0r52scezp2r5fetqsd2d5sxdswdp" timestamp="1753282685"&gt;180&lt;/key&gt;&lt;/foreign-keys&gt;&lt;ref-type name="Journal Article"&gt;17&lt;/ref-type&gt;&lt;contributors&gt;&lt;authors&gt;&lt;author&gt;Zhong, Yujie&lt;/author&gt;&lt;author&gt;Luo, Ruilin&lt;/author&gt;&lt;author&gt;Liu, Qi&lt;/author&gt;&lt;author&gt;Zhu, Jiachang&lt;/author&gt;&lt;author&gt;Lei, Min&lt;/author&gt;&lt;author&gt;Liang, Xiaofei&lt;/author&gt;&lt;author&gt;Wang, Xin&lt;/author&gt;&lt;author&gt;Peng, Xiaoli &lt;/author&gt;&lt;/authors&gt;&lt;/contributors&gt;&lt;titles&gt;&lt;title&gt;Jujuboside A ameliorates high fat diet and streptozotocin induced diabetic nephropathy via suppressing oxidative stress, apoptosis, and enhancing autophagy&lt;/title&gt;&lt;secondary-title&gt;Food and chemical toxicology&lt;/secondary-title&gt;&lt;/titles&gt;&lt;periodical&gt;&lt;full-title&gt;FOOD AND CHEMICAL TOXICOLOGY&lt;/full-title&gt;&lt;abbr-1&gt;Food Chem Toxicol&lt;/abbr-1&gt;&lt;abbr-2&gt;Food Chem. Toxicol.&lt;/abbr-2&gt;&lt;abbr-3&gt;Food and Chemical Toxicology&lt;/abbr-3&gt;&lt;/periodical&gt;&lt;pages&gt;112697&lt;/pages&gt;&lt;volume&gt;159&lt;/volume&gt;&lt;dates&gt;&lt;year&gt;2022&lt;/year&gt;&lt;/dates&gt;&lt;isbn&gt;0278-6915&lt;/isbn&gt;&lt;urls&gt;&lt;/urls&gt;&lt;electronic-resource-num&gt;10.1016/j.fct.2021.112697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(Zhong et al., 2022b)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6AF37618" w14:textId="759F3776" w:rsidTr="00820C1F">
        <w:tc>
          <w:tcPr>
            <w:tcW w:w="359" w:type="pct"/>
            <w:vMerge/>
          </w:tcPr>
          <w:p w14:paraId="6CF9951B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3DDA14CF" w14:textId="6350D16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725D2788" w14:textId="4CC8CA7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Taurine</w:t>
            </w:r>
          </w:p>
        </w:tc>
        <w:tc>
          <w:tcPr>
            <w:tcW w:w="338" w:type="pct"/>
          </w:tcPr>
          <w:p w14:paraId="0679835D" w14:textId="50349D4F" w:rsidR="000F6131" w:rsidRPr="008B495F" w:rsidRDefault="007D273D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Bos taurus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domes</w:t>
            </w:r>
            <w:r w:rsidRPr="008B495F">
              <w:rPr>
                <w:rFonts w:ascii="Times New Roman" w:eastAsia="SimSun" w:hAnsi="Times New Roman" w:hint="eastAsia"/>
                <w:i/>
                <w:iCs/>
              </w:rPr>
              <w:lastRenderedPageBreak/>
              <w:t>ticus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Gmelin</w:t>
            </w:r>
            <w:proofErr w:type="spellEnd"/>
          </w:p>
        </w:tc>
        <w:tc>
          <w:tcPr>
            <w:tcW w:w="502" w:type="pct"/>
          </w:tcPr>
          <w:p w14:paraId="7AC2808B" w14:textId="6892A8A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 xml:space="preserve">MPC 5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60D04CF5" w14:textId="16813E4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(mice)</w:t>
            </w:r>
          </w:p>
        </w:tc>
        <w:tc>
          <w:tcPr>
            <w:tcW w:w="378" w:type="pct"/>
          </w:tcPr>
          <w:p w14:paraId="22BF0FA5" w14:textId="56885F6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>-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>Ani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 xml:space="preserve">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-</w:t>
            </w:r>
          </w:p>
        </w:tc>
        <w:tc>
          <w:tcPr>
            <w:tcW w:w="285" w:type="pct"/>
          </w:tcPr>
          <w:p w14:paraId="50289EF3" w14:textId="7AB9F4F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-;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12 weeks</w:t>
            </w:r>
          </w:p>
        </w:tc>
        <w:tc>
          <w:tcPr>
            <w:tcW w:w="420" w:type="pct"/>
          </w:tcPr>
          <w:p w14:paraId="187B94FC" w14:textId="4AF74DA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12CA4351" w14:textId="4367B88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 xml:space="preserve">Reduced </w:t>
            </w:r>
            <w:r w:rsidR="007B593E" w:rsidRPr="008B495F">
              <w:rPr>
                <w:rFonts w:ascii="Times New Roman" w:eastAsia="SimSun" w:hAnsi="Times New Roman" w:hint="eastAsia"/>
              </w:rPr>
              <w:t>HG</w:t>
            </w:r>
            <w:r w:rsidRPr="008B495F">
              <w:rPr>
                <w:rFonts w:ascii="Times New Roman" w:eastAsia="SimSun" w:hAnsi="Times New Roman"/>
              </w:rPr>
              <w:t xml:space="preserve">-induced </w:t>
            </w:r>
            <w:r w:rsidRPr="008B495F">
              <w:rPr>
                <w:rFonts w:ascii="Times New Roman" w:eastAsia="SimSun" w:hAnsi="Times New Roman"/>
              </w:rPr>
              <w:lastRenderedPageBreak/>
              <w:t>damage to podocytes</w:t>
            </w:r>
          </w:p>
        </w:tc>
        <w:tc>
          <w:tcPr>
            <w:tcW w:w="482" w:type="pct"/>
          </w:tcPr>
          <w:p w14:paraId="748546C6" w14:textId="32F0BC3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lastRenderedPageBreak/>
              <w:t>CSE</w:t>
            </w:r>
            <w:r w:rsidRPr="008B495F">
              <w:rPr>
                <w:rFonts w:ascii="Times New Roman" w:eastAsia="SimSun" w:hAnsi="Times New Roman" w:hint="eastAsia"/>
              </w:rPr>
              <w:t>/</w:t>
            </w:r>
            <w:r w:rsidRPr="008B495F">
              <w:rPr>
                <w:rFonts w:ascii="Times New Roman" w:eastAsia="SimSun" w:hAnsi="Times New Roman"/>
              </w:rPr>
              <w:t>TRPC6</w:t>
            </w:r>
            <w:r w:rsidRPr="008B495F">
              <w:rPr>
                <w:rFonts w:ascii="Times New Roman" w:eastAsia="SimSun" w:hAnsi="Times New Roman" w:hint="eastAsia"/>
              </w:rPr>
              <w:t xml:space="preserve"> axis</w:t>
            </w:r>
          </w:p>
        </w:tc>
        <w:tc>
          <w:tcPr>
            <w:tcW w:w="315" w:type="pct"/>
          </w:tcPr>
          <w:p w14:paraId="781FA160" w14:textId="16DACA4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&lt;EndNote&gt;&lt;Cite&gt;&lt;Author&gt;Zhang&lt;/Author&gt;&lt;Year&gt;2020&lt;/Year&gt;&lt;RecNum&gt;235&lt;/RecNum&gt;&lt;DisplayText&gt;(Zhang et al., 2020)&lt;/DisplayText&gt;&lt;record&gt;&lt;rec-number&gt;235&lt;/rec-number&gt;&lt;foreign-keys&gt;&lt;key app="EN" db-id="055r2v0r0r52scezp2r5fetqsd2d5sxdswdp" timestamp="1753337382"&gt;235&lt;/key&gt;&lt;/foreign-keys&gt;&lt;ref-type name="Journal Article"&gt;17&lt;/ref-type&gt;&lt;contributors&gt;&lt;authors&gt;&lt;author&gt;Zhang, Ruibin&lt;/author&gt;&lt;author&gt;Wang, Xiaoping&lt;/author&gt;&lt;author&gt;Gao, Qingzhen&lt;/author&gt;&lt;author&gt;Jiang, Huili&lt;/author&gt;&lt;author&gt;Zhang, Shan&lt;/author&gt;&lt;author&gt;Lu, Min&lt;/author&gt;&lt;author&gt;Liu, Fang&lt;/author&gt;&lt;author&gt;Xue, Xia &lt;/author&gt;&lt;/authors&gt;&lt;/contributors&gt;&lt;titles&gt;&lt;title&gt;Taurine supplementation reverses diabetes-induced podocytes injury via modulation of the CSE/TRPC6 axis and improvement of mitochondrial function&lt;/title&gt;&lt;secondary-title&gt;Nephron&lt;/secondary-title&gt;&lt;/titles&gt;&lt;pages&gt;84-95&lt;/pages&gt;&lt;volume&gt;144&lt;/volume&gt;&lt;number&gt;2&lt;/number&gt;&lt;dates&gt;&lt;year&gt;2020&lt;/year&gt;&lt;/dates&gt;&lt;isbn&gt;1660-8151&lt;/isbn&gt;&lt;urls&gt;&lt;/urls&gt;&lt;electronic-resource-num&gt;10.1159/000503832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 xml:space="preserve">(Zhang et al., </w:t>
            </w:r>
            <w:r w:rsidR="002C04FD" w:rsidRPr="008B495F">
              <w:rPr>
                <w:rFonts w:ascii="Times New Roman" w:eastAsia="SimSun" w:hAnsi="Times New Roman"/>
                <w:noProof/>
              </w:rPr>
              <w:lastRenderedPageBreak/>
              <w:t>2020)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5752BCAF" w14:textId="707ED549" w:rsidTr="00820C1F">
        <w:tc>
          <w:tcPr>
            <w:tcW w:w="359" w:type="pct"/>
            <w:vMerge/>
          </w:tcPr>
          <w:p w14:paraId="71781D86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281192DF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453C2BC9" w14:textId="20CB1EA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Astaxanthin</w:t>
            </w:r>
          </w:p>
        </w:tc>
        <w:tc>
          <w:tcPr>
            <w:tcW w:w="338" w:type="pct"/>
          </w:tcPr>
          <w:p w14:paraId="6E268441" w14:textId="36874E29" w:rsidR="000F6131" w:rsidRPr="008B495F" w:rsidRDefault="00DE6180" w:rsidP="000F6131">
            <w:pPr>
              <w:widowControl/>
              <w:spacing w:line="360" w:lineRule="auto"/>
              <w:jc w:val="left"/>
              <w:rPr>
                <w:rFonts w:ascii="Times New Roman" w:hAnsi="Times New Roman" w:cs="Arial"/>
                <w:i/>
                <w:iCs/>
                <w:shd w:val="clear" w:color="auto" w:fill="FFFFFF"/>
              </w:rPr>
            </w:pPr>
            <w:r w:rsidRPr="008B495F">
              <w:rPr>
                <w:rFonts w:ascii="Times New Roman" w:hAnsi="Times New Roman" w:cs="Arial" w:hint="eastAsia"/>
                <w:i/>
                <w:iCs/>
                <w:shd w:val="clear" w:color="auto" w:fill="FFFFFF"/>
              </w:rPr>
              <w:t xml:space="preserve">H. </w:t>
            </w:r>
            <w:proofErr w:type="spellStart"/>
            <w:r w:rsidRPr="008B495F">
              <w:rPr>
                <w:rFonts w:ascii="Times New Roman" w:hAnsi="Times New Roman" w:cs="Arial" w:hint="eastAsia"/>
                <w:i/>
                <w:iCs/>
                <w:shd w:val="clear" w:color="auto" w:fill="FFFFFF"/>
              </w:rPr>
              <w:t>pluvialis</w:t>
            </w:r>
            <w:proofErr w:type="spellEnd"/>
          </w:p>
        </w:tc>
        <w:tc>
          <w:tcPr>
            <w:tcW w:w="502" w:type="pct"/>
          </w:tcPr>
          <w:p w14:paraId="30688F65" w14:textId="7EB12D5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Arial"/>
                <w:shd w:val="clear" w:color="auto" w:fill="FFFFFF"/>
              </w:rPr>
              <w:t>NHMCs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 xml:space="preserve"> 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5B8BBA38" w14:textId="619F0AA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378" w:type="pct"/>
          </w:tcPr>
          <w:p w14:paraId="2D61EF72" w14:textId="1B34F3B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10</w:t>
            </w:r>
            <w:r w:rsidRPr="008B495F">
              <w:rPr>
                <w:rFonts w:ascii="Times New Roman" w:hAnsi="Times New Roman" w:cs="Times New Roman" w:hint="eastAsia"/>
                <w:vertAlign w:val="superscript"/>
              </w:rPr>
              <w:t>-4</w:t>
            </w:r>
            <w:r w:rsidRPr="008B495F">
              <w:rPr>
                <w:rFonts w:ascii="Times New Roman" w:hAnsi="Times New Roman" w:cs="Times New Roman" w:hint="eastAsia"/>
              </w:rPr>
              <w:t xml:space="preserve"> or 10</w:t>
            </w:r>
            <w:r w:rsidRPr="008B495F">
              <w:rPr>
                <w:rFonts w:ascii="Times New Roman" w:hAnsi="Times New Roman" w:cs="Times New Roman" w:hint="eastAsia"/>
                <w:vertAlign w:val="superscript"/>
              </w:rPr>
              <w:t>-5</w:t>
            </w:r>
            <w:r w:rsidRPr="008B495F">
              <w:rPr>
                <w:rFonts w:ascii="Times New Roman" w:hAnsi="Times New Roman" w:cs="Times New Roman" w:hint="eastAsia"/>
              </w:rPr>
              <w:t xml:space="preserve"> M</w:t>
            </w:r>
          </w:p>
          <w:p w14:paraId="0E9A07CB" w14:textId="36D3C98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285" w:type="pct"/>
          </w:tcPr>
          <w:p w14:paraId="1DBF5E42" w14:textId="5E8FAB5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48 h</w:t>
            </w:r>
          </w:p>
        </w:tc>
        <w:tc>
          <w:tcPr>
            <w:tcW w:w="420" w:type="pct"/>
          </w:tcPr>
          <w:p w14:paraId="5C74BA0C" w14:textId="3661721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3651D335" w14:textId="580F427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Inhibit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the progression of </w:t>
            </w:r>
            <w:r w:rsidRPr="008B495F">
              <w:rPr>
                <w:rFonts w:ascii="Times New Roman" w:eastAsia="SimSun" w:hAnsi="Times New Roman" w:hint="eastAsia"/>
              </w:rPr>
              <w:t>DKD</w:t>
            </w:r>
          </w:p>
        </w:tc>
        <w:tc>
          <w:tcPr>
            <w:tcW w:w="482" w:type="pct"/>
          </w:tcPr>
          <w:p w14:paraId="7C2076F6" w14:textId="07A12AA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Nrf2/ARE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4CC943A3" w14:textId="1C58F82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&lt;EndNote&gt;&lt;Cite&gt;&lt;Author&gt;Manabe&lt;/Author&gt;&lt;Year&gt;2008&lt;/Year&gt;&lt;RecNum&gt;174&lt;/RecNum&gt;&lt;DisplayText&gt;(Manabe et al., 2008)&lt;/DisplayText&gt;&lt;record&gt;&lt;rec-number&gt;174&lt;/rec-number&gt;&lt;foreign-keys&gt;&lt;key app="EN" db-id="055r2v0r0r52scezp2r5fetqsd2d5sxdswdp" timestamp="1753282505"&gt;174&lt;/key&gt;&lt;/foreign-keys&gt;&lt;ref-type name="Journal Article"&gt;17&lt;/ref-type&gt;&lt;contributors&gt;&lt;authors&gt;&lt;author&gt;Manabe, Emiko&lt;/author&gt;&lt;author&gt;Handa, Osamu&lt;/author&gt;&lt;author&gt;Naito, Yuji&lt;/author&gt;&lt;author&gt;Mizushima, Katsura&lt;/author&gt;&lt;author&gt;Akagiri, Satomi&lt;/author&gt;&lt;author&gt;Adachi, Satoko&lt;/author&gt;&lt;author&gt;Takagi, Tomohisa&lt;/author&gt;&lt;author&gt;Kokura, Satoshi&lt;/author&gt;&lt;author&gt;Maoka, Takashi&lt;/author&gt;&lt;author&gt;Yoshikawa, Toshikazu &lt;/author&gt;&lt;/authors&gt;&lt;/contributors&gt;&lt;titles&gt;&lt;title&gt;Astaxanthin protects mesangial cells from h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yperglycemia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‐</w:instrText>
            </w:r>
            <w:r w:rsidR="003A5A27" w:rsidRPr="008B495F">
              <w:rPr>
                <w:rFonts w:ascii="Times New Roman" w:eastAsia="SimSun" w:hAnsi="Times New Roman" w:hint="eastAsia"/>
              </w:rPr>
              <w:instrText>induced oxidative signaling&lt;/title&gt;&lt;secondary-title&gt;Journal of cellular biochemistry&lt;/secondary-title&gt;&lt;/titles&gt;&lt;periodical&gt;&lt;full-title&gt;JOURNAL OF CELLULAR BIOCHEMISTRY&lt;/full-title&gt;&lt;abbr-1&gt;J Cell Biochem&lt;/abbr-1&gt;&lt;abbr-2&gt;J. Cell. Biochem.&lt;/abbr</w:instrText>
            </w:r>
            <w:r w:rsidR="003A5A27" w:rsidRPr="008B495F">
              <w:rPr>
                <w:rFonts w:ascii="Times New Roman" w:eastAsia="SimSun" w:hAnsi="Times New Roman"/>
              </w:rPr>
              <w:instrText>-2&gt;&lt;abbr-3&gt;Journal of Cellular Biochemistry&lt;/abbr-3&gt;&lt;/periodical&gt;&lt;pages&gt;1925-1937&lt;/pages&gt;&lt;volume&gt;103&lt;/volume&gt;&lt;number&gt;6&lt;/number&gt;&lt;dates&gt;&lt;year&gt;2008&lt;/year&gt;&lt;/dates&gt;&lt;isbn&gt;0730-2312&lt;/isbn&gt;&lt;urls&gt;&lt;/urls&gt;&lt;electronic-resource-num&gt;10.1002/jcb.21583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(Manabe et al., 2008)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6651D1E1" w14:textId="60349044" w:rsidTr="00820C1F">
        <w:tc>
          <w:tcPr>
            <w:tcW w:w="359" w:type="pct"/>
            <w:vMerge w:val="restart"/>
          </w:tcPr>
          <w:p w14:paraId="04E55DE2" w14:textId="028B1453" w:rsidR="000F6131" w:rsidRPr="008B495F" w:rsidRDefault="005A468F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Mitophagy</w:t>
            </w:r>
          </w:p>
        </w:tc>
        <w:tc>
          <w:tcPr>
            <w:tcW w:w="386" w:type="pct"/>
            <w:vMerge w:val="restart"/>
          </w:tcPr>
          <w:p w14:paraId="6E4F4AEA" w14:textId="60EB026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F</w:t>
            </w:r>
            <w:r w:rsidRPr="008B495F">
              <w:rPr>
                <w:rFonts w:ascii="Times New Roman" w:eastAsia="SimSun" w:hAnsi="Times New Roman"/>
              </w:rPr>
              <w:t>lavonoids</w:t>
            </w:r>
          </w:p>
        </w:tc>
        <w:tc>
          <w:tcPr>
            <w:tcW w:w="547" w:type="pct"/>
          </w:tcPr>
          <w:p w14:paraId="72F9EC77" w14:textId="291754D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Icariin</w:t>
            </w:r>
          </w:p>
        </w:tc>
        <w:tc>
          <w:tcPr>
            <w:tcW w:w="338" w:type="pct"/>
          </w:tcPr>
          <w:p w14:paraId="372093DA" w14:textId="7793857E" w:rsidR="000F6131" w:rsidRPr="008B495F" w:rsidRDefault="003C3AE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Epimedium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brevicornu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Ma</w:t>
            </w:r>
            <w:r w:rsidRPr="008B495F">
              <w:rPr>
                <w:rFonts w:ascii="Times New Roman" w:eastAsia="SimSun" w:hAnsi="Times New Roman" w:hint="eastAsia"/>
                <w:i/>
                <w:iCs/>
              </w:rPr>
              <w:lastRenderedPageBreak/>
              <w:t>xim.</w:t>
            </w:r>
          </w:p>
        </w:tc>
        <w:tc>
          <w:tcPr>
            <w:tcW w:w="502" w:type="pct"/>
          </w:tcPr>
          <w:p w14:paraId="78F17C00" w14:textId="56AC9D6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>MPC 5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6B08CA16" w14:textId="38A1476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</w:p>
        </w:tc>
        <w:tc>
          <w:tcPr>
            <w:tcW w:w="378" w:type="pct"/>
          </w:tcPr>
          <w:p w14:paraId="67162B1C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1, 3, </w:t>
            </w:r>
          </w:p>
          <w:p w14:paraId="49D2A317" w14:textId="5248891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10 </w:t>
            </w:r>
            <w:r w:rsidRPr="008B495F">
              <w:rPr>
                <w:rFonts w:ascii="Times New Roman" w:eastAsia="SimSun" w:hAnsi="Times New Roman" w:hint="eastAsia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M)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 xml:space="preserve">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20, 40</w:t>
            </w:r>
            <w:r w:rsidR="00DE3FC5" w:rsidRPr="008B495F">
              <w:rPr>
                <w:rFonts w:ascii="Times New Roman" w:eastAsia="SimSun" w:hAnsi="Times New Roman" w:cs="SimSun"/>
                <w:kern w:val="0"/>
                <w:szCs w:val="24"/>
              </w:rPr>
              <w:t>,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and 80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mg/kg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/day</w:t>
            </w:r>
          </w:p>
        </w:tc>
        <w:tc>
          <w:tcPr>
            <w:tcW w:w="285" w:type="pct"/>
          </w:tcPr>
          <w:p w14:paraId="16CAAA1F" w14:textId="66FDD69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48 h;</w:t>
            </w:r>
            <w:r w:rsidRPr="008B495F">
              <w:rPr>
                <w:rFonts w:ascii="Times New Roman" w:hAnsi="Times New Roman" w:cs="Times New Roman" w:hint="eastAsia"/>
              </w:rPr>
              <w:t xml:space="preserve"> Anim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al Model:</w:t>
            </w:r>
            <w:r w:rsidRPr="008B495F">
              <w:rPr>
                <w:rFonts w:ascii="Times New Roman" w:eastAsia="SimSun" w:hAnsi="Times New Roman" w:hint="eastAsia"/>
              </w:rPr>
              <w:t>8 weeks</w:t>
            </w:r>
          </w:p>
        </w:tc>
        <w:tc>
          <w:tcPr>
            <w:tcW w:w="420" w:type="pct"/>
          </w:tcPr>
          <w:p w14:paraId="290B16CB" w14:textId="39C1394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Losartan (13.5 mg/kg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/day)</w:t>
            </w:r>
          </w:p>
        </w:tc>
        <w:tc>
          <w:tcPr>
            <w:tcW w:w="432" w:type="pct"/>
          </w:tcPr>
          <w:p w14:paraId="632F060E" w14:textId="051245C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 xml:space="preserve">Inhibition of NLRP3 inflammasome activation </w:t>
            </w:r>
            <w:r w:rsidRPr="008B495F">
              <w:rPr>
                <w:rFonts w:ascii="Times New Roman" w:eastAsia="SimSun" w:hAnsi="Times New Roman"/>
              </w:rPr>
              <w:lastRenderedPageBreak/>
              <w:t xml:space="preserve">in rats with </w:t>
            </w:r>
            <w:r w:rsidRPr="008B495F">
              <w:rPr>
                <w:rFonts w:ascii="Times New Roman" w:eastAsia="SimSun" w:hAnsi="Times New Roman" w:hint="eastAsia"/>
              </w:rPr>
              <w:t>DN</w:t>
            </w:r>
          </w:p>
        </w:tc>
        <w:tc>
          <w:tcPr>
            <w:tcW w:w="482" w:type="pct"/>
          </w:tcPr>
          <w:p w14:paraId="1E08433F" w14:textId="5C68B98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>Keap1/Nrf2/HO-1</w:t>
            </w:r>
            <w:r w:rsidRPr="008B495F">
              <w:rPr>
                <w:rFonts w:ascii="Times New Roman" w:hAnsi="Times New Roman"/>
              </w:rPr>
              <w:t xml:space="preserve"> 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5B8F688D" w14:textId="348EE2C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&lt;EndNote&gt;&lt;Cite&gt;&lt;Author&gt;Ding&lt;/Author&gt;&lt;Year&gt;2022&lt;/Year&gt;&lt;RecNum&gt;236&lt;/RecNum&gt;&lt;DisplayText&gt;(Ding, X. et al., 2022)&lt;/DisplayText&gt;&lt;record&gt;&lt;rec-number&gt;236&lt;/rec-number&gt;&lt;foreign-keys&gt;&lt;key app="EN" db-id="055r2v0r0r52scezp2r5fetqsd2d5sxdswdp" timestamp="1753337406"&gt;236&lt;/key&gt;&lt;/foreign-keys&gt;&lt;ref-type name="Journal Article"&gt;17&lt;/ref-type&gt;&lt;contributors&gt;&lt;authors&gt;&lt;author&gt;Ding, Xuansheng&lt;/author&gt;&lt;author&gt;Zhao, Hanzhen&lt;/author&gt;&lt;author&gt;Qiao, Chen &lt;/author&gt;&lt;/authors&gt;&lt;/contributors&gt;&lt;titles&gt;&lt;title&gt;Icariin protects podocytes from NLRP3 activation by Sesn2-induced mitophagy through the Keap1-Nrf2/HO-1 axis in diabetic nephropathy&lt;/title&gt;&lt;secondary-title&gt;Phytomedicine&lt;/secondary-title&gt;&lt;/titles&gt;&lt;pages&gt;154005&lt;/pages&gt;&lt;volume&gt;99&lt;/volume&gt;&lt;dates&gt;&lt;year&gt;2022&lt;/year&gt;&lt;/dates&gt;&lt;isbn&gt;0944-7113&lt;/isbn&gt;&lt;urls&gt;&lt;/urls&gt;&lt;electronic-resource-num&gt;10.1016/j.phymed.2022.154005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(Ding, X. et al., 2022)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23A09F20" w14:textId="27AADFFC" w:rsidTr="00820C1F">
        <w:tc>
          <w:tcPr>
            <w:tcW w:w="359" w:type="pct"/>
            <w:vMerge/>
          </w:tcPr>
          <w:p w14:paraId="473B0294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3DDECBB8" w14:textId="503CC757" w:rsidR="000F6131" w:rsidRPr="008B495F" w:rsidRDefault="000F6131" w:rsidP="000F6131">
            <w:pPr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273A3786" w14:textId="0A4627B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/>
              </w:rPr>
              <w:t>Puerarin</w:t>
            </w:r>
            <w:proofErr w:type="spellEnd"/>
          </w:p>
        </w:tc>
        <w:tc>
          <w:tcPr>
            <w:tcW w:w="338" w:type="pct"/>
          </w:tcPr>
          <w:p w14:paraId="3AEC2F6C" w14:textId="5B695EA4" w:rsidR="000F6131" w:rsidRPr="008B495F" w:rsidRDefault="00A557A7" w:rsidP="000F6131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hAnsi="Times New Roman" w:hint="eastAsia"/>
                <w:i/>
                <w:iCs/>
              </w:rPr>
              <w:t>Puerariae</w:t>
            </w:r>
            <w:proofErr w:type="spellEnd"/>
            <w:r w:rsidRPr="008B495F">
              <w:rPr>
                <w:rFonts w:ascii="Times New Roma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hAnsi="Times New Roman" w:hint="eastAsia"/>
                <w:i/>
                <w:iCs/>
              </w:rPr>
              <w:t>Lobatae</w:t>
            </w:r>
            <w:proofErr w:type="spellEnd"/>
            <w:r w:rsidRPr="008B495F">
              <w:rPr>
                <w:rFonts w:ascii="Times New Roman" w:hAnsi="Times New Roman" w:hint="eastAsia"/>
                <w:i/>
                <w:iCs/>
              </w:rPr>
              <w:t xml:space="preserve"> Radix</w:t>
            </w:r>
          </w:p>
        </w:tc>
        <w:tc>
          <w:tcPr>
            <w:tcW w:w="502" w:type="pct"/>
          </w:tcPr>
          <w:p w14:paraId="7F70D5CF" w14:textId="77D4D49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/>
              </w:rPr>
              <w:t>Podocytes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13B5FAF0" w14:textId="1DEE47B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(mice)</w:t>
            </w:r>
          </w:p>
        </w:tc>
        <w:tc>
          <w:tcPr>
            <w:tcW w:w="378" w:type="pct"/>
          </w:tcPr>
          <w:p w14:paraId="72DB317F" w14:textId="43C0C25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>-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5, 10, 20</w:t>
            </w:r>
            <w:r w:rsidR="00DE3FC5" w:rsidRPr="008B495F">
              <w:rPr>
                <w:rFonts w:ascii="Times New Roman" w:eastAsia="SimSun" w:hAnsi="Times New Roman" w:cs="SimSun"/>
                <w:kern w:val="0"/>
                <w:szCs w:val="24"/>
              </w:rPr>
              <w:t>,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or 40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5D755E59" w14:textId="6CC1B38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-;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12 weeks</w:t>
            </w:r>
          </w:p>
        </w:tc>
        <w:tc>
          <w:tcPr>
            <w:tcW w:w="420" w:type="pct"/>
          </w:tcPr>
          <w:p w14:paraId="366DE14C" w14:textId="7F45EA4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26C76701" w14:textId="2C7D255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Protect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podocytes from damage</w:t>
            </w:r>
          </w:p>
        </w:tc>
        <w:tc>
          <w:tcPr>
            <w:tcW w:w="482" w:type="pct"/>
          </w:tcPr>
          <w:p w14:paraId="4AC74E21" w14:textId="46A7598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HMOX-1 and SIRT1</w:t>
            </w:r>
          </w:p>
        </w:tc>
        <w:tc>
          <w:tcPr>
            <w:tcW w:w="315" w:type="pct"/>
          </w:tcPr>
          <w:p w14:paraId="615F9C90" w14:textId="06CD1AE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&lt;EndNote&gt;&lt;Cite&gt;&lt;Author&gt;Li&lt;/Author&gt;&lt;Year&gt;2020&lt;/Year&gt;&lt;RecNum&gt;237&lt;/RecNum&gt;&lt;DisplayText&gt;(Li et al., 2020)&lt;/DisplayText&gt;&lt;record&gt;&lt;rec-number&gt;237&lt;/rec-number&gt;&lt;foreign-keys&gt;&lt;key app="EN" db-id="055r2v0r0r52scezp2r5fetqsd2d5sxdswdp" timestamp="1753337447"&gt;237&lt;/key&gt;&lt;/foreign-keys&gt;&lt;ref-type name="Journal Article"&gt;17&lt;/ref-type&gt;&lt;contributors&gt;&lt;authors&gt;&lt;author&gt;Li, Xueling&lt;/author&gt;&lt;author&gt;Zhu, Qingqing&lt;/author&gt;&lt;author&gt;Zheng, Rong&lt;/author&gt;&lt;author&gt;Yan, Jiayi&lt;/author&gt;&lt;author&gt;Wei, Minggang&lt;/author&gt;&lt;author&gt;Fan, Yichen&lt;/author&gt;&lt;author&gt;Deng, Yueyi&lt;/author&gt;&lt;author&gt;Zhong, Yifei &lt;/author&gt;&lt;/authors&gt;&lt;/contributors&gt;&lt;titles&gt;&lt;title&gt;Puerarin attenuates diabetic nephropathy by promoting autophagy in podocytes&lt;/title&gt;&lt;secondary-title&gt;Frontiers in physiology&lt;/secondary-title&gt;&lt;/titles&gt;&lt;periodical&gt;&lt;full-title&gt;FRONTIERS IN PHYSIOLOGY&lt;/full-title&gt;&lt;abbr-1&gt;Front Physiol&lt;/abbr-1&gt;&lt;abbr-2&gt;Front. Physiol.&lt;/abbr-2&gt;&lt;abbr-3&gt;Frontiers in Physiology&lt;/abbr-3&gt;&lt;/periodical&gt;&lt;pages&gt;73&lt;/pages&gt;&lt;volume&gt;11&lt;/volume&gt;&lt;dates&gt;&lt;year&gt;2020&lt;/year&gt;&lt;/dates&gt;&lt;isbn&gt;1664-042X&lt;/isbn&gt;&lt;urls&gt;&lt;/urls&gt;&lt;electronic-resource-num&gt;10.3389/fphys.2020.00073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(Li et al., 2020)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191347DC" w14:textId="2C062E3C" w:rsidTr="00820C1F">
        <w:tc>
          <w:tcPr>
            <w:tcW w:w="359" w:type="pct"/>
            <w:vMerge/>
          </w:tcPr>
          <w:p w14:paraId="3C3DB8C8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26E6AEC5" w14:textId="4012139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P</w:t>
            </w:r>
            <w:r w:rsidRPr="008B495F">
              <w:rPr>
                <w:rFonts w:ascii="Times New Roman" w:eastAsia="SimSun" w:hAnsi="Times New Roman"/>
              </w:rPr>
              <w:t>olysaccharides</w:t>
            </w:r>
          </w:p>
        </w:tc>
        <w:tc>
          <w:tcPr>
            <w:tcW w:w="547" w:type="pct"/>
          </w:tcPr>
          <w:p w14:paraId="7ACB746F" w14:textId="4043A72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hAnsi="Times New Roman"/>
              </w:rPr>
              <w:t>Dendrobium officinale polysaccharides</w:t>
            </w:r>
          </w:p>
        </w:tc>
        <w:tc>
          <w:tcPr>
            <w:tcW w:w="338" w:type="pct"/>
          </w:tcPr>
          <w:p w14:paraId="74DCB02E" w14:textId="3AF43A7D" w:rsidR="000F6131" w:rsidRPr="008B495F" w:rsidRDefault="00215218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Dendrobium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nobile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Lindl.</w:t>
            </w:r>
          </w:p>
        </w:tc>
        <w:tc>
          <w:tcPr>
            <w:tcW w:w="502" w:type="pct"/>
          </w:tcPr>
          <w:p w14:paraId="6A3EC15B" w14:textId="11E40D3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MPC 5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0FBCA956" w14:textId="13E974D4" w:rsidR="000F6131" w:rsidRPr="008B495F" w:rsidRDefault="008E7BBF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378" w:type="pct"/>
          </w:tcPr>
          <w:p w14:paraId="4ABE94FD" w14:textId="54EBCB1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0, 5, 10, 25, 50, 100</w:t>
            </w:r>
            <w:r w:rsidR="00DE3FC5" w:rsidRPr="008B495F">
              <w:rPr>
                <w:rFonts w:ascii="Times New Roman" w:eastAsia="SimSun" w:hAnsi="Times New Roman"/>
              </w:rPr>
              <w:t>,</w:t>
            </w:r>
            <w:r w:rsidRPr="008B495F">
              <w:rPr>
                <w:rFonts w:ascii="Times New Roman" w:eastAsia="SimSun" w:hAnsi="Times New Roman" w:hint="eastAsia"/>
              </w:rPr>
              <w:t xml:space="preserve"> and </w:t>
            </w:r>
          </w:p>
          <w:p w14:paraId="42F78D2F" w14:textId="0C66925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250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g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>/ml</w:t>
            </w:r>
          </w:p>
        </w:tc>
        <w:tc>
          <w:tcPr>
            <w:tcW w:w="285" w:type="pct"/>
          </w:tcPr>
          <w:p w14:paraId="03FDFCB9" w14:textId="01501FDA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24 h</w:t>
            </w:r>
          </w:p>
        </w:tc>
        <w:tc>
          <w:tcPr>
            <w:tcW w:w="420" w:type="pct"/>
          </w:tcPr>
          <w:p w14:paraId="4676BE49" w14:textId="4564984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048CA3CB" w14:textId="3068FB2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Prevent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damage to podocytes</w:t>
            </w:r>
          </w:p>
        </w:tc>
        <w:tc>
          <w:tcPr>
            <w:tcW w:w="482" w:type="pct"/>
          </w:tcPr>
          <w:p w14:paraId="22744D28" w14:textId="1E84E05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IRS-1/AKT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0428792F" w14:textId="1A843E9D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&lt;EndNote&gt;&lt;Cite&gt;&lt;Author&gt;Li&lt;/Author&gt;&lt;Year&gt;2023&lt;/Year&gt;&lt;RecNum&gt;238&lt;/RecNum&gt;&lt;DisplayText&gt;(Li et al., 2023)&lt;/DisplayText&gt;&lt;record&gt;&lt;rec-number&gt;238&lt;/rec-number&gt;&lt;foreign-keys&gt;&lt;key app="EN" db-id="055r2v0r0r52scezp2r5fetqsd2d5sxdswdp" timestamp="1753337491"&gt;238&lt;/key&gt;&lt;/foreign-keys&gt;&lt;ref-type name="Journal Article"&gt;17&lt;/ref-type&gt;&lt;contributors&gt;&lt;authors&gt;&lt;author&gt;Li, Huahua&lt;/author&gt;&lt;author&gt;Zheng, Jin&lt;/author&gt;&lt;author&gt;Wu, Yacen&lt;/author&gt;&lt;author&gt;Zhou, Hong&lt;/author&gt;&lt;author&gt;Zeng, Suli&lt;/author&gt;&lt;author&gt;Li, Quanqing &lt;/author&gt;&lt;/authors&gt;&lt;/contributors&gt;&lt;titles&gt;&lt;title&gt;Dendrobium officinale polysaccharide decreases podocyte injury in diabetic nephropathy by regulating IRS-1/AKT signal and promoting mitophagy&lt;/title&gt;&lt;secondary-title&gt;Aging&lt;/secondary-title&gt;&lt;/titles&gt;&lt;pages&gt;10291&lt;/pages&gt;&lt;volume&gt;15&lt;/volume&gt;&lt;number&gt;19&lt;/number&gt;&lt;dates&gt;&lt;year&gt;2023&lt;/year&gt;&lt;/dates&gt;&lt;urls&gt;&lt;/urls&gt;&lt;electronic-resource-num&gt;10.18632/aging.205075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>(Li et al., 2023)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2FD6C4D3" w14:textId="1FBDBB32" w:rsidTr="00820C1F">
        <w:tc>
          <w:tcPr>
            <w:tcW w:w="359" w:type="pct"/>
            <w:vMerge/>
          </w:tcPr>
          <w:p w14:paraId="71FE9A63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 w:val="restart"/>
          </w:tcPr>
          <w:p w14:paraId="4F75B5CF" w14:textId="7891A01D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G</w:t>
            </w:r>
            <w:r w:rsidRPr="008B495F">
              <w:rPr>
                <w:rFonts w:ascii="Times New Roman" w:eastAsia="SimSun" w:hAnsi="Times New Roman"/>
              </w:rPr>
              <w:t>lycosides</w:t>
            </w:r>
          </w:p>
        </w:tc>
        <w:tc>
          <w:tcPr>
            <w:tcW w:w="547" w:type="pct"/>
          </w:tcPr>
          <w:p w14:paraId="71CCAB20" w14:textId="18F8EE5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Astragaloside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IV</w:t>
            </w:r>
          </w:p>
        </w:tc>
        <w:tc>
          <w:tcPr>
            <w:tcW w:w="338" w:type="pct"/>
          </w:tcPr>
          <w:p w14:paraId="603397E6" w14:textId="0C85179F" w:rsidR="000F6131" w:rsidRPr="008B495F" w:rsidRDefault="005262B2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Astragalus L.</w:t>
            </w:r>
          </w:p>
        </w:tc>
        <w:tc>
          <w:tcPr>
            <w:tcW w:w="502" w:type="pct"/>
          </w:tcPr>
          <w:p w14:paraId="53CDDE2A" w14:textId="7E339419" w:rsidR="000F6131" w:rsidRPr="008B495F" w:rsidRDefault="008E7BBF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6DBAB330" w14:textId="4127C20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>/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(mice)</w:t>
            </w:r>
          </w:p>
        </w:tc>
        <w:tc>
          <w:tcPr>
            <w:tcW w:w="378" w:type="pct"/>
          </w:tcPr>
          <w:p w14:paraId="6EDB15A3" w14:textId="1D1E18B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1 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24380D85" w14:textId="64914FB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12 weeks</w:t>
            </w:r>
          </w:p>
        </w:tc>
        <w:tc>
          <w:tcPr>
            <w:tcW w:w="420" w:type="pct"/>
          </w:tcPr>
          <w:p w14:paraId="3A5BC9AC" w14:textId="3D5644CA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1BD0CEB2" w14:textId="546ED12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Protection of damaged kidney cells</w:t>
            </w:r>
          </w:p>
        </w:tc>
        <w:tc>
          <w:tcPr>
            <w:tcW w:w="482" w:type="pct"/>
          </w:tcPr>
          <w:p w14:paraId="3496498C" w14:textId="233E9D7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PINK1/Parkin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4CC32CB4" w14:textId="7D45EE5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&lt;EndNote&gt;&lt;Cite&gt;&lt;Author&gt;Liu&lt;/Author&gt;&lt;Year&gt;2017&lt;/Year&gt;&lt;RecNum&gt;135&lt;/RecNum&gt;&lt;DisplayText&gt;(Liu et al., 2017)&lt;/DisplayText&gt;&lt;record&gt;&lt;rec-number&gt;135&lt;/rec-number&gt;&lt;foreign-keys&gt;&lt;key app="EN" db-id="055r2v0r0r52scezp2r5fetqsd2d5sxdswdp" timestamp="1753281151"&gt;135&lt;/key&gt;&lt;/foreign-keys&gt;&lt;ref-type name="Journal Article"&gt;17&lt;/ref-type&gt;&lt;contributors&gt;&lt;authors&gt;&lt;author&gt;Liu, Xinhui&lt;/author&gt;&lt;author&gt;Wang, Wenjing&lt;/author&gt;&lt;author&gt;Song, Gaofeng&lt;/author&gt;&lt;author&gt;Wei, Xian&lt;/author&gt;&lt;author&gt;Zeng, Youjia&lt;/author&gt;&lt;author&gt;Han, Pengxun&lt;/author&gt;&lt;author&gt;Wang, Dongtao&lt;/author&gt;&lt;author&gt;Shao, Mumin&lt;/author&gt;&lt;author&gt;Wu, Juan&lt;/author&gt;&lt;author&gt;Sun, Huili &lt;/author&gt;&lt;/authors&gt;&lt;/contributors&gt;&lt;titles&gt;&lt;title&gt;Astragaloside IV ameliorates diabetic nephropathy by modulating the mitochondrial quality control network&lt;/title&gt;&lt;secondary-title&gt; PloS one&lt;/secondary-title&gt;&lt;/titles&gt;&lt;pages&gt;e0182558&lt;/pages&gt;&lt;volume&gt;12&lt;/volume&gt;&lt;number&gt;8&lt;/number&gt;&lt;dates&gt;&lt;year&gt;2017&lt;/year&gt;&lt;/dates&gt;&lt;isbn&gt;1932-6203&lt;/isbn&gt;&lt;urls&gt;&lt;/urls&gt;&lt;electronic-resource-num&gt;10.1371/journal.pone.0182558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(Liu et al., 2017)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5E97564C" w14:textId="7696D06D" w:rsidTr="00820C1F">
        <w:tc>
          <w:tcPr>
            <w:tcW w:w="359" w:type="pct"/>
            <w:vMerge/>
          </w:tcPr>
          <w:p w14:paraId="0DF6B832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4D0517BA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576C11F0" w14:textId="5D6BA85A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/>
              </w:rPr>
              <w:t>Astragaloside</w:t>
            </w:r>
            <w:proofErr w:type="spellEnd"/>
            <w:r w:rsidRPr="008B495F">
              <w:rPr>
                <w:rFonts w:ascii="Times New Roman" w:eastAsia="SimSun" w:hAnsi="Times New Roman"/>
              </w:rPr>
              <w:t xml:space="preserve"> II</w:t>
            </w:r>
          </w:p>
        </w:tc>
        <w:tc>
          <w:tcPr>
            <w:tcW w:w="338" w:type="pct"/>
          </w:tcPr>
          <w:p w14:paraId="49409102" w14:textId="60C334AA" w:rsidR="000F6131" w:rsidRPr="008B495F" w:rsidRDefault="00AD240B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>Astragali Radix</w:t>
            </w:r>
          </w:p>
        </w:tc>
        <w:tc>
          <w:tcPr>
            <w:tcW w:w="502" w:type="pct"/>
          </w:tcPr>
          <w:p w14:paraId="67F8F615" w14:textId="1BC56DEF" w:rsidR="000F6131" w:rsidRPr="008B495F" w:rsidRDefault="008E7BBF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78A77E1E" w14:textId="14E08CD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</w:p>
        </w:tc>
        <w:tc>
          <w:tcPr>
            <w:tcW w:w="378" w:type="pct"/>
          </w:tcPr>
          <w:p w14:paraId="7526818E" w14:textId="0F71879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3.2 or 6.4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57F07115" w14:textId="0807BF1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9 weeks</w:t>
            </w:r>
          </w:p>
        </w:tc>
        <w:tc>
          <w:tcPr>
            <w:tcW w:w="420" w:type="pct"/>
          </w:tcPr>
          <w:p w14:paraId="3F3A9FA1" w14:textId="6A44383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-; PC: </w:t>
            </w:r>
            <w:r w:rsidRPr="008B495F">
              <w:rPr>
                <w:rFonts w:ascii="Times New Roman" w:eastAsia="SimSun" w:hAnsi="Times New Roman"/>
              </w:rPr>
              <w:t>L</w:t>
            </w:r>
            <w:r w:rsidRPr="008B495F">
              <w:rPr>
                <w:rFonts w:ascii="Times New Roman" w:eastAsia="SimSun" w:hAnsi="Times New Roman" w:hint="eastAsia"/>
              </w:rPr>
              <w:t>osartan (10 m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g/kg/day</w:t>
            </w:r>
          </w:p>
        </w:tc>
        <w:tc>
          <w:tcPr>
            <w:tcW w:w="432" w:type="pct"/>
          </w:tcPr>
          <w:p w14:paraId="550571EC" w14:textId="4A08B24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Improv</w:t>
            </w:r>
            <w:r w:rsidR="008E7BBF"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the antioxidant stress resistance of podocytes</w:t>
            </w:r>
          </w:p>
        </w:tc>
        <w:tc>
          <w:tcPr>
            <w:tcW w:w="482" w:type="pct"/>
          </w:tcPr>
          <w:p w14:paraId="4CF052F6" w14:textId="1DCE321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Nrf2/PINK1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12C6DA0A" w14:textId="269655F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&lt;EndNote&gt;&lt;Cite&gt;&lt;Author&gt;Su&lt;/Author&gt;&lt;Year&gt;2021&lt;/Year&gt;&lt;RecNum&gt;175&lt;/RecNum&gt;&lt;DisplayText&gt;(Su et al., 2021)&lt;/DisplayText&gt;&lt;record&gt;&lt;rec-number&gt;175&lt;/rec-number&gt;&lt;foreign-keys&gt;&lt;key app="EN" db-id="055r2v0r0r52scezp2r5fetqsd2d5sxdswdp" timestamp="1753282532"&gt;175&lt;/key&gt;&lt;/foreign-keys&gt;&lt;ref-type name="Journal Article"&gt;17&lt;/ref-type&gt;&lt;contributors&gt;&lt;authors&gt;&lt;author&gt;Su, Jun&lt;/author&gt;&lt;author&gt;Gao, Chongting&lt;/author&gt;&lt;author&gt;Xie, Ling&lt;/author&gt;&lt;author&gt;Fan, Ying&lt;/author&gt;&lt;author&gt;Shen, Yilan&lt;/author&gt;&lt;author&gt;Huang, Qunwei&lt;/author&gt;&lt;author&gt;Wang, Niansong&lt;/author&gt;&lt;author&gt;Xu, Youhua&lt;/author&gt;&lt;author&gt;Yang, Nizhi&lt;/author&gt;&lt;author&gt;Gui, Dingkun &lt;/author&gt;&lt;/authors&gt;&lt;/contributors&gt;&lt;titles&gt;&lt;title&gt;Astragaloside II ameliorated podocyte injury and mitochondrial dysfunction in streptozotocin-induced diabetic rats&lt;/title&gt;&lt;secondary-title&gt;Frontiers in pharmacology&lt;/secondary-title&gt;&lt;/titles&gt;&lt;periodical&gt;&lt;full-title&gt;FRONTIERS IN PHARMACOLOGY&lt;/full-title&gt;&lt;abbr-1&gt;Front Pharmacol&lt;/abbr-1&gt;&lt;abbr-2&gt;Front. Pharmacol.&lt;/abbr-2&gt;&lt;abbr-3&gt;Frontiers in Pharmacology&lt;/abbr-3&gt;&lt;/periodical&gt;&lt;pages&gt;638422&lt;/pages&gt;&lt;volume&gt;12&lt;/volume&gt;&lt;dates&gt;&lt;year&gt;2021&lt;/year&gt;&lt;/dates&gt;&lt;isbn&gt;1663-9812&lt;/isbn&gt;&lt;urls&gt;&lt;/urls&gt;&lt;electronic-resource-num&gt;10.3389/fphar.2021.638422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(Su et al., 2021)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5B78A923" w14:textId="71A76F99" w:rsidTr="00820C1F">
        <w:tc>
          <w:tcPr>
            <w:tcW w:w="359" w:type="pct"/>
            <w:vMerge/>
          </w:tcPr>
          <w:p w14:paraId="511473A1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18A4C12E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0393C573" w14:textId="71D89B7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/>
              </w:rPr>
              <w:t>Loganin</w:t>
            </w:r>
            <w:proofErr w:type="spellEnd"/>
          </w:p>
        </w:tc>
        <w:tc>
          <w:tcPr>
            <w:tcW w:w="338" w:type="pct"/>
          </w:tcPr>
          <w:p w14:paraId="4351708F" w14:textId="7368CA97" w:rsidR="000F6131" w:rsidRPr="008B495F" w:rsidRDefault="003E6D05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eastAsia="SimSun" w:hAnsi="Times New Roman"/>
                <w:i/>
                <w:iCs/>
              </w:rPr>
              <w:t>Corni</w:t>
            </w:r>
            <w:proofErr w:type="spellEnd"/>
            <w:r w:rsidRPr="008B495F">
              <w:rPr>
                <w:rFonts w:ascii="Times New Roman" w:eastAsia="SimSun" w:hAnsi="Times New Roman"/>
                <w:i/>
                <w:iCs/>
              </w:rPr>
              <w:t xml:space="preserve"> Fructus</w:t>
            </w:r>
          </w:p>
        </w:tc>
        <w:tc>
          <w:tcPr>
            <w:tcW w:w="502" w:type="pct"/>
          </w:tcPr>
          <w:p w14:paraId="570A880B" w14:textId="5EFCF75A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HK-2 cells (PPVI treated)</w:t>
            </w:r>
          </w:p>
        </w:tc>
        <w:tc>
          <w:tcPr>
            <w:tcW w:w="555" w:type="pct"/>
          </w:tcPr>
          <w:p w14:paraId="6964382C" w14:textId="7D0E94D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HFD/STZ (mice)</w:t>
            </w:r>
          </w:p>
        </w:tc>
        <w:tc>
          <w:tcPr>
            <w:tcW w:w="378" w:type="pct"/>
          </w:tcPr>
          <w:p w14:paraId="32E95EFE" w14:textId="74DBCCA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20 and 5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5, 10, 50</w:t>
            </w:r>
            <w:r w:rsidR="00DE3FC5" w:rsidRPr="008B495F">
              <w:rPr>
                <w:rFonts w:ascii="Times New Roman" w:eastAsia="SimSun" w:hAnsi="Times New Roman" w:cs="SimSun"/>
                <w:kern w:val="0"/>
                <w:szCs w:val="24"/>
              </w:rPr>
              <w:t>,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and 100 mg/kg/day (Intraperitoneal injection)</w:t>
            </w:r>
          </w:p>
        </w:tc>
        <w:tc>
          <w:tcPr>
            <w:tcW w:w="285" w:type="pct"/>
          </w:tcPr>
          <w:p w14:paraId="2F349B4D" w14:textId="00F9873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48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8 weeks</w:t>
            </w:r>
          </w:p>
        </w:tc>
        <w:tc>
          <w:tcPr>
            <w:tcW w:w="420" w:type="pct"/>
          </w:tcPr>
          <w:p w14:paraId="7FE62A04" w14:textId="79E1560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-; PC: Irbesartan (20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mg/kg/day) (Intraperitoneal injection)</w:t>
            </w:r>
          </w:p>
        </w:tc>
        <w:tc>
          <w:tcPr>
            <w:tcW w:w="432" w:type="pct"/>
          </w:tcPr>
          <w:p w14:paraId="4A1201D6" w14:textId="79BDE97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Improv</w:t>
            </w:r>
            <w:r w:rsidR="006A4CAB"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kidney fibrosis and DKD lesions</w:t>
            </w:r>
          </w:p>
        </w:tc>
        <w:tc>
          <w:tcPr>
            <w:tcW w:w="482" w:type="pct"/>
          </w:tcPr>
          <w:p w14:paraId="2FDD418A" w14:textId="5842B10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NLRP3</w:t>
            </w:r>
            <w:r w:rsidRPr="008B495F">
              <w:rPr>
                <w:rFonts w:ascii="Times New Roman" w:eastAsia="SimSun" w:hAnsi="Times New Roman" w:hint="eastAsia"/>
              </w:rPr>
              <w:t>/</w:t>
            </w:r>
            <w:r w:rsidRPr="008B495F">
              <w:rPr>
                <w:rFonts w:ascii="Times New Roman" w:eastAsia="SimSun" w:hAnsi="Times New Roman"/>
              </w:rPr>
              <w:t>Caspase-1</w:t>
            </w:r>
            <w:r w:rsidRPr="008B495F">
              <w:rPr>
                <w:rFonts w:ascii="Times New Roman" w:eastAsia="SimSun" w:hAnsi="Times New Roman" w:hint="eastAsia"/>
              </w:rPr>
              <w:t>//</w:t>
            </w:r>
            <w:proofErr w:type="spellStart"/>
            <w:r w:rsidRPr="008B495F">
              <w:rPr>
                <w:rFonts w:ascii="Times New Roman" w:eastAsia="SimSun" w:hAnsi="Times New Roman"/>
              </w:rPr>
              <w:t>Gasdermin</w:t>
            </w:r>
            <w:proofErr w:type="spellEnd"/>
            <w:r w:rsidRPr="008B495F">
              <w:rPr>
                <w:rFonts w:ascii="Times New Roman" w:eastAsia="SimSun" w:hAnsi="Times New Roman"/>
              </w:rPr>
              <w:t xml:space="preserve"> D (GSDMD)</w:t>
            </w:r>
            <w:r w:rsidRPr="008B495F">
              <w:rPr>
                <w:rFonts w:ascii="Times New Roman" w:hAnsi="Times New Roman"/>
              </w:rPr>
              <w:t xml:space="preserve"> 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3F7122BD" w14:textId="2733BC6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&lt;EndNote&gt;&lt;Cite&gt;&lt;Author&gt;Kong&lt;/Author&gt;&lt;Year&gt;2023&lt;/Year&gt;&lt;RecNum&gt;178&lt;/RecNum&gt;&lt;DisplayText&gt;(Kong et al., 2023)&lt;/DisplayText&gt;&lt;record&gt;&lt;rec-number&gt;178&lt;/rec-number&gt;&lt;foreign-keys&gt;&lt;key app="EN" db-id="055r2v0r0r52scezp2r5fetqsd2d5sxdswdp" timestamp="1753282622"&gt;178&lt;/key&gt;&lt;/foreign-keys&gt;&lt;ref-type name="Journal Article"&gt;17&lt;/ref-type&gt;&lt;contributors&gt;&lt;authors&gt;&lt;author&gt;Kong, Xiangri&lt;/author&gt;&lt;author&gt;Zhao, Yunyun&lt;/author&gt;&lt;author&gt;Wang, Xingye&lt;/author&gt;&lt;author&gt;Yu, Yongjiang&lt;/author&gt;&lt;author&gt;Meng, Ying&lt;/author&gt;&lt;author&gt;Yan, Guanchi&lt;/author&gt;&lt;author&gt;Yu, Miao&lt;/author&gt;&lt;author&gt;Jiang, Lihong&lt;/author&gt;&lt;author&gt;Song, Wu&lt;/author&gt;&lt;author&gt;Wang, Bingmei &lt;/author&gt;&lt;/authors&gt;&lt;/contributors&gt;&lt;titles&gt;&lt;title&gt;Loganin reduces diabetic kidney injury by inhibiting the activation of NLRP3 inflammasome-mediated pyroptosis&lt;/title&gt;&lt;secondary-title&gt;Chemico-biological interactions&lt;/secondary-title&gt;&lt;/titles&gt;&lt;periodical&gt;&lt;full-title&gt;CHEMICO-BIOLOGICAL INTERACTIONS&lt;/full-title&gt;&lt;abbr-1&gt;Chem Biol Interact&lt;/abbr-1&gt;&lt;abbr-2&gt;Chem. Biol. Interact.&lt;/abbr-2&gt;&lt;abbr-3&gt;Chemico-Biological Interactions&lt;/abbr-3&gt;&lt;/periodical&gt;&lt;pages&gt;110640&lt;/pages&gt;&lt;volume&gt;382&lt;/volume&gt;&lt;dates&gt;&lt;year&gt;2023&lt;/year&gt;&lt;/dates&gt;&lt;isbn&gt;0009-2797&lt;/isbn&gt;&lt;urls&gt;&lt;/urls&gt;&lt;electronic-resource-num&gt;10.1016/j.cbi.2023.110640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(Kong et al., 2023)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149FBFFD" w14:textId="724E84B3" w:rsidTr="00820C1F">
        <w:tc>
          <w:tcPr>
            <w:tcW w:w="359" w:type="pct"/>
            <w:vMerge/>
          </w:tcPr>
          <w:p w14:paraId="40E8D05F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3E8EB410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039EB02B" w14:textId="314204C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/>
              </w:rPr>
              <w:t>Catalpol</w:t>
            </w:r>
            <w:proofErr w:type="spellEnd"/>
          </w:p>
        </w:tc>
        <w:tc>
          <w:tcPr>
            <w:tcW w:w="338" w:type="pct"/>
          </w:tcPr>
          <w:p w14:paraId="1850EBFB" w14:textId="38CE4164" w:rsidR="000F6131" w:rsidRPr="008B495F" w:rsidRDefault="00A211C3" w:rsidP="000F6131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hAnsi="Times New Roman" w:hint="eastAsia"/>
                <w:i/>
                <w:iCs/>
              </w:rPr>
              <w:t>Rehmanni</w:t>
            </w:r>
            <w:r w:rsidRPr="008B495F">
              <w:rPr>
                <w:rFonts w:ascii="Times New Roman" w:hAnsi="Times New Roman" w:hint="eastAsia"/>
                <w:i/>
                <w:iCs/>
              </w:rPr>
              <w:lastRenderedPageBreak/>
              <w:t>ae</w:t>
            </w:r>
            <w:proofErr w:type="spellEnd"/>
            <w:r w:rsidRPr="008B495F">
              <w:rPr>
                <w:rFonts w:ascii="Times New Roman" w:hAnsi="Times New Roman" w:hint="eastAsia"/>
                <w:i/>
                <w:iCs/>
              </w:rPr>
              <w:t xml:space="preserve"> Radix</w:t>
            </w:r>
          </w:p>
        </w:tc>
        <w:tc>
          <w:tcPr>
            <w:tcW w:w="502" w:type="pct"/>
          </w:tcPr>
          <w:p w14:paraId="79D919BD" w14:textId="2657FB5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/>
              </w:rPr>
              <w:lastRenderedPageBreak/>
              <w:t>C</w:t>
            </w:r>
            <w:r w:rsidRPr="008B495F">
              <w:rPr>
                <w:rFonts w:ascii="Times New Roman" w:hAnsi="Times New Roman" w:hint="eastAsia"/>
              </w:rPr>
              <w:t>2</w:t>
            </w:r>
            <w:r w:rsidRPr="008B495F">
              <w:rPr>
                <w:rFonts w:ascii="Times New Roman" w:hAnsi="Times New Roman"/>
              </w:rPr>
              <w:t>C12 cells</w:t>
            </w:r>
          </w:p>
        </w:tc>
        <w:tc>
          <w:tcPr>
            <w:tcW w:w="555" w:type="pct"/>
          </w:tcPr>
          <w:p w14:paraId="59D68C24" w14:textId="09A4570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(mice)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</w:p>
        </w:tc>
        <w:tc>
          <w:tcPr>
            <w:tcW w:w="378" w:type="pct"/>
          </w:tcPr>
          <w:p w14:paraId="6FB3A84D" w14:textId="1CEF492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100 and</w:t>
            </w:r>
            <w:r w:rsidR="0084024C" w:rsidRPr="008B495F">
              <w:rPr>
                <w:rFonts w:ascii="Times New Roman" w:hAnsi="Times New Roman" w:cs="Times New Roman" w:hint="eastAsia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</w:rPr>
              <w:t xml:space="preserve">200 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mg/kg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19F00FD8" w14:textId="0243196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 xml:space="preserve">4 </w:t>
            </w:r>
            <w:r w:rsidRPr="008B495F">
              <w:rPr>
                <w:rFonts w:ascii="Times New Roman" w:eastAsia="SimSun" w:hAnsi="Times New Roman" w:hint="eastAsia"/>
              </w:rPr>
              <w:t>we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eks</w:t>
            </w:r>
          </w:p>
        </w:tc>
        <w:tc>
          <w:tcPr>
            <w:tcW w:w="420" w:type="pct"/>
          </w:tcPr>
          <w:p w14:paraId="204C6763" w14:textId="3EFC183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18BD69BD" w14:textId="3BE6CCD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Improv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kidne</w:t>
            </w:r>
            <w:r w:rsidRPr="008B495F">
              <w:rPr>
                <w:rFonts w:ascii="Times New Roman" w:eastAsia="SimSun" w:hAnsi="Times New Roman"/>
              </w:rPr>
              <w:lastRenderedPageBreak/>
              <w:t>y fibrosis</w:t>
            </w:r>
          </w:p>
        </w:tc>
        <w:tc>
          <w:tcPr>
            <w:tcW w:w="482" w:type="pct"/>
          </w:tcPr>
          <w:p w14:paraId="358E37BA" w14:textId="36B034B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 xml:space="preserve">Nrf2/Pink1 </w:t>
            </w:r>
            <w:r w:rsidRPr="008B495F">
              <w:rPr>
                <w:rFonts w:ascii="Times New Roman" w:hAnsi="Times New Roman"/>
              </w:rPr>
              <w:t>signali</w:t>
            </w:r>
            <w:r w:rsidRPr="008B495F">
              <w:rPr>
                <w:rFonts w:ascii="Times New Roman" w:hAnsi="Times New Roman"/>
              </w:rPr>
              <w:lastRenderedPageBreak/>
              <w:t>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4945B147" w14:textId="1A90753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lastRenderedPageBreak/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&lt;EndNote&gt;&lt;Cite&gt;&lt;Author&gt;Bhattamisra&lt;/Author&gt;&lt;Year&gt;2021&lt;/Year&gt;&lt;RecNum&gt;177&lt;/RecNum&gt;&lt;DisplayText&gt;(Bhattamisra et al., 2021)&lt;/DisplayText&gt;&lt;record&gt;&lt;rec-number&gt;177&lt;/rec-number&gt;&lt;foreign-keys&gt;&lt;key app="EN" db-id="055r2v0r0r52scezp2r5fetqsd2d5sxdswdp" timestamp="1753282595"&gt;177&lt;/key&gt;&lt;/foreign-keys&gt;&lt;ref-type name="Journal Article"&gt;17&lt;/ref-type&gt;&lt;contributors&gt;&lt;authors&gt;&lt;author&gt;Bhattamisra, Subrat Kumar&lt;/author&gt;&lt;author&gt;Koh, Hui Min&lt;/author&gt;&lt;author&gt;Lim, Shin Yean&lt;/author&gt;&lt;author&gt;Choudhury, Hira&lt;/author&gt;&lt;author&gt;Pandey, Manisha &lt;/author&gt;&lt;/authors&gt;&lt;/contributors&gt;&lt;titles&gt;&lt;title&gt;Molecular and biochemical pathways of catalpol in alleviating diabetes mellitus and its complications&lt;/title&gt;&lt;secondary-title&gt;Biomolecules&lt;/secondary-title&gt;&lt;/titles&gt;&lt;pages&gt;323&lt;/pages&gt;&lt;volume&gt;11&lt;/volume&gt;&lt;number&gt;2&lt;/number&gt;&lt;dates&gt;&lt;year&gt;2021&lt;/year&gt;&lt;/dates&gt;&lt;isbn&gt;2218-273X&lt;/isbn&gt;&lt;urls&gt;&lt;/urls&gt;&lt;electronic-resource-num&gt;10.3390/biom11020323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(Bhatta</w:t>
            </w:r>
            <w:r w:rsidR="003A5A27" w:rsidRPr="008B495F">
              <w:rPr>
                <w:rFonts w:ascii="Times New Roman" w:eastAsia="SimSun" w:hAnsi="Times New Roman"/>
                <w:noProof/>
              </w:rPr>
              <w:lastRenderedPageBreak/>
              <w:t>misra et al., 2021)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5458BB82" w14:textId="11AEBA27" w:rsidTr="00820C1F">
        <w:tc>
          <w:tcPr>
            <w:tcW w:w="359" w:type="pct"/>
            <w:vMerge/>
          </w:tcPr>
          <w:p w14:paraId="45C66FDB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68BDF22F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5A00D5CE" w14:textId="26FE88D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Dioscin</w:t>
            </w:r>
            <w:proofErr w:type="spellEnd"/>
          </w:p>
        </w:tc>
        <w:tc>
          <w:tcPr>
            <w:tcW w:w="338" w:type="pct"/>
          </w:tcPr>
          <w:p w14:paraId="1DFB9C14" w14:textId="0748760D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B495F">
              <w:rPr>
                <w:rFonts w:ascii="Times New Roman" w:hAnsi="Times New Roman"/>
                <w:i/>
                <w:iCs/>
              </w:rPr>
              <w:t xml:space="preserve">Trigonella </w:t>
            </w:r>
            <w:proofErr w:type="spellStart"/>
            <w:r w:rsidRPr="008B495F">
              <w:rPr>
                <w:rFonts w:ascii="Times New Roman" w:hAnsi="Times New Roman"/>
                <w:i/>
                <w:iCs/>
              </w:rPr>
              <w:t>foenum</w:t>
            </w:r>
            <w:proofErr w:type="spellEnd"/>
            <w:r w:rsidRPr="008B495F">
              <w:rPr>
                <w:rFonts w:ascii="Times New Roman" w:hAnsi="Times New Roman"/>
                <w:i/>
                <w:iCs/>
              </w:rPr>
              <w:t>-graecum L.</w:t>
            </w:r>
          </w:p>
        </w:tc>
        <w:tc>
          <w:tcPr>
            <w:tcW w:w="502" w:type="pct"/>
          </w:tcPr>
          <w:p w14:paraId="6D172CC7" w14:textId="093BBF05" w:rsidR="000F6131" w:rsidRPr="008B495F" w:rsidRDefault="00355FD4" w:rsidP="000F6131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555" w:type="pct"/>
          </w:tcPr>
          <w:p w14:paraId="2D1DD28B" w14:textId="75F81CB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</w:p>
        </w:tc>
        <w:tc>
          <w:tcPr>
            <w:tcW w:w="378" w:type="pct"/>
          </w:tcPr>
          <w:p w14:paraId="44D30E11" w14:textId="6CB120C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20 mg/kg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78C6D9FE" w14:textId="090C3EC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8 weeks</w:t>
            </w:r>
          </w:p>
        </w:tc>
        <w:tc>
          <w:tcPr>
            <w:tcW w:w="420" w:type="pct"/>
          </w:tcPr>
          <w:p w14:paraId="2A0327A0" w14:textId="27B377D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-; PC: Metformin (300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mg/kg/day)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432" w:type="pct"/>
          </w:tcPr>
          <w:p w14:paraId="601051BB" w14:textId="2E27054D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Enhanced autophagy via 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AMPKmTOR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signaling pathway; Enhanced mitophagy and mitochondrial dynamics; Redu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 xml:space="preserve">ced OS, </w:t>
            </w:r>
          </w:p>
          <w:p w14:paraId="6C22E8E6" w14:textId="53C8EFBA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enhanced antioxidant enzymes (SOD, CAT), reduced inflammatory markers (IL-1</w:t>
            </w:r>
            <w:r w:rsidRPr="008B495F">
              <w:rPr>
                <w:rFonts w:ascii="Times New Roman" w:eastAsia="SimSun" w:hAnsi="Times New Roman" w:cs="Times New Roman"/>
              </w:rPr>
              <w:t>β</w:t>
            </w:r>
            <w:r w:rsidRPr="008B495F">
              <w:rPr>
                <w:rFonts w:ascii="Times New Roman" w:eastAsia="SimSun" w:hAnsi="Times New Roman" w:hint="eastAsia"/>
              </w:rPr>
              <w:t>, IL-6, TNF-</w:t>
            </w:r>
            <w:r w:rsidRPr="008B495F">
              <w:rPr>
                <w:rFonts w:ascii="Times New Roman" w:eastAsia="SimSun" w:hAnsi="Times New Roman" w:cs="Times New Roman"/>
              </w:rPr>
              <w:t>α</w:t>
            </w:r>
            <w:r w:rsidRPr="008B495F">
              <w:rPr>
                <w:rFonts w:ascii="Times New Roman" w:eastAsia="SimSun" w:hAnsi="Times New Roman" w:hint="eastAsia"/>
              </w:rPr>
              <w:t>, and NF-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κ</w:t>
            </w:r>
            <w:r w:rsidRPr="008B495F">
              <w:rPr>
                <w:rFonts w:ascii="Times New Roman" w:eastAsia="SimSun" w:hAnsi="Times New Roman" w:hint="eastAsia"/>
              </w:rPr>
              <w:t>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>)</w:t>
            </w:r>
          </w:p>
        </w:tc>
        <w:tc>
          <w:tcPr>
            <w:tcW w:w="482" w:type="pct"/>
          </w:tcPr>
          <w:p w14:paraId="124DA78F" w14:textId="0B9FF54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 xml:space="preserve">Drp1, p-Drp1 and Mfn2; AMPK/mTOR and Parkin/ PINK1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 </w:t>
            </w:r>
          </w:p>
        </w:tc>
        <w:tc>
          <w:tcPr>
            <w:tcW w:w="315" w:type="pct"/>
          </w:tcPr>
          <w:p w14:paraId="772816F9" w14:textId="58CA8A2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&lt;EndNote&gt;&lt;Cite&gt;&lt;Author&gt;Zhong&lt;/Author&gt;&lt;Year&gt;2022&lt;/Year&gt;&lt;RecNum&gt;239&lt;/RecNum&gt;&lt;DisplayText&gt;(Zhong et al., 2022a)&lt;/DisplayText&gt;&lt;record&gt;&lt;rec-number&gt;239&lt;/rec-number&gt;&lt;foreign-keys&gt;&lt;key app="EN" db-id="055r2v0r0r52scezp2r5fetqsd2d5sxdswdp" timestamp="1753337563"&gt;239&lt;/key&gt;&lt;/foreign-keys&gt;&lt;ref-type name="Journal Article"&gt;17&lt;/ref-type&gt;&lt;contributors&gt;&lt;authors&gt;&lt;author&gt;Zhong, Yujie&lt;/author&gt;&lt;author&gt;Liu, Jiayu&lt;/author&gt;&lt;author&gt;Sun, Dianjun&lt;/author&gt;&lt;author&gt;Guo, Tianmin&lt;/author&gt;&lt;author&gt;Yao, Yanpeng&lt;/author&gt;&lt;author&gt;Xia, Xiaodong&lt;/author&gt;&lt;author&gt;Shi, Chao&lt;/author&gt;&lt;author&gt;Peng, Xiaoli &lt;/author&gt;&lt;/authors&gt;&lt;/contributors&gt;&lt;titles&gt;&lt;title&gt;Dioscin relieves diabetic nephropathy via suppressing oxidative stress and apoptosis, and improving mitochondrial quality and quantity control&lt;/title&gt;&lt;secondary-title&gt;Food &amp;amp; function&lt;/secondary-title&gt;&lt;/titles&gt;&lt;periodical&gt;&lt;full-title&gt;FOOD &amp;amp; FUNCTION&lt;/full-title&gt;&lt;abbr-1&gt;Food Funct&lt;/abbr-1&gt;&lt;abbr-2&gt;Food Funct.&lt;/abbr-2&gt;&lt;abbr-3&gt;Food &amp;amp; Function&lt;/abbr-3&gt;&lt;/periodical&gt;&lt;pages&gt;3660-3673&lt;/pages&gt;&lt;volume&gt;13&lt;/volume&gt;&lt;number&gt;6&lt;/number&gt;&lt;dates&gt;&lt;year&gt;2022&lt;/year&gt;&lt;/dates&gt;&lt;urls&gt;&lt;/urls&gt;&lt;electronic-resource-num&gt;10.1039/d1fo02733f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(Zhong et al., 2022a)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76233AC0" w14:textId="0629B749" w:rsidTr="00820C1F">
        <w:tc>
          <w:tcPr>
            <w:tcW w:w="359" w:type="pct"/>
            <w:vMerge/>
          </w:tcPr>
          <w:p w14:paraId="2AB0B2C9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57C78928" w14:textId="78CD1D9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Other </w:t>
            </w:r>
            <w:r w:rsidRPr="008B495F">
              <w:rPr>
                <w:rFonts w:ascii="Times New Roman" w:hAnsi="Times New Roman"/>
              </w:rPr>
              <w:t>categories</w:t>
            </w:r>
          </w:p>
        </w:tc>
        <w:tc>
          <w:tcPr>
            <w:tcW w:w="547" w:type="pct"/>
          </w:tcPr>
          <w:p w14:paraId="1CE5AFF4" w14:textId="560057B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Emodin</w:t>
            </w:r>
          </w:p>
        </w:tc>
        <w:tc>
          <w:tcPr>
            <w:tcW w:w="338" w:type="pct"/>
          </w:tcPr>
          <w:p w14:paraId="65677973" w14:textId="299AF916" w:rsidR="000F6131" w:rsidRPr="008B495F" w:rsidRDefault="005A4E19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Rheum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rhaponticum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L.</w:t>
            </w:r>
          </w:p>
        </w:tc>
        <w:tc>
          <w:tcPr>
            <w:tcW w:w="502" w:type="pct"/>
          </w:tcPr>
          <w:p w14:paraId="329BF71D" w14:textId="19CFA0D2" w:rsidR="000F6131" w:rsidRPr="008B495F" w:rsidRDefault="00A45204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67C8CE41" w14:textId="3B4E3AD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</w:p>
        </w:tc>
        <w:tc>
          <w:tcPr>
            <w:tcW w:w="378" w:type="pct"/>
          </w:tcPr>
          <w:p w14:paraId="3FA2AB38" w14:textId="151A6F1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20 mg/kg and 40 mg/ 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3C437E88" w14:textId="3ED7FB5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8 weeks</w:t>
            </w:r>
          </w:p>
        </w:tc>
        <w:tc>
          <w:tcPr>
            <w:tcW w:w="420" w:type="pct"/>
          </w:tcPr>
          <w:p w14:paraId="72D8155F" w14:textId="2A4934C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-; PC: </w:t>
            </w: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432" w:type="pct"/>
          </w:tcPr>
          <w:p w14:paraId="2463D45A" w14:textId="0C2E9A0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Reduce</w:t>
            </w:r>
            <w:r w:rsidRPr="008B495F">
              <w:rPr>
                <w:rFonts w:ascii="Times New Roman" w:eastAsia="SimSun" w:hAnsi="Times New Roman" w:hint="eastAsia"/>
              </w:rPr>
              <w:t>d</w:t>
            </w:r>
            <w:r w:rsidRPr="008B495F">
              <w:rPr>
                <w:rFonts w:ascii="Times New Roman" w:eastAsia="SimSun" w:hAnsi="Times New Roman"/>
              </w:rPr>
              <w:t xml:space="preserve"> proteinuria and relieved renal fibrosis</w:t>
            </w:r>
          </w:p>
        </w:tc>
        <w:tc>
          <w:tcPr>
            <w:tcW w:w="482" w:type="pct"/>
          </w:tcPr>
          <w:p w14:paraId="24D638BE" w14:textId="139C375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AMPK/mTOR</w:t>
            </w:r>
            <w:r w:rsidRPr="008B495F">
              <w:rPr>
                <w:rFonts w:ascii="Times New Roman" w:eastAsia="SimSun" w:hAnsi="Times New Roman" w:hint="eastAsia"/>
              </w:rPr>
              <w:t xml:space="preserve">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0969234F" w14:textId="1120E99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&lt;EndNote&gt;&lt;Cite&gt;&lt;Author&gt;Liu&lt;/Author&gt;&lt;Year&gt;2021&lt;/Year&gt;&lt;RecNum&gt;240&lt;/RecNum&gt;&lt;DisplayText&gt;(Liu, H. et al., 2021)&lt;/DisplayText&gt;&lt;record&gt;&lt;rec-number&gt;240&lt;/rec-number&gt;&lt;foreign-keys&gt;&lt;key app="EN" db-id="055r2v0r0r52scezp2r5fetqsd2d5sxdswdp" timestamp="1753337597"&gt;240&lt;/key&gt;&lt;/foreign-keys&gt;&lt;ref-type name="Journal Article"&gt;17&lt;/ref-type&gt;&lt;contributors&gt;&lt;authors&gt;&lt;author&gt;Liu, Hong&lt;/author&gt;&lt;author&gt;Wang, Quan&lt;/author&gt;&lt;author&gt;Shi, Ge&lt;/author&gt;&lt;author&gt;Yang, Wenqiang&lt;/author&gt;&lt;author&gt;Zhang, Yanmin&lt;/author&gt;&lt;author&gt;Chen, Weidong&lt;/author&gt;&lt;author&gt;Wan, Sheng&lt;/author&gt;&lt;author&gt;Xiong, Fei&lt;/author&gt;&lt;author&gt;Wang, Zeng&lt;/author&gt;&lt;/authors&gt;&lt;/contributors&gt;&lt;titles&gt;&lt;title&gt;Emodin ameliorates renal damage and podocyte injury in a rat model of diabetic nephropathy via regulating AMPK/mTOR-mediated autophagy signaling pathway&lt;/title&gt;&lt;secondary-title&gt;Diabetes, metabolic syndrome and obesity &lt;/secondary-title&gt;&lt;/titles&gt;&lt;periodical&gt;&lt;full-title&gt;Diabetes, Metabolic Syndrome and Obesity&lt;/full-title&gt;&lt;abbr-1&gt;Diabetes Metab Syndr Obes&lt;/abbr-1&gt;&lt;abbr-2&gt;Diabetes Metab Syndr Obes&lt;/abbr-2&gt;&lt;abbr-3&gt;Diabetes Metab Syndr Obes&lt;/abbr-3&gt;&lt;/periodical&gt;&lt;pages&gt;1253-1266&lt;/pages&gt;&lt;dates&gt;&lt;year&gt;2021&lt;/year&gt;&lt;/dates&gt;&lt;isbn&gt;1178-7007&lt;/isbn&gt;&lt;urls&gt;&lt;/urls&gt;&lt;electronic-resource-num&gt;10.2147/DMSO.S299375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(Liu, H. et al., 2021)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7F3F22B2" w14:textId="2343123E" w:rsidTr="00820C1F">
        <w:tc>
          <w:tcPr>
            <w:tcW w:w="359" w:type="pct"/>
          </w:tcPr>
          <w:p w14:paraId="76195608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45065FBA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20932EED" w14:textId="01E1B02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Germacrone</w:t>
            </w:r>
            <w:proofErr w:type="spellEnd"/>
          </w:p>
        </w:tc>
        <w:tc>
          <w:tcPr>
            <w:tcW w:w="338" w:type="pct"/>
          </w:tcPr>
          <w:p w14:paraId="76BE2591" w14:textId="630AF8F8" w:rsidR="000F6131" w:rsidRPr="008B495F" w:rsidRDefault="00F65345" w:rsidP="000F6131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B495F">
              <w:rPr>
                <w:rFonts w:ascii="Times New Roman" w:hAnsi="Times New Roman" w:hint="eastAsia"/>
                <w:i/>
                <w:iCs/>
              </w:rPr>
              <w:t xml:space="preserve">Curcuma </w:t>
            </w:r>
            <w:proofErr w:type="spellStart"/>
            <w:r w:rsidRPr="008B495F">
              <w:rPr>
                <w:rFonts w:ascii="Times New Roman" w:hAnsi="Times New Roman" w:hint="eastAsia"/>
                <w:i/>
                <w:iCs/>
              </w:rPr>
              <w:t>aromatica</w:t>
            </w:r>
            <w:proofErr w:type="spellEnd"/>
            <w:r w:rsidRPr="008B495F">
              <w:rPr>
                <w:rFonts w:ascii="Times New Roma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hAnsi="Times New Roman" w:hint="eastAsia"/>
                <w:i/>
                <w:iCs/>
              </w:rPr>
              <w:t>Salisb</w:t>
            </w:r>
            <w:proofErr w:type="spellEnd"/>
            <w:r w:rsidRPr="008B495F">
              <w:rPr>
                <w:rFonts w:ascii="Times New Roman" w:hAnsi="Times New Roman" w:hint="eastAsia"/>
                <w:i/>
                <w:iCs/>
              </w:rPr>
              <w:t>.</w:t>
            </w:r>
          </w:p>
        </w:tc>
        <w:tc>
          <w:tcPr>
            <w:tcW w:w="502" w:type="pct"/>
          </w:tcPr>
          <w:p w14:paraId="497BF118" w14:textId="191A37B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hAnsi="Times New Roman" w:hint="eastAsia"/>
              </w:rPr>
              <w:t>HK-2 (HG-induced)</w:t>
            </w:r>
          </w:p>
        </w:tc>
        <w:tc>
          <w:tcPr>
            <w:tcW w:w="555" w:type="pct"/>
          </w:tcPr>
          <w:p w14:paraId="1A72260C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>/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db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</w:t>
            </w:r>
          </w:p>
          <w:p w14:paraId="32DD0BFF" w14:textId="282A4EA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(mice)</w:t>
            </w:r>
          </w:p>
        </w:tc>
        <w:tc>
          <w:tcPr>
            <w:tcW w:w="378" w:type="pct"/>
          </w:tcPr>
          <w:p w14:paraId="14752B9B" w14:textId="3225C34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50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5, 10, 30</w:t>
            </w:r>
            <w:r w:rsidR="00DE3FC5" w:rsidRPr="008B495F">
              <w:rPr>
                <w:rFonts w:ascii="Times New Roman" w:eastAsia="SimSun" w:hAnsi="Times New Roman" w:cs="SimSun"/>
                <w:kern w:val="0"/>
                <w:szCs w:val="24"/>
              </w:rPr>
              <w:t>,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or 60 mg/kg/day 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(oral gavage)</w:t>
            </w:r>
          </w:p>
        </w:tc>
        <w:tc>
          <w:tcPr>
            <w:tcW w:w="285" w:type="pct"/>
          </w:tcPr>
          <w:p w14:paraId="16DA57CE" w14:textId="3CDE639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72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13 weeks</w:t>
            </w:r>
          </w:p>
        </w:tc>
        <w:tc>
          <w:tcPr>
            <w:tcW w:w="420" w:type="pct"/>
          </w:tcPr>
          <w:p w14:paraId="3B483312" w14:textId="2AC494C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S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>aline solution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; PC: Ferrostatin-1 (1 </w:t>
            </w:r>
            <w:r w:rsidRPr="008B495F">
              <w:rPr>
                <w:rFonts w:ascii="Times New Roman" w:eastAsia="SimSun" w:hAnsi="Times New Roman" w:hint="eastAsia"/>
              </w:rPr>
              <w:t>μ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M)</w:t>
            </w:r>
          </w:p>
        </w:tc>
        <w:tc>
          <w:tcPr>
            <w:tcW w:w="432" w:type="pct"/>
          </w:tcPr>
          <w:p w14:paraId="65220D27" w14:textId="5678CA7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Reversed mitophagy inhibition (restored p62, TOM20, Tim23, PINK1, Parkin, LC3I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I/I, COX IV, FTH1 expression levels); Prevented mtDNA release, 8-OHdG</w:t>
            </w:r>
            <w:r w:rsidRPr="008B495F">
              <w:rPr>
                <w:rFonts w:ascii="Times New Roman" w:eastAsia="SimSun" w:hAnsi="Times New Roman"/>
              </w:rPr>
              <w:t>,</w:t>
            </w:r>
            <w:r w:rsidRPr="008B495F">
              <w:rPr>
                <w:rFonts w:ascii="Times New Roman" w:eastAsia="SimSun" w:hAnsi="Times New Roman" w:hint="eastAsia"/>
              </w:rPr>
              <w:t xml:space="preserve"> and 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cGAMP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increases</w:t>
            </w:r>
          </w:p>
        </w:tc>
        <w:tc>
          <w:tcPr>
            <w:tcW w:w="482" w:type="pct"/>
          </w:tcPr>
          <w:p w14:paraId="369CF000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 xml:space="preserve">p62, TOM20, Tim23, </w:t>
            </w:r>
          </w:p>
          <w:p w14:paraId="665F7100" w14:textId="7E76A73D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PINK1, Parkin, LC3II/I, COX IV and FTH1</w:t>
            </w:r>
          </w:p>
        </w:tc>
        <w:tc>
          <w:tcPr>
            <w:tcW w:w="315" w:type="pct"/>
          </w:tcPr>
          <w:p w14:paraId="5F1F9599" w14:textId="47948A1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&lt;EndNote&gt;&lt;Cite&gt;&lt;Author&gt;Wang&lt;/Author&gt;&lt;Year&gt;2023&lt;/Year&gt;&lt;RecNum&gt;241&lt;/RecNum&gt;&lt;DisplayText&gt;(Wang et al., 2023)&lt;/DisplayText&gt;&lt;record&gt;&lt;rec-number&gt;241&lt;/rec-number&gt;&lt;foreign-keys&gt;&lt;key app="EN" db-id="055r2v0r0r52scezp2r5fetqsd2d5sxdswdp" timestamp="1753337650"&gt;241&lt;/key&gt;&lt;/foreign-keys&gt;&lt;ref-type name="Journal Article"&gt;17&lt;/ref-type&gt;&lt;contributors&gt;&lt;authors&gt;&lt;author&gt;Wang, Yunguang&lt;/author&gt;&lt;author&gt;He, Xinxin&lt;/author&gt;&lt;author&gt;Xue, Mengjiao&lt;/author&gt;&lt;author&gt;Sun, Wenbo&lt;/author&gt;&lt;author&gt;He, Qiang&lt;/author&gt;&lt;author&gt;Jin, Juan &lt;/author&gt;&lt;/authors&gt;&lt;/contributors&gt;&lt;titles&gt;&lt;title&gt;Germacrone protects renal tubular cells against ferroptotic death and ROS release by re-activating mitophagy in diabetic nephropathy&lt;/title&gt;&lt;secondary-title&gt;Free radical research&lt;/secondary-title&gt;&lt;/titles&gt;&lt;periodical&gt;&lt;full-title&gt;FREE RADICAL RESEARCH&lt;/full-title&gt;&lt;abbr-1&gt;Free Radical Res&lt;/abbr-1&gt;&lt;abbr-2&gt;Free Radical Res.&lt;/abbr-2&gt;&lt;abbr-3&gt;Free Radical Research&lt;/abbr-3&gt;&lt;/periodical&gt;&lt;pages&gt;413-429&lt;/pages&gt;&lt;volume&gt;57&lt;/volume&gt;&lt;number&gt;6-12&lt;/number&gt;&lt;dates&gt;&lt;year&gt;2023&lt;/year&gt;&lt;/dates&gt;&lt;isbn&gt;1071-5762&lt;/isbn&gt;&lt;urls&gt;&lt;/urls&gt;&lt;electronic-resource-num&gt;10.1080/10715762.2023.2277143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>(Wang et al., 2023)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1CD6AB55" w14:textId="59BAF233" w:rsidTr="00820C1F">
        <w:tc>
          <w:tcPr>
            <w:tcW w:w="359" w:type="pct"/>
            <w:vMerge w:val="restart"/>
          </w:tcPr>
          <w:p w14:paraId="511ADD28" w14:textId="4A86214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Mitochondrial dynamics</w:t>
            </w:r>
          </w:p>
        </w:tc>
        <w:tc>
          <w:tcPr>
            <w:tcW w:w="386" w:type="pct"/>
          </w:tcPr>
          <w:p w14:paraId="0EA3390D" w14:textId="4FCF243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Polyphenols</w:t>
            </w:r>
          </w:p>
        </w:tc>
        <w:tc>
          <w:tcPr>
            <w:tcW w:w="547" w:type="pct"/>
          </w:tcPr>
          <w:p w14:paraId="26D06252" w14:textId="781D3F2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Epigallocatechin gallate</w:t>
            </w:r>
          </w:p>
        </w:tc>
        <w:tc>
          <w:tcPr>
            <w:tcW w:w="338" w:type="pct"/>
          </w:tcPr>
          <w:p w14:paraId="570C9C96" w14:textId="1F960AD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/>
                <w:i/>
                <w:iCs/>
              </w:rPr>
              <w:t>Green Tea</w:t>
            </w:r>
          </w:p>
        </w:tc>
        <w:tc>
          <w:tcPr>
            <w:tcW w:w="502" w:type="pct"/>
          </w:tcPr>
          <w:p w14:paraId="235898EA" w14:textId="72FBABFD" w:rsidR="000F6131" w:rsidRPr="008B495F" w:rsidRDefault="00411680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7C75C55F" w14:textId="43C5203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hint="eastAsia"/>
              </w:rPr>
              <w:t>Kidney injury mouse model</w:t>
            </w:r>
          </w:p>
        </w:tc>
        <w:tc>
          <w:tcPr>
            <w:tcW w:w="378" w:type="pct"/>
          </w:tcPr>
          <w:p w14:paraId="717194B5" w14:textId="1065979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Day 1: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 xml:space="preserve">-6.25, 12.5and 25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mg/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 xml:space="preserve">kg/day; Days 2 to 3: </w:t>
            </w:r>
            <w:r w:rsidRPr="008B495F">
              <w:rPr>
                <w:rFonts w:ascii="Times New Roman" w:eastAsia="SimSun" w:hAnsi="Times New Roman" w:hint="eastAsia"/>
              </w:rPr>
              <w:t xml:space="preserve">25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mg/kg/day</w:t>
            </w:r>
          </w:p>
        </w:tc>
        <w:tc>
          <w:tcPr>
            <w:tcW w:w="285" w:type="pct"/>
          </w:tcPr>
          <w:p w14:paraId="016CC345" w14:textId="2B6D59B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>3 days</w:t>
            </w:r>
          </w:p>
        </w:tc>
        <w:tc>
          <w:tcPr>
            <w:tcW w:w="420" w:type="pct"/>
          </w:tcPr>
          <w:p w14:paraId="219BC78C" w14:textId="3B7C310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18EF1A88" w14:textId="5CF19A0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Protect</w:t>
            </w:r>
            <w:r w:rsidR="00411680"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against kidney damage</w:t>
            </w:r>
          </w:p>
        </w:tc>
        <w:tc>
          <w:tcPr>
            <w:tcW w:w="482" w:type="pct"/>
          </w:tcPr>
          <w:p w14:paraId="27D99EDC" w14:textId="71AD780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Drp1</w:t>
            </w:r>
          </w:p>
        </w:tc>
        <w:tc>
          <w:tcPr>
            <w:tcW w:w="315" w:type="pct"/>
          </w:tcPr>
          <w:p w14:paraId="73EA67FD" w14:textId="7944ADA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&lt;EndNote&gt;&lt;Cite&gt;&lt;Author&gt;Chu&lt;/Author&gt;&lt;Year&gt;2024&lt;/Year&gt;&lt;RecNum&gt;183&lt;/RecNum&gt;&lt;DisplayText&gt;(Chu et al., 2024)&lt;/DisplayText&gt;&lt;record&gt;&lt;rec-number&gt;183&lt;/rec-number&gt;&lt;foreign-keys&gt;&lt;key app="EN" db-id="055r2v0r0r52scezp2r5fetqsd2d5sxdswdp" timestamp="1753282880"&gt;183&lt;/key&gt;&lt;/foreign-keys&gt;&lt;ref-type name="Journal Article"&gt;17&lt;/ref-type&gt;&lt;contributors&gt;&lt;authors&gt;&lt;author&gt;Chu, Yue-Lei&lt;/author&gt;&lt;author&gt;Pi, Jin-Chan&lt;/author&gt;&lt;author&gt;Yao, Yu-Fei&lt;/author&gt;&lt;author&gt;Chen, Xuan-Ying&lt;/author&gt;&lt;author&gt;Peng, Xiao-Ping&lt;/author&gt;&lt;author&gt;Li, Wen-Juan &lt;/author&gt;&lt;/authors&gt;&lt;/contributors&gt;&lt;titles&gt;&lt;title&gt;Polyphenol (−)-Epigallocatechin Gallate (EGCG) mitigated kidney injury by regulating metabolic homeostasis and mitochondrial dynamics involvement with Drp1-mediated mitochondrial fission in mice&lt;/title&gt;&lt;secondary-title&gt;Food and Chemical Toxicology&lt;/secondary-title&gt;&lt;/titles&gt;&lt;periodical&gt;&lt;full-title&gt;FOOD AND CHEMICAL TOXICOLOGY&lt;/full-title&gt;&lt;abbr-1&gt;Food Chem Toxicol&lt;/abbr-1&gt;&lt;abbr-2&gt;Food Chem. Toxicol.&lt;/abbr-2&gt;&lt;abbr-3&gt;Food and Chemical Toxicology&lt;/abbr-3&gt;&lt;/periodical&gt;&lt;pages&gt;114906&lt;/pages&gt;&lt;volume&gt;191&lt;/volume&gt;&lt;dates&gt;&lt;year&gt;2024&lt;/year&gt;&lt;/dates&gt;&lt;isbn&gt;0278-6915&lt;/isbn&gt;&lt;urls&gt;&lt;/urls&gt;&lt;electronic-resource-num&gt;10.1016/j.fct.2024.114906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(Chu et al., 2024)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5DD1318A" w14:textId="02A45079" w:rsidTr="00820C1F">
        <w:tc>
          <w:tcPr>
            <w:tcW w:w="359" w:type="pct"/>
            <w:vMerge/>
          </w:tcPr>
          <w:p w14:paraId="234A7FC6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7C14A0AC" w14:textId="46C1194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G</w:t>
            </w:r>
            <w:r w:rsidRPr="008B495F">
              <w:rPr>
                <w:rFonts w:ascii="Times New Roman" w:eastAsia="SimSun" w:hAnsi="Times New Roman"/>
              </w:rPr>
              <w:t>lycosides</w:t>
            </w:r>
          </w:p>
        </w:tc>
        <w:tc>
          <w:tcPr>
            <w:tcW w:w="547" w:type="pct"/>
          </w:tcPr>
          <w:p w14:paraId="3E64ED35" w14:textId="61C3D13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Icariin</w:t>
            </w:r>
          </w:p>
        </w:tc>
        <w:tc>
          <w:tcPr>
            <w:tcW w:w="338" w:type="pct"/>
          </w:tcPr>
          <w:p w14:paraId="4322FB69" w14:textId="310BB03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eastAsia="SimSun" w:hAnsi="Times New Roman"/>
                <w:i/>
                <w:iCs/>
              </w:rPr>
              <w:t>Epimedii</w:t>
            </w:r>
            <w:proofErr w:type="spellEnd"/>
            <w:r w:rsidRPr="008B495F">
              <w:rPr>
                <w:rFonts w:ascii="Times New Roman" w:eastAsia="SimSun" w:hAnsi="Times New Roman"/>
                <w:i/>
                <w:iCs/>
              </w:rPr>
              <w:t xml:space="preserve"> Folium</w:t>
            </w:r>
          </w:p>
        </w:tc>
        <w:tc>
          <w:tcPr>
            <w:tcW w:w="502" w:type="pct"/>
          </w:tcPr>
          <w:p w14:paraId="40ECD482" w14:textId="151A355D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NRK-52 E cells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</w:p>
        </w:tc>
        <w:tc>
          <w:tcPr>
            <w:tcW w:w="555" w:type="pct"/>
          </w:tcPr>
          <w:p w14:paraId="1E7AA2F8" w14:textId="74AB0B7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  <w:r w:rsidRPr="008B495F">
              <w:rPr>
                <w:rFonts w:ascii="Times New Roman" w:eastAsia="SimSun" w:hAnsi="Times New Roman" w:hint="eastAsia"/>
              </w:rPr>
              <w:t>；</w:t>
            </w:r>
            <w:r w:rsidRPr="008B495F">
              <w:rPr>
                <w:rFonts w:ascii="Times New Roman" w:eastAsia="SimSun" w:hAnsi="Times New Roman" w:hint="eastAsia"/>
              </w:rPr>
              <w:t xml:space="preserve">5/6Nx </w:t>
            </w:r>
          </w:p>
          <w:p w14:paraId="21AA7C2A" w14:textId="61CABE7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(rats)</w:t>
            </w:r>
            <w:r w:rsidRPr="008B495F">
              <w:rPr>
                <w:rFonts w:ascii="Times New Roman" w:eastAsia="SimSun" w:hAnsi="Times New Roman"/>
              </w:rPr>
              <w:t xml:space="preserve">  </w:t>
            </w:r>
          </w:p>
        </w:tc>
        <w:tc>
          <w:tcPr>
            <w:tcW w:w="378" w:type="pct"/>
          </w:tcPr>
          <w:p w14:paraId="43CA9708" w14:textId="6A23F75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1, 3, and 10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20, 40, 80 mg/kg/day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(Intraper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itoneal injection)</w:t>
            </w:r>
          </w:p>
        </w:tc>
        <w:tc>
          <w:tcPr>
            <w:tcW w:w="285" w:type="pct"/>
          </w:tcPr>
          <w:p w14:paraId="4397F758" w14:textId="3703BED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48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9 weeks</w:t>
            </w:r>
          </w:p>
        </w:tc>
        <w:tc>
          <w:tcPr>
            <w:tcW w:w="420" w:type="pct"/>
          </w:tcPr>
          <w:p w14:paraId="55D1397D" w14:textId="554D9EC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S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>aline solution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; PC: Irbesartan (13.5 mg/kg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/day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) (Intraperitoneal injection)</w:t>
            </w:r>
          </w:p>
        </w:tc>
        <w:tc>
          <w:tcPr>
            <w:tcW w:w="432" w:type="pct"/>
          </w:tcPr>
          <w:p w14:paraId="58A1594A" w14:textId="704302D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Relieve</w:t>
            </w:r>
            <w:r w:rsidRPr="008B495F">
              <w:rPr>
                <w:rFonts w:ascii="Times New Roman" w:eastAsia="SimSun" w:hAnsi="Times New Roman" w:hint="eastAsia"/>
              </w:rPr>
              <w:t>d</w:t>
            </w:r>
            <w:r w:rsidRPr="008B495F">
              <w:rPr>
                <w:rFonts w:ascii="Times New Roman" w:eastAsia="SimSun" w:hAnsi="Times New Roman"/>
              </w:rPr>
              <w:t xml:space="preserve"> renal fibrosis</w:t>
            </w:r>
          </w:p>
        </w:tc>
        <w:tc>
          <w:tcPr>
            <w:tcW w:w="482" w:type="pct"/>
          </w:tcPr>
          <w:p w14:paraId="40EB5276" w14:textId="38A19F6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Drp1; Nrf2/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Keap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1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74AFD34C" w14:textId="5B5B361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PEVuZE5vdGU+PENpdGU+PEF1dGhvcj5KaWE8L0F1dGhvcj48WWVhcj4yMDIxPC9ZZWFyPjxSZWNO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</w:fldData>
              </w:fldChar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</w:instrText>
            </w:r>
            <w:r w:rsidR="002C04FD"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PEVuZE5vdGU+PENpdGU+PEF1dGhvcj5KaWE8L0F1dGhvcj48WWVhcj4yMDIxPC9ZZWFyPjxSZWNO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</w:fldData>
              </w:fldChar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EN.CITE.DATA </w:instrText>
            </w:r>
            <w:r w:rsidR="002C04FD" w:rsidRPr="008B495F">
              <w:rPr>
                <w:rFonts w:ascii="Times New Roman" w:eastAsia="SimSun" w:hAnsi="Times New Roman"/>
              </w:rPr>
            </w:r>
            <w:r w:rsidR="002C04FD" w:rsidRPr="008B495F">
              <w:rPr>
                <w:rFonts w:ascii="Times New Roman" w:eastAsia="SimSun" w:hAnsi="Times New Roman"/>
              </w:rPr>
              <w:fldChar w:fldCharType="end"/>
            </w:r>
            <w:r w:rsidRPr="008B495F">
              <w:rPr>
                <w:rFonts w:ascii="Times New Roman" w:eastAsia="SimSun" w:hAnsi="Times New Roman"/>
              </w:rPr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 xml:space="preserve">(Jia et al., 2021; Wang, K. et al., 2020; Wang et al., 2022; Zhang </w:t>
            </w:r>
            <w:r w:rsidR="002C04FD" w:rsidRPr="008B495F">
              <w:rPr>
                <w:rFonts w:ascii="Times New Roman" w:eastAsia="SimSun" w:hAnsi="Times New Roman"/>
                <w:noProof/>
              </w:rPr>
              <w:lastRenderedPageBreak/>
              <w:t>et al., 2017)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4418F2C3" w14:textId="3CA9F5DE" w:rsidTr="00820C1F">
        <w:tc>
          <w:tcPr>
            <w:tcW w:w="359" w:type="pct"/>
            <w:vMerge/>
          </w:tcPr>
          <w:p w14:paraId="7D7CB1DD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 w:val="restart"/>
          </w:tcPr>
          <w:p w14:paraId="33C07754" w14:textId="05C9D18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F</w:t>
            </w:r>
            <w:r w:rsidRPr="008B495F">
              <w:rPr>
                <w:rFonts w:ascii="Times New Roman" w:eastAsia="SimSun" w:hAnsi="Times New Roman"/>
              </w:rPr>
              <w:t>lavonoids</w:t>
            </w:r>
          </w:p>
        </w:tc>
        <w:tc>
          <w:tcPr>
            <w:tcW w:w="547" w:type="pct"/>
          </w:tcPr>
          <w:p w14:paraId="79AE97B8" w14:textId="6C8D102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Formononetin</w:t>
            </w:r>
          </w:p>
        </w:tc>
        <w:tc>
          <w:tcPr>
            <w:tcW w:w="338" w:type="pct"/>
          </w:tcPr>
          <w:p w14:paraId="7BDF5DD9" w14:textId="4B66A75C" w:rsidR="000F6131" w:rsidRPr="008B495F" w:rsidRDefault="00ED6F6D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Puerariae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Lobatae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Radix, Astragali Radix</w:t>
            </w:r>
            <w:r w:rsidRPr="008B495F">
              <w:rPr>
                <w:rFonts w:ascii="Times New Roman" w:eastAsia="SimSun" w:hAnsi="Times New Roman"/>
                <w:i/>
                <w:iCs/>
              </w:rPr>
              <w:t>,</w:t>
            </w: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and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Callerya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reticulata (Benth.)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Schot</w:t>
            </w:r>
            <w:proofErr w:type="spellEnd"/>
          </w:p>
        </w:tc>
        <w:tc>
          <w:tcPr>
            <w:tcW w:w="502" w:type="pct"/>
          </w:tcPr>
          <w:p w14:paraId="39FF759D" w14:textId="627349B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HK-2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5584FDD3" w14:textId="2C2577A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FA (rats)</w:t>
            </w:r>
            <w:r w:rsidRPr="008B495F">
              <w:rPr>
                <w:rFonts w:ascii="Times New Roman" w:eastAsia="SimSun" w:hAnsi="Times New Roman" w:hint="eastAsia"/>
              </w:rPr>
              <w:t>；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STZ (rats)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</w:p>
        </w:tc>
        <w:tc>
          <w:tcPr>
            <w:tcW w:w="378" w:type="pct"/>
          </w:tcPr>
          <w:p w14:paraId="4590B708" w14:textId="46D9019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10 and 30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20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7E43004E" w14:textId="4680D53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48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8 weeks</w:t>
            </w:r>
          </w:p>
        </w:tc>
        <w:tc>
          <w:tcPr>
            <w:tcW w:w="420" w:type="pct"/>
          </w:tcPr>
          <w:p w14:paraId="36F372F2" w14:textId="4CE41CC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0.5% Methylcellulose solution; PC: losartan (10 mg/kg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/day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)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432" w:type="pct"/>
          </w:tcPr>
          <w:p w14:paraId="184FE6F9" w14:textId="5724B9A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Alleviat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renal tubular damage and mitochondrial damage in </w:t>
            </w:r>
            <w:r w:rsidRPr="008B495F">
              <w:rPr>
                <w:rFonts w:ascii="Times New Roman" w:eastAsia="SimSun" w:hAnsi="Times New Roman" w:hint="eastAsia"/>
              </w:rPr>
              <w:t>DN</w:t>
            </w:r>
          </w:p>
        </w:tc>
        <w:tc>
          <w:tcPr>
            <w:tcW w:w="482" w:type="pct"/>
          </w:tcPr>
          <w:p w14:paraId="4C5C9741" w14:textId="72A83C8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Smad 3/ATF 3/SLC 7A 11</w:t>
            </w:r>
            <w:r w:rsidRPr="008B495F">
              <w:rPr>
                <w:rFonts w:ascii="Times New Roman" w:hAnsi="Times New Roman"/>
              </w:rPr>
              <w:t xml:space="preserve"> 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pathway; SIRT 1/PGC-1</w:t>
            </w:r>
            <w:r w:rsidRPr="008B495F">
              <w:rPr>
                <w:rFonts w:ascii="Times New Roman" w:eastAsia="SimSun" w:hAnsi="Times New Roman" w:cs="Times New Roman"/>
              </w:rPr>
              <w:t>α</w:t>
            </w:r>
            <w:r w:rsidRPr="008B495F">
              <w:rPr>
                <w:rFonts w:ascii="Times New Roman" w:eastAsia="SimSun" w:hAnsi="Times New Roman" w:cs="Times New Roman" w:hint="eastAsia"/>
              </w:rPr>
              <w:t xml:space="preserve">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5F4A1658" w14:textId="17EB727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PEVuZE5vdGU+PENpdGU+PEF1dGhvcj5IdWFuZzwvQXV0aG9yPjxZZWFyPjIwMjI8L1llYXI+PFJl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==
</w:fldData>
              </w:fldChar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</w:instrText>
            </w:r>
            <w:r w:rsidR="002C04FD"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PEVuZE5vdGU+PENpdGU+PEF1dGhvcj5IdWFuZzwvQXV0aG9yPjxZZWFyPjIwMjI8L1llYXI+PFJl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==
</w:fldData>
              </w:fldChar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EN.CITE.DATA </w:instrText>
            </w:r>
            <w:r w:rsidR="002C04FD" w:rsidRPr="008B495F">
              <w:rPr>
                <w:rFonts w:ascii="Times New Roman" w:eastAsia="SimSun" w:hAnsi="Times New Roman"/>
              </w:rPr>
            </w:r>
            <w:r w:rsidR="002C04FD" w:rsidRPr="008B495F">
              <w:rPr>
                <w:rFonts w:ascii="Times New Roman" w:eastAsia="SimSun" w:hAnsi="Times New Roman"/>
              </w:rPr>
              <w:fldChar w:fldCharType="end"/>
            </w:r>
            <w:r w:rsidRPr="008B495F">
              <w:rPr>
                <w:rFonts w:ascii="Times New Roman" w:eastAsia="SimSun" w:hAnsi="Times New Roman"/>
              </w:rPr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>(Huang et al., 2022; Zhu et al., 2023)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3B5A6713" w14:textId="38481FDC" w:rsidTr="00820C1F">
        <w:tc>
          <w:tcPr>
            <w:tcW w:w="359" w:type="pct"/>
            <w:vMerge/>
          </w:tcPr>
          <w:p w14:paraId="6B46B25F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1235E54B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38AA2E9C" w14:textId="6FDC2CF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Silybin</w:t>
            </w:r>
          </w:p>
        </w:tc>
        <w:tc>
          <w:tcPr>
            <w:tcW w:w="338" w:type="pct"/>
          </w:tcPr>
          <w:p w14:paraId="496CE04B" w14:textId="6818EE73" w:rsidR="000F6131" w:rsidRPr="008B495F" w:rsidRDefault="00B33509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Silybum marianum (L.)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Gaertn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>.</w:t>
            </w:r>
          </w:p>
        </w:tc>
        <w:tc>
          <w:tcPr>
            <w:tcW w:w="502" w:type="pct"/>
          </w:tcPr>
          <w:p w14:paraId="73CAF1A2" w14:textId="43204E6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HK 2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2C6783A5" w14:textId="45AF22B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C</w:t>
            </w:r>
            <w:r w:rsidRPr="008B495F">
              <w:rPr>
                <w:rFonts w:ascii="Times New Roman" w:eastAsia="SimSun" w:hAnsi="Times New Roman" w:hint="eastAsia"/>
              </w:rPr>
              <w:t xml:space="preserve">isplatin-induced AKI </w:t>
            </w:r>
            <w:r w:rsidR="00A6316C" w:rsidRPr="008B495F">
              <w:rPr>
                <w:rFonts w:ascii="Times New Roman" w:eastAsia="SimSun" w:hAnsi="Times New Roman" w:hint="eastAsia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mice</w:t>
            </w:r>
            <w:r w:rsidR="00A6316C" w:rsidRPr="008B495F">
              <w:rPr>
                <w:rFonts w:ascii="Times New Roman" w:eastAsia="SimSun" w:hAnsi="Times New Roman" w:hint="eastAsia"/>
              </w:rPr>
              <w:t>)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</w:p>
        </w:tc>
        <w:tc>
          <w:tcPr>
            <w:tcW w:w="378" w:type="pct"/>
          </w:tcPr>
          <w:p w14:paraId="02F4A581" w14:textId="46B351D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50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200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34142FA4" w14:textId="3FC7E81A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24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10 days</w:t>
            </w:r>
          </w:p>
        </w:tc>
        <w:tc>
          <w:tcPr>
            <w:tcW w:w="420" w:type="pct"/>
          </w:tcPr>
          <w:p w14:paraId="308D379A" w14:textId="6852C16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4BA4C152" w14:textId="348D6CA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Reduced renal tubular cell apoptosis and improve</w:t>
            </w:r>
            <w:r w:rsidRPr="008B495F">
              <w:rPr>
                <w:rFonts w:ascii="Times New Roman" w:eastAsia="SimSun" w:hAnsi="Times New Roman"/>
              </w:rPr>
              <w:t>d</w:t>
            </w:r>
            <w:r w:rsidRPr="008B495F">
              <w:rPr>
                <w:rFonts w:ascii="Times New Roman" w:eastAsia="SimSun" w:hAnsi="Times New Roman" w:hint="eastAsia"/>
              </w:rPr>
              <w:t xml:space="preserve"> cell regeneration</w:t>
            </w:r>
          </w:p>
        </w:tc>
        <w:tc>
          <w:tcPr>
            <w:tcW w:w="482" w:type="pct"/>
          </w:tcPr>
          <w:p w14:paraId="0A994F2B" w14:textId="3030D269" w:rsidR="000F6131" w:rsidRPr="008B495F" w:rsidRDefault="000F6131" w:rsidP="000F6131">
            <w:pPr>
              <w:widowControl/>
              <w:spacing w:line="360" w:lineRule="auto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SIRT3 and Drp1; MAPK</w:t>
            </w:r>
            <w:r w:rsidRPr="008B495F">
              <w:rPr>
                <w:rFonts w:ascii="Times New Roman" w:hAnsi="Times New Roman"/>
              </w:rPr>
              <w:t xml:space="preserve"> 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 </w:t>
            </w:r>
          </w:p>
        </w:tc>
        <w:tc>
          <w:tcPr>
            <w:tcW w:w="315" w:type="pct"/>
          </w:tcPr>
          <w:p w14:paraId="41FB185C" w14:textId="29B30DA2" w:rsidR="000F6131" w:rsidRPr="008B495F" w:rsidRDefault="000F6131" w:rsidP="000F6131">
            <w:pPr>
              <w:widowControl/>
              <w:spacing w:line="360" w:lineRule="auto"/>
              <w:ind w:left="210" w:hangingChars="100" w:hanging="210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PEVuZE5vdGU+PENpdGU+PEF1dGhvcj5MaTwvQXV0aG9yPjxZZWFyPjIwMTc8L1llYXI+PFJlY051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</w:fldData>
              </w:fldChar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</w:instrText>
            </w:r>
            <w:r w:rsidR="002C04FD"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PEVuZE5vdGU+PENpdGU+PEF1dGhvcj5MaTwvQXV0aG9yPjxZZWFyPjIwMTc8L1llYXI+PFJlY051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</w:fldData>
              </w:fldChar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EN.CITE.DATA </w:instrText>
            </w:r>
            <w:r w:rsidR="002C04FD" w:rsidRPr="008B495F">
              <w:rPr>
                <w:rFonts w:ascii="Times New Roman" w:eastAsia="SimSun" w:hAnsi="Times New Roman"/>
              </w:rPr>
            </w:r>
            <w:r w:rsidR="002C04FD" w:rsidRPr="008B495F">
              <w:rPr>
                <w:rFonts w:ascii="Times New Roman" w:eastAsia="SimSun" w:hAnsi="Times New Roman"/>
              </w:rPr>
              <w:fldChar w:fldCharType="end"/>
            </w:r>
            <w:r w:rsidRPr="008B495F">
              <w:rPr>
                <w:rFonts w:ascii="Times New Roman" w:eastAsia="SimSun" w:hAnsi="Times New Roman"/>
              </w:rPr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>(Li et al., 2017; Yang et al., 2022; Yo</w:t>
            </w:r>
            <w:r w:rsidR="002C04FD" w:rsidRPr="008B495F">
              <w:rPr>
                <w:rFonts w:ascii="Times New Roman" w:eastAsia="SimSun" w:hAnsi="Times New Roman"/>
                <w:noProof/>
              </w:rPr>
              <w:lastRenderedPageBreak/>
              <w:t>u et al., 2020)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033C1C1C" w14:textId="58E2484E" w:rsidTr="00820C1F">
        <w:tc>
          <w:tcPr>
            <w:tcW w:w="359" w:type="pct"/>
            <w:vMerge/>
          </w:tcPr>
          <w:p w14:paraId="56131B49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360A935D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4EC43A70" w14:textId="2922CC1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Genistein</w:t>
            </w:r>
          </w:p>
        </w:tc>
        <w:tc>
          <w:tcPr>
            <w:tcW w:w="338" w:type="pct"/>
          </w:tcPr>
          <w:p w14:paraId="30AE5ACB" w14:textId="4216AC89" w:rsidR="000F6131" w:rsidRPr="008B495F" w:rsidRDefault="00B1126F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Cytisus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scoparius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(L.) Link</w:t>
            </w:r>
          </w:p>
        </w:tc>
        <w:tc>
          <w:tcPr>
            <w:tcW w:w="502" w:type="pct"/>
          </w:tcPr>
          <w:p w14:paraId="5902CADB" w14:textId="4748C7A5" w:rsidR="000F6131" w:rsidRPr="008B495F" w:rsidRDefault="000F5944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5B2D0A2D" w14:textId="4349D6A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</w:p>
        </w:tc>
        <w:tc>
          <w:tcPr>
            <w:tcW w:w="378" w:type="pct"/>
          </w:tcPr>
          <w:p w14:paraId="40D93B88" w14:textId="09DCFD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30 and 50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5F8C7045" w14:textId="69077F5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6 weeks</w:t>
            </w:r>
          </w:p>
        </w:tc>
        <w:tc>
          <w:tcPr>
            <w:tcW w:w="420" w:type="pct"/>
          </w:tcPr>
          <w:p w14:paraId="352940F8" w14:textId="1218745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69EC3949" w14:textId="349AE3FD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Improved renal function (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SCr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, BUN, 24 h urine protein, renal pathological lesions) </w:t>
            </w:r>
          </w:p>
        </w:tc>
        <w:tc>
          <w:tcPr>
            <w:tcW w:w="482" w:type="pct"/>
          </w:tcPr>
          <w:p w14:paraId="265E96AA" w14:textId="3D2A4BC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Mfn2; NF-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κ</w:t>
            </w:r>
            <w:r w:rsidRPr="008B495F">
              <w:rPr>
                <w:rFonts w:ascii="Times New Roman" w:eastAsia="SimSun" w:hAnsi="Times New Roman" w:hint="eastAsia"/>
              </w:rPr>
              <w:t>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/p53 MAPK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 </w:t>
            </w:r>
          </w:p>
        </w:tc>
        <w:tc>
          <w:tcPr>
            <w:tcW w:w="315" w:type="pct"/>
          </w:tcPr>
          <w:p w14:paraId="7BFCABBA" w14:textId="1EFEF9B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&lt;EndNote&gt;&lt;Cite&gt;&lt;Author&gt;Li&lt;/Author&gt;&lt;Year&gt;2022&lt;/Year&gt;&lt;RecNum&gt;243&lt;/RecNum&gt;&lt;DisplayText&gt;(Li, Y. et al., 2022)&lt;/DisplayText&gt;&lt;record&gt;&lt;rec-number&gt;243&lt;/rec-number&gt;&lt;foreign-keys&gt;&lt;key app="EN" db-id="055r2v0r0r52scezp2r5fetqsd2d5sxdswdp" timestamp="1753337714"&gt;243&lt;/key&gt;&lt;/foreign-keys&gt;&lt;ref-type name="Journal Article"&gt;17&lt;/ref-type&gt;&lt;contributors&gt;&lt;authors&gt;&lt;author&gt;Li, Ying&lt;/author&gt;&lt;author&gt;Ou, Santao&lt;/author&gt;&lt;author&gt;Liu, Qi&lt;/author&gt;&lt;author&gt;Gan, Linwang&lt;/author&gt;&lt;author&gt;Zhang, Liling&lt;/author&gt;&lt;author&gt;Wang, Yujie&lt;/author&gt;&lt;author&gt;Qin, Jianhua&lt;/author&gt;&lt;author&gt;Liu, Jin&lt;/author&gt;&lt;author&gt;Wu, Weihua &lt;/author&gt;&lt;/authors&gt;&lt;/contributors&gt;&lt;titles&gt;&lt;title&gt;Genistein improves mitochondrial function and inflammatory in rats with diabetic nephropathy via inhibiting MAPK/NF-κB pathway&lt;/title&gt;&lt;secondary-title&gt;Acta cirurgica brasileira&lt;/secondary-title&gt;&lt;/titles&gt;&lt;periodical&gt;&lt;full-title&gt;Acta cirurgica brasileira&lt;/full-title&gt;&lt;abbr-1&gt;Acta Cir Bras&lt;/abbr-1&gt;&lt;abbr-2&gt;Acta Cir Bras&lt;/abbr-2&gt;&lt;abbr-3&gt;Acta Cir Bras&lt;/abbr-3&gt;&lt;/periodical&gt;&lt;pages&gt;e370601&lt;/pages&gt;&lt;volume&gt;37&lt;/volume&gt;&lt;dates&gt;&lt;year&gt;2022&lt;/year&gt;&lt;/dates&gt;&lt;isbn&gt;0102-8650&lt;/isbn&gt;&lt;urls&gt;&lt;/urls&gt;&lt;electronic-resource-num&gt;10.1590/acb370601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(Li, Y. et al., 2022)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1760B1CB" w14:textId="27550525" w:rsidTr="00820C1F">
        <w:tc>
          <w:tcPr>
            <w:tcW w:w="359" w:type="pct"/>
            <w:vMerge/>
          </w:tcPr>
          <w:p w14:paraId="595BF2EF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37839710" w14:textId="776F528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T</w:t>
            </w:r>
            <w:r w:rsidRPr="008B495F">
              <w:rPr>
                <w:rFonts w:ascii="Times New Roman" w:eastAsia="SimSun" w:hAnsi="Times New Roman"/>
              </w:rPr>
              <w:t>erpenoids</w:t>
            </w:r>
          </w:p>
        </w:tc>
        <w:tc>
          <w:tcPr>
            <w:tcW w:w="547" w:type="pct"/>
          </w:tcPr>
          <w:p w14:paraId="4E470B4A" w14:textId="39F1EF3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Asiatic acid</w:t>
            </w:r>
          </w:p>
        </w:tc>
        <w:tc>
          <w:tcPr>
            <w:tcW w:w="338" w:type="pct"/>
          </w:tcPr>
          <w:p w14:paraId="78B2FDBD" w14:textId="161BBB82" w:rsidR="000F6131" w:rsidRPr="008B495F" w:rsidRDefault="00AC39CA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>Centella asiatica (L.) Urb.</w:t>
            </w:r>
          </w:p>
        </w:tc>
        <w:tc>
          <w:tcPr>
            <w:tcW w:w="502" w:type="pct"/>
          </w:tcPr>
          <w:p w14:paraId="168904DB" w14:textId="2BDDD7F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HK-2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0DE89723" w14:textId="7CCC6F4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</w:p>
        </w:tc>
        <w:tc>
          <w:tcPr>
            <w:tcW w:w="378" w:type="pct"/>
          </w:tcPr>
          <w:p w14:paraId="34A748F5" w14:textId="32027BA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10 and 20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10 and 30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27E3B3A1" w14:textId="45D329B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24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10 weeks</w:t>
            </w:r>
          </w:p>
        </w:tc>
        <w:tc>
          <w:tcPr>
            <w:tcW w:w="420" w:type="pct"/>
          </w:tcPr>
          <w:p w14:paraId="59A7C28C" w14:textId="19A96C1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0.5% sodium carboxyl methylcellulose; PC: Bardoxolone methyl (200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μ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g/ml)</w:t>
            </w:r>
          </w:p>
        </w:tc>
        <w:tc>
          <w:tcPr>
            <w:tcW w:w="432" w:type="pct"/>
          </w:tcPr>
          <w:p w14:paraId="218BF969" w14:textId="3AB9F7BD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Prevent</w:t>
            </w:r>
            <w:r w:rsidR="00EB21E3"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 w:hint="eastAsia"/>
              </w:rPr>
              <w:t xml:space="preserve"> renal tubular damage and mitochondrial damage</w:t>
            </w:r>
          </w:p>
        </w:tc>
        <w:tc>
          <w:tcPr>
            <w:tcW w:w="482" w:type="pct"/>
          </w:tcPr>
          <w:p w14:paraId="11EBFF4C" w14:textId="0BDA1E2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Nrf2</w:t>
            </w:r>
          </w:p>
        </w:tc>
        <w:tc>
          <w:tcPr>
            <w:tcW w:w="315" w:type="pct"/>
          </w:tcPr>
          <w:p w14:paraId="03B3189D" w14:textId="6366AD7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&lt;EndNote&gt;&lt;Cite&gt;&lt;Author&gt;Ji&lt;/Author&gt;&lt;Year&gt;2023&lt;/Year&gt;&lt;RecNum&gt;198&lt;/RecNum&gt;&lt;DisplayText&gt;(Ji et al., 2023)&lt;/DisplayText&gt;&lt;record&gt;&lt;rec-number&gt;198&lt;/rec-number&gt;&lt;foreign-keys&gt;&lt;key app="EN" db-id="055r2v0r0r52scezp2r5fetqsd2d5sxdswdp" timestamp="1753283471"&gt;198&lt;/key&gt;&lt;/foreign-keys&gt;&lt;ref-type name="Journal Article"&gt;17&lt;/ref-type&gt;&lt;contributors&gt;&lt;authors&gt;&lt;author&gt;Ji, Yali&lt;/author&gt;&lt;author&gt;Zhang, Xuanxuan&lt;/author&gt;&lt;author&gt;Chen, Jicong&lt;/author&gt;&lt;author&gt;Song, Sijia&lt;/author&gt;&lt;author&gt;Fang, Siyang&lt;/author&gt;&lt;author&gt;Wang, Zihan&lt;/author&gt;&lt;author&gt;Xu, Susu&lt;/author&gt;&lt;author&gt;Xu, Yinying&lt;/author&gt;&lt;author&gt;Liu, Jianjing&lt;/author&gt;&lt;author&gt;Jiang, Cuihua &lt;/author&gt;&lt;/authors&gt;&lt;/contributors&gt;&lt;titles&gt;&lt;title&gt;Asiatic acid attenuates tubular injury in diabetic kidney disease by regulating mitochondrial dynamics via the Nrf-2 pathway&lt;/title&gt;&lt;secondary-title&gt;Phytomedicine&lt;/secondary-title&gt;&lt;/titles&gt;&lt;pages&gt;154552&lt;/pages&gt;&lt;volume&gt;109&lt;/volume&gt;&lt;dates&gt;&lt;year&gt;2023&lt;/year&gt;&lt;/dates&gt;&lt;isbn&gt;0944-7113&lt;/isbn&gt;&lt;urls&gt;&lt;/urls&gt;&lt;electronic-resource-num&gt;10.1016/j.phymed.2022.154552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(Ji et al., 2023)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4CF86468" w14:textId="08C3ED0B" w:rsidTr="00820C1F">
        <w:tc>
          <w:tcPr>
            <w:tcW w:w="359" w:type="pct"/>
            <w:vMerge/>
          </w:tcPr>
          <w:p w14:paraId="539D0625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4A01906F" w14:textId="74EB46C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Other categories</w:t>
            </w:r>
          </w:p>
        </w:tc>
        <w:tc>
          <w:tcPr>
            <w:tcW w:w="547" w:type="pct"/>
          </w:tcPr>
          <w:p w14:paraId="390EC7BE" w14:textId="4A54DF3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hAnsi="Times New Roman"/>
                <w:shd w:val="clear" w:color="auto" w:fill="FFFFFF"/>
              </w:rPr>
              <w:t>Tetramethylpyrazine</w:t>
            </w:r>
            <w:proofErr w:type="spellEnd"/>
          </w:p>
        </w:tc>
        <w:tc>
          <w:tcPr>
            <w:tcW w:w="338" w:type="pct"/>
          </w:tcPr>
          <w:p w14:paraId="43C60C0A" w14:textId="49A0A50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8B495F">
              <w:rPr>
                <w:rFonts w:ascii="Times New Roman" w:hAnsi="Times New Roman" w:cs="Times New Roman"/>
                <w:i/>
                <w:iCs/>
              </w:rPr>
              <w:t xml:space="preserve">Chuanxiong </w:t>
            </w:r>
            <w:proofErr w:type="spellStart"/>
            <w:r w:rsidRPr="008B495F">
              <w:rPr>
                <w:rFonts w:ascii="Times New Roman" w:hAnsi="Times New Roman" w:cs="Times New Roman"/>
                <w:i/>
                <w:iCs/>
              </w:rPr>
              <w:t>Rhizoma</w:t>
            </w:r>
            <w:proofErr w:type="spellEnd"/>
          </w:p>
        </w:tc>
        <w:tc>
          <w:tcPr>
            <w:tcW w:w="502" w:type="pct"/>
          </w:tcPr>
          <w:p w14:paraId="0711A090" w14:textId="451340C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NRK-52 E</w:t>
            </w:r>
            <w:r w:rsidR="00F22276" w:rsidRPr="008B495F">
              <w:rPr>
                <w:rFonts w:ascii="Times New Roman" w:hAnsi="Times New Roman" w:cs="Times New Roman" w:hint="eastAsia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</w:rPr>
              <w:t>(</w:t>
            </w:r>
            <w:r w:rsidRPr="008B495F">
              <w:rPr>
                <w:rFonts w:ascii="Times New Roman" w:hAnsi="Times New Roman" w:cs="Times New Roman"/>
              </w:rPr>
              <w:t>HO-1</w:t>
            </w:r>
            <w:r w:rsidRPr="008B495F">
              <w:rPr>
                <w:rFonts w:ascii="Times New Roman" w:hAnsi="Times New Roman" w:cs="Times New Roman" w:hint="eastAsia"/>
              </w:rPr>
              <w:t xml:space="preserve"> o</w:t>
            </w:r>
            <w:r w:rsidRPr="008B495F">
              <w:rPr>
                <w:rFonts w:ascii="Times New Roman" w:hAnsi="Times New Roman" w:cs="Times New Roman"/>
              </w:rPr>
              <w:t>verexpression</w:t>
            </w:r>
            <w:r w:rsidRPr="008B495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555" w:type="pct"/>
          </w:tcPr>
          <w:p w14:paraId="69C09E63" w14:textId="276E8E9F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hint="eastAsia"/>
                <w:shd w:val="clear" w:color="auto" w:fill="FFFFFF"/>
              </w:rPr>
              <w:t xml:space="preserve">Gentamicin-induced AKI </w:t>
            </w:r>
            <w:r w:rsidR="00DD3D13" w:rsidRPr="008B495F">
              <w:rPr>
                <w:rFonts w:ascii="Times New Roman" w:hAnsi="Times New Roman" w:hint="eastAsia"/>
                <w:shd w:val="clear" w:color="auto" w:fill="FFFFFF"/>
              </w:rPr>
              <w:t>(</w:t>
            </w:r>
            <w:r w:rsidRPr="008B495F">
              <w:rPr>
                <w:rFonts w:ascii="Times New Roman" w:hAnsi="Times New Roman" w:hint="eastAsia"/>
                <w:shd w:val="clear" w:color="auto" w:fill="FFFFFF"/>
              </w:rPr>
              <w:t>mice</w:t>
            </w:r>
            <w:r w:rsidR="00DD3D13" w:rsidRPr="008B495F">
              <w:rPr>
                <w:rFonts w:ascii="Times New Roman" w:hAnsi="Times New Roman" w:hint="eastAsia"/>
                <w:shd w:val="clear" w:color="auto" w:fill="FFFFFF"/>
              </w:rPr>
              <w:t>)</w:t>
            </w:r>
          </w:p>
        </w:tc>
        <w:tc>
          <w:tcPr>
            <w:tcW w:w="378" w:type="pct"/>
          </w:tcPr>
          <w:p w14:paraId="64FD1FEF" w14:textId="1A93CEF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1, 10, </w:t>
            </w:r>
            <w:r w:rsidRPr="008B495F">
              <w:rPr>
                <w:rFonts w:ascii="Times New Roman" w:eastAsia="SimSun" w:hAnsi="Times New Roman" w:hint="eastAsia"/>
              </w:rPr>
              <w:t>50</w:t>
            </w:r>
            <w:r w:rsidR="00DE3FC5" w:rsidRPr="008B495F">
              <w:rPr>
                <w:rFonts w:ascii="Times New Roman" w:eastAsia="SimSun" w:hAnsi="Times New Roman"/>
              </w:rPr>
              <w:t>,</w:t>
            </w:r>
            <w:r w:rsidRPr="008B495F">
              <w:rPr>
                <w:rFonts w:ascii="Times New Roman" w:eastAsia="SimSun" w:hAnsi="Times New Roman" w:hint="eastAsia"/>
              </w:rPr>
              <w:t xml:space="preserve"> and 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100</w:t>
            </w:r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80 mg/kg/day </w:t>
            </w:r>
            <w:r w:rsidRPr="008B495F">
              <w:rPr>
                <w:rFonts w:ascii="Times New Roman" w:hAnsi="Times New Roman" w:cs="Times New Roman" w:hint="eastAsia"/>
              </w:rPr>
              <w:t>(Intraperitoneal injection)</w:t>
            </w:r>
          </w:p>
        </w:tc>
        <w:tc>
          <w:tcPr>
            <w:tcW w:w="285" w:type="pct"/>
          </w:tcPr>
          <w:p w14:paraId="692383C7" w14:textId="7739635A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12 h;</w:t>
            </w:r>
            <w:r w:rsidRPr="008B495F">
              <w:rPr>
                <w:rFonts w:ascii="Times New Roman" w:hAnsi="Times New Roman" w:cs="Times New Roman" w:hint="eastAsia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Animal Model:</w:t>
            </w:r>
            <w:r w:rsidRPr="008B495F">
              <w:rPr>
                <w:rFonts w:ascii="Times New Roman" w:eastAsia="SimSun" w:hAnsi="Times New Roman" w:hint="eastAsia"/>
              </w:rPr>
              <w:t>4 days</w:t>
            </w:r>
          </w:p>
        </w:tc>
        <w:tc>
          <w:tcPr>
            <w:tcW w:w="420" w:type="pct"/>
          </w:tcPr>
          <w:p w14:paraId="7BC65912" w14:textId="0DF1DE6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Saline solution; PC: -</w:t>
            </w:r>
          </w:p>
        </w:tc>
        <w:tc>
          <w:tcPr>
            <w:tcW w:w="432" w:type="pct"/>
          </w:tcPr>
          <w:p w14:paraId="4A49744D" w14:textId="487AB12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Improv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renal oxidative stress and abnor</w:t>
            </w:r>
            <w:r w:rsidRPr="008B495F">
              <w:rPr>
                <w:rFonts w:ascii="Times New Roman" w:eastAsia="SimSun" w:hAnsi="Times New Roman"/>
              </w:rPr>
              <w:lastRenderedPageBreak/>
              <w:t>mal mitochondrial dynamics, and regulat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  <w:r w:rsidR="005A468F" w:rsidRPr="008B495F">
              <w:rPr>
                <w:rFonts w:ascii="Times New Roman" w:eastAsia="SimSun" w:hAnsi="Times New Roman"/>
              </w:rPr>
              <w:t>mitophagy</w:t>
            </w:r>
            <w:r w:rsidRPr="008B495F">
              <w:rPr>
                <w:rFonts w:ascii="Times New Roman" w:eastAsia="SimSun" w:hAnsi="Times New Roman"/>
              </w:rPr>
              <w:t xml:space="preserve"> in renal tubular cells</w:t>
            </w:r>
          </w:p>
        </w:tc>
        <w:tc>
          <w:tcPr>
            <w:tcW w:w="482" w:type="pct"/>
          </w:tcPr>
          <w:p w14:paraId="7EFF8C74" w14:textId="70568F3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lastRenderedPageBreak/>
              <w:t>HO-1</w:t>
            </w:r>
            <w:r w:rsidRPr="008B495F">
              <w:rPr>
                <w:rFonts w:ascii="Times New Roman" w:eastAsia="SimSun" w:hAnsi="Times New Roman" w:hint="eastAsia"/>
              </w:rPr>
              <w:t>/</w:t>
            </w:r>
            <w:r w:rsidRPr="008B495F">
              <w:rPr>
                <w:rFonts w:ascii="Times New Roman" w:eastAsia="SimSun" w:hAnsi="Times New Roman"/>
              </w:rPr>
              <w:t>HAX-1</w:t>
            </w:r>
            <w:r w:rsidRPr="008B495F">
              <w:rPr>
                <w:rFonts w:ascii="Times New Roman" w:eastAsia="SimSun" w:hAnsi="Times New Roman" w:hint="eastAsia"/>
              </w:rPr>
              <w:t xml:space="preserve">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pathway; CCL 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2/CCR 2</w:t>
            </w:r>
            <w:r w:rsidRPr="008B495F">
              <w:rPr>
                <w:rFonts w:ascii="Times New Roman" w:hAnsi="Times New Roman"/>
              </w:rPr>
              <w:t xml:space="preserve"> 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5F6986B3" w14:textId="7665F4B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lastRenderedPageBreak/>
              <w:fldChar w:fldCharType="begin">
                <w:fldData xml:space="preserve">PEVuZE5vdGU+PENpdGU+PEF1dGhvcj5Hb25nPC9BdXRob3I+PFllYXI+MjAxOTwvWWVhcj48UmVj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</w:fldData>
              </w:fldChar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</w:instrText>
            </w:r>
            <w:r w:rsidR="003A5A27"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PEVuZE5vdGU+PENpdGU+PEF1dGhvcj5Hb25nPC9BdXRob3I+PFllYXI+MjAxOTwvWWVhcj48UmVj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</w:fldData>
              </w:fldChar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EN.CITE.DATA </w:instrText>
            </w:r>
            <w:r w:rsidR="003A5A27" w:rsidRPr="008B495F">
              <w:rPr>
                <w:rFonts w:ascii="Times New Roman" w:eastAsia="SimSun" w:hAnsi="Times New Roman"/>
              </w:rPr>
            </w:r>
            <w:r w:rsidR="003A5A27" w:rsidRPr="008B495F">
              <w:rPr>
                <w:rFonts w:ascii="Times New Roman" w:eastAsia="SimSun" w:hAnsi="Times New Roman"/>
              </w:rPr>
              <w:fldChar w:fldCharType="end"/>
            </w:r>
            <w:r w:rsidRPr="008B495F">
              <w:rPr>
                <w:rFonts w:ascii="Times New Roman" w:eastAsia="SimSun" w:hAnsi="Times New Roman"/>
              </w:rPr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(Gong et al., 2019; Su</w:t>
            </w:r>
            <w:r w:rsidR="003A5A27" w:rsidRPr="008B495F">
              <w:rPr>
                <w:rFonts w:ascii="Times New Roman" w:eastAsia="SimSun" w:hAnsi="Times New Roman"/>
                <w:noProof/>
              </w:rPr>
              <w:lastRenderedPageBreak/>
              <w:t>e et al., 2009)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4260B45D" w14:textId="14E296CA" w:rsidTr="00820C1F">
        <w:tc>
          <w:tcPr>
            <w:tcW w:w="359" w:type="pct"/>
            <w:vMerge w:val="restart"/>
          </w:tcPr>
          <w:p w14:paraId="1C413885" w14:textId="4C6104E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lastRenderedPageBreak/>
              <w:t>Mitochondrial apoptosis</w:t>
            </w:r>
          </w:p>
        </w:tc>
        <w:tc>
          <w:tcPr>
            <w:tcW w:w="386" w:type="pct"/>
            <w:vMerge w:val="restart"/>
          </w:tcPr>
          <w:p w14:paraId="0D21F560" w14:textId="2EB74E04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G</w:t>
            </w:r>
            <w:r w:rsidRPr="008B495F">
              <w:rPr>
                <w:rFonts w:ascii="Times New Roman" w:eastAsia="SimSun" w:hAnsi="Times New Roman"/>
              </w:rPr>
              <w:t>lycosides</w:t>
            </w:r>
          </w:p>
        </w:tc>
        <w:tc>
          <w:tcPr>
            <w:tcW w:w="547" w:type="pct"/>
          </w:tcPr>
          <w:p w14:paraId="6ACF1A0C" w14:textId="5500D13A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/>
              </w:rPr>
              <w:t>Notoginsenoside</w:t>
            </w:r>
            <w:proofErr w:type="spellEnd"/>
            <w:r w:rsidRPr="008B495F">
              <w:rPr>
                <w:rFonts w:ascii="Times New Roman" w:eastAsia="SimSun" w:hAnsi="Times New Roman"/>
              </w:rPr>
              <w:t xml:space="preserve"> R1</w:t>
            </w:r>
          </w:p>
        </w:tc>
        <w:tc>
          <w:tcPr>
            <w:tcW w:w="338" w:type="pct"/>
          </w:tcPr>
          <w:p w14:paraId="0E569089" w14:textId="2EC56FC8" w:rsidR="000F6131" w:rsidRPr="008B495F" w:rsidRDefault="00AC39CA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Panax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notoginseng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(Burkill)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F.</w:t>
            </w:r>
            <w:proofErr w:type="gramStart"/>
            <w:r w:rsidRPr="008B495F">
              <w:rPr>
                <w:rFonts w:ascii="Times New Roman" w:eastAsia="SimSun" w:hAnsi="Times New Roman" w:hint="eastAsia"/>
                <w:i/>
                <w:iCs/>
              </w:rPr>
              <w:t>H.Chen</w:t>
            </w:r>
            <w:proofErr w:type="spellEnd"/>
            <w:proofErr w:type="gramEnd"/>
          </w:p>
        </w:tc>
        <w:tc>
          <w:tcPr>
            <w:tcW w:w="502" w:type="pct"/>
          </w:tcPr>
          <w:p w14:paraId="262724B7" w14:textId="7CC33716" w:rsidR="000F6131" w:rsidRPr="008B495F" w:rsidRDefault="00312747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59FCD243" w14:textId="29306EF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</w:t>
            </w:r>
            <w:r w:rsidR="008740C3" w:rsidRPr="008B495F">
              <w:rPr>
                <w:rFonts w:ascii="Times New Roman" w:eastAsia="SimSun" w:hAnsi="Times New Roman" w:hint="eastAsia"/>
              </w:rPr>
              <w:t>r</w:t>
            </w:r>
            <w:r w:rsidRPr="008B495F">
              <w:rPr>
                <w:rFonts w:ascii="Times New Roman" w:eastAsia="SimSun" w:hAnsi="Times New Roman" w:hint="eastAsia"/>
              </w:rPr>
              <w:t>ats)</w:t>
            </w:r>
          </w:p>
        </w:tc>
        <w:tc>
          <w:tcPr>
            <w:tcW w:w="378" w:type="pct"/>
          </w:tcPr>
          <w:p w14:paraId="28C39E31" w14:textId="6DC0DAB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5, 10</w:t>
            </w:r>
            <w:r w:rsidR="00DE3FC5" w:rsidRPr="008B495F">
              <w:rPr>
                <w:rFonts w:ascii="Times New Roman" w:hAnsi="Times New Roman" w:cs="Times New Roman"/>
              </w:rPr>
              <w:t>,</w:t>
            </w:r>
            <w:r w:rsidRPr="008B495F">
              <w:rPr>
                <w:rFonts w:ascii="Times New Roman" w:hAnsi="Times New Roman" w:cs="Times New Roman" w:hint="eastAsia"/>
              </w:rPr>
              <w:t xml:space="preserve"> and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20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23DB610E" w14:textId="4C03F2DD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16 weeks</w:t>
            </w:r>
          </w:p>
        </w:tc>
        <w:tc>
          <w:tcPr>
            <w:tcW w:w="420" w:type="pct"/>
          </w:tcPr>
          <w:p w14:paraId="27AFB94A" w14:textId="366F68D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46B838C0" w14:textId="658B2FA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Protecte</w:t>
            </w:r>
            <w:r w:rsidRPr="008B495F">
              <w:rPr>
                <w:rFonts w:ascii="Times New Roman" w:eastAsia="SimSun" w:hAnsi="Times New Roman" w:hint="eastAsia"/>
              </w:rPr>
              <w:t>d</w:t>
            </w:r>
            <w:r w:rsidRPr="008B495F">
              <w:rPr>
                <w:rFonts w:ascii="Times New Roman" w:eastAsia="SimSun" w:hAnsi="Times New Roman"/>
              </w:rPr>
              <w:t xml:space="preserve"> podocytes from damage</w:t>
            </w:r>
          </w:p>
        </w:tc>
        <w:tc>
          <w:tcPr>
            <w:tcW w:w="482" w:type="pct"/>
          </w:tcPr>
          <w:p w14:paraId="24660767" w14:textId="077A8FE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PI3K/Akt/mTOR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53BF77FB" w14:textId="43089A8C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&lt;EndNote&gt;&lt;Cite&gt;&lt;Author&gt;Huang&lt;/Author&gt;&lt;Year&gt;2016&lt;/Year&gt;&lt;RecNum&gt;209&lt;/RecNum&gt;&lt;DisplayText&gt;(Huang et al., 2016)&lt;/DisplayText&gt;&lt;record&gt;&lt;rec-number&gt;209&lt;/rec-number&gt;&lt;foreign-keys&gt;&lt;key app="EN" db-id="055r2v0r0r52scezp2r5fetqsd2d5sxdswdp" timestamp="1753336301"&gt;209&lt;/key&gt;&lt;/foreign-keys&gt;&lt;ref-type name="Journal Article"&gt;17&lt;/ref-type&gt;&lt;contributors&gt;&lt;authors&gt;&lt;author&gt;Huang, Guodong&lt;/author&gt;&lt;author&gt;Lv, Jianzhen&lt;/author&gt;&lt;author&gt;Li, Tongyu&lt;/author&gt;&lt;author&gt;Huai, Guoli&lt;/author&gt;&lt;author&gt;Li, Xiang&lt;/author&gt;&lt;author&gt;Xiang, Shaowei&lt;/author&gt;&lt;author&gt;Wang, Longlong&lt;/author&gt;&lt;author&gt;Qin, Zhenlin&lt;/author&gt;&lt;author&gt;Pang, Jianli&lt;/author&gt;&lt;author&gt;Zou, Bingyu &lt;/author&gt;&lt;/authors&gt;&lt;/contributors&gt;&lt;titles&gt;&lt;title&gt;Notoginsenoside R1 ameliorates podocyte injury in rats with diabetic nephropathy by activating the PI3K/Akt signaling pathway&lt;/title&gt;&lt;secondary-title&gt;International journal of molecular medicine&lt;/secondary-title&gt;&lt;/titles&gt;&lt;periodical&gt;&lt;full-title&gt;INTERNATIONAL JOURNAL OF MOLECULAR MEDICINE&lt;/full-title&gt;&lt;abbr-1&gt;Int J Mol Med&lt;/abbr-1&gt;&lt;abbr-2&gt;Int. J. Mol. Med.&lt;/abbr-2&gt;&lt;abbr-3&gt;International Journal of Molecular Medicine&lt;/abbr-3&gt;&lt;/periodical&gt;&lt;pages&gt;1179-1189&lt;/pages&gt;&lt;volume&gt;38&lt;/volume&gt;&lt;number&gt;4&lt;/number&gt;&lt;dates&gt;&lt;year&gt;2016&lt;/year&gt;&lt;/dates&gt;&lt;isbn&gt;1107-3756&lt;/isbn&gt;&lt;urls&gt;&lt;/urls&gt;&lt;electronic-resource-num&gt;10.3892/ijmm.2016.2713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(Huang et al., 2016)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79E71CA2" w14:textId="736AC5A7" w:rsidTr="00820C1F">
        <w:tc>
          <w:tcPr>
            <w:tcW w:w="359" w:type="pct"/>
            <w:vMerge/>
          </w:tcPr>
          <w:p w14:paraId="44BAF2F5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  <w:vMerge/>
          </w:tcPr>
          <w:p w14:paraId="53077752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607973AE" w14:textId="4CA089D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/>
              </w:rPr>
              <w:t>Cornuside</w:t>
            </w:r>
            <w:proofErr w:type="spellEnd"/>
          </w:p>
        </w:tc>
        <w:tc>
          <w:tcPr>
            <w:tcW w:w="338" w:type="pct"/>
          </w:tcPr>
          <w:p w14:paraId="7D34F872" w14:textId="2017F92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hAnsi="Times New Roman"/>
                <w:i/>
                <w:iCs/>
              </w:rPr>
              <w:t>Corni</w:t>
            </w:r>
            <w:proofErr w:type="spellEnd"/>
            <w:r w:rsidRPr="008B495F">
              <w:rPr>
                <w:rFonts w:ascii="Times New Roman" w:hAnsi="Times New Roman"/>
                <w:i/>
                <w:iCs/>
              </w:rPr>
              <w:t xml:space="preserve"> Fructus</w:t>
            </w:r>
          </w:p>
        </w:tc>
        <w:tc>
          <w:tcPr>
            <w:tcW w:w="502" w:type="pct"/>
          </w:tcPr>
          <w:p w14:paraId="2E57D3D2" w14:textId="03645AD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hint="eastAsia"/>
              </w:rPr>
              <w:t xml:space="preserve">Rat podocytes 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596D76D7" w14:textId="25CD3E8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</w:p>
        </w:tc>
        <w:tc>
          <w:tcPr>
            <w:tcW w:w="378" w:type="pct"/>
          </w:tcPr>
          <w:p w14:paraId="3B63B546" w14:textId="418E423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 10</w:t>
            </w:r>
            <w:r w:rsidRPr="008B495F">
              <w:rPr>
                <w:rFonts w:ascii="Times New Roman" w:eastAsia="SimSun" w:hAnsi="Times New Roman" w:hint="eastAsia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100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21D14684" w14:textId="38D1B9E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24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8 weeks</w:t>
            </w:r>
          </w:p>
        </w:tc>
        <w:tc>
          <w:tcPr>
            <w:tcW w:w="420" w:type="pct"/>
          </w:tcPr>
          <w:p w14:paraId="6A0852E6" w14:textId="77D721C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7A65F18F" w14:textId="1B64186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Alleviat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renal damage in DN rats</w:t>
            </w:r>
          </w:p>
        </w:tc>
        <w:tc>
          <w:tcPr>
            <w:tcW w:w="482" w:type="pct"/>
          </w:tcPr>
          <w:p w14:paraId="33F0E5B9" w14:textId="038AA7D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pERK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/ATF4/CHOP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</w:t>
            </w:r>
          </w:p>
        </w:tc>
        <w:tc>
          <w:tcPr>
            <w:tcW w:w="315" w:type="pct"/>
          </w:tcPr>
          <w:p w14:paraId="622D7FF7" w14:textId="634E67F3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PEVuZE5vdGU+PENpdGU+PEF1dGhvcj5HYW88L0F1dGhvcj48WWVhcj4yMDI1PC9ZZWFyPjxSZWNO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</w:fldData>
              </w:fldChar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</w:instrText>
            </w:r>
            <w:r w:rsidR="003A5A27"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PEVuZE5vdGU+PENpdGU+PEF1dGhvcj5HYW88L0F1dGhvcj48WWVhcj4yMDI1PC9ZZWFyPjxSZWNO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</w:fldData>
              </w:fldChar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EN.CITE.DATA </w:instrText>
            </w:r>
            <w:r w:rsidR="003A5A27" w:rsidRPr="008B495F">
              <w:rPr>
                <w:rFonts w:ascii="Times New Roman" w:eastAsia="SimSun" w:hAnsi="Times New Roman"/>
              </w:rPr>
            </w:r>
            <w:r w:rsidR="003A5A27" w:rsidRPr="008B495F">
              <w:rPr>
                <w:rFonts w:ascii="Times New Roman" w:eastAsia="SimSun" w:hAnsi="Times New Roman"/>
              </w:rPr>
              <w:fldChar w:fldCharType="end"/>
            </w:r>
            <w:r w:rsidRPr="008B495F">
              <w:rPr>
                <w:rFonts w:ascii="Times New Roman" w:eastAsia="SimSun" w:hAnsi="Times New Roman"/>
              </w:rPr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(Gao et al., 2025; Ma et al., 2014; Xiang et al., 2025)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4D97936B" w14:textId="069320F1" w:rsidTr="00820C1F">
        <w:tc>
          <w:tcPr>
            <w:tcW w:w="359" w:type="pct"/>
            <w:vMerge/>
          </w:tcPr>
          <w:p w14:paraId="3C9E4F94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205FAC12" w14:textId="1096A638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Flavonoids</w:t>
            </w:r>
          </w:p>
        </w:tc>
        <w:tc>
          <w:tcPr>
            <w:tcW w:w="547" w:type="pct"/>
          </w:tcPr>
          <w:p w14:paraId="1158F713" w14:textId="1C8C83A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  <w:proofErr w:type="spellStart"/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Mangiferin</w:t>
            </w:r>
            <w:proofErr w:type="spellEnd"/>
          </w:p>
        </w:tc>
        <w:tc>
          <w:tcPr>
            <w:tcW w:w="338" w:type="pct"/>
          </w:tcPr>
          <w:p w14:paraId="5DE1B7F1" w14:textId="5B018BDC" w:rsidR="000F6131" w:rsidRPr="008B495F" w:rsidRDefault="00901B83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>Mangifera indica</w:t>
            </w:r>
          </w:p>
        </w:tc>
        <w:tc>
          <w:tcPr>
            <w:tcW w:w="502" w:type="pct"/>
          </w:tcPr>
          <w:p w14:paraId="1D0B40C9" w14:textId="4416E54A" w:rsidR="000F6131" w:rsidRPr="008B495F" w:rsidRDefault="002F0DBD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-</w:t>
            </w:r>
          </w:p>
        </w:tc>
        <w:tc>
          <w:tcPr>
            <w:tcW w:w="555" w:type="pct"/>
          </w:tcPr>
          <w:p w14:paraId="3F1CC672" w14:textId="57A8A6C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(mice and rats)</w:t>
            </w:r>
          </w:p>
        </w:tc>
        <w:tc>
          <w:tcPr>
            <w:tcW w:w="378" w:type="pct"/>
          </w:tcPr>
          <w:p w14:paraId="3293DEAC" w14:textId="45DF1DF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40 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14294499" w14:textId="2E31176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30 days</w:t>
            </w:r>
          </w:p>
        </w:tc>
        <w:tc>
          <w:tcPr>
            <w:tcW w:w="420" w:type="pct"/>
          </w:tcPr>
          <w:p w14:paraId="1505BC20" w14:textId="375F6B99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53C1314A" w14:textId="5C611F9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Protect</w:t>
            </w:r>
            <w:r w:rsidRPr="008B495F">
              <w:rPr>
                <w:rFonts w:ascii="Times New Roman" w:eastAsia="SimSun" w:hAnsi="Times New Roman" w:hint="eastAsia"/>
              </w:rPr>
              <w:t>ed</w:t>
            </w:r>
            <w:r w:rsidRPr="008B495F">
              <w:rPr>
                <w:rFonts w:ascii="Times New Roman" w:eastAsia="SimSun" w:hAnsi="Times New Roman"/>
              </w:rPr>
              <w:t xml:space="preserve"> kidney cells from apoptosis</w:t>
            </w:r>
          </w:p>
        </w:tc>
        <w:tc>
          <w:tcPr>
            <w:tcW w:w="482" w:type="pct"/>
          </w:tcPr>
          <w:p w14:paraId="358CCEA8" w14:textId="0C07701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NF-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κ</w:t>
            </w:r>
            <w:r w:rsidRPr="008B495F">
              <w:rPr>
                <w:rFonts w:ascii="Times New Roman" w:eastAsia="SimSun" w:hAnsi="Times New Roman" w:hint="eastAsia"/>
              </w:rPr>
              <w:t>B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/TGF-</w:t>
            </w:r>
            <w:r w:rsidRPr="008B495F">
              <w:rPr>
                <w:rFonts w:ascii="Times New Roman" w:eastAsia="SimSun" w:hAnsi="Times New Roman" w:cs="Times New Roman"/>
              </w:rPr>
              <w:t>β</w:t>
            </w:r>
            <w:r w:rsidRPr="008B495F">
              <w:rPr>
                <w:rFonts w:ascii="Times New Roman" w:eastAsia="SimSun" w:hAnsi="Times New Roman" w:hint="eastAsia"/>
              </w:rPr>
              <w:t xml:space="preserve">1 </w:t>
            </w:r>
            <w:r w:rsidRPr="008B495F">
              <w:rPr>
                <w:rFonts w:ascii="Times New Roman" w:hAnsi="Times New Roman"/>
              </w:rPr>
              <w:t>signaling</w:t>
            </w:r>
            <w:r w:rsidRPr="008B495F">
              <w:rPr>
                <w:rFonts w:ascii="Times New Roman" w:eastAsia="SimSun" w:hAnsi="Times New Roman" w:hint="eastAsia"/>
              </w:rPr>
              <w:t xml:space="preserve"> pathway; Bax and Bcl-2</w:t>
            </w:r>
            <w:r w:rsidRPr="008B495F">
              <w:rPr>
                <w:rFonts w:ascii="Times New Roman" w:hAnsi="Times New Roman"/>
              </w:rPr>
              <w:t xml:space="preserve"> signali</w:t>
            </w:r>
            <w:r w:rsidRPr="008B495F">
              <w:rPr>
                <w:rFonts w:ascii="Times New Roman" w:hAnsi="Times New Roman"/>
              </w:rPr>
              <w:lastRenderedPageBreak/>
              <w:t>ng</w:t>
            </w:r>
            <w:r w:rsidRPr="008B495F">
              <w:rPr>
                <w:rFonts w:ascii="Times New Roman" w:eastAsia="SimSun" w:hAnsi="Times New Roman" w:hint="eastAsia"/>
              </w:rPr>
              <w:t xml:space="preserve"> pathway; Nox 4 oxidase signaling pathway</w:t>
            </w:r>
          </w:p>
        </w:tc>
        <w:tc>
          <w:tcPr>
            <w:tcW w:w="315" w:type="pct"/>
          </w:tcPr>
          <w:p w14:paraId="55637AD7" w14:textId="3975D2E0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lastRenderedPageBreak/>
              <w:fldChar w:fldCharType="begin">
                <w:fldData xml:space="preserve">PEVuZE5vdGU+PENpdGU+PEF1dGhvcj5HdWFuZy1LYWk8L0F1dGhvcj48WWVhcj4yMDE3PC9ZZWFy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==
</w:fldData>
              </w:fldChar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</w:instrText>
            </w:r>
            <w:r w:rsidR="003A5A27"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PEVuZE5vdGU+PENpdGU+PEF1dGhvcj5HdWFuZy1LYWk8L0F1dGhvcj48WWVhcj4yMDE3PC9ZZWFy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==
</w:fldData>
              </w:fldChar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EN.CITE.DATA </w:instrText>
            </w:r>
            <w:r w:rsidR="003A5A27" w:rsidRPr="008B495F">
              <w:rPr>
                <w:rFonts w:ascii="Times New Roman" w:eastAsia="SimSun" w:hAnsi="Times New Roman"/>
              </w:rPr>
            </w:r>
            <w:r w:rsidR="003A5A27" w:rsidRPr="008B495F">
              <w:rPr>
                <w:rFonts w:ascii="Times New Roman" w:eastAsia="SimSun" w:hAnsi="Times New Roman"/>
              </w:rPr>
              <w:fldChar w:fldCharType="end"/>
            </w:r>
            <w:r w:rsidRPr="008B495F">
              <w:rPr>
                <w:rFonts w:ascii="Times New Roman" w:eastAsia="SimSun" w:hAnsi="Times New Roman"/>
              </w:rPr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 xml:space="preserve">(Guang-Kai et al., 2017; Pal et al., </w:t>
            </w:r>
            <w:r w:rsidR="003A5A27" w:rsidRPr="008B495F">
              <w:rPr>
                <w:rFonts w:ascii="Times New Roman" w:eastAsia="SimSun" w:hAnsi="Times New Roman"/>
                <w:noProof/>
              </w:rPr>
              <w:lastRenderedPageBreak/>
              <w:t>2014)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7EBF6D22" w14:textId="646C7A45" w:rsidTr="00820C1F">
        <w:tc>
          <w:tcPr>
            <w:tcW w:w="359" w:type="pct"/>
            <w:vMerge/>
          </w:tcPr>
          <w:p w14:paraId="36B5B6C5" w14:textId="77777777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386" w:type="pct"/>
          </w:tcPr>
          <w:p w14:paraId="7431845F" w14:textId="7C9B652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Other categories</w:t>
            </w:r>
          </w:p>
        </w:tc>
        <w:tc>
          <w:tcPr>
            <w:tcW w:w="547" w:type="pct"/>
          </w:tcPr>
          <w:p w14:paraId="2AB0246D" w14:textId="061CCF7D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Salvianolic acid B</w:t>
            </w:r>
          </w:p>
        </w:tc>
        <w:tc>
          <w:tcPr>
            <w:tcW w:w="338" w:type="pct"/>
          </w:tcPr>
          <w:p w14:paraId="2336BFC3" w14:textId="5E5ADF32" w:rsidR="000F6131" w:rsidRPr="008B495F" w:rsidRDefault="009B4E9A" w:rsidP="000F6131">
            <w:pPr>
              <w:widowControl/>
              <w:spacing w:line="360" w:lineRule="auto"/>
              <w:jc w:val="left"/>
              <w:rPr>
                <w:rFonts w:ascii="Times New Roman" w:hAnsi="Times New Roman" w:cs="Arial"/>
                <w:i/>
                <w:iCs/>
                <w:shd w:val="clear" w:color="auto" w:fill="FFFFFF"/>
              </w:rPr>
            </w:pPr>
            <w:r w:rsidRPr="008B495F">
              <w:rPr>
                <w:rFonts w:ascii="Times New Roman" w:hAnsi="Times New Roman"/>
                <w:i/>
                <w:iCs/>
              </w:rPr>
              <w:t xml:space="preserve">Salvia </w:t>
            </w:r>
            <w:proofErr w:type="spellStart"/>
            <w:r w:rsidRPr="008B495F">
              <w:rPr>
                <w:rFonts w:ascii="Times New Roman" w:hAnsi="Times New Roman"/>
                <w:i/>
                <w:iCs/>
              </w:rPr>
              <w:t>miltiorrhiza</w:t>
            </w:r>
            <w:proofErr w:type="spellEnd"/>
            <w:r w:rsidRPr="008B495F">
              <w:rPr>
                <w:rFonts w:ascii="Times New Roman" w:hAnsi="Times New Roman"/>
                <w:i/>
                <w:iCs/>
              </w:rPr>
              <w:t xml:space="preserve"> Bunge</w:t>
            </w:r>
          </w:p>
        </w:tc>
        <w:tc>
          <w:tcPr>
            <w:tcW w:w="502" w:type="pct"/>
          </w:tcPr>
          <w:p w14:paraId="42724370" w14:textId="64F1BAB5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hAnsi="Times New Roman" w:cs="Arial"/>
                <w:shd w:val="clear" w:color="auto" w:fill="FFFFFF"/>
              </w:rPr>
            </w:pPr>
            <w:r w:rsidRPr="008B495F">
              <w:rPr>
                <w:rFonts w:ascii="Times New Roman" w:hAnsi="Times New Roman" w:cs="Arial"/>
                <w:shd w:val="clear" w:color="auto" w:fill="FFFFFF"/>
              </w:rPr>
              <w:t> HBZY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-</w:t>
            </w:r>
            <w:r w:rsidRPr="008B495F">
              <w:rPr>
                <w:rFonts w:ascii="Times New Roman" w:hAnsi="Times New Roman" w:cs="Arial"/>
                <w:shd w:val="clear" w:color="auto" w:fill="FFFFFF"/>
              </w:rPr>
              <w:t xml:space="preserve"> 1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 xml:space="preserve"> and iCell-r013</w:t>
            </w:r>
            <w:r w:rsidRPr="008B495F">
              <w:rPr>
                <w:rFonts w:ascii="Times New Roman" w:hAnsi="Times New Roman" w:cs="Arial"/>
                <w:shd w:val="clear" w:color="auto" w:fill="FFFFFF"/>
              </w:rPr>
              <w:t> </w:t>
            </w:r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(</w:t>
            </w:r>
            <w:r w:rsidRPr="008B495F">
              <w:rPr>
                <w:rFonts w:ascii="Times New Roman" w:eastAsia="SimSun" w:hAnsi="Times New Roman" w:hint="eastAsia"/>
              </w:rPr>
              <w:t>HG-induced)</w:t>
            </w:r>
          </w:p>
        </w:tc>
        <w:tc>
          <w:tcPr>
            <w:tcW w:w="555" w:type="pct"/>
          </w:tcPr>
          <w:p w14:paraId="6A13B0DB" w14:textId="4F9D626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SZT (</w:t>
            </w:r>
            <w:r w:rsidR="00132847" w:rsidRPr="008B495F">
              <w:rPr>
                <w:rFonts w:ascii="Times New Roman" w:eastAsia="SimSun" w:hAnsi="Times New Roman" w:hint="eastAsia"/>
              </w:rPr>
              <w:t>r</w:t>
            </w:r>
            <w:r w:rsidRPr="008B495F">
              <w:rPr>
                <w:rFonts w:ascii="Times New Roman" w:eastAsia="SimSun" w:hAnsi="Times New Roman" w:hint="eastAsia"/>
              </w:rPr>
              <w:t>ats); UUO (mice); STZ (rats)</w:t>
            </w:r>
            <w:r w:rsidRPr="008B495F">
              <w:rPr>
                <w:rFonts w:ascii="Times New Roman" w:eastAsia="SimSun" w:hAnsi="Times New Roman"/>
              </w:rPr>
              <w:t xml:space="preserve"> </w:t>
            </w:r>
          </w:p>
        </w:tc>
        <w:tc>
          <w:tcPr>
            <w:tcW w:w="378" w:type="pct"/>
          </w:tcPr>
          <w:p w14:paraId="32B35FEF" w14:textId="689998BB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>0.1, 1</w:t>
            </w:r>
            <w:r w:rsidR="00DE3FC5" w:rsidRPr="008B495F">
              <w:rPr>
                <w:rFonts w:ascii="Times New Roman" w:eastAsia="SimSun" w:hAnsi="Times New Roman"/>
              </w:rPr>
              <w:t>,</w:t>
            </w:r>
            <w:r w:rsidRPr="008B495F">
              <w:rPr>
                <w:rFonts w:ascii="Times New Roman" w:eastAsia="SimSun" w:hAnsi="Times New Roman" w:hint="eastAsia"/>
              </w:rPr>
              <w:t xml:space="preserve"> and 10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50, 100</w:t>
            </w:r>
            <w:r w:rsidR="00DE3FC5" w:rsidRPr="008B495F">
              <w:rPr>
                <w:rFonts w:ascii="Times New Roman" w:eastAsia="SimSun" w:hAnsi="Times New Roman" w:cs="SimSun"/>
                <w:kern w:val="0"/>
                <w:szCs w:val="24"/>
              </w:rPr>
              <w:t>,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and 200 mg/kg/d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lastRenderedPageBreak/>
              <w:t xml:space="preserve">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471102AD" w14:textId="7B41195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48 h;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Pr="008B495F">
              <w:rPr>
                <w:rFonts w:ascii="Times New Roman" w:eastAsia="SimSun" w:hAnsi="Times New Roman" w:hint="eastAsia"/>
              </w:rPr>
              <w:t>6 weeks</w:t>
            </w:r>
          </w:p>
        </w:tc>
        <w:tc>
          <w:tcPr>
            <w:tcW w:w="420" w:type="pct"/>
          </w:tcPr>
          <w:p w14:paraId="0A6A37EE" w14:textId="0387CFA2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3491F15C" w14:textId="180ECA0E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t>Reduce</w:t>
            </w:r>
            <w:r w:rsidRPr="008B495F">
              <w:rPr>
                <w:rFonts w:ascii="Times New Roman" w:eastAsia="SimSun" w:hAnsi="Times New Roman" w:hint="eastAsia"/>
              </w:rPr>
              <w:t>d</w:t>
            </w:r>
            <w:r w:rsidRPr="008B495F">
              <w:rPr>
                <w:rFonts w:ascii="Times New Roman" w:eastAsia="SimSun" w:hAnsi="Times New Roman"/>
              </w:rPr>
              <w:t xml:space="preserve"> the incidence of kidney inflammation and fibrosis</w:t>
            </w:r>
          </w:p>
        </w:tc>
        <w:tc>
          <w:tcPr>
            <w:tcW w:w="482" w:type="pct"/>
          </w:tcPr>
          <w:p w14:paraId="5DE52FCF" w14:textId="06918D11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PDGF-C/PDGFR-</w:t>
            </w:r>
            <w:r w:rsidRPr="008B495F">
              <w:rPr>
                <w:rFonts w:ascii="Times New Roman" w:eastAsia="SimSun" w:hAnsi="Times New Roman" w:cs="Times New Roman"/>
              </w:rPr>
              <w:t>α</w:t>
            </w:r>
            <w:r w:rsidRPr="008B495F">
              <w:rPr>
                <w:rFonts w:ascii="Times New Roman" w:eastAsia="SimSun" w:hAnsi="Times New Roman" w:cs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signaling pathway; SIRT 3/FOXO 1 signaling pathway</w:t>
            </w:r>
          </w:p>
        </w:tc>
        <w:tc>
          <w:tcPr>
            <w:tcW w:w="315" w:type="pct"/>
          </w:tcPr>
          <w:p w14:paraId="309BA60C" w14:textId="75F43DB6" w:rsidR="000F6131" w:rsidRPr="008B495F" w:rsidRDefault="000F6131" w:rsidP="000F6131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PEVuZE5vdGU+PENpdGU+PEF1dGhvcj5XZW48L0F1dGhvcj48WWVhcj4yMDIzPC9ZZWFyPjxSZWNO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=
</w:fldData>
              </w:fldChar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</w:instrText>
            </w:r>
            <w:r w:rsidR="003A5A27" w:rsidRPr="008B495F">
              <w:rPr>
                <w:rFonts w:ascii="Times New Roman" w:eastAsia="SimSun" w:hAnsi="Times New Roman"/>
              </w:rPr>
              <w:fldChar w:fldCharType="begin">
                <w:fldData xml:space="preserve">PEVuZE5vdGU+PENpdGU+PEF1dGhvcj5XZW48L0F1dGhvcj48WWVhcj4yMDIzPC9ZZWFyPjxSZWNO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=
</w:fldData>
              </w:fldChar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EN.CITE.DATA </w:instrText>
            </w:r>
            <w:r w:rsidR="003A5A27" w:rsidRPr="008B495F">
              <w:rPr>
                <w:rFonts w:ascii="Times New Roman" w:eastAsia="SimSun" w:hAnsi="Times New Roman"/>
              </w:rPr>
            </w:r>
            <w:r w:rsidR="003A5A27" w:rsidRPr="008B495F">
              <w:rPr>
                <w:rFonts w:ascii="Times New Roman" w:eastAsia="SimSun" w:hAnsi="Times New Roman"/>
              </w:rPr>
              <w:fldChar w:fldCharType="end"/>
            </w:r>
            <w:r w:rsidRPr="008B495F">
              <w:rPr>
                <w:rFonts w:ascii="Times New Roman" w:eastAsia="SimSun" w:hAnsi="Times New Roman"/>
              </w:rPr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(Wen et al., 2023; Yao et al., 2022)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6C3785D3" w14:textId="77777777" w:rsidTr="00820C1F">
        <w:tc>
          <w:tcPr>
            <w:tcW w:w="359" w:type="pct"/>
          </w:tcPr>
          <w:p w14:paraId="67BA9EAB" w14:textId="49604AFF" w:rsidR="00B74523" w:rsidRPr="008B495F" w:rsidRDefault="008D30E4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  <w:r w:rsidRPr="008B495F">
              <w:rPr>
                <w:rFonts w:ascii="Times New Roman" w:eastAsia="SimSun" w:hAnsi="Times New Roman" w:hint="eastAsia"/>
                <w:b/>
                <w:bCs/>
              </w:rPr>
              <w:t>Gut-kidney axis</w:t>
            </w:r>
          </w:p>
        </w:tc>
        <w:tc>
          <w:tcPr>
            <w:tcW w:w="386" w:type="pct"/>
          </w:tcPr>
          <w:p w14:paraId="7D65E919" w14:textId="0C05F0C6" w:rsidR="00B74523" w:rsidRPr="008B495F" w:rsidRDefault="005E16D7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Polysaccharides</w:t>
            </w:r>
          </w:p>
        </w:tc>
        <w:tc>
          <w:tcPr>
            <w:tcW w:w="547" w:type="pct"/>
          </w:tcPr>
          <w:p w14:paraId="49AC6243" w14:textId="74D4FDB5" w:rsidR="00B74523" w:rsidRPr="008B495F" w:rsidRDefault="00E85525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</w:rPr>
              <w:t>Moutan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Cortex polysaccharide</w:t>
            </w:r>
          </w:p>
        </w:tc>
        <w:tc>
          <w:tcPr>
            <w:tcW w:w="338" w:type="pct"/>
          </w:tcPr>
          <w:p w14:paraId="754279AE" w14:textId="1DD3A080" w:rsidR="00B74523" w:rsidRPr="008B495F" w:rsidRDefault="00DC376D" w:rsidP="00B74523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B495F">
              <w:rPr>
                <w:rFonts w:ascii="Times New Roman" w:hAnsi="Times New Roman" w:hint="eastAsia"/>
                <w:i/>
                <w:iCs/>
              </w:rPr>
              <w:t>Paeonia suffruticosa Andr</w:t>
            </w:r>
          </w:p>
        </w:tc>
        <w:tc>
          <w:tcPr>
            <w:tcW w:w="502" w:type="pct"/>
          </w:tcPr>
          <w:p w14:paraId="12430425" w14:textId="210219A5" w:rsidR="00B74523" w:rsidRPr="008B495F" w:rsidRDefault="00AA2678" w:rsidP="00B74523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555" w:type="pct"/>
          </w:tcPr>
          <w:p w14:paraId="3002C3B4" w14:textId="15E8F2E9" w:rsidR="00B74523" w:rsidRPr="008B495F" w:rsidRDefault="00290785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STZ (rats)</w:t>
            </w:r>
          </w:p>
        </w:tc>
        <w:tc>
          <w:tcPr>
            <w:tcW w:w="378" w:type="pct"/>
          </w:tcPr>
          <w:p w14:paraId="751A9612" w14:textId="45B48104" w:rsidR="00B74523" w:rsidRPr="008B495F" w:rsidRDefault="00AA2678" w:rsidP="00B7452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80 and 160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mg/kg/day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285" w:type="pct"/>
          </w:tcPr>
          <w:p w14:paraId="17FC2DE6" w14:textId="6C162E04" w:rsidR="00B74523" w:rsidRPr="008B495F" w:rsidRDefault="00AA2678" w:rsidP="00B7452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12 </w:t>
            </w:r>
            <w:r w:rsidRPr="008B495F">
              <w:rPr>
                <w:rFonts w:ascii="Times New Roman" w:eastAsia="SimSun" w:hAnsi="Times New Roman" w:hint="eastAsia"/>
              </w:rPr>
              <w:t>weeks</w:t>
            </w:r>
          </w:p>
        </w:tc>
        <w:tc>
          <w:tcPr>
            <w:tcW w:w="420" w:type="pct"/>
          </w:tcPr>
          <w:p w14:paraId="40797FAF" w14:textId="2728FE98" w:rsidR="00B74523" w:rsidRPr="008B495F" w:rsidRDefault="003C3BDC" w:rsidP="00B7452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Aminoguanidine (100 mg/kg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/day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)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432" w:type="pct"/>
          </w:tcPr>
          <w:p w14:paraId="10244015" w14:textId="78199414" w:rsidR="00B74523" w:rsidRPr="008B495F" w:rsidRDefault="00BA6976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Regulated gut microbiota</w:t>
            </w:r>
            <w:r w:rsidR="007B593E" w:rsidRPr="008B495F">
              <w:rPr>
                <w:rFonts w:ascii="Times New Roman" w:eastAsia="SimSun" w:hAnsi="Times New Roman" w:hint="eastAsia"/>
              </w:rPr>
              <w:t>,</w:t>
            </w:r>
            <w:r w:rsidRPr="008B495F">
              <w:rPr>
                <w:rFonts w:ascii="Times New Roman" w:eastAsia="SimSun" w:hAnsi="Times New Roman" w:hint="eastAsia"/>
              </w:rPr>
              <w:t xml:space="preserve"> improve</w:t>
            </w:r>
            <w:r w:rsidR="007B593E" w:rsidRPr="008B495F">
              <w:rPr>
                <w:rFonts w:ascii="Times New Roman" w:eastAsia="SimSun" w:hAnsi="Times New Roman" w:hint="eastAsia"/>
              </w:rPr>
              <w:t>d</w:t>
            </w:r>
            <w:r w:rsidRPr="008B495F">
              <w:rPr>
                <w:rFonts w:ascii="Times New Roman" w:eastAsia="SimSun" w:hAnsi="Times New Roman" w:hint="eastAsia"/>
              </w:rPr>
              <w:t xml:space="preserve"> intestinal barrier function, correc</w:t>
            </w:r>
            <w:r w:rsidR="007B593E" w:rsidRPr="008B495F">
              <w:rPr>
                <w:rFonts w:ascii="Times New Roman" w:eastAsia="SimSun" w:hAnsi="Times New Roman" w:hint="eastAsia"/>
              </w:rPr>
              <w:t>ted</w:t>
            </w:r>
            <w:r w:rsidRPr="008B495F">
              <w:rPr>
                <w:rFonts w:ascii="Times New Roman" w:eastAsia="SimSun" w:hAnsi="Times New Roman" w:hint="eastAsia"/>
              </w:rPr>
              <w:t xml:space="preserve"> metabolic imbalances, and reduce</w:t>
            </w:r>
            <w:r w:rsidR="007B593E" w:rsidRPr="008B495F">
              <w:rPr>
                <w:rFonts w:ascii="Times New Roman" w:eastAsia="SimSun" w:hAnsi="Times New Roman" w:hint="eastAsia"/>
              </w:rPr>
              <w:t>d</w:t>
            </w:r>
            <w:r w:rsidRPr="008B495F">
              <w:rPr>
                <w:rFonts w:ascii="Times New Roman" w:eastAsia="SimSun" w:hAnsi="Times New Roman" w:hint="eastAsia"/>
              </w:rPr>
              <w:t xml:space="preserve"> systemic infla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mmation.</w:t>
            </w:r>
          </w:p>
        </w:tc>
        <w:tc>
          <w:tcPr>
            <w:tcW w:w="482" w:type="pct"/>
          </w:tcPr>
          <w:p w14:paraId="59BB217F" w14:textId="52618822" w:rsidR="00B74523" w:rsidRPr="008B495F" w:rsidRDefault="00CF01A7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lastRenderedPageBreak/>
              <w:t>Akkermansia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,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Muribaculaceae</w:t>
            </w:r>
            <w:proofErr w:type="spellEnd"/>
            <w:r w:rsidR="00DE3FC5" w:rsidRPr="008B495F">
              <w:rPr>
                <w:rFonts w:ascii="Times New Roman" w:eastAsia="SimSun" w:hAnsi="Times New Roman"/>
                <w:i/>
                <w:iCs/>
              </w:rPr>
              <w:t>,</w:t>
            </w:r>
            <w:r w:rsidRPr="008B495F">
              <w:rPr>
                <w:rFonts w:ascii="Times New Roman" w:eastAsia="SimSun" w:hAnsi="Times New Roman" w:hint="eastAsia"/>
              </w:rPr>
              <w:t xml:space="preserve"> and </w:t>
            </w:r>
            <w:r w:rsidRPr="008B495F">
              <w:rPr>
                <w:rFonts w:ascii="Times New Roman" w:eastAsia="SimSun" w:hAnsi="Times New Roman" w:hint="eastAsia"/>
                <w:i/>
                <w:iCs/>
              </w:rPr>
              <w:t>Lactobacillus</w:t>
            </w:r>
          </w:p>
        </w:tc>
        <w:tc>
          <w:tcPr>
            <w:tcW w:w="315" w:type="pct"/>
          </w:tcPr>
          <w:p w14:paraId="7B00E3FE" w14:textId="1E11026A" w:rsidR="00B74523" w:rsidRPr="008B495F" w:rsidRDefault="00E85525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&lt;EndNote&gt;&lt;Cite&gt;&lt;Author&gt;Zhang&lt;/Author&gt;&lt;Year&gt;2022&lt;/Year&gt;&lt;RecNum&gt;413&lt;/RecNum&gt;&lt;DisplayText&gt;(Zhang et al., 2022)&lt;/DisplayText&gt;&lt;record&gt;&lt;rec-number&gt;413&lt;/rec-number&gt;&lt;foreign-keys&gt;&lt;key app="EN" db-id="055r2v0r0r52scezp2r5fetqsd2d5sxdswdp" timestamp="1763548853"&gt;413&lt;/key&gt;&lt;/foreign-keys&gt;&lt;ref-type name="Journal Article"&gt;17&lt;/ref-type&gt;&lt;contributors&gt;&lt;authors&gt;&lt;author&gt;Zhang, Meng&lt;/author&gt;&lt;author&gt;Yang, Licheng&lt;/author&gt;&lt;author&gt;Zhu, Maomao&lt;/author&gt;&lt;author&gt;Yang, Bing&lt;/author&gt;&lt;author&gt;Yang, Yanjun&lt;/author&gt;&lt;author&gt;Jia, Xiaobin&lt;/author&gt;&lt;author&gt;Feng, Liang&lt;/author&gt;&lt;/authors&gt;&lt;/contributors&gt;&lt;titles&gt;&lt;title&gt;Moutan Cortex polysaccharide ameliorates diabetic kidney disease via modulating gut microbiota dynamically in rats&lt;/title&gt;&lt;secondary-title&gt;International Journal of Biological Macromolecules&lt;/secondary-title&gt;&lt;/titles&gt;&lt;periodical&gt;&lt;full-title&gt;INTERNATIONAL JOURNAL OF BIOLOGICAL MACROMOLECULES&lt;/full-title&gt;&lt;abbr-1&gt;Int J Biol Macromol&lt;/abbr-1&gt;&lt;abbr-2&gt;Int. J. Biol. Macromol.&lt;/abbr-2&gt;&lt;abbr-3&gt;International Journal of Biological Macromolecules&lt;/abbr-3&gt;&lt;/periodical&gt;&lt;pages&gt;849-860&lt;/pages&gt;&lt;volume&gt;206&lt;/volume&gt;&lt;dates&gt;&lt;year&gt;2022&lt;/year&gt;&lt;/dates&gt;&lt;isbn&gt;0141-8130&lt;/isbn&gt;&lt;urls&gt;&lt;/urls&gt;&lt;electronic-resource-num&gt;10.1016/j.ijbiomac.2022.03.077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(Zhang et al., 2022)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0653BA65" w14:textId="77777777" w:rsidTr="00820C1F">
        <w:tc>
          <w:tcPr>
            <w:tcW w:w="359" w:type="pct"/>
          </w:tcPr>
          <w:p w14:paraId="1B64A3CC" w14:textId="77777777" w:rsidR="00B74523" w:rsidRPr="008B495F" w:rsidRDefault="00B74523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</w:p>
        </w:tc>
        <w:tc>
          <w:tcPr>
            <w:tcW w:w="386" w:type="pct"/>
          </w:tcPr>
          <w:p w14:paraId="7EEC96A8" w14:textId="639EB212" w:rsidR="00B74523" w:rsidRPr="008B495F" w:rsidRDefault="00181770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Quinones</w:t>
            </w:r>
          </w:p>
        </w:tc>
        <w:tc>
          <w:tcPr>
            <w:tcW w:w="547" w:type="pct"/>
          </w:tcPr>
          <w:p w14:paraId="555CAB28" w14:textId="4887A222" w:rsidR="00B74523" w:rsidRPr="008B495F" w:rsidRDefault="00E85525" w:rsidP="00E8552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Nanoparticle-Mediated Delivery of Emodin</w:t>
            </w:r>
          </w:p>
        </w:tc>
        <w:tc>
          <w:tcPr>
            <w:tcW w:w="338" w:type="pct"/>
          </w:tcPr>
          <w:p w14:paraId="5F1F0EBF" w14:textId="59F9B8D0" w:rsidR="00B74523" w:rsidRPr="008B495F" w:rsidRDefault="009C02C6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Rheum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rhaponticum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L.</w:t>
            </w:r>
          </w:p>
        </w:tc>
        <w:tc>
          <w:tcPr>
            <w:tcW w:w="502" w:type="pct"/>
          </w:tcPr>
          <w:p w14:paraId="4585A0D5" w14:textId="7AF2E47E" w:rsidR="00B74523" w:rsidRPr="008B495F" w:rsidRDefault="00E85525" w:rsidP="00B74523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555" w:type="pct"/>
          </w:tcPr>
          <w:p w14:paraId="3277F75A" w14:textId="1A4EB5D9" w:rsidR="00B74523" w:rsidRPr="008B495F" w:rsidRDefault="00E85525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hint="eastAsia"/>
              </w:rPr>
              <w:t xml:space="preserve">5/6 </w:t>
            </w:r>
            <w:proofErr w:type="spellStart"/>
            <w:r w:rsidRPr="008B495F">
              <w:rPr>
                <w:rFonts w:ascii="Times New Roman" w:hAnsi="Times New Roman" w:hint="eastAsia"/>
              </w:rPr>
              <w:t>Nx</w:t>
            </w:r>
            <w:proofErr w:type="spellEnd"/>
            <w:r w:rsidRPr="008B495F">
              <w:rPr>
                <w:rFonts w:ascii="Times New Roman" w:hAnsi="Times New Roman" w:hint="eastAsia"/>
              </w:rPr>
              <w:t xml:space="preserve"> </w:t>
            </w:r>
            <w:r w:rsidR="001D7443" w:rsidRPr="008B495F">
              <w:rPr>
                <w:rFonts w:ascii="Times New Roman" w:hAnsi="Times New Roman" w:hint="eastAsia"/>
              </w:rPr>
              <w:t>(</w:t>
            </w:r>
            <w:r w:rsidRPr="008B495F">
              <w:rPr>
                <w:rFonts w:ascii="Times New Roman" w:hAnsi="Times New Roman" w:hint="eastAsia"/>
              </w:rPr>
              <w:t>rats</w:t>
            </w:r>
            <w:r w:rsidR="001D7443" w:rsidRPr="008B495F"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378" w:type="pct"/>
          </w:tcPr>
          <w:p w14:paraId="3F5907B8" w14:textId="1E011727" w:rsidR="00B74523" w:rsidRPr="008B495F" w:rsidRDefault="0068622C" w:rsidP="00B7452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1.15 and 4.6mg/kg</w:t>
            </w:r>
            <w:r w:rsidR="00611F3C" w:rsidRPr="008B495F">
              <w:rPr>
                <w:rFonts w:ascii="Times New Roman" w:hAnsi="Times New Roman" w:cs="Times New Roman" w:hint="eastAsia"/>
              </w:rPr>
              <w:t>/</w:t>
            </w:r>
            <w:r w:rsidR="009C02C6" w:rsidRPr="008B495F">
              <w:rPr>
                <w:rFonts w:ascii="Times New Roman" w:hAnsi="Times New Roman" w:cs="Times New Roman" w:hint="eastAsia"/>
              </w:rPr>
              <w:t>2 days</w:t>
            </w:r>
          </w:p>
        </w:tc>
        <w:tc>
          <w:tcPr>
            <w:tcW w:w="285" w:type="pct"/>
          </w:tcPr>
          <w:p w14:paraId="5589F762" w14:textId="4E7F0671" w:rsidR="00B74523" w:rsidRPr="008B495F" w:rsidRDefault="00231091" w:rsidP="00B7452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8 weeks</w:t>
            </w:r>
          </w:p>
        </w:tc>
        <w:tc>
          <w:tcPr>
            <w:tcW w:w="420" w:type="pct"/>
          </w:tcPr>
          <w:p w14:paraId="28E446C4" w14:textId="717E87C3" w:rsidR="00B74523" w:rsidRPr="008B495F" w:rsidRDefault="00231091" w:rsidP="00B7452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</w:t>
            </w:r>
            <w:r w:rsidR="005C193B"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</w:t>
            </w:r>
          </w:p>
        </w:tc>
        <w:tc>
          <w:tcPr>
            <w:tcW w:w="432" w:type="pct"/>
          </w:tcPr>
          <w:p w14:paraId="302E4EC8" w14:textId="319921E2" w:rsidR="005A0C75" w:rsidRPr="008B495F" w:rsidRDefault="005A0C75" w:rsidP="005A0C7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Modulated gut microbiota and delays</w:t>
            </w:r>
          </w:p>
          <w:p w14:paraId="587B90B6" w14:textId="7B9117EF" w:rsidR="00B74523" w:rsidRPr="008B495F" w:rsidRDefault="005A0C75" w:rsidP="005A0C7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CKD progression</w:t>
            </w:r>
          </w:p>
        </w:tc>
        <w:tc>
          <w:tcPr>
            <w:tcW w:w="482" w:type="pct"/>
          </w:tcPr>
          <w:p w14:paraId="176B8936" w14:textId="635BF021" w:rsidR="00B74523" w:rsidRPr="008B495F" w:rsidRDefault="005C193B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IL-1</w:t>
            </w:r>
            <w:r w:rsidRPr="008B495F">
              <w:rPr>
                <w:rFonts w:ascii="Times New Roman" w:eastAsia="SimSun" w:hAnsi="Times New Roman" w:cs="Times New Roman"/>
              </w:rPr>
              <w:t>β</w:t>
            </w:r>
            <w:r w:rsidRPr="008B495F">
              <w:rPr>
                <w:rFonts w:ascii="Times New Roman" w:eastAsia="SimSun" w:hAnsi="Times New Roman" w:hint="eastAsia"/>
              </w:rPr>
              <w:t>, IL-6, and LPS</w:t>
            </w:r>
          </w:p>
        </w:tc>
        <w:tc>
          <w:tcPr>
            <w:tcW w:w="315" w:type="pct"/>
          </w:tcPr>
          <w:p w14:paraId="137B9019" w14:textId="58107E13" w:rsidR="00B74523" w:rsidRPr="008B495F" w:rsidRDefault="009C02C6" w:rsidP="00B74523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2C04FD" w:rsidRPr="008B495F">
              <w:rPr>
                <w:rFonts w:ascii="Times New Roman" w:eastAsia="SimSun" w:hAnsi="Times New Roman"/>
              </w:rPr>
              <w:instrText xml:space="preserve"> ADDIN EN.CITE &lt;EndNote&gt;&lt;Cite&gt;&lt;Author&gt;Lu&lt;/Author&gt;&lt;Year&gt;2021&lt;/Year&gt;&lt;RecNum&gt;418&lt;/RecNum&gt;&lt;DisplayText&gt;(Lu et al., 2021)&lt;/DisplayText&gt;&lt;record&gt;&lt;rec-number&gt;418&lt;/rec-number&gt;&lt;foreign-keys&gt;&lt;key app="EN" db-id="055r2v0r0r52scezp2r5fetqsd2d5sxdswdp" timestamp="1763550460"&gt;418&lt;/key&gt;&lt;/foreign-keys&gt;&lt;ref-type name="Journal Article"&gt;17&lt;/ref-type&gt;&lt;contributors&gt;&lt;authors&gt;&lt;author&gt;Lu, Zhaoyu&lt;/author&gt;&lt;author&gt;Ji, Chunlan&lt;/author&gt;&lt;author&gt;Luo, Xuewen&lt;/author&gt;&lt;author&gt;Lan, Yong&lt;/author&gt;&lt;author&gt;Han, Lijuan&lt;/author&gt;&lt;author&gt;Chen, Yang&lt;/author&gt;&lt;author&gt;Liu, Xusheng&lt;/author&gt;&lt;author&gt;Lin, Qinzhan&lt;/author&gt;&lt;author&gt;Lu, Fuhua&lt;/author&gt;&lt;author&gt;Wu, Xiuqing&lt;/author&gt;&lt;/authors&gt;&lt;/contributors&gt;&lt;titles&gt;&lt;title&gt;Nanoparticle-mediated delivery of emodin via colonic irrigation attenuates renal injury in 5/6 nephrectomized rats&lt;/title&gt;&lt;secondary-title&gt;Frontiers in Pharmacology&lt;/secondary-title&gt;&lt;/titles&gt;&lt;periodical&gt;&lt;full-title&gt;FRONTIERS IN PHARMACOLOGY&lt;/full-title&gt;&lt;abbr-1&gt;Front Pharmacol&lt;/abbr-1&gt;&lt;abbr-2&gt;Front. Pharmacol.&lt;/abbr-2&gt;&lt;abbr-3&gt;Frontiers in Pharmacology&lt;/abbr-3&gt;&lt;/periodical&gt;&lt;pages&gt;606227&lt;/pages&gt;&lt;volume&gt;11&lt;/volume&gt;&lt;dates&gt;&lt;year&gt;2021&lt;/year&gt;&lt;/dates&gt;&lt;isbn&gt;1663-9812&lt;/isbn&gt;&lt;urls&gt;&lt;/urls&gt;&lt;electronic-resource-num&gt;10.3389/fphar.2020.606227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2C04FD" w:rsidRPr="008B495F">
              <w:rPr>
                <w:rFonts w:ascii="Times New Roman" w:eastAsia="SimSun" w:hAnsi="Times New Roman"/>
                <w:noProof/>
              </w:rPr>
              <w:t>(Lu et al., 2021)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26A16710" w14:textId="77777777" w:rsidTr="00820C1F">
        <w:tc>
          <w:tcPr>
            <w:tcW w:w="359" w:type="pct"/>
          </w:tcPr>
          <w:p w14:paraId="6EDF6A57" w14:textId="77777777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</w:p>
        </w:tc>
        <w:tc>
          <w:tcPr>
            <w:tcW w:w="386" w:type="pct"/>
          </w:tcPr>
          <w:p w14:paraId="0BFF83CB" w14:textId="6329CF76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Flavonoids</w:t>
            </w:r>
          </w:p>
        </w:tc>
        <w:tc>
          <w:tcPr>
            <w:tcW w:w="547" w:type="pct"/>
          </w:tcPr>
          <w:p w14:paraId="646FC3B5" w14:textId="658567C0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Total Flavones of </w:t>
            </w: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Abelmoschus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manihot</w:t>
            </w:r>
            <w:proofErr w:type="spellEnd"/>
          </w:p>
        </w:tc>
        <w:tc>
          <w:tcPr>
            <w:tcW w:w="338" w:type="pct"/>
          </w:tcPr>
          <w:p w14:paraId="2EB3E31A" w14:textId="7472BF56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Abelmoschus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manihot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(</w:t>
            </w:r>
            <w:proofErr w:type="gramStart"/>
            <w:r w:rsidRPr="008B495F">
              <w:rPr>
                <w:rFonts w:ascii="Times New Roman" w:eastAsia="SimSun" w:hAnsi="Times New Roman" w:hint="eastAsia"/>
                <w:i/>
                <w:iCs/>
              </w:rPr>
              <w:t>L.)Medic</w:t>
            </w:r>
            <w:proofErr w:type="gramEnd"/>
          </w:p>
        </w:tc>
        <w:tc>
          <w:tcPr>
            <w:tcW w:w="502" w:type="pct"/>
          </w:tcPr>
          <w:p w14:paraId="461C28F2" w14:textId="480B5D04" w:rsidR="00E55606" w:rsidRPr="008B495F" w:rsidRDefault="00C2072C" w:rsidP="00E55606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hAnsi="Times New Roman" w:hint="eastAsia"/>
              </w:rPr>
              <w:t>RAW264.7 cells</w:t>
            </w:r>
          </w:p>
        </w:tc>
        <w:tc>
          <w:tcPr>
            <w:tcW w:w="555" w:type="pct"/>
          </w:tcPr>
          <w:p w14:paraId="415BB736" w14:textId="2DE947B3" w:rsidR="00E55606" w:rsidRPr="008B495F" w:rsidRDefault="00646C9B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hint="eastAsia"/>
              </w:rPr>
              <w:t xml:space="preserve">5/6 </w:t>
            </w:r>
            <w:proofErr w:type="spellStart"/>
            <w:r w:rsidRPr="008B495F">
              <w:rPr>
                <w:rFonts w:ascii="Times New Roman" w:hAnsi="Times New Roman" w:hint="eastAsia"/>
              </w:rPr>
              <w:t>Nx</w:t>
            </w:r>
            <w:proofErr w:type="spellEnd"/>
            <w:r w:rsidRPr="008B495F">
              <w:rPr>
                <w:rFonts w:ascii="Times New Roman" w:hAnsi="Times New Roman" w:hint="eastAsia"/>
              </w:rPr>
              <w:t xml:space="preserve"> </w:t>
            </w:r>
            <w:r w:rsidR="001D7443" w:rsidRPr="008B495F">
              <w:rPr>
                <w:rFonts w:ascii="Times New Roman" w:hAnsi="Times New Roman" w:hint="eastAsia"/>
              </w:rPr>
              <w:t>(</w:t>
            </w:r>
            <w:r w:rsidRPr="008B495F">
              <w:rPr>
                <w:rFonts w:ascii="Times New Roman" w:hAnsi="Times New Roman" w:hint="eastAsia"/>
              </w:rPr>
              <w:t>rats</w:t>
            </w:r>
            <w:r w:rsidR="001D7443" w:rsidRPr="008B495F"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378" w:type="pct"/>
          </w:tcPr>
          <w:p w14:paraId="769070A6" w14:textId="4A628B03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>10, 20</w:t>
            </w:r>
            <w:r w:rsidR="007B593E" w:rsidRPr="008B495F">
              <w:rPr>
                <w:rFonts w:ascii="Times New Roman" w:eastAsia="SimSun" w:hAnsi="Times New Roman"/>
              </w:rPr>
              <w:t>,</w:t>
            </w:r>
            <w:r w:rsidRPr="008B495F">
              <w:rPr>
                <w:rFonts w:ascii="Times New Roman" w:eastAsia="SimSun" w:hAnsi="Times New Roman" w:hint="eastAsia"/>
              </w:rPr>
              <w:t xml:space="preserve"> and 40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g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>/ml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>Animal Model:136</w:t>
            </w:r>
            <w:r w:rsidR="004F6276" w:rsidRPr="008B495F">
              <w:rPr>
                <w:rFonts w:ascii="Times New Roman" w:hAnsi="Times New Roman" w:cs="Times New Roman" w:hint="eastAsia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</w:rPr>
              <w:lastRenderedPageBreak/>
              <w:t>mg/kg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/day</w:t>
            </w:r>
          </w:p>
        </w:tc>
        <w:tc>
          <w:tcPr>
            <w:tcW w:w="285" w:type="pct"/>
          </w:tcPr>
          <w:p w14:paraId="1E3E8EF0" w14:textId="7E397A90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lastRenderedPageBreak/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-;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</w:t>
            </w:r>
            <w:r w:rsidR="00F159A9" w:rsidRPr="008B495F">
              <w:rPr>
                <w:rFonts w:hint="eastAsia"/>
              </w:rPr>
              <w:t xml:space="preserve"> </w:t>
            </w:r>
            <w:r w:rsidR="00F159A9" w:rsidRPr="008B495F">
              <w:rPr>
                <w:rFonts w:ascii="Times New Roman" w:hAnsi="Times New Roman" w:cs="Times New Roman" w:hint="eastAsia"/>
              </w:rPr>
              <w:t xml:space="preserve">2 to </w:t>
            </w:r>
            <w:r w:rsidR="00F159A9" w:rsidRPr="008B495F">
              <w:rPr>
                <w:rFonts w:ascii="Times New Roman" w:hAnsi="Times New Roman" w:cs="Times New Roman" w:hint="eastAsia"/>
              </w:rPr>
              <w:lastRenderedPageBreak/>
              <w:t>11 weeks</w:t>
            </w:r>
          </w:p>
        </w:tc>
        <w:tc>
          <w:tcPr>
            <w:tcW w:w="420" w:type="pct"/>
          </w:tcPr>
          <w:p w14:paraId="60FE3FC3" w14:textId="45CF0DC0" w:rsidR="00E55606" w:rsidRPr="008B495F" w:rsidRDefault="004F6276" w:rsidP="00E55606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lastRenderedPageBreak/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Febuxostat (4.11 mg/kg/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 day)</w:t>
            </w:r>
          </w:p>
        </w:tc>
        <w:tc>
          <w:tcPr>
            <w:tcW w:w="432" w:type="pct"/>
          </w:tcPr>
          <w:p w14:paraId="14E10CFC" w14:textId="0A27035C" w:rsidR="00E55606" w:rsidRPr="008B495F" w:rsidRDefault="001C5047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Restored gut microbiota dysbiosis and suppressing gut metabolism-deriv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ed microinflammation to exert its renal protective effects</w:t>
            </w:r>
          </w:p>
        </w:tc>
        <w:tc>
          <w:tcPr>
            <w:tcW w:w="482" w:type="pct"/>
          </w:tcPr>
          <w:p w14:paraId="18BBDDAA" w14:textId="486BFB26" w:rsidR="00E55606" w:rsidRPr="008B495F" w:rsidRDefault="00570FA0" w:rsidP="00570FA0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>AMPK/SIRT1</w:t>
            </w:r>
            <w:r w:rsidR="008D30E4" w:rsidRPr="008B495F">
              <w:rPr>
                <w:rFonts w:ascii="Times New Roman" w:eastAsia="SimSu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signaling pathway</w:t>
            </w:r>
          </w:p>
        </w:tc>
        <w:tc>
          <w:tcPr>
            <w:tcW w:w="315" w:type="pct"/>
          </w:tcPr>
          <w:p w14:paraId="7A338C7C" w14:textId="75252C37" w:rsidR="00E55606" w:rsidRPr="008B495F" w:rsidRDefault="0050690C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&lt;EndNote&gt;&lt;Cite&gt;&lt;Author&gt;Tu&lt;/Author&gt;&lt;Year&gt;2020&lt;/Year&gt;&lt;RecNum&gt;415&lt;/RecNum&gt;&lt;DisplayText&gt;(Tu et al., 2020)&lt;/DisplayText&gt;&lt;record&gt;&lt;rec-number&gt;415&lt;/rec-number&gt;&lt;foreign-keys&gt;&lt;key app="EN" db-id="055r2v0r0r52scezp2r5fetqsd2d5sxdswdp" timestamp="1763549120"&gt;415&lt;/key&gt;&lt;/foreign-keys&gt;&lt;ref-type name="Journal Article"&gt;17&lt;/ref-type&gt;&lt;contributors&gt;&lt;authors&gt;&lt;author&gt;Tu, Yue&lt;/author&gt;&lt;author&gt;Fang, Qi-Jun&lt;/author&gt;&lt;author&gt;Sun, Wei&lt;/author&gt;&lt;author&gt;Liu, Bu-Hui&lt;/author&gt;&lt;author&gt;Liu, Ying-Lu&lt;/author&gt;&lt;author&gt;Wu, Wei&lt;/author&gt;&lt;author&gt;Yee, Hong-Yun&lt;/author&gt;&lt;author&gt;Yuan, Can-Can&lt;/author&gt;&lt;author&gt;Wang, Mei-Zi&lt;/author&gt;&lt;author&gt;Wan, Zi-Yue&lt;/author&gt;&lt;/authors&gt;&lt;/contributors&gt;&lt;titles&gt;&lt;title&gt;Total flavones of Abelmoschus manihot remodels gut microbiota and inhibits microinflammation in chronic renal failure progression by targeting autophagy-mediated macrophage polarization&lt;/title&gt;&lt;secondary-title&gt;Frontiers in Pharmacology&lt;/secondary-title&gt;&lt;/titles&gt;&lt;periodical&gt;&lt;full-title&gt;FRONTIERS IN PHARMACOLOGY&lt;/full-title&gt;&lt;abbr-1&gt;Front Pharmacol&lt;/abbr-1&gt;&lt;abbr-2&gt;Front. Pharmacol.&lt;/abbr-2&gt;&lt;abbr-3&gt;Frontiers in Pharmacology&lt;/abbr-3&gt;&lt;/periodical&gt;&lt;pages&gt;566611&lt;/pages&gt;&lt;volume&gt;11&lt;/volume&gt;&lt;dates&gt;&lt;year&gt;2020&lt;/year&gt;&lt;/dates&gt;&lt;isbn&gt;1663-9812&lt;/isbn&gt;&lt;urls&gt;&lt;/urls&gt;&lt;electronic-resource-num&gt;10.3389/fphar.2020.566611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(Tu et al., 2020)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27BB8864" w14:textId="77777777" w:rsidTr="00820C1F">
        <w:tc>
          <w:tcPr>
            <w:tcW w:w="359" w:type="pct"/>
          </w:tcPr>
          <w:p w14:paraId="4D870A9D" w14:textId="77777777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</w:p>
        </w:tc>
        <w:tc>
          <w:tcPr>
            <w:tcW w:w="386" w:type="pct"/>
          </w:tcPr>
          <w:p w14:paraId="50AF01AD" w14:textId="2F261614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64E01F1D" w14:textId="333C9107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Fisetin</w:t>
            </w:r>
          </w:p>
        </w:tc>
        <w:tc>
          <w:tcPr>
            <w:tcW w:w="338" w:type="pct"/>
          </w:tcPr>
          <w:p w14:paraId="05169081" w14:textId="35949435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hAnsi="Times New Roman" w:hint="eastAsia"/>
                <w:i/>
                <w:iCs/>
              </w:rPr>
              <w:t>Rhus succedanea L</w:t>
            </w:r>
          </w:p>
        </w:tc>
        <w:tc>
          <w:tcPr>
            <w:tcW w:w="502" w:type="pct"/>
          </w:tcPr>
          <w:p w14:paraId="4DB246BB" w14:textId="200686DA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proofErr w:type="spellStart"/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>Mouserenal</w:t>
            </w:r>
            <w:proofErr w:type="spellEnd"/>
            <w:r w:rsidRPr="008B495F">
              <w:rPr>
                <w:rFonts w:ascii="Times New Roman" w:hAnsi="Times New Roman" w:cs="Arial" w:hint="eastAsia"/>
                <w:shd w:val="clear" w:color="auto" w:fill="FFFFFF"/>
              </w:rPr>
              <w:t xml:space="preserve"> tubular epithelial cells</w:t>
            </w:r>
          </w:p>
        </w:tc>
        <w:tc>
          <w:tcPr>
            <w:tcW w:w="555" w:type="pct"/>
          </w:tcPr>
          <w:p w14:paraId="4B5051AB" w14:textId="35702B9E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Adenine-induced (mice)</w:t>
            </w:r>
          </w:p>
        </w:tc>
        <w:tc>
          <w:tcPr>
            <w:tcW w:w="378" w:type="pct"/>
          </w:tcPr>
          <w:p w14:paraId="6359EFE0" w14:textId="2B461EBF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>-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50 and 100 mg/kg/day </w:t>
            </w:r>
          </w:p>
        </w:tc>
        <w:tc>
          <w:tcPr>
            <w:tcW w:w="285" w:type="pct"/>
          </w:tcPr>
          <w:p w14:paraId="0C544DA7" w14:textId="3C1650C4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-;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Model:28 days</w:t>
            </w:r>
          </w:p>
        </w:tc>
        <w:tc>
          <w:tcPr>
            <w:tcW w:w="420" w:type="pct"/>
          </w:tcPr>
          <w:p w14:paraId="1933BB04" w14:textId="3F253EB4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Allopurinol and Benzbromarone</w:t>
            </w:r>
          </w:p>
        </w:tc>
        <w:tc>
          <w:tcPr>
            <w:tcW w:w="432" w:type="pct"/>
          </w:tcPr>
          <w:p w14:paraId="12E34E85" w14:textId="77777777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Alleviated kidney injury and renal fibrosis in mice of</w:t>
            </w:r>
          </w:p>
          <w:p w14:paraId="709A3688" w14:textId="3547F09A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hyperuricemia-induced CKD</w:t>
            </w:r>
          </w:p>
        </w:tc>
        <w:tc>
          <w:tcPr>
            <w:tcW w:w="482" w:type="pct"/>
          </w:tcPr>
          <w:p w14:paraId="672AF471" w14:textId="2111F399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Aryl hydrocarbon recept</w:t>
            </w:r>
            <w:r w:rsidR="00037665" w:rsidRPr="008B495F">
              <w:rPr>
                <w:rFonts w:ascii="Times New Roman" w:eastAsia="SimSun" w:hAnsi="Times New Roman" w:hint="eastAsia"/>
              </w:rPr>
              <w:t>or</w:t>
            </w:r>
            <w:r w:rsidRPr="008B495F">
              <w:rPr>
                <w:rFonts w:ascii="Times New Roman" w:eastAsia="SimSun" w:hAnsi="Times New Roman" w:hint="eastAsia"/>
              </w:rPr>
              <w:t xml:space="preserve"> (AHR)</w:t>
            </w:r>
          </w:p>
        </w:tc>
        <w:tc>
          <w:tcPr>
            <w:tcW w:w="315" w:type="pct"/>
          </w:tcPr>
          <w:p w14:paraId="75F088C3" w14:textId="33D99268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&lt;EndNote&gt;&lt;Cite&gt;&lt;Author&gt;Ren&lt;/Author&gt;&lt;Year&gt;2021&lt;/Year&gt;&lt;RecNum&gt;425&lt;/RecNum&gt;&lt;DisplayText&gt;(Ren et al., 2021)&lt;/DisplayText&gt;&lt;record&gt;&lt;rec-number&gt;425&lt;/rec-number&gt;&lt;foreign-keys&gt;&lt;key app="EN" db-id="055r2v0r0r52scezp2r5fetqsd2d5sxdswdp" timestamp="1763558460"&gt;425&lt;/key&gt;&lt;/foreign-keys&gt;&lt;ref-type name="Journal Article"&gt;17&lt;/ref-type&gt;&lt;contributors&gt;&lt;authors&gt;&lt;author&gt;Ren, Qian&lt;/author&gt;&lt;author&gt;Cheng, Lu&lt;/author&gt;&lt;author&gt;Guo, Fan&lt;/author&gt;&lt;author&gt;Tao, Sibei&lt;/author&gt;&lt;author&gt;Zhang, Chunle&lt;/author&gt;&lt;author&gt;Ma, Liang&lt;/author&gt;&lt;author&gt;Fu, Ping %J Journal of Agricultural&lt;/author&gt;&lt;author&gt;Food Chemistry&lt;/author&gt;&lt;/authors&gt;&lt;/contributors&gt;&lt;titles&gt;&lt;title&gt;Fisetin improves hyperuricemia-induced chronic kidney disease via regulating gut microbiota-mediated tryptophan metabolism and aryl hydrocarbon receptor activation&lt;/title&gt;&lt;/titles&gt;&lt;pages&gt;10932-10942&lt;/pages&gt;&lt;volume&gt;69&lt;/volume&gt;&lt;number&gt;37&lt;/number&gt;&lt;dates&gt;&lt;year&gt;2021&lt;/year&gt;&lt;/dates&gt;&lt;isbn&gt;0021-8561&lt;/isbn&gt;&lt;urls&gt;&lt;/urls&gt;&lt;electronic-resource-num&gt;10.1021/acs.jafc.1c03449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(Ren et al., 2021)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11C34355" w14:textId="77777777" w:rsidTr="00820C1F">
        <w:tc>
          <w:tcPr>
            <w:tcW w:w="359" w:type="pct"/>
          </w:tcPr>
          <w:p w14:paraId="60DD2A1B" w14:textId="77777777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</w:p>
        </w:tc>
        <w:tc>
          <w:tcPr>
            <w:tcW w:w="386" w:type="pct"/>
          </w:tcPr>
          <w:p w14:paraId="1FA52C5F" w14:textId="1DDE971A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Polyphenols</w:t>
            </w:r>
          </w:p>
        </w:tc>
        <w:tc>
          <w:tcPr>
            <w:tcW w:w="547" w:type="pct"/>
          </w:tcPr>
          <w:p w14:paraId="1EA3F4D5" w14:textId="7F578500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Resveratrol</w:t>
            </w:r>
          </w:p>
        </w:tc>
        <w:tc>
          <w:tcPr>
            <w:tcW w:w="338" w:type="pct"/>
          </w:tcPr>
          <w:p w14:paraId="12F44B53" w14:textId="5B9658EB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Polygoni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Cuspidati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Rhizoma</w:t>
            </w:r>
            <w:proofErr w:type="spellEnd"/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 et Radix</w:t>
            </w:r>
          </w:p>
        </w:tc>
        <w:tc>
          <w:tcPr>
            <w:tcW w:w="502" w:type="pct"/>
          </w:tcPr>
          <w:p w14:paraId="40FA6E9E" w14:textId="31DE1C65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IEC-6 intestinal cell line</w:t>
            </w:r>
          </w:p>
        </w:tc>
        <w:tc>
          <w:tcPr>
            <w:tcW w:w="555" w:type="pct"/>
          </w:tcPr>
          <w:p w14:paraId="62727777" w14:textId="2B1F2128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hAnsi="Times New Roman" w:hint="eastAsia"/>
              </w:rPr>
              <w:t xml:space="preserve">5/6 </w:t>
            </w:r>
            <w:proofErr w:type="spellStart"/>
            <w:r w:rsidRPr="008B495F">
              <w:rPr>
                <w:rFonts w:ascii="Times New Roman" w:hAnsi="Times New Roman" w:hint="eastAsia"/>
              </w:rPr>
              <w:t>Nx</w:t>
            </w:r>
            <w:proofErr w:type="spellEnd"/>
            <w:r w:rsidRPr="008B495F">
              <w:rPr>
                <w:rFonts w:ascii="Times New Roman" w:hAnsi="Times New Roman" w:hint="eastAsia"/>
              </w:rPr>
              <w:t xml:space="preserve"> </w:t>
            </w:r>
            <w:r w:rsidR="001D7443" w:rsidRPr="008B495F">
              <w:rPr>
                <w:rFonts w:ascii="Times New Roman" w:hAnsi="Times New Roman" w:hint="eastAsia"/>
              </w:rPr>
              <w:t>(</w:t>
            </w:r>
            <w:r w:rsidRPr="008B495F">
              <w:rPr>
                <w:rFonts w:ascii="Times New Roman" w:hAnsi="Times New Roman" w:hint="eastAsia"/>
              </w:rPr>
              <w:t>mice</w:t>
            </w:r>
            <w:r w:rsidR="001D7443" w:rsidRPr="008B495F"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378" w:type="pct"/>
          </w:tcPr>
          <w:p w14:paraId="5C5E08CA" w14:textId="1DAA8A49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Cellular Model: </w:t>
            </w:r>
            <w:r w:rsidRPr="008B495F">
              <w:rPr>
                <w:rFonts w:ascii="Times New Roman" w:eastAsia="SimSun" w:hAnsi="Times New Roman" w:hint="eastAsia"/>
              </w:rPr>
              <w:t xml:space="preserve">10 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μ</w:t>
            </w:r>
            <w:r w:rsidRPr="008B495F">
              <w:rPr>
                <w:rFonts w:ascii="Times New Roman" w:eastAsia="SimSun" w:hAnsi="Times New Roman" w:hint="eastAsia"/>
              </w:rPr>
              <w:t>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; </w:t>
            </w:r>
            <w:r w:rsidRPr="008B495F">
              <w:rPr>
                <w:rFonts w:ascii="Times New Roman" w:hAnsi="Times New Roman" w:cs="Times New Roman" w:hint="eastAsia"/>
              </w:rPr>
              <w:t xml:space="preserve">Animal Model: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 xml:space="preserve">30 mg/kg/day </w:t>
            </w:r>
          </w:p>
        </w:tc>
        <w:tc>
          <w:tcPr>
            <w:tcW w:w="285" w:type="pct"/>
          </w:tcPr>
          <w:p w14:paraId="1E841131" w14:textId="3287CD90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Cellular Model:</w:t>
            </w:r>
            <w:r w:rsidRPr="008B495F">
              <w:rPr>
                <w:rFonts w:ascii="Times New Roman" w:hAnsi="Times New Roman" w:hint="eastAsia"/>
              </w:rPr>
              <w:t xml:space="preserve"> </w:t>
            </w:r>
            <w:r w:rsidRPr="008B495F">
              <w:rPr>
                <w:rFonts w:ascii="Times New Roman" w:eastAsia="SimSun" w:hAnsi="Times New Roman" w:hint="eastAsia"/>
              </w:rPr>
              <w:t>-;</w:t>
            </w:r>
            <w:r w:rsidRPr="008B495F">
              <w:rPr>
                <w:rFonts w:ascii="Times New Roman" w:hAnsi="Times New Roman" w:cs="Times New Roman" w:hint="eastAsia"/>
              </w:rPr>
              <w:t xml:space="preserve"> Animal Model:4 weeks</w:t>
            </w:r>
          </w:p>
        </w:tc>
        <w:tc>
          <w:tcPr>
            <w:tcW w:w="420" w:type="pct"/>
          </w:tcPr>
          <w:p w14:paraId="4B94362E" w14:textId="11EFD649" w:rsidR="00E55606" w:rsidRPr="008B495F" w:rsidRDefault="000F67F1" w:rsidP="00E55606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0FEF5117" w14:textId="75A50C0B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Ameliorate gut-renal axis disturbances in CKD</w:t>
            </w:r>
          </w:p>
        </w:tc>
        <w:tc>
          <w:tcPr>
            <w:tcW w:w="482" w:type="pct"/>
          </w:tcPr>
          <w:p w14:paraId="6B0692AE" w14:textId="0223EE66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PI3K/Akt</w:t>
            </w:r>
            <w:r w:rsidR="00EB3469" w:rsidRPr="008B495F">
              <w:rPr>
                <w:rFonts w:ascii="Times New Roman" w:eastAsia="SimSun" w:hAnsi="Times New Roman" w:hint="eastAsia"/>
              </w:rPr>
              <w:t>/</w:t>
            </w:r>
            <w:r w:rsidRPr="008B495F">
              <w:rPr>
                <w:rFonts w:ascii="Times New Roman" w:eastAsia="SimSun" w:hAnsi="Times New Roman" w:hint="eastAsia"/>
              </w:rPr>
              <w:t>H</w:t>
            </w:r>
            <w:r w:rsidR="00EB3469" w:rsidRPr="008B495F">
              <w:rPr>
                <w:rFonts w:ascii="Times New Roman" w:eastAsia="SimSun" w:hAnsi="Times New Roman" w:hint="eastAsia"/>
              </w:rPr>
              <w:t>O</w:t>
            </w:r>
            <w:r w:rsidRPr="008B495F">
              <w:rPr>
                <w:rFonts w:ascii="Times New Roman" w:eastAsia="SimSun" w:hAnsi="Times New Roman" w:hint="eastAsia"/>
              </w:rPr>
              <w:t xml:space="preserve">-1 </w:t>
            </w:r>
            <w:r w:rsidR="004A415D" w:rsidRPr="008B495F">
              <w:rPr>
                <w:rFonts w:ascii="Times New Roman" w:eastAsia="SimSun" w:hAnsi="Times New Roman" w:hint="eastAsia"/>
              </w:rPr>
              <w:t xml:space="preserve">signaling pathway </w:t>
            </w:r>
            <w:r w:rsidRPr="008B495F">
              <w:rPr>
                <w:rFonts w:ascii="Times New Roman" w:eastAsia="SimSun" w:hAnsi="Times New Roman" w:hint="eastAsia"/>
              </w:rPr>
              <w:t>and mTOR</w:t>
            </w:r>
          </w:p>
        </w:tc>
        <w:tc>
          <w:tcPr>
            <w:tcW w:w="315" w:type="pct"/>
          </w:tcPr>
          <w:p w14:paraId="7636074E" w14:textId="4B8331A6" w:rsidR="00E55606" w:rsidRPr="008B495F" w:rsidRDefault="00E55606" w:rsidP="00E55606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&lt;EndNote&gt;&lt;Cite&gt;&lt;Author&gt;Zheng&lt;/Author&gt;&lt;Year&gt;2024&lt;/Year&gt;&lt;RecNum&gt;426&lt;/RecNum&gt;&lt;DisplayText&gt;(Zheng et al., 2024)&lt;/DisplayText&gt;&lt;record&gt;&lt;rec-number&gt;426&lt;/rec-number&gt;&lt;foreign-keys&gt;&lt;key app="EN" db-id="055r2v0r0r52scezp2r5fetqsd2d5sxdswdp" timestamp="1763559279"&gt;426&lt;/key&gt;&lt;/foreign-keys&gt;&lt;ref-type name="Journal Article"&gt;17&lt;/ref-type&gt;&lt;contributors&gt;&lt;authors&gt;&lt;author&gt;Zheng, Cai-Mei&lt;/author&gt;&lt;author&gt;Hou, Yi-Chou&lt;/author&gt;&lt;author&gt;Tsai, Kuo-Wang&lt;/author&gt;&lt;author&gt;Hu, Wan-Chung&lt;/author&gt;&lt;author&gt;Yang, Hsiu-Chien&lt;/author&gt;&lt;author&gt;Liao, Min-Tser&lt;/author&gt;&lt;author&gt;Lu, Kuo-Cheng %J International Journal of Medical Sciences&lt;/author&gt;&lt;/authors&gt;&lt;/contributors&gt;&lt;titles&gt;&lt;title&gt;Resveratrol Mitigates Uremic Toxin-Induced Intestinal Barrier Dysfunction in Chronic Kidney Disease by Promoting Mitophagy and Inhibiting Apoptosis Pathways&lt;/title&gt;&lt;/titles&gt;&lt;pages&gt;2437&lt;/pages&gt;&lt;volume&gt;21&lt;/volume&gt;&lt;number&gt;13&lt;/number&gt;&lt;dates&gt;&lt;year&gt;2024&lt;/year&gt;&lt;/dates&gt;&lt;urls&gt;&lt;/urls&gt;&lt;electronic-resource-num&gt;10.7150/ijms.100963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(Zheng et al., 2024)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1A7EA4A7" w14:textId="77777777" w:rsidTr="00820C1F">
        <w:tc>
          <w:tcPr>
            <w:tcW w:w="359" w:type="pct"/>
          </w:tcPr>
          <w:p w14:paraId="5BED74E2" w14:textId="77777777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</w:p>
        </w:tc>
        <w:tc>
          <w:tcPr>
            <w:tcW w:w="386" w:type="pct"/>
          </w:tcPr>
          <w:p w14:paraId="3FA9EF59" w14:textId="77777777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 w:cs="SimSun"/>
                <w:kern w:val="0"/>
                <w:szCs w:val="24"/>
              </w:rPr>
            </w:pPr>
          </w:p>
        </w:tc>
        <w:tc>
          <w:tcPr>
            <w:tcW w:w="547" w:type="pct"/>
          </w:tcPr>
          <w:p w14:paraId="754FFCB9" w14:textId="0A039075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Curcumin</w:t>
            </w:r>
          </w:p>
        </w:tc>
        <w:tc>
          <w:tcPr>
            <w:tcW w:w="338" w:type="pct"/>
          </w:tcPr>
          <w:p w14:paraId="189F4BC8" w14:textId="0936AD29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Curcuma L.</w:t>
            </w:r>
            <w:r w:rsidRPr="008B495F">
              <w:rPr>
                <w:rFonts w:ascii="Times New Roman" w:eastAsia="SimSun" w:hAnsi="Times New Roman" w:cs="SimSun"/>
                <w:i/>
                <w:iCs/>
                <w:kern w:val="0"/>
                <w:szCs w:val="24"/>
              </w:rPr>
              <w:t xml:space="preserve"> and </w:t>
            </w: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Curcuma 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zedoaria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 (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Ch</w:t>
            </w: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lastRenderedPageBreak/>
              <w:t>ristm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.) Roscoe</w:t>
            </w:r>
            <w:r w:rsidRPr="008B495F">
              <w:rPr>
                <w:rFonts w:ascii="Times New Roman" w:eastAsia="SimSun" w:hAnsi="Times New Roman" w:cs="SimSun"/>
                <w:i/>
                <w:iCs/>
                <w:kern w:val="0"/>
                <w:szCs w:val="24"/>
              </w:rPr>
              <w:t>.</w:t>
            </w:r>
          </w:p>
        </w:tc>
        <w:tc>
          <w:tcPr>
            <w:tcW w:w="502" w:type="pct"/>
          </w:tcPr>
          <w:p w14:paraId="322AF3D3" w14:textId="0FF22793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>-</w:t>
            </w:r>
          </w:p>
        </w:tc>
        <w:tc>
          <w:tcPr>
            <w:tcW w:w="555" w:type="pct"/>
          </w:tcPr>
          <w:p w14:paraId="34D8BA06" w14:textId="365C59EA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Adenine-induced (rats)</w:t>
            </w:r>
          </w:p>
        </w:tc>
        <w:tc>
          <w:tcPr>
            <w:tcW w:w="378" w:type="pct"/>
          </w:tcPr>
          <w:p w14:paraId="79653FE2" w14:textId="78526059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200 mg/kg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/day</w:t>
            </w:r>
          </w:p>
        </w:tc>
        <w:tc>
          <w:tcPr>
            <w:tcW w:w="285" w:type="pct"/>
          </w:tcPr>
          <w:p w14:paraId="3C50BAC9" w14:textId="36162798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8 weeks</w:t>
            </w:r>
          </w:p>
        </w:tc>
        <w:tc>
          <w:tcPr>
            <w:tcW w:w="420" w:type="pct"/>
          </w:tcPr>
          <w:p w14:paraId="001A8A43" w14:textId="2FAE0228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1536ECA2" w14:textId="1434B591" w:rsidR="00CF6745" w:rsidRPr="008B495F" w:rsidRDefault="007E7E49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Reduced uremic toxin levels and improved renal inflammat</w:t>
            </w:r>
            <w:r w:rsidRPr="008B495F">
              <w:rPr>
                <w:rFonts w:ascii="Times New Roman" w:eastAsia="SimSun" w:hAnsi="Times New Roman" w:hint="eastAsia"/>
              </w:rPr>
              <w:lastRenderedPageBreak/>
              <w:t>ion and fibrosis</w:t>
            </w:r>
          </w:p>
        </w:tc>
        <w:tc>
          <w:tcPr>
            <w:tcW w:w="482" w:type="pct"/>
          </w:tcPr>
          <w:p w14:paraId="7720B07B" w14:textId="68219E4D" w:rsidR="00CF6745" w:rsidRPr="008B495F" w:rsidRDefault="00227714" w:rsidP="00443739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lastRenderedPageBreak/>
              <w:t>B</w:t>
            </w:r>
            <w:r w:rsidR="00443739" w:rsidRPr="008B495F">
              <w:rPr>
                <w:rFonts w:ascii="Times New Roman" w:eastAsia="SimSun" w:hAnsi="Times New Roman" w:hint="eastAsia"/>
              </w:rPr>
              <w:t xml:space="preserve">eneficial bacteria (e.g., </w:t>
            </w:r>
            <w:r w:rsidR="00443739" w:rsidRPr="008B495F">
              <w:rPr>
                <w:rFonts w:ascii="Times New Roman" w:eastAsia="SimSun" w:hAnsi="Times New Roman" w:hint="eastAsia"/>
                <w:i/>
                <w:iCs/>
              </w:rPr>
              <w:t>Lactobacillus</w:t>
            </w:r>
            <w:r w:rsidR="00443739" w:rsidRPr="008B495F">
              <w:rPr>
                <w:rFonts w:ascii="Times New Roman" w:eastAsia="SimSun" w:hAnsi="Times New Roman" w:hint="eastAsia"/>
              </w:rPr>
              <w:t xml:space="preserve"> and </w:t>
            </w:r>
            <w:proofErr w:type="spellStart"/>
            <w:r w:rsidR="00443739" w:rsidRPr="008B495F">
              <w:rPr>
                <w:rFonts w:ascii="Times New Roman" w:eastAsia="SimSun" w:hAnsi="Times New Roman" w:hint="eastAsia"/>
                <w:i/>
                <w:iCs/>
              </w:rPr>
              <w:t>Ruminococcaceae</w:t>
            </w:r>
            <w:proofErr w:type="spellEnd"/>
            <w:r w:rsidR="00443739" w:rsidRPr="008B495F">
              <w:rPr>
                <w:rFonts w:ascii="Times New Roman" w:eastAsia="SimSun" w:hAnsi="Times New Roman" w:hint="eastAsia"/>
              </w:rPr>
              <w:t>)</w:t>
            </w:r>
            <w:r w:rsidRPr="008B495F">
              <w:rPr>
                <w:rFonts w:ascii="Times New Roman" w:eastAsia="SimSun" w:hAnsi="Times New Roman" w:hint="eastAsia"/>
              </w:rPr>
              <w:t xml:space="preserve"> </w:t>
            </w:r>
            <w:r w:rsidR="00443739" w:rsidRPr="008B495F">
              <w:rPr>
                <w:rFonts w:ascii="Times New Roman" w:eastAsia="SimSun" w:hAnsi="Times New Roman" w:hint="eastAsia"/>
              </w:rPr>
              <w:t>and pathog</w:t>
            </w:r>
            <w:r w:rsidR="00443739" w:rsidRPr="008B495F">
              <w:rPr>
                <w:rFonts w:ascii="Times New Roman" w:eastAsia="SimSun" w:hAnsi="Times New Roman" w:hint="eastAsia"/>
              </w:rPr>
              <w:lastRenderedPageBreak/>
              <w:t xml:space="preserve">enic bacteria (e.g., </w:t>
            </w:r>
            <w:r w:rsidR="00443739" w:rsidRPr="008B495F">
              <w:rPr>
                <w:rFonts w:ascii="Times New Roman" w:eastAsia="SimSun" w:hAnsi="Times New Roman" w:hint="eastAsia"/>
                <w:i/>
                <w:iCs/>
              </w:rPr>
              <w:t>Bacteroides</w:t>
            </w:r>
            <w:r w:rsidR="00443739" w:rsidRPr="008B495F">
              <w:rPr>
                <w:rFonts w:ascii="Times New Roman" w:eastAsia="SimSun" w:hAnsi="Times New Roman" w:hint="eastAsia"/>
              </w:rPr>
              <w:t>,</w:t>
            </w:r>
            <w:r w:rsidRPr="008B495F">
              <w:rPr>
                <w:rFonts w:ascii="Times New Roman" w:eastAsia="SimSun" w:hAnsi="Times New Roman" w:hint="eastAsia"/>
              </w:rPr>
              <w:t xml:space="preserve"> </w:t>
            </w:r>
            <w:proofErr w:type="spellStart"/>
            <w:r w:rsidR="00443739" w:rsidRPr="008B495F">
              <w:rPr>
                <w:rFonts w:ascii="Times New Roman" w:eastAsia="SimSun" w:hAnsi="Times New Roman" w:hint="eastAsia"/>
                <w:i/>
                <w:iCs/>
              </w:rPr>
              <w:t>Lachnospiraceae</w:t>
            </w:r>
            <w:proofErr w:type="spellEnd"/>
            <w:r w:rsidR="00443739" w:rsidRPr="008B495F">
              <w:rPr>
                <w:rFonts w:ascii="Times New Roman" w:eastAsia="SimSun" w:hAnsi="Times New Roman" w:hint="eastAsia"/>
              </w:rPr>
              <w:t xml:space="preserve">, and </w:t>
            </w:r>
            <w:r w:rsidR="00443739" w:rsidRPr="008B495F">
              <w:rPr>
                <w:rFonts w:ascii="Times New Roman" w:eastAsia="SimSun" w:hAnsi="Times New Roman" w:hint="eastAsia"/>
                <w:i/>
                <w:iCs/>
              </w:rPr>
              <w:t>Escherichia-Shigella</w:t>
            </w:r>
            <w:r w:rsidR="00443739" w:rsidRPr="008B495F">
              <w:rPr>
                <w:rFonts w:ascii="Times New Roman" w:eastAsia="SimSun" w:hAnsi="Times New Roman" w:hint="eastAsia"/>
              </w:rPr>
              <w:t>)</w:t>
            </w:r>
          </w:p>
        </w:tc>
        <w:tc>
          <w:tcPr>
            <w:tcW w:w="315" w:type="pct"/>
          </w:tcPr>
          <w:p w14:paraId="3C1F5EA5" w14:textId="69C5D41C" w:rsidR="00CF6745" w:rsidRPr="008B495F" w:rsidRDefault="00C10967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lastRenderedPageBreak/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&lt;EndNote&gt;&lt;Cite&gt;&lt;Author&gt;Xu&lt;/Author&gt;&lt;Year&gt;2021&lt;/Year&gt;&lt;RecNum&gt;424&lt;/RecNum&gt;&lt;DisplayText&gt;(Xu et al., 2021)&lt;/DisplayText&gt;&lt;record&gt;&lt;rec-number&gt;424&lt;/rec-number&gt;&lt;foreign-keys&gt;&lt;key app="EN" db-id="055r2v0r0r52scezp2r5fetqsd2d5sxdswdp" timestamp="1763551960"&gt;424&lt;/key&gt;&lt;/foreign-keys&gt;&lt;ref-type name="Journal Article"&gt;17&lt;/ref-type&gt;&lt;contributors&gt;&lt;authors&gt;&lt;author&gt;Xu, Xueling&lt;/author&gt;&lt;author&gt;Wang, Huifang&lt;/author&gt;&lt;author&gt;Guo, Dandan&lt;/author&gt;&lt;author&gt;Man, Xiaofei&lt;/author&gt;&lt;author&gt;Liu, Jun&lt;/author&gt;&lt;author&gt;Li, Junying&lt;/author&gt;&lt;author&gt;Luo, Congjuan&lt;/author&gt;&lt;author&gt;Zhang, Ming&lt;/author&gt;&lt;author&gt;Zhen, Li&lt;/author&gt;&lt;author&gt;Liu, Xuemei&lt;/author&gt;&lt;/authors&gt;&lt;/contributors&gt;&lt;titles&gt;&lt;title&gt;Curcumin modulates gut microbiota and improves renal function in rats with uric acid nephropathy&lt;/title&gt;&lt;secondary-title&gt;Renal Failure&lt;/secondary-title&gt;&lt;/titles&gt;&lt;periodical&gt;&lt;full-title&gt;Renal failure&lt;/full-title&gt;&lt;abbr-1&gt;Ren Fail&lt;/abbr-1&gt;&lt;abbr-2&gt;Ren Fail&lt;/abbr-2&gt;&lt;abbr-3&gt;Ren Fail&lt;/abbr-3&gt;&lt;/periodical&gt;&lt;pages&gt;1063-1075&lt;/pages&gt;&lt;volume&gt;43&lt;/volume&gt;&lt;number&gt;1&lt;/number&gt;&lt;dates&gt;&lt;year&gt;2021&lt;/year&gt;&lt;/dates&gt;&lt;isbn&gt;0886-022X&lt;/isbn&gt;&lt;urls&gt;&lt;/urls&gt;&lt;electronic-resource-num&gt;10.1080/0886022X.2021.1944875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(Xu et al., 2021)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tr w:rsidR="008B495F" w:rsidRPr="008B495F" w14:paraId="13480562" w14:textId="77777777" w:rsidTr="00820C1F">
        <w:tc>
          <w:tcPr>
            <w:tcW w:w="359" w:type="pct"/>
          </w:tcPr>
          <w:p w14:paraId="04F9AF44" w14:textId="77777777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</w:p>
        </w:tc>
        <w:tc>
          <w:tcPr>
            <w:tcW w:w="386" w:type="pct"/>
          </w:tcPr>
          <w:p w14:paraId="79C56711" w14:textId="0D2D5AFB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  <w:tc>
          <w:tcPr>
            <w:tcW w:w="547" w:type="pct"/>
          </w:tcPr>
          <w:p w14:paraId="250FED31" w14:textId="200800CA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Docosahexaenoic acid-acylated curcumin diester</w:t>
            </w:r>
          </w:p>
        </w:tc>
        <w:tc>
          <w:tcPr>
            <w:tcW w:w="338" w:type="pct"/>
          </w:tcPr>
          <w:p w14:paraId="6F0B2792" w14:textId="30BA0291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Curcuma L.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 xml:space="preserve"> and </w:t>
            </w:r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Curcuma 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zedoaria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 xml:space="preserve"> (</w:t>
            </w:r>
            <w:proofErr w:type="spellStart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Christm</w:t>
            </w:r>
            <w:proofErr w:type="spellEnd"/>
            <w:r w:rsidRPr="008B495F">
              <w:rPr>
                <w:rFonts w:ascii="Times New Roman" w:eastAsia="SimSun" w:hAnsi="Times New Roman" w:cs="SimSun" w:hint="eastAsia"/>
                <w:i/>
                <w:iCs/>
                <w:kern w:val="0"/>
                <w:szCs w:val="24"/>
              </w:rPr>
              <w:t>.) Roscoe</w:t>
            </w:r>
            <w:r w:rsidRPr="008B495F">
              <w:rPr>
                <w:rFonts w:ascii="Times New Roman" w:eastAsia="SimSun" w:hAnsi="Times New Roman" w:cs="SimSun"/>
                <w:kern w:val="0"/>
                <w:szCs w:val="24"/>
              </w:rPr>
              <w:t>.</w:t>
            </w:r>
          </w:p>
        </w:tc>
        <w:tc>
          <w:tcPr>
            <w:tcW w:w="502" w:type="pct"/>
          </w:tcPr>
          <w:p w14:paraId="19FA03C7" w14:textId="467337DC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555" w:type="pct"/>
          </w:tcPr>
          <w:p w14:paraId="276FA6F6" w14:textId="3270B211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AKI (mice)</w:t>
            </w:r>
          </w:p>
        </w:tc>
        <w:tc>
          <w:tcPr>
            <w:tcW w:w="378" w:type="pct"/>
          </w:tcPr>
          <w:p w14:paraId="0164F1A7" w14:textId="2DC95C0A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350 mg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/kg/day</w:t>
            </w:r>
          </w:p>
        </w:tc>
        <w:tc>
          <w:tcPr>
            <w:tcW w:w="285" w:type="pct"/>
          </w:tcPr>
          <w:p w14:paraId="189755AF" w14:textId="1D7C77DA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7 days</w:t>
            </w:r>
          </w:p>
        </w:tc>
        <w:tc>
          <w:tcPr>
            <w:tcW w:w="420" w:type="pct"/>
          </w:tcPr>
          <w:p w14:paraId="00BECF08" w14:textId="38FC69CA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-; PC: -</w:t>
            </w:r>
          </w:p>
        </w:tc>
        <w:tc>
          <w:tcPr>
            <w:tcW w:w="432" w:type="pct"/>
          </w:tcPr>
          <w:p w14:paraId="33190437" w14:textId="43AAA9AB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Reduced the degree of renal tubular injury</w:t>
            </w:r>
          </w:p>
        </w:tc>
        <w:tc>
          <w:tcPr>
            <w:tcW w:w="482" w:type="pct"/>
          </w:tcPr>
          <w:p w14:paraId="61C38ACF" w14:textId="6D8FB4AD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</w:rPr>
            </w:pPr>
            <w:r w:rsidRPr="008B495F">
              <w:rPr>
                <w:rFonts w:ascii="Times New Roman" w:eastAsia="SimSun" w:hAnsi="Times New Roman" w:cs="Times New Roman" w:hint="eastAsia"/>
              </w:rPr>
              <w:t>PI3K/Akt/NF-</w:t>
            </w:r>
            <w:proofErr w:type="spellStart"/>
            <w:r w:rsidRPr="008B495F">
              <w:rPr>
                <w:rFonts w:ascii="Times New Roman" w:eastAsia="SimSun" w:hAnsi="Times New Roman" w:cs="Times New Roman"/>
              </w:rPr>
              <w:t>κ</w:t>
            </w:r>
            <w:r w:rsidRPr="008B495F">
              <w:rPr>
                <w:rFonts w:ascii="Times New Roman" w:eastAsia="SimSun" w:hAnsi="Times New Roman" w:cs="Times New Roman" w:hint="eastAsia"/>
              </w:rPr>
              <w:t>B</w:t>
            </w:r>
            <w:proofErr w:type="spellEnd"/>
            <w:r w:rsidRPr="008B495F">
              <w:rPr>
                <w:rFonts w:ascii="Times New Roman" w:eastAsia="SimSun" w:hAnsi="Times New Roman" w:cs="Times New Roman" w:hint="eastAsia"/>
              </w:rPr>
              <w:t xml:space="preserve"> signaling pathway</w:t>
            </w:r>
          </w:p>
        </w:tc>
        <w:tc>
          <w:tcPr>
            <w:tcW w:w="315" w:type="pct"/>
          </w:tcPr>
          <w:p w14:paraId="25B10636" w14:textId="77777777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</w:p>
        </w:tc>
      </w:tr>
      <w:tr w:rsidR="00CF6745" w:rsidRPr="008B495F" w14:paraId="07D36585" w14:textId="77777777" w:rsidTr="00820C1F">
        <w:tc>
          <w:tcPr>
            <w:tcW w:w="359" w:type="pct"/>
            <w:tcBorders>
              <w:bottom w:val="single" w:sz="4" w:space="0" w:color="auto"/>
            </w:tcBorders>
          </w:tcPr>
          <w:p w14:paraId="0F70CA80" w14:textId="77777777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b/>
                <w:bCs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</w:tcPr>
          <w:p w14:paraId="75155AFA" w14:textId="3D22CB80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Saponin</w:t>
            </w:r>
          </w:p>
        </w:tc>
        <w:tc>
          <w:tcPr>
            <w:tcW w:w="547" w:type="pct"/>
            <w:tcBorders>
              <w:bottom w:val="single" w:sz="4" w:space="0" w:color="auto"/>
            </w:tcBorders>
          </w:tcPr>
          <w:p w14:paraId="4F5017CA" w14:textId="7AE5C7A3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Panax 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notoginseng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saponins</w:t>
            </w:r>
          </w:p>
        </w:tc>
        <w:tc>
          <w:tcPr>
            <w:tcW w:w="338" w:type="pct"/>
            <w:tcBorders>
              <w:bottom w:val="single" w:sz="4" w:space="0" w:color="auto"/>
            </w:tcBorders>
          </w:tcPr>
          <w:p w14:paraId="4EAD7AAC" w14:textId="5C28A5C2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  <w:i/>
                <w:iCs/>
              </w:rPr>
            </w:pPr>
            <w:r w:rsidRPr="008B495F">
              <w:rPr>
                <w:rFonts w:ascii="Times New Roman" w:eastAsia="SimSun" w:hAnsi="Times New Roman" w:hint="eastAsia"/>
                <w:i/>
                <w:iCs/>
              </w:rPr>
              <w:t xml:space="preserve">Panax </w:t>
            </w:r>
            <w:proofErr w:type="spellStart"/>
            <w:r w:rsidRPr="008B495F">
              <w:rPr>
                <w:rFonts w:ascii="Times New Roman" w:eastAsia="SimSun" w:hAnsi="Times New Roman" w:hint="eastAsia"/>
                <w:i/>
                <w:iCs/>
              </w:rPr>
              <w:t>notoginseng</w:t>
            </w:r>
            <w:proofErr w:type="spellEnd"/>
          </w:p>
        </w:tc>
        <w:tc>
          <w:tcPr>
            <w:tcW w:w="502" w:type="pct"/>
            <w:tcBorders>
              <w:bottom w:val="single" w:sz="4" w:space="0" w:color="auto"/>
            </w:tcBorders>
          </w:tcPr>
          <w:p w14:paraId="7047ED9A" w14:textId="1E6BF2E6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/>
              </w:rPr>
            </w:pPr>
            <w:r w:rsidRPr="008B495F"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555" w:type="pct"/>
            <w:tcBorders>
              <w:bottom w:val="single" w:sz="4" w:space="0" w:color="auto"/>
            </w:tcBorders>
          </w:tcPr>
          <w:p w14:paraId="127313FA" w14:textId="2E5218DA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>Adenine-induced (mice)</w:t>
            </w:r>
          </w:p>
        </w:tc>
        <w:tc>
          <w:tcPr>
            <w:tcW w:w="378" w:type="pct"/>
            <w:tcBorders>
              <w:bottom w:val="single" w:sz="4" w:space="0" w:color="auto"/>
            </w:tcBorders>
          </w:tcPr>
          <w:p w14:paraId="63D20801" w14:textId="1E903EFC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 xml:space="preserve">40, 80, and 160 </w:t>
            </w:r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mg/kg/</w:t>
            </w:r>
            <w:proofErr w:type="gramStart"/>
            <w:r w:rsidRPr="008B495F">
              <w:rPr>
                <w:rFonts w:ascii="Times New Roman" w:eastAsia="SimSun" w:hAnsi="Times New Roman" w:cs="SimSun" w:hint="eastAsia"/>
                <w:kern w:val="0"/>
                <w:szCs w:val="24"/>
              </w:rPr>
              <w:t>day</w:t>
            </w:r>
            <w:r w:rsidRPr="008B495F">
              <w:rPr>
                <w:rFonts w:ascii="Times New Roman" w:hAnsi="Times New Roman" w:cs="Times New Roman" w:hint="eastAsia"/>
              </w:rPr>
              <w:t>(</w:t>
            </w:r>
            <w:proofErr w:type="gramEnd"/>
            <w:r w:rsidRPr="008B495F">
              <w:rPr>
                <w:rFonts w:ascii="Times New Roman" w:hAnsi="Times New Roman" w:cs="Times New Roman" w:hint="eastAsia"/>
              </w:rPr>
              <w:t>oral gavage)</w:t>
            </w:r>
          </w:p>
        </w:tc>
        <w:tc>
          <w:tcPr>
            <w:tcW w:w="285" w:type="pct"/>
            <w:tcBorders>
              <w:bottom w:val="single" w:sz="4" w:space="0" w:color="auto"/>
            </w:tcBorders>
          </w:tcPr>
          <w:p w14:paraId="0B89F252" w14:textId="1ECD1095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B495F">
              <w:rPr>
                <w:rFonts w:ascii="Times New Roman" w:hAnsi="Times New Roman" w:cs="Times New Roman" w:hint="eastAsia"/>
              </w:rPr>
              <w:t>28 days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14:paraId="4621F31A" w14:textId="3C01DF19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NC:</w:t>
            </w:r>
            <w:r w:rsidRPr="008B495F"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</w:t>
            </w:r>
            <w:r w:rsidRPr="008B495F"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 xml:space="preserve">-; PC: </w:t>
            </w:r>
            <w:r w:rsidRPr="008B495F">
              <w:rPr>
                <w:rFonts w:ascii="Times New Roman" w:eastAsia="SimSun" w:hAnsi="Times New Roman" w:hint="eastAsia"/>
              </w:rPr>
              <w:t xml:space="preserve">Valsartan (13 mg/kg/d) </w:t>
            </w:r>
            <w:r w:rsidRPr="008B495F">
              <w:rPr>
                <w:rFonts w:ascii="Times New Roman" w:hAnsi="Times New Roman" w:cs="Times New Roman" w:hint="eastAsia"/>
              </w:rPr>
              <w:t>(oral gavage)</w:t>
            </w: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1F7818F2" w14:textId="2ED89A0D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hint="eastAsia"/>
              </w:rPr>
              <w:t xml:space="preserve">Inhibited the development of inflammation and fibrosis in the kidney tissue  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14:paraId="5D61AFFD" w14:textId="469AA1A4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 w:cs="Times New Roman"/>
              </w:rPr>
              <w:t>α</w:t>
            </w:r>
            <w:r w:rsidRPr="008B495F">
              <w:rPr>
                <w:rFonts w:ascii="Times New Roman" w:eastAsia="SimSun" w:hAnsi="Times New Roman" w:hint="eastAsia"/>
              </w:rPr>
              <w:t xml:space="preserve">-SMA, SMAD3, </w:t>
            </w:r>
            <w:proofErr w:type="spellStart"/>
            <w:r w:rsidRPr="008B495F">
              <w:rPr>
                <w:rFonts w:ascii="Times New Roman" w:eastAsia="SimSun" w:hAnsi="Times New Roman" w:hint="eastAsia"/>
              </w:rPr>
              <w:t>Occludin</w:t>
            </w:r>
            <w:proofErr w:type="spellEnd"/>
            <w:r w:rsidRPr="008B495F">
              <w:rPr>
                <w:rFonts w:ascii="Times New Roman" w:eastAsia="SimSun" w:hAnsi="Times New Roman" w:hint="eastAsia"/>
              </w:rPr>
              <w:t xml:space="preserve"> and ZO-1</w:t>
            </w:r>
          </w:p>
        </w:tc>
        <w:tc>
          <w:tcPr>
            <w:tcW w:w="315" w:type="pct"/>
            <w:tcBorders>
              <w:bottom w:val="single" w:sz="4" w:space="0" w:color="auto"/>
            </w:tcBorders>
          </w:tcPr>
          <w:p w14:paraId="07A95FF8" w14:textId="56789FFB" w:rsidR="00CF6745" w:rsidRPr="008B495F" w:rsidRDefault="00CF6745" w:rsidP="00CF6745">
            <w:pPr>
              <w:widowControl/>
              <w:spacing w:line="360" w:lineRule="auto"/>
              <w:jc w:val="left"/>
              <w:rPr>
                <w:rFonts w:ascii="Times New Roman" w:eastAsia="SimSun" w:hAnsi="Times New Roman"/>
              </w:rPr>
            </w:pPr>
            <w:r w:rsidRPr="008B495F">
              <w:rPr>
                <w:rFonts w:ascii="Times New Roman" w:eastAsia="SimSun" w:hAnsi="Times New Roman"/>
              </w:rPr>
              <w:fldChar w:fldCharType="begin"/>
            </w:r>
            <w:r w:rsidR="003A5A27" w:rsidRPr="008B495F">
              <w:rPr>
                <w:rFonts w:ascii="Times New Roman" w:eastAsia="SimSun" w:hAnsi="Times New Roman"/>
              </w:rPr>
              <w:instrText xml:space="preserve"> ADDIN EN.CITE &lt;EndNote&gt;&lt;Cite&gt;&lt;Author&gt;Xie&lt;/Author&gt;&lt;Year&gt;2022&lt;/Year&gt;&lt;RecNum&gt;427&lt;/RecNum&gt;&lt;DisplayText&gt;(Xie et al., 2022)&lt;/DisplayText&gt;&lt;record&gt;&lt;rec-number&gt;427&lt;/rec-number&gt;&lt;foreign-keys&gt;&lt;key app="EN" db-id="055r2v0r0r52scezp2r5fetqsd2d5sxdswdp" timestamp="1763560215"&gt;427&lt;/key&gt;&lt;/foreign-keys&gt;&lt;ref-type name="Journal Article"&gt;17&lt;/ref-type&gt;&lt;contributors&gt;&lt;authors&gt;&lt;author&gt;Xie, Jing&lt;/author&gt;&lt;author&gt;Ma, Xin&lt;/author&gt;&lt;author&gt;Zheng, Yixuan&lt;/author&gt;&lt;author&gt;Mao, Nan&lt;/author&gt;&lt;author&gt;Ren, Sichong&lt;/author&gt;&lt;author&gt;Fan, Junming&lt;/author&gt;&lt;/authors&gt;&lt;/contributors&gt;&lt;titles&gt;&lt;title&gt;Panax notoginseng saponins alleviate damage to the intestinal barrier and regulate levels of intestinal microbes in a rat model of chronic kidney disease&lt;/title&gt;&lt;secondary-title&gt;Renal Failure&lt;/secondary-title&gt;&lt;/titles&gt;&lt;periodical&gt;&lt;full-title&gt;Renal failure&lt;/full-title&gt;&lt;abbr-1&gt;Ren Fail&lt;/abbr-1&gt;&lt;abbr-2&gt;Ren Fail&lt;/abbr-2&gt;&lt;abbr-3&gt;Ren Fail&lt;/abbr-3&gt;&lt;/periodical&gt;&lt;pages&gt;1958-1970&lt;/pages&gt;&lt;volume&gt;44&lt;/volume&gt;&lt;number&gt;1&lt;/number&gt;&lt;dates&gt;&lt;year&gt;2022&lt;/year&gt;&lt;/dates&gt;&lt;isbn&gt;0886-022X&lt;/isbn&gt;&lt;urls&gt;&lt;/urls&gt;&lt;electronic-resource-num&gt;10.1080/0886022X.2022.2143378&lt;/electronic-resource-num&gt;&lt;/record&gt;&lt;/Cite&gt;&lt;/EndNote&gt;</w:instrText>
            </w:r>
            <w:r w:rsidRPr="008B495F">
              <w:rPr>
                <w:rFonts w:ascii="Times New Roman" w:eastAsia="SimSun" w:hAnsi="Times New Roman"/>
              </w:rPr>
              <w:fldChar w:fldCharType="separate"/>
            </w:r>
            <w:r w:rsidR="003A5A27" w:rsidRPr="008B495F">
              <w:rPr>
                <w:rFonts w:ascii="Times New Roman" w:eastAsia="SimSun" w:hAnsi="Times New Roman"/>
                <w:noProof/>
              </w:rPr>
              <w:t>(Xie et al., 2022)</w:t>
            </w:r>
            <w:r w:rsidRPr="008B495F">
              <w:rPr>
                <w:rFonts w:ascii="Times New Roman" w:eastAsia="SimSun" w:hAnsi="Times New Roman"/>
              </w:rPr>
              <w:fldChar w:fldCharType="end"/>
            </w:r>
          </w:p>
        </w:tc>
      </w:tr>
      <w:bookmarkEnd w:id="0"/>
      <w:bookmarkEnd w:id="1"/>
    </w:tbl>
    <w:p w14:paraId="2A9E0EE2" w14:textId="77777777" w:rsidR="002C04FD" w:rsidRPr="008B495F" w:rsidRDefault="002C04FD" w:rsidP="00CA6D8B">
      <w:pPr>
        <w:widowControl/>
        <w:spacing w:line="360" w:lineRule="auto"/>
        <w:rPr>
          <w:rFonts w:ascii="Times New Roman" w:eastAsia="SimSun" w:hAnsi="Times New Roman"/>
          <w:b/>
          <w:bCs/>
        </w:rPr>
      </w:pPr>
    </w:p>
    <w:p w14:paraId="6908B258" w14:textId="2E7070A4" w:rsidR="00D0738B" w:rsidRPr="008B495F" w:rsidRDefault="00430CA2" w:rsidP="00CA6D8B">
      <w:pPr>
        <w:widowControl/>
        <w:spacing w:line="360" w:lineRule="auto"/>
        <w:rPr>
          <w:rFonts w:ascii="Times New Roman" w:eastAsia="SimSun" w:hAnsi="Times New Roman"/>
          <w:b/>
          <w:bCs/>
        </w:rPr>
      </w:pPr>
      <w:r w:rsidRPr="008B495F">
        <w:rPr>
          <w:rFonts w:ascii="Times New Roman" w:eastAsia="SimSun" w:hAnsi="Times New Roman"/>
          <w:b/>
          <w:bCs/>
        </w:rPr>
        <w:t>References</w:t>
      </w:r>
    </w:p>
    <w:p w14:paraId="2A506F0E" w14:textId="2B6AF6E8" w:rsidR="002C04FD" w:rsidRPr="008B495F" w:rsidRDefault="00D0738B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eastAsia="SimSun" w:hAnsi="Times New Roman" w:cs="SimSun" w:hint="eastAsia"/>
          <w:kern w:val="0"/>
          <w:sz w:val="21"/>
          <w:szCs w:val="24"/>
        </w:rPr>
        <w:fldChar w:fldCharType="begin"/>
      </w:r>
      <w:r w:rsidRPr="008B495F">
        <w:rPr>
          <w:rFonts w:ascii="Times New Roman" w:eastAsia="SimSun" w:hAnsi="Times New Roman" w:cs="SimSun" w:hint="eastAsia"/>
          <w:kern w:val="0"/>
          <w:sz w:val="21"/>
          <w:szCs w:val="24"/>
        </w:rPr>
        <w:instrText xml:space="preserve"> ADDIN EN.REFLIST </w:instrText>
      </w:r>
      <w:r w:rsidRPr="008B495F">
        <w:rPr>
          <w:rFonts w:ascii="Times New Roman" w:eastAsia="SimSun" w:hAnsi="Times New Roman" w:cs="SimSun" w:hint="eastAsia"/>
          <w:kern w:val="0"/>
          <w:sz w:val="21"/>
          <w:szCs w:val="24"/>
        </w:rPr>
        <w:fldChar w:fldCharType="separate"/>
      </w:r>
      <w:r w:rsidR="002C04FD" w:rsidRPr="008B495F">
        <w:rPr>
          <w:rFonts w:ascii="Times New Roman" w:hAnsi="Times New Roman" w:cs="Times New Roman"/>
          <w:sz w:val="21"/>
          <w:szCs w:val="21"/>
        </w:rPr>
        <w:t xml:space="preserve">Bao, L., Cai, X., Dai, X., Ding, Y., Jiang, Y., Li, Y., et al.(2014). Grape seed proanthocyanidin extracts ameliorate podocyte injury by activating peroxisome proliferator-activated receptor-γ coactivator 1α in low-dose streptozotocin-and high-carbohydrate/high-fat diet-induced diabetic rats [J]. </w:t>
      </w:r>
      <w:r w:rsidR="002C04FD" w:rsidRPr="008B495F">
        <w:rPr>
          <w:rFonts w:ascii="Times New Roman" w:hAnsi="Times New Roman" w:cs="Times New Roman"/>
          <w:i/>
          <w:sz w:val="21"/>
          <w:szCs w:val="21"/>
        </w:rPr>
        <w:t>Food Funct</w:t>
      </w:r>
      <w:r w:rsidR="002C04FD" w:rsidRPr="008B495F">
        <w:rPr>
          <w:rFonts w:ascii="Times New Roman" w:hAnsi="Times New Roman" w:cs="Times New Roman"/>
          <w:sz w:val="21"/>
          <w:szCs w:val="21"/>
        </w:rPr>
        <w:t>, 5(8): 1872-1880.</w:t>
      </w:r>
      <w:hyperlink r:id="rId8" w:history="1">
        <w:r w:rsidR="002C04FD"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http://dx.doi.org/10.1039/c4fo00340c</w:t>
        </w:r>
      </w:hyperlink>
    </w:p>
    <w:p w14:paraId="626B5112" w14:textId="410E8E3F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Bhattamisra, S.K., Koh, H.M., Lim, S.Y., Choudhury, H., Pandey, M.(2021). Molecular and biochemical pathways of catalpol in alleviating diabetes mellitus and its complications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Biomolecules</w:t>
      </w:r>
      <w:r w:rsidRPr="008B495F">
        <w:rPr>
          <w:rFonts w:ascii="Times New Roman" w:hAnsi="Times New Roman" w:cs="Times New Roman"/>
          <w:sz w:val="21"/>
          <w:szCs w:val="21"/>
        </w:rPr>
        <w:t>, 11(2): 323.</w:t>
      </w:r>
      <w:hyperlink r:id="rId9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http://dx.doi.org/10.3390/biom11020323</w:t>
        </w:r>
      </w:hyperlink>
    </w:p>
    <w:p w14:paraId="4C39A6A1" w14:textId="041157EE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Chu, Y.-L., Pi, J.-C., Yao, Y.-F., Chen, X.-Y., Peng, X.-P., Li, W.-J.(2024). Polyphenol (−)-Epigallocatechin Gallate (EGCG) mitigated kidney injury by regulating metabolic homeostasis and mitochondrial dynamics involvement with Drp1-mediated mitochondrial fission in mice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Food Chem Toxicol</w:t>
      </w:r>
      <w:r w:rsidRPr="008B495F">
        <w:rPr>
          <w:rFonts w:ascii="Times New Roman" w:hAnsi="Times New Roman" w:cs="Times New Roman"/>
          <w:sz w:val="21"/>
          <w:szCs w:val="21"/>
        </w:rPr>
        <w:t>, 191: 114906.</w:t>
      </w:r>
      <w:hyperlink r:id="rId10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http://dx.doi.org/10.1016/j.fct.2024.114906</w:t>
        </w:r>
      </w:hyperlink>
    </w:p>
    <w:p w14:paraId="24378BAD" w14:textId="1870C186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De Oliveira, M.R., Nabavi, S.F., Habtemariam, S., Orhan, I.E., Daglia, M., Nabavi, S.M.(2015). </w:t>
      </w:r>
      <w:r w:rsidRPr="008B495F">
        <w:rPr>
          <w:rFonts w:ascii="Times New Roman" w:hAnsi="Times New Roman" w:cs="Times New Roman"/>
          <w:sz w:val="21"/>
          <w:szCs w:val="21"/>
        </w:rPr>
        <w:lastRenderedPageBreak/>
        <w:t xml:space="preserve">The effects of baicalein and baicalin on mitochondrial function and dynamics: A review [J]. </w:t>
      </w:r>
      <w:r w:rsidRPr="008B495F">
        <w:rPr>
          <w:rFonts w:ascii="Times New Roman" w:hAnsi="Times New Roman" w:cs="Times New Roman"/>
          <w:i/>
          <w:sz w:val="21"/>
          <w:szCs w:val="21"/>
        </w:rPr>
        <w:t>Pharmacol Res</w:t>
      </w:r>
      <w:r w:rsidRPr="008B495F">
        <w:rPr>
          <w:rFonts w:ascii="Times New Roman" w:hAnsi="Times New Roman" w:cs="Times New Roman"/>
          <w:sz w:val="21"/>
          <w:szCs w:val="21"/>
        </w:rPr>
        <w:t>, 100: 296-308.</w:t>
      </w:r>
      <w:hyperlink r:id="rId11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http://dx.doi.org/10.1016/j.phrs.2015.08.021</w:t>
        </w:r>
      </w:hyperlink>
    </w:p>
    <w:p w14:paraId="70B0FF34" w14:textId="4C905273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Ding, X.-q., Jian, T.-y., Gai, Y.-n., Niu, G.-t., Liu, Y., Meng, X.-h., et al.(2022). Chicoric acid attenuated renal tubular injury in HFD-induced chronic kidney disease mice through the promotion of mitophagy via the Nrf2/PINK/Parkin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J Agric Food Chem</w:t>
      </w:r>
      <w:r w:rsidRPr="008B495F">
        <w:rPr>
          <w:rFonts w:ascii="Times New Roman" w:hAnsi="Times New Roman" w:cs="Times New Roman"/>
          <w:sz w:val="21"/>
          <w:szCs w:val="21"/>
        </w:rPr>
        <w:t>, 70(9): 2923-2935.</w:t>
      </w:r>
      <w:hyperlink r:id="rId12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http://dx.doi.org/10.1021/acs.jafc.1c07795</w:t>
        </w:r>
      </w:hyperlink>
    </w:p>
    <w:p w14:paraId="3F48E016" w14:textId="0E78EE0F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Ding, X., Zhao, H., Qiao, C.(2022). Icariin protects podocytes from NLRP3 activation by Sesn2-induced mitophagy through the Keap1-Nrf2/HO-1 axis in diabetic nephropathy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Phytomedicine</w:t>
      </w:r>
      <w:r w:rsidRPr="008B495F">
        <w:rPr>
          <w:rFonts w:ascii="Times New Roman" w:hAnsi="Times New Roman" w:cs="Times New Roman"/>
          <w:sz w:val="21"/>
          <w:szCs w:val="21"/>
        </w:rPr>
        <w:t>, 99: 154005.</w:t>
      </w:r>
      <w:hyperlink r:id="rId13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http://dx.doi.org/10.1016/j.phymed.2022.154005</w:t>
        </w:r>
      </w:hyperlink>
    </w:p>
    <w:p w14:paraId="5F5F155B" w14:textId="657BC399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Gao, G., Su, X., Liu, S., Wang, P., Chen, J.J., Liu, T., et al.(2025). Cornuside as a promising therapeutic agent for diabetic kidney disease: Targeting regulation of Ca2+ disorder-mediated renal tubular epithelial cells apoptosis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Int Immunopharmacol</w:t>
      </w:r>
      <w:r w:rsidRPr="008B495F">
        <w:rPr>
          <w:rFonts w:ascii="Times New Roman" w:hAnsi="Times New Roman" w:cs="Times New Roman"/>
          <w:sz w:val="21"/>
          <w:szCs w:val="21"/>
        </w:rPr>
        <w:t>, 149: 114190.</w:t>
      </w:r>
      <w:hyperlink r:id="rId14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http://dx.doi.org/10.1016/j.intimp.2025.114190</w:t>
        </w:r>
      </w:hyperlink>
    </w:p>
    <w:p w14:paraId="7EF3B18D" w14:textId="56CCFB56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Gao, J., Liu, P., Shen, Z., Xu, K., Wu, C., Tian, F., et al.(2021). Morroniside Promotes PGC‐1α‐Mediated Cholesterol Efflux in Sodium Palmitate or High Glucose‐Induced Mouse Renal Tubular Epithelial Cells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Biomed Res Int</w:t>
      </w:r>
      <w:r w:rsidRPr="008B495F">
        <w:rPr>
          <w:rFonts w:ascii="Times New Roman" w:hAnsi="Times New Roman" w:cs="Times New Roman"/>
          <w:sz w:val="21"/>
          <w:szCs w:val="21"/>
        </w:rPr>
        <w:t>, 2021(1): 9942152.</w:t>
      </w:r>
      <w:hyperlink r:id="rId15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http://dx.doi.org/10.1155/2021/9942152</w:t>
        </w:r>
      </w:hyperlink>
    </w:p>
    <w:p w14:paraId="594EAD9C" w14:textId="79DFC51C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Gong, X., Duan, Y., Zheng, J., Ye, Z., Hei, T.K.(2019). Tetramethylpyrazine prevents contrast‐induced nephropathy via modulating tubular cell mitophagy and suppressing mitochondrial fragmentation, CCL2/CCR2‐mediated inflammation, and intestinal injury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Oxid Med Cell Longevity</w:t>
      </w:r>
      <w:r w:rsidRPr="008B495F">
        <w:rPr>
          <w:rFonts w:ascii="Times New Roman" w:hAnsi="Times New Roman" w:cs="Times New Roman"/>
          <w:sz w:val="21"/>
          <w:szCs w:val="21"/>
        </w:rPr>
        <w:t>, 2019(1): 7096912.</w:t>
      </w:r>
      <w:hyperlink r:id="rId16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http://dx.doi.org/10.1155/2019/7096912</w:t>
        </w:r>
      </w:hyperlink>
    </w:p>
    <w:p w14:paraId="5F9156D5" w14:textId="762D5F6B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Guang-Kai, X., Chen-Yu, S., Xiao-Ying, Q., Yu, H., Yi, L., Guo-Yong, X., et al.(2017). Effects of ethanol extract of Bombax ceiba leaves and its main constituent mangiferin on diabetic nephropathy in mice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Chin J Nat Med</w:t>
      </w:r>
      <w:r w:rsidRPr="008B495F">
        <w:rPr>
          <w:rFonts w:ascii="Times New Roman" w:hAnsi="Times New Roman" w:cs="Times New Roman"/>
          <w:sz w:val="21"/>
          <w:szCs w:val="21"/>
        </w:rPr>
        <w:t>, 15(8): 597-605.</w:t>
      </w:r>
      <w:hyperlink r:id="rId17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http://dx.doi.org/10.1016/S1875-5364(17)30087-0</w:t>
        </w:r>
      </w:hyperlink>
    </w:p>
    <w:p w14:paraId="396B8444" w14:textId="5A336702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Guo, M., Gao, J., Jiang, L., Dai, Y.(2023). Astragalus polysaccharide ameliorates renal inflammatory responses in a diabetic nephropathy by suppressing the TLR4/NF-κB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Drug Des Devel Ther</w:t>
      </w:r>
      <w:r w:rsidRPr="008B495F">
        <w:rPr>
          <w:rFonts w:ascii="Times New Roman" w:hAnsi="Times New Roman" w:cs="Times New Roman"/>
          <w:sz w:val="21"/>
          <w:szCs w:val="21"/>
        </w:rPr>
        <w:t>: 2107-2118.</w:t>
      </w:r>
      <w:hyperlink r:id="rId18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http://dx.doi.org/10.2147/DDDT.S411211</w:t>
        </w:r>
      </w:hyperlink>
    </w:p>
    <w:p w14:paraId="3024643A" w14:textId="4478326D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He, J.-y., Hong, Q., Chen, B.-x., Cui, S.-y., Liu, R., Cai, G.-y., et al.(2022). Ginsenoside Rb1 alleviates diabetic kidney podocyte injury by inhibiting aldose reductase activity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Acta Pharmacol Sin</w:t>
      </w:r>
      <w:r w:rsidRPr="008B495F">
        <w:rPr>
          <w:rFonts w:ascii="Times New Roman" w:hAnsi="Times New Roman" w:cs="Times New Roman"/>
          <w:sz w:val="21"/>
          <w:szCs w:val="21"/>
        </w:rPr>
        <w:t>, 43(2): 342-353.</w:t>
      </w:r>
      <w:hyperlink r:id="rId19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http://dx.doi.org/10.1038/s41401-021-00788-0</w:t>
        </w:r>
      </w:hyperlink>
    </w:p>
    <w:p w14:paraId="2C3372D0" w14:textId="08EDF88C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Hou, S., Zheng, F., Li, Y., Gao, L., Zhang, J.(2014). The protective effect of glycyrrhizic acid on </w:t>
      </w:r>
      <w:r w:rsidRPr="008B495F">
        <w:rPr>
          <w:rFonts w:ascii="Times New Roman" w:hAnsi="Times New Roman" w:cs="Times New Roman"/>
          <w:sz w:val="21"/>
          <w:szCs w:val="21"/>
        </w:rPr>
        <w:lastRenderedPageBreak/>
        <w:t xml:space="preserve">renal tubular epithelial cell injury induced by high glucose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Int J Mol Sci</w:t>
      </w:r>
      <w:r w:rsidRPr="008B495F">
        <w:rPr>
          <w:rFonts w:ascii="Times New Roman" w:hAnsi="Times New Roman" w:cs="Times New Roman"/>
          <w:sz w:val="21"/>
          <w:szCs w:val="21"/>
        </w:rPr>
        <w:t>, 15(9): 15026-15043.</w:t>
      </w:r>
      <w:hyperlink r:id="rId20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http://dx.doi.org/10.3390/ijms150915026</w:t>
        </w:r>
      </w:hyperlink>
    </w:p>
    <w:p w14:paraId="5FA62007" w14:textId="778793A6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Huang, G., Lv, J., Li, T., Huai, G., Li, X., Xiang, S., et al.(2016). Notoginsenoside R1 ameliorates podocyte injury in rats with diabetic nephropathy by activating the PI3K/Akt signaling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Int J Mol Med</w:t>
      </w:r>
      <w:r w:rsidRPr="008B495F">
        <w:rPr>
          <w:rFonts w:ascii="Times New Roman" w:hAnsi="Times New Roman" w:cs="Times New Roman"/>
          <w:sz w:val="21"/>
          <w:szCs w:val="21"/>
        </w:rPr>
        <w:t>, 38(4): 1179-1189.</w:t>
      </w:r>
      <w:hyperlink r:id="rId21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http://dx.doi.org/10.3892/ijmm.2016.2713</w:t>
        </w:r>
      </w:hyperlink>
    </w:p>
    <w:p w14:paraId="21519E2F" w14:textId="4DDF28C7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Huang, Q., Chen, H., Yin, K., Shen, Y., Lin, K., Guo, X., et al.(2022). Formononetin attenuates renal tubular injury and mitochondrial damage in diabetic nephropathy partly via regulating Sirt1/PGC-1α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Front Pharmacol</w:t>
      </w:r>
      <w:r w:rsidRPr="008B495F">
        <w:rPr>
          <w:rFonts w:ascii="Times New Roman" w:hAnsi="Times New Roman" w:cs="Times New Roman"/>
          <w:sz w:val="21"/>
          <w:szCs w:val="21"/>
        </w:rPr>
        <w:t>, 13: 901234.</w:t>
      </w:r>
      <w:hyperlink r:id="rId22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http://dx.doi.org/10.3389/fphar.2022.901234</w:t>
        </w:r>
      </w:hyperlink>
    </w:p>
    <w:p w14:paraId="2EC9898A" w14:textId="5E93C863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Hui, Y., Lu, M., Han, Y., Zhou, H., Liu, W., Li, L., et al.(2017). Resveratrol improves mitochondrial function in the remnant kidney from 5/6 nephrectomized rats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Acta Histochem</w:t>
      </w:r>
      <w:r w:rsidRPr="008B495F">
        <w:rPr>
          <w:rFonts w:ascii="Times New Roman" w:hAnsi="Times New Roman" w:cs="Times New Roman"/>
          <w:sz w:val="21"/>
          <w:szCs w:val="21"/>
        </w:rPr>
        <w:t>, 119(4): 392-399.</w:t>
      </w:r>
      <w:hyperlink r:id="rId23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http://dx.doi.org/10.1016/j.acthis.2017.04.002</w:t>
        </w:r>
      </w:hyperlink>
    </w:p>
    <w:p w14:paraId="196EAB4E" w14:textId="7A644F78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Ji, Y., Zhang, X., Chen, J., Song, S., Fang, S., Wang, Z., et al.(2023). Asiatic acid attenuates tubular injury in diabetic kidney disease by regulating mitochondrial dynamics via the Nrf-2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Phytomedicine</w:t>
      </w:r>
      <w:r w:rsidRPr="008B495F">
        <w:rPr>
          <w:rFonts w:ascii="Times New Roman" w:hAnsi="Times New Roman" w:cs="Times New Roman"/>
          <w:sz w:val="21"/>
          <w:szCs w:val="21"/>
        </w:rPr>
        <w:t>, 109: 154552.</w:t>
      </w:r>
      <w:hyperlink r:id="rId24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http://dx.doi.org/10.1016/j.phymed.2022.154552</w:t>
        </w:r>
      </w:hyperlink>
    </w:p>
    <w:p w14:paraId="0F4B7D36" w14:textId="666EC626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Jia, Z., Wang, K., Zhang, Y., Duan, Y., Xiao, K., Liu, S., et al.(2021). Icariin ameliorates diabetic renal tubulointerstitial fibrosis by restoring autophagy via regulation of the miR-192-5p/GLP-1R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Front Pharmacol</w:t>
      </w:r>
      <w:r w:rsidRPr="008B495F">
        <w:rPr>
          <w:rFonts w:ascii="Times New Roman" w:hAnsi="Times New Roman" w:cs="Times New Roman"/>
          <w:sz w:val="21"/>
          <w:szCs w:val="21"/>
        </w:rPr>
        <w:t>, 12: 720387.</w:t>
      </w:r>
      <w:hyperlink r:id="rId25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http://dx.doi.org/10.3389/fphar.2021.720387</w:t>
        </w:r>
      </w:hyperlink>
    </w:p>
    <w:p w14:paraId="00159DC1" w14:textId="15038C56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Jing, M., Cen, Y., Gao, F., Wang, T., Jiang, J., Jian, Q., et al.(2021). Nephroprotective effects of tetramethylpyrazine nitrone TBN in diabetic kidney disease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Front Pharmacol</w:t>
      </w:r>
      <w:r w:rsidRPr="008B495F">
        <w:rPr>
          <w:rFonts w:ascii="Times New Roman" w:hAnsi="Times New Roman" w:cs="Times New Roman"/>
          <w:sz w:val="21"/>
          <w:szCs w:val="21"/>
        </w:rPr>
        <w:t>, 12: 680336.</w:t>
      </w:r>
      <w:hyperlink r:id="rId26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http://dx.doi.org/10.3389/fphar.2021.680336</w:t>
        </w:r>
      </w:hyperlink>
    </w:p>
    <w:p w14:paraId="3331912D" w14:textId="402288CC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Kong, X., Zhao, Y., Wang, X., Yu, Y., Meng, Y., Yan, G., et al.(2023). Loganin reduces diabetic kidney injury by inhibiting the activation of NLRP3 inflammasome-mediated pyroptosis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Chem Biol Interact</w:t>
      </w:r>
      <w:r w:rsidRPr="008B495F">
        <w:rPr>
          <w:rFonts w:ascii="Times New Roman" w:hAnsi="Times New Roman" w:cs="Times New Roman"/>
          <w:sz w:val="21"/>
          <w:szCs w:val="21"/>
        </w:rPr>
        <w:t>, 382: 110640.</w:t>
      </w:r>
      <w:hyperlink r:id="rId27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http://dx.doi.org/10.1016/j.cbi.2023.110640</w:t>
        </w:r>
      </w:hyperlink>
    </w:p>
    <w:p w14:paraId="7CAFF4C7" w14:textId="7607DE36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Li, H., Zheng, J., Wu, Y., Zhou, H., Zeng, S., Li, Q.(2023). Dendrobium officinale polysaccharide decreases podocyte injury in diabetic nephropathy by regulating IRS-1/AKT signal and promoting mitophagy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Aging</w:t>
      </w:r>
      <w:r w:rsidRPr="008B495F">
        <w:rPr>
          <w:rFonts w:ascii="Times New Roman" w:hAnsi="Times New Roman" w:cs="Times New Roman"/>
          <w:sz w:val="21"/>
          <w:szCs w:val="21"/>
        </w:rPr>
        <w:t>, 15(19): 10291.</w:t>
      </w:r>
      <w:hyperlink r:id="rId28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http://dx.doi.org/10.18632/aging.205075</w:t>
        </w:r>
      </w:hyperlink>
    </w:p>
    <w:p w14:paraId="16543663" w14:textId="2802090C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Li, L., Zou, J., Zhou, M., Li, H., Zhou, T., Liu, X., et al.(2024). Phenylsulfate-induced oxidative stress and mitochondrial dysfunction in podocytes are ameliorated by Astragaloside IV activation of the SIRT1/PGC1α/Nrf1 signaling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Biomed Pharmacother</w:t>
      </w:r>
      <w:r w:rsidRPr="008B495F">
        <w:rPr>
          <w:rFonts w:ascii="Times New Roman" w:hAnsi="Times New Roman" w:cs="Times New Roman"/>
          <w:sz w:val="21"/>
          <w:szCs w:val="21"/>
        </w:rPr>
        <w:t>, 177: 117008.</w:t>
      </w:r>
      <w:hyperlink r:id="rId29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http://dx.doi.org/10.1016/j.biopha.2024.117008</w:t>
        </w:r>
      </w:hyperlink>
    </w:p>
    <w:p w14:paraId="12831DD1" w14:textId="384059B3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lastRenderedPageBreak/>
        <w:t xml:space="preserve">Li, Q., Wu, J., Huang, J., Hu, R., You, H., Liu, L., et al.(2022). Paeoniflorin ameliorates skeletal muscle atrophy in chronic kidney disease via AMPK/SIRT1/PGC-1α-mediated oxidative stress and mitochondrial dysfunction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Front Pharmacol</w:t>
      </w:r>
      <w:r w:rsidRPr="008B495F">
        <w:rPr>
          <w:rFonts w:ascii="Times New Roman" w:hAnsi="Times New Roman" w:cs="Times New Roman"/>
          <w:sz w:val="21"/>
          <w:szCs w:val="21"/>
        </w:rPr>
        <w:t>, 13: 859723.</w:t>
      </w:r>
      <w:hyperlink r:id="rId30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http://dx.doi.org/10.3389/fphar.2022.859723</w:t>
        </w:r>
      </w:hyperlink>
    </w:p>
    <w:p w14:paraId="61E3EECE" w14:textId="7327C38E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Li, X., Zhu, Q., Zheng, R., Yan, J., Wei, M., Fan, Y., et al.(2020). Puerarin attenuates diabetic nephropathy by promoting autophagy in podocytes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Front Physiol</w:t>
      </w:r>
      <w:r w:rsidRPr="008B495F">
        <w:rPr>
          <w:rFonts w:ascii="Times New Roman" w:hAnsi="Times New Roman" w:cs="Times New Roman"/>
          <w:sz w:val="21"/>
          <w:szCs w:val="21"/>
        </w:rPr>
        <w:t>, 11: 73.</w:t>
      </w:r>
      <w:hyperlink r:id="rId31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http://dx.doi.org/10.3389/fphys.2020.00073</w:t>
        </w:r>
      </w:hyperlink>
    </w:p>
    <w:p w14:paraId="36111EE6" w14:textId="5A96BA2D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Li, Y., Ou, S., Liu, Q., Gan, L., Zhang, L., Wang, Y., et al.(2022). Genistein improves mitochondrial function and inflammatory in rats with diabetic nephropathy via inhibiting MAPK/NF-κB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Acta Cir Bras</w:t>
      </w:r>
      <w:r w:rsidRPr="008B495F">
        <w:rPr>
          <w:rFonts w:ascii="Times New Roman" w:hAnsi="Times New Roman" w:cs="Times New Roman"/>
          <w:sz w:val="21"/>
          <w:szCs w:val="21"/>
        </w:rPr>
        <w:t>, 37: e370601.</w:t>
      </w:r>
      <w:hyperlink r:id="rId32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http://dx.doi.org/10.1590/acb370601</w:t>
        </w:r>
      </w:hyperlink>
    </w:p>
    <w:p w14:paraId="2010220F" w14:textId="4F76D1F7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Li, Y., Ye, Z., Lai, W., Rao, J., Huang, W., Zhang, X., et al.(2017). Activation of sirtuin 3 by silybin attenuates mitochondrial dysfunction in cisplatin-induced acute kidney injury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Front Pharmacol</w:t>
      </w:r>
      <w:r w:rsidRPr="008B495F">
        <w:rPr>
          <w:rFonts w:ascii="Times New Roman" w:hAnsi="Times New Roman" w:cs="Times New Roman"/>
          <w:sz w:val="21"/>
          <w:szCs w:val="21"/>
        </w:rPr>
        <w:t>, 8: 178.</w:t>
      </w:r>
      <w:hyperlink r:id="rId33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http://dx.doi.org/10.3389/fphar.2017.00178</w:t>
        </w:r>
      </w:hyperlink>
    </w:p>
    <w:p w14:paraId="44529826" w14:textId="71B35BD0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Liu, H., Wang, Q., Shi, G., Yang, W., Zhang, Y., Chen, W., et al.(2021). Emodin ameliorates renal damage and podocyte injury in a rat model of diabetic nephropathy via regulating AMPK/mTOR-mediated autophagy signaling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Diabetes Metab Syndr Obes</w:t>
      </w:r>
      <w:r w:rsidRPr="008B495F">
        <w:rPr>
          <w:rFonts w:ascii="Times New Roman" w:hAnsi="Times New Roman" w:cs="Times New Roman"/>
          <w:sz w:val="21"/>
          <w:szCs w:val="21"/>
        </w:rPr>
        <w:t>: 1253-1266.</w:t>
      </w:r>
      <w:hyperlink r:id="rId34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http://dx.doi.org/10.2147/DMSO.S299375</w:t>
        </w:r>
      </w:hyperlink>
    </w:p>
    <w:p w14:paraId="0F5C2C13" w14:textId="37705498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Liu, J., Yang, K., Zhou, L., Deng, J., Rong, G., Shi, L., et al.(2024). A new strategy for Astragaloside IV in the treatment of diabetic kidney disease: Analyzing the regulation of ferroptosis and mitochondrial function of renal tubular epithelial cells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Int Immunopharmacol</w:t>
      </w:r>
      <w:r w:rsidRPr="008B495F">
        <w:rPr>
          <w:rFonts w:ascii="Times New Roman" w:hAnsi="Times New Roman" w:cs="Times New Roman"/>
          <w:sz w:val="21"/>
          <w:szCs w:val="21"/>
        </w:rPr>
        <w:t>, 141: 112794.</w:t>
      </w:r>
      <w:hyperlink r:id="rId35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http://dx.doi.org/10.1016/j.intimp.2024.112794</w:t>
        </w:r>
      </w:hyperlink>
    </w:p>
    <w:p w14:paraId="7334DFBD" w14:textId="696C4838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Liu, T., Yang, Q., Zhang, X., Qin, R., Shan, W., Zhang, H., et al.(2020). Quercetin alleviates kidney fibrosis by reducing renal tubular epithelial cell senescence through the SIRT1/PINK1/mitophagy axis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Life Sci</w:t>
      </w:r>
      <w:r w:rsidRPr="008B495F">
        <w:rPr>
          <w:rFonts w:ascii="Times New Roman" w:hAnsi="Times New Roman" w:cs="Times New Roman"/>
          <w:sz w:val="21"/>
          <w:szCs w:val="21"/>
        </w:rPr>
        <w:t>, 257: 118116.</w:t>
      </w:r>
      <w:hyperlink r:id="rId36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http://dx.doi.org/10.1016/j.lfs.2020.118116</w:t>
        </w:r>
      </w:hyperlink>
    </w:p>
    <w:p w14:paraId="440E43BC" w14:textId="19E8292C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Liu, W., Li, F., Guo, D., Du, C., Zhao, S., Li, J., et al.(2023). Schisandrin B Alleviates Renal Tubular Cell Epithelial–Mesenchymal Transition and Mitochondrial Dysfunction by Kielin/Chordin-like Protein Upregulation via Akt Pathway Inactivation and Adenosine 5′-Monophosphate (AMP)-Activated Protein Kinase Pathway Activation in Diabetic Kidney Disease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Molecules</w:t>
      </w:r>
      <w:r w:rsidRPr="008B495F">
        <w:rPr>
          <w:rFonts w:ascii="Times New Roman" w:hAnsi="Times New Roman" w:cs="Times New Roman"/>
          <w:sz w:val="21"/>
          <w:szCs w:val="21"/>
        </w:rPr>
        <w:t>, 28(23): 7851.</w:t>
      </w:r>
      <w:hyperlink r:id="rId37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http://dx.doi.org/10.3390/molecules28237851</w:t>
        </w:r>
      </w:hyperlink>
    </w:p>
    <w:p w14:paraId="70D0F8D2" w14:textId="01CF2A02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Liu, X., Wang, W., Song, G., Wei, X., Zeng, Y., Han, P., et al.(2017). Astragaloside IV ameliorates </w:t>
      </w:r>
      <w:r w:rsidRPr="008B495F">
        <w:rPr>
          <w:rFonts w:ascii="Times New Roman" w:hAnsi="Times New Roman" w:cs="Times New Roman"/>
          <w:sz w:val="21"/>
          <w:szCs w:val="21"/>
        </w:rPr>
        <w:lastRenderedPageBreak/>
        <w:t>diabetic nephropathy by modulating the mitochondrial quality control network [J].</w:t>
      </w:r>
      <w:r w:rsidRPr="008B495F">
        <w:rPr>
          <w:rFonts w:ascii="Times New Roman" w:hAnsi="Times New Roman" w:cs="Times New Roman"/>
          <w:i/>
          <w:sz w:val="21"/>
          <w:szCs w:val="21"/>
        </w:rPr>
        <w:t xml:space="preserve"> PloS one</w:t>
      </w:r>
      <w:r w:rsidRPr="008B495F">
        <w:rPr>
          <w:rFonts w:ascii="Times New Roman" w:hAnsi="Times New Roman" w:cs="Times New Roman"/>
          <w:sz w:val="21"/>
          <w:szCs w:val="21"/>
        </w:rPr>
        <w:t>, 12(8): e0182558.</w:t>
      </w:r>
      <w:hyperlink r:id="rId38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http://dx.doi.org/10.1371/journal.pone.0182558</w:t>
        </w:r>
      </w:hyperlink>
    </w:p>
    <w:p w14:paraId="2AFC4DB7" w14:textId="76F1BB6F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Liu, X., Zhang, X., Cai, X., Dong, J., Chi, Y., Chi, Z., et al.(2021). Effects of curcumin on high glucose-induced epithelial-to-mesenchymal transition in renal tubular epithelial cells through the TLR4-NF-κB signaling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Diabetes Metab Syndr Obes</w:t>
      </w:r>
      <w:r w:rsidRPr="008B495F">
        <w:rPr>
          <w:rFonts w:ascii="Times New Roman" w:hAnsi="Times New Roman" w:cs="Times New Roman"/>
          <w:sz w:val="21"/>
          <w:szCs w:val="21"/>
        </w:rPr>
        <w:t>: 929-940.</w:t>
      </w:r>
      <w:hyperlink r:id="rId39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http://dx.doi.org/10.2147/DMSO.S296990</w:t>
        </w:r>
      </w:hyperlink>
    </w:p>
    <w:p w14:paraId="543875DF" w14:textId="77DA6E4C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Lu, Z., Ji, C., Luo, X., Lan, Y., Han, L., Chen, Y., et al.(2021). Nanoparticle-mediated delivery of emodin via colonic irrigation attenuates renal injury in 5/6 nephrectomized rats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Front Pharmacol</w:t>
      </w:r>
      <w:r w:rsidRPr="008B495F">
        <w:rPr>
          <w:rFonts w:ascii="Times New Roman" w:hAnsi="Times New Roman" w:cs="Times New Roman"/>
          <w:sz w:val="21"/>
          <w:szCs w:val="21"/>
        </w:rPr>
        <w:t>, 11: 606227.</w:t>
      </w:r>
      <w:hyperlink r:id="rId40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http://dx.doi.org/10.3389/fphar.2020.606227</w:t>
        </w:r>
      </w:hyperlink>
    </w:p>
    <w:p w14:paraId="7571B60A" w14:textId="57F4E769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Ma, W., Wang, K.-J., Cheng, C.-S., Yan, G.-q., Lu, W.-L., Ge, J.-F., et al.(2014). Bioactive compounds from Cornus officinalis fruits and their effects on diabetic nephropathy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J Ethnopharmacol</w:t>
      </w:r>
      <w:r w:rsidRPr="008B495F">
        <w:rPr>
          <w:rFonts w:ascii="Times New Roman" w:hAnsi="Times New Roman" w:cs="Times New Roman"/>
          <w:sz w:val="21"/>
          <w:szCs w:val="21"/>
        </w:rPr>
        <w:t>, 153(3): 840-845.</w:t>
      </w:r>
      <w:hyperlink r:id="rId41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http://dx.doi.org/10.1016/j.jep.2014.03.051</w:t>
        </w:r>
      </w:hyperlink>
    </w:p>
    <w:p w14:paraId="064AB699" w14:textId="535A2729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Manabe, E., Handa, O., Naito, Y., Mizushima, K., Akagiri, S., Adachi, S., et al.(2008). Astaxanthin protects mesangial cells from hyperglycemia‐induced oxidative signaling [J]. </w:t>
      </w:r>
      <w:r w:rsidRPr="008B495F">
        <w:rPr>
          <w:rFonts w:ascii="Times New Roman" w:hAnsi="Times New Roman" w:cs="Times New Roman"/>
          <w:i/>
          <w:sz w:val="21"/>
          <w:szCs w:val="21"/>
        </w:rPr>
        <w:t>J Cell Biochem</w:t>
      </w:r>
      <w:r w:rsidRPr="008B495F">
        <w:rPr>
          <w:rFonts w:ascii="Times New Roman" w:hAnsi="Times New Roman" w:cs="Times New Roman"/>
          <w:sz w:val="21"/>
          <w:szCs w:val="21"/>
        </w:rPr>
        <w:t>, 103(6): 1925-1937.</w:t>
      </w:r>
      <w:hyperlink r:id="rId42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http://dx.doi.org/10.1002/jcb.21583</w:t>
        </w:r>
      </w:hyperlink>
    </w:p>
    <w:p w14:paraId="5689DA23" w14:textId="1104E32A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Negrette-Guzmán, M., García-Niño, W.R., Tapia, E., Zazueta, C., Huerta-Yepez, S., León-Contreras, J.C., et al.(2015). Curcumin attenuates gentamicin‐induced kidney mitochondrial alterations: possible role of a mitochondrial biogenesis mechanism [J]. </w:t>
      </w:r>
      <w:r w:rsidRPr="008B495F">
        <w:rPr>
          <w:rFonts w:ascii="Times New Roman" w:hAnsi="Times New Roman" w:cs="Times New Roman"/>
          <w:i/>
          <w:sz w:val="21"/>
          <w:szCs w:val="21"/>
        </w:rPr>
        <w:t>Evid Based Complement Alternat Med</w:t>
      </w:r>
      <w:r w:rsidRPr="008B495F">
        <w:rPr>
          <w:rFonts w:ascii="Times New Roman" w:hAnsi="Times New Roman" w:cs="Times New Roman"/>
          <w:sz w:val="21"/>
          <w:szCs w:val="21"/>
        </w:rPr>
        <w:t>, 2015(1): 917435.</w:t>
      </w:r>
      <w:hyperlink r:id="rId43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http://dx.doi.org/10.1155/2015/917435</w:t>
        </w:r>
      </w:hyperlink>
    </w:p>
    <w:p w14:paraId="66D20CEE" w14:textId="3CADD0C9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Pal, P.B., Sinha, K., Sil, P.C.(2014). Mangiferin attenuates diabetic nephropathy by inhibiting oxidative stress mediated signaling cascade, TNFα related and mitochondrial dependent apoptotic pathways in streptozotocin-induced diabetic rats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PLoS One</w:t>
      </w:r>
      <w:r w:rsidRPr="008B495F">
        <w:rPr>
          <w:rFonts w:ascii="Times New Roman" w:hAnsi="Times New Roman" w:cs="Times New Roman"/>
          <w:sz w:val="21"/>
          <w:szCs w:val="21"/>
        </w:rPr>
        <w:t>, 9(9): e107220.</w:t>
      </w:r>
      <w:hyperlink r:id="rId44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http://dx.doi.org/10.1371/journal.pone.0107220</w:t>
        </w:r>
      </w:hyperlink>
    </w:p>
    <w:p w14:paraId="2C0B2528" w14:textId="44D1A009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Pérez, A., Mukdsi, J., Valdez, L., Rukavina-Mikusic, I., Díaz de Barboza, G., Tolosa de Talamoni, N., et al.(2023). Naringin prevents diabetic nephropathy in rats through blockage of oxidative stress and attenuation of the mitochondrial dysfunction [J]. </w:t>
      </w:r>
      <w:r w:rsidRPr="008B495F">
        <w:rPr>
          <w:rFonts w:ascii="Times New Roman" w:hAnsi="Times New Roman" w:cs="Times New Roman"/>
          <w:i/>
          <w:sz w:val="21"/>
          <w:szCs w:val="21"/>
        </w:rPr>
        <w:t>Can J Physiol Pharmacol</w:t>
      </w:r>
      <w:r w:rsidRPr="008B495F">
        <w:rPr>
          <w:rFonts w:ascii="Times New Roman" w:hAnsi="Times New Roman" w:cs="Times New Roman"/>
          <w:sz w:val="21"/>
          <w:szCs w:val="21"/>
        </w:rPr>
        <w:t>, 101(7): 349-360.</w:t>
      </w:r>
      <w:hyperlink r:id="rId45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http://dx.doi.org/10.1139/cjpp-2022-0449</w:t>
        </w:r>
      </w:hyperlink>
    </w:p>
    <w:p w14:paraId="12DA047D" w14:textId="1C8C6337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Pham, T.K., Nguyen, T.H.T., Yun, H.R., Vasileva, E.A., Mishchenko, N.P., Fedoreyev, S.A., et al.(2023). Echinochrome A prevents diabetic nephropathy by inhibiting the PKC-iota pathway and enhancing renal mitochondrial function in db/db mice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Mar Drugs</w:t>
      </w:r>
      <w:r w:rsidRPr="008B495F">
        <w:rPr>
          <w:rFonts w:ascii="Times New Roman" w:hAnsi="Times New Roman" w:cs="Times New Roman"/>
          <w:sz w:val="21"/>
          <w:szCs w:val="21"/>
        </w:rPr>
        <w:t xml:space="preserve">, 21(4): </w:t>
      </w:r>
      <w:r w:rsidRPr="008B495F">
        <w:rPr>
          <w:rFonts w:ascii="Times New Roman" w:hAnsi="Times New Roman" w:cs="Times New Roman"/>
          <w:sz w:val="21"/>
          <w:szCs w:val="21"/>
        </w:rPr>
        <w:lastRenderedPageBreak/>
        <w:t>222.</w:t>
      </w:r>
      <w:hyperlink r:id="rId46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http://dx.doi.org/10.3390/md21040222</w:t>
        </w:r>
      </w:hyperlink>
    </w:p>
    <w:p w14:paraId="19F6E412" w14:textId="7D03FB5F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Qin, X., Jiang, M., Zhao, Y., Gong, J., Su, H., Yuan, F., et al.(2020). Berberine protects against diabetic kidney disease via promoting PGC‐1α‐regulated mitochondrial energy homeostasis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Brit J Pharmacol</w:t>
      </w:r>
      <w:r w:rsidRPr="008B495F">
        <w:rPr>
          <w:rFonts w:ascii="Times New Roman" w:hAnsi="Times New Roman" w:cs="Times New Roman"/>
          <w:sz w:val="21"/>
          <w:szCs w:val="21"/>
        </w:rPr>
        <w:t>, 177(16): 3646-3661.</w:t>
      </w:r>
      <w:hyperlink r:id="rId47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http://dx.doi.org/10.1111/bph.14935</w:t>
        </w:r>
      </w:hyperlink>
    </w:p>
    <w:p w14:paraId="54668CD1" w14:textId="6BAB2038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>Ren, Q., Cheng, L., Guo, F., Tao, S., Zhang, C., Ma, L., et al.(2021). Fisetin improves hyperuricemia-induced chronic kidney disease via regulating gut microbiota-mediated tryptophan metabolism and aryl hydrocarbon receptor activation [J]. 69(37): 10932-10942.</w:t>
      </w:r>
      <w:hyperlink r:id="rId48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http://dx.doi.org/10.1021/acs.jafc.1c03449</w:t>
        </w:r>
      </w:hyperlink>
    </w:p>
    <w:p w14:paraId="7A22EEDA" w14:textId="2AFD01D1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Shen, Q., Fang, J., Guo, H., Su, X., Zhu, B., Yao, X., et al.(2023). Astragaloside IV attenuates podocyte apoptosis through ameliorating mitochondrial dysfunction by up-regulated Nrf2-ARE/TFAM signaling in diabetic kidney disease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Free Radic Biol Med</w:t>
      </w:r>
      <w:r w:rsidRPr="008B495F">
        <w:rPr>
          <w:rFonts w:ascii="Times New Roman" w:hAnsi="Times New Roman" w:cs="Times New Roman"/>
          <w:sz w:val="21"/>
          <w:szCs w:val="21"/>
        </w:rPr>
        <w:t>, 203: 45-57.</w:t>
      </w:r>
      <w:hyperlink r:id="rId49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http://dx.doi.org/10.1016/j.freeradbiomed.2023.03.022</w:t>
        </w:r>
      </w:hyperlink>
    </w:p>
    <w:p w14:paraId="24715102" w14:textId="2AE4604A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Su, J., Gao, C., Xie, L., Fan, Y., Shen, Y., Huang, Q., et al.(2021). Astragaloside II ameliorated podocyte injury and mitochondrial dysfunction in streptozotocin-induced diabetic rats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Front Pharmacol</w:t>
      </w:r>
      <w:r w:rsidRPr="008B495F">
        <w:rPr>
          <w:rFonts w:ascii="Times New Roman" w:hAnsi="Times New Roman" w:cs="Times New Roman"/>
          <w:sz w:val="21"/>
          <w:szCs w:val="21"/>
        </w:rPr>
        <w:t>, 12: 638422.</w:t>
      </w:r>
      <w:hyperlink r:id="rId50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http://dx.doi.org/10.3389/fphar.2021.638422</w:t>
        </w:r>
      </w:hyperlink>
    </w:p>
    <w:p w14:paraId="25FC9766" w14:textId="716CDF41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Sue, Y.-M., Cheng, C.-F., Chang, C.-C., Chou, Y., Chen, C.-H., Juan, S.-H.(2009). Antioxidation and anti-inflammation by haem oxygenase-1 contribute to protection by tetramethylpyrazine against gentamicin-induced apoptosis in murine renal tubular cells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Nephrology Dialysis Transplantation</w:t>
      </w:r>
      <w:r w:rsidRPr="008B495F">
        <w:rPr>
          <w:rFonts w:ascii="Times New Roman" w:hAnsi="Times New Roman" w:cs="Times New Roman"/>
          <w:sz w:val="21"/>
          <w:szCs w:val="21"/>
        </w:rPr>
        <w:t>, 24(3): 769-777.</w:t>
      </w:r>
      <w:hyperlink r:id="rId51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http://dx.doi.org/10.1093/ndt/gfn545</w:t>
        </w:r>
      </w:hyperlink>
    </w:p>
    <w:p w14:paraId="2FEA07F3" w14:textId="7F740818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Sun, M.-y., Ye, H.-j., Zheng, C., Jin, Z.-j., Yuan, Y., Weng, H.-b.(2023). Astragalin ameliorates renal injury in diabetic mice by modulating mitochondrial quality control via AMPK-dependent PGC1α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Acta Pharmacol Sin</w:t>
      </w:r>
      <w:r w:rsidRPr="008B495F">
        <w:rPr>
          <w:rFonts w:ascii="Times New Roman" w:hAnsi="Times New Roman" w:cs="Times New Roman"/>
          <w:sz w:val="21"/>
          <w:szCs w:val="21"/>
        </w:rPr>
        <w:t>, 44(8): 1676-1686.</w:t>
      </w:r>
      <w:hyperlink r:id="rId52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http://dx.doi.org/10.1038/s41401-023-01064-z</w:t>
        </w:r>
      </w:hyperlink>
    </w:p>
    <w:p w14:paraId="0F6359A1" w14:textId="590D6FD5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Tsopmejio, I.S.N., Zhang, J.-t., Wang, Z., Tian, Z.-f., Zhu, H.-y., Zhang, J., et al.(2025). Comparative study of ginsenoside Rg2, 20 (S)-protopanaxatriol, and AFG from ginseng on aging-related kidney injury in SAMP8 mice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J Ethnopharmacol</w:t>
      </w:r>
      <w:r w:rsidRPr="008B495F">
        <w:rPr>
          <w:rFonts w:ascii="Times New Roman" w:hAnsi="Times New Roman" w:cs="Times New Roman"/>
          <w:sz w:val="21"/>
          <w:szCs w:val="21"/>
        </w:rPr>
        <w:t>, 348: 119807.</w:t>
      </w:r>
      <w:hyperlink r:id="rId53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http://dx.doi.org/10.1016/j.jep.2025.119807</w:t>
        </w:r>
      </w:hyperlink>
    </w:p>
    <w:p w14:paraId="2FD5ADC6" w14:textId="3DA941BA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Tu, Y., Fang, Q.-J., Sun, W., Liu, B.-H., Liu, Y.-L., Wu, W., et al.(2020). Total flavones of Abelmoschus manihot remodels gut microbiota and inhibits microinflammation in chronic renal failure progression by targeting autophagy-mediated macrophage polarization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Front Pharmacol</w:t>
      </w:r>
      <w:r w:rsidRPr="008B495F">
        <w:rPr>
          <w:rFonts w:ascii="Times New Roman" w:hAnsi="Times New Roman" w:cs="Times New Roman"/>
          <w:sz w:val="21"/>
          <w:szCs w:val="21"/>
        </w:rPr>
        <w:t>, 11: 566611.</w:t>
      </w:r>
      <w:hyperlink r:id="rId54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http://dx.doi.org/10.3389/fphar.2020.566611</w:t>
        </w:r>
      </w:hyperlink>
    </w:p>
    <w:p w14:paraId="7EB11D54" w14:textId="1A297F49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lastRenderedPageBreak/>
        <w:t xml:space="preserve">Wang, D., Yang, Y., Zou, X., Zheng, Z., Zhang, J.(2020). Curcumin ameliorates CKD-induced mitochondrial dysfunction and oxidative stress through inhibiting GSK-3β activity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J Nutr Biochem</w:t>
      </w:r>
      <w:r w:rsidRPr="008B495F">
        <w:rPr>
          <w:rFonts w:ascii="Times New Roman" w:hAnsi="Times New Roman" w:cs="Times New Roman"/>
          <w:sz w:val="21"/>
          <w:szCs w:val="21"/>
        </w:rPr>
        <w:t>, 83: 108404.</w:t>
      </w:r>
      <w:hyperlink r:id="rId55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http://dx.doi.org/10.1016/j.jnutbio.2020.108404</w:t>
        </w:r>
      </w:hyperlink>
    </w:p>
    <w:p w14:paraId="5B4DC13A" w14:textId="096C4534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Wang, H.-Q., Wu, H.-X., Shi, W.-Q., Yang, Y., Lin, M., Wang, K., et al.(2024). Triptolide Attenuates Renal Slit Diagram to Tight Junction Transition in Diabetic Kidney Disease by Regulating Nrf2–Ferroptosis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Am J Chin Med</w:t>
      </w:r>
      <w:r w:rsidRPr="008B495F">
        <w:rPr>
          <w:rFonts w:ascii="Times New Roman" w:hAnsi="Times New Roman" w:cs="Times New Roman"/>
          <w:sz w:val="21"/>
          <w:szCs w:val="21"/>
        </w:rPr>
        <w:t>, 52(07): 2161-2185.</w:t>
      </w:r>
      <w:hyperlink r:id="rId56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http://dx.doi.org/10.1142/S0192415X24500836</w:t>
        </w:r>
      </w:hyperlink>
    </w:p>
    <w:p w14:paraId="34C3EB4D" w14:textId="3C93537B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Wang, H., Guan, Y., Karamercan, M.A., Ye, L., Bhatti, T., Becker, L.B., et al.(2015). Resveratrol rescues kidney mitochondrial function following hemorrhagic shock [J]. </w:t>
      </w:r>
      <w:r w:rsidRPr="008B495F">
        <w:rPr>
          <w:rFonts w:ascii="Times New Roman" w:hAnsi="Times New Roman" w:cs="Times New Roman"/>
          <w:i/>
          <w:sz w:val="21"/>
          <w:szCs w:val="21"/>
        </w:rPr>
        <w:t>Shock Vib</w:t>
      </w:r>
      <w:r w:rsidRPr="008B495F">
        <w:rPr>
          <w:rFonts w:ascii="Times New Roman" w:hAnsi="Times New Roman" w:cs="Times New Roman"/>
          <w:sz w:val="21"/>
          <w:szCs w:val="21"/>
        </w:rPr>
        <w:t>, 44(2): 173-180.</w:t>
      </w:r>
      <w:hyperlink r:id="rId57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http://dx.doi.org/10.1097/SHK.0000000000000390</w:t>
        </w:r>
      </w:hyperlink>
    </w:p>
    <w:p w14:paraId="33A501A1" w14:textId="6549A36A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Wang, K., Zheng, X., Pan, Z., Yao, W., Gao, X., Wang, X., et al.(2020). Icariin prevents extracellular matrix accumulation and ameliorates experimental diabetic kidney disease by inhibiting oxidative stress via GPER mediated p62-dependent Keap1 degradation and Nrf2 activation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Front Cell Dev Biol</w:t>
      </w:r>
      <w:r w:rsidRPr="008B495F">
        <w:rPr>
          <w:rFonts w:ascii="Times New Roman" w:hAnsi="Times New Roman" w:cs="Times New Roman"/>
          <w:sz w:val="21"/>
          <w:szCs w:val="21"/>
        </w:rPr>
        <w:t>, 8: 559.</w:t>
      </w:r>
      <w:hyperlink r:id="rId58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http://dx.doi.org/10.3389/fcell.2020.00559</w:t>
        </w:r>
      </w:hyperlink>
    </w:p>
    <w:p w14:paraId="4F035895" w14:textId="23870405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Wang, M., Wang, L.-C., Feng, X.-X., Zhou, Y., Ye, C.-Y., Wang, C.(2022). Icariin improves renal interstitial fibrosis in a rat model of chronic renal failure by regulating mitochondrial dynamics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Zhongguo Zhong Yao Za Zhi</w:t>
      </w:r>
      <w:r w:rsidRPr="008B495F">
        <w:rPr>
          <w:rFonts w:ascii="Times New Roman" w:hAnsi="Times New Roman" w:cs="Times New Roman"/>
          <w:sz w:val="21"/>
          <w:szCs w:val="21"/>
        </w:rPr>
        <w:t>, 47(8): 2170-2177.</w:t>
      </w:r>
      <w:hyperlink r:id="rId59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http://dx.doi.org/10.19540/j.cnki.cjcmm.20211104.401</w:t>
        </w:r>
      </w:hyperlink>
    </w:p>
    <w:p w14:paraId="5F63C160" w14:textId="7774ECBB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Wang, Y.-n., Wu, X., Shan, Q.-y., Yang, Q., Yu, X.-y., Yang, J.-h., et al.(2025). Acteoside-containing caffeic acid is bioactive functional group of antifibrotic effect by suppressing inflammation via inhibiting AHR nuclear translocation in chronic kidney disease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Acta Pharmacol Sin</w:t>
      </w:r>
      <w:r w:rsidRPr="008B495F">
        <w:rPr>
          <w:rFonts w:ascii="Times New Roman" w:hAnsi="Times New Roman" w:cs="Times New Roman"/>
          <w:sz w:val="21"/>
          <w:szCs w:val="21"/>
        </w:rPr>
        <w:t>: 1-14.</w:t>
      </w:r>
      <w:hyperlink r:id="rId60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http://dx.doi.org/10.1038/s41401-025-01598-4</w:t>
        </w:r>
      </w:hyperlink>
    </w:p>
    <w:p w14:paraId="5A707B6C" w14:textId="70BC9748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Wang, Y., He, X., Xue, M., Sun, W., He, Q., Jin, J.(2023). Germacrone protects renal tubular cells against ferroptotic death and ROS release by re-activating mitophagy in diabetic nephropathy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Free Radical Res</w:t>
      </w:r>
      <w:r w:rsidRPr="008B495F">
        <w:rPr>
          <w:rFonts w:ascii="Times New Roman" w:hAnsi="Times New Roman" w:cs="Times New Roman"/>
          <w:sz w:val="21"/>
          <w:szCs w:val="21"/>
        </w:rPr>
        <w:t>, 57(6-12): 413-429.</w:t>
      </w:r>
      <w:hyperlink r:id="rId61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http://dx.doi.org/10.1080/10715762.2023.2277143</w:t>
        </w:r>
      </w:hyperlink>
    </w:p>
    <w:p w14:paraId="36B437F6" w14:textId="2F246D7E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Wang, Y.N., Li, X.J., Wang, W.F., Zou, L., Miao, H., Zhao, Y.Y.(2024). Geniposidic Acid Attenuates Chronic Tubulointerstitial Nephropathy Through Regulation of the NF‐ƙB/Nrf2 Pathway Via Aryl Hydrocarbon Receptor Signaling [J]. </w:t>
      </w:r>
      <w:r w:rsidRPr="008B495F">
        <w:rPr>
          <w:rFonts w:ascii="Times New Roman" w:hAnsi="Times New Roman" w:cs="Times New Roman"/>
          <w:i/>
          <w:sz w:val="21"/>
          <w:szCs w:val="21"/>
        </w:rPr>
        <w:t>Phytother Res</w:t>
      </w:r>
      <w:r w:rsidRPr="008B495F">
        <w:rPr>
          <w:rFonts w:ascii="Times New Roman" w:hAnsi="Times New Roman" w:cs="Times New Roman"/>
          <w:sz w:val="21"/>
          <w:szCs w:val="21"/>
        </w:rPr>
        <w:t>, 38(11): 5441-5457.</w:t>
      </w:r>
      <w:hyperlink r:id="rId62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http://dx.doi.org/10.1002/ptr.8324</w:t>
        </w:r>
      </w:hyperlink>
    </w:p>
    <w:p w14:paraId="25E0A3F9" w14:textId="1E6F1F64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Wen, F., Zhang, S., Sun, L., Qian, M., Xu, H.(2023). Salvianolic acid B inhibits oxidative stress in </w:t>
      </w:r>
      <w:r w:rsidRPr="008B495F">
        <w:rPr>
          <w:rFonts w:ascii="Times New Roman" w:hAnsi="Times New Roman" w:cs="Times New Roman"/>
          <w:sz w:val="21"/>
          <w:szCs w:val="21"/>
        </w:rPr>
        <w:lastRenderedPageBreak/>
        <w:t xml:space="preserve">glomerular mesangial cells alleviating diabetic nephropathy by regulating SIRT3/FOXO1 signaling [J]. </w:t>
      </w:r>
      <w:r w:rsidRPr="008B495F">
        <w:rPr>
          <w:rFonts w:ascii="Times New Roman" w:hAnsi="Times New Roman" w:cs="Times New Roman"/>
          <w:i/>
          <w:sz w:val="21"/>
          <w:szCs w:val="21"/>
        </w:rPr>
        <w:t>Kidney Blood Press Res</w:t>
      </w:r>
      <w:r w:rsidRPr="008B495F">
        <w:rPr>
          <w:rFonts w:ascii="Times New Roman" w:hAnsi="Times New Roman" w:cs="Times New Roman"/>
          <w:sz w:val="21"/>
          <w:szCs w:val="21"/>
        </w:rPr>
        <w:t>, 48(1): 738-751.</w:t>
      </w:r>
      <w:hyperlink r:id="rId63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http://dx.doi.org/10.1159/000534832</w:t>
        </w:r>
      </w:hyperlink>
    </w:p>
    <w:p w14:paraId="0680B918" w14:textId="467C086B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Wu, D., Yang, X., Zheng, T., Xing, S., Wang, J., Chi, J., et al.(2016). A novel mechanism of action for salidroside to alleviate diabetic albuminuria: effects on albumin transcytosis across glomerular endothelial cells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Endocrinol Metab</w:t>
      </w:r>
      <w:r w:rsidRPr="008B495F">
        <w:rPr>
          <w:rFonts w:ascii="Times New Roman" w:hAnsi="Times New Roman" w:cs="Times New Roman"/>
          <w:sz w:val="21"/>
          <w:szCs w:val="21"/>
        </w:rPr>
        <w:t>, 310(3): E225-E237.</w:t>
      </w:r>
      <w:hyperlink r:id="rId64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http://dx.doi.org/10.1152/ajpendo.00391.2015</w:t>
        </w:r>
      </w:hyperlink>
    </w:p>
    <w:p w14:paraId="781F110F" w14:textId="51B9911B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Wu, Y., Deng, H., Sun, J., Tang, J., Li, X., Xu, Y.(2023). Poricoic acid A induces mitophagy to ameliorate podocyte injury in diabetic kidney disease via downregulating FUNDC1 [J]. </w:t>
      </w:r>
      <w:r w:rsidRPr="008B495F">
        <w:rPr>
          <w:rFonts w:ascii="Times New Roman" w:hAnsi="Times New Roman" w:cs="Times New Roman"/>
          <w:i/>
          <w:sz w:val="21"/>
          <w:szCs w:val="21"/>
        </w:rPr>
        <w:t>J Biochem Mol Toxicol</w:t>
      </w:r>
      <w:r w:rsidRPr="008B495F">
        <w:rPr>
          <w:rFonts w:ascii="Times New Roman" w:hAnsi="Times New Roman" w:cs="Times New Roman"/>
          <w:sz w:val="21"/>
          <w:szCs w:val="21"/>
        </w:rPr>
        <w:t>, 37(12): e23503.</w:t>
      </w:r>
      <w:hyperlink r:id="rId65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http://dx.doi.org/10.1002/jbt.23503</w:t>
        </w:r>
      </w:hyperlink>
    </w:p>
    <w:p w14:paraId="2287EE01" w14:textId="327A44C6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Xiang, F., Li, X., Hu, W.(2025). Cornuside Ameliorates Diabetic Nephropathy Possibly by Regulating Angiogenesis and MAPK Signaling [J]. </w:t>
      </w:r>
      <w:r w:rsidRPr="008B495F">
        <w:rPr>
          <w:rFonts w:ascii="Times New Roman" w:hAnsi="Times New Roman" w:cs="Times New Roman"/>
          <w:i/>
          <w:sz w:val="21"/>
          <w:szCs w:val="21"/>
        </w:rPr>
        <w:t>Tohoku J Exp Med</w:t>
      </w:r>
      <w:r w:rsidRPr="008B495F">
        <w:rPr>
          <w:rFonts w:ascii="Times New Roman" w:hAnsi="Times New Roman" w:cs="Times New Roman"/>
          <w:sz w:val="21"/>
          <w:szCs w:val="21"/>
        </w:rPr>
        <w:t>, 266(1): 87-95.</w:t>
      </w:r>
      <w:hyperlink r:id="rId66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http://dx.doi.org/10.1620/tjem.2024.J112</w:t>
        </w:r>
      </w:hyperlink>
    </w:p>
    <w:p w14:paraId="7125FE06" w14:textId="35C241D4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Xie, J., Ma, X., Zheng, Y., Mao, N., Ren, S., Fan, J.(2022). Panax notoginseng saponins alleviate damage to the intestinal barrier and regulate levels of intestinal microbes in a rat model of chronic kidney disease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Ren Fail</w:t>
      </w:r>
      <w:r w:rsidRPr="008B495F">
        <w:rPr>
          <w:rFonts w:ascii="Times New Roman" w:hAnsi="Times New Roman" w:cs="Times New Roman"/>
          <w:sz w:val="21"/>
          <w:szCs w:val="21"/>
        </w:rPr>
        <w:t>, 44(1): 1958-1970.</w:t>
      </w:r>
      <w:hyperlink r:id="rId67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http://dx.doi.org/10.1080/0886022X.2022.2143378</w:t>
        </w:r>
      </w:hyperlink>
    </w:p>
    <w:p w14:paraId="6876BD49" w14:textId="561C1C66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Xu, X., Wang, H., Guo, D., Man, X., Liu, J., Li, J., et al.(2021). Curcumin modulates gut microbiota and improves renal function in rats with uric acid nephropathy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Ren Fail</w:t>
      </w:r>
      <w:r w:rsidRPr="008B495F">
        <w:rPr>
          <w:rFonts w:ascii="Times New Roman" w:hAnsi="Times New Roman" w:cs="Times New Roman"/>
          <w:sz w:val="21"/>
          <w:szCs w:val="21"/>
        </w:rPr>
        <w:t>, 43(1): 1063-1075.</w:t>
      </w:r>
      <w:hyperlink r:id="rId68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http://dx.doi.org/10.1080/0886022X.2021.1944875</w:t>
        </w:r>
      </w:hyperlink>
    </w:p>
    <w:p w14:paraId="2E950A0A" w14:textId="51390648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Xue, H., Li, P., Luo, Y., Wu, C., Liu, Y., Qin, X., et al.(2019). Salidroside stimulates the Sirt1/PGC-1α axis and ameliorates diabetic nephropathy in mice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Phytomedicine</w:t>
      </w:r>
      <w:r w:rsidRPr="008B495F">
        <w:rPr>
          <w:rFonts w:ascii="Times New Roman" w:hAnsi="Times New Roman" w:cs="Times New Roman"/>
          <w:sz w:val="21"/>
          <w:szCs w:val="21"/>
        </w:rPr>
        <w:t>, 54: 240-247.</w:t>
      </w:r>
      <w:hyperlink r:id="rId69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http://dx.doi.org/10.1016/j.phymed.2018.10.031</w:t>
        </w:r>
      </w:hyperlink>
    </w:p>
    <w:p w14:paraId="49FAEDC6" w14:textId="0B9B623A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Xue, M., Cheng, Y., Han, F., Chang, Y., Yang, Y., Li, X., et al.(2018). Triptolide attenuates renal tubular epithelial-mesenchymal transition via the MiR-188-5p-mediated PI3K/AKT pathway in diabetic kidney disease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Int J Biol Sci</w:t>
      </w:r>
      <w:r w:rsidRPr="008B495F">
        <w:rPr>
          <w:rFonts w:ascii="Times New Roman" w:hAnsi="Times New Roman" w:cs="Times New Roman"/>
          <w:sz w:val="21"/>
          <w:szCs w:val="21"/>
        </w:rPr>
        <w:t>, 14(11): 1545.</w:t>
      </w:r>
      <w:hyperlink r:id="rId70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http://dx.doi.org/10.7150/ijbs.24032</w:t>
        </w:r>
      </w:hyperlink>
    </w:p>
    <w:p w14:paraId="1D6BE7AF" w14:textId="1C0B59D7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Yang, F., Jia, M., Deng, C., Xiao, B., Dai, R., Xiang, Y.(2022). Silibinin ameliorates cisplatin-induced acute kidney injury via activating Nfe2l1-mediated antioxidative response to suppress the ROS/MAPK signaling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J Mol Histol</w:t>
      </w:r>
      <w:r w:rsidRPr="008B495F">
        <w:rPr>
          <w:rFonts w:ascii="Times New Roman" w:hAnsi="Times New Roman" w:cs="Times New Roman"/>
          <w:sz w:val="21"/>
          <w:szCs w:val="21"/>
        </w:rPr>
        <w:t>, 53(4): 729-740.</w:t>
      </w:r>
      <w:hyperlink r:id="rId71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http://dx.doi.org/10.1007/s10735-022-10089-3</w:t>
        </w:r>
      </w:hyperlink>
    </w:p>
    <w:p w14:paraId="4E87928D" w14:textId="7C99C56E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Yao, L., Zhao, R., He, S., Feng, Q., Qiao, Y., Wang, P., et al.(2022). Effects of salvianolic acid A and salvianolic acid B in renal interstitial fibrosis via PDGF-C/PDGFR-α signaling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lastRenderedPageBreak/>
        <w:t>Phytomedicine</w:t>
      </w:r>
      <w:r w:rsidRPr="008B495F">
        <w:rPr>
          <w:rFonts w:ascii="Times New Roman" w:hAnsi="Times New Roman" w:cs="Times New Roman"/>
          <w:sz w:val="21"/>
          <w:szCs w:val="21"/>
        </w:rPr>
        <w:t>, 106: 154414.</w:t>
      </w:r>
      <w:hyperlink r:id="rId72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http://dx.doi.org/10.1016/j.phymed.2022.154414</w:t>
        </w:r>
      </w:hyperlink>
    </w:p>
    <w:p w14:paraId="06222DBC" w14:textId="1DC9AAC3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You, Y., Chen, L., Wu, Y., Wang, M., Lu, H., Zhou, X., et al.(2020). Silibinin promotes cell proliferation through facilitating G1/S transitions by activating drp1-mediated mitochondrial fission in cells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Cell Transplant</w:t>
      </w:r>
      <w:r w:rsidRPr="008B495F">
        <w:rPr>
          <w:rFonts w:ascii="Times New Roman" w:hAnsi="Times New Roman" w:cs="Times New Roman"/>
          <w:sz w:val="21"/>
          <w:szCs w:val="21"/>
        </w:rPr>
        <w:t>, 29: 0963689720950213.</w:t>
      </w:r>
      <w:hyperlink r:id="rId73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http://dx.doi.org/10.1016/j.ejmech.2025.117429</w:t>
        </w:r>
      </w:hyperlink>
    </w:p>
    <w:p w14:paraId="46FA2DC5" w14:textId="015CE805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Zhang, B., Zhang, X., Zhang, C., Shen, Q., Sun, G., Sun, X.(2019). Notoginsenoside R1 protects db/db mice against diabetic nephropathy via upregulation of Nrf2-mediated HO-1 expression [J]. </w:t>
      </w:r>
      <w:r w:rsidRPr="008B495F">
        <w:rPr>
          <w:rFonts w:ascii="Times New Roman" w:hAnsi="Times New Roman" w:cs="Times New Roman"/>
          <w:i/>
          <w:sz w:val="21"/>
          <w:szCs w:val="21"/>
        </w:rPr>
        <w:t>Molecules</w:t>
      </w:r>
      <w:r w:rsidRPr="008B495F">
        <w:rPr>
          <w:rFonts w:ascii="Times New Roman" w:hAnsi="Times New Roman" w:cs="Times New Roman"/>
          <w:sz w:val="21"/>
          <w:szCs w:val="21"/>
        </w:rPr>
        <w:t>, 24(2): 247.</w:t>
      </w:r>
      <w:hyperlink r:id="rId74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http://dx.doi.org/10.3390/molecules24020247</w:t>
        </w:r>
      </w:hyperlink>
    </w:p>
    <w:p w14:paraId="68D926AB" w14:textId="7BF094BD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Zhang, L., Wang, X., Chang, L., Ren, Y., Sui, M., Fu, Y., et al.(2024). Quercetin improves diabetic kidney disease by inhibiting ferroptosis and regulating the Nrf2 in streptozotocin-induced diabetic rats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Ren Fail</w:t>
      </w:r>
      <w:r w:rsidRPr="008B495F">
        <w:rPr>
          <w:rFonts w:ascii="Times New Roman" w:hAnsi="Times New Roman" w:cs="Times New Roman"/>
          <w:sz w:val="21"/>
          <w:szCs w:val="21"/>
        </w:rPr>
        <w:t>, 46(1): 2327495.</w:t>
      </w:r>
      <w:hyperlink r:id="rId75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http://dx.doi.org/10.1080/0886022X.2024.2327495</w:t>
        </w:r>
      </w:hyperlink>
    </w:p>
    <w:p w14:paraId="451F7EB2" w14:textId="0511897D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Zhang, M., Yang, L., Zhu, M., Yang, B., Yang, Y., Jia, X., et al.(2022). Moutan Cortex polysaccharide ameliorates diabetic kidney disease via modulating gut microbiota dynamically in rats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Int J Biol Macromol</w:t>
      </w:r>
      <w:r w:rsidRPr="008B495F">
        <w:rPr>
          <w:rFonts w:ascii="Times New Roman" w:hAnsi="Times New Roman" w:cs="Times New Roman"/>
          <w:sz w:val="21"/>
          <w:szCs w:val="21"/>
        </w:rPr>
        <w:t>, 206: 849-860.</w:t>
      </w:r>
      <w:hyperlink r:id="rId76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http://dx.doi.org/10.1016/j.ijbiomac.2022.03.077</w:t>
        </w:r>
      </w:hyperlink>
    </w:p>
    <w:p w14:paraId="0763C066" w14:textId="05D5E825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Zhang, R., Wang, X., Gao, Q., Jiang, H., Zhang, S., Lu, M., et al.(2020). Taurine supplementation reverses diabetes-induced podocytes injury via modulation of the CSE/TRPC6 axis and improvement of mitochondrial function [J]. </w:t>
      </w:r>
      <w:r w:rsidRPr="008B495F">
        <w:rPr>
          <w:rFonts w:ascii="Times New Roman" w:hAnsi="Times New Roman" w:cs="Times New Roman"/>
          <w:i/>
          <w:sz w:val="21"/>
          <w:szCs w:val="21"/>
        </w:rPr>
        <w:t>Nephron</w:t>
      </w:r>
      <w:r w:rsidRPr="008B495F">
        <w:rPr>
          <w:rFonts w:ascii="Times New Roman" w:hAnsi="Times New Roman" w:cs="Times New Roman"/>
          <w:sz w:val="21"/>
          <w:szCs w:val="21"/>
        </w:rPr>
        <w:t>, 144(2): 84-95.</w:t>
      </w:r>
      <w:hyperlink r:id="rId77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http://dx.doi.org/10.1159/000503832</w:t>
        </w:r>
      </w:hyperlink>
    </w:p>
    <w:p w14:paraId="7BA758C6" w14:textId="1BBDB202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Zhang, T., Chi, Y., Kang, Y., Lu, H., Niu, H., Liu, W., et al.(2019). Resveratrol ameliorates podocyte damage in diabetic mice via SIRT1/PGC‐1α mediated attenuation of mitochondrial oxidative stress [J]. </w:t>
      </w:r>
      <w:r w:rsidRPr="008B495F">
        <w:rPr>
          <w:rFonts w:ascii="Times New Roman" w:hAnsi="Times New Roman" w:cs="Times New Roman"/>
          <w:i/>
          <w:sz w:val="21"/>
          <w:szCs w:val="21"/>
        </w:rPr>
        <w:t>J Cell Physiol</w:t>
      </w:r>
      <w:r w:rsidRPr="008B495F">
        <w:rPr>
          <w:rFonts w:ascii="Times New Roman" w:hAnsi="Times New Roman" w:cs="Times New Roman"/>
          <w:sz w:val="21"/>
          <w:szCs w:val="21"/>
        </w:rPr>
        <w:t>, 234(4): 5033-5043.</w:t>
      </w:r>
      <w:hyperlink r:id="rId78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http://dx.doi.org/10.1002/jcp.27306</w:t>
        </w:r>
      </w:hyperlink>
    </w:p>
    <w:p w14:paraId="44F70223" w14:textId="56F2112A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Zhang, W., Yuan, W., Xu, N., Li, J., Chang, W.(2017). Icariin improves acute kidney injury and proteinuria in a rat model of pregnancy-induced hypertension [J]. </w:t>
      </w:r>
      <w:r w:rsidRPr="008B495F">
        <w:rPr>
          <w:rFonts w:ascii="Times New Roman" w:hAnsi="Times New Roman" w:cs="Times New Roman"/>
          <w:i/>
          <w:sz w:val="21"/>
          <w:szCs w:val="21"/>
        </w:rPr>
        <w:t>Mol Med Rep</w:t>
      </w:r>
      <w:r w:rsidRPr="008B495F">
        <w:rPr>
          <w:rFonts w:ascii="Times New Roman" w:hAnsi="Times New Roman" w:cs="Times New Roman"/>
          <w:sz w:val="21"/>
          <w:szCs w:val="21"/>
        </w:rPr>
        <w:t>, 16(5): 7398-7404.</w:t>
      </w:r>
      <w:hyperlink r:id="rId79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http://dx.doi.org/10.3892/mmr.2017.7513</w:t>
        </w:r>
      </w:hyperlink>
    </w:p>
    <w:p w14:paraId="05285E38" w14:textId="659EB020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>Zheng, C.-M., Hou, Y.-C., Tsai, K.-W., Hu, W.-C., Yang, H.-C., Liao, M.-T., et al.(2024). Resveratrol Mitigates Uremic Toxin-Induced Intestinal Barrier Dysfunction in Chronic Kidney Disease by Promoting Mitophagy and Inhibiting Apoptosis Pathways [J]. 21(13): 2437.</w:t>
      </w:r>
      <w:hyperlink r:id="rId80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http://dx.doi.org/10.7150/ijms.100963</w:t>
        </w:r>
      </w:hyperlink>
    </w:p>
    <w:p w14:paraId="1FA971A0" w14:textId="2544EC81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Zhong, Y., Liu, J., Sun, D., Guo, T., Yao, Y., Xia, X., et al.(2022a). Dioscin relieves diabetic nephropathy via suppressing oxidative stress and apoptosis, and improving mitochondrial quality </w:t>
      </w:r>
      <w:r w:rsidRPr="008B495F">
        <w:rPr>
          <w:rFonts w:ascii="Times New Roman" w:hAnsi="Times New Roman" w:cs="Times New Roman"/>
          <w:sz w:val="21"/>
          <w:szCs w:val="21"/>
        </w:rPr>
        <w:lastRenderedPageBreak/>
        <w:t xml:space="preserve">and quantity control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Food Funct</w:t>
      </w:r>
      <w:r w:rsidRPr="008B495F">
        <w:rPr>
          <w:rFonts w:ascii="Times New Roman" w:hAnsi="Times New Roman" w:cs="Times New Roman"/>
          <w:sz w:val="21"/>
          <w:szCs w:val="21"/>
        </w:rPr>
        <w:t>, 13(6): 3660-3673.</w:t>
      </w:r>
      <w:hyperlink r:id="rId81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http://dx.doi.org/10.1039/d1fo02733f</w:t>
        </w:r>
      </w:hyperlink>
    </w:p>
    <w:p w14:paraId="727FE24C" w14:textId="7479DC2C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Zhong, Y., Luo, R., Liu, Q., Zhu, J., Lei, M., Liang, X., et al.(2022b). Jujuboside A ameliorates high fat diet and streptozotocin induced diabetic nephropathy via suppressing oxidative stress, apoptosis, and enhancing autophagy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Food Chem Toxicol</w:t>
      </w:r>
      <w:r w:rsidRPr="008B495F">
        <w:rPr>
          <w:rFonts w:ascii="Times New Roman" w:hAnsi="Times New Roman" w:cs="Times New Roman"/>
          <w:sz w:val="21"/>
          <w:szCs w:val="21"/>
        </w:rPr>
        <w:t>, 159: 112697.</w:t>
      </w:r>
      <w:hyperlink r:id="rId82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http://dx.doi.org/10.1016/j.fct.2021.112697</w:t>
        </w:r>
      </w:hyperlink>
    </w:p>
    <w:p w14:paraId="71E112A1" w14:textId="3D33AE73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Zhong, Z., Zhang, Y., Wei, Y., Li, X., Ren, L., Li, Y., et al.(2024). Fucoidan improves early stage diabetic nephropathy via the gut microbiota–mitochondria Axis in high-fat diet-induced diabetic mice [J]. </w:t>
      </w:r>
      <w:r w:rsidRPr="008B495F">
        <w:rPr>
          <w:rFonts w:ascii="Times New Roman" w:hAnsi="Times New Roman" w:cs="Times New Roman"/>
          <w:i/>
          <w:sz w:val="21"/>
          <w:szCs w:val="21"/>
        </w:rPr>
        <w:t>J Agric Food Chem</w:t>
      </w:r>
      <w:r w:rsidRPr="008B495F">
        <w:rPr>
          <w:rFonts w:ascii="Times New Roman" w:hAnsi="Times New Roman" w:cs="Times New Roman"/>
          <w:sz w:val="21"/>
          <w:szCs w:val="21"/>
        </w:rPr>
        <w:t>, 72(17): 9755-9767.</w:t>
      </w:r>
      <w:hyperlink r:id="rId83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http://dx.doi.org/10.1021/acs.jafc.3c08503</w:t>
        </w:r>
      </w:hyperlink>
    </w:p>
    <w:p w14:paraId="640648B3" w14:textId="394779D4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Zhu, B., Ni, Y., Gong, Y., Kang, X., Guo, H., Liu, X., et al.(2023). Formononetin ameliorates ferroptosis-associated fibrosis in renal tubular epithelial cells and in mice with chronic kidney disease by suppressing the Smad3/ATF3/SLC7A11 signaling [J]. </w:t>
      </w:r>
      <w:r w:rsidRPr="008B495F">
        <w:rPr>
          <w:rFonts w:ascii="Times New Roman" w:hAnsi="Times New Roman" w:cs="Times New Roman"/>
          <w:i/>
          <w:sz w:val="21"/>
          <w:szCs w:val="21"/>
        </w:rPr>
        <w:t>Life Sci</w:t>
      </w:r>
      <w:r w:rsidRPr="008B495F">
        <w:rPr>
          <w:rFonts w:ascii="Times New Roman" w:hAnsi="Times New Roman" w:cs="Times New Roman"/>
          <w:sz w:val="21"/>
          <w:szCs w:val="21"/>
        </w:rPr>
        <w:t>, 315: 121331.</w:t>
      </w:r>
      <w:hyperlink r:id="rId84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http://dx.doi.org/10.3389/fphar.2022.901234</w:t>
        </w:r>
      </w:hyperlink>
    </w:p>
    <w:p w14:paraId="0D6F45F3" w14:textId="72A15963" w:rsidR="002C04FD" w:rsidRPr="008B495F" w:rsidRDefault="002C04FD" w:rsidP="00DC46F4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B495F">
        <w:rPr>
          <w:rFonts w:ascii="Times New Roman" w:hAnsi="Times New Roman" w:cs="Times New Roman"/>
          <w:sz w:val="21"/>
          <w:szCs w:val="21"/>
        </w:rPr>
        <w:t xml:space="preserve">Zhu, X., Zhang, C., Liu, L., Xu, L., Yao, L.(2024). Senolytic combination of dasatinib and quercetin protects against diabetic kidney disease by activating autophagy to alleviate podocyte dedifferentiation via the Notch pathway [J]. </w:t>
      </w:r>
      <w:r w:rsidRPr="008B495F">
        <w:rPr>
          <w:rFonts w:ascii="Times New Roman" w:hAnsi="Times New Roman" w:cs="Times New Roman"/>
          <w:i/>
          <w:sz w:val="21"/>
          <w:szCs w:val="21"/>
        </w:rPr>
        <w:t>Int J Mol Med</w:t>
      </w:r>
      <w:r w:rsidRPr="008B495F">
        <w:rPr>
          <w:rFonts w:ascii="Times New Roman" w:hAnsi="Times New Roman" w:cs="Times New Roman"/>
          <w:sz w:val="21"/>
          <w:szCs w:val="21"/>
        </w:rPr>
        <w:t>, 53(3): 26.</w:t>
      </w:r>
      <w:hyperlink r:id="rId85" w:history="1">
        <w:r w:rsidRPr="008B495F">
          <w:rPr>
            <w:rStyle w:val="Hyperlink"/>
            <w:rFonts w:ascii="Times New Roman" w:hAnsi="Times New Roman" w:cs="Times New Roman"/>
            <w:color w:val="auto"/>
            <w:sz w:val="21"/>
            <w:szCs w:val="21"/>
          </w:rPr>
          <w:t>http://dx.doi.org/10.3892/ijmm.2024.5350</w:t>
        </w:r>
      </w:hyperlink>
    </w:p>
    <w:p w14:paraId="6FC59158" w14:textId="450FE274" w:rsidR="002F640A" w:rsidRPr="000A7BC0" w:rsidRDefault="00D0738B" w:rsidP="00E63958">
      <w:pPr>
        <w:widowControl/>
        <w:spacing w:line="360" w:lineRule="auto"/>
        <w:ind w:left="420" w:hangingChars="200" w:hanging="420"/>
        <w:rPr>
          <w:rFonts w:ascii="Times New Roman" w:eastAsia="SimSun" w:hAnsi="Times New Roman" w:cs="SimSun"/>
          <w:kern w:val="0"/>
          <w:szCs w:val="24"/>
        </w:rPr>
      </w:pPr>
      <w:r w:rsidRPr="008B495F">
        <w:rPr>
          <w:rFonts w:ascii="Times New Roman" w:eastAsia="SimSun" w:hAnsi="Times New Roman" w:cs="SimSun" w:hint="eastAsia"/>
          <w:kern w:val="0"/>
          <w:szCs w:val="24"/>
        </w:rPr>
        <w:fldChar w:fldCharType="end"/>
      </w:r>
    </w:p>
    <w:sectPr w:rsidR="002F640A" w:rsidRPr="000A7BC0">
      <w:footerReference w:type="default" r:id="rId8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372E9" w14:textId="77777777" w:rsidR="00962939" w:rsidRDefault="00962939" w:rsidP="009948D2">
      <w:r>
        <w:separator/>
      </w:r>
    </w:p>
  </w:endnote>
  <w:endnote w:type="continuationSeparator" w:id="0">
    <w:p w14:paraId="6C2A20E9" w14:textId="77777777" w:rsidR="00962939" w:rsidRDefault="00962939" w:rsidP="00994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52076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4A8D004" w14:textId="260BBE3C" w:rsidR="00161DC8" w:rsidRPr="00161DC8" w:rsidRDefault="00161DC8">
        <w:pPr>
          <w:pStyle w:val="Footer"/>
          <w:jc w:val="center"/>
          <w:rPr>
            <w:rFonts w:ascii="Times New Roman" w:hAnsi="Times New Roman" w:cs="Times New Roman"/>
          </w:rPr>
        </w:pPr>
        <w:r w:rsidRPr="00161DC8">
          <w:rPr>
            <w:rFonts w:ascii="Times New Roman" w:hAnsi="Times New Roman" w:cs="Times New Roman"/>
          </w:rPr>
          <w:fldChar w:fldCharType="begin"/>
        </w:r>
        <w:r w:rsidRPr="00161DC8">
          <w:rPr>
            <w:rFonts w:ascii="Times New Roman" w:hAnsi="Times New Roman" w:cs="Times New Roman"/>
          </w:rPr>
          <w:instrText>PAGE   \* MERGEFORMAT</w:instrText>
        </w:r>
        <w:r w:rsidRPr="00161DC8">
          <w:rPr>
            <w:rFonts w:ascii="Times New Roman" w:hAnsi="Times New Roman" w:cs="Times New Roman"/>
          </w:rPr>
          <w:fldChar w:fldCharType="separate"/>
        </w:r>
        <w:r w:rsidRPr="00161DC8">
          <w:rPr>
            <w:rFonts w:ascii="Times New Roman" w:hAnsi="Times New Roman" w:cs="Times New Roman"/>
            <w:lang w:val="zh-CN"/>
          </w:rPr>
          <w:t>2</w:t>
        </w:r>
        <w:r w:rsidRPr="00161DC8">
          <w:rPr>
            <w:rFonts w:ascii="Times New Roman" w:hAnsi="Times New Roman" w:cs="Times New Roman"/>
          </w:rPr>
          <w:fldChar w:fldCharType="end"/>
        </w:r>
      </w:p>
    </w:sdtContent>
  </w:sdt>
  <w:p w14:paraId="5A3591F1" w14:textId="77777777" w:rsidR="00161DC8" w:rsidRDefault="00161D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79BC5" w14:textId="77777777" w:rsidR="00962939" w:rsidRDefault="00962939" w:rsidP="009948D2">
      <w:r>
        <w:separator/>
      </w:r>
    </w:p>
  </w:footnote>
  <w:footnote w:type="continuationSeparator" w:id="0">
    <w:p w14:paraId="72577B24" w14:textId="77777777" w:rsidR="00962939" w:rsidRDefault="00962939" w:rsidP="00994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21632"/>
    <w:multiLevelType w:val="multilevel"/>
    <w:tmpl w:val="7B668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7231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MDA2NgQCS0tLcyUdpeDU4uLM/DyQAkMD01oAC52UQS4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Ethnopharmacology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55r2v0r0r52scezp2r5fetqsd2d5sxdswdp&quot;&gt;CKD&lt;record-ids&gt;&lt;item&gt;127&lt;/item&gt;&lt;item&gt;129&lt;/item&gt;&lt;item&gt;130&lt;/item&gt;&lt;item&gt;132&lt;/item&gt;&lt;item&gt;133&lt;/item&gt;&lt;item&gt;134&lt;/item&gt;&lt;item&gt;135&lt;/item&gt;&lt;item&gt;137&lt;/item&gt;&lt;item&gt;139&lt;/item&gt;&lt;item&gt;140&lt;/item&gt;&lt;item&gt;142&lt;/item&gt;&lt;item&gt;147&lt;/item&gt;&lt;item&gt;152&lt;/item&gt;&lt;item&gt;156&lt;/item&gt;&lt;item&gt;157&lt;/item&gt;&lt;item&gt;162&lt;/item&gt;&lt;item&gt;163&lt;/item&gt;&lt;item&gt;169&lt;/item&gt;&lt;item&gt;174&lt;/item&gt;&lt;item&gt;175&lt;/item&gt;&lt;item&gt;177&lt;/item&gt;&lt;item&gt;178&lt;/item&gt;&lt;item&gt;179&lt;/item&gt;&lt;item&gt;180&lt;/item&gt;&lt;item&gt;183&lt;/item&gt;&lt;item&gt;186&lt;/item&gt;&lt;item&gt;187&lt;/item&gt;&lt;item&gt;188&lt;/item&gt;&lt;item&gt;189&lt;/item&gt;&lt;item&gt;192&lt;/item&gt;&lt;item&gt;194&lt;/item&gt;&lt;item&gt;197&lt;/item&gt;&lt;item&gt;198&lt;/item&gt;&lt;item&gt;199&lt;/item&gt;&lt;item&gt;201&lt;/item&gt;&lt;item&gt;202&lt;/item&gt;&lt;item&gt;208&lt;/item&gt;&lt;item&gt;209&lt;/item&gt;&lt;item&gt;212&lt;/item&gt;&lt;item&gt;213&lt;/item&gt;&lt;item&gt;214&lt;/item&gt;&lt;item&gt;216&lt;/item&gt;&lt;item&gt;217&lt;/item&gt;&lt;item&gt;220&lt;/item&gt;&lt;item&gt;222&lt;/item&gt;&lt;item&gt;223&lt;/item&gt;&lt;item&gt;224&lt;/item&gt;&lt;item&gt;225&lt;/item&gt;&lt;item&gt;226&lt;/item&gt;&lt;item&gt;227&lt;/item&gt;&lt;item&gt;228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3&lt;/item&gt;&lt;item&gt;322&lt;/item&gt;&lt;item&gt;323&lt;/item&gt;&lt;item&gt;327&lt;/item&gt;&lt;item&gt;329&lt;/item&gt;&lt;item&gt;379&lt;/item&gt;&lt;item&gt;382&lt;/item&gt;&lt;item&gt;413&lt;/item&gt;&lt;item&gt;415&lt;/item&gt;&lt;item&gt;418&lt;/item&gt;&lt;item&gt;424&lt;/item&gt;&lt;item&gt;425&lt;/item&gt;&lt;item&gt;426&lt;/item&gt;&lt;item&gt;427&lt;/item&gt;&lt;/record-ids&gt;&lt;/item&gt;&lt;/Libraries&gt;"/>
    <w:docVar w:name="EN.UseJSCitationFormat" w:val="False"/>
  </w:docVars>
  <w:rsids>
    <w:rsidRoot w:val="00A32E0A"/>
    <w:rsid w:val="00000016"/>
    <w:rsid w:val="000008F7"/>
    <w:rsid w:val="00000B71"/>
    <w:rsid w:val="000011CD"/>
    <w:rsid w:val="00001378"/>
    <w:rsid w:val="00001949"/>
    <w:rsid w:val="00001BC4"/>
    <w:rsid w:val="0000275B"/>
    <w:rsid w:val="00002C36"/>
    <w:rsid w:val="00002F87"/>
    <w:rsid w:val="000033CB"/>
    <w:rsid w:val="00003406"/>
    <w:rsid w:val="000035E0"/>
    <w:rsid w:val="000046DE"/>
    <w:rsid w:val="00004BE9"/>
    <w:rsid w:val="000058B7"/>
    <w:rsid w:val="00005B96"/>
    <w:rsid w:val="0000604C"/>
    <w:rsid w:val="0000659C"/>
    <w:rsid w:val="000067ED"/>
    <w:rsid w:val="00006841"/>
    <w:rsid w:val="0000685F"/>
    <w:rsid w:val="000068E9"/>
    <w:rsid w:val="0000709E"/>
    <w:rsid w:val="000079DB"/>
    <w:rsid w:val="00007FD1"/>
    <w:rsid w:val="0001034F"/>
    <w:rsid w:val="00010BE1"/>
    <w:rsid w:val="00010CA9"/>
    <w:rsid w:val="00011015"/>
    <w:rsid w:val="00011195"/>
    <w:rsid w:val="000116ED"/>
    <w:rsid w:val="00011804"/>
    <w:rsid w:val="00011CDF"/>
    <w:rsid w:val="00011FC5"/>
    <w:rsid w:val="000127DC"/>
    <w:rsid w:val="000129C7"/>
    <w:rsid w:val="000136E3"/>
    <w:rsid w:val="00013ED5"/>
    <w:rsid w:val="00014218"/>
    <w:rsid w:val="00014560"/>
    <w:rsid w:val="00014CF0"/>
    <w:rsid w:val="0001622F"/>
    <w:rsid w:val="000164F9"/>
    <w:rsid w:val="00016642"/>
    <w:rsid w:val="000169C8"/>
    <w:rsid w:val="00016C18"/>
    <w:rsid w:val="00016F5C"/>
    <w:rsid w:val="00017336"/>
    <w:rsid w:val="000203E3"/>
    <w:rsid w:val="000209D6"/>
    <w:rsid w:val="00020D86"/>
    <w:rsid w:val="0002191A"/>
    <w:rsid w:val="00021F9C"/>
    <w:rsid w:val="00022477"/>
    <w:rsid w:val="00022B2E"/>
    <w:rsid w:val="0002398F"/>
    <w:rsid w:val="0002405D"/>
    <w:rsid w:val="00024675"/>
    <w:rsid w:val="00024B86"/>
    <w:rsid w:val="00024EF0"/>
    <w:rsid w:val="00025106"/>
    <w:rsid w:val="000251BC"/>
    <w:rsid w:val="00025320"/>
    <w:rsid w:val="00025492"/>
    <w:rsid w:val="00025CD0"/>
    <w:rsid w:val="00026B35"/>
    <w:rsid w:val="0002758B"/>
    <w:rsid w:val="00030860"/>
    <w:rsid w:val="00030902"/>
    <w:rsid w:val="00030967"/>
    <w:rsid w:val="00030CC7"/>
    <w:rsid w:val="00031A1E"/>
    <w:rsid w:val="00031D98"/>
    <w:rsid w:val="00031E26"/>
    <w:rsid w:val="000322CB"/>
    <w:rsid w:val="00032718"/>
    <w:rsid w:val="00032EAA"/>
    <w:rsid w:val="00032ED9"/>
    <w:rsid w:val="00032FDC"/>
    <w:rsid w:val="00032FE6"/>
    <w:rsid w:val="0003311C"/>
    <w:rsid w:val="000335F3"/>
    <w:rsid w:val="00033664"/>
    <w:rsid w:val="00033F28"/>
    <w:rsid w:val="000341AB"/>
    <w:rsid w:val="000345C9"/>
    <w:rsid w:val="000349B0"/>
    <w:rsid w:val="0003533D"/>
    <w:rsid w:val="00036047"/>
    <w:rsid w:val="00036128"/>
    <w:rsid w:val="000372EE"/>
    <w:rsid w:val="00037337"/>
    <w:rsid w:val="000373AA"/>
    <w:rsid w:val="00037564"/>
    <w:rsid w:val="00037665"/>
    <w:rsid w:val="00037A39"/>
    <w:rsid w:val="00037B43"/>
    <w:rsid w:val="00037FF1"/>
    <w:rsid w:val="000402A9"/>
    <w:rsid w:val="00040428"/>
    <w:rsid w:val="000411E4"/>
    <w:rsid w:val="00041923"/>
    <w:rsid w:val="00041BC9"/>
    <w:rsid w:val="000428A5"/>
    <w:rsid w:val="000429E8"/>
    <w:rsid w:val="000438B3"/>
    <w:rsid w:val="00043A14"/>
    <w:rsid w:val="000441F0"/>
    <w:rsid w:val="0004465E"/>
    <w:rsid w:val="00044BFB"/>
    <w:rsid w:val="0004571D"/>
    <w:rsid w:val="00045783"/>
    <w:rsid w:val="00045977"/>
    <w:rsid w:val="00045A73"/>
    <w:rsid w:val="00046311"/>
    <w:rsid w:val="000468B9"/>
    <w:rsid w:val="00046CBC"/>
    <w:rsid w:val="00046D0C"/>
    <w:rsid w:val="00047961"/>
    <w:rsid w:val="00047AEA"/>
    <w:rsid w:val="00047F49"/>
    <w:rsid w:val="000503DD"/>
    <w:rsid w:val="0005047F"/>
    <w:rsid w:val="000508AA"/>
    <w:rsid w:val="00050BD0"/>
    <w:rsid w:val="00051366"/>
    <w:rsid w:val="00051C41"/>
    <w:rsid w:val="00051D9A"/>
    <w:rsid w:val="00052635"/>
    <w:rsid w:val="00052941"/>
    <w:rsid w:val="000529EF"/>
    <w:rsid w:val="00052A94"/>
    <w:rsid w:val="00052CD2"/>
    <w:rsid w:val="000532BF"/>
    <w:rsid w:val="00053349"/>
    <w:rsid w:val="00053478"/>
    <w:rsid w:val="000536B7"/>
    <w:rsid w:val="0005438A"/>
    <w:rsid w:val="000544AC"/>
    <w:rsid w:val="00054689"/>
    <w:rsid w:val="00054767"/>
    <w:rsid w:val="0005497D"/>
    <w:rsid w:val="00055061"/>
    <w:rsid w:val="00055234"/>
    <w:rsid w:val="00055D10"/>
    <w:rsid w:val="00056A90"/>
    <w:rsid w:val="00056AAE"/>
    <w:rsid w:val="00060195"/>
    <w:rsid w:val="00061658"/>
    <w:rsid w:val="00061C8F"/>
    <w:rsid w:val="000620D4"/>
    <w:rsid w:val="00062397"/>
    <w:rsid w:val="0006257A"/>
    <w:rsid w:val="00062633"/>
    <w:rsid w:val="00062CAC"/>
    <w:rsid w:val="00063187"/>
    <w:rsid w:val="0006374E"/>
    <w:rsid w:val="0006392C"/>
    <w:rsid w:val="00063A3C"/>
    <w:rsid w:val="00063D4D"/>
    <w:rsid w:val="00063E0E"/>
    <w:rsid w:val="00063EBA"/>
    <w:rsid w:val="00064113"/>
    <w:rsid w:val="000645AE"/>
    <w:rsid w:val="00065823"/>
    <w:rsid w:val="00065E03"/>
    <w:rsid w:val="0006639E"/>
    <w:rsid w:val="00066660"/>
    <w:rsid w:val="00066672"/>
    <w:rsid w:val="0006670A"/>
    <w:rsid w:val="00066EC4"/>
    <w:rsid w:val="00070077"/>
    <w:rsid w:val="0007030D"/>
    <w:rsid w:val="000703CA"/>
    <w:rsid w:val="00070703"/>
    <w:rsid w:val="000707F5"/>
    <w:rsid w:val="000708BE"/>
    <w:rsid w:val="0007091E"/>
    <w:rsid w:val="0007112D"/>
    <w:rsid w:val="00071325"/>
    <w:rsid w:val="00071929"/>
    <w:rsid w:val="00071AC9"/>
    <w:rsid w:val="00072229"/>
    <w:rsid w:val="0007227F"/>
    <w:rsid w:val="00072A52"/>
    <w:rsid w:val="000731FF"/>
    <w:rsid w:val="000734AB"/>
    <w:rsid w:val="00073E06"/>
    <w:rsid w:val="00073E6C"/>
    <w:rsid w:val="00074E73"/>
    <w:rsid w:val="000758CD"/>
    <w:rsid w:val="000762EF"/>
    <w:rsid w:val="000763CB"/>
    <w:rsid w:val="00076A2F"/>
    <w:rsid w:val="00076CF6"/>
    <w:rsid w:val="000773AB"/>
    <w:rsid w:val="000778EB"/>
    <w:rsid w:val="00077AD2"/>
    <w:rsid w:val="00077ADB"/>
    <w:rsid w:val="00077BA9"/>
    <w:rsid w:val="00077DD4"/>
    <w:rsid w:val="00080233"/>
    <w:rsid w:val="00080301"/>
    <w:rsid w:val="0008160F"/>
    <w:rsid w:val="000818E2"/>
    <w:rsid w:val="000818FF"/>
    <w:rsid w:val="00081A63"/>
    <w:rsid w:val="00081E74"/>
    <w:rsid w:val="00082263"/>
    <w:rsid w:val="000824BF"/>
    <w:rsid w:val="0008255C"/>
    <w:rsid w:val="00083502"/>
    <w:rsid w:val="0008387B"/>
    <w:rsid w:val="00084134"/>
    <w:rsid w:val="00084F56"/>
    <w:rsid w:val="00085367"/>
    <w:rsid w:val="00085403"/>
    <w:rsid w:val="00085879"/>
    <w:rsid w:val="00085D65"/>
    <w:rsid w:val="00086DA5"/>
    <w:rsid w:val="00087666"/>
    <w:rsid w:val="00090097"/>
    <w:rsid w:val="000904F1"/>
    <w:rsid w:val="0009066A"/>
    <w:rsid w:val="00090E06"/>
    <w:rsid w:val="000910E1"/>
    <w:rsid w:val="000911B7"/>
    <w:rsid w:val="00091CA5"/>
    <w:rsid w:val="00091ECE"/>
    <w:rsid w:val="00091F62"/>
    <w:rsid w:val="0009280A"/>
    <w:rsid w:val="00092C50"/>
    <w:rsid w:val="0009324A"/>
    <w:rsid w:val="00093D47"/>
    <w:rsid w:val="00094A3C"/>
    <w:rsid w:val="00094C60"/>
    <w:rsid w:val="00094F35"/>
    <w:rsid w:val="00095A6D"/>
    <w:rsid w:val="00095C1A"/>
    <w:rsid w:val="00096481"/>
    <w:rsid w:val="000965A8"/>
    <w:rsid w:val="000966A4"/>
    <w:rsid w:val="00096756"/>
    <w:rsid w:val="00097658"/>
    <w:rsid w:val="000976F7"/>
    <w:rsid w:val="000979EF"/>
    <w:rsid w:val="00097B57"/>
    <w:rsid w:val="000A11E7"/>
    <w:rsid w:val="000A138B"/>
    <w:rsid w:val="000A1F68"/>
    <w:rsid w:val="000A2433"/>
    <w:rsid w:val="000A2683"/>
    <w:rsid w:val="000A2933"/>
    <w:rsid w:val="000A2979"/>
    <w:rsid w:val="000A2BEF"/>
    <w:rsid w:val="000A2FD9"/>
    <w:rsid w:val="000A3B5E"/>
    <w:rsid w:val="000A42BF"/>
    <w:rsid w:val="000A4D4B"/>
    <w:rsid w:val="000A51E3"/>
    <w:rsid w:val="000A5928"/>
    <w:rsid w:val="000A5981"/>
    <w:rsid w:val="000A5F7E"/>
    <w:rsid w:val="000A6266"/>
    <w:rsid w:val="000A685F"/>
    <w:rsid w:val="000A6867"/>
    <w:rsid w:val="000A7192"/>
    <w:rsid w:val="000A71AB"/>
    <w:rsid w:val="000A7529"/>
    <w:rsid w:val="000A7557"/>
    <w:rsid w:val="000A7B20"/>
    <w:rsid w:val="000A7BC0"/>
    <w:rsid w:val="000B0FE7"/>
    <w:rsid w:val="000B13DF"/>
    <w:rsid w:val="000B1C68"/>
    <w:rsid w:val="000B222F"/>
    <w:rsid w:val="000B286C"/>
    <w:rsid w:val="000B2FE1"/>
    <w:rsid w:val="000B3136"/>
    <w:rsid w:val="000B32CC"/>
    <w:rsid w:val="000B422F"/>
    <w:rsid w:val="000B43A4"/>
    <w:rsid w:val="000B4CD9"/>
    <w:rsid w:val="000B5510"/>
    <w:rsid w:val="000B584D"/>
    <w:rsid w:val="000B5BF8"/>
    <w:rsid w:val="000B5EFF"/>
    <w:rsid w:val="000B5F40"/>
    <w:rsid w:val="000B61DE"/>
    <w:rsid w:val="000C01FD"/>
    <w:rsid w:val="000C054B"/>
    <w:rsid w:val="000C1BB0"/>
    <w:rsid w:val="000C20FD"/>
    <w:rsid w:val="000C22E1"/>
    <w:rsid w:val="000C3178"/>
    <w:rsid w:val="000C3A21"/>
    <w:rsid w:val="000C3D01"/>
    <w:rsid w:val="000C49C3"/>
    <w:rsid w:val="000C49FE"/>
    <w:rsid w:val="000C577A"/>
    <w:rsid w:val="000C6206"/>
    <w:rsid w:val="000C6502"/>
    <w:rsid w:val="000C665A"/>
    <w:rsid w:val="000C7261"/>
    <w:rsid w:val="000C7BB2"/>
    <w:rsid w:val="000C7C42"/>
    <w:rsid w:val="000C7CD4"/>
    <w:rsid w:val="000D074B"/>
    <w:rsid w:val="000D09A7"/>
    <w:rsid w:val="000D1866"/>
    <w:rsid w:val="000D1CEE"/>
    <w:rsid w:val="000D2311"/>
    <w:rsid w:val="000D281A"/>
    <w:rsid w:val="000D2B5A"/>
    <w:rsid w:val="000D34BB"/>
    <w:rsid w:val="000D359F"/>
    <w:rsid w:val="000D375B"/>
    <w:rsid w:val="000D511E"/>
    <w:rsid w:val="000D51BE"/>
    <w:rsid w:val="000D5DB6"/>
    <w:rsid w:val="000D5E09"/>
    <w:rsid w:val="000D61E4"/>
    <w:rsid w:val="000D6551"/>
    <w:rsid w:val="000D65CC"/>
    <w:rsid w:val="000D68BF"/>
    <w:rsid w:val="000D6BC9"/>
    <w:rsid w:val="000D77BD"/>
    <w:rsid w:val="000D798F"/>
    <w:rsid w:val="000D7F9C"/>
    <w:rsid w:val="000E052B"/>
    <w:rsid w:val="000E07C4"/>
    <w:rsid w:val="000E0B8B"/>
    <w:rsid w:val="000E2150"/>
    <w:rsid w:val="000E2840"/>
    <w:rsid w:val="000E2E12"/>
    <w:rsid w:val="000E3B35"/>
    <w:rsid w:val="000E3D1C"/>
    <w:rsid w:val="000E3DA5"/>
    <w:rsid w:val="000E4431"/>
    <w:rsid w:val="000E4882"/>
    <w:rsid w:val="000E5778"/>
    <w:rsid w:val="000E5950"/>
    <w:rsid w:val="000E635C"/>
    <w:rsid w:val="000E69D1"/>
    <w:rsid w:val="000E77EE"/>
    <w:rsid w:val="000F05F4"/>
    <w:rsid w:val="000F2937"/>
    <w:rsid w:val="000F2D0E"/>
    <w:rsid w:val="000F2E27"/>
    <w:rsid w:val="000F2EA8"/>
    <w:rsid w:val="000F31DF"/>
    <w:rsid w:val="000F3461"/>
    <w:rsid w:val="000F41CC"/>
    <w:rsid w:val="000F4672"/>
    <w:rsid w:val="000F4821"/>
    <w:rsid w:val="000F4BC9"/>
    <w:rsid w:val="000F4D09"/>
    <w:rsid w:val="000F5944"/>
    <w:rsid w:val="000F5B3A"/>
    <w:rsid w:val="000F5D41"/>
    <w:rsid w:val="000F6131"/>
    <w:rsid w:val="000F613A"/>
    <w:rsid w:val="000F621B"/>
    <w:rsid w:val="000F6276"/>
    <w:rsid w:val="000F631D"/>
    <w:rsid w:val="000F65FD"/>
    <w:rsid w:val="000F67F1"/>
    <w:rsid w:val="000F6F7E"/>
    <w:rsid w:val="000F74B0"/>
    <w:rsid w:val="000F762E"/>
    <w:rsid w:val="000F7A2E"/>
    <w:rsid w:val="000F7BAD"/>
    <w:rsid w:val="00100171"/>
    <w:rsid w:val="001010A7"/>
    <w:rsid w:val="0010143D"/>
    <w:rsid w:val="001014F8"/>
    <w:rsid w:val="0010152A"/>
    <w:rsid w:val="00102950"/>
    <w:rsid w:val="001029EC"/>
    <w:rsid w:val="00102C74"/>
    <w:rsid w:val="00102EB6"/>
    <w:rsid w:val="00102EF2"/>
    <w:rsid w:val="00102F1D"/>
    <w:rsid w:val="00103728"/>
    <w:rsid w:val="0010560E"/>
    <w:rsid w:val="001059DE"/>
    <w:rsid w:val="00105C35"/>
    <w:rsid w:val="00105F27"/>
    <w:rsid w:val="0010621D"/>
    <w:rsid w:val="0010757C"/>
    <w:rsid w:val="001101A7"/>
    <w:rsid w:val="00110504"/>
    <w:rsid w:val="00110F9C"/>
    <w:rsid w:val="001115D0"/>
    <w:rsid w:val="00112106"/>
    <w:rsid w:val="0011280D"/>
    <w:rsid w:val="00113485"/>
    <w:rsid w:val="001146F5"/>
    <w:rsid w:val="001154AA"/>
    <w:rsid w:val="00116149"/>
    <w:rsid w:val="00117410"/>
    <w:rsid w:val="00117830"/>
    <w:rsid w:val="00120653"/>
    <w:rsid w:val="00120ACD"/>
    <w:rsid w:val="00120CE4"/>
    <w:rsid w:val="00120EBB"/>
    <w:rsid w:val="001216C3"/>
    <w:rsid w:val="00122398"/>
    <w:rsid w:val="00122F42"/>
    <w:rsid w:val="0012307E"/>
    <w:rsid w:val="001238E2"/>
    <w:rsid w:val="00123D58"/>
    <w:rsid w:val="00123ED3"/>
    <w:rsid w:val="00124987"/>
    <w:rsid w:val="00124BF7"/>
    <w:rsid w:val="00125858"/>
    <w:rsid w:val="001258A2"/>
    <w:rsid w:val="00125F47"/>
    <w:rsid w:val="001260AD"/>
    <w:rsid w:val="0012614A"/>
    <w:rsid w:val="00126837"/>
    <w:rsid w:val="0012706B"/>
    <w:rsid w:val="00127D85"/>
    <w:rsid w:val="00130048"/>
    <w:rsid w:val="00130C38"/>
    <w:rsid w:val="00130DBD"/>
    <w:rsid w:val="00130FE0"/>
    <w:rsid w:val="0013160C"/>
    <w:rsid w:val="00131610"/>
    <w:rsid w:val="00131696"/>
    <w:rsid w:val="00131A41"/>
    <w:rsid w:val="00131D24"/>
    <w:rsid w:val="00131FDE"/>
    <w:rsid w:val="00132847"/>
    <w:rsid w:val="00132A62"/>
    <w:rsid w:val="00132AE7"/>
    <w:rsid w:val="00132E56"/>
    <w:rsid w:val="00133272"/>
    <w:rsid w:val="0013341F"/>
    <w:rsid w:val="00133513"/>
    <w:rsid w:val="0013382C"/>
    <w:rsid w:val="00133DFB"/>
    <w:rsid w:val="00133F22"/>
    <w:rsid w:val="00134995"/>
    <w:rsid w:val="00134FE0"/>
    <w:rsid w:val="00135044"/>
    <w:rsid w:val="001352E7"/>
    <w:rsid w:val="0013531A"/>
    <w:rsid w:val="00135448"/>
    <w:rsid w:val="001356BB"/>
    <w:rsid w:val="001359D7"/>
    <w:rsid w:val="00135C2C"/>
    <w:rsid w:val="00135D0E"/>
    <w:rsid w:val="00136BD8"/>
    <w:rsid w:val="00136D84"/>
    <w:rsid w:val="00136F27"/>
    <w:rsid w:val="00140209"/>
    <w:rsid w:val="0014044F"/>
    <w:rsid w:val="00140505"/>
    <w:rsid w:val="00140AE7"/>
    <w:rsid w:val="0014123A"/>
    <w:rsid w:val="001416BB"/>
    <w:rsid w:val="001422CB"/>
    <w:rsid w:val="001422DF"/>
    <w:rsid w:val="00143532"/>
    <w:rsid w:val="00143AAE"/>
    <w:rsid w:val="00143B2D"/>
    <w:rsid w:val="001443BB"/>
    <w:rsid w:val="001448BA"/>
    <w:rsid w:val="00145290"/>
    <w:rsid w:val="0014619E"/>
    <w:rsid w:val="001461CC"/>
    <w:rsid w:val="001464BC"/>
    <w:rsid w:val="001469E3"/>
    <w:rsid w:val="00146CBD"/>
    <w:rsid w:val="00147E08"/>
    <w:rsid w:val="00150B66"/>
    <w:rsid w:val="00150D21"/>
    <w:rsid w:val="00150D29"/>
    <w:rsid w:val="001516B6"/>
    <w:rsid w:val="00152658"/>
    <w:rsid w:val="00152963"/>
    <w:rsid w:val="001529C5"/>
    <w:rsid w:val="00152E86"/>
    <w:rsid w:val="001539AB"/>
    <w:rsid w:val="00153CCA"/>
    <w:rsid w:val="00153F3F"/>
    <w:rsid w:val="0015424F"/>
    <w:rsid w:val="00154325"/>
    <w:rsid w:val="00154469"/>
    <w:rsid w:val="001544FF"/>
    <w:rsid w:val="00154E1B"/>
    <w:rsid w:val="001555BF"/>
    <w:rsid w:val="00155E9F"/>
    <w:rsid w:val="0015626E"/>
    <w:rsid w:val="001563E4"/>
    <w:rsid w:val="001565A9"/>
    <w:rsid w:val="001567B8"/>
    <w:rsid w:val="00156982"/>
    <w:rsid w:val="00157589"/>
    <w:rsid w:val="001578AE"/>
    <w:rsid w:val="00157AD0"/>
    <w:rsid w:val="001602A5"/>
    <w:rsid w:val="00160D18"/>
    <w:rsid w:val="00160E74"/>
    <w:rsid w:val="0016120E"/>
    <w:rsid w:val="00161910"/>
    <w:rsid w:val="00161DC8"/>
    <w:rsid w:val="0016213F"/>
    <w:rsid w:val="00162819"/>
    <w:rsid w:val="00163B6C"/>
    <w:rsid w:val="00164033"/>
    <w:rsid w:val="0016441E"/>
    <w:rsid w:val="00164723"/>
    <w:rsid w:val="00164952"/>
    <w:rsid w:val="001651D2"/>
    <w:rsid w:val="001653C9"/>
    <w:rsid w:val="00165440"/>
    <w:rsid w:val="00166989"/>
    <w:rsid w:val="00170983"/>
    <w:rsid w:val="00170E51"/>
    <w:rsid w:val="0017147D"/>
    <w:rsid w:val="00171852"/>
    <w:rsid w:val="001724FE"/>
    <w:rsid w:val="00172B42"/>
    <w:rsid w:val="00172C7A"/>
    <w:rsid w:val="00172DBA"/>
    <w:rsid w:val="0017446A"/>
    <w:rsid w:val="00174E6A"/>
    <w:rsid w:val="00174F4D"/>
    <w:rsid w:val="00175510"/>
    <w:rsid w:val="0017581B"/>
    <w:rsid w:val="00175A85"/>
    <w:rsid w:val="00176817"/>
    <w:rsid w:val="00176B49"/>
    <w:rsid w:val="00177587"/>
    <w:rsid w:val="001776BB"/>
    <w:rsid w:val="0017789D"/>
    <w:rsid w:val="00177D98"/>
    <w:rsid w:val="00177FF0"/>
    <w:rsid w:val="00180995"/>
    <w:rsid w:val="00180D78"/>
    <w:rsid w:val="00181478"/>
    <w:rsid w:val="00181770"/>
    <w:rsid w:val="00181BBC"/>
    <w:rsid w:val="00181F78"/>
    <w:rsid w:val="0018253B"/>
    <w:rsid w:val="00182E74"/>
    <w:rsid w:val="00182F55"/>
    <w:rsid w:val="00183440"/>
    <w:rsid w:val="001836D1"/>
    <w:rsid w:val="00183B23"/>
    <w:rsid w:val="00183DF9"/>
    <w:rsid w:val="0018442C"/>
    <w:rsid w:val="00184984"/>
    <w:rsid w:val="00184C6B"/>
    <w:rsid w:val="00185338"/>
    <w:rsid w:val="001855DB"/>
    <w:rsid w:val="001856DA"/>
    <w:rsid w:val="0018575C"/>
    <w:rsid w:val="0018576A"/>
    <w:rsid w:val="0018593A"/>
    <w:rsid w:val="001863E2"/>
    <w:rsid w:val="001873CE"/>
    <w:rsid w:val="001873DC"/>
    <w:rsid w:val="001874EA"/>
    <w:rsid w:val="0018790C"/>
    <w:rsid w:val="00190B75"/>
    <w:rsid w:val="001913F0"/>
    <w:rsid w:val="001916D3"/>
    <w:rsid w:val="0019242E"/>
    <w:rsid w:val="001932AC"/>
    <w:rsid w:val="001936C0"/>
    <w:rsid w:val="001938DD"/>
    <w:rsid w:val="00193A7A"/>
    <w:rsid w:val="00193D3E"/>
    <w:rsid w:val="00194075"/>
    <w:rsid w:val="001946D0"/>
    <w:rsid w:val="001947E4"/>
    <w:rsid w:val="001947EA"/>
    <w:rsid w:val="001947EC"/>
    <w:rsid w:val="00195126"/>
    <w:rsid w:val="00195B5C"/>
    <w:rsid w:val="00196437"/>
    <w:rsid w:val="00196716"/>
    <w:rsid w:val="00197521"/>
    <w:rsid w:val="00197B98"/>
    <w:rsid w:val="001A0421"/>
    <w:rsid w:val="001A0550"/>
    <w:rsid w:val="001A0B7F"/>
    <w:rsid w:val="001A18FB"/>
    <w:rsid w:val="001A224D"/>
    <w:rsid w:val="001A2DDD"/>
    <w:rsid w:val="001A31CB"/>
    <w:rsid w:val="001A344D"/>
    <w:rsid w:val="001A3850"/>
    <w:rsid w:val="001A4577"/>
    <w:rsid w:val="001A4BA3"/>
    <w:rsid w:val="001A51E3"/>
    <w:rsid w:val="001A5955"/>
    <w:rsid w:val="001A5E1A"/>
    <w:rsid w:val="001A5FA2"/>
    <w:rsid w:val="001A62F9"/>
    <w:rsid w:val="001A63FC"/>
    <w:rsid w:val="001A6B29"/>
    <w:rsid w:val="001A6F96"/>
    <w:rsid w:val="001A7619"/>
    <w:rsid w:val="001A7691"/>
    <w:rsid w:val="001A77BC"/>
    <w:rsid w:val="001A7B42"/>
    <w:rsid w:val="001A7DFA"/>
    <w:rsid w:val="001B06DB"/>
    <w:rsid w:val="001B09FD"/>
    <w:rsid w:val="001B0FC3"/>
    <w:rsid w:val="001B1B5C"/>
    <w:rsid w:val="001B1D71"/>
    <w:rsid w:val="001B23DF"/>
    <w:rsid w:val="001B27D9"/>
    <w:rsid w:val="001B2834"/>
    <w:rsid w:val="001B2F6E"/>
    <w:rsid w:val="001B3130"/>
    <w:rsid w:val="001B3FA6"/>
    <w:rsid w:val="001B4B12"/>
    <w:rsid w:val="001B5750"/>
    <w:rsid w:val="001B5771"/>
    <w:rsid w:val="001B5AD7"/>
    <w:rsid w:val="001B631A"/>
    <w:rsid w:val="001B63A8"/>
    <w:rsid w:val="001B64E7"/>
    <w:rsid w:val="001B6509"/>
    <w:rsid w:val="001B660E"/>
    <w:rsid w:val="001B6C0C"/>
    <w:rsid w:val="001B7538"/>
    <w:rsid w:val="001B78A9"/>
    <w:rsid w:val="001C0413"/>
    <w:rsid w:val="001C06DB"/>
    <w:rsid w:val="001C0C2E"/>
    <w:rsid w:val="001C0E69"/>
    <w:rsid w:val="001C2104"/>
    <w:rsid w:val="001C21D0"/>
    <w:rsid w:val="001C2544"/>
    <w:rsid w:val="001C2739"/>
    <w:rsid w:val="001C2747"/>
    <w:rsid w:val="001C2E35"/>
    <w:rsid w:val="001C3235"/>
    <w:rsid w:val="001C3B30"/>
    <w:rsid w:val="001C3CBB"/>
    <w:rsid w:val="001C4113"/>
    <w:rsid w:val="001C413B"/>
    <w:rsid w:val="001C489B"/>
    <w:rsid w:val="001C4B2E"/>
    <w:rsid w:val="001C4E1D"/>
    <w:rsid w:val="001C5047"/>
    <w:rsid w:val="001C512D"/>
    <w:rsid w:val="001C57D6"/>
    <w:rsid w:val="001C57FD"/>
    <w:rsid w:val="001C5A1F"/>
    <w:rsid w:val="001C6BEB"/>
    <w:rsid w:val="001C720F"/>
    <w:rsid w:val="001C72A1"/>
    <w:rsid w:val="001C78FB"/>
    <w:rsid w:val="001C7902"/>
    <w:rsid w:val="001D0E37"/>
    <w:rsid w:val="001D0E97"/>
    <w:rsid w:val="001D15FE"/>
    <w:rsid w:val="001D1AAB"/>
    <w:rsid w:val="001D1EC2"/>
    <w:rsid w:val="001D20B9"/>
    <w:rsid w:val="001D2140"/>
    <w:rsid w:val="001D29B4"/>
    <w:rsid w:val="001D32CE"/>
    <w:rsid w:val="001D3634"/>
    <w:rsid w:val="001D40D4"/>
    <w:rsid w:val="001D45CA"/>
    <w:rsid w:val="001D4894"/>
    <w:rsid w:val="001D4FDA"/>
    <w:rsid w:val="001D504F"/>
    <w:rsid w:val="001D509C"/>
    <w:rsid w:val="001D52A8"/>
    <w:rsid w:val="001D591F"/>
    <w:rsid w:val="001D5953"/>
    <w:rsid w:val="001D59C0"/>
    <w:rsid w:val="001D6841"/>
    <w:rsid w:val="001D7244"/>
    <w:rsid w:val="001D7443"/>
    <w:rsid w:val="001D7E2D"/>
    <w:rsid w:val="001E02B8"/>
    <w:rsid w:val="001E05A4"/>
    <w:rsid w:val="001E09BE"/>
    <w:rsid w:val="001E0B33"/>
    <w:rsid w:val="001E12DC"/>
    <w:rsid w:val="001E1684"/>
    <w:rsid w:val="001E1B90"/>
    <w:rsid w:val="001E1E5F"/>
    <w:rsid w:val="001E1FF9"/>
    <w:rsid w:val="001E24BD"/>
    <w:rsid w:val="001E31FD"/>
    <w:rsid w:val="001E3501"/>
    <w:rsid w:val="001E35F3"/>
    <w:rsid w:val="001E3AA5"/>
    <w:rsid w:val="001E4A34"/>
    <w:rsid w:val="001E531E"/>
    <w:rsid w:val="001E54C0"/>
    <w:rsid w:val="001E5D94"/>
    <w:rsid w:val="001E66AB"/>
    <w:rsid w:val="001E6AA7"/>
    <w:rsid w:val="001E6B0A"/>
    <w:rsid w:val="001E6E1E"/>
    <w:rsid w:val="001E7073"/>
    <w:rsid w:val="001E7111"/>
    <w:rsid w:val="001E745F"/>
    <w:rsid w:val="001E7C15"/>
    <w:rsid w:val="001E7EA1"/>
    <w:rsid w:val="001F030D"/>
    <w:rsid w:val="001F092E"/>
    <w:rsid w:val="001F0B2D"/>
    <w:rsid w:val="001F10C4"/>
    <w:rsid w:val="001F1206"/>
    <w:rsid w:val="001F1664"/>
    <w:rsid w:val="001F1FD4"/>
    <w:rsid w:val="001F232A"/>
    <w:rsid w:val="001F2C8E"/>
    <w:rsid w:val="001F2DC0"/>
    <w:rsid w:val="001F3759"/>
    <w:rsid w:val="001F3D2E"/>
    <w:rsid w:val="001F3D44"/>
    <w:rsid w:val="001F3E0B"/>
    <w:rsid w:val="001F436B"/>
    <w:rsid w:val="001F47ED"/>
    <w:rsid w:val="001F4EB5"/>
    <w:rsid w:val="001F4FD9"/>
    <w:rsid w:val="001F519A"/>
    <w:rsid w:val="001F5848"/>
    <w:rsid w:val="001F5930"/>
    <w:rsid w:val="001F7588"/>
    <w:rsid w:val="001F789D"/>
    <w:rsid w:val="002016B7"/>
    <w:rsid w:val="00201F2D"/>
    <w:rsid w:val="0020209F"/>
    <w:rsid w:val="002029FC"/>
    <w:rsid w:val="00202B5E"/>
    <w:rsid w:val="00203154"/>
    <w:rsid w:val="0020488F"/>
    <w:rsid w:val="00206044"/>
    <w:rsid w:val="00206248"/>
    <w:rsid w:val="00206CAC"/>
    <w:rsid w:val="002075A6"/>
    <w:rsid w:val="0020797D"/>
    <w:rsid w:val="00207A1A"/>
    <w:rsid w:val="002102F1"/>
    <w:rsid w:val="0021042A"/>
    <w:rsid w:val="002106BB"/>
    <w:rsid w:val="00210D26"/>
    <w:rsid w:val="00211104"/>
    <w:rsid w:val="002117B7"/>
    <w:rsid w:val="0021229C"/>
    <w:rsid w:val="00212542"/>
    <w:rsid w:val="0021284B"/>
    <w:rsid w:val="00212876"/>
    <w:rsid w:val="00212B1D"/>
    <w:rsid w:val="00214131"/>
    <w:rsid w:val="002143AB"/>
    <w:rsid w:val="002150F0"/>
    <w:rsid w:val="00215173"/>
    <w:rsid w:val="00215218"/>
    <w:rsid w:val="0021556B"/>
    <w:rsid w:val="0021568E"/>
    <w:rsid w:val="00215954"/>
    <w:rsid w:val="00216593"/>
    <w:rsid w:val="0022069F"/>
    <w:rsid w:val="00221165"/>
    <w:rsid w:val="002212B5"/>
    <w:rsid w:val="00221422"/>
    <w:rsid w:val="0022179B"/>
    <w:rsid w:val="002218C0"/>
    <w:rsid w:val="00221DB1"/>
    <w:rsid w:val="00221FBB"/>
    <w:rsid w:val="00222155"/>
    <w:rsid w:val="00222682"/>
    <w:rsid w:val="00222820"/>
    <w:rsid w:val="00222B25"/>
    <w:rsid w:val="00222D39"/>
    <w:rsid w:val="0022329A"/>
    <w:rsid w:val="002234DF"/>
    <w:rsid w:val="00223F5B"/>
    <w:rsid w:val="00224507"/>
    <w:rsid w:val="00226728"/>
    <w:rsid w:val="002267B5"/>
    <w:rsid w:val="00226B69"/>
    <w:rsid w:val="00227714"/>
    <w:rsid w:val="0022783E"/>
    <w:rsid w:val="00227A8B"/>
    <w:rsid w:val="00227F0F"/>
    <w:rsid w:val="00230884"/>
    <w:rsid w:val="00230D52"/>
    <w:rsid w:val="00231091"/>
    <w:rsid w:val="002313C8"/>
    <w:rsid w:val="00231E70"/>
    <w:rsid w:val="00232837"/>
    <w:rsid w:val="00232D56"/>
    <w:rsid w:val="002330CE"/>
    <w:rsid w:val="002330EF"/>
    <w:rsid w:val="002331FB"/>
    <w:rsid w:val="0023325C"/>
    <w:rsid w:val="00233F6A"/>
    <w:rsid w:val="00234135"/>
    <w:rsid w:val="00234263"/>
    <w:rsid w:val="00234CD1"/>
    <w:rsid w:val="00234F30"/>
    <w:rsid w:val="002365E0"/>
    <w:rsid w:val="00236E9F"/>
    <w:rsid w:val="002375D2"/>
    <w:rsid w:val="0023771C"/>
    <w:rsid w:val="00237752"/>
    <w:rsid w:val="00237A1F"/>
    <w:rsid w:val="00237A2B"/>
    <w:rsid w:val="00237A7C"/>
    <w:rsid w:val="00237A7E"/>
    <w:rsid w:val="00240163"/>
    <w:rsid w:val="002409DC"/>
    <w:rsid w:val="00240A1B"/>
    <w:rsid w:val="00240B92"/>
    <w:rsid w:val="00240EEB"/>
    <w:rsid w:val="002412AC"/>
    <w:rsid w:val="00241FB2"/>
    <w:rsid w:val="002429C9"/>
    <w:rsid w:val="002438ED"/>
    <w:rsid w:val="00243ABB"/>
    <w:rsid w:val="00243BA3"/>
    <w:rsid w:val="00243FAB"/>
    <w:rsid w:val="0024437C"/>
    <w:rsid w:val="002445F5"/>
    <w:rsid w:val="00245DFC"/>
    <w:rsid w:val="002465F7"/>
    <w:rsid w:val="0024696C"/>
    <w:rsid w:val="00246CBF"/>
    <w:rsid w:val="00247370"/>
    <w:rsid w:val="002474AE"/>
    <w:rsid w:val="002500D3"/>
    <w:rsid w:val="00250A9D"/>
    <w:rsid w:val="00251463"/>
    <w:rsid w:val="002518D0"/>
    <w:rsid w:val="00251FA7"/>
    <w:rsid w:val="0025229D"/>
    <w:rsid w:val="0025241A"/>
    <w:rsid w:val="0025302A"/>
    <w:rsid w:val="00253836"/>
    <w:rsid w:val="0025390C"/>
    <w:rsid w:val="00253B18"/>
    <w:rsid w:val="00253CFE"/>
    <w:rsid w:val="00253DF4"/>
    <w:rsid w:val="00253F6C"/>
    <w:rsid w:val="002540D5"/>
    <w:rsid w:val="002548C3"/>
    <w:rsid w:val="00254C36"/>
    <w:rsid w:val="0025584F"/>
    <w:rsid w:val="00255BC4"/>
    <w:rsid w:val="002565A5"/>
    <w:rsid w:val="00256C84"/>
    <w:rsid w:val="002572AB"/>
    <w:rsid w:val="002574D4"/>
    <w:rsid w:val="0025751E"/>
    <w:rsid w:val="00257631"/>
    <w:rsid w:val="00257B5D"/>
    <w:rsid w:val="002601CF"/>
    <w:rsid w:val="002607FF"/>
    <w:rsid w:val="00260BB3"/>
    <w:rsid w:val="002612AD"/>
    <w:rsid w:val="00262E3D"/>
    <w:rsid w:val="00263982"/>
    <w:rsid w:val="00263A05"/>
    <w:rsid w:val="0026448D"/>
    <w:rsid w:val="002645ED"/>
    <w:rsid w:val="002646E9"/>
    <w:rsid w:val="002647CC"/>
    <w:rsid w:val="00264B7D"/>
    <w:rsid w:val="00264E3C"/>
    <w:rsid w:val="00265128"/>
    <w:rsid w:val="00265B68"/>
    <w:rsid w:val="00265E6F"/>
    <w:rsid w:val="0026648E"/>
    <w:rsid w:val="00266611"/>
    <w:rsid w:val="0026686A"/>
    <w:rsid w:val="0026700D"/>
    <w:rsid w:val="00267378"/>
    <w:rsid w:val="0026773C"/>
    <w:rsid w:val="0026784C"/>
    <w:rsid w:val="00270119"/>
    <w:rsid w:val="0027014D"/>
    <w:rsid w:val="00270234"/>
    <w:rsid w:val="0027036E"/>
    <w:rsid w:val="002703C9"/>
    <w:rsid w:val="002704EB"/>
    <w:rsid w:val="002708AF"/>
    <w:rsid w:val="002712A0"/>
    <w:rsid w:val="002715A6"/>
    <w:rsid w:val="00271941"/>
    <w:rsid w:val="00271E79"/>
    <w:rsid w:val="00272044"/>
    <w:rsid w:val="002720C4"/>
    <w:rsid w:val="002725E0"/>
    <w:rsid w:val="002728E9"/>
    <w:rsid w:val="00272A1F"/>
    <w:rsid w:val="00272A9B"/>
    <w:rsid w:val="00272B73"/>
    <w:rsid w:val="00272E57"/>
    <w:rsid w:val="0027348A"/>
    <w:rsid w:val="002735A4"/>
    <w:rsid w:val="00273787"/>
    <w:rsid w:val="00273C3B"/>
    <w:rsid w:val="00274171"/>
    <w:rsid w:val="00274E81"/>
    <w:rsid w:val="00276490"/>
    <w:rsid w:val="002765EB"/>
    <w:rsid w:val="00276692"/>
    <w:rsid w:val="00276A7D"/>
    <w:rsid w:val="00276E9E"/>
    <w:rsid w:val="00277204"/>
    <w:rsid w:val="00277F92"/>
    <w:rsid w:val="002801EE"/>
    <w:rsid w:val="002808A2"/>
    <w:rsid w:val="00280E1B"/>
    <w:rsid w:val="00280EA6"/>
    <w:rsid w:val="0028111E"/>
    <w:rsid w:val="0028180B"/>
    <w:rsid w:val="00281940"/>
    <w:rsid w:val="00281FCE"/>
    <w:rsid w:val="00282ABD"/>
    <w:rsid w:val="00282D9F"/>
    <w:rsid w:val="00283526"/>
    <w:rsid w:val="002851F5"/>
    <w:rsid w:val="00286C20"/>
    <w:rsid w:val="0028716D"/>
    <w:rsid w:val="002873D8"/>
    <w:rsid w:val="00290401"/>
    <w:rsid w:val="00290785"/>
    <w:rsid w:val="00290A04"/>
    <w:rsid w:val="00290FFE"/>
    <w:rsid w:val="00291453"/>
    <w:rsid w:val="002919E1"/>
    <w:rsid w:val="002919FA"/>
    <w:rsid w:val="00291D00"/>
    <w:rsid w:val="00291E95"/>
    <w:rsid w:val="002924C3"/>
    <w:rsid w:val="002934BB"/>
    <w:rsid w:val="002938E1"/>
    <w:rsid w:val="00293C37"/>
    <w:rsid w:val="00293E91"/>
    <w:rsid w:val="0029495E"/>
    <w:rsid w:val="00295703"/>
    <w:rsid w:val="00295C06"/>
    <w:rsid w:val="00296200"/>
    <w:rsid w:val="0029686C"/>
    <w:rsid w:val="00296D98"/>
    <w:rsid w:val="00297160"/>
    <w:rsid w:val="00297477"/>
    <w:rsid w:val="00297681"/>
    <w:rsid w:val="002977AC"/>
    <w:rsid w:val="00297BDE"/>
    <w:rsid w:val="00297D3C"/>
    <w:rsid w:val="002A0250"/>
    <w:rsid w:val="002A0312"/>
    <w:rsid w:val="002A0A2B"/>
    <w:rsid w:val="002A0EF4"/>
    <w:rsid w:val="002A11CA"/>
    <w:rsid w:val="002A16D2"/>
    <w:rsid w:val="002A182D"/>
    <w:rsid w:val="002A1E22"/>
    <w:rsid w:val="002A2572"/>
    <w:rsid w:val="002A2CE7"/>
    <w:rsid w:val="002A37C1"/>
    <w:rsid w:val="002A3850"/>
    <w:rsid w:val="002A389A"/>
    <w:rsid w:val="002A3B50"/>
    <w:rsid w:val="002A4DC9"/>
    <w:rsid w:val="002A4F9B"/>
    <w:rsid w:val="002A5761"/>
    <w:rsid w:val="002A614C"/>
    <w:rsid w:val="002A71F9"/>
    <w:rsid w:val="002A7512"/>
    <w:rsid w:val="002A7600"/>
    <w:rsid w:val="002A7667"/>
    <w:rsid w:val="002A7D16"/>
    <w:rsid w:val="002B0A4D"/>
    <w:rsid w:val="002B0BBC"/>
    <w:rsid w:val="002B104A"/>
    <w:rsid w:val="002B14CC"/>
    <w:rsid w:val="002B18D7"/>
    <w:rsid w:val="002B24BC"/>
    <w:rsid w:val="002B25AD"/>
    <w:rsid w:val="002B280A"/>
    <w:rsid w:val="002B3180"/>
    <w:rsid w:val="002B3887"/>
    <w:rsid w:val="002B3ED9"/>
    <w:rsid w:val="002B4040"/>
    <w:rsid w:val="002B49F4"/>
    <w:rsid w:val="002B4BDA"/>
    <w:rsid w:val="002B5710"/>
    <w:rsid w:val="002B5BE2"/>
    <w:rsid w:val="002B5C6E"/>
    <w:rsid w:val="002B5D57"/>
    <w:rsid w:val="002B6C2C"/>
    <w:rsid w:val="002B6D97"/>
    <w:rsid w:val="002B731B"/>
    <w:rsid w:val="002B7974"/>
    <w:rsid w:val="002B7A60"/>
    <w:rsid w:val="002C009E"/>
    <w:rsid w:val="002C01D6"/>
    <w:rsid w:val="002C04FD"/>
    <w:rsid w:val="002C05A1"/>
    <w:rsid w:val="002C082A"/>
    <w:rsid w:val="002C1036"/>
    <w:rsid w:val="002C160F"/>
    <w:rsid w:val="002C1AC2"/>
    <w:rsid w:val="002C2F91"/>
    <w:rsid w:val="002C2FC1"/>
    <w:rsid w:val="002C3AC7"/>
    <w:rsid w:val="002C3E3C"/>
    <w:rsid w:val="002C3F96"/>
    <w:rsid w:val="002C435D"/>
    <w:rsid w:val="002C437C"/>
    <w:rsid w:val="002C4433"/>
    <w:rsid w:val="002C4D00"/>
    <w:rsid w:val="002C56AC"/>
    <w:rsid w:val="002C5F3F"/>
    <w:rsid w:val="002C6043"/>
    <w:rsid w:val="002C6208"/>
    <w:rsid w:val="002C641C"/>
    <w:rsid w:val="002C6735"/>
    <w:rsid w:val="002C754F"/>
    <w:rsid w:val="002C7B98"/>
    <w:rsid w:val="002C7CD3"/>
    <w:rsid w:val="002C7E5B"/>
    <w:rsid w:val="002D01C3"/>
    <w:rsid w:val="002D09D7"/>
    <w:rsid w:val="002D0C12"/>
    <w:rsid w:val="002D0DD9"/>
    <w:rsid w:val="002D0E97"/>
    <w:rsid w:val="002D0F57"/>
    <w:rsid w:val="002D13DD"/>
    <w:rsid w:val="002D1863"/>
    <w:rsid w:val="002D1C58"/>
    <w:rsid w:val="002D1F04"/>
    <w:rsid w:val="002D225C"/>
    <w:rsid w:val="002D27D8"/>
    <w:rsid w:val="002D2BC3"/>
    <w:rsid w:val="002D30D0"/>
    <w:rsid w:val="002D3D9C"/>
    <w:rsid w:val="002D4464"/>
    <w:rsid w:val="002D44F4"/>
    <w:rsid w:val="002D50DD"/>
    <w:rsid w:val="002D51EC"/>
    <w:rsid w:val="002D54D4"/>
    <w:rsid w:val="002D55C6"/>
    <w:rsid w:val="002D562E"/>
    <w:rsid w:val="002D565F"/>
    <w:rsid w:val="002D5EA8"/>
    <w:rsid w:val="002D6132"/>
    <w:rsid w:val="002D7024"/>
    <w:rsid w:val="002D754A"/>
    <w:rsid w:val="002D7BB8"/>
    <w:rsid w:val="002E0142"/>
    <w:rsid w:val="002E038C"/>
    <w:rsid w:val="002E0667"/>
    <w:rsid w:val="002E0D1D"/>
    <w:rsid w:val="002E10C0"/>
    <w:rsid w:val="002E141D"/>
    <w:rsid w:val="002E1435"/>
    <w:rsid w:val="002E1739"/>
    <w:rsid w:val="002E1EF3"/>
    <w:rsid w:val="002E23CA"/>
    <w:rsid w:val="002E2CD0"/>
    <w:rsid w:val="002E3274"/>
    <w:rsid w:val="002E406E"/>
    <w:rsid w:val="002E44D3"/>
    <w:rsid w:val="002E48F8"/>
    <w:rsid w:val="002E4982"/>
    <w:rsid w:val="002E5058"/>
    <w:rsid w:val="002E53BD"/>
    <w:rsid w:val="002E55E6"/>
    <w:rsid w:val="002E62A9"/>
    <w:rsid w:val="002E6B3B"/>
    <w:rsid w:val="002E742E"/>
    <w:rsid w:val="002E753C"/>
    <w:rsid w:val="002E7A5F"/>
    <w:rsid w:val="002F047B"/>
    <w:rsid w:val="002F0659"/>
    <w:rsid w:val="002F0A0C"/>
    <w:rsid w:val="002F0AF9"/>
    <w:rsid w:val="002F0DBD"/>
    <w:rsid w:val="002F0DF7"/>
    <w:rsid w:val="002F0F2D"/>
    <w:rsid w:val="002F115D"/>
    <w:rsid w:val="002F1283"/>
    <w:rsid w:val="002F16E4"/>
    <w:rsid w:val="002F16F0"/>
    <w:rsid w:val="002F17C5"/>
    <w:rsid w:val="002F1913"/>
    <w:rsid w:val="002F2205"/>
    <w:rsid w:val="002F3644"/>
    <w:rsid w:val="002F370A"/>
    <w:rsid w:val="002F393D"/>
    <w:rsid w:val="002F3A3E"/>
    <w:rsid w:val="002F41ED"/>
    <w:rsid w:val="002F47A1"/>
    <w:rsid w:val="002F5972"/>
    <w:rsid w:val="002F5F35"/>
    <w:rsid w:val="002F6294"/>
    <w:rsid w:val="002F640A"/>
    <w:rsid w:val="002F68EF"/>
    <w:rsid w:val="002F6B13"/>
    <w:rsid w:val="002F734B"/>
    <w:rsid w:val="002F77EA"/>
    <w:rsid w:val="002F78E5"/>
    <w:rsid w:val="002F7F8B"/>
    <w:rsid w:val="00300A04"/>
    <w:rsid w:val="00300D7D"/>
    <w:rsid w:val="003017C0"/>
    <w:rsid w:val="003019D7"/>
    <w:rsid w:val="003023A5"/>
    <w:rsid w:val="003036A1"/>
    <w:rsid w:val="00303769"/>
    <w:rsid w:val="00303FC9"/>
    <w:rsid w:val="00304677"/>
    <w:rsid w:val="003046CD"/>
    <w:rsid w:val="00304A76"/>
    <w:rsid w:val="00304B7B"/>
    <w:rsid w:val="0030555B"/>
    <w:rsid w:val="0030617E"/>
    <w:rsid w:val="0030621D"/>
    <w:rsid w:val="00306E32"/>
    <w:rsid w:val="00306F83"/>
    <w:rsid w:val="0030778C"/>
    <w:rsid w:val="00307B3B"/>
    <w:rsid w:val="00310173"/>
    <w:rsid w:val="00310821"/>
    <w:rsid w:val="00311331"/>
    <w:rsid w:val="00311776"/>
    <w:rsid w:val="00311BE0"/>
    <w:rsid w:val="00312158"/>
    <w:rsid w:val="00312747"/>
    <w:rsid w:val="003130C1"/>
    <w:rsid w:val="003136C6"/>
    <w:rsid w:val="0031473C"/>
    <w:rsid w:val="00315445"/>
    <w:rsid w:val="00315492"/>
    <w:rsid w:val="0031596C"/>
    <w:rsid w:val="00316329"/>
    <w:rsid w:val="00316A66"/>
    <w:rsid w:val="00317755"/>
    <w:rsid w:val="00317904"/>
    <w:rsid w:val="00317932"/>
    <w:rsid w:val="00317A29"/>
    <w:rsid w:val="00317D6B"/>
    <w:rsid w:val="00320C77"/>
    <w:rsid w:val="00320D83"/>
    <w:rsid w:val="00321727"/>
    <w:rsid w:val="003226E2"/>
    <w:rsid w:val="0032293A"/>
    <w:rsid w:val="00322B3E"/>
    <w:rsid w:val="00322F7F"/>
    <w:rsid w:val="003232BF"/>
    <w:rsid w:val="0032348F"/>
    <w:rsid w:val="0032388C"/>
    <w:rsid w:val="00324173"/>
    <w:rsid w:val="003241AF"/>
    <w:rsid w:val="00324925"/>
    <w:rsid w:val="003249A4"/>
    <w:rsid w:val="00324F07"/>
    <w:rsid w:val="00325385"/>
    <w:rsid w:val="00325A28"/>
    <w:rsid w:val="00325C87"/>
    <w:rsid w:val="003260FA"/>
    <w:rsid w:val="00326536"/>
    <w:rsid w:val="003267E5"/>
    <w:rsid w:val="00326D55"/>
    <w:rsid w:val="0032721A"/>
    <w:rsid w:val="00327523"/>
    <w:rsid w:val="003306EC"/>
    <w:rsid w:val="003308D1"/>
    <w:rsid w:val="00330BFE"/>
    <w:rsid w:val="00330CD6"/>
    <w:rsid w:val="00331270"/>
    <w:rsid w:val="00331A70"/>
    <w:rsid w:val="00331CF1"/>
    <w:rsid w:val="00332400"/>
    <w:rsid w:val="003324C2"/>
    <w:rsid w:val="00332804"/>
    <w:rsid w:val="00332B21"/>
    <w:rsid w:val="003336D1"/>
    <w:rsid w:val="00333A7B"/>
    <w:rsid w:val="0033426E"/>
    <w:rsid w:val="0033491D"/>
    <w:rsid w:val="00334F60"/>
    <w:rsid w:val="00334F92"/>
    <w:rsid w:val="00335422"/>
    <w:rsid w:val="003354D9"/>
    <w:rsid w:val="0033623E"/>
    <w:rsid w:val="00336CA6"/>
    <w:rsid w:val="00336EFF"/>
    <w:rsid w:val="0033748A"/>
    <w:rsid w:val="003378E6"/>
    <w:rsid w:val="00337903"/>
    <w:rsid w:val="00337D39"/>
    <w:rsid w:val="00340731"/>
    <w:rsid w:val="00340977"/>
    <w:rsid w:val="00340C4C"/>
    <w:rsid w:val="0034189C"/>
    <w:rsid w:val="003423B8"/>
    <w:rsid w:val="0034296F"/>
    <w:rsid w:val="00342A3B"/>
    <w:rsid w:val="00342E86"/>
    <w:rsid w:val="00343A6E"/>
    <w:rsid w:val="00344ADD"/>
    <w:rsid w:val="00344E0A"/>
    <w:rsid w:val="003458F8"/>
    <w:rsid w:val="00345BF0"/>
    <w:rsid w:val="00345EBD"/>
    <w:rsid w:val="003463B7"/>
    <w:rsid w:val="0034684F"/>
    <w:rsid w:val="003468A1"/>
    <w:rsid w:val="003468A7"/>
    <w:rsid w:val="00346CD9"/>
    <w:rsid w:val="003470DF"/>
    <w:rsid w:val="00347A9F"/>
    <w:rsid w:val="00350541"/>
    <w:rsid w:val="00350835"/>
    <w:rsid w:val="00350E0E"/>
    <w:rsid w:val="00350E47"/>
    <w:rsid w:val="003510D0"/>
    <w:rsid w:val="00351988"/>
    <w:rsid w:val="00351DAD"/>
    <w:rsid w:val="00352099"/>
    <w:rsid w:val="00352385"/>
    <w:rsid w:val="003528DF"/>
    <w:rsid w:val="003529B1"/>
    <w:rsid w:val="00352B86"/>
    <w:rsid w:val="00353C25"/>
    <w:rsid w:val="00353E03"/>
    <w:rsid w:val="00354844"/>
    <w:rsid w:val="0035492B"/>
    <w:rsid w:val="00354F29"/>
    <w:rsid w:val="003554BB"/>
    <w:rsid w:val="00355CAB"/>
    <w:rsid w:val="00355CCB"/>
    <w:rsid w:val="00355D77"/>
    <w:rsid w:val="00355FD4"/>
    <w:rsid w:val="003561A0"/>
    <w:rsid w:val="0035671C"/>
    <w:rsid w:val="00356CBA"/>
    <w:rsid w:val="00356CE5"/>
    <w:rsid w:val="00357135"/>
    <w:rsid w:val="00357538"/>
    <w:rsid w:val="00357A55"/>
    <w:rsid w:val="00360788"/>
    <w:rsid w:val="00360CD8"/>
    <w:rsid w:val="00361379"/>
    <w:rsid w:val="0036181C"/>
    <w:rsid w:val="00361AB2"/>
    <w:rsid w:val="00361C8E"/>
    <w:rsid w:val="00362B4E"/>
    <w:rsid w:val="00362E02"/>
    <w:rsid w:val="00363A2B"/>
    <w:rsid w:val="00363CE4"/>
    <w:rsid w:val="00364CF7"/>
    <w:rsid w:val="00364D75"/>
    <w:rsid w:val="00365888"/>
    <w:rsid w:val="00365E2A"/>
    <w:rsid w:val="00366162"/>
    <w:rsid w:val="003664D3"/>
    <w:rsid w:val="00366957"/>
    <w:rsid w:val="00367538"/>
    <w:rsid w:val="00367D01"/>
    <w:rsid w:val="0037024B"/>
    <w:rsid w:val="003706A8"/>
    <w:rsid w:val="0037075C"/>
    <w:rsid w:val="00370B56"/>
    <w:rsid w:val="0037114E"/>
    <w:rsid w:val="0037133A"/>
    <w:rsid w:val="003717CB"/>
    <w:rsid w:val="00371F62"/>
    <w:rsid w:val="00372BE2"/>
    <w:rsid w:val="00372D8F"/>
    <w:rsid w:val="00372E6C"/>
    <w:rsid w:val="00373B35"/>
    <w:rsid w:val="00373B59"/>
    <w:rsid w:val="00374169"/>
    <w:rsid w:val="00374171"/>
    <w:rsid w:val="003742A2"/>
    <w:rsid w:val="0037491C"/>
    <w:rsid w:val="00374A34"/>
    <w:rsid w:val="00374DB2"/>
    <w:rsid w:val="00374FBC"/>
    <w:rsid w:val="003754B7"/>
    <w:rsid w:val="003759D3"/>
    <w:rsid w:val="00375D0E"/>
    <w:rsid w:val="00375E4C"/>
    <w:rsid w:val="00375EA6"/>
    <w:rsid w:val="00376AEB"/>
    <w:rsid w:val="00376E9A"/>
    <w:rsid w:val="00377BC5"/>
    <w:rsid w:val="00377C97"/>
    <w:rsid w:val="00377D76"/>
    <w:rsid w:val="003813F1"/>
    <w:rsid w:val="003816AE"/>
    <w:rsid w:val="00381C14"/>
    <w:rsid w:val="00381E9D"/>
    <w:rsid w:val="003821F8"/>
    <w:rsid w:val="00382516"/>
    <w:rsid w:val="0038271B"/>
    <w:rsid w:val="00382D6F"/>
    <w:rsid w:val="00382DC7"/>
    <w:rsid w:val="00383711"/>
    <w:rsid w:val="00383835"/>
    <w:rsid w:val="00383C70"/>
    <w:rsid w:val="003844A5"/>
    <w:rsid w:val="00384A86"/>
    <w:rsid w:val="00384D5F"/>
    <w:rsid w:val="00385312"/>
    <w:rsid w:val="00385486"/>
    <w:rsid w:val="003859E2"/>
    <w:rsid w:val="00385CBB"/>
    <w:rsid w:val="00385CD0"/>
    <w:rsid w:val="00386140"/>
    <w:rsid w:val="0038667D"/>
    <w:rsid w:val="00386770"/>
    <w:rsid w:val="003869AC"/>
    <w:rsid w:val="0038749C"/>
    <w:rsid w:val="00387C01"/>
    <w:rsid w:val="0039017B"/>
    <w:rsid w:val="003901ED"/>
    <w:rsid w:val="003905F1"/>
    <w:rsid w:val="0039197B"/>
    <w:rsid w:val="00391A15"/>
    <w:rsid w:val="00391A4D"/>
    <w:rsid w:val="00392442"/>
    <w:rsid w:val="003928A5"/>
    <w:rsid w:val="00392DEA"/>
    <w:rsid w:val="00392FB0"/>
    <w:rsid w:val="00393FC7"/>
    <w:rsid w:val="003941EE"/>
    <w:rsid w:val="003948AE"/>
    <w:rsid w:val="00394CDA"/>
    <w:rsid w:val="0039513A"/>
    <w:rsid w:val="003955F2"/>
    <w:rsid w:val="003956A6"/>
    <w:rsid w:val="0039584D"/>
    <w:rsid w:val="00396DFE"/>
    <w:rsid w:val="00396EE3"/>
    <w:rsid w:val="00397181"/>
    <w:rsid w:val="0039720A"/>
    <w:rsid w:val="003A015D"/>
    <w:rsid w:val="003A0592"/>
    <w:rsid w:val="003A0BE8"/>
    <w:rsid w:val="003A134E"/>
    <w:rsid w:val="003A1464"/>
    <w:rsid w:val="003A2322"/>
    <w:rsid w:val="003A2806"/>
    <w:rsid w:val="003A2A73"/>
    <w:rsid w:val="003A31A9"/>
    <w:rsid w:val="003A3246"/>
    <w:rsid w:val="003A3DA9"/>
    <w:rsid w:val="003A3E5B"/>
    <w:rsid w:val="003A4972"/>
    <w:rsid w:val="003A4A7E"/>
    <w:rsid w:val="003A52B3"/>
    <w:rsid w:val="003A5A27"/>
    <w:rsid w:val="003A5C6F"/>
    <w:rsid w:val="003A5C7D"/>
    <w:rsid w:val="003A5E3A"/>
    <w:rsid w:val="003A7B4A"/>
    <w:rsid w:val="003B00AE"/>
    <w:rsid w:val="003B0366"/>
    <w:rsid w:val="003B0665"/>
    <w:rsid w:val="003B0A87"/>
    <w:rsid w:val="003B0E9B"/>
    <w:rsid w:val="003B1EB7"/>
    <w:rsid w:val="003B1EE5"/>
    <w:rsid w:val="003B23A3"/>
    <w:rsid w:val="003B25AC"/>
    <w:rsid w:val="003B3B6E"/>
    <w:rsid w:val="003B3FF8"/>
    <w:rsid w:val="003B4376"/>
    <w:rsid w:val="003B4E87"/>
    <w:rsid w:val="003B5388"/>
    <w:rsid w:val="003B55FA"/>
    <w:rsid w:val="003B57DA"/>
    <w:rsid w:val="003B701E"/>
    <w:rsid w:val="003C013C"/>
    <w:rsid w:val="003C024D"/>
    <w:rsid w:val="003C055F"/>
    <w:rsid w:val="003C1157"/>
    <w:rsid w:val="003C16FA"/>
    <w:rsid w:val="003C1A87"/>
    <w:rsid w:val="003C1FDF"/>
    <w:rsid w:val="003C201F"/>
    <w:rsid w:val="003C2E31"/>
    <w:rsid w:val="003C3AE1"/>
    <w:rsid w:val="003C3B71"/>
    <w:rsid w:val="003C3BDC"/>
    <w:rsid w:val="003C404C"/>
    <w:rsid w:val="003C4AC9"/>
    <w:rsid w:val="003C4DBE"/>
    <w:rsid w:val="003C5153"/>
    <w:rsid w:val="003C52C5"/>
    <w:rsid w:val="003C5793"/>
    <w:rsid w:val="003C5B7E"/>
    <w:rsid w:val="003C5C01"/>
    <w:rsid w:val="003C61E8"/>
    <w:rsid w:val="003C67F2"/>
    <w:rsid w:val="003C78C6"/>
    <w:rsid w:val="003C7BC2"/>
    <w:rsid w:val="003C7DBA"/>
    <w:rsid w:val="003D0149"/>
    <w:rsid w:val="003D0578"/>
    <w:rsid w:val="003D0593"/>
    <w:rsid w:val="003D0B01"/>
    <w:rsid w:val="003D0C10"/>
    <w:rsid w:val="003D170D"/>
    <w:rsid w:val="003D1E49"/>
    <w:rsid w:val="003D22AD"/>
    <w:rsid w:val="003D28D0"/>
    <w:rsid w:val="003D28F4"/>
    <w:rsid w:val="003D2986"/>
    <w:rsid w:val="003D37A2"/>
    <w:rsid w:val="003D40DC"/>
    <w:rsid w:val="003D4852"/>
    <w:rsid w:val="003D4904"/>
    <w:rsid w:val="003D591F"/>
    <w:rsid w:val="003D67A1"/>
    <w:rsid w:val="003D6B05"/>
    <w:rsid w:val="003D6EE9"/>
    <w:rsid w:val="003D7252"/>
    <w:rsid w:val="003D75D6"/>
    <w:rsid w:val="003D7698"/>
    <w:rsid w:val="003D771E"/>
    <w:rsid w:val="003E0BA5"/>
    <w:rsid w:val="003E0CEC"/>
    <w:rsid w:val="003E1425"/>
    <w:rsid w:val="003E185D"/>
    <w:rsid w:val="003E191F"/>
    <w:rsid w:val="003E1CA2"/>
    <w:rsid w:val="003E1F45"/>
    <w:rsid w:val="003E2137"/>
    <w:rsid w:val="003E21AC"/>
    <w:rsid w:val="003E22E6"/>
    <w:rsid w:val="003E243E"/>
    <w:rsid w:val="003E2D70"/>
    <w:rsid w:val="003E347C"/>
    <w:rsid w:val="003E380E"/>
    <w:rsid w:val="003E4052"/>
    <w:rsid w:val="003E5CE5"/>
    <w:rsid w:val="003E614E"/>
    <w:rsid w:val="003E6335"/>
    <w:rsid w:val="003E6C32"/>
    <w:rsid w:val="003E6D05"/>
    <w:rsid w:val="003F1CEF"/>
    <w:rsid w:val="003F267E"/>
    <w:rsid w:val="003F3099"/>
    <w:rsid w:val="003F30F6"/>
    <w:rsid w:val="003F3427"/>
    <w:rsid w:val="003F3618"/>
    <w:rsid w:val="003F486C"/>
    <w:rsid w:val="003F4D01"/>
    <w:rsid w:val="003F4D85"/>
    <w:rsid w:val="003F5F69"/>
    <w:rsid w:val="003F5FC6"/>
    <w:rsid w:val="003F6479"/>
    <w:rsid w:val="003F6D72"/>
    <w:rsid w:val="003F6F70"/>
    <w:rsid w:val="003F77FE"/>
    <w:rsid w:val="003F7DEA"/>
    <w:rsid w:val="00400212"/>
    <w:rsid w:val="00400235"/>
    <w:rsid w:val="00400240"/>
    <w:rsid w:val="004010EC"/>
    <w:rsid w:val="0040129F"/>
    <w:rsid w:val="004012B8"/>
    <w:rsid w:val="004013A3"/>
    <w:rsid w:val="00401977"/>
    <w:rsid w:val="004019E9"/>
    <w:rsid w:val="00401B04"/>
    <w:rsid w:val="004027B0"/>
    <w:rsid w:val="00403223"/>
    <w:rsid w:val="00403810"/>
    <w:rsid w:val="00403A72"/>
    <w:rsid w:val="00403A9A"/>
    <w:rsid w:val="00405202"/>
    <w:rsid w:val="00405747"/>
    <w:rsid w:val="00405EA9"/>
    <w:rsid w:val="00405EFB"/>
    <w:rsid w:val="00406274"/>
    <w:rsid w:val="0040681C"/>
    <w:rsid w:val="00406AE7"/>
    <w:rsid w:val="00407038"/>
    <w:rsid w:val="004071B4"/>
    <w:rsid w:val="00407762"/>
    <w:rsid w:val="004109B5"/>
    <w:rsid w:val="00410A5A"/>
    <w:rsid w:val="00410DBB"/>
    <w:rsid w:val="00411680"/>
    <w:rsid w:val="00411D81"/>
    <w:rsid w:val="00411F86"/>
    <w:rsid w:val="004122A8"/>
    <w:rsid w:val="00412D36"/>
    <w:rsid w:val="00414BD9"/>
    <w:rsid w:val="00414D79"/>
    <w:rsid w:val="004153C9"/>
    <w:rsid w:val="00415917"/>
    <w:rsid w:val="00415DBC"/>
    <w:rsid w:val="0041605E"/>
    <w:rsid w:val="00416104"/>
    <w:rsid w:val="0041693D"/>
    <w:rsid w:val="0041715A"/>
    <w:rsid w:val="004205A0"/>
    <w:rsid w:val="0042072E"/>
    <w:rsid w:val="00420DCF"/>
    <w:rsid w:val="00420EF4"/>
    <w:rsid w:val="00421456"/>
    <w:rsid w:val="004214CB"/>
    <w:rsid w:val="00422068"/>
    <w:rsid w:val="00422443"/>
    <w:rsid w:val="004227C3"/>
    <w:rsid w:val="00422D36"/>
    <w:rsid w:val="00423795"/>
    <w:rsid w:val="004237A7"/>
    <w:rsid w:val="0042397B"/>
    <w:rsid w:val="00424621"/>
    <w:rsid w:val="00424B5B"/>
    <w:rsid w:val="00424F7B"/>
    <w:rsid w:val="004259E3"/>
    <w:rsid w:val="00425F9C"/>
    <w:rsid w:val="0042661D"/>
    <w:rsid w:val="00426AE4"/>
    <w:rsid w:val="00426DE6"/>
    <w:rsid w:val="0042717C"/>
    <w:rsid w:val="004271AF"/>
    <w:rsid w:val="004274CF"/>
    <w:rsid w:val="00430A15"/>
    <w:rsid w:val="00430CA2"/>
    <w:rsid w:val="00430F45"/>
    <w:rsid w:val="00430F4D"/>
    <w:rsid w:val="00431748"/>
    <w:rsid w:val="004319E2"/>
    <w:rsid w:val="00431F11"/>
    <w:rsid w:val="00432771"/>
    <w:rsid w:val="00432785"/>
    <w:rsid w:val="00432EA3"/>
    <w:rsid w:val="00433172"/>
    <w:rsid w:val="00433717"/>
    <w:rsid w:val="00433FF0"/>
    <w:rsid w:val="00434E5F"/>
    <w:rsid w:val="00434F3C"/>
    <w:rsid w:val="00435A12"/>
    <w:rsid w:val="00435AE7"/>
    <w:rsid w:val="00436583"/>
    <w:rsid w:val="00437514"/>
    <w:rsid w:val="00437584"/>
    <w:rsid w:val="0043765E"/>
    <w:rsid w:val="004378E2"/>
    <w:rsid w:val="004401EC"/>
    <w:rsid w:val="0044087F"/>
    <w:rsid w:val="00440C90"/>
    <w:rsid w:val="00441091"/>
    <w:rsid w:val="00441218"/>
    <w:rsid w:val="004419F5"/>
    <w:rsid w:val="0044203D"/>
    <w:rsid w:val="004424F1"/>
    <w:rsid w:val="00442A58"/>
    <w:rsid w:val="00442B20"/>
    <w:rsid w:val="00442D03"/>
    <w:rsid w:val="00442FD8"/>
    <w:rsid w:val="0044341C"/>
    <w:rsid w:val="00443739"/>
    <w:rsid w:val="004437BD"/>
    <w:rsid w:val="00443E89"/>
    <w:rsid w:val="004441E7"/>
    <w:rsid w:val="00444C13"/>
    <w:rsid w:val="00444F00"/>
    <w:rsid w:val="004450BE"/>
    <w:rsid w:val="0044542F"/>
    <w:rsid w:val="004465F4"/>
    <w:rsid w:val="004469E3"/>
    <w:rsid w:val="00446FB5"/>
    <w:rsid w:val="00447032"/>
    <w:rsid w:val="004474E4"/>
    <w:rsid w:val="0044762B"/>
    <w:rsid w:val="004477BB"/>
    <w:rsid w:val="00447B48"/>
    <w:rsid w:val="004501A6"/>
    <w:rsid w:val="004507F3"/>
    <w:rsid w:val="00450A5F"/>
    <w:rsid w:val="0045148E"/>
    <w:rsid w:val="004515B8"/>
    <w:rsid w:val="004516AB"/>
    <w:rsid w:val="00451CC0"/>
    <w:rsid w:val="0045279F"/>
    <w:rsid w:val="00452AD4"/>
    <w:rsid w:val="00453223"/>
    <w:rsid w:val="00453B4A"/>
    <w:rsid w:val="00453D3D"/>
    <w:rsid w:val="004542FB"/>
    <w:rsid w:val="004548DE"/>
    <w:rsid w:val="00454BED"/>
    <w:rsid w:val="00455457"/>
    <w:rsid w:val="00455856"/>
    <w:rsid w:val="0045585C"/>
    <w:rsid w:val="00455C2E"/>
    <w:rsid w:val="004563DD"/>
    <w:rsid w:val="0045652C"/>
    <w:rsid w:val="00456EE1"/>
    <w:rsid w:val="00457472"/>
    <w:rsid w:val="004574CD"/>
    <w:rsid w:val="00457BA0"/>
    <w:rsid w:val="00460362"/>
    <w:rsid w:val="00460557"/>
    <w:rsid w:val="00460FC4"/>
    <w:rsid w:val="004621FC"/>
    <w:rsid w:val="0046237E"/>
    <w:rsid w:val="00462C04"/>
    <w:rsid w:val="00462EFA"/>
    <w:rsid w:val="00463189"/>
    <w:rsid w:val="00463480"/>
    <w:rsid w:val="00463690"/>
    <w:rsid w:val="00463D8D"/>
    <w:rsid w:val="004640B6"/>
    <w:rsid w:val="00464515"/>
    <w:rsid w:val="00464555"/>
    <w:rsid w:val="00464D49"/>
    <w:rsid w:val="00465625"/>
    <w:rsid w:val="004656AC"/>
    <w:rsid w:val="00465CBE"/>
    <w:rsid w:val="0046671C"/>
    <w:rsid w:val="00466794"/>
    <w:rsid w:val="004669D7"/>
    <w:rsid w:val="00467510"/>
    <w:rsid w:val="004678B6"/>
    <w:rsid w:val="0047007B"/>
    <w:rsid w:val="004704DA"/>
    <w:rsid w:val="00470AB1"/>
    <w:rsid w:val="00470DA6"/>
    <w:rsid w:val="00471941"/>
    <w:rsid w:val="00471C02"/>
    <w:rsid w:val="00471E65"/>
    <w:rsid w:val="0047220B"/>
    <w:rsid w:val="004727B6"/>
    <w:rsid w:val="00472BC7"/>
    <w:rsid w:val="00472C25"/>
    <w:rsid w:val="004730A0"/>
    <w:rsid w:val="00473787"/>
    <w:rsid w:val="00473E60"/>
    <w:rsid w:val="004740B9"/>
    <w:rsid w:val="004749A1"/>
    <w:rsid w:val="00475078"/>
    <w:rsid w:val="004758EE"/>
    <w:rsid w:val="00476AFA"/>
    <w:rsid w:val="004771CC"/>
    <w:rsid w:val="0047721A"/>
    <w:rsid w:val="00477310"/>
    <w:rsid w:val="00477E1C"/>
    <w:rsid w:val="00477F84"/>
    <w:rsid w:val="0048041F"/>
    <w:rsid w:val="00480DEB"/>
    <w:rsid w:val="004816BA"/>
    <w:rsid w:val="00481B92"/>
    <w:rsid w:val="00481CC2"/>
    <w:rsid w:val="0048238D"/>
    <w:rsid w:val="0048266A"/>
    <w:rsid w:val="00482E0D"/>
    <w:rsid w:val="00482FEE"/>
    <w:rsid w:val="00483389"/>
    <w:rsid w:val="00483758"/>
    <w:rsid w:val="00483A84"/>
    <w:rsid w:val="00483C34"/>
    <w:rsid w:val="0048405D"/>
    <w:rsid w:val="00484495"/>
    <w:rsid w:val="00484CC9"/>
    <w:rsid w:val="00484E83"/>
    <w:rsid w:val="00485371"/>
    <w:rsid w:val="004856B5"/>
    <w:rsid w:val="004856E6"/>
    <w:rsid w:val="0048586C"/>
    <w:rsid w:val="00485EA3"/>
    <w:rsid w:val="00486867"/>
    <w:rsid w:val="004869F3"/>
    <w:rsid w:val="00486F45"/>
    <w:rsid w:val="0048759D"/>
    <w:rsid w:val="00487B40"/>
    <w:rsid w:val="00487C84"/>
    <w:rsid w:val="00487D48"/>
    <w:rsid w:val="00487F08"/>
    <w:rsid w:val="004902FB"/>
    <w:rsid w:val="00490464"/>
    <w:rsid w:val="00490778"/>
    <w:rsid w:val="00490ED6"/>
    <w:rsid w:val="00491063"/>
    <w:rsid w:val="00491430"/>
    <w:rsid w:val="00491B82"/>
    <w:rsid w:val="00491E76"/>
    <w:rsid w:val="00492358"/>
    <w:rsid w:val="00493635"/>
    <w:rsid w:val="004937AE"/>
    <w:rsid w:val="00494232"/>
    <w:rsid w:val="00495FD8"/>
    <w:rsid w:val="00496DD7"/>
    <w:rsid w:val="00497BC8"/>
    <w:rsid w:val="004A0262"/>
    <w:rsid w:val="004A0C51"/>
    <w:rsid w:val="004A1313"/>
    <w:rsid w:val="004A1B7E"/>
    <w:rsid w:val="004A29AE"/>
    <w:rsid w:val="004A2AE5"/>
    <w:rsid w:val="004A2B33"/>
    <w:rsid w:val="004A2C64"/>
    <w:rsid w:val="004A2F7A"/>
    <w:rsid w:val="004A3C00"/>
    <w:rsid w:val="004A3CB4"/>
    <w:rsid w:val="004A415D"/>
    <w:rsid w:val="004A4464"/>
    <w:rsid w:val="004A4C11"/>
    <w:rsid w:val="004A4EE3"/>
    <w:rsid w:val="004A5575"/>
    <w:rsid w:val="004A5BAB"/>
    <w:rsid w:val="004A6096"/>
    <w:rsid w:val="004A7381"/>
    <w:rsid w:val="004A7ADF"/>
    <w:rsid w:val="004A7F1A"/>
    <w:rsid w:val="004B0617"/>
    <w:rsid w:val="004B1278"/>
    <w:rsid w:val="004B12CB"/>
    <w:rsid w:val="004B1E07"/>
    <w:rsid w:val="004B2439"/>
    <w:rsid w:val="004B25E4"/>
    <w:rsid w:val="004B27E3"/>
    <w:rsid w:val="004B2D75"/>
    <w:rsid w:val="004B3A0D"/>
    <w:rsid w:val="004B3B1F"/>
    <w:rsid w:val="004B5185"/>
    <w:rsid w:val="004B526E"/>
    <w:rsid w:val="004B5413"/>
    <w:rsid w:val="004B556E"/>
    <w:rsid w:val="004B5CE5"/>
    <w:rsid w:val="004B5DA4"/>
    <w:rsid w:val="004B5F8E"/>
    <w:rsid w:val="004B6433"/>
    <w:rsid w:val="004B6967"/>
    <w:rsid w:val="004B777D"/>
    <w:rsid w:val="004B794C"/>
    <w:rsid w:val="004B79B7"/>
    <w:rsid w:val="004B7F9D"/>
    <w:rsid w:val="004C0801"/>
    <w:rsid w:val="004C0C06"/>
    <w:rsid w:val="004C12BE"/>
    <w:rsid w:val="004C12E8"/>
    <w:rsid w:val="004C1726"/>
    <w:rsid w:val="004C1830"/>
    <w:rsid w:val="004C1921"/>
    <w:rsid w:val="004C25C9"/>
    <w:rsid w:val="004C3142"/>
    <w:rsid w:val="004C394E"/>
    <w:rsid w:val="004C3A4D"/>
    <w:rsid w:val="004C3FEF"/>
    <w:rsid w:val="004C40E1"/>
    <w:rsid w:val="004C41CB"/>
    <w:rsid w:val="004C4F42"/>
    <w:rsid w:val="004C5117"/>
    <w:rsid w:val="004C5646"/>
    <w:rsid w:val="004C5734"/>
    <w:rsid w:val="004C584A"/>
    <w:rsid w:val="004C5AD3"/>
    <w:rsid w:val="004C5FDB"/>
    <w:rsid w:val="004C6074"/>
    <w:rsid w:val="004C643B"/>
    <w:rsid w:val="004C6A56"/>
    <w:rsid w:val="004C6DC1"/>
    <w:rsid w:val="004C757F"/>
    <w:rsid w:val="004D0335"/>
    <w:rsid w:val="004D03FC"/>
    <w:rsid w:val="004D0B17"/>
    <w:rsid w:val="004D18F3"/>
    <w:rsid w:val="004D191C"/>
    <w:rsid w:val="004D1BC6"/>
    <w:rsid w:val="004D1E01"/>
    <w:rsid w:val="004D2737"/>
    <w:rsid w:val="004D281A"/>
    <w:rsid w:val="004D2B57"/>
    <w:rsid w:val="004D2EB3"/>
    <w:rsid w:val="004D30F5"/>
    <w:rsid w:val="004D34B1"/>
    <w:rsid w:val="004D3F8F"/>
    <w:rsid w:val="004D4345"/>
    <w:rsid w:val="004D46B9"/>
    <w:rsid w:val="004D530E"/>
    <w:rsid w:val="004D5422"/>
    <w:rsid w:val="004D5B66"/>
    <w:rsid w:val="004D5BC6"/>
    <w:rsid w:val="004D6105"/>
    <w:rsid w:val="004D6149"/>
    <w:rsid w:val="004D63BA"/>
    <w:rsid w:val="004D63C0"/>
    <w:rsid w:val="004D65B3"/>
    <w:rsid w:val="004D6A4D"/>
    <w:rsid w:val="004D6B2D"/>
    <w:rsid w:val="004D6B71"/>
    <w:rsid w:val="004D6C51"/>
    <w:rsid w:val="004D7186"/>
    <w:rsid w:val="004D78FD"/>
    <w:rsid w:val="004D7E8C"/>
    <w:rsid w:val="004E084F"/>
    <w:rsid w:val="004E0C8A"/>
    <w:rsid w:val="004E0F82"/>
    <w:rsid w:val="004E1170"/>
    <w:rsid w:val="004E13A3"/>
    <w:rsid w:val="004E2293"/>
    <w:rsid w:val="004E2409"/>
    <w:rsid w:val="004E2DEC"/>
    <w:rsid w:val="004E3403"/>
    <w:rsid w:val="004E3768"/>
    <w:rsid w:val="004E3DD4"/>
    <w:rsid w:val="004E3E9D"/>
    <w:rsid w:val="004E4A75"/>
    <w:rsid w:val="004E567F"/>
    <w:rsid w:val="004E5F86"/>
    <w:rsid w:val="004E6483"/>
    <w:rsid w:val="004E6CA1"/>
    <w:rsid w:val="004E6CC8"/>
    <w:rsid w:val="004E7A8D"/>
    <w:rsid w:val="004F029E"/>
    <w:rsid w:val="004F0807"/>
    <w:rsid w:val="004F0B41"/>
    <w:rsid w:val="004F0B7A"/>
    <w:rsid w:val="004F0C8C"/>
    <w:rsid w:val="004F0D58"/>
    <w:rsid w:val="004F11D2"/>
    <w:rsid w:val="004F1751"/>
    <w:rsid w:val="004F1864"/>
    <w:rsid w:val="004F1C95"/>
    <w:rsid w:val="004F1D98"/>
    <w:rsid w:val="004F203D"/>
    <w:rsid w:val="004F2170"/>
    <w:rsid w:val="004F2E4F"/>
    <w:rsid w:val="004F310C"/>
    <w:rsid w:val="004F35AF"/>
    <w:rsid w:val="004F3843"/>
    <w:rsid w:val="004F3FD9"/>
    <w:rsid w:val="004F3FF6"/>
    <w:rsid w:val="004F4099"/>
    <w:rsid w:val="004F4197"/>
    <w:rsid w:val="004F45D7"/>
    <w:rsid w:val="004F4735"/>
    <w:rsid w:val="004F51C9"/>
    <w:rsid w:val="004F553F"/>
    <w:rsid w:val="004F5D56"/>
    <w:rsid w:val="004F6276"/>
    <w:rsid w:val="004F63DD"/>
    <w:rsid w:val="004F69AB"/>
    <w:rsid w:val="004F6D3A"/>
    <w:rsid w:val="004F6D9A"/>
    <w:rsid w:val="004F7170"/>
    <w:rsid w:val="005006B9"/>
    <w:rsid w:val="00500AB4"/>
    <w:rsid w:val="005011E7"/>
    <w:rsid w:val="005021DD"/>
    <w:rsid w:val="005027A2"/>
    <w:rsid w:val="00502A6D"/>
    <w:rsid w:val="0050334F"/>
    <w:rsid w:val="00503AF6"/>
    <w:rsid w:val="0050414D"/>
    <w:rsid w:val="005042CF"/>
    <w:rsid w:val="005043F1"/>
    <w:rsid w:val="00504432"/>
    <w:rsid w:val="0050478E"/>
    <w:rsid w:val="005047BD"/>
    <w:rsid w:val="00504FD6"/>
    <w:rsid w:val="00505423"/>
    <w:rsid w:val="00505450"/>
    <w:rsid w:val="005060A8"/>
    <w:rsid w:val="0050690C"/>
    <w:rsid w:val="00506AE0"/>
    <w:rsid w:val="00506EB2"/>
    <w:rsid w:val="00507245"/>
    <w:rsid w:val="00507861"/>
    <w:rsid w:val="00507AE7"/>
    <w:rsid w:val="00507DC9"/>
    <w:rsid w:val="00507DF9"/>
    <w:rsid w:val="00511439"/>
    <w:rsid w:val="00511658"/>
    <w:rsid w:val="00511AB6"/>
    <w:rsid w:val="00511ED4"/>
    <w:rsid w:val="005121B5"/>
    <w:rsid w:val="005128DE"/>
    <w:rsid w:val="00512ADF"/>
    <w:rsid w:val="00513C20"/>
    <w:rsid w:val="00513F04"/>
    <w:rsid w:val="0051416F"/>
    <w:rsid w:val="00514330"/>
    <w:rsid w:val="005148FB"/>
    <w:rsid w:val="00514AE5"/>
    <w:rsid w:val="00514C0E"/>
    <w:rsid w:val="005158B4"/>
    <w:rsid w:val="00515B70"/>
    <w:rsid w:val="00515DD0"/>
    <w:rsid w:val="00515F8F"/>
    <w:rsid w:val="00516004"/>
    <w:rsid w:val="005162E2"/>
    <w:rsid w:val="00516D28"/>
    <w:rsid w:val="0051765C"/>
    <w:rsid w:val="00517A44"/>
    <w:rsid w:val="00517BC7"/>
    <w:rsid w:val="005200CD"/>
    <w:rsid w:val="00521264"/>
    <w:rsid w:val="00521A1A"/>
    <w:rsid w:val="00521B6D"/>
    <w:rsid w:val="00521F88"/>
    <w:rsid w:val="00522033"/>
    <w:rsid w:val="00523193"/>
    <w:rsid w:val="0052363E"/>
    <w:rsid w:val="00524076"/>
    <w:rsid w:val="00524162"/>
    <w:rsid w:val="005243A3"/>
    <w:rsid w:val="00524C1D"/>
    <w:rsid w:val="00524EC8"/>
    <w:rsid w:val="00525116"/>
    <w:rsid w:val="00525532"/>
    <w:rsid w:val="00525590"/>
    <w:rsid w:val="005255CB"/>
    <w:rsid w:val="005262B2"/>
    <w:rsid w:val="0052650C"/>
    <w:rsid w:val="005267F3"/>
    <w:rsid w:val="0052684C"/>
    <w:rsid w:val="00526CC7"/>
    <w:rsid w:val="005275FC"/>
    <w:rsid w:val="00527699"/>
    <w:rsid w:val="005276A5"/>
    <w:rsid w:val="00530A1E"/>
    <w:rsid w:val="00530AC6"/>
    <w:rsid w:val="00531312"/>
    <w:rsid w:val="00531623"/>
    <w:rsid w:val="005317DE"/>
    <w:rsid w:val="00531B40"/>
    <w:rsid w:val="00532103"/>
    <w:rsid w:val="00532684"/>
    <w:rsid w:val="0053293B"/>
    <w:rsid w:val="00533669"/>
    <w:rsid w:val="005338F3"/>
    <w:rsid w:val="00533EC2"/>
    <w:rsid w:val="005343A2"/>
    <w:rsid w:val="005344AD"/>
    <w:rsid w:val="0053492A"/>
    <w:rsid w:val="00534DBC"/>
    <w:rsid w:val="00534DD5"/>
    <w:rsid w:val="0053552B"/>
    <w:rsid w:val="00535DFE"/>
    <w:rsid w:val="005361B1"/>
    <w:rsid w:val="00536835"/>
    <w:rsid w:val="00540462"/>
    <w:rsid w:val="00540EB7"/>
    <w:rsid w:val="00540F7D"/>
    <w:rsid w:val="005412F1"/>
    <w:rsid w:val="0054134F"/>
    <w:rsid w:val="0054155F"/>
    <w:rsid w:val="0054211F"/>
    <w:rsid w:val="005422A5"/>
    <w:rsid w:val="0054275C"/>
    <w:rsid w:val="005427C7"/>
    <w:rsid w:val="00542B31"/>
    <w:rsid w:val="005435BC"/>
    <w:rsid w:val="0054394B"/>
    <w:rsid w:val="00543E55"/>
    <w:rsid w:val="0054466B"/>
    <w:rsid w:val="00544768"/>
    <w:rsid w:val="00544AF3"/>
    <w:rsid w:val="00544DD8"/>
    <w:rsid w:val="0054525C"/>
    <w:rsid w:val="00545A12"/>
    <w:rsid w:val="00546333"/>
    <w:rsid w:val="00546766"/>
    <w:rsid w:val="005468E7"/>
    <w:rsid w:val="0054771C"/>
    <w:rsid w:val="00550295"/>
    <w:rsid w:val="005507FC"/>
    <w:rsid w:val="00550AE2"/>
    <w:rsid w:val="005514C7"/>
    <w:rsid w:val="00551685"/>
    <w:rsid w:val="00551C3E"/>
    <w:rsid w:val="00551CE2"/>
    <w:rsid w:val="00551EB8"/>
    <w:rsid w:val="00551F56"/>
    <w:rsid w:val="00552D4E"/>
    <w:rsid w:val="00553388"/>
    <w:rsid w:val="00553652"/>
    <w:rsid w:val="005538EB"/>
    <w:rsid w:val="0055399A"/>
    <w:rsid w:val="00555321"/>
    <w:rsid w:val="00555356"/>
    <w:rsid w:val="0055575F"/>
    <w:rsid w:val="005564D5"/>
    <w:rsid w:val="005566B3"/>
    <w:rsid w:val="00556CD8"/>
    <w:rsid w:val="00557198"/>
    <w:rsid w:val="0055775A"/>
    <w:rsid w:val="00557803"/>
    <w:rsid w:val="00557A77"/>
    <w:rsid w:val="00560476"/>
    <w:rsid w:val="0056050A"/>
    <w:rsid w:val="00560679"/>
    <w:rsid w:val="00560854"/>
    <w:rsid w:val="00560A18"/>
    <w:rsid w:val="005619A2"/>
    <w:rsid w:val="005619AB"/>
    <w:rsid w:val="00561A1F"/>
    <w:rsid w:val="00561E10"/>
    <w:rsid w:val="00561EDD"/>
    <w:rsid w:val="005629DF"/>
    <w:rsid w:val="00562A35"/>
    <w:rsid w:val="00562AC3"/>
    <w:rsid w:val="00562B1A"/>
    <w:rsid w:val="00562B28"/>
    <w:rsid w:val="00562E21"/>
    <w:rsid w:val="005631AB"/>
    <w:rsid w:val="005637AC"/>
    <w:rsid w:val="00563F8D"/>
    <w:rsid w:val="005640AC"/>
    <w:rsid w:val="005641BA"/>
    <w:rsid w:val="00564268"/>
    <w:rsid w:val="005647BF"/>
    <w:rsid w:val="0056539C"/>
    <w:rsid w:val="00565536"/>
    <w:rsid w:val="005656BB"/>
    <w:rsid w:val="005660AF"/>
    <w:rsid w:val="005662D4"/>
    <w:rsid w:val="00566BF8"/>
    <w:rsid w:val="00566C78"/>
    <w:rsid w:val="0056702C"/>
    <w:rsid w:val="00567171"/>
    <w:rsid w:val="00567850"/>
    <w:rsid w:val="00567996"/>
    <w:rsid w:val="00567A2C"/>
    <w:rsid w:val="00567E6D"/>
    <w:rsid w:val="005708BE"/>
    <w:rsid w:val="00570ED2"/>
    <w:rsid w:val="00570FA0"/>
    <w:rsid w:val="00571420"/>
    <w:rsid w:val="00571583"/>
    <w:rsid w:val="00571D9A"/>
    <w:rsid w:val="005720F2"/>
    <w:rsid w:val="0057222C"/>
    <w:rsid w:val="005723B2"/>
    <w:rsid w:val="005726CD"/>
    <w:rsid w:val="00573ACF"/>
    <w:rsid w:val="00573BC2"/>
    <w:rsid w:val="00573BF7"/>
    <w:rsid w:val="00573C6F"/>
    <w:rsid w:val="00573C85"/>
    <w:rsid w:val="005748FC"/>
    <w:rsid w:val="00574A31"/>
    <w:rsid w:val="00574C2F"/>
    <w:rsid w:val="005754DC"/>
    <w:rsid w:val="005761C4"/>
    <w:rsid w:val="00577013"/>
    <w:rsid w:val="00577832"/>
    <w:rsid w:val="00577A1C"/>
    <w:rsid w:val="00577BE9"/>
    <w:rsid w:val="00580785"/>
    <w:rsid w:val="00580860"/>
    <w:rsid w:val="00580C3C"/>
    <w:rsid w:val="00580EAF"/>
    <w:rsid w:val="00580F37"/>
    <w:rsid w:val="00580F63"/>
    <w:rsid w:val="005811CB"/>
    <w:rsid w:val="005817F0"/>
    <w:rsid w:val="00581F6A"/>
    <w:rsid w:val="00581FFE"/>
    <w:rsid w:val="0058291C"/>
    <w:rsid w:val="00582980"/>
    <w:rsid w:val="00582A2E"/>
    <w:rsid w:val="00582AE4"/>
    <w:rsid w:val="00582F38"/>
    <w:rsid w:val="00584475"/>
    <w:rsid w:val="0058501C"/>
    <w:rsid w:val="00585348"/>
    <w:rsid w:val="00585A85"/>
    <w:rsid w:val="00585CCE"/>
    <w:rsid w:val="00586583"/>
    <w:rsid w:val="00586811"/>
    <w:rsid w:val="00587027"/>
    <w:rsid w:val="00590254"/>
    <w:rsid w:val="00590374"/>
    <w:rsid w:val="00590A04"/>
    <w:rsid w:val="0059157E"/>
    <w:rsid w:val="00591729"/>
    <w:rsid w:val="00591A61"/>
    <w:rsid w:val="00591AF0"/>
    <w:rsid w:val="00591DCF"/>
    <w:rsid w:val="00591F2D"/>
    <w:rsid w:val="005924FF"/>
    <w:rsid w:val="0059336C"/>
    <w:rsid w:val="005934FE"/>
    <w:rsid w:val="005942DA"/>
    <w:rsid w:val="0059475B"/>
    <w:rsid w:val="0059534D"/>
    <w:rsid w:val="005953DC"/>
    <w:rsid w:val="005955AF"/>
    <w:rsid w:val="0059576B"/>
    <w:rsid w:val="0059589B"/>
    <w:rsid w:val="00595E3A"/>
    <w:rsid w:val="0059603E"/>
    <w:rsid w:val="005968FD"/>
    <w:rsid w:val="00596A47"/>
    <w:rsid w:val="00596F04"/>
    <w:rsid w:val="00597438"/>
    <w:rsid w:val="00597B54"/>
    <w:rsid w:val="00597E3D"/>
    <w:rsid w:val="005A0370"/>
    <w:rsid w:val="005A07D4"/>
    <w:rsid w:val="005A0C75"/>
    <w:rsid w:val="005A2207"/>
    <w:rsid w:val="005A26E0"/>
    <w:rsid w:val="005A28DE"/>
    <w:rsid w:val="005A2A1F"/>
    <w:rsid w:val="005A2CA7"/>
    <w:rsid w:val="005A3054"/>
    <w:rsid w:val="005A3349"/>
    <w:rsid w:val="005A36F5"/>
    <w:rsid w:val="005A378C"/>
    <w:rsid w:val="005A468F"/>
    <w:rsid w:val="005A4E19"/>
    <w:rsid w:val="005A591D"/>
    <w:rsid w:val="005A5BC1"/>
    <w:rsid w:val="005A65E4"/>
    <w:rsid w:val="005A7D50"/>
    <w:rsid w:val="005A7FED"/>
    <w:rsid w:val="005B0BD3"/>
    <w:rsid w:val="005B0D40"/>
    <w:rsid w:val="005B0EC7"/>
    <w:rsid w:val="005B0FE7"/>
    <w:rsid w:val="005B1186"/>
    <w:rsid w:val="005B1545"/>
    <w:rsid w:val="005B27D6"/>
    <w:rsid w:val="005B2FB1"/>
    <w:rsid w:val="005B368E"/>
    <w:rsid w:val="005B440C"/>
    <w:rsid w:val="005B5767"/>
    <w:rsid w:val="005B5C5F"/>
    <w:rsid w:val="005B5E03"/>
    <w:rsid w:val="005B5EEC"/>
    <w:rsid w:val="005B602D"/>
    <w:rsid w:val="005B6470"/>
    <w:rsid w:val="005B6B6B"/>
    <w:rsid w:val="005B7363"/>
    <w:rsid w:val="005B7390"/>
    <w:rsid w:val="005B749A"/>
    <w:rsid w:val="005B7AB5"/>
    <w:rsid w:val="005C018E"/>
    <w:rsid w:val="005C053D"/>
    <w:rsid w:val="005C0668"/>
    <w:rsid w:val="005C0B7E"/>
    <w:rsid w:val="005C0F90"/>
    <w:rsid w:val="005C17FC"/>
    <w:rsid w:val="005C193B"/>
    <w:rsid w:val="005C1983"/>
    <w:rsid w:val="005C1C8B"/>
    <w:rsid w:val="005C28D0"/>
    <w:rsid w:val="005C291D"/>
    <w:rsid w:val="005C2AC9"/>
    <w:rsid w:val="005C2B92"/>
    <w:rsid w:val="005C2BCD"/>
    <w:rsid w:val="005C2C10"/>
    <w:rsid w:val="005C336E"/>
    <w:rsid w:val="005C3554"/>
    <w:rsid w:val="005C3714"/>
    <w:rsid w:val="005C3896"/>
    <w:rsid w:val="005C39F7"/>
    <w:rsid w:val="005C418E"/>
    <w:rsid w:val="005C4A7A"/>
    <w:rsid w:val="005C5969"/>
    <w:rsid w:val="005C5C4B"/>
    <w:rsid w:val="005C5C4C"/>
    <w:rsid w:val="005C653F"/>
    <w:rsid w:val="005C68DE"/>
    <w:rsid w:val="005C6D5A"/>
    <w:rsid w:val="005C702A"/>
    <w:rsid w:val="005C705D"/>
    <w:rsid w:val="005C79EF"/>
    <w:rsid w:val="005C7A69"/>
    <w:rsid w:val="005C7C28"/>
    <w:rsid w:val="005C7FD3"/>
    <w:rsid w:val="005D09CC"/>
    <w:rsid w:val="005D0E36"/>
    <w:rsid w:val="005D0FC7"/>
    <w:rsid w:val="005D12E2"/>
    <w:rsid w:val="005D1BDE"/>
    <w:rsid w:val="005D2894"/>
    <w:rsid w:val="005D3EFC"/>
    <w:rsid w:val="005D5263"/>
    <w:rsid w:val="005D53E9"/>
    <w:rsid w:val="005D58E2"/>
    <w:rsid w:val="005D5B7A"/>
    <w:rsid w:val="005D5CA1"/>
    <w:rsid w:val="005D757F"/>
    <w:rsid w:val="005D76A2"/>
    <w:rsid w:val="005E14B4"/>
    <w:rsid w:val="005E14C4"/>
    <w:rsid w:val="005E16D7"/>
    <w:rsid w:val="005E1BC6"/>
    <w:rsid w:val="005E2FCB"/>
    <w:rsid w:val="005E4349"/>
    <w:rsid w:val="005E43E6"/>
    <w:rsid w:val="005E4AC8"/>
    <w:rsid w:val="005E4CB0"/>
    <w:rsid w:val="005E4DB9"/>
    <w:rsid w:val="005E4F4C"/>
    <w:rsid w:val="005E5833"/>
    <w:rsid w:val="005E5905"/>
    <w:rsid w:val="005E612D"/>
    <w:rsid w:val="005E61BB"/>
    <w:rsid w:val="005E635E"/>
    <w:rsid w:val="005E6985"/>
    <w:rsid w:val="005E6FA8"/>
    <w:rsid w:val="005E720C"/>
    <w:rsid w:val="005E73C0"/>
    <w:rsid w:val="005E75AB"/>
    <w:rsid w:val="005F082B"/>
    <w:rsid w:val="005F1020"/>
    <w:rsid w:val="005F141B"/>
    <w:rsid w:val="005F2261"/>
    <w:rsid w:val="005F2458"/>
    <w:rsid w:val="005F29B8"/>
    <w:rsid w:val="005F305E"/>
    <w:rsid w:val="005F31DC"/>
    <w:rsid w:val="005F3216"/>
    <w:rsid w:val="005F32E9"/>
    <w:rsid w:val="005F43DD"/>
    <w:rsid w:val="005F4A4D"/>
    <w:rsid w:val="005F4B0A"/>
    <w:rsid w:val="005F4CF9"/>
    <w:rsid w:val="005F4D7D"/>
    <w:rsid w:val="005F5C98"/>
    <w:rsid w:val="005F5FB2"/>
    <w:rsid w:val="005F64C9"/>
    <w:rsid w:val="005F69E3"/>
    <w:rsid w:val="005F6E87"/>
    <w:rsid w:val="005F727D"/>
    <w:rsid w:val="005F728D"/>
    <w:rsid w:val="005F7AC6"/>
    <w:rsid w:val="005F7E46"/>
    <w:rsid w:val="005F7E6A"/>
    <w:rsid w:val="006009BE"/>
    <w:rsid w:val="00600A0B"/>
    <w:rsid w:val="00600A14"/>
    <w:rsid w:val="006010AB"/>
    <w:rsid w:val="006017A9"/>
    <w:rsid w:val="00601EB7"/>
    <w:rsid w:val="0060274E"/>
    <w:rsid w:val="00602896"/>
    <w:rsid w:val="00602D59"/>
    <w:rsid w:val="00604B40"/>
    <w:rsid w:val="00604D0A"/>
    <w:rsid w:val="0060565A"/>
    <w:rsid w:val="00605865"/>
    <w:rsid w:val="0060598D"/>
    <w:rsid w:val="0060667F"/>
    <w:rsid w:val="00606E68"/>
    <w:rsid w:val="00607012"/>
    <w:rsid w:val="00607729"/>
    <w:rsid w:val="0060776E"/>
    <w:rsid w:val="00607E05"/>
    <w:rsid w:val="00610110"/>
    <w:rsid w:val="00610622"/>
    <w:rsid w:val="00610A57"/>
    <w:rsid w:val="0061151F"/>
    <w:rsid w:val="00611F16"/>
    <w:rsid w:val="00611F3C"/>
    <w:rsid w:val="006123E3"/>
    <w:rsid w:val="00612798"/>
    <w:rsid w:val="00612901"/>
    <w:rsid w:val="00612B68"/>
    <w:rsid w:val="00612D3B"/>
    <w:rsid w:val="006138B2"/>
    <w:rsid w:val="006139BB"/>
    <w:rsid w:val="00613EA0"/>
    <w:rsid w:val="006143D1"/>
    <w:rsid w:val="0061455C"/>
    <w:rsid w:val="0061455E"/>
    <w:rsid w:val="006156E4"/>
    <w:rsid w:val="00615885"/>
    <w:rsid w:val="00615EE2"/>
    <w:rsid w:val="00615F60"/>
    <w:rsid w:val="00617113"/>
    <w:rsid w:val="00617915"/>
    <w:rsid w:val="00617A10"/>
    <w:rsid w:val="00617AF3"/>
    <w:rsid w:val="00617E52"/>
    <w:rsid w:val="00620397"/>
    <w:rsid w:val="00620A9E"/>
    <w:rsid w:val="00620E8E"/>
    <w:rsid w:val="006212F8"/>
    <w:rsid w:val="006216AE"/>
    <w:rsid w:val="00621D98"/>
    <w:rsid w:val="006225D8"/>
    <w:rsid w:val="00622EB4"/>
    <w:rsid w:val="006230BB"/>
    <w:rsid w:val="00623253"/>
    <w:rsid w:val="006233EC"/>
    <w:rsid w:val="006236FE"/>
    <w:rsid w:val="006252A0"/>
    <w:rsid w:val="0062537A"/>
    <w:rsid w:val="00625471"/>
    <w:rsid w:val="006256ED"/>
    <w:rsid w:val="00625B6E"/>
    <w:rsid w:val="00625C88"/>
    <w:rsid w:val="00625DA5"/>
    <w:rsid w:val="00626425"/>
    <w:rsid w:val="00626833"/>
    <w:rsid w:val="00626D89"/>
    <w:rsid w:val="00627085"/>
    <w:rsid w:val="00630669"/>
    <w:rsid w:val="00630F91"/>
    <w:rsid w:val="00630FC5"/>
    <w:rsid w:val="006310BB"/>
    <w:rsid w:val="006311C9"/>
    <w:rsid w:val="006322E4"/>
    <w:rsid w:val="00632DBF"/>
    <w:rsid w:val="006330EF"/>
    <w:rsid w:val="006334BD"/>
    <w:rsid w:val="00634086"/>
    <w:rsid w:val="006345B2"/>
    <w:rsid w:val="0063474E"/>
    <w:rsid w:val="00634B05"/>
    <w:rsid w:val="00635C82"/>
    <w:rsid w:val="00636092"/>
    <w:rsid w:val="0063639C"/>
    <w:rsid w:val="006363DF"/>
    <w:rsid w:val="00636922"/>
    <w:rsid w:val="00636F8C"/>
    <w:rsid w:val="00637036"/>
    <w:rsid w:val="00637039"/>
    <w:rsid w:val="006372CC"/>
    <w:rsid w:val="00637588"/>
    <w:rsid w:val="00637BD4"/>
    <w:rsid w:val="006413C3"/>
    <w:rsid w:val="00641543"/>
    <w:rsid w:val="0064167D"/>
    <w:rsid w:val="00641BD7"/>
    <w:rsid w:val="00641D1D"/>
    <w:rsid w:val="00641FA3"/>
    <w:rsid w:val="00642AF6"/>
    <w:rsid w:val="0064308A"/>
    <w:rsid w:val="006434BC"/>
    <w:rsid w:val="00643BA2"/>
    <w:rsid w:val="00643D81"/>
    <w:rsid w:val="0064405D"/>
    <w:rsid w:val="0064437B"/>
    <w:rsid w:val="00644C32"/>
    <w:rsid w:val="00644E97"/>
    <w:rsid w:val="006451EF"/>
    <w:rsid w:val="00645213"/>
    <w:rsid w:val="0064529D"/>
    <w:rsid w:val="00645C22"/>
    <w:rsid w:val="006464A4"/>
    <w:rsid w:val="0064659A"/>
    <w:rsid w:val="00646C9B"/>
    <w:rsid w:val="00646DAB"/>
    <w:rsid w:val="00646FB5"/>
    <w:rsid w:val="0064776D"/>
    <w:rsid w:val="006477D2"/>
    <w:rsid w:val="00647928"/>
    <w:rsid w:val="00647E64"/>
    <w:rsid w:val="00647E7D"/>
    <w:rsid w:val="00647EBA"/>
    <w:rsid w:val="00650944"/>
    <w:rsid w:val="00650A63"/>
    <w:rsid w:val="00651D83"/>
    <w:rsid w:val="00652259"/>
    <w:rsid w:val="00652281"/>
    <w:rsid w:val="006534D4"/>
    <w:rsid w:val="0065362F"/>
    <w:rsid w:val="006538AB"/>
    <w:rsid w:val="00653C59"/>
    <w:rsid w:val="00653DB2"/>
    <w:rsid w:val="00654F47"/>
    <w:rsid w:val="0065516B"/>
    <w:rsid w:val="006555DA"/>
    <w:rsid w:val="00656660"/>
    <w:rsid w:val="006568F1"/>
    <w:rsid w:val="006569D0"/>
    <w:rsid w:val="00656FD1"/>
    <w:rsid w:val="0065741A"/>
    <w:rsid w:val="006604F1"/>
    <w:rsid w:val="006605B8"/>
    <w:rsid w:val="0066098F"/>
    <w:rsid w:val="0066106C"/>
    <w:rsid w:val="00661305"/>
    <w:rsid w:val="0066130A"/>
    <w:rsid w:val="006622FF"/>
    <w:rsid w:val="00662512"/>
    <w:rsid w:val="0066281B"/>
    <w:rsid w:val="00662A10"/>
    <w:rsid w:val="00662AEC"/>
    <w:rsid w:val="00662E43"/>
    <w:rsid w:val="00662F95"/>
    <w:rsid w:val="00663219"/>
    <w:rsid w:val="00663941"/>
    <w:rsid w:val="00663A05"/>
    <w:rsid w:val="00663BDB"/>
    <w:rsid w:val="00663FFF"/>
    <w:rsid w:val="0066410A"/>
    <w:rsid w:val="00664A16"/>
    <w:rsid w:val="00664BE3"/>
    <w:rsid w:val="00665A2E"/>
    <w:rsid w:val="00665BC3"/>
    <w:rsid w:val="00665D65"/>
    <w:rsid w:val="00665EB6"/>
    <w:rsid w:val="006661CE"/>
    <w:rsid w:val="00666F94"/>
    <w:rsid w:val="006676E9"/>
    <w:rsid w:val="00667D09"/>
    <w:rsid w:val="006701B6"/>
    <w:rsid w:val="00670563"/>
    <w:rsid w:val="006710E2"/>
    <w:rsid w:val="00671698"/>
    <w:rsid w:val="006716BD"/>
    <w:rsid w:val="0067197C"/>
    <w:rsid w:val="0067223A"/>
    <w:rsid w:val="006726BB"/>
    <w:rsid w:val="0067352E"/>
    <w:rsid w:val="00673741"/>
    <w:rsid w:val="00673B58"/>
    <w:rsid w:val="00673D76"/>
    <w:rsid w:val="00673DB2"/>
    <w:rsid w:val="0067488C"/>
    <w:rsid w:val="00674E05"/>
    <w:rsid w:val="006751BF"/>
    <w:rsid w:val="00675389"/>
    <w:rsid w:val="00675470"/>
    <w:rsid w:val="006754C7"/>
    <w:rsid w:val="00675A77"/>
    <w:rsid w:val="00675FCA"/>
    <w:rsid w:val="006763FE"/>
    <w:rsid w:val="00676BC6"/>
    <w:rsid w:val="00676F5B"/>
    <w:rsid w:val="006773B5"/>
    <w:rsid w:val="006778B8"/>
    <w:rsid w:val="0068000D"/>
    <w:rsid w:val="0068037C"/>
    <w:rsid w:val="00680612"/>
    <w:rsid w:val="00680CAF"/>
    <w:rsid w:val="00681BF6"/>
    <w:rsid w:val="006824F3"/>
    <w:rsid w:val="006834B4"/>
    <w:rsid w:val="00683A30"/>
    <w:rsid w:val="00683B4D"/>
    <w:rsid w:val="00683D69"/>
    <w:rsid w:val="00683E84"/>
    <w:rsid w:val="006844B7"/>
    <w:rsid w:val="00684636"/>
    <w:rsid w:val="00684811"/>
    <w:rsid w:val="006850A8"/>
    <w:rsid w:val="006851F7"/>
    <w:rsid w:val="00685A5A"/>
    <w:rsid w:val="00685F59"/>
    <w:rsid w:val="00685FC4"/>
    <w:rsid w:val="00685FF8"/>
    <w:rsid w:val="0068622C"/>
    <w:rsid w:val="00686327"/>
    <w:rsid w:val="00686725"/>
    <w:rsid w:val="00686C87"/>
    <w:rsid w:val="00686DD2"/>
    <w:rsid w:val="0068704C"/>
    <w:rsid w:val="006879B7"/>
    <w:rsid w:val="00687FF7"/>
    <w:rsid w:val="0069052C"/>
    <w:rsid w:val="00690DD2"/>
    <w:rsid w:val="006913DE"/>
    <w:rsid w:val="006921B5"/>
    <w:rsid w:val="00692264"/>
    <w:rsid w:val="006927E7"/>
    <w:rsid w:val="00692D79"/>
    <w:rsid w:val="00693AFA"/>
    <w:rsid w:val="00693B62"/>
    <w:rsid w:val="00694092"/>
    <w:rsid w:val="0069482D"/>
    <w:rsid w:val="0069541A"/>
    <w:rsid w:val="00695776"/>
    <w:rsid w:val="00697865"/>
    <w:rsid w:val="00697E59"/>
    <w:rsid w:val="006A001A"/>
    <w:rsid w:val="006A0B22"/>
    <w:rsid w:val="006A0D06"/>
    <w:rsid w:val="006A0DD5"/>
    <w:rsid w:val="006A0EDA"/>
    <w:rsid w:val="006A1467"/>
    <w:rsid w:val="006A168E"/>
    <w:rsid w:val="006A1DC9"/>
    <w:rsid w:val="006A24C6"/>
    <w:rsid w:val="006A25FA"/>
    <w:rsid w:val="006A2935"/>
    <w:rsid w:val="006A2A92"/>
    <w:rsid w:val="006A2BF2"/>
    <w:rsid w:val="006A2C55"/>
    <w:rsid w:val="006A2F74"/>
    <w:rsid w:val="006A3103"/>
    <w:rsid w:val="006A397F"/>
    <w:rsid w:val="006A3F48"/>
    <w:rsid w:val="006A4412"/>
    <w:rsid w:val="006A4CAB"/>
    <w:rsid w:val="006A4D3B"/>
    <w:rsid w:val="006A4D97"/>
    <w:rsid w:val="006A4E41"/>
    <w:rsid w:val="006A51DF"/>
    <w:rsid w:val="006A5516"/>
    <w:rsid w:val="006A5B18"/>
    <w:rsid w:val="006A6033"/>
    <w:rsid w:val="006A6922"/>
    <w:rsid w:val="006A6D44"/>
    <w:rsid w:val="006A6F64"/>
    <w:rsid w:val="006A70F1"/>
    <w:rsid w:val="006B0780"/>
    <w:rsid w:val="006B0F9C"/>
    <w:rsid w:val="006B2849"/>
    <w:rsid w:val="006B310A"/>
    <w:rsid w:val="006B3989"/>
    <w:rsid w:val="006B3DE5"/>
    <w:rsid w:val="006B438E"/>
    <w:rsid w:val="006B450F"/>
    <w:rsid w:val="006B4C9F"/>
    <w:rsid w:val="006B4FB9"/>
    <w:rsid w:val="006B5087"/>
    <w:rsid w:val="006B53FA"/>
    <w:rsid w:val="006B553A"/>
    <w:rsid w:val="006B5791"/>
    <w:rsid w:val="006B5E18"/>
    <w:rsid w:val="006B60E2"/>
    <w:rsid w:val="006B640C"/>
    <w:rsid w:val="006B65E4"/>
    <w:rsid w:val="006B66DE"/>
    <w:rsid w:val="006B67B3"/>
    <w:rsid w:val="006B6E9E"/>
    <w:rsid w:val="006B7267"/>
    <w:rsid w:val="006B7B49"/>
    <w:rsid w:val="006B7BC3"/>
    <w:rsid w:val="006C05E7"/>
    <w:rsid w:val="006C06F7"/>
    <w:rsid w:val="006C089B"/>
    <w:rsid w:val="006C0A8E"/>
    <w:rsid w:val="006C0E60"/>
    <w:rsid w:val="006C0F7B"/>
    <w:rsid w:val="006C12EC"/>
    <w:rsid w:val="006C1741"/>
    <w:rsid w:val="006C1987"/>
    <w:rsid w:val="006C1C87"/>
    <w:rsid w:val="006C1F73"/>
    <w:rsid w:val="006C2EA2"/>
    <w:rsid w:val="006C3ACE"/>
    <w:rsid w:val="006C3FDF"/>
    <w:rsid w:val="006C40B1"/>
    <w:rsid w:val="006C4C9A"/>
    <w:rsid w:val="006C511A"/>
    <w:rsid w:val="006C5894"/>
    <w:rsid w:val="006C5CE3"/>
    <w:rsid w:val="006C5D08"/>
    <w:rsid w:val="006C5EBC"/>
    <w:rsid w:val="006C5F31"/>
    <w:rsid w:val="006C6054"/>
    <w:rsid w:val="006C6A0B"/>
    <w:rsid w:val="006C6F39"/>
    <w:rsid w:val="006C7358"/>
    <w:rsid w:val="006D05EC"/>
    <w:rsid w:val="006D087C"/>
    <w:rsid w:val="006D0C1C"/>
    <w:rsid w:val="006D151C"/>
    <w:rsid w:val="006D15F3"/>
    <w:rsid w:val="006D2236"/>
    <w:rsid w:val="006D2290"/>
    <w:rsid w:val="006D2A1B"/>
    <w:rsid w:val="006D3630"/>
    <w:rsid w:val="006D386A"/>
    <w:rsid w:val="006D424D"/>
    <w:rsid w:val="006D435A"/>
    <w:rsid w:val="006D47DF"/>
    <w:rsid w:val="006D4AB8"/>
    <w:rsid w:val="006D4CFE"/>
    <w:rsid w:val="006D55AF"/>
    <w:rsid w:val="006D560D"/>
    <w:rsid w:val="006D5721"/>
    <w:rsid w:val="006D57A7"/>
    <w:rsid w:val="006D5AB6"/>
    <w:rsid w:val="006D5AC9"/>
    <w:rsid w:val="006D5BF4"/>
    <w:rsid w:val="006D60CC"/>
    <w:rsid w:val="006D6353"/>
    <w:rsid w:val="006D6796"/>
    <w:rsid w:val="006D6A50"/>
    <w:rsid w:val="006D714F"/>
    <w:rsid w:val="006D71FA"/>
    <w:rsid w:val="006D7A62"/>
    <w:rsid w:val="006D7B0D"/>
    <w:rsid w:val="006E0B78"/>
    <w:rsid w:val="006E0EAA"/>
    <w:rsid w:val="006E1338"/>
    <w:rsid w:val="006E15B3"/>
    <w:rsid w:val="006E16C6"/>
    <w:rsid w:val="006E1C27"/>
    <w:rsid w:val="006E28DF"/>
    <w:rsid w:val="006E2BE4"/>
    <w:rsid w:val="006E3047"/>
    <w:rsid w:val="006E33B0"/>
    <w:rsid w:val="006E363D"/>
    <w:rsid w:val="006E3F52"/>
    <w:rsid w:val="006E4208"/>
    <w:rsid w:val="006E43AC"/>
    <w:rsid w:val="006E467D"/>
    <w:rsid w:val="006E4DED"/>
    <w:rsid w:val="006E5846"/>
    <w:rsid w:val="006E599E"/>
    <w:rsid w:val="006E5A54"/>
    <w:rsid w:val="006E5D88"/>
    <w:rsid w:val="006E6530"/>
    <w:rsid w:val="006E6C21"/>
    <w:rsid w:val="006E752D"/>
    <w:rsid w:val="006F0790"/>
    <w:rsid w:val="006F0AE8"/>
    <w:rsid w:val="006F0F1D"/>
    <w:rsid w:val="006F102A"/>
    <w:rsid w:val="006F14C8"/>
    <w:rsid w:val="006F217A"/>
    <w:rsid w:val="006F22B0"/>
    <w:rsid w:val="006F22D6"/>
    <w:rsid w:val="006F2B37"/>
    <w:rsid w:val="006F3368"/>
    <w:rsid w:val="006F3853"/>
    <w:rsid w:val="006F3A92"/>
    <w:rsid w:val="006F3AF6"/>
    <w:rsid w:val="006F3AF8"/>
    <w:rsid w:val="006F3CAB"/>
    <w:rsid w:val="006F3FB1"/>
    <w:rsid w:val="006F4422"/>
    <w:rsid w:val="006F56A1"/>
    <w:rsid w:val="006F5890"/>
    <w:rsid w:val="006F58DA"/>
    <w:rsid w:val="006F6312"/>
    <w:rsid w:val="006F6517"/>
    <w:rsid w:val="006F6B25"/>
    <w:rsid w:val="006F79E1"/>
    <w:rsid w:val="006F7D2A"/>
    <w:rsid w:val="00700223"/>
    <w:rsid w:val="00700523"/>
    <w:rsid w:val="007009DD"/>
    <w:rsid w:val="00700CA9"/>
    <w:rsid w:val="00701646"/>
    <w:rsid w:val="007017E4"/>
    <w:rsid w:val="00701929"/>
    <w:rsid w:val="00701B47"/>
    <w:rsid w:val="0070220E"/>
    <w:rsid w:val="007022A1"/>
    <w:rsid w:val="00702FAB"/>
    <w:rsid w:val="00703F2A"/>
    <w:rsid w:val="00703FE3"/>
    <w:rsid w:val="00705027"/>
    <w:rsid w:val="00705592"/>
    <w:rsid w:val="00705B9A"/>
    <w:rsid w:val="00705DA5"/>
    <w:rsid w:val="00705EF7"/>
    <w:rsid w:val="00705F85"/>
    <w:rsid w:val="00706452"/>
    <w:rsid w:val="00706954"/>
    <w:rsid w:val="00707689"/>
    <w:rsid w:val="0070768C"/>
    <w:rsid w:val="0071037D"/>
    <w:rsid w:val="00710480"/>
    <w:rsid w:val="00711DA8"/>
    <w:rsid w:val="00711E1C"/>
    <w:rsid w:val="00712063"/>
    <w:rsid w:val="0071284C"/>
    <w:rsid w:val="00712943"/>
    <w:rsid w:val="00712C11"/>
    <w:rsid w:val="00712CC5"/>
    <w:rsid w:val="00712E0E"/>
    <w:rsid w:val="00713325"/>
    <w:rsid w:val="00713647"/>
    <w:rsid w:val="00713E90"/>
    <w:rsid w:val="00714C7C"/>
    <w:rsid w:val="00714F3C"/>
    <w:rsid w:val="00715213"/>
    <w:rsid w:val="00715544"/>
    <w:rsid w:val="007157B8"/>
    <w:rsid w:val="007158C8"/>
    <w:rsid w:val="00715ACA"/>
    <w:rsid w:val="00715F43"/>
    <w:rsid w:val="007167CD"/>
    <w:rsid w:val="007173F8"/>
    <w:rsid w:val="007174EA"/>
    <w:rsid w:val="00717A6E"/>
    <w:rsid w:val="00717A99"/>
    <w:rsid w:val="00720180"/>
    <w:rsid w:val="007204F7"/>
    <w:rsid w:val="007207A1"/>
    <w:rsid w:val="00720A79"/>
    <w:rsid w:val="00720B9A"/>
    <w:rsid w:val="00720D2E"/>
    <w:rsid w:val="00720F90"/>
    <w:rsid w:val="00721535"/>
    <w:rsid w:val="00722513"/>
    <w:rsid w:val="007227DD"/>
    <w:rsid w:val="00723067"/>
    <w:rsid w:val="007232D4"/>
    <w:rsid w:val="00723723"/>
    <w:rsid w:val="00723881"/>
    <w:rsid w:val="00724468"/>
    <w:rsid w:val="00724686"/>
    <w:rsid w:val="00724698"/>
    <w:rsid w:val="007246A3"/>
    <w:rsid w:val="00724A4B"/>
    <w:rsid w:val="00724CAF"/>
    <w:rsid w:val="00724DF0"/>
    <w:rsid w:val="007251FC"/>
    <w:rsid w:val="00725261"/>
    <w:rsid w:val="0072591B"/>
    <w:rsid w:val="00725DC9"/>
    <w:rsid w:val="00725E53"/>
    <w:rsid w:val="007260FF"/>
    <w:rsid w:val="00726133"/>
    <w:rsid w:val="00726482"/>
    <w:rsid w:val="007268EC"/>
    <w:rsid w:val="0072723D"/>
    <w:rsid w:val="007272F3"/>
    <w:rsid w:val="00727C07"/>
    <w:rsid w:val="00730025"/>
    <w:rsid w:val="00730067"/>
    <w:rsid w:val="0073067E"/>
    <w:rsid w:val="007309CC"/>
    <w:rsid w:val="00730F03"/>
    <w:rsid w:val="00732027"/>
    <w:rsid w:val="0073203E"/>
    <w:rsid w:val="007325C0"/>
    <w:rsid w:val="00733A1A"/>
    <w:rsid w:val="00733D0C"/>
    <w:rsid w:val="00733D3B"/>
    <w:rsid w:val="00733D66"/>
    <w:rsid w:val="007342DF"/>
    <w:rsid w:val="00734407"/>
    <w:rsid w:val="0073447B"/>
    <w:rsid w:val="00734787"/>
    <w:rsid w:val="00734DB2"/>
    <w:rsid w:val="00734E0E"/>
    <w:rsid w:val="0073591D"/>
    <w:rsid w:val="00736A80"/>
    <w:rsid w:val="00736AD5"/>
    <w:rsid w:val="00736E62"/>
    <w:rsid w:val="00737275"/>
    <w:rsid w:val="00740EF7"/>
    <w:rsid w:val="00741255"/>
    <w:rsid w:val="0074191E"/>
    <w:rsid w:val="007422A4"/>
    <w:rsid w:val="007422F7"/>
    <w:rsid w:val="007425C1"/>
    <w:rsid w:val="00742DFF"/>
    <w:rsid w:val="007434DF"/>
    <w:rsid w:val="00743AD2"/>
    <w:rsid w:val="0074405F"/>
    <w:rsid w:val="00744201"/>
    <w:rsid w:val="00744312"/>
    <w:rsid w:val="00744657"/>
    <w:rsid w:val="00744A0E"/>
    <w:rsid w:val="00744B78"/>
    <w:rsid w:val="00744EDA"/>
    <w:rsid w:val="00745BF6"/>
    <w:rsid w:val="00745DE8"/>
    <w:rsid w:val="00746069"/>
    <w:rsid w:val="00746395"/>
    <w:rsid w:val="007470D2"/>
    <w:rsid w:val="007471E5"/>
    <w:rsid w:val="00747516"/>
    <w:rsid w:val="007478CA"/>
    <w:rsid w:val="007501D6"/>
    <w:rsid w:val="00750846"/>
    <w:rsid w:val="00750F9C"/>
    <w:rsid w:val="00750FE7"/>
    <w:rsid w:val="007517B7"/>
    <w:rsid w:val="00751A3C"/>
    <w:rsid w:val="00751B92"/>
    <w:rsid w:val="00751DB3"/>
    <w:rsid w:val="007523B9"/>
    <w:rsid w:val="00752866"/>
    <w:rsid w:val="00753500"/>
    <w:rsid w:val="007535CB"/>
    <w:rsid w:val="007537ED"/>
    <w:rsid w:val="00753F9B"/>
    <w:rsid w:val="00754006"/>
    <w:rsid w:val="007543B6"/>
    <w:rsid w:val="0075457A"/>
    <w:rsid w:val="00754952"/>
    <w:rsid w:val="00754E6F"/>
    <w:rsid w:val="007550DE"/>
    <w:rsid w:val="0075551A"/>
    <w:rsid w:val="0075574C"/>
    <w:rsid w:val="00755ADE"/>
    <w:rsid w:val="00755BAE"/>
    <w:rsid w:val="00755DCE"/>
    <w:rsid w:val="007562FB"/>
    <w:rsid w:val="007570EE"/>
    <w:rsid w:val="007576EB"/>
    <w:rsid w:val="00757E74"/>
    <w:rsid w:val="00757F75"/>
    <w:rsid w:val="007608CA"/>
    <w:rsid w:val="0076163D"/>
    <w:rsid w:val="00761A77"/>
    <w:rsid w:val="00761EB6"/>
    <w:rsid w:val="007624C6"/>
    <w:rsid w:val="00762BF6"/>
    <w:rsid w:val="00763211"/>
    <w:rsid w:val="0076337D"/>
    <w:rsid w:val="00763588"/>
    <w:rsid w:val="00763AE0"/>
    <w:rsid w:val="00764274"/>
    <w:rsid w:val="0076459E"/>
    <w:rsid w:val="0076531C"/>
    <w:rsid w:val="007666FA"/>
    <w:rsid w:val="007670E7"/>
    <w:rsid w:val="0076734C"/>
    <w:rsid w:val="00767481"/>
    <w:rsid w:val="007703D9"/>
    <w:rsid w:val="007704E7"/>
    <w:rsid w:val="00770695"/>
    <w:rsid w:val="00770882"/>
    <w:rsid w:val="00770926"/>
    <w:rsid w:val="00770C5D"/>
    <w:rsid w:val="0077116C"/>
    <w:rsid w:val="00771233"/>
    <w:rsid w:val="00771DCB"/>
    <w:rsid w:val="00771E28"/>
    <w:rsid w:val="00772C35"/>
    <w:rsid w:val="007735D2"/>
    <w:rsid w:val="00773609"/>
    <w:rsid w:val="0077398E"/>
    <w:rsid w:val="00773F37"/>
    <w:rsid w:val="007740E9"/>
    <w:rsid w:val="00774C6C"/>
    <w:rsid w:val="00775842"/>
    <w:rsid w:val="00775BA1"/>
    <w:rsid w:val="00776C8E"/>
    <w:rsid w:val="00777077"/>
    <w:rsid w:val="007771F6"/>
    <w:rsid w:val="00777419"/>
    <w:rsid w:val="00777465"/>
    <w:rsid w:val="00777917"/>
    <w:rsid w:val="00777EE0"/>
    <w:rsid w:val="007801D2"/>
    <w:rsid w:val="00780583"/>
    <w:rsid w:val="00780703"/>
    <w:rsid w:val="00780D5F"/>
    <w:rsid w:val="00780F6A"/>
    <w:rsid w:val="00781323"/>
    <w:rsid w:val="007815A5"/>
    <w:rsid w:val="007818FB"/>
    <w:rsid w:val="00782353"/>
    <w:rsid w:val="0078248D"/>
    <w:rsid w:val="00782A0E"/>
    <w:rsid w:val="00782B1D"/>
    <w:rsid w:val="00783C81"/>
    <w:rsid w:val="00783CA0"/>
    <w:rsid w:val="00784C24"/>
    <w:rsid w:val="00784CA7"/>
    <w:rsid w:val="0078540F"/>
    <w:rsid w:val="00786791"/>
    <w:rsid w:val="00786B0D"/>
    <w:rsid w:val="00786BCE"/>
    <w:rsid w:val="00786C97"/>
    <w:rsid w:val="00787554"/>
    <w:rsid w:val="0078763F"/>
    <w:rsid w:val="00787843"/>
    <w:rsid w:val="00790334"/>
    <w:rsid w:val="0079045D"/>
    <w:rsid w:val="00790E66"/>
    <w:rsid w:val="0079241E"/>
    <w:rsid w:val="00792DFE"/>
    <w:rsid w:val="00792E77"/>
    <w:rsid w:val="0079363F"/>
    <w:rsid w:val="0079378B"/>
    <w:rsid w:val="007939FD"/>
    <w:rsid w:val="00793BEC"/>
    <w:rsid w:val="0079491D"/>
    <w:rsid w:val="00795024"/>
    <w:rsid w:val="007956F5"/>
    <w:rsid w:val="007959A4"/>
    <w:rsid w:val="007964FA"/>
    <w:rsid w:val="0079753F"/>
    <w:rsid w:val="007977EE"/>
    <w:rsid w:val="00797B0C"/>
    <w:rsid w:val="00797CB8"/>
    <w:rsid w:val="007A0108"/>
    <w:rsid w:val="007A0AD6"/>
    <w:rsid w:val="007A0BDD"/>
    <w:rsid w:val="007A1281"/>
    <w:rsid w:val="007A1E4D"/>
    <w:rsid w:val="007A1EA7"/>
    <w:rsid w:val="007A2797"/>
    <w:rsid w:val="007A2DBC"/>
    <w:rsid w:val="007A2DD1"/>
    <w:rsid w:val="007A34D9"/>
    <w:rsid w:val="007A3FD3"/>
    <w:rsid w:val="007A4143"/>
    <w:rsid w:val="007A4BC8"/>
    <w:rsid w:val="007A4F79"/>
    <w:rsid w:val="007A54C7"/>
    <w:rsid w:val="007A5B50"/>
    <w:rsid w:val="007A5C9D"/>
    <w:rsid w:val="007A5FBC"/>
    <w:rsid w:val="007A6282"/>
    <w:rsid w:val="007A6A01"/>
    <w:rsid w:val="007A6ADA"/>
    <w:rsid w:val="007A6CAD"/>
    <w:rsid w:val="007A6E7E"/>
    <w:rsid w:val="007A7DE1"/>
    <w:rsid w:val="007A7F50"/>
    <w:rsid w:val="007B091C"/>
    <w:rsid w:val="007B0F94"/>
    <w:rsid w:val="007B15D5"/>
    <w:rsid w:val="007B1B18"/>
    <w:rsid w:val="007B2CF2"/>
    <w:rsid w:val="007B33AA"/>
    <w:rsid w:val="007B4043"/>
    <w:rsid w:val="007B45B8"/>
    <w:rsid w:val="007B464F"/>
    <w:rsid w:val="007B4815"/>
    <w:rsid w:val="007B4889"/>
    <w:rsid w:val="007B4CD6"/>
    <w:rsid w:val="007B4D89"/>
    <w:rsid w:val="007B593E"/>
    <w:rsid w:val="007B5D1C"/>
    <w:rsid w:val="007B6054"/>
    <w:rsid w:val="007B62B9"/>
    <w:rsid w:val="007B642F"/>
    <w:rsid w:val="007B65CB"/>
    <w:rsid w:val="007B65F1"/>
    <w:rsid w:val="007B716F"/>
    <w:rsid w:val="007B7A89"/>
    <w:rsid w:val="007B7DCD"/>
    <w:rsid w:val="007B7FB3"/>
    <w:rsid w:val="007C01A1"/>
    <w:rsid w:val="007C0F61"/>
    <w:rsid w:val="007C139A"/>
    <w:rsid w:val="007C147E"/>
    <w:rsid w:val="007C167F"/>
    <w:rsid w:val="007C1DCD"/>
    <w:rsid w:val="007C2138"/>
    <w:rsid w:val="007C2225"/>
    <w:rsid w:val="007C2292"/>
    <w:rsid w:val="007C237E"/>
    <w:rsid w:val="007C2574"/>
    <w:rsid w:val="007C2E30"/>
    <w:rsid w:val="007C3876"/>
    <w:rsid w:val="007C3CA2"/>
    <w:rsid w:val="007C3F3D"/>
    <w:rsid w:val="007C3F51"/>
    <w:rsid w:val="007C434E"/>
    <w:rsid w:val="007C4683"/>
    <w:rsid w:val="007C4BC8"/>
    <w:rsid w:val="007C4DED"/>
    <w:rsid w:val="007C5027"/>
    <w:rsid w:val="007C5CE2"/>
    <w:rsid w:val="007C5D89"/>
    <w:rsid w:val="007C60D3"/>
    <w:rsid w:val="007C6268"/>
    <w:rsid w:val="007C65F1"/>
    <w:rsid w:val="007C66B5"/>
    <w:rsid w:val="007C66E6"/>
    <w:rsid w:val="007C6E76"/>
    <w:rsid w:val="007C7026"/>
    <w:rsid w:val="007C7320"/>
    <w:rsid w:val="007C7552"/>
    <w:rsid w:val="007D040B"/>
    <w:rsid w:val="007D071B"/>
    <w:rsid w:val="007D0AEF"/>
    <w:rsid w:val="007D1379"/>
    <w:rsid w:val="007D1705"/>
    <w:rsid w:val="007D17D5"/>
    <w:rsid w:val="007D1C46"/>
    <w:rsid w:val="007D273D"/>
    <w:rsid w:val="007D35DA"/>
    <w:rsid w:val="007D3FD3"/>
    <w:rsid w:val="007D4048"/>
    <w:rsid w:val="007D44F5"/>
    <w:rsid w:val="007D464C"/>
    <w:rsid w:val="007D4B3F"/>
    <w:rsid w:val="007D4CD6"/>
    <w:rsid w:val="007D588E"/>
    <w:rsid w:val="007D5D8A"/>
    <w:rsid w:val="007D6410"/>
    <w:rsid w:val="007D65EA"/>
    <w:rsid w:val="007D660E"/>
    <w:rsid w:val="007D6615"/>
    <w:rsid w:val="007D6C1F"/>
    <w:rsid w:val="007D6C79"/>
    <w:rsid w:val="007D700F"/>
    <w:rsid w:val="007D7AC3"/>
    <w:rsid w:val="007D7C52"/>
    <w:rsid w:val="007D7EE7"/>
    <w:rsid w:val="007E002F"/>
    <w:rsid w:val="007E023F"/>
    <w:rsid w:val="007E0355"/>
    <w:rsid w:val="007E0411"/>
    <w:rsid w:val="007E0E32"/>
    <w:rsid w:val="007E0EB8"/>
    <w:rsid w:val="007E0F51"/>
    <w:rsid w:val="007E1124"/>
    <w:rsid w:val="007E1191"/>
    <w:rsid w:val="007E196E"/>
    <w:rsid w:val="007E1A01"/>
    <w:rsid w:val="007E2569"/>
    <w:rsid w:val="007E3595"/>
    <w:rsid w:val="007E3BA2"/>
    <w:rsid w:val="007E426B"/>
    <w:rsid w:val="007E4479"/>
    <w:rsid w:val="007E46AB"/>
    <w:rsid w:val="007E4B15"/>
    <w:rsid w:val="007E4C02"/>
    <w:rsid w:val="007E4C13"/>
    <w:rsid w:val="007E53F7"/>
    <w:rsid w:val="007E571D"/>
    <w:rsid w:val="007E5741"/>
    <w:rsid w:val="007E58AB"/>
    <w:rsid w:val="007E59BE"/>
    <w:rsid w:val="007E6688"/>
    <w:rsid w:val="007E68CB"/>
    <w:rsid w:val="007E6AE4"/>
    <w:rsid w:val="007E6B7E"/>
    <w:rsid w:val="007E6E4B"/>
    <w:rsid w:val="007E6E5D"/>
    <w:rsid w:val="007E7144"/>
    <w:rsid w:val="007E7245"/>
    <w:rsid w:val="007E7574"/>
    <w:rsid w:val="007E7E49"/>
    <w:rsid w:val="007F0244"/>
    <w:rsid w:val="007F0479"/>
    <w:rsid w:val="007F0A2A"/>
    <w:rsid w:val="007F1AB1"/>
    <w:rsid w:val="007F20C7"/>
    <w:rsid w:val="007F218A"/>
    <w:rsid w:val="007F2295"/>
    <w:rsid w:val="007F2460"/>
    <w:rsid w:val="007F28E4"/>
    <w:rsid w:val="007F2B80"/>
    <w:rsid w:val="007F2E81"/>
    <w:rsid w:val="007F2F68"/>
    <w:rsid w:val="007F4394"/>
    <w:rsid w:val="007F4428"/>
    <w:rsid w:val="007F481D"/>
    <w:rsid w:val="007F4B90"/>
    <w:rsid w:val="007F4B98"/>
    <w:rsid w:val="007F518A"/>
    <w:rsid w:val="007F5929"/>
    <w:rsid w:val="007F5A9B"/>
    <w:rsid w:val="007F64B2"/>
    <w:rsid w:val="007F68CC"/>
    <w:rsid w:val="007F6AF4"/>
    <w:rsid w:val="007F73D1"/>
    <w:rsid w:val="007F7DB9"/>
    <w:rsid w:val="007F7F9C"/>
    <w:rsid w:val="00800099"/>
    <w:rsid w:val="00800646"/>
    <w:rsid w:val="00800899"/>
    <w:rsid w:val="00800EC4"/>
    <w:rsid w:val="008015FC"/>
    <w:rsid w:val="00801B67"/>
    <w:rsid w:val="00802460"/>
    <w:rsid w:val="00803395"/>
    <w:rsid w:val="0080354B"/>
    <w:rsid w:val="00803A8F"/>
    <w:rsid w:val="00803BFD"/>
    <w:rsid w:val="00803EDC"/>
    <w:rsid w:val="00804105"/>
    <w:rsid w:val="00804403"/>
    <w:rsid w:val="008047B8"/>
    <w:rsid w:val="00804C22"/>
    <w:rsid w:val="00804F67"/>
    <w:rsid w:val="00805126"/>
    <w:rsid w:val="00805F73"/>
    <w:rsid w:val="008064BE"/>
    <w:rsid w:val="00807D61"/>
    <w:rsid w:val="00810E28"/>
    <w:rsid w:val="008113B1"/>
    <w:rsid w:val="008115CC"/>
    <w:rsid w:val="00811D48"/>
    <w:rsid w:val="00811DBD"/>
    <w:rsid w:val="008125B2"/>
    <w:rsid w:val="00812B69"/>
    <w:rsid w:val="008138F6"/>
    <w:rsid w:val="00815836"/>
    <w:rsid w:val="008158E3"/>
    <w:rsid w:val="00815A61"/>
    <w:rsid w:val="00815E9F"/>
    <w:rsid w:val="008162ED"/>
    <w:rsid w:val="00817750"/>
    <w:rsid w:val="008205EC"/>
    <w:rsid w:val="00820A23"/>
    <w:rsid w:val="00820C1F"/>
    <w:rsid w:val="00820F5E"/>
    <w:rsid w:val="00821227"/>
    <w:rsid w:val="0082161B"/>
    <w:rsid w:val="008216DD"/>
    <w:rsid w:val="00821B0A"/>
    <w:rsid w:val="00822618"/>
    <w:rsid w:val="008226FF"/>
    <w:rsid w:val="008228CD"/>
    <w:rsid w:val="00822ABE"/>
    <w:rsid w:val="00822C56"/>
    <w:rsid w:val="00823207"/>
    <w:rsid w:val="00823816"/>
    <w:rsid w:val="00823CA5"/>
    <w:rsid w:val="00824199"/>
    <w:rsid w:val="00824335"/>
    <w:rsid w:val="00824B58"/>
    <w:rsid w:val="00824E14"/>
    <w:rsid w:val="00825AB5"/>
    <w:rsid w:val="00825D4E"/>
    <w:rsid w:val="00826624"/>
    <w:rsid w:val="008269E8"/>
    <w:rsid w:val="00826B84"/>
    <w:rsid w:val="00826D1C"/>
    <w:rsid w:val="0082731A"/>
    <w:rsid w:val="00827D55"/>
    <w:rsid w:val="00827FAE"/>
    <w:rsid w:val="008300C7"/>
    <w:rsid w:val="0083051E"/>
    <w:rsid w:val="00830582"/>
    <w:rsid w:val="00830897"/>
    <w:rsid w:val="00830E6B"/>
    <w:rsid w:val="00831703"/>
    <w:rsid w:val="00831AF9"/>
    <w:rsid w:val="00831DEE"/>
    <w:rsid w:val="00831E0F"/>
    <w:rsid w:val="008320A9"/>
    <w:rsid w:val="0083221D"/>
    <w:rsid w:val="00832607"/>
    <w:rsid w:val="008326B5"/>
    <w:rsid w:val="00833377"/>
    <w:rsid w:val="00833922"/>
    <w:rsid w:val="00833982"/>
    <w:rsid w:val="00833B1D"/>
    <w:rsid w:val="00833D5B"/>
    <w:rsid w:val="008341B3"/>
    <w:rsid w:val="00834C6C"/>
    <w:rsid w:val="00835412"/>
    <w:rsid w:val="00835426"/>
    <w:rsid w:val="008358A6"/>
    <w:rsid w:val="00835DFD"/>
    <w:rsid w:val="00836E74"/>
    <w:rsid w:val="00837DCE"/>
    <w:rsid w:val="0084024C"/>
    <w:rsid w:val="00840496"/>
    <w:rsid w:val="00840667"/>
    <w:rsid w:val="0084088E"/>
    <w:rsid w:val="00840CD8"/>
    <w:rsid w:val="00840EDF"/>
    <w:rsid w:val="0084108A"/>
    <w:rsid w:val="008415B3"/>
    <w:rsid w:val="008417B7"/>
    <w:rsid w:val="008422FD"/>
    <w:rsid w:val="008425DA"/>
    <w:rsid w:val="00842AAC"/>
    <w:rsid w:val="00842B38"/>
    <w:rsid w:val="00842D68"/>
    <w:rsid w:val="00843311"/>
    <w:rsid w:val="00843321"/>
    <w:rsid w:val="00843336"/>
    <w:rsid w:val="00843594"/>
    <w:rsid w:val="00843659"/>
    <w:rsid w:val="00844372"/>
    <w:rsid w:val="00844849"/>
    <w:rsid w:val="00844ACF"/>
    <w:rsid w:val="008454E4"/>
    <w:rsid w:val="00845716"/>
    <w:rsid w:val="00845EC1"/>
    <w:rsid w:val="00846E4F"/>
    <w:rsid w:val="008470D5"/>
    <w:rsid w:val="008471A2"/>
    <w:rsid w:val="0084754A"/>
    <w:rsid w:val="00847A6A"/>
    <w:rsid w:val="00847C70"/>
    <w:rsid w:val="00847F8F"/>
    <w:rsid w:val="008501E0"/>
    <w:rsid w:val="0085091F"/>
    <w:rsid w:val="008510EF"/>
    <w:rsid w:val="0085153F"/>
    <w:rsid w:val="008518CB"/>
    <w:rsid w:val="0085240E"/>
    <w:rsid w:val="00852445"/>
    <w:rsid w:val="0085260C"/>
    <w:rsid w:val="00852B24"/>
    <w:rsid w:val="00852CB0"/>
    <w:rsid w:val="00853544"/>
    <w:rsid w:val="008535D1"/>
    <w:rsid w:val="0085361E"/>
    <w:rsid w:val="00853A51"/>
    <w:rsid w:val="00853E89"/>
    <w:rsid w:val="00853F04"/>
    <w:rsid w:val="0085487F"/>
    <w:rsid w:val="00854ABD"/>
    <w:rsid w:val="00854CA2"/>
    <w:rsid w:val="00854DE4"/>
    <w:rsid w:val="00855DED"/>
    <w:rsid w:val="008560E8"/>
    <w:rsid w:val="0085638E"/>
    <w:rsid w:val="00856661"/>
    <w:rsid w:val="00856705"/>
    <w:rsid w:val="008567B7"/>
    <w:rsid w:val="00856A3E"/>
    <w:rsid w:val="00856B87"/>
    <w:rsid w:val="008575B5"/>
    <w:rsid w:val="00857C38"/>
    <w:rsid w:val="00857F14"/>
    <w:rsid w:val="008603FA"/>
    <w:rsid w:val="00860465"/>
    <w:rsid w:val="0086061D"/>
    <w:rsid w:val="00860CA1"/>
    <w:rsid w:val="008617C0"/>
    <w:rsid w:val="008622C0"/>
    <w:rsid w:val="008630F5"/>
    <w:rsid w:val="0086315E"/>
    <w:rsid w:val="008631F0"/>
    <w:rsid w:val="00863318"/>
    <w:rsid w:val="00863BEE"/>
    <w:rsid w:val="00863C84"/>
    <w:rsid w:val="008643A6"/>
    <w:rsid w:val="0086457F"/>
    <w:rsid w:val="00864E4F"/>
    <w:rsid w:val="008650E1"/>
    <w:rsid w:val="00865A01"/>
    <w:rsid w:val="00865F81"/>
    <w:rsid w:val="00866F88"/>
    <w:rsid w:val="0086701E"/>
    <w:rsid w:val="008675DA"/>
    <w:rsid w:val="008703BB"/>
    <w:rsid w:val="00870671"/>
    <w:rsid w:val="008706C2"/>
    <w:rsid w:val="0087195C"/>
    <w:rsid w:val="00871C99"/>
    <w:rsid w:val="0087214C"/>
    <w:rsid w:val="00872435"/>
    <w:rsid w:val="008725E4"/>
    <w:rsid w:val="00872A3B"/>
    <w:rsid w:val="00872D27"/>
    <w:rsid w:val="008731EA"/>
    <w:rsid w:val="008732F9"/>
    <w:rsid w:val="00873806"/>
    <w:rsid w:val="00873953"/>
    <w:rsid w:val="00873EC0"/>
    <w:rsid w:val="008740C3"/>
    <w:rsid w:val="008746FD"/>
    <w:rsid w:val="00874C7A"/>
    <w:rsid w:val="00874CD7"/>
    <w:rsid w:val="00874FF7"/>
    <w:rsid w:val="0087549C"/>
    <w:rsid w:val="008756BB"/>
    <w:rsid w:val="008758D1"/>
    <w:rsid w:val="00875A50"/>
    <w:rsid w:val="00875B8A"/>
    <w:rsid w:val="00875DC3"/>
    <w:rsid w:val="008760A4"/>
    <w:rsid w:val="00876B26"/>
    <w:rsid w:val="00877114"/>
    <w:rsid w:val="00877F27"/>
    <w:rsid w:val="00877F55"/>
    <w:rsid w:val="00877FD3"/>
    <w:rsid w:val="00880547"/>
    <w:rsid w:val="008808E0"/>
    <w:rsid w:val="00880A6A"/>
    <w:rsid w:val="00880D01"/>
    <w:rsid w:val="00880E9B"/>
    <w:rsid w:val="00881A34"/>
    <w:rsid w:val="00881A69"/>
    <w:rsid w:val="00882000"/>
    <w:rsid w:val="00882787"/>
    <w:rsid w:val="0088299F"/>
    <w:rsid w:val="008835BB"/>
    <w:rsid w:val="00883791"/>
    <w:rsid w:val="00883ED5"/>
    <w:rsid w:val="0088402D"/>
    <w:rsid w:val="00884384"/>
    <w:rsid w:val="008848CD"/>
    <w:rsid w:val="00884E5A"/>
    <w:rsid w:val="008859A9"/>
    <w:rsid w:val="00885B61"/>
    <w:rsid w:val="00885C3E"/>
    <w:rsid w:val="0088768B"/>
    <w:rsid w:val="00887AB7"/>
    <w:rsid w:val="00887B34"/>
    <w:rsid w:val="00890000"/>
    <w:rsid w:val="008901CA"/>
    <w:rsid w:val="00890D4E"/>
    <w:rsid w:val="00890EC0"/>
    <w:rsid w:val="00891140"/>
    <w:rsid w:val="00891228"/>
    <w:rsid w:val="0089187E"/>
    <w:rsid w:val="00891C68"/>
    <w:rsid w:val="00891D5D"/>
    <w:rsid w:val="00892061"/>
    <w:rsid w:val="008923F4"/>
    <w:rsid w:val="00892682"/>
    <w:rsid w:val="008929D0"/>
    <w:rsid w:val="00892AFC"/>
    <w:rsid w:val="00893D8B"/>
    <w:rsid w:val="00893EDA"/>
    <w:rsid w:val="008945CB"/>
    <w:rsid w:val="0089488F"/>
    <w:rsid w:val="00894A98"/>
    <w:rsid w:val="00894B0D"/>
    <w:rsid w:val="00894CBF"/>
    <w:rsid w:val="00894D74"/>
    <w:rsid w:val="00895361"/>
    <w:rsid w:val="008958FD"/>
    <w:rsid w:val="00895D23"/>
    <w:rsid w:val="008979FF"/>
    <w:rsid w:val="008A03B9"/>
    <w:rsid w:val="008A0606"/>
    <w:rsid w:val="008A0C90"/>
    <w:rsid w:val="008A1041"/>
    <w:rsid w:val="008A1045"/>
    <w:rsid w:val="008A1955"/>
    <w:rsid w:val="008A19A6"/>
    <w:rsid w:val="008A1C99"/>
    <w:rsid w:val="008A252A"/>
    <w:rsid w:val="008A2636"/>
    <w:rsid w:val="008A2849"/>
    <w:rsid w:val="008A36A4"/>
    <w:rsid w:val="008A37C9"/>
    <w:rsid w:val="008A399F"/>
    <w:rsid w:val="008A3E79"/>
    <w:rsid w:val="008A4869"/>
    <w:rsid w:val="008A4ABB"/>
    <w:rsid w:val="008A52BA"/>
    <w:rsid w:val="008A5756"/>
    <w:rsid w:val="008A57AD"/>
    <w:rsid w:val="008A5BE7"/>
    <w:rsid w:val="008A67D0"/>
    <w:rsid w:val="008A6823"/>
    <w:rsid w:val="008A734D"/>
    <w:rsid w:val="008A78E1"/>
    <w:rsid w:val="008A7A47"/>
    <w:rsid w:val="008A7BE6"/>
    <w:rsid w:val="008B0022"/>
    <w:rsid w:val="008B00D4"/>
    <w:rsid w:val="008B08B6"/>
    <w:rsid w:val="008B0C0F"/>
    <w:rsid w:val="008B0C2C"/>
    <w:rsid w:val="008B0CF3"/>
    <w:rsid w:val="008B0E35"/>
    <w:rsid w:val="008B125F"/>
    <w:rsid w:val="008B1BF8"/>
    <w:rsid w:val="008B1C1A"/>
    <w:rsid w:val="008B1F47"/>
    <w:rsid w:val="008B253F"/>
    <w:rsid w:val="008B264A"/>
    <w:rsid w:val="008B406F"/>
    <w:rsid w:val="008B427E"/>
    <w:rsid w:val="008B43C3"/>
    <w:rsid w:val="008B4729"/>
    <w:rsid w:val="008B486F"/>
    <w:rsid w:val="008B495F"/>
    <w:rsid w:val="008B4BE0"/>
    <w:rsid w:val="008B5BD5"/>
    <w:rsid w:val="008B5C07"/>
    <w:rsid w:val="008B63E0"/>
    <w:rsid w:val="008B6E19"/>
    <w:rsid w:val="008B7328"/>
    <w:rsid w:val="008B73C3"/>
    <w:rsid w:val="008B7B2B"/>
    <w:rsid w:val="008B7C45"/>
    <w:rsid w:val="008B7DE5"/>
    <w:rsid w:val="008C0BE8"/>
    <w:rsid w:val="008C0D8A"/>
    <w:rsid w:val="008C121D"/>
    <w:rsid w:val="008C13AE"/>
    <w:rsid w:val="008C1508"/>
    <w:rsid w:val="008C1C36"/>
    <w:rsid w:val="008C1E82"/>
    <w:rsid w:val="008C2A0E"/>
    <w:rsid w:val="008C3873"/>
    <w:rsid w:val="008C496A"/>
    <w:rsid w:val="008C52DB"/>
    <w:rsid w:val="008C5411"/>
    <w:rsid w:val="008C54D9"/>
    <w:rsid w:val="008C6095"/>
    <w:rsid w:val="008C6179"/>
    <w:rsid w:val="008C62D0"/>
    <w:rsid w:val="008C6612"/>
    <w:rsid w:val="008C679C"/>
    <w:rsid w:val="008C6D90"/>
    <w:rsid w:val="008C70B1"/>
    <w:rsid w:val="008C7534"/>
    <w:rsid w:val="008C79DD"/>
    <w:rsid w:val="008D0E30"/>
    <w:rsid w:val="008D0F79"/>
    <w:rsid w:val="008D1232"/>
    <w:rsid w:val="008D171E"/>
    <w:rsid w:val="008D18C4"/>
    <w:rsid w:val="008D197C"/>
    <w:rsid w:val="008D218F"/>
    <w:rsid w:val="008D248B"/>
    <w:rsid w:val="008D2A41"/>
    <w:rsid w:val="008D2AF1"/>
    <w:rsid w:val="008D2B41"/>
    <w:rsid w:val="008D30E4"/>
    <w:rsid w:val="008D3844"/>
    <w:rsid w:val="008D3A94"/>
    <w:rsid w:val="008D3AEE"/>
    <w:rsid w:val="008D414E"/>
    <w:rsid w:val="008D475E"/>
    <w:rsid w:val="008D4B6D"/>
    <w:rsid w:val="008D4D34"/>
    <w:rsid w:val="008D4EE5"/>
    <w:rsid w:val="008D51DE"/>
    <w:rsid w:val="008D6072"/>
    <w:rsid w:val="008D6C15"/>
    <w:rsid w:val="008D6D95"/>
    <w:rsid w:val="008D6E60"/>
    <w:rsid w:val="008D70F2"/>
    <w:rsid w:val="008D72DA"/>
    <w:rsid w:val="008D7417"/>
    <w:rsid w:val="008D7C4F"/>
    <w:rsid w:val="008D7FCE"/>
    <w:rsid w:val="008E00D5"/>
    <w:rsid w:val="008E01CF"/>
    <w:rsid w:val="008E044D"/>
    <w:rsid w:val="008E04CC"/>
    <w:rsid w:val="008E13D1"/>
    <w:rsid w:val="008E14B9"/>
    <w:rsid w:val="008E1BD0"/>
    <w:rsid w:val="008E2893"/>
    <w:rsid w:val="008E3346"/>
    <w:rsid w:val="008E3A16"/>
    <w:rsid w:val="008E42D3"/>
    <w:rsid w:val="008E459E"/>
    <w:rsid w:val="008E4C44"/>
    <w:rsid w:val="008E62AA"/>
    <w:rsid w:val="008E6A3F"/>
    <w:rsid w:val="008E7468"/>
    <w:rsid w:val="008E7802"/>
    <w:rsid w:val="008E7ADD"/>
    <w:rsid w:val="008E7BBF"/>
    <w:rsid w:val="008F0AE4"/>
    <w:rsid w:val="008F0BB7"/>
    <w:rsid w:val="008F137F"/>
    <w:rsid w:val="008F13E7"/>
    <w:rsid w:val="008F1E38"/>
    <w:rsid w:val="008F2251"/>
    <w:rsid w:val="008F2259"/>
    <w:rsid w:val="008F2960"/>
    <w:rsid w:val="008F2A07"/>
    <w:rsid w:val="008F3616"/>
    <w:rsid w:val="008F4A6E"/>
    <w:rsid w:val="008F4F68"/>
    <w:rsid w:val="008F5203"/>
    <w:rsid w:val="008F58CC"/>
    <w:rsid w:val="008F5B26"/>
    <w:rsid w:val="008F5CE3"/>
    <w:rsid w:val="008F6BD3"/>
    <w:rsid w:val="008F6CDD"/>
    <w:rsid w:val="008F6E2A"/>
    <w:rsid w:val="008F7369"/>
    <w:rsid w:val="008F763E"/>
    <w:rsid w:val="008F7888"/>
    <w:rsid w:val="008F7B02"/>
    <w:rsid w:val="00900345"/>
    <w:rsid w:val="00900B8D"/>
    <w:rsid w:val="0090131C"/>
    <w:rsid w:val="009016F8"/>
    <w:rsid w:val="00901A36"/>
    <w:rsid w:val="00901A42"/>
    <w:rsid w:val="00901B83"/>
    <w:rsid w:val="00901C32"/>
    <w:rsid w:val="00901D43"/>
    <w:rsid w:val="00901E0E"/>
    <w:rsid w:val="009022FA"/>
    <w:rsid w:val="00902489"/>
    <w:rsid w:val="0090279C"/>
    <w:rsid w:val="00902F82"/>
    <w:rsid w:val="0090317B"/>
    <w:rsid w:val="00903CA0"/>
    <w:rsid w:val="00903E56"/>
    <w:rsid w:val="00904CAF"/>
    <w:rsid w:val="009059B8"/>
    <w:rsid w:val="009061D1"/>
    <w:rsid w:val="009066B5"/>
    <w:rsid w:val="00906C1E"/>
    <w:rsid w:val="00906EDC"/>
    <w:rsid w:val="0090727C"/>
    <w:rsid w:val="00907431"/>
    <w:rsid w:val="009076B0"/>
    <w:rsid w:val="0090786F"/>
    <w:rsid w:val="00907ED3"/>
    <w:rsid w:val="009103A8"/>
    <w:rsid w:val="00910508"/>
    <w:rsid w:val="0091085B"/>
    <w:rsid w:val="00910A49"/>
    <w:rsid w:val="00911E4E"/>
    <w:rsid w:val="0091204A"/>
    <w:rsid w:val="0091274A"/>
    <w:rsid w:val="00912766"/>
    <w:rsid w:val="0091289A"/>
    <w:rsid w:val="00912902"/>
    <w:rsid w:val="00913410"/>
    <w:rsid w:val="009139FD"/>
    <w:rsid w:val="00913C0C"/>
    <w:rsid w:val="00913CFA"/>
    <w:rsid w:val="009140D4"/>
    <w:rsid w:val="009144EA"/>
    <w:rsid w:val="009146E3"/>
    <w:rsid w:val="00914FE4"/>
    <w:rsid w:val="009155C1"/>
    <w:rsid w:val="0091568C"/>
    <w:rsid w:val="00915983"/>
    <w:rsid w:val="009162C0"/>
    <w:rsid w:val="00916E10"/>
    <w:rsid w:val="00920081"/>
    <w:rsid w:val="00920153"/>
    <w:rsid w:val="00920A45"/>
    <w:rsid w:val="00920ECB"/>
    <w:rsid w:val="0092127A"/>
    <w:rsid w:val="00921638"/>
    <w:rsid w:val="0092175C"/>
    <w:rsid w:val="009217C1"/>
    <w:rsid w:val="00921D4E"/>
    <w:rsid w:val="00922312"/>
    <w:rsid w:val="0092274C"/>
    <w:rsid w:val="00922C33"/>
    <w:rsid w:val="00922D8F"/>
    <w:rsid w:val="009231C7"/>
    <w:rsid w:val="0092330D"/>
    <w:rsid w:val="009233A5"/>
    <w:rsid w:val="0092371C"/>
    <w:rsid w:val="00923BAE"/>
    <w:rsid w:val="009244E1"/>
    <w:rsid w:val="009247D5"/>
    <w:rsid w:val="009249D6"/>
    <w:rsid w:val="00924A70"/>
    <w:rsid w:val="00924DE0"/>
    <w:rsid w:val="00925068"/>
    <w:rsid w:val="0092532A"/>
    <w:rsid w:val="0092589C"/>
    <w:rsid w:val="009267F3"/>
    <w:rsid w:val="00927071"/>
    <w:rsid w:val="00927098"/>
    <w:rsid w:val="0092742F"/>
    <w:rsid w:val="00927BC4"/>
    <w:rsid w:val="0093058C"/>
    <w:rsid w:val="00930D9A"/>
    <w:rsid w:val="009311BE"/>
    <w:rsid w:val="00931766"/>
    <w:rsid w:val="0093216C"/>
    <w:rsid w:val="00932364"/>
    <w:rsid w:val="00932828"/>
    <w:rsid w:val="00932BF4"/>
    <w:rsid w:val="00932C59"/>
    <w:rsid w:val="009335D9"/>
    <w:rsid w:val="00933875"/>
    <w:rsid w:val="00933C48"/>
    <w:rsid w:val="00934535"/>
    <w:rsid w:val="009348F6"/>
    <w:rsid w:val="00934FC4"/>
    <w:rsid w:val="0093524F"/>
    <w:rsid w:val="009352CC"/>
    <w:rsid w:val="009360C4"/>
    <w:rsid w:val="0093624C"/>
    <w:rsid w:val="00936440"/>
    <w:rsid w:val="00936C59"/>
    <w:rsid w:val="00937ADB"/>
    <w:rsid w:val="00937C50"/>
    <w:rsid w:val="00937E68"/>
    <w:rsid w:val="009403EF"/>
    <w:rsid w:val="00941087"/>
    <w:rsid w:val="009410C3"/>
    <w:rsid w:val="00941388"/>
    <w:rsid w:val="00941AC5"/>
    <w:rsid w:val="00941AEF"/>
    <w:rsid w:val="00941AFD"/>
    <w:rsid w:val="00941DFD"/>
    <w:rsid w:val="00941EA8"/>
    <w:rsid w:val="0094215B"/>
    <w:rsid w:val="0094223E"/>
    <w:rsid w:val="00943362"/>
    <w:rsid w:val="0094375B"/>
    <w:rsid w:val="0094384C"/>
    <w:rsid w:val="00943D48"/>
    <w:rsid w:val="00943E8A"/>
    <w:rsid w:val="00943EFD"/>
    <w:rsid w:val="00943FFF"/>
    <w:rsid w:val="009440E7"/>
    <w:rsid w:val="0094547C"/>
    <w:rsid w:val="0094665E"/>
    <w:rsid w:val="00947177"/>
    <w:rsid w:val="0094740C"/>
    <w:rsid w:val="009477F4"/>
    <w:rsid w:val="009503AB"/>
    <w:rsid w:val="00950550"/>
    <w:rsid w:val="00951D3A"/>
    <w:rsid w:val="009527D6"/>
    <w:rsid w:val="009535B2"/>
    <w:rsid w:val="00953AB1"/>
    <w:rsid w:val="00953EE8"/>
    <w:rsid w:val="0095480A"/>
    <w:rsid w:val="00954E4D"/>
    <w:rsid w:val="009554E4"/>
    <w:rsid w:val="00955F11"/>
    <w:rsid w:val="00955FD9"/>
    <w:rsid w:val="0095628A"/>
    <w:rsid w:val="00956A7A"/>
    <w:rsid w:val="00956C68"/>
    <w:rsid w:val="00956EC7"/>
    <w:rsid w:val="0095744B"/>
    <w:rsid w:val="009608AE"/>
    <w:rsid w:val="00961942"/>
    <w:rsid w:val="0096199A"/>
    <w:rsid w:val="009619A5"/>
    <w:rsid w:val="009622F0"/>
    <w:rsid w:val="00962673"/>
    <w:rsid w:val="00962809"/>
    <w:rsid w:val="00962939"/>
    <w:rsid w:val="00963B1D"/>
    <w:rsid w:val="00963BD4"/>
    <w:rsid w:val="00963FFA"/>
    <w:rsid w:val="009645AA"/>
    <w:rsid w:val="009648FF"/>
    <w:rsid w:val="009652C8"/>
    <w:rsid w:val="009652FF"/>
    <w:rsid w:val="00966016"/>
    <w:rsid w:val="00966101"/>
    <w:rsid w:val="0096645C"/>
    <w:rsid w:val="0096675E"/>
    <w:rsid w:val="009667E7"/>
    <w:rsid w:val="00967734"/>
    <w:rsid w:val="00970493"/>
    <w:rsid w:val="00971818"/>
    <w:rsid w:val="00971D7B"/>
    <w:rsid w:val="00972039"/>
    <w:rsid w:val="009721BB"/>
    <w:rsid w:val="00972BD1"/>
    <w:rsid w:val="00973494"/>
    <w:rsid w:val="0097433B"/>
    <w:rsid w:val="0097461E"/>
    <w:rsid w:val="00974BC2"/>
    <w:rsid w:val="00974BCE"/>
    <w:rsid w:val="0097521B"/>
    <w:rsid w:val="00976627"/>
    <w:rsid w:val="00976F74"/>
    <w:rsid w:val="00977CB3"/>
    <w:rsid w:val="00980105"/>
    <w:rsid w:val="00980754"/>
    <w:rsid w:val="00980CA8"/>
    <w:rsid w:val="00980D28"/>
    <w:rsid w:val="00981194"/>
    <w:rsid w:val="00982707"/>
    <w:rsid w:val="009830F5"/>
    <w:rsid w:val="009831CC"/>
    <w:rsid w:val="009834DB"/>
    <w:rsid w:val="00983978"/>
    <w:rsid w:val="00983C8A"/>
    <w:rsid w:val="00983D5A"/>
    <w:rsid w:val="009842E7"/>
    <w:rsid w:val="0098433E"/>
    <w:rsid w:val="00984C59"/>
    <w:rsid w:val="009859F2"/>
    <w:rsid w:val="009862C9"/>
    <w:rsid w:val="00986C3C"/>
    <w:rsid w:val="009875A1"/>
    <w:rsid w:val="009877A8"/>
    <w:rsid w:val="0099103B"/>
    <w:rsid w:val="00991C11"/>
    <w:rsid w:val="0099222F"/>
    <w:rsid w:val="00992906"/>
    <w:rsid w:val="00992CD5"/>
    <w:rsid w:val="00992EB3"/>
    <w:rsid w:val="00993507"/>
    <w:rsid w:val="009944D1"/>
    <w:rsid w:val="00994527"/>
    <w:rsid w:val="009948D2"/>
    <w:rsid w:val="00994AB7"/>
    <w:rsid w:val="00994ACA"/>
    <w:rsid w:val="00994BC1"/>
    <w:rsid w:val="00995F66"/>
    <w:rsid w:val="00996637"/>
    <w:rsid w:val="00996A2F"/>
    <w:rsid w:val="00997E5F"/>
    <w:rsid w:val="009A07BB"/>
    <w:rsid w:val="009A0EA4"/>
    <w:rsid w:val="009A1290"/>
    <w:rsid w:val="009A165C"/>
    <w:rsid w:val="009A1B78"/>
    <w:rsid w:val="009A1BA2"/>
    <w:rsid w:val="009A1F8D"/>
    <w:rsid w:val="009A202A"/>
    <w:rsid w:val="009A2BA2"/>
    <w:rsid w:val="009A2BB6"/>
    <w:rsid w:val="009A3E47"/>
    <w:rsid w:val="009A4345"/>
    <w:rsid w:val="009A4BF3"/>
    <w:rsid w:val="009A5227"/>
    <w:rsid w:val="009A55A8"/>
    <w:rsid w:val="009A597B"/>
    <w:rsid w:val="009A6544"/>
    <w:rsid w:val="009A6597"/>
    <w:rsid w:val="009A6DE7"/>
    <w:rsid w:val="009A6F5A"/>
    <w:rsid w:val="009B0443"/>
    <w:rsid w:val="009B0902"/>
    <w:rsid w:val="009B0AD4"/>
    <w:rsid w:val="009B0DA3"/>
    <w:rsid w:val="009B0F4B"/>
    <w:rsid w:val="009B1310"/>
    <w:rsid w:val="009B17FC"/>
    <w:rsid w:val="009B216B"/>
    <w:rsid w:val="009B21B5"/>
    <w:rsid w:val="009B22E0"/>
    <w:rsid w:val="009B23DE"/>
    <w:rsid w:val="009B28AD"/>
    <w:rsid w:val="009B291F"/>
    <w:rsid w:val="009B2CB1"/>
    <w:rsid w:val="009B33B0"/>
    <w:rsid w:val="009B3CED"/>
    <w:rsid w:val="009B3E3A"/>
    <w:rsid w:val="009B40FD"/>
    <w:rsid w:val="009B49BF"/>
    <w:rsid w:val="009B4E47"/>
    <w:rsid w:val="009B4E9A"/>
    <w:rsid w:val="009B4F40"/>
    <w:rsid w:val="009B53A0"/>
    <w:rsid w:val="009B5637"/>
    <w:rsid w:val="009B7E17"/>
    <w:rsid w:val="009C02C6"/>
    <w:rsid w:val="009C06AD"/>
    <w:rsid w:val="009C19BD"/>
    <w:rsid w:val="009C1A29"/>
    <w:rsid w:val="009C2206"/>
    <w:rsid w:val="009C2373"/>
    <w:rsid w:val="009C26BB"/>
    <w:rsid w:val="009C311E"/>
    <w:rsid w:val="009C316A"/>
    <w:rsid w:val="009C4653"/>
    <w:rsid w:val="009C49C3"/>
    <w:rsid w:val="009C4CB2"/>
    <w:rsid w:val="009C4E26"/>
    <w:rsid w:val="009C4F74"/>
    <w:rsid w:val="009C4FB1"/>
    <w:rsid w:val="009C51B7"/>
    <w:rsid w:val="009C553C"/>
    <w:rsid w:val="009C6AEA"/>
    <w:rsid w:val="009C6BF8"/>
    <w:rsid w:val="009C6F1F"/>
    <w:rsid w:val="009C6FF6"/>
    <w:rsid w:val="009C73F9"/>
    <w:rsid w:val="009D041F"/>
    <w:rsid w:val="009D0618"/>
    <w:rsid w:val="009D08E7"/>
    <w:rsid w:val="009D0A7E"/>
    <w:rsid w:val="009D0CC6"/>
    <w:rsid w:val="009D1084"/>
    <w:rsid w:val="009D16F6"/>
    <w:rsid w:val="009D18A5"/>
    <w:rsid w:val="009D28D1"/>
    <w:rsid w:val="009D43B2"/>
    <w:rsid w:val="009D4893"/>
    <w:rsid w:val="009D4DE3"/>
    <w:rsid w:val="009D5675"/>
    <w:rsid w:val="009D5F23"/>
    <w:rsid w:val="009D6BD0"/>
    <w:rsid w:val="009D708D"/>
    <w:rsid w:val="009D75C0"/>
    <w:rsid w:val="009D7623"/>
    <w:rsid w:val="009D77AC"/>
    <w:rsid w:val="009E0581"/>
    <w:rsid w:val="009E10CC"/>
    <w:rsid w:val="009E154B"/>
    <w:rsid w:val="009E172C"/>
    <w:rsid w:val="009E1CB2"/>
    <w:rsid w:val="009E1E58"/>
    <w:rsid w:val="009E24BA"/>
    <w:rsid w:val="009E2A4F"/>
    <w:rsid w:val="009E3109"/>
    <w:rsid w:val="009E3BC5"/>
    <w:rsid w:val="009E4B06"/>
    <w:rsid w:val="009E4BE3"/>
    <w:rsid w:val="009E4D70"/>
    <w:rsid w:val="009E5248"/>
    <w:rsid w:val="009E5F44"/>
    <w:rsid w:val="009E6DD6"/>
    <w:rsid w:val="009E6E1C"/>
    <w:rsid w:val="009E749E"/>
    <w:rsid w:val="009E7EC2"/>
    <w:rsid w:val="009F068A"/>
    <w:rsid w:val="009F06DD"/>
    <w:rsid w:val="009F0B51"/>
    <w:rsid w:val="009F0DF7"/>
    <w:rsid w:val="009F0E51"/>
    <w:rsid w:val="009F1002"/>
    <w:rsid w:val="009F100A"/>
    <w:rsid w:val="009F143E"/>
    <w:rsid w:val="009F1508"/>
    <w:rsid w:val="009F187C"/>
    <w:rsid w:val="009F22B3"/>
    <w:rsid w:val="009F2433"/>
    <w:rsid w:val="009F2C24"/>
    <w:rsid w:val="009F302A"/>
    <w:rsid w:val="009F306A"/>
    <w:rsid w:val="009F3290"/>
    <w:rsid w:val="009F3E08"/>
    <w:rsid w:val="009F3E31"/>
    <w:rsid w:val="009F43A5"/>
    <w:rsid w:val="009F47E1"/>
    <w:rsid w:val="009F4D57"/>
    <w:rsid w:val="009F5647"/>
    <w:rsid w:val="009F565D"/>
    <w:rsid w:val="009F57C1"/>
    <w:rsid w:val="009F59A1"/>
    <w:rsid w:val="009F63D5"/>
    <w:rsid w:val="009F672B"/>
    <w:rsid w:val="009F694C"/>
    <w:rsid w:val="009F6FD1"/>
    <w:rsid w:val="009F765B"/>
    <w:rsid w:val="00A00268"/>
    <w:rsid w:val="00A004F1"/>
    <w:rsid w:val="00A00514"/>
    <w:rsid w:val="00A00839"/>
    <w:rsid w:val="00A01DCE"/>
    <w:rsid w:val="00A0220B"/>
    <w:rsid w:val="00A0224E"/>
    <w:rsid w:val="00A02387"/>
    <w:rsid w:val="00A024DC"/>
    <w:rsid w:val="00A0252A"/>
    <w:rsid w:val="00A0282E"/>
    <w:rsid w:val="00A02CF4"/>
    <w:rsid w:val="00A03DC9"/>
    <w:rsid w:val="00A03DD3"/>
    <w:rsid w:val="00A0425F"/>
    <w:rsid w:val="00A04D93"/>
    <w:rsid w:val="00A04F41"/>
    <w:rsid w:val="00A05157"/>
    <w:rsid w:val="00A066DC"/>
    <w:rsid w:val="00A06A69"/>
    <w:rsid w:val="00A0723E"/>
    <w:rsid w:val="00A07307"/>
    <w:rsid w:val="00A076D0"/>
    <w:rsid w:val="00A07AB0"/>
    <w:rsid w:val="00A07BAC"/>
    <w:rsid w:val="00A07C5D"/>
    <w:rsid w:val="00A10030"/>
    <w:rsid w:val="00A10264"/>
    <w:rsid w:val="00A10AF3"/>
    <w:rsid w:val="00A120CD"/>
    <w:rsid w:val="00A123B2"/>
    <w:rsid w:val="00A12C42"/>
    <w:rsid w:val="00A1343F"/>
    <w:rsid w:val="00A134D1"/>
    <w:rsid w:val="00A13516"/>
    <w:rsid w:val="00A139BC"/>
    <w:rsid w:val="00A13A56"/>
    <w:rsid w:val="00A14133"/>
    <w:rsid w:val="00A14482"/>
    <w:rsid w:val="00A14624"/>
    <w:rsid w:val="00A14A20"/>
    <w:rsid w:val="00A14B4D"/>
    <w:rsid w:val="00A14DB6"/>
    <w:rsid w:val="00A15122"/>
    <w:rsid w:val="00A1576A"/>
    <w:rsid w:val="00A15966"/>
    <w:rsid w:val="00A15EDF"/>
    <w:rsid w:val="00A1627A"/>
    <w:rsid w:val="00A16FC1"/>
    <w:rsid w:val="00A1712A"/>
    <w:rsid w:val="00A2027F"/>
    <w:rsid w:val="00A2071F"/>
    <w:rsid w:val="00A20F93"/>
    <w:rsid w:val="00A20FA6"/>
    <w:rsid w:val="00A2114F"/>
    <w:rsid w:val="00A211BE"/>
    <w:rsid w:val="00A211C3"/>
    <w:rsid w:val="00A215CE"/>
    <w:rsid w:val="00A21A7D"/>
    <w:rsid w:val="00A21AD2"/>
    <w:rsid w:val="00A21F29"/>
    <w:rsid w:val="00A2239F"/>
    <w:rsid w:val="00A22770"/>
    <w:rsid w:val="00A22899"/>
    <w:rsid w:val="00A22E4D"/>
    <w:rsid w:val="00A2341F"/>
    <w:rsid w:val="00A23565"/>
    <w:rsid w:val="00A23A6A"/>
    <w:rsid w:val="00A23E5A"/>
    <w:rsid w:val="00A24185"/>
    <w:rsid w:val="00A24A9F"/>
    <w:rsid w:val="00A25772"/>
    <w:rsid w:val="00A25AAA"/>
    <w:rsid w:val="00A25DE9"/>
    <w:rsid w:val="00A269AE"/>
    <w:rsid w:val="00A26EA2"/>
    <w:rsid w:val="00A27F40"/>
    <w:rsid w:val="00A3021D"/>
    <w:rsid w:val="00A305C0"/>
    <w:rsid w:val="00A30BCC"/>
    <w:rsid w:val="00A31112"/>
    <w:rsid w:val="00A31D7A"/>
    <w:rsid w:val="00A32108"/>
    <w:rsid w:val="00A323B4"/>
    <w:rsid w:val="00A32458"/>
    <w:rsid w:val="00A327AE"/>
    <w:rsid w:val="00A32E0A"/>
    <w:rsid w:val="00A32E45"/>
    <w:rsid w:val="00A3314F"/>
    <w:rsid w:val="00A33EE7"/>
    <w:rsid w:val="00A3409B"/>
    <w:rsid w:val="00A3413D"/>
    <w:rsid w:val="00A34233"/>
    <w:rsid w:val="00A3425F"/>
    <w:rsid w:val="00A345EB"/>
    <w:rsid w:val="00A34696"/>
    <w:rsid w:val="00A34C65"/>
    <w:rsid w:val="00A34EA1"/>
    <w:rsid w:val="00A3566E"/>
    <w:rsid w:val="00A35E78"/>
    <w:rsid w:val="00A35EFA"/>
    <w:rsid w:val="00A36B36"/>
    <w:rsid w:val="00A36B7C"/>
    <w:rsid w:val="00A36DA3"/>
    <w:rsid w:val="00A36E93"/>
    <w:rsid w:val="00A370E1"/>
    <w:rsid w:val="00A377B5"/>
    <w:rsid w:val="00A40AEB"/>
    <w:rsid w:val="00A40B1A"/>
    <w:rsid w:val="00A40F0F"/>
    <w:rsid w:val="00A41B2E"/>
    <w:rsid w:val="00A41C7B"/>
    <w:rsid w:val="00A42065"/>
    <w:rsid w:val="00A42A42"/>
    <w:rsid w:val="00A42B1D"/>
    <w:rsid w:val="00A4301B"/>
    <w:rsid w:val="00A431B0"/>
    <w:rsid w:val="00A43464"/>
    <w:rsid w:val="00A438F7"/>
    <w:rsid w:val="00A43E5E"/>
    <w:rsid w:val="00A440F4"/>
    <w:rsid w:val="00A44525"/>
    <w:rsid w:val="00A44985"/>
    <w:rsid w:val="00A44F04"/>
    <w:rsid w:val="00A45204"/>
    <w:rsid w:val="00A452FE"/>
    <w:rsid w:val="00A459D2"/>
    <w:rsid w:val="00A45DB1"/>
    <w:rsid w:val="00A45EB0"/>
    <w:rsid w:val="00A461EA"/>
    <w:rsid w:val="00A46436"/>
    <w:rsid w:val="00A46932"/>
    <w:rsid w:val="00A46BF2"/>
    <w:rsid w:val="00A4721E"/>
    <w:rsid w:val="00A473D6"/>
    <w:rsid w:val="00A47752"/>
    <w:rsid w:val="00A50CA6"/>
    <w:rsid w:val="00A50CC4"/>
    <w:rsid w:val="00A51124"/>
    <w:rsid w:val="00A512DC"/>
    <w:rsid w:val="00A51385"/>
    <w:rsid w:val="00A5147F"/>
    <w:rsid w:val="00A51E1E"/>
    <w:rsid w:val="00A53548"/>
    <w:rsid w:val="00A5357C"/>
    <w:rsid w:val="00A5460B"/>
    <w:rsid w:val="00A5494F"/>
    <w:rsid w:val="00A54A23"/>
    <w:rsid w:val="00A54C0E"/>
    <w:rsid w:val="00A557A7"/>
    <w:rsid w:val="00A5591B"/>
    <w:rsid w:val="00A56571"/>
    <w:rsid w:val="00A565EB"/>
    <w:rsid w:val="00A56683"/>
    <w:rsid w:val="00A56BFE"/>
    <w:rsid w:val="00A56D6B"/>
    <w:rsid w:val="00A57A6B"/>
    <w:rsid w:val="00A603D9"/>
    <w:rsid w:val="00A60420"/>
    <w:rsid w:val="00A61813"/>
    <w:rsid w:val="00A618C8"/>
    <w:rsid w:val="00A61B10"/>
    <w:rsid w:val="00A6235F"/>
    <w:rsid w:val="00A62549"/>
    <w:rsid w:val="00A62F1F"/>
    <w:rsid w:val="00A62FD8"/>
    <w:rsid w:val="00A6316C"/>
    <w:rsid w:val="00A63210"/>
    <w:rsid w:val="00A634C1"/>
    <w:rsid w:val="00A63914"/>
    <w:rsid w:val="00A63ABC"/>
    <w:rsid w:val="00A63AF7"/>
    <w:rsid w:val="00A6405F"/>
    <w:rsid w:val="00A64A6E"/>
    <w:rsid w:val="00A64B29"/>
    <w:rsid w:val="00A65465"/>
    <w:rsid w:val="00A6569B"/>
    <w:rsid w:val="00A656CB"/>
    <w:rsid w:val="00A6595C"/>
    <w:rsid w:val="00A66878"/>
    <w:rsid w:val="00A669CC"/>
    <w:rsid w:val="00A67804"/>
    <w:rsid w:val="00A67A26"/>
    <w:rsid w:val="00A703B3"/>
    <w:rsid w:val="00A704AB"/>
    <w:rsid w:val="00A7074D"/>
    <w:rsid w:val="00A7087C"/>
    <w:rsid w:val="00A70FCC"/>
    <w:rsid w:val="00A720C9"/>
    <w:rsid w:val="00A731A6"/>
    <w:rsid w:val="00A7346C"/>
    <w:rsid w:val="00A740C7"/>
    <w:rsid w:val="00A75F2C"/>
    <w:rsid w:val="00A760E6"/>
    <w:rsid w:val="00A76458"/>
    <w:rsid w:val="00A76779"/>
    <w:rsid w:val="00A77B3B"/>
    <w:rsid w:val="00A77BA3"/>
    <w:rsid w:val="00A82BFA"/>
    <w:rsid w:val="00A839F6"/>
    <w:rsid w:val="00A83ABC"/>
    <w:rsid w:val="00A83AED"/>
    <w:rsid w:val="00A84110"/>
    <w:rsid w:val="00A841D4"/>
    <w:rsid w:val="00A84320"/>
    <w:rsid w:val="00A84560"/>
    <w:rsid w:val="00A84BE6"/>
    <w:rsid w:val="00A85299"/>
    <w:rsid w:val="00A85A2A"/>
    <w:rsid w:val="00A86002"/>
    <w:rsid w:val="00A860A7"/>
    <w:rsid w:val="00A86A75"/>
    <w:rsid w:val="00A86A7F"/>
    <w:rsid w:val="00A86EE2"/>
    <w:rsid w:val="00A8705F"/>
    <w:rsid w:val="00A87399"/>
    <w:rsid w:val="00A87405"/>
    <w:rsid w:val="00A87510"/>
    <w:rsid w:val="00A875F4"/>
    <w:rsid w:val="00A8761E"/>
    <w:rsid w:val="00A87E3F"/>
    <w:rsid w:val="00A87EC6"/>
    <w:rsid w:val="00A87F73"/>
    <w:rsid w:val="00A91D37"/>
    <w:rsid w:val="00A9281A"/>
    <w:rsid w:val="00A93571"/>
    <w:rsid w:val="00A9375E"/>
    <w:rsid w:val="00A93D0B"/>
    <w:rsid w:val="00A93D92"/>
    <w:rsid w:val="00A93D9F"/>
    <w:rsid w:val="00A94083"/>
    <w:rsid w:val="00A9445F"/>
    <w:rsid w:val="00A94B6D"/>
    <w:rsid w:val="00A95949"/>
    <w:rsid w:val="00A95F64"/>
    <w:rsid w:val="00A962E8"/>
    <w:rsid w:val="00A9638B"/>
    <w:rsid w:val="00A9672E"/>
    <w:rsid w:val="00A96766"/>
    <w:rsid w:val="00A967F0"/>
    <w:rsid w:val="00A97203"/>
    <w:rsid w:val="00AA0602"/>
    <w:rsid w:val="00AA085A"/>
    <w:rsid w:val="00AA0954"/>
    <w:rsid w:val="00AA0B17"/>
    <w:rsid w:val="00AA0F6E"/>
    <w:rsid w:val="00AA0FBE"/>
    <w:rsid w:val="00AA110D"/>
    <w:rsid w:val="00AA2308"/>
    <w:rsid w:val="00AA2678"/>
    <w:rsid w:val="00AA2AAE"/>
    <w:rsid w:val="00AA31D2"/>
    <w:rsid w:val="00AA327F"/>
    <w:rsid w:val="00AA3905"/>
    <w:rsid w:val="00AA3DB6"/>
    <w:rsid w:val="00AA3DE3"/>
    <w:rsid w:val="00AA419A"/>
    <w:rsid w:val="00AA4FEC"/>
    <w:rsid w:val="00AA520C"/>
    <w:rsid w:val="00AA5224"/>
    <w:rsid w:val="00AA5808"/>
    <w:rsid w:val="00AA5830"/>
    <w:rsid w:val="00AA6560"/>
    <w:rsid w:val="00AA6DD0"/>
    <w:rsid w:val="00AA7800"/>
    <w:rsid w:val="00AA7CC9"/>
    <w:rsid w:val="00AA7FE7"/>
    <w:rsid w:val="00AB1145"/>
    <w:rsid w:val="00AB128D"/>
    <w:rsid w:val="00AB135C"/>
    <w:rsid w:val="00AB1A22"/>
    <w:rsid w:val="00AB1A93"/>
    <w:rsid w:val="00AB1ACF"/>
    <w:rsid w:val="00AB2054"/>
    <w:rsid w:val="00AB28A0"/>
    <w:rsid w:val="00AB2DCD"/>
    <w:rsid w:val="00AB4996"/>
    <w:rsid w:val="00AB4D7A"/>
    <w:rsid w:val="00AB4E2C"/>
    <w:rsid w:val="00AB4F55"/>
    <w:rsid w:val="00AB56F1"/>
    <w:rsid w:val="00AB5D4C"/>
    <w:rsid w:val="00AB61BA"/>
    <w:rsid w:val="00AB62DD"/>
    <w:rsid w:val="00AB72F1"/>
    <w:rsid w:val="00AB7C69"/>
    <w:rsid w:val="00AC0099"/>
    <w:rsid w:val="00AC06C7"/>
    <w:rsid w:val="00AC111C"/>
    <w:rsid w:val="00AC15F9"/>
    <w:rsid w:val="00AC1AE8"/>
    <w:rsid w:val="00AC1EF0"/>
    <w:rsid w:val="00AC2D75"/>
    <w:rsid w:val="00AC2FE2"/>
    <w:rsid w:val="00AC33F2"/>
    <w:rsid w:val="00AC38BE"/>
    <w:rsid w:val="00AC39CA"/>
    <w:rsid w:val="00AC3A7D"/>
    <w:rsid w:val="00AC3DAB"/>
    <w:rsid w:val="00AC4135"/>
    <w:rsid w:val="00AC4278"/>
    <w:rsid w:val="00AC4474"/>
    <w:rsid w:val="00AC48D1"/>
    <w:rsid w:val="00AC4C44"/>
    <w:rsid w:val="00AC518E"/>
    <w:rsid w:val="00AC5236"/>
    <w:rsid w:val="00AC5EBD"/>
    <w:rsid w:val="00AC5EFA"/>
    <w:rsid w:val="00AC6A09"/>
    <w:rsid w:val="00AC713A"/>
    <w:rsid w:val="00AC7245"/>
    <w:rsid w:val="00AC7875"/>
    <w:rsid w:val="00AD0FC9"/>
    <w:rsid w:val="00AD0FEC"/>
    <w:rsid w:val="00AD1045"/>
    <w:rsid w:val="00AD1322"/>
    <w:rsid w:val="00AD1AE0"/>
    <w:rsid w:val="00AD1D95"/>
    <w:rsid w:val="00AD240B"/>
    <w:rsid w:val="00AD280D"/>
    <w:rsid w:val="00AD2860"/>
    <w:rsid w:val="00AD286F"/>
    <w:rsid w:val="00AD295D"/>
    <w:rsid w:val="00AD303A"/>
    <w:rsid w:val="00AD3042"/>
    <w:rsid w:val="00AD33EC"/>
    <w:rsid w:val="00AD388D"/>
    <w:rsid w:val="00AD39A6"/>
    <w:rsid w:val="00AD3CD0"/>
    <w:rsid w:val="00AD4F1E"/>
    <w:rsid w:val="00AD505C"/>
    <w:rsid w:val="00AD5091"/>
    <w:rsid w:val="00AD5774"/>
    <w:rsid w:val="00AD63EC"/>
    <w:rsid w:val="00AD6410"/>
    <w:rsid w:val="00AD6BD7"/>
    <w:rsid w:val="00AD797E"/>
    <w:rsid w:val="00AD7DAF"/>
    <w:rsid w:val="00AE0667"/>
    <w:rsid w:val="00AE08D6"/>
    <w:rsid w:val="00AE12E5"/>
    <w:rsid w:val="00AE1992"/>
    <w:rsid w:val="00AE1B33"/>
    <w:rsid w:val="00AE1E2C"/>
    <w:rsid w:val="00AE24D4"/>
    <w:rsid w:val="00AE2B04"/>
    <w:rsid w:val="00AE2C05"/>
    <w:rsid w:val="00AE2F4C"/>
    <w:rsid w:val="00AE2F94"/>
    <w:rsid w:val="00AE34D9"/>
    <w:rsid w:val="00AE3BDC"/>
    <w:rsid w:val="00AE4315"/>
    <w:rsid w:val="00AE46FE"/>
    <w:rsid w:val="00AE4E25"/>
    <w:rsid w:val="00AE555C"/>
    <w:rsid w:val="00AE5B9D"/>
    <w:rsid w:val="00AE5EB3"/>
    <w:rsid w:val="00AE625A"/>
    <w:rsid w:val="00AE62E3"/>
    <w:rsid w:val="00AE62F3"/>
    <w:rsid w:val="00AE6B6C"/>
    <w:rsid w:val="00AE76FA"/>
    <w:rsid w:val="00AE776E"/>
    <w:rsid w:val="00AF006E"/>
    <w:rsid w:val="00AF026B"/>
    <w:rsid w:val="00AF1024"/>
    <w:rsid w:val="00AF146F"/>
    <w:rsid w:val="00AF2787"/>
    <w:rsid w:val="00AF2B51"/>
    <w:rsid w:val="00AF2DD5"/>
    <w:rsid w:val="00AF3108"/>
    <w:rsid w:val="00AF3269"/>
    <w:rsid w:val="00AF3389"/>
    <w:rsid w:val="00AF33F6"/>
    <w:rsid w:val="00AF436A"/>
    <w:rsid w:val="00AF4B1C"/>
    <w:rsid w:val="00AF540A"/>
    <w:rsid w:val="00AF5539"/>
    <w:rsid w:val="00AF62B2"/>
    <w:rsid w:val="00AF7587"/>
    <w:rsid w:val="00B0098F"/>
    <w:rsid w:val="00B00D9E"/>
    <w:rsid w:val="00B020F6"/>
    <w:rsid w:val="00B02512"/>
    <w:rsid w:val="00B0254E"/>
    <w:rsid w:val="00B02561"/>
    <w:rsid w:val="00B02899"/>
    <w:rsid w:val="00B029B2"/>
    <w:rsid w:val="00B0301A"/>
    <w:rsid w:val="00B030E8"/>
    <w:rsid w:val="00B03603"/>
    <w:rsid w:val="00B03894"/>
    <w:rsid w:val="00B0443B"/>
    <w:rsid w:val="00B0452B"/>
    <w:rsid w:val="00B04F5F"/>
    <w:rsid w:val="00B05090"/>
    <w:rsid w:val="00B05E9E"/>
    <w:rsid w:val="00B06964"/>
    <w:rsid w:val="00B06C47"/>
    <w:rsid w:val="00B06EF2"/>
    <w:rsid w:val="00B07ABA"/>
    <w:rsid w:val="00B1026F"/>
    <w:rsid w:val="00B102FD"/>
    <w:rsid w:val="00B1063F"/>
    <w:rsid w:val="00B10B01"/>
    <w:rsid w:val="00B11216"/>
    <w:rsid w:val="00B1126F"/>
    <w:rsid w:val="00B113A9"/>
    <w:rsid w:val="00B11CAB"/>
    <w:rsid w:val="00B12365"/>
    <w:rsid w:val="00B124FA"/>
    <w:rsid w:val="00B12D4D"/>
    <w:rsid w:val="00B12EF6"/>
    <w:rsid w:val="00B14620"/>
    <w:rsid w:val="00B14CEC"/>
    <w:rsid w:val="00B15477"/>
    <w:rsid w:val="00B15697"/>
    <w:rsid w:val="00B15ECA"/>
    <w:rsid w:val="00B162B2"/>
    <w:rsid w:val="00B1631B"/>
    <w:rsid w:val="00B16AD2"/>
    <w:rsid w:val="00B16C7F"/>
    <w:rsid w:val="00B16DAB"/>
    <w:rsid w:val="00B16F0C"/>
    <w:rsid w:val="00B16F62"/>
    <w:rsid w:val="00B174F3"/>
    <w:rsid w:val="00B17835"/>
    <w:rsid w:val="00B17CBE"/>
    <w:rsid w:val="00B209DE"/>
    <w:rsid w:val="00B20B22"/>
    <w:rsid w:val="00B211D3"/>
    <w:rsid w:val="00B212E2"/>
    <w:rsid w:val="00B226AC"/>
    <w:rsid w:val="00B228FD"/>
    <w:rsid w:val="00B23002"/>
    <w:rsid w:val="00B23E11"/>
    <w:rsid w:val="00B24841"/>
    <w:rsid w:val="00B24930"/>
    <w:rsid w:val="00B252D3"/>
    <w:rsid w:val="00B2597E"/>
    <w:rsid w:val="00B25DA2"/>
    <w:rsid w:val="00B2665D"/>
    <w:rsid w:val="00B302D0"/>
    <w:rsid w:val="00B305CB"/>
    <w:rsid w:val="00B30A99"/>
    <w:rsid w:val="00B30B2F"/>
    <w:rsid w:val="00B31963"/>
    <w:rsid w:val="00B31A42"/>
    <w:rsid w:val="00B3208D"/>
    <w:rsid w:val="00B32187"/>
    <w:rsid w:val="00B32F11"/>
    <w:rsid w:val="00B33381"/>
    <w:rsid w:val="00B33509"/>
    <w:rsid w:val="00B340B6"/>
    <w:rsid w:val="00B34714"/>
    <w:rsid w:val="00B34B8A"/>
    <w:rsid w:val="00B34EC6"/>
    <w:rsid w:val="00B3574A"/>
    <w:rsid w:val="00B35E84"/>
    <w:rsid w:val="00B36823"/>
    <w:rsid w:val="00B36D53"/>
    <w:rsid w:val="00B37176"/>
    <w:rsid w:val="00B37C5F"/>
    <w:rsid w:val="00B401AF"/>
    <w:rsid w:val="00B40282"/>
    <w:rsid w:val="00B404FF"/>
    <w:rsid w:val="00B40627"/>
    <w:rsid w:val="00B408C1"/>
    <w:rsid w:val="00B40B0C"/>
    <w:rsid w:val="00B40C2C"/>
    <w:rsid w:val="00B411BB"/>
    <w:rsid w:val="00B41315"/>
    <w:rsid w:val="00B41621"/>
    <w:rsid w:val="00B42A84"/>
    <w:rsid w:val="00B42ECF"/>
    <w:rsid w:val="00B431A7"/>
    <w:rsid w:val="00B4392D"/>
    <w:rsid w:val="00B43CAD"/>
    <w:rsid w:val="00B43EDF"/>
    <w:rsid w:val="00B4422F"/>
    <w:rsid w:val="00B442D0"/>
    <w:rsid w:val="00B443AE"/>
    <w:rsid w:val="00B45133"/>
    <w:rsid w:val="00B4540E"/>
    <w:rsid w:val="00B454A8"/>
    <w:rsid w:val="00B45764"/>
    <w:rsid w:val="00B459A9"/>
    <w:rsid w:val="00B459CA"/>
    <w:rsid w:val="00B45D2F"/>
    <w:rsid w:val="00B46F80"/>
    <w:rsid w:val="00B47337"/>
    <w:rsid w:val="00B4778E"/>
    <w:rsid w:val="00B47A8D"/>
    <w:rsid w:val="00B47FB9"/>
    <w:rsid w:val="00B502EA"/>
    <w:rsid w:val="00B5042B"/>
    <w:rsid w:val="00B50DD9"/>
    <w:rsid w:val="00B51A2E"/>
    <w:rsid w:val="00B51F3B"/>
    <w:rsid w:val="00B52A58"/>
    <w:rsid w:val="00B52CED"/>
    <w:rsid w:val="00B53AAA"/>
    <w:rsid w:val="00B540AD"/>
    <w:rsid w:val="00B554BC"/>
    <w:rsid w:val="00B554C2"/>
    <w:rsid w:val="00B55A22"/>
    <w:rsid w:val="00B55EA5"/>
    <w:rsid w:val="00B56C95"/>
    <w:rsid w:val="00B5774F"/>
    <w:rsid w:val="00B578C0"/>
    <w:rsid w:val="00B57D70"/>
    <w:rsid w:val="00B57DF5"/>
    <w:rsid w:val="00B602F8"/>
    <w:rsid w:val="00B60C3B"/>
    <w:rsid w:val="00B612AC"/>
    <w:rsid w:val="00B618E7"/>
    <w:rsid w:val="00B61BB0"/>
    <w:rsid w:val="00B6249A"/>
    <w:rsid w:val="00B62C69"/>
    <w:rsid w:val="00B63570"/>
    <w:rsid w:val="00B64002"/>
    <w:rsid w:val="00B64313"/>
    <w:rsid w:val="00B64847"/>
    <w:rsid w:val="00B6487D"/>
    <w:rsid w:val="00B64A02"/>
    <w:rsid w:val="00B64BDF"/>
    <w:rsid w:val="00B64CD0"/>
    <w:rsid w:val="00B64F19"/>
    <w:rsid w:val="00B655F4"/>
    <w:rsid w:val="00B65844"/>
    <w:rsid w:val="00B6591F"/>
    <w:rsid w:val="00B662F0"/>
    <w:rsid w:val="00B662FC"/>
    <w:rsid w:val="00B66F7B"/>
    <w:rsid w:val="00B67D9D"/>
    <w:rsid w:val="00B704B7"/>
    <w:rsid w:val="00B71404"/>
    <w:rsid w:val="00B71C5F"/>
    <w:rsid w:val="00B72432"/>
    <w:rsid w:val="00B72A2A"/>
    <w:rsid w:val="00B72C1C"/>
    <w:rsid w:val="00B7371C"/>
    <w:rsid w:val="00B738F2"/>
    <w:rsid w:val="00B7423F"/>
    <w:rsid w:val="00B74478"/>
    <w:rsid w:val="00B74523"/>
    <w:rsid w:val="00B74A9D"/>
    <w:rsid w:val="00B74D17"/>
    <w:rsid w:val="00B7513B"/>
    <w:rsid w:val="00B7551C"/>
    <w:rsid w:val="00B7554E"/>
    <w:rsid w:val="00B7584B"/>
    <w:rsid w:val="00B76020"/>
    <w:rsid w:val="00B76E19"/>
    <w:rsid w:val="00B776B6"/>
    <w:rsid w:val="00B801AE"/>
    <w:rsid w:val="00B80740"/>
    <w:rsid w:val="00B80792"/>
    <w:rsid w:val="00B80D4F"/>
    <w:rsid w:val="00B81351"/>
    <w:rsid w:val="00B81862"/>
    <w:rsid w:val="00B81BCE"/>
    <w:rsid w:val="00B81C20"/>
    <w:rsid w:val="00B81D33"/>
    <w:rsid w:val="00B82E25"/>
    <w:rsid w:val="00B831B5"/>
    <w:rsid w:val="00B83235"/>
    <w:rsid w:val="00B849A4"/>
    <w:rsid w:val="00B84B70"/>
    <w:rsid w:val="00B84E5D"/>
    <w:rsid w:val="00B84F35"/>
    <w:rsid w:val="00B85102"/>
    <w:rsid w:val="00B8517E"/>
    <w:rsid w:val="00B85B77"/>
    <w:rsid w:val="00B85D59"/>
    <w:rsid w:val="00B862AD"/>
    <w:rsid w:val="00B86489"/>
    <w:rsid w:val="00B864DF"/>
    <w:rsid w:val="00B87219"/>
    <w:rsid w:val="00B8749A"/>
    <w:rsid w:val="00B877CA"/>
    <w:rsid w:val="00B90835"/>
    <w:rsid w:val="00B915E4"/>
    <w:rsid w:val="00B9166D"/>
    <w:rsid w:val="00B919E4"/>
    <w:rsid w:val="00B91CE7"/>
    <w:rsid w:val="00B91D2E"/>
    <w:rsid w:val="00B92463"/>
    <w:rsid w:val="00B92B08"/>
    <w:rsid w:val="00B92BDE"/>
    <w:rsid w:val="00B92FBA"/>
    <w:rsid w:val="00B94D34"/>
    <w:rsid w:val="00B94E29"/>
    <w:rsid w:val="00B9513A"/>
    <w:rsid w:val="00B95EA6"/>
    <w:rsid w:val="00B960A7"/>
    <w:rsid w:val="00B96152"/>
    <w:rsid w:val="00B963DE"/>
    <w:rsid w:val="00B9651D"/>
    <w:rsid w:val="00B969DB"/>
    <w:rsid w:val="00B96D63"/>
    <w:rsid w:val="00B971CC"/>
    <w:rsid w:val="00B97553"/>
    <w:rsid w:val="00B97AC7"/>
    <w:rsid w:val="00BA0133"/>
    <w:rsid w:val="00BA0665"/>
    <w:rsid w:val="00BA0751"/>
    <w:rsid w:val="00BA0C8A"/>
    <w:rsid w:val="00BA0D70"/>
    <w:rsid w:val="00BA10CE"/>
    <w:rsid w:val="00BA1305"/>
    <w:rsid w:val="00BA1DB9"/>
    <w:rsid w:val="00BA1DD5"/>
    <w:rsid w:val="00BA22A5"/>
    <w:rsid w:val="00BA2854"/>
    <w:rsid w:val="00BA3800"/>
    <w:rsid w:val="00BA39D1"/>
    <w:rsid w:val="00BA3B96"/>
    <w:rsid w:val="00BA4072"/>
    <w:rsid w:val="00BA43B0"/>
    <w:rsid w:val="00BA44A3"/>
    <w:rsid w:val="00BA459E"/>
    <w:rsid w:val="00BA47AE"/>
    <w:rsid w:val="00BA52B7"/>
    <w:rsid w:val="00BA5DE6"/>
    <w:rsid w:val="00BA5E51"/>
    <w:rsid w:val="00BA6054"/>
    <w:rsid w:val="00BA6976"/>
    <w:rsid w:val="00BA6B01"/>
    <w:rsid w:val="00BA7531"/>
    <w:rsid w:val="00BA79C2"/>
    <w:rsid w:val="00BA7DB5"/>
    <w:rsid w:val="00BB0241"/>
    <w:rsid w:val="00BB0EA0"/>
    <w:rsid w:val="00BB1BE7"/>
    <w:rsid w:val="00BB24CC"/>
    <w:rsid w:val="00BB2D2C"/>
    <w:rsid w:val="00BB3313"/>
    <w:rsid w:val="00BB39F4"/>
    <w:rsid w:val="00BB412E"/>
    <w:rsid w:val="00BB4509"/>
    <w:rsid w:val="00BB4EDE"/>
    <w:rsid w:val="00BB5A28"/>
    <w:rsid w:val="00BB6205"/>
    <w:rsid w:val="00BB675A"/>
    <w:rsid w:val="00BB6CC5"/>
    <w:rsid w:val="00BB73C4"/>
    <w:rsid w:val="00BC0274"/>
    <w:rsid w:val="00BC052B"/>
    <w:rsid w:val="00BC0542"/>
    <w:rsid w:val="00BC0728"/>
    <w:rsid w:val="00BC08EF"/>
    <w:rsid w:val="00BC122B"/>
    <w:rsid w:val="00BC1BF9"/>
    <w:rsid w:val="00BC21F7"/>
    <w:rsid w:val="00BC23DA"/>
    <w:rsid w:val="00BC2687"/>
    <w:rsid w:val="00BC2B0D"/>
    <w:rsid w:val="00BC316F"/>
    <w:rsid w:val="00BC336D"/>
    <w:rsid w:val="00BC3384"/>
    <w:rsid w:val="00BC3702"/>
    <w:rsid w:val="00BC39BC"/>
    <w:rsid w:val="00BC3AB0"/>
    <w:rsid w:val="00BC4114"/>
    <w:rsid w:val="00BC45B4"/>
    <w:rsid w:val="00BC4DA5"/>
    <w:rsid w:val="00BC549D"/>
    <w:rsid w:val="00BC5F6E"/>
    <w:rsid w:val="00BC6260"/>
    <w:rsid w:val="00BC62BC"/>
    <w:rsid w:val="00BC6712"/>
    <w:rsid w:val="00BC6C7C"/>
    <w:rsid w:val="00BC6D75"/>
    <w:rsid w:val="00BC6E5A"/>
    <w:rsid w:val="00BC7569"/>
    <w:rsid w:val="00BC79E0"/>
    <w:rsid w:val="00BC7BF8"/>
    <w:rsid w:val="00BD025C"/>
    <w:rsid w:val="00BD042F"/>
    <w:rsid w:val="00BD054A"/>
    <w:rsid w:val="00BD1194"/>
    <w:rsid w:val="00BD1A3F"/>
    <w:rsid w:val="00BD1C81"/>
    <w:rsid w:val="00BD1D0F"/>
    <w:rsid w:val="00BD24D4"/>
    <w:rsid w:val="00BD2CBC"/>
    <w:rsid w:val="00BD2D45"/>
    <w:rsid w:val="00BD39AF"/>
    <w:rsid w:val="00BD3F38"/>
    <w:rsid w:val="00BD44F2"/>
    <w:rsid w:val="00BD45CC"/>
    <w:rsid w:val="00BD45DA"/>
    <w:rsid w:val="00BD4956"/>
    <w:rsid w:val="00BD4A8D"/>
    <w:rsid w:val="00BD4B05"/>
    <w:rsid w:val="00BD4CFE"/>
    <w:rsid w:val="00BD4E24"/>
    <w:rsid w:val="00BD5C2E"/>
    <w:rsid w:val="00BD5F7F"/>
    <w:rsid w:val="00BD63F0"/>
    <w:rsid w:val="00BD66E0"/>
    <w:rsid w:val="00BD70EC"/>
    <w:rsid w:val="00BD7407"/>
    <w:rsid w:val="00BD7460"/>
    <w:rsid w:val="00BD7E53"/>
    <w:rsid w:val="00BD7F76"/>
    <w:rsid w:val="00BE01AC"/>
    <w:rsid w:val="00BE0A9E"/>
    <w:rsid w:val="00BE16E7"/>
    <w:rsid w:val="00BE1876"/>
    <w:rsid w:val="00BE19F6"/>
    <w:rsid w:val="00BE208A"/>
    <w:rsid w:val="00BE236A"/>
    <w:rsid w:val="00BE2450"/>
    <w:rsid w:val="00BE3242"/>
    <w:rsid w:val="00BE35F4"/>
    <w:rsid w:val="00BE3A0E"/>
    <w:rsid w:val="00BE4153"/>
    <w:rsid w:val="00BE469F"/>
    <w:rsid w:val="00BE555D"/>
    <w:rsid w:val="00BE5696"/>
    <w:rsid w:val="00BE573B"/>
    <w:rsid w:val="00BE5B55"/>
    <w:rsid w:val="00BE6051"/>
    <w:rsid w:val="00BE6126"/>
    <w:rsid w:val="00BE642E"/>
    <w:rsid w:val="00BE69DE"/>
    <w:rsid w:val="00BE7009"/>
    <w:rsid w:val="00BE78B1"/>
    <w:rsid w:val="00BE7D0C"/>
    <w:rsid w:val="00BF074A"/>
    <w:rsid w:val="00BF0CEE"/>
    <w:rsid w:val="00BF12BD"/>
    <w:rsid w:val="00BF15DD"/>
    <w:rsid w:val="00BF1731"/>
    <w:rsid w:val="00BF17AB"/>
    <w:rsid w:val="00BF1CE4"/>
    <w:rsid w:val="00BF2C98"/>
    <w:rsid w:val="00BF2FDF"/>
    <w:rsid w:val="00BF31E9"/>
    <w:rsid w:val="00BF3286"/>
    <w:rsid w:val="00BF3423"/>
    <w:rsid w:val="00BF357D"/>
    <w:rsid w:val="00BF3748"/>
    <w:rsid w:val="00BF385E"/>
    <w:rsid w:val="00BF387F"/>
    <w:rsid w:val="00BF3DA8"/>
    <w:rsid w:val="00BF42DF"/>
    <w:rsid w:val="00BF46E3"/>
    <w:rsid w:val="00BF4929"/>
    <w:rsid w:val="00BF4A8E"/>
    <w:rsid w:val="00BF4C7C"/>
    <w:rsid w:val="00BF5277"/>
    <w:rsid w:val="00BF5918"/>
    <w:rsid w:val="00BF5936"/>
    <w:rsid w:val="00BF5B00"/>
    <w:rsid w:val="00BF6154"/>
    <w:rsid w:val="00BF6785"/>
    <w:rsid w:val="00BF6F89"/>
    <w:rsid w:val="00BF7BA1"/>
    <w:rsid w:val="00C005CC"/>
    <w:rsid w:val="00C0069E"/>
    <w:rsid w:val="00C0072C"/>
    <w:rsid w:val="00C00AF5"/>
    <w:rsid w:val="00C00B0B"/>
    <w:rsid w:val="00C016BE"/>
    <w:rsid w:val="00C01A45"/>
    <w:rsid w:val="00C01FCF"/>
    <w:rsid w:val="00C0211B"/>
    <w:rsid w:val="00C02579"/>
    <w:rsid w:val="00C025F8"/>
    <w:rsid w:val="00C026A4"/>
    <w:rsid w:val="00C02870"/>
    <w:rsid w:val="00C02B32"/>
    <w:rsid w:val="00C02F8F"/>
    <w:rsid w:val="00C03103"/>
    <w:rsid w:val="00C03165"/>
    <w:rsid w:val="00C031B5"/>
    <w:rsid w:val="00C03A67"/>
    <w:rsid w:val="00C03EDF"/>
    <w:rsid w:val="00C055EB"/>
    <w:rsid w:val="00C063B0"/>
    <w:rsid w:val="00C06791"/>
    <w:rsid w:val="00C06A2D"/>
    <w:rsid w:val="00C07AAD"/>
    <w:rsid w:val="00C10009"/>
    <w:rsid w:val="00C10967"/>
    <w:rsid w:val="00C10C25"/>
    <w:rsid w:val="00C10FD2"/>
    <w:rsid w:val="00C112E6"/>
    <w:rsid w:val="00C11368"/>
    <w:rsid w:val="00C1166C"/>
    <w:rsid w:val="00C11BDB"/>
    <w:rsid w:val="00C12099"/>
    <w:rsid w:val="00C120F3"/>
    <w:rsid w:val="00C122C7"/>
    <w:rsid w:val="00C1287A"/>
    <w:rsid w:val="00C135F8"/>
    <w:rsid w:val="00C13B08"/>
    <w:rsid w:val="00C14C4F"/>
    <w:rsid w:val="00C151E5"/>
    <w:rsid w:val="00C157BC"/>
    <w:rsid w:val="00C159CE"/>
    <w:rsid w:val="00C15A3B"/>
    <w:rsid w:val="00C15B16"/>
    <w:rsid w:val="00C15DDE"/>
    <w:rsid w:val="00C16661"/>
    <w:rsid w:val="00C166F5"/>
    <w:rsid w:val="00C167C3"/>
    <w:rsid w:val="00C16C3E"/>
    <w:rsid w:val="00C16E53"/>
    <w:rsid w:val="00C17604"/>
    <w:rsid w:val="00C201C7"/>
    <w:rsid w:val="00C2020E"/>
    <w:rsid w:val="00C2072C"/>
    <w:rsid w:val="00C20744"/>
    <w:rsid w:val="00C2079A"/>
    <w:rsid w:val="00C208FC"/>
    <w:rsid w:val="00C20A65"/>
    <w:rsid w:val="00C2138D"/>
    <w:rsid w:val="00C21883"/>
    <w:rsid w:val="00C219E6"/>
    <w:rsid w:val="00C21EAC"/>
    <w:rsid w:val="00C2253D"/>
    <w:rsid w:val="00C230E6"/>
    <w:rsid w:val="00C2364C"/>
    <w:rsid w:val="00C23686"/>
    <w:rsid w:val="00C23B50"/>
    <w:rsid w:val="00C23C5F"/>
    <w:rsid w:val="00C24932"/>
    <w:rsid w:val="00C24B0F"/>
    <w:rsid w:val="00C24DD3"/>
    <w:rsid w:val="00C25034"/>
    <w:rsid w:val="00C2508A"/>
    <w:rsid w:val="00C25133"/>
    <w:rsid w:val="00C253DA"/>
    <w:rsid w:val="00C262C7"/>
    <w:rsid w:val="00C263AA"/>
    <w:rsid w:val="00C2697E"/>
    <w:rsid w:val="00C27328"/>
    <w:rsid w:val="00C274F8"/>
    <w:rsid w:val="00C2773C"/>
    <w:rsid w:val="00C27966"/>
    <w:rsid w:val="00C3004A"/>
    <w:rsid w:val="00C303EB"/>
    <w:rsid w:val="00C30537"/>
    <w:rsid w:val="00C30F1E"/>
    <w:rsid w:val="00C31150"/>
    <w:rsid w:val="00C311B3"/>
    <w:rsid w:val="00C3162F"/>
    <w:rsid w:val="00C31DFC"/>
    <w:rsid w:val="00C3315B"/>
    <w:rsid w:val="00C33823"/>
    <w:rsid w:val="00C34A33"/>
    <w:rsid w:val="00C350FE"/>
    <w:rsid w:val="00C352DD"/>
    <w:rsid w:val="00C35363"/>
    <w:rsid w:val="00C356C3"/>
    <w:rsid w:val="00C358C6"/>
    <w:rsid w:val="00C365F5"/>
    <w:rsid w:val="00C36743"/>
    <w:rsid w:val="00C368DB"/>
    <w:rsid w:val="00C36C85"/>
    <w:rsid w:val="00C36CC4"/>
    <w:rsid w:val="00C37622"/>
    <w:rsid w:val="00C37A67"/>
    <w:rsid w:val="00C37A78"/>
    <w:rsid w:val="00C37F68"/>
    <w:rsid w:val="00C4012E"/>
    <w:rsid w:val="00C401E8"/>
    <w:rsid w:val="00C404E9"/>
    <w:rsid w:val="00C40E50"/>
    <w:rsid w:val="00C415B7"/>
    <w:rsid w:val="00C41AEB"/>
    <w:rsid w:val="00C41F81"/>
    <w:rsid w:val="00C42139"/>
    <w:rsid w:val="00C421D0"/>
    <w:rsid w:val="00C42DF2"/>
    <w:rsid w:val="00C43857"/>
    <w:rsid w:val="00C4386B"/>
    <w:rsid w:val="00C43F82"/>
    <w:rsid w:val="00C44BB4"/>
    <w:rsid w:val="00C460B1"/>
    <w:rsid w:val="00C46EFC"/>
    <w:rsid w:val="00C471AB"/>
    <w:rsid w:val="00C4747E"/>
    <w:rsid w:val="00C5043B"/>
    <w:rsid w:val="00C5091E"/>
    <w:rsid w:val="00C50BF1"/>
    <w:rsid w:val="00C50DED"/>
    <w:rsid w:val="00C5164C"/>
    <w:rsid w:val="00C51B97"/>
    <w:rsid w:val="00C521B8"/>
    <w:rsid w:val="00C52855"/>
    <w:rsid w:val="00C52BB3"/>
    <w:rsid w:val="00C52C2A"/>
    <w:rsid w:val="00C530DF"/>
    <w:rsid w:val="00C5319B"/>
    <w:rsid w:val="00C53969"/>
    <w:rsid w:val="00C5408F"/>
    <w:rsid w:val="00C54398"/>
    <w:rsid w:val="00C545F7"/>
    <w:rsid w:val="00C547F3"/>
    <w:rsid w:val="00C54834"/>
    <w:rsid w:val="00C55578"/>
    <w:rsid w:val="00C558D3"/>
    <w:rsid w:val="00C57B08"/>
    <w:rsid w:val="00C60E15"/>
    <w:rsid w:val="00C61269"/>
    <w:rsid w:val="00C61D32"/>
    <w:rsid w:val="00C621F4"/>
    <w:rsid w:val="00C630AF"/>
    <w:rsid w:val="00C630E5"/>
    <w:rsid w:val="00C63349"/>
    <w:rsid w:val="00C63E8B"/>
    <w:rsid w:val="00C642AD"/>
    <w:rsid w:val="00C64EF9"/>
    <w:rsid w:val="00C65289"/>
    <w:rsid w:val="00C654E7"/>
    <w:rsid w:val="00C655A0"/>
    <w:rsid w:val="00C6586F"/>
    <w:rsid w:val="00C65986"/>
    <w:rsid w:val="00C65C99"/>
    <w:rsid w:val="00C66217"/>
    <w:rsid w:val="00C66317"/>
    <w:rsid w:val="00C66814"/>
    <w:rsid w:val="00C66DEB"/>
    <w:rsid w:val="00C67958"/>
    <w:rsid w:val="00C67C61"/>
    <w:rsid w:val="00C67F58"/>
    <w:rsid w:val="00C7055C"/>
    <w:rsid w:val="00C705DE"/>
    <w:rsid w:val="00C705E7"/>
    <w:rsid w:val="00C708C0"/>
    <w:rsid w:val="00C70BC5"/>
    <w:rsid w:val="00C7149A"/>
    <w:rsid w:val="00C7184B"/>
    <w:rsid w:val="00C720B0"/>
    <w:rsid w:val="00C72237"/>
    <w:rsid w:val="00C73110"/>
    <w:rsid w:val="00C73298"/>
    <w:rsid w:val="00C735D6"/>
    <w:rsid w:val="00C7372E"/>
    <w:rsid w:val="00C7454A"/>
    <w:rsid w:val="00C749DD"/>
    <w:rsid w:val="00C75006"/>
    <w:rsid w:val="00C7515F"/>
    <w:rsid w:val="00C75491"/>
    <w:rsid w:val="00C7617E"/>
    <w:rsid w:val="00C7669A"/>
    <w:rsid w:val="00C7711B"/>
    <w:rsid w:val="00C778DF"/>
    <w:rsid w:val="00C805E4"/>
    <w:rsid w:val="00C808BB"/>
    <w:rsid w:val="00C80AD4"/>
    <w:rsid w:val="00C80DD9"/>
    <w:rsid w:val="00C81391"/>
    <w:rsid w:val="00C81B78"/>
    <w:rsid w:val="00C81CB5"/>
    <w:rsid w:val="00C81EBB"/>
    <w:rsid w:val="00C82856"/>
    <w:rsid w:val="00C82C62"/>
    <w:rsid w:val="00C82D06"/>
    <w:rsid w:val="00C836B2"/>
    <w:rsid w:val="00C83762"/>
    <w:rsid w:val="00C8379C"/>
    <w:rsid w:val="00C83C61"/>
    <w:rsid w:val="00C83FCA"/>
    <w:rsid w:val="00C84384"/>
    <w:rsid w:val="00C845A3"/>
    <w:rsid w:val="00C84823"/>
    <w:rsid w:val="00C85155"/>
    <w:rsid w:val="00C85D76"/>
    <w:rsid w:val="00C869B3"/>
    <w:rsid w:val="00C86D99"/>
    <w:rsid w:val="00C872E3"/>
    <w:rsid w:val="00C8744F"/>
    <w:rsid w:val="00C87CF0"/>
    <w:rsid w:val="00C87F06"/>
    <w:rsid w:val="00C90E24"/>
    <w:rsid w:val="00C90E7D"/>
    <w:rsid w:val="00C90ED9"/>
    <w:rsid w:val="00C91089"/>
    <w:rsid w:val="00C91336"/>
    <w:rsid w:val="00C9160C"/>
    <w:rsid w:val="00C9165A"/>
    <w:rsid w:val="00C91DC1"/>
    <w:rsid w:val="00C91E63"/>
    <w:rsid w:val="00C9250A"/>
    <w:rsid w:val="00C92948"/>
    <w:rsid w:val="00C943DB"/>
    <w:rsid w:val="00C94A76"/>
    <w:rsid w:val="00C95B6A"/>
    <w:rsid w:val="00C95FDD"/>
    <w:rsid w:val="00C960FE"/>
    <w:rsid w:val="00C96CBB"/>
    <w:rsid w:val="00C96FD9"/>
    <w:rsid w:val="00C97314"/>
    <w:rsid w:val="00C974C4"/>
    <w:rsid w:val="00C97C34"/>
    <w:rsid w:val="00C97EA9"/>
    <w:rsid w:val="00CA0690"/>
    <w:rsid w:val="00CA0BDB"/>
    <w:rsid w:val="00CA0DA5"/>
    <w:rsid w:val="00CA13F4"/>
    <w:rsid w:val="00CA1858"/>
    <w:rsid w:val="00CA3091"/>
    <w:rsid w:val="00CA3E67"/>
    <w:rsid w:val="00CA423A"/>
    <w:rsid w:val="00CA4561"/>
    <w:rsid w:val="00CA559B"/>
    <w:rsid w:val="00CA5899"/>
    <w:rsid w:val="00CA5F2D"/>
    <w:rsid w:val="00CA6196"/>
    <w:rsid w:val="00CA6D8B"/>
    <w:rsid w:val="00CA6EC8"/>
    <w:rsid w:val="00CA740E"/>
    <w:rsid w:val="00CA7679"/>
    <w:rsid w:val="00CA7B7B"/>
    <w:rsid w:val="00CA7E92"/>
    <w:rsid w:val="00CA7F2A"/>
    <w:rsid w:val="00CA7F91"/>
    <w:rsid w:val="00CA7FB7"/>
    <w:rsid w:val="00CB0048"/>
    <w:rsid w:val="00CB029B"/>
    <w:rsid w:val="00CB0CE0"/>
    <w:rsid w:val="00CB0DED"/>
    <w:rsid w:val="00CB16CC"/>
    <w:rsid w:val="00CB179E"/>
    <w:rsid w:val="00CB202B"/>
    <w:rsid w:val="00CB296E"/>
    <w:rsid w:val="00CB2F05"/>
    <w:rsid w:val="00CB4066"/>
    <w:rsid w:val="00CB4EBD"/>
    <w:rsid w:val="00CB4FC6"/>
    <w:rsid w:val="00CB5044"/>
    <w:rsid w:val="00CB5B22"/>
    <w:rsid w:val="00CB5DAB"/>
    <w:rsid w:val="00CB6924"/>
    <w:rsid w:val="00CB6C20"/>
    <w:rsid w:val="00CB711F"/>
    <w:rsid w:val="00CC01E0"/>
    <w:rsid w:val="00CC0432"/>
    <w:rsid w:val="00CC059C"/>
    <w:rsid w:val="00CC0DEB"/>
    <w:rsid w:val="00CC1783"/>
    <w:rsid w:val="00CC19B3"/>
    <w:rsid w:val="00CC22AC"/>
    <w:rsid w:val="00CC265C"/>
    <w:rsid w:val="00CC3D53"/>
    <w:rsid w:val="00CC3FA6"/>
    <w:rsid w:val="00CC4058"/>
    <w:rsid w:val="00CC4665"/>
    <w:rsid w:val="00CC5B3C"/>
    <w:rsid w:val="00CC5C76"/>
    <w:rsid w:val="00CC6342"/>
    <w:rsid w:val="00CC6C20"/>
    <w:rsid w:val="00CC6C22"/>
    <w:rsid w:val="00CC6D09"/>
    <w:rsid w:val="00CC6E58"/>
    <w:rsid w:val="00CC71F1"/>
    <w:rsid w:val="00CC73F8"/>
    <w:rsid w:val="00CC7439"/>
    <w:rsid w:val="00CC7A75"/>
    <w:rsid w:val="00CC7C31"/>
    <w:rsid w:val="00CC7C9D"/>
    <w:rsid w:val="00CC7F17"/>
    <w:rsid w:val="00CC7F4C"/>
    <w:rsid w:val="00CD01E3"/>
    <w:rsid w:val="00CD04B1"/>
    <w:rsid w:val="00CD0D25"/>
    <w:rsid w:val="00CD0E61"/>
    <w:rsid w:val="00CD0F84"/>
    <w:rsid w:val="00CD1E01"/>
    <w:rsid w:val="00CD1FF9"/>
    <w:rsid w:val="00CD26FF"/>
    <w:rsid w:val="00CD2B94"/>
    <w:rsid w:val="00CD2C92"/>
    <w:rsid w:val="00CD37AB"/>
    <w:rsid w:val="00CD3DD5"/>
    <w:rsid w:val="00CD3DE1"/>
    <w:rsid w:val="00CD4CD9"/>
    <w:rsid w:val="00CD6669"/>
    <w:rsid w:val="00CD72CB"/>
    <w:rsid w:val="00CD7E3D"/>
    <w:rsid w:val="00CE0207"/>
    <w:rsid w:val="00CE05BA"/>
    <w:rsid w:val="00CE0C8F"/>
    <w:rsid w:val="00CE1B14"/>
    <w:rsid w:val="00CE1BAE"/>
    <w:rsid w:val="00CE22DF"/>
    <w:rsid w:val="00CE2C2B"/>
    <w:rsid w:val="00CE34DA"/>
    <w:rsid w:val="00CE3F68"/>
    <w:rsid w:val="00CE41C6"/>
    <w:rsid w:val="00CE41E8"/>
    <w:rsid w:val="00CE4203"/>
    <w:rsid w:val="00CE431E"/>
    <w:rsid w:val="00CE46E4"/>
    <w:rsid w:val="00CE480C"/>
    <w:rsid w:val="00CE4DE5"/>
    <w:rsid w:val="00CE5D90"/>
    <w:rsid w:val="00CE5E2A"/>
    <w:rsid w:val="00CE6A51"/>
    <w:rsid w:val="00CE79FF"/>
    <w:rsid w:val="00CF01A7"/>
    <w:rsid w:val="00CF04D6"/>
    <w:rsid w:val="00CF199C"/>
    <w:rsid w:val="00CF22D8"/>
    <w:rsid w:val="00CF25CD"/>
    <w:rsid w:val="00CF2844"/>
    <w:rsid w:val="00CF2F97"/>
    <w:rsid w:val="00CF347B"/>
    <w:rsid w:val="00CF3561"/>
    <w:rsid w:val="00CF3ACC"/>
    <w:rsid w:val="00CF3C77"/>
    <w:rsid w:val="00CF42F1"/>
    <w:rsid w:val="00CF43E0"/>
    <w:rsid w:val="00CF4B08"/>
    <w:rsid w:val="00CF50EB"/>
    <w:rsid w:val="00CF5343"/>
    <w:rsid w:val="00CF5E6D"/>
    <w:rsid w:val="00CF6192"/>
    <w:rsid w:val="00CF6745"/>
    <w:rsid w:val="00CF679D"/>
    <w:rsid w:val="00CF6819"/>
    <w:rsid w:val="00CF6841"/>
    <w:rsid w:val="00CF693E"/>
    <w:rsid w:val="00CF6D43"/>
    <w:rsid w:val="00CF7C19"/>
    <w:rsid w:val="00D001EF"/>
    <w:rsid w:val="00D00823"/>
    <w:rsid w:val="00D00967"/>
    <w:rsid w:val="00D009EE"/>
    <w:rsid w:val="00D00A94"/>
    <w:rsid w:val="00D00D3A"/>
    <w:rsid w:val="00D00ECE"/>
    <w:rsid w:val="00D01709"/>
    <w:rsid w:val="00D01D0F"/>
    <w:rsid w:val="00D023B1"/>
    <w:rsid w:val="00D023C3"/>
    <w:rsid w:val="00D026B2"/>
    <w:rsid w:val="00D02814"/>
    <w:rsid w:val="00D0291D"/>
    <w:rsid w:val="00D02A03"/>
    <w:rsid w:val="00D02BEF"/>
    <w:rsid w:val="00D02D0A"/>
    <w:rsid w:val="00D02E18"/>
    <w:rsid w:val="00D03803"/>
    <w:rsid w:val="00D039CC"/>
    <w:rsid w:val="00D044D4"/>
    <w:rsid w:val="00D04A1B"/>
    <w:rsid w:val="00D04F22"/>
    <w:rsid w:val="00D05688"/>
    <w:rsid w:val="00D05C75"/>
    <w:rsid w:val="00D05CC8"/>
    <w:rsid w:val="00D0628F"/>
    <w:rsid w:val="00D066A3"/>
    <w:rsid w:val="00D0671E"/>
    <w:rsid w:val="00D07258"/>
    <w:rsid w:val="00D0738B"/>
    <w:rsid w:val="00D07575"/>
    <w:rsid w:val="00D07618"/>
    <w:rsid w:val="00D07664"/>
    <w:rsid w:val="00D076A6"/>
    <w:rsid w:val="00D07989"/>
    <w:rsid w:val="00D07A4E"/>
    <w:rsid w:val="00D07D1C"/>
    <w:rsid w:val="00D105B1"/>
    <w:rsid w:val="00D107FA"/>
    <w:rsid w:val="00D10CFA"/>
    <w:rsid w:val="00D10D9F"/>
    <w:rsid w:val="00D10E3B"/>
    <w:rsid w:val="00D1125E"/>
    <w:rsid w:val="00D11261"/>
    <w:rsid w:val="00D1128D"/>
    <w:rsid w:val="00D11417"/>
    <w:rsid w:val="00D11943"/>
    <w:rsid w:val="00D12A1E"/>
    <w:rsid w:val="00D12CED"/>
    <w:rsid w:val="00D13304"/>
    <w:rsid w:val="00D13D64"/>
    <w:rsid w:val="00D143D7"/>
    <w:rsid w:val="00D149C3"/>
    <w:rsid w:val="00D14ECE"/>
    <w:rsid w:val="00D153D6"/>
    <w:rsid w:val="00D15BBC"/>
    <w:rsid w:val="00D15F37"/>
    <w:rsid w:val="00D160A3"/>
    <w:rsid w:val="00D16A1F"/>
    <w:rsid w:val="00D1773B"/>
    <w:rsid w:val="00D17BA4"/>
    <w:rsid w:val="00D17E94"/>
    <w:rsid w:val="00D207A8"/>
    <w:rsid w:val="00D2083A"/>
    <w:rsid w:val="00D20966"/>
    <w:rsid w:val="00D21A78"/>
    <w:rsid w:val="00D2273D"/>
    <w:rsid w:val="00D22C88"/>
    <w:rsid w:val="00D234D4"/>
    <w:rsid w:val="00D2395C"/>
    <w:rsid w:val="00D243E3"/>
    <w:rsid w:val="00D24528"/>
    <w:rsid w:val="00D24F51"/>
    <w:rsid w:val="00D2512E"/>
    <w:rsid w:val="00D252F6"/>
    <w:rsid w:val="00D2541E"/>
    <w:rsid w:val="00D25A0A"/>
    <w:rsid w:val="00D26385"/>
    <w:rsid w:val="00D2659E"/>
    <w:rsid w:val="00D26B8B"/>
    <w:rsid w:val="00D26BBE"/>
    <w:rsid w:val="00D27BBD"/>
    <w:rsid w:val="00D27D0C"/>
    <w:rsid w:val="00D27F34"/>
    <w:rsid w:val="00D31016"/>
    <w:rsid w:val="00D317E4"/>
    <w:rsid w:val="00D3282E"/>
    <w:rsid w:val="00D32F27"/>
    <w:rsid w:val="00D33412"/>
    <w:rsid w:val="00D3357C"/>
    <w:rsid w:val="00D335D4"/>
    <w:rsid w:val="00D338B3"/>
    <w:rsid w:val="00D339DA"/>
    <w:rsid w:val="00D35388"/>
    <w:rsid w:val="00D3597B"/>
    <w:rsid w:val="00D35A51"/>
    <w:rsid w:val="00D360E3"/>
    <w:rsid w:val="00D36491"/>
    <w:rsid w:val="00D36499"/>
    <w:rsid w:val="00D366CC"/>
    <w:rsid w:val="00D3676D"/>
    <w:rsid w:val="00D36825"/>
    <w:rsid w:val="00D368B1"/>
    <w:rsid w:val="00D37828"/>
    <w:rsid w:val="00D37CF9"/>
    <w:rsid w:val="00D40E57"/>
    <w:rsid w:val="00D410C8"/>
    <w:rsid w:val="00D413C0"/>
    <w:rsid w:val="00D4145B"/>
    <w:rsid w:val="00D41745"/>
    <w:rsid w:val="00D41E35"/>
    <w:rsid w:val="00D41E77"/>
    <w:rsid w:val="00D420A1"/>
    <w:rsid w:val="00D42660"/>
    <w:rsid w:val="00D43E9A"/>
    <w:rsid w:val="00D44122"/>
    <w:rsid w:val="00D44589"/>
    <w:rsid w:val="00D44909"/>
    <w:rsid w:val="00D44992"/>
    <w:rsid w:val="00D44B67"/>
    <w:rsid w:val="00D44F44"/>
    <w:rsid w:val="00D44F72"/>
    <w:rsid w:val="00D4509D"/>
    <w:rsid w:val="00D45661"/>
    <w:rsid w:val="00D46516"/>
    <w:rsid w:val="00D4662F"/>
    <w:rsid w:val="00D46C19"/>
    <w:rsid w:val="00D470CF"/>
    <w:rsid w:val="00D50BE6"/>
    <w:rsid w:val="00D511AB"/>
    <w:rsid w:val="00D51263"/>
    <w:rsid w:val="00D512C7"/>
    <w:rsid w:val="00D51A83"/>
    <w:rsid w:val="00D51EE8"/>
    <w:rsid w:val="00D5211C"/>
    <w:rsid w:val="00D52E24"/>
    <w:rsid w:val="00D536CC"/>
    <w:rsid w:val="00D545B4"/>
    <w:rsid w:val="00D54618"/>
    <w:rsid w:val="00D54669"/>
    <w:rsid w:val="00D54ABD"/>
    <w:rsid w:val="00D553AA"/>
    <w:rsid w:val="00D557B9"/>
    <w:rsid w:val="00D55CEC"/>
    <w:rsid w:val="00D55FA1"/>
    <w:rsid w:val="00D56A61"/>
    <w:rsid w:val="00D56AA9"/>
    <w:rsid w:val="00D570DA"/>
    <w:rsid w:val="00D57827"/>
    <w:rsid w:val="00D603BC"/>
    <w:rsid w:val="00D61648"/>
    <w:rsid w:val="00D61921"/>
    <w:rsid w:val="00D61AD7"/>
    <w:rsid w:val="00D62043"/>
    <w:rsid w:val="00D6320C"/>
    <w:rsid w:val="00D639E8"/>
    <w:rsid w:val="00D63B2A"/>
    <w:rsid w:val="00D63BDA"/>
    <w:rsid w:val="00D63CEB"/>
    <w:rsid w:val="00D63D75"/>
    <w:rsid w:val="00D6416C"/>
    <w:rsid w:val="00D641DD"/>
    <w:rsid w:val="00D6452D"/>
    <w:rsid w:val="00D64677"/>
    <w:rsid w:val="00D64778"/>
    <w:rsid w:val="00D651B7"/>
    <w:rsid w:val="00D65322"/>
    <w:rsid w:val="00D653A6"/>
    <w:rsid w:val="00D65825"/>
    <w:rsid w:val="00D65EF1"/>
    <w:rsid w:val="00D66A2B"/>
    <w:rsid w:val="00D67CA8"/>
    <w:rsid w:val="00D67FF1"/>
    <w:rsid w:val="00D7029E"/>
    <w:rsid w:val="00D70702"/>
    <w:rsid w:val="00D7078E"/>
    <w:rsid w:val="00D70FB6"/>
    <w:rsid w:val="00D715B4"/>
    <w:rsid w:val="00D7182B"/>
    <w:rsid w:val="00D71BAE"/>
    <w:rsid w:val="00D71D03"/>
    <w:rsid w:val="00D72459"/>
    <w:rsid w:val="00D7250B"/>
    <w:rsid w:val="00D72905"/>
    <w:rsid w:val="00D72B57"/>
    <w:rsid w:val="00D73C8A"/>
    <w:rsid w:val="00D73FD0"/>
    <w:rsid w:val="00D75672"/>
    <w:rsid w:val="00D756A3"/>
    <w:rsid w:val="00D7590C"/>
    <w:rsid w:val="00D75E7A"/>
    <w:rsid w:val="00D76124"/>
    <w:rsid w:val="00D7645A"/>
    <w:rsid w:val="00D76AB1"/>
    <w:rsid w:val="00D80F73"/>
    <w:rsid w:val="00D811E5"/>
    <w:rsid w:val="00D8133F"/>
    <w:rsid w:val="00D813DC"/>
    <w:rsid w:val="00D8153B"/>
    <w:rsid w:val="00D8161C"/>
    <w:rsid w:val="00D81894"/>
    <w:rsid w:val="00D81AD9"/>
    <w:rsid w:val="00D829FA"/>
    <w:rsid w:val="00D82A77"/>
    <w:rsid w:val="00D82C94"/>
    <w:rsid w:val="00D82DD5"/>
    <w:rsid w:val="00D83024"/>
    <w:rsid w:val="00D83742"/>
    <w:rsid w:val="00D8374F"/>
    <w:rsid w:val="00D83B9D"/>
    <w:rsid w:val="00D8409A"/>
    <w:rsid w:val="00D8468A"/>
    <w:rsid w:val="00D84718"/>
    <w:rsid w:val="00D847F5"/>
    <w:rsid w:val="00D85607"/>
    <w:rsid w:val="00D85ACC"/>
    <w:rsid w:val="00D85D89"/>
    <w:rsid w:val="00D85D9E"/>
    <w:rsid w:val="00D85E7C"/>
    <w:rsid w:val="00D8681E"/>
    <w:rsid w:val="00D86868"/>
    <w:rsid w:val="00D86D9A"/>
    <w:rsid w:val="00D86E06"/>
    <w:rsid w:val="00D872F8"/>
    <w:rsid w:val="00D87597"/>
    <w:rsid w:val="00D90463"/>
    <w:rsid w:val="00D908F9"/>
    <w:rsid w:val="00D90D69"/>
    <w:rsid w:val="00D915D2"/>
    <w:rsid w:val="00D917A4"/>
    <w:rsid w:val="00D91FA2"/>
    <w:rsid w:val="00D920A5"/>
    <w:rsid w:val="00D925CA"/>
    <w:rsid w:val="00D92664"/>
    <w:rsid w:val="00D92836"/>
    <w:rsid w:val="00D92C67"/>
    <w:rsid w:val="00D94B21"/>
    <w:rsid w:val="00D950D8"/>
    <w:rsid w:val="00D957E2"/>
    <w:rsid w:val="00D969B9"/>
    <w:rsid w:val="00D96BFA"/>
    <w:rsid w:val="00D96C5B"/>
    <w:rsid w:val="00D970E0"/>
    <w:rsid w:val="00D97627"/>
    <w:rsid w:val="00D9767E"/>
    <w:rsid w:val="00DA0263"/>
    <w:rsid w:val="00DA02C8"/>
    <w:rsid w:val="00DA03F0"/>
    <w:rsid w:val="00DA0D12"/>
    <w:rsid w:val="00DA1EF8"/>
    <w:rsid w:val="00DA281F"/>
    <w:rsid w:val="00DA28E2"/>
    <w:rsid w:val="00DA2AAC"/>
    <w:rsid w:val="00DA2AE8"/>
    <w:rsid w:val="00DA2FF3"/>
    <w:rsid w:val="00DA33D5"/>
    <w:rsid w:val="00DA364E"/>
    <w:rsid w:val="00DA3928"/>
    <w:rsid w:val="00DA3C2A"/>
    <w:rsid w:val="00DA3D11"/>
    <w:rsid w:val="00DA48E9"/>
    <w:rsid w:val="00DA49C9"/>
    <w:rsid w:val="00DA4F04"/>
    <w:rsid w:val="00DA4F38"/>
    <w:rsid w:val="00DA521C"/>
    <w:rsid w:val="00DA546A"/>
    <w:rsid w:val="00DA5708"/>
    <w:rsid w:val="00DA5D65"/>
    <w:rsid w:val="00DA5F7E"/>
    <w:rsid w:val="00DA621B"/>
    <w:rsid w:val="00DA652B"/>
    <w:rsid w:val="00DA684D"/>
    <w:rsid w:val="00DA69E0"/>
    <w:rsid w:val="00DA6BDF"/>
    <w:rsid w:val="00DA6C1C"/>
    <w:rsid w:val="00DA6C79"/>
    <w:rsid w:val="00DA79CB"/>
    <w:rsid w:val="00DA7B9D"/>
    <w:rsid w:val="00DA7DFB"/>
    <w:rsid w:val="00DB005F"/>
    <w:rsid w:val="00DB0518"/>
    <w:rsid w:val="00DB111E"/>
    <w:rsid w:val="00DB16C6"/>
    <w:rsid w:val="00DB16CD"/>
    <w:rsid w:val="00DB1AF8"/>
    <w:rsid w:val="00DB1F60"/>
    <w:rsid w:val="00DB20DF"/>
    <w:rsid w:val="00DB2915"/>
    <w:rsid w:val="00DB2BB4"/>
    <w:rsid w:val="00DB36B7"/>
    <w:rsid w:val="00DB37B8"/>
    <w:rsid w:val="00DB3C82"/>
    <w:rsid w:val="00DB3CCA"/>
    <w:rsid w:val="00DB404A"/>
    <w:rsid w:val="00DB42A1"/>
    <w:rsid w:val="00DB46EB"/>
    <w:rsid w:val="00DB488D"/>
    <w:rsid w:val="00DB4A70"/>
    <w:rsid w:val="00DB5135"/>
    <w:rsid w:val="00DB5704"/>
    <w:rsid w:val="00DB66E0"/>
    <w:rsid w:val="00DB6907"/>
    <w:rsid w:val="00DB75F3"/>
    <w:rsid w:val="00DB7D6B"/>
    <w:rsid w:val="00DC0215"/>
    <w:rsid w:val="00DC05D0"/>
    <w:rsid w:val="00DC087D"/>
    <w:rsid w:val="00DC0EDF"/>
    <w:rsid w:val="00DC11E6"/>
    <w:rsid w:val="00DC190A"/>
    <w:rsid w:val="00DC1AE4"/>
    <w:rsid w:val="00DC2042"/>
    <w:rsid w:val="00DC262B"/>
    <w:rsid w:val="00DC2C30"/>
    <w:rsid w:val="00DC3440"/>
    <w:rsid w:val="00DC3639"/>
    <w:rsid w:val="00DC3738"/>
    <w:rsid w:val="00DC376D"/>
    <w:rsid w:val="00DC3D0C"/>
    <w:rsid w:val="00DC3DB2"/>
    <w:rsid w:val="00DC461B"/>
    <w:rsid w:val="00DC46F4"/>
    <w:rsid w:val="00DC530D"/>
    <w:rsid w:val="00DC59BD"/>
    <w:rsid w:val="00DC5F7A"/>
    <w:rsid w:val="00DC6D22"/>
    <w:rsid w:val="00DC7051"/>
    <w:rsid w:val="00DC75A0"/>
    <w:rsid w:val="00DC7C69"/>
    <w:rsid w:val="00DC7D95"/>
    <w:rsid w:val="00DC7F18"/>
    <w:rsid w:val="00DD1074"/>
    <w:rsid w:val="00DD1C0A"/>
    <w:rsid w:val="00DD2011"/>
    <w:rsid w:val="00DD2812"/>
    <w:rsid w:val="00DD2EB2"/>
    <w:rsid w:val="00DD30FD"/>
    <w:rsid w:val="00DD3164"/>
    <w:rsid w:val="00DD3D13"/>
    <w:rsid w:val="00DD3D1C"/>
    <w:rsid w:val="00DD3E55"/>
    <w:rsid w:val="00DD45D3"/>
    <w:rsid w:val="00DD4C8B"/>
    <w:rsid w:val="00DD54E9"/>
    <w:rsid w:val="00DD561D"/>
    <w:rsid w:val="00DD5A4A"/>
    <w:rsid w:val="00DD64A7"/>
    <w:rsid w:val="00DD65A9"/>
    <w:rsid w:val="00DD693A"/>
    <w:rsid w:val="00DD6DBA"/>
    <w:rsid w:val="00DD715F"/>
    <w:rsid w:val="00DD72D1"/>
    <w:rsid w:val="00DD7471"/>
    <w:rsid w:val="00DD77EA"/>
    <w:rsid w:val="00DD78DA"/>
    <w:rsid w:val="00DD7A13"/>
    <w:rsid w:val="00DD7C03"/>
    <w:rsid w:val="00DE05B7"/>
    <w:rsid w:val="00DE0656"/>
    <w:rsid w:val="00DE1381"/>
    <w:rsid w:val="00DE1AC1"/>
    <w:rsid w:val="00DE206B"/>
    <w:rsid w:val="00DE2465"/>
    <w:rsid w:val="00DE2578"/>
    <w:rsid w:val="00DE271B"/>
    <w:rsid w:val="00DE2B08"/>
    <w:rsid w:val="00DE3464"/>
    <w:rsid w:val="00DE3B0F"/>
    <w:rsid w:val="00DE3D73"/>
    <w:rsid w:val="00DE3DC7"/>
    <w:rsid w:val="00DE3FC5"/>
    <w:rsid w:val="00DE4013"/>
    <w:rsid w:val="00DE451A"/>
    <w:rsid w:val="00DE476D"/>
    <w:rsid w:val="00DE486A"/>
    <w:rsid w:val="00DE4D94"/>
    <w:rsid w:val="00DE4FC6"/>
    <w:rsid w:val="00DE5436"/>
    <w:rsid w:val="00DE56F2"/>
    <w:rsid w:val="00DE5811"/>
    <w:rsid w:val="00DE58BB"/>
    <w:rsid w:val="00DE5FD8"/>
    <w:rsid w:val="00DE6180"/>
    <w:rsid w:val="00DE65B7"/>
    <w:rsid w:val="00DE6DA8"/>
    <w:rsid w:val="00DE6EC8"/>
    <w:rsid w:val="00DE719F"/>
    <w:rsid w:val="00DF001D"/>
    <w:rsid w:val="00DF113D"/>
    <w:rsid w:val="00DF1184"/>
    <w:rsid w:val="00DF1E50"/>
    <w:rsid w:val="00DF21C2"/>
    <w:rsid w:val="00DF2E19"/>
    <w:rsid w:val="00DF2F4E"/>
    <w:rsid w:val="00DF3C05"/>
    <w:rsid w:val="00DF3C28"/>
    <w:rsid w:val="00DF3D40"/>
    <w:rsid w:val="00DF3E20"/>
    <w:rsid w:val="00DF437D"/>
    <w:rsid w:val="00DF4E70"/>
    <w:rsid w:val="00DF5471"/>
    <w:rsid w:val="00DF64C1"/>
    <w:rsid w:val="00DF6716"/>
    <w:rsid w:val="00DF6FC1"/>
    <w:rsid w:val="00DF70CC"/>
    <w:rsid w:val="00DF7326"/>
    <w:rsid w:val="00DF7892"/>
    <w:rsid w:val="00DF7B10"/>
    <w:rsid w:val="00E005F0"/>
    <w:rsid w:val="00E0067C"/>
    <w:rsid w:val="00E007FC"/>
    <w:rsid w:val="00E00A02"/>
    <w:rsid w:val="00E01198"/>
    <w:rsid w:val="00E018AE"/>
    <w:rsid w:val="00E01A7B"/>
    <w:rsid w:val="00E01BA7"/>
    <w:rsid w:val="00E02C44"/>
    <w:rsid w:val="00E0392E"/>
    <w:rsid w:val="00E03AD6"/>
    <w:rsid w:val="00E03BF4"/>
    <w:rsid w:val="00E03CE3"/>
    <w:rsid w:val="00E04220"/>
    <w:rsid w:val="00E0660D"/>
    <w:rsid w:val="00E06956"/>
    <w:rsid w:val="00E06E85"/>
    <w:rsid w:val="00E07405"/>
    <w:rsid w:val="00E07716"/>
    <w:rsid w:val="00E07CFB"/>
    <w:rsid w:val="00E10950"/>
    <w:rsid w:val="00E109AE"/>
    <w:rsid w:val="00E112D0"/>
    <w:rsid w:val="00E118E9"/>
    <w:rsid w:val="00E11E4B"/>
    <w:rsid w:val="00E12030"/>
    <w:rsid w:val="00E12442"/>
    <w:rsid w:val="00E12631"/>
    <w:rsid w:val="00E12C78"/>
    <w:rsid w:val="00E12EB4"/>
    <w:rsid w:val="00E12F86"/>
    <w:rsid w:val="00E1394B"/>
    <w:rsid w:val="00E13D82"/>
    <w:rsid w:val="00E145BA"/>
    <w:rsid w:val="00E14AC9"/>
    <w:rsid w:val="00E14D33"/>
    <w:rsid w:val="00E15552"/>
    <w:rsid w:val="00E15B14"/>
    <w:rsid w:val="00E15C13"/>
    <w:rsid w:val="00E15F8E"/>
    <w:rsid w:val="00E160F4"/>
    <w:rsid w:val="00E1664D"/>
    <w:rsid w:val="00E16D57"/>
    <w:rsid w:val="00E16D6D"/>
    <w:rsid w:val="00E17371"/>
    <w:rsid w:val="00E17676"/>
    <w:rsid w:val="00E17A53"/>
    <w:rsid w:val="00E20883"/>
    <w:rsid w:val="00E208E5"/>
    <w:rsid w:val="00E20A66"/>
    <w:rsid w:val="00E20C41"/>
    <w:rsid w:val="00E214C7"/>
    <w:rsid w:val="00E21684"/>
    <w:rsid w:val="00E21F02"/>
    <w:rsid w:val="00E222C5"/>
    <w:rsid w:val="00E22AFC"/>
    <w:rsid w:val="00E231A7"/>
    <w:rsid w:val="00E237F2"/>
    <w:rsid w:val="00E2451F"/>
    <w:rsid w:val="00E2452B"/>
    <w:rsid w:val="00E25D4B"/>
    <w:rsid w:val="00E25F46"/>
    <w:rsid w:val="00E2610C"/>
    <w:rsid w:val="00E261EA"/>
    <w:rsid w:val="00E26447"/>
    <w:rsid w:val="00E26834"/>
    <w:rsid w:val="00E268A0"/>
    <w:rsid w:val="00E26D12"/>
    <w:rsid w:val="00E26DA0"/>
    <w:rsid w:val="00E272F3"/>
    <w:rsid w:val="00E27807"/>
    <w:rsid w:val="00E30017"/>
    <w:rsid w:val="00E30469"/>
    <w:rsid w:val="00E309D3"/>
    <w:rsid w:val="00E30FDE"/>
    <w:rsid w:val="00E3117B"/>
    <w:rsid w:val="00E315D0"/>
    <w:rsid w:val="00E318CE"/>
    <w:rsid w:val="00E31C71"/>
    <w:rsid w:val="00E31EB1"/>
    <w:rsid w:val="00E3216D"/>
    <w:rsid w:val="00E325A7"/>
    <w:rsid w:val="00E32732"/>
    <w:rsid w:val="00E32CFB"/>
    <w:rsid w:val="00E32E5E"/>
    <w:rsid w:val="00E3339D"/>
    <w:rsid w:val="00E3395E"/>
    <w:rsid w:val="00E33B6A"/>
    <w:rsid w:val="00E33EAD"/>
    <w:rsid w:val="00E34266"/>
    <w:rsid w:val="00E34E39"/>
    <w:rsid w:val="00E3558F"/>
    <w:rsid w:val="00E355C5"/>
    <w:rsid w:val="00E36206"/>
    <w:rsid w:val="00E3640E"/>
    <w:rsid w:val="00E36559"/>
    <w:rsid w:val="00E3670D"/>
    <w:rsid w:val="00E36E9F"/>
    <w:rsid w:val="00E3782E"/>
    <w:rsid w:val="00E37CC2"/>
    <w:rsid w:val="00E40216"/>
    <w:rsid w:val="00E40423"/>
    <w:rsid w:val="00E413F6"/>
    <w:rsid w:val="00E4269F"/>
    <w:rsid w:val="00E42758"/>
    <w:rsid w:val="00E42D00"/>
    <w:rsid w:val="00E431CF"/>
    <w:rsid w:val="00E440E3"/>
    <w:rsid w:val="00E446C3"/>
    <w:rsid w:val="00E449BB"/>
    <w:rsid w:val="00E44BC4"/>
    <w:rsid w:val="00E45529"/>
    <w:rsid w:val="00E45CC1"/>
    <w:rsid w:val="00E465B8"/>
    <w:rsid w:val="00E46CEB"/>
    <w:rsid w:val="00E47D39"/>
    <w:rsid w:val="00E47F6E"/>
    <w:rsid w:val="00E50900"/>
    <w:rsid w:val="00E50DD5"/>
    <w:rsid w:val="00E50DF3"/>
    <w:rsid w:val="00E51090"/>
    <w:rsid w:val="00E51604"/>
    <w:rsid w:val="00E517EE"/>
    <w:rsid w:val="00E51B45"/>
    <w:rsid w:val="00E51BA2"/>
    <w:rsid w:val="00E51CCE"/>
    <w:rsid w:val="00E51F3F"/>
    <w:rsid w:val="00E52494"/>
    <w:rsid w:val="00E5285A"/>
    <w:rsid w:val="00E52D70"/>
    <w:rsid w:val="00E53339"/>
    <w:rsid w:val="00E53657"/>
    <w:rsid w:val="00E53C41"/>
    <w:rsid w:val="00E546B4"/>
    <w:rsid w:val="00E54E39"/>
    <w:rsid w:val="00E5520A"/>
    <w:rsid w:val="00E55606"/>
    <w:rsid w:val="00E557A9"/>
    <w:rsid w:val="00E55D86"/>
    <w:rsid w:val="00E55FC5"/>
    <w:rsid w:val="00E561B8"/>
    <w:rsid w:val="00E561D8"/>
    <w:rsid w:val="00E56959"/>
    <w:rsid w:val="00E56F01"/>
    <w:rsid w:val="00E57406"/>
    <w:rsid w:val="00E57684"/>
    <w:rsid w:val="00E579CC"/>
    <w:rsid w:val="00E60E75"/>
    <w:rsid w:val="00E6149F"/>
    <w:rsid w:val="00E615FC"/>
    <w:rsid w:val="00E61AB1"/>
    <w:rsid w:val="00E61F42"/>
    <w:rsid w:val="00E6252F"/>
    <w:rsid w:val="00E62681"/>
    <w:rsid w:val="00E629DD"/>
    <w:rsid w:val="00E62C66"/>
    <w:rsid w:val="00E62CC1"/>
    <w:rsid w:val="00E632CD"/>
    <w:rsid w:val="00E63958"/>
    <w:rsid w:val="00E648E5"/>
    <w:rsid w:val="00E65AA0"/>
    <w:rsid w:val="00E65F7D"/>
    <w:rsid w:val="00E6608D"/>
    <w:rsid w:val="00E6629C"/>
    <w:rsid w:val="00E66865"/>
    <w:rsid w:val="00E66A76"/>
    <w:rsid w:val="00E66AF5"/>
    <w:rsid w:val="00E702BC"/>
    <w:rsid w:val="00E70333"/>
    <w:rsid w:val="00E7083D"/>
    <w:rsid w:val="00E70C76"/>
    <w:rsid w:val="00E71021"/>
    <w:rsid w:val="00E71BC4"/>
    <w:rsid w:val="00E721F9"/>
    <w:rsid w:val="00E72957"/>
    <w:rsid w:val="00E72995"/>
    <w:rsid w:val="00E7307A"/>
    <w:rsid w:val="00E73414"/>
    <w:rsid w:val="00E7392F"/>
    <w:rsid w:val="00E73D94"/>
    <w:rsid w:val="00E7461C"/>
    <w:rsid w:val="00E7478A"/>
    <w:rsid w:val="00E749BC"/>
    <w:rsid w:val="00E74F25"/>
    <w:rsid w:val="00E75120"/>
    <w:rsid w:val="00E75665"/>
    <w:rsid w:val="00E7588B"/>
    <w:rsid w:val="00E76124"/>
    <w:rsid w:val="00E76B36"/>
    <w:rsid w:val="00E76F25"/>
    <w:rsid w:val="00E771EF"/>
    <w:rsid w:val="00E7763C"/>
    <w:rsid w:val="00E7764D"/>
    <w:rsid w:val="00E801A7"/>
    <w:rsid w:val="00E8043F"/>
    <w:rsid w:val="00E806FD"/>
    <w:rsid w:val="00E8097B"/>
    <w:rsid w:val="00E81490"/>
    <w:rsid w:val="00E814D6"/>
    <w:rsid w:val="00E81B6F"/>
    <w:rsid w:val="00E81B7E"/>
    <w:rsid w:val="00E81B96"/>
    <w:rsid w:val="00E822E8"/>
    <w:rsid w:val="00E82522"/>
    <w:rsid w:val="00E83DA8"/>
    <w:rsid w:val="00E8455C"/>
    <w:rsid w:val="00E84826"/>
    <w:rsid w:val="00E849D7"/>
    <w:rsid w:val="00E84C7C"/>
    <w:rsid w:val="00E85525"/>
    <w:rsid w:val="00E85912"/>
    <w:rsid w:val="00E861BF"/>
    <w:rsid w:val="00E86804"/>
    <w:rsid w:val="00E87165"/>
    <w:rsid w:val="00E873F6"/>
    <w:rsid w:val="00E87A1D"/>
    <w:rsid w:val="00E87A57"/>
    <w:rsid w:val="00E87CC1"/>
    <w:rsid w:val="00E87D1E"/>
    <w:rsid w:val="00E90134"/>
    <w:rsid w:val="00E90A62"/>
    <w:rsid w:val="00E90C9A"/>
    <w:rsid w:val="00E910A1"/>
    <w:rsid w:val="00E9185E"/>
    <w:rsid w:val="00E9212D"/>
    <w:rsid w:val="00E926C4"/>
    <w:rsid w:val="00E92CF8"/>
    <w:rsid w:val="00E9302F"/>
    <w:rsid w:val="00E9331A"/>
    <w:rsid w:val="00E93482"/>
    <w:rsid w:val="00E934FB"/>
    <w:rsid w:val="00E93B98"/>
    <w:rsid w:val="00E93C46"/>
    <w:rsid w:val="00E93CFD"/>
    <w:rsid w:val="00E94E24"/>
    <w:rsid w:val="00E94E9E"/>
    <w:rsid w:val="00E94F13"/>
    <w:rsid w:val="00E95213"/>
    <w:rsid w:val="00E95CF5"/>
    <w:rsid w:val="00E95F74"/>
    <w:rsid w:val="00E964C6"/>
    <w:rsid w:val="00E966F4"/>
    <w:rsid w:val="00E96D0B"/>
    <w:rsid w:val="00E96FD6"/>
    <w:rsid w:val="00E96FFA"/>
    <w:rsid w:val="00E97719"/>
    <w:rsid w:val="00EA04BA"/>
    <w:rsid w:val="00EA1271"/>
    <w:rsid w:val="00EA208A"/>
    <w:rsid w:val="00EA2293"/>
    <w:rsid w:val="00EA2E17"/>
    <w:rsid w:val="00EA2E99"/>
    <w:rsid w:val="00EA3072"/>
    <w:rsid w:val="00EA3BF0"/>
    <w:rsid w:val="00EA3CB6"/>
    <w:rsid w:val="00EA3CBB"/>
    <w:rsid w:val="00EA44F9"/>
    <w:rsid w:val="00EA54B8"/>
    <w:rsid w:val="00EA5705"/>
    <w:rsid w:val="00EA599F"/>
    <w:rsid w:val="00EA5C1B"/>
    <w:rsid w:val="00EA611F"/>
    <w:rsid w:val="00EA6531"/>
    <w:rsid w:val="00EA67B0"/>
    <w:rsid w:val="00EA702F"/>
    <w:rsid w:val="00EA70E4"/>
    <w:rsid w:val="00EA7A10"/>
    <w:rsid w:val="00EA7BE0"/>
    <w:rsid w:val="00EA7C4B"/>
    <w:rsid w:val="00EA7FFA"/>
    <w:rsid w:val="00EB0049"/>
    <w:rsid w:val="00EB071C"/>
    <w:rsid w:val="00EB1775"/>
    <w:rsid w:val="00EB1A03"/>
    <w:rsid w:val="00EB1DF1"/>
    <w:rsid w:val="00EB21E3"/>
    <w:rsid w:val="00EB2A84"/>
    <w:rsid w:val="00EB3469"/>
    <w:rsid w:val="00EB34F2"/>
    <w:rsid w:val="00EB473A"/>
    <w:rsid w:val="00EB4822"/>
    <w:rsid w:val="00EB535C"/>
    <w:rsid w:val="00EB5447"/>
    <w:rsid w:val="00EB54FE"/>
    <w:rsid w:val="00EB583B"/>
    <w:rsid w:val="00EB7202"/>
    <w:rsid w:val="00EB73CC"/>
    <w:rsid w:val="00EB7797"/>
    <w:rsid w:val="00EC0077"/>
    <w:rsid w:val="00EC06D0"/>
    <w:rsid w:val="00EC0A8F"/>
    <w:rsid w:val="00EC0CEB"/>
    <w:rsid w:val="00EC0DD1"/>
    <w:rsid w:val="00EC0EF2"/>
    <w:rsid w:val="00EC1929"/>
    <w:rsid w:val="00EC2C7D"/>
    <w:rsid w:val="00EC2F62"/>
    <w:rsid w:val="00EC309F"/>
    <w:rsid w:val="00EC33DA"/>
    <w:rsid w:val="00EC3C87"/>
    <w:rsid w:val="00EC4007"/>
    <w:rsid w:val="00EC409B"/>
    <w:rsid w:val="00EC41D5"/>
    <w:rsid w:val="00EC560E"/>
    <w:rsid w:val="00EC565D"/>
    <w:rsid w:val="00EC57DD"/>
    <w:rsid w:val="00EC6193"/>
    <w:rsid w:val="00EC64D1"/>
    <w:rsid w:val="00EC7468"/>
    <w:rsid w:val="00EC77CA"/>
    <w:rsid w:val="00EC7A1F"/>
    <w:rsid w:val="00EC7AEF"/>
    <w:rsid w:val="00EC7B91"/>
    <w:rsid w:val="00ED033C"/>
    <w:rsid w:val="00ED0B3F"/>
    <w:rsid w:val="00ED0E57"/>
    <w:rsid w:val="00ED0EE3"/>
    <w:rsid w:val="00ED114A"/>
    <w:rsid w:val="00ED1473"/>
    <w:rsid w:val="00ED1DDD"/>
    <w:rsid w:val="00ED20CD"/>
    <w:rsid w:val="00ED2393"/>
    <w:rsid w:val="00ED27C6"/>
    <w:rsid w:val="00ED2C37"/>
    <w:rsid w:val="00ED3173"/>
    <w:rsid w:val="00ED3E9A"/>
    <w:rsid w:val="00ED493C"/>
    <w:rsid w:val="00ED5347"/>
    <w:rsid w:val="00ED56C6"/>
    <w:rsid w:val="00ED56D7"/>
    <w:rsid w:val="00ED5C16"/>
    <w:rsid w:val="00ED6051"/>
    <w:rsid w:val="00ED666C"/>
    <w:rsid w:val="00ED6BD0"/>
    <w:rsid w:val="00ED6F6D"/>
    <w:rsid w:val="00ED71F4"/>
    <w:rsid w:val="00ED77D9"/>
    <w:rsid w:val="00ED78C5"/>
    <w:rsid w:val="00ED7B8F"/>
    <w:rsid w:val="00ED7C75"/>
    <w:rsid w:val="00ED7E13"/>
    <w:rsid w:val="00ED7FA7"/>
    <w:rsid w:val="00EE0276"/>
    <w:rsid w:val="00EE0935"/>
    <w:rsid w:val="00EE0BB3"/>
    <w:rsid w:val="00EE22C9"/>
    <w:rsid w:val="00EE25C0"/>
    <w:rsid w:val="00EE288E"/>
    <w:rsid w:val="00EE2D5E"/>
    <w:rsid w:val="00EE2DF4"/>
    <w:rsid w:val="00EE30A3"/>
    <w:rsid w:val="00EE37BE"/>
    <w:rsid w:val="00EE393C"/>
    <w:rsid w:val="00EE3D31"/>
    <w:rsid w:val="00EE3FF7"/>
    <w:rsid w:val="00EE421F"/>
    <w:rsid w:val="00EE4CA0"/>
    <w:rsid w:val="00EE54E8"/>
    <w:rsid w:val="00EE599B"/>
    <w:rsid w:val="00EE5EA4"/>
    <w:rsid w:val="00EE64A6"/>
    <w:rsid w:val="00EE698F"/>
    <w:rsid w:val="00EE6BCA"/>
    <w:rsid w:val="00EE7341"/>
    <w:rsid w:val="00EE7846"/>
    <w:rsid w:val="00EE7978"/>
    <w:rsid w:val="00EE7BC0"/>
    <w:rsid w:val="00EE7F32"/>
    <w:rsid w:val="00EF05A5"/>
    <w:rsid w:val="00EF062F"/>
    <w:rsid w:val="00EF07E3"/>
    <w:rsid w:val="00EF0EBF"/>
    <w:rsid w:val="00EF1C3A"/>
    <w:rsid w:val="00EF2266"/>
    <w:rsid w:val="00EF2B58"/>
    <w:rsid w:val="00EF3637"/>
    <w:rsid w:val="00EF386A"/>
    <w:rsid w:val="00EF3E17"/>
    <w:rsid w:val="00EF4981"/>
    <w:rsid w:val="00EF4BDE"/>
    <w:rsid w:val="00EF51A7"/>
    <w:rsid w:val="00EF54F7"/>
    <w:rsid w:val="00EF55BC"/>
    <w:rsid w:val="00EF634E"/>
    <w:rsid w:val="00EF6AB9"/>
    <w:rsid w:val="00EF6C7F"/>
    <w:rsid w:val="00EF6E9D"/>
    <w:rsid w:val="00EF73D4"/>
    <w:rsid w:val="00EF7410"/>
    <w:rsid w:val="00EF74CF"/>
    <w:rsid w:val="00EF7EBC"/>
    <w:rsid w:val="00EF7ECE"/>
    <w:rsid w:val="00F01BB8"/>
    <w:rsid w:val="00F01DD5"/>
    <w:rsid w:val="00F02501"/>
    <w:rsid w:val="00F02E96"/>
    <w:rsid w:val="00F03010"/>
    <w:rsid w:val="00F0308A"/>
    <w:rsid w:val="00F0345E"/>
    <w:rsid w:val="00F0413D"/>
    <w:rsid w:val="00F04545"/>
    <w:rsid w:val="00F04899"/>
    <w:rsid w:val="00F04CA6"/>
    <w:rsid w:val="00F05173"/>
    <w:rsid w:val="00F05466"/>
    <w:rsid w:val="00F05B3B"/>
    <w:rsid w:val="00F065A7"/>
    <w:rsid w:val="00F06AD1"/>
    <w:rsid w:val="00F07BAB"/>
    <w:rsid w:val="00F07F81"/>
    <w:rsid w:val="00F10CC9"/>
    <w:rsid w:val="00F10E80"/>
    <w:rsid w:val="00F11BF4"/>
    <w:rsid w:val="00F124BF"/>
    <w:rsid w:val="00F1252A"/>
    <w:rsid w:val="00F128E1"/>
    <w:rsid w:val="00F12B54"/>
    <w:rsid w:val="00F12D13"/>
    <w:rsid w:val="00F13B42"/>
    <w:rsid w:val="00F1415D"/>
    <w:rsid w:val="00F142FC"/>
    <w:rsid w:val="00F14D50"/>
    <w:rsid w:val="00F150E3"/>
    <w:rsid w:val="00F1579D"/>
    <w:rsid w:val="00F159A9"/>
    <w:rsid w:val="00F15A7D"/>
    <w:rsid w:val="00F1647F"/>
    <w:rsid w:val="00F168B5"/>
    <w:rsid w:val="00F17093"/>
    <w:rsid w:val="00F17502"/>
    <w:rsid w:val="00F17B8E"/>
    <w:rsid w:val="00F20E7F"/>
    <w:rsid w:val="00F212B5"/>
    <w:rsid w:val="00F21B7B"/>
    <w:rsid w:val="00F220DD"/>
    <w:rsid w:val="00F2220C"/>
    <w:rsid w:val="00F22276"/>
    <w:rsid w:val="00F22579"/>
    <w:rsid w:val="00F22E14"/>
    <w:rsid w:val="00F22EAD"/>
    <w:rsid w:val="00F23588"/>
    <w:rsid w:val="00F23C91"/>
    <w:rsid w:val="00F23D5E"/>
    <w:rsid w:val="00F245C9"/>
    <w:rsid w:val="00F267D4"/>
    <w:rsid w:val="00F2699F"/>
    <w:rsid w:val="00F26DE3"/>
    <w:rsid w:val="00F2720A"/>
    <w:rsid w:val="00F278BF"/>
    <w:rsid w:val="00F27E0F"/>
    <w:rsid w:val="00F3028B"/>
    <w:rsid w:val="00F30854"/>
    <w:rsid w:val="00F31879"/>
    <w:rsid w:val="00F31EAD"/>
    <w:rsid w:val="00F31FCF"/>
    <w:rsid w:val="00F32503"/>
    <w:rsid w:val="00F327A2"/>
    <w:rsid w:val="00F32855"/>
    <w:rsid w:val="00F335CF"/>
    <w:rsid w:val="00F3392E"/>
    <w:rsid w:val="00F341BD"/>
    <w:rsid w:val="00F34C07"/>
    <w:rsid w:val="00F3521D"/>
    <w:rsid w:val="00F35508"/>
    <w:rsid w:val="00F35ABD"/>
    <w:rsid w:val="00F35EE9"/>
    <w:rsid w:val="00F3627E"/>
    <w:rsid w:val="00F366A3"/>
    <w:rsid w:val="00F36A3A"/>
    <w:rsid w:val="00F36B01"/>
    <w:rsid w:val="00F36FFD"/>
    <w:rsid w:val="00F371D2"/>
    <w:rsid w:val="00F3769E"/>
    <w:rsid w:val="00F40311"/>
    <w:rsid w:val="00F40672"/>
    <w:rsid w:val="00F40CEC"/>
    <w:rsid w:val="00F41546"/>
    <w:rsid w:val="00F41601"/>
    <w:rsid w:val="00F41CEE"/>
    <w:rsid w:val="00F424D3"/>
    <w:rsid w:val="00F425EF"/>
    <w:rsid w:val="00F42A71"/>
    <w:rsid w:val="00F42A76"/>
    <w:rsid w:val="00F42FCB"/>
    <w:rsid w:val="00F4339E"/>
    <w:rsid w:val="00F43518"/>
    <w:rsid w:val="00F438FA"/>
    <w:rsid w:val="00F44138"/>
    <w:rsid w:val="00F45876"/>
    <w:rsid w:val="00F463E7"/>
    <w:rsid w:val="00F46BFD"/>
    <w:rsid w:val="00F46D2A"/>
    <w:rsid w:val="00F47020"/>
    <w:rsid w:val="00F47537"/>
    <w:rsid w:val="00F47581"/>
    <w:rsid w:val="00F4779A"/>
    <w:rsid w:val="00F506EE"/>
    <w:rsid w:val="00F50D5F"/>
    <w:rsid w:val="00F51026"/>
    <w:rsid w:val="00F51BB9"/>
    <w:rsid w:val="00F52B45"/>
    <w:rsid w:val="00F52CD5"/>
    <w:rsid w:val="00F5318D"/>
    <w:rsid w:val="00F53280"/>
    <w:rsid w:val="00F54618"/>
    <w:rsid w:val="00F546EA"/>
    <w:rsid w:val="00F54ED2"/>
    <w:rsid w:val="00F5506D"/>
    <w:rsid w:val="00F55108"/>
    <w:rsid w:val="00F55132"/>
    <w:rsid w:val="00F55387"/>
    <w:rsid w:val="00F55804"/>
    <w:rsid w:val="00F56A98"/>
    <w:rsid w:val="00F56C98"/>
    <w:rsid w:val="00F57301"/>
    <w:rsid w:val="00F57583"/>
    <w:rsid w:val="00F6020C"/>
    <w:rsid w:val="00F60463"/>
    <w:rsid w:val="00F604EE"/>
    <w:rsid w:val="00F60727"/>
    <w:rsid w:val="00F60CDC"/>
    <w:rsid w:val="00F62626"/>
    <w:rsid w:val="00F6294A"/>
    <w:rsid w:val="00F638B7"/>
    <w:rsid w:val="00F639AE"/>
    <w:rsid w:val="00F63CBB"/>
    <w:rsid w:val="00F641BE"/>
    <w:rsid w:val="00F64413"/>
    <w:rsid w:val="00F648A8"/>
    <w:rsid w:val="00F65345"/>
    <w:rsid w:val="00F656A6"/>
    <w:rsid w:val="00F658D2"/>
    <w:rsid w:val="00F65B53"/>
    <w:rsid w:val="00F65C8B"/>
    <w:rsid w:val="00F66AF1"/>
    <w:rsid w:val="00F66B35"/>
    <w:rsid w:val="00F66D85"/>
    <w:rsid w:val="00F66EDA"/>
    <w:rsid w:val="00F70743"/>
    <w:rsid w:val="00F707B5"/>
    <w:rsid w:val="00F70BFF"/>
    <w:rsid w:val="00F70F84"/>
    <w:rsid w:val="00F71532"/>
    <w:rsid w:val="00F71AE3"/>
    <w:rsid w:val="00F71DD7"/>
    <w:rsid w:val="00F72BD6"/>
    <w:rsid w:val="00F7324A"/>
    <w:rsid w:val="00F73F2C"/>
    <w:rsid w:val="00F74451"/>
    <w:rsid w:val="00F74875"/>
    <w:rsid w:val="00F748C7"/>
    <w:rsid w:val="00F750E8"/>
    <w:rsid w:val="00F756E4"/>
    <w:rsid w:val="00F75BAE"/>
    <w:rsid w:val="00F75C38"/>
    <w:rsid w:val="00F75FCF"/>
    <w:rsid w:val="00F76E04"/>
    <w:rsid w:val="00F7706C"/>
    <w:rsid w:val="00F7727E"/>
    <w:rsid w:val="00F775E4"/>
    <w:rsid w:val="00F77E52"/>
    <w:rsid w:val="00F8012D"/>
    <w:rsid w:val="00F807C0"/>
    <w:rsid w:val="00F80AE8"/>
    <w:rsid w:val="00F81866"/>
    <w:rsid w:val="00F81925"/>
    <w:rsid w:val="00F8197C"/>
    <w:rsid w:val="00F819AA"/>
    <w:rsid w:val="00F819AE"/>
    <w:rsid w:val="00F81C9B"/>
    <w:rsid w:val="00F82156"/>
    <w:rsid w:val="00F82533"/>
    <w:rsid w:val="00F826F5"/>
    <w:rsid w:val="00F82964"/>
    <w:rsid w:val="00F830A7"/>
    <w:rsid w:val="00F83880"/>
    <w:rsid w:val="00F838EC"/>
    <w:rsid w:val="00F83C79"/>
    <w:rsid w:val="00F8400F"/>
    <w:rsid w:val="00F84774"/>
    <w:rsid w:val="00F847EF"/>
    <w:rsid w:val="00F8487D"/>
    <w:rsid w:val="00F84934"/>
    <w:rsid w:val="00F8527C"/>
    <w:rsid w:val="00F853B2"/>
    <w:rsid w:val="00F85588"/>
    <w:rsid w:val="00F86165"/>
    <w:rsid w:val="00F864CF"/>
    <w:rsid w:val="00F86CB1"/>
    <w:rsid w:val="00F86E5D"/>
    <w:rsid w:val="00F87A0C"/>
    <w:rsid w:val="00F87D5F"/>
    <w:rsid w:val="00F87E29"/>
    <w:rsid w:val="00F901F7"/>
    <w:rsid w:val="00F90AE5"/>
    <w:rsid w:val="00F918CF"/>
    <w:rsid w:val="00F92276"/>
    <w:rsid w:val="00F92297"/>
    <w:rsid w:val="00F92E47"/>
    <w:rsid w:val="00F9323A"/>
    <w:rsid w:val="00F93348"/>
    <w:rsid w:val="00F93D46"/>
    <w:rsid w:val="00F93EF0"/>
    <w:rsid w:val="00F94085"/>
    <w:rsid w:val="00F94118"/>
    <w:rsid w:val="00F9451B"/>
    <w:rsid w:val="00F94577"/>
    <w:rsid w:val="00F9488A"/>
    <w:rsid w:val="00F948DC"/>
    <w:rsid w:val="00F94BA0"/>
    <w:rsid w:val="00F95921"/>
    <w:rsid w:val="00F9610E"/>
    <w:rsid w:val="00F96358"/>
    <w:rsid w:val="00F963AB"/>
    <w:rsid w:val="00F967BB"/>
    <w:rsid w:val="00F968A3"/>
    <w:rsid w:val="00F9699A"/>
    <w:rsid w:val="00F96AB0"/>
    <w:rsid w:val="00F96C23"/>
    <w:rsid w:val="00F96E67"/>
    <w:rsid w:val="00F97709"/>
    <w:rsid w:val="00F97B00"/>
    <w:rsid w:val="00F97DB1"/>
    <w:rsid w:val="00FA05C7"/>
    <w:rsid w:val="00FA0BF0"/>
    <w:rsid w:val="00FA0DA6"/>
    <w:rsid w:val="00FA0F56"/>
    <w:rsid w:val="00FA1BD8"/>
    <w:rsid w:val="00FA1CC1"/>
    <w:rsid w:val="00FA1FE9"/>
    <w:rsid w:val="00FA2F80"/>
    <w:rsid w:val="00FA335D"/>
    <w:rsid w:val="00FA3AF1"/>
    <w:rsid w:val="00FA3D99"/>
    <w:rsid w:val="00FA44DE"/>
    <w:rsid w:val="00FA45F3"/>
    <w:rsid w:val="00FA51BB"/>
    <w:rsid w:val="00FA539F"/>
    <w:rsid w:val="00FA561A"/>
    <w:rsid w:val="00FA5A56"/>
    <w:rsid w:val="00FA5B07"/>
    <w:rsid w:val="00FA5D6D"/>
    <w:rsid w:val="00FA5E13"/>
    <w:rsid w:val="00FA5E19"/>
    <w:rsid w:val="00FA5E66"/>
    <w:rsid w:val="00FA5FEF"/>
    <w:rsid w:val="00FA6209"/>
    <w:rsid w:val="00FA64A7"/>
    <w:rsid w:val="00FA681F"/>
    <w:rsid w:val="00FA6DDE"/>
    <w:rsid w:val="00FA77C4"/>
    <w:rsid w:val="00FA7CAA"/>
    <w:rsid w:val="00FA7EBE"/>
    <w:rsid w:val="00FA7ECB"/>
    <w:rsid w:val="00FA7EED"/>
    <w:rsid w:val="00FB00D1"/>
    <w:rsid w:val="00FB04B2"/>
    <w:rsid w:val="00FB05D4"/>
    <w:rsid w:val="00FB0BC2"/>
    <w:rsid w:val="00FB0D29"/>
    <w:rsid w:val="00FB1185"/>
    <w:rsid w:val="00FB16CE"/>
    <w:rsid w:val="00FB17D0"/>
    <w:rsid w:val="00FB1F91"/>
    <w:rsid w:val="00FB224C"/>
    <w:rsid w:val="00FB22C3"/>
    <w:rsid w:val="00FB25A4"/>
    <w:rsid w:val="00FB29AD"/>
    <w:rsid w:val="00FB2A84"/>
    <w:rsid w:val="00FB2D17"/>
    <w:rsid w:val="00FB2FF5"/>
    <w:rsid w:val="00FB314D"/>
    <w:rsid w:val="00FB33A6"/>
    <w:rsid w:val="00FB3F10"/>
    <w:rsid w:val="00FB491F"/>
    <w:rsid w:val="00FB4C1F"/>
    <w:rsid w:val="00FB4ECB"/>
    <w:rsid w:val="00FB4F92"/>
    <w:rsid w:val="00FB5FF3"/>
    <w:rsid w:val="00FB7E84"/>
    <w:rsid w:val="00FC0A76"/>
    <w:rsid w:val="00FC0AFB"/>
    <w:rsid w:val="00FC1225"/>
    <w:rsid w:val="00FC1594"/>
    <w:rsid w:val="00FC15CC"/>
    <w:rsid w:val="00FC1B80"/>
    <w:rsid w:val="00FC1D6D"/>
    <w:rsid w:val="00FC2229"/>
    <w:rsid w:val="00FC23BC"/>
    <w:rsid w:val="00FC2E00"/>
    <w:rsid w:val="00FC34DA"/>
    <w:rsid w:val="00FC4019"/>
    <w:rsid w:val="00FC44CE"/>
    <w:rsid w:val="00FC4613"/>
    <w:rsid w:val="00FC48DD"/>
    <w:rsid w:val="00FC4A58"/>
    <w:rsid w:val="00FC4AB3"/>
    <w:rsid w:val="00FC4E13"/>
    <w:rsid w:val="00FC549D"/>
    <w:rsid w:val="00FC584C"/>
    <w:rsid w:val="00FC620F"/>
    <w:rsid w:val="00FC7094"/>
    <w:rsid w:val="00FC758D"/>
    <w:rsid w:val="00FC783D"/>
    <w:rsid w:val="00FC792A"/>
    <w:rsid w:val="00FC7C21"/>
    <w:rsid w:val="00FC7C8D"/>
    <w:rsid w:val="00FD07EA"/>
    <w:rsid w:val="00FD1677"/>
    <w:rsid w:val="00FD186B"/>
    <w:rsid w:val="00FD1EA8"/>
    <w:rsid w:val="00FD3250"/>
    <w:rsid w:val="00FD3C22"/>
    <w:rsid w:val="00FD44AD"/>
    <w:rsid w:val="00FD46DD"/>
    <w:rsid w:val="00FD5004"/>
    <w:rsid w:val="00FD51C4"/>
    <w:rsid w:val="00FD51EA"/>
    <w:rsid w:val="00FD5B36"/>
    <w:rsid w:val="00FD5D70"/>
    <w:rsid w:val="00FD5F83"/>
    <w:rsid w:val="00FD6022"/>
    <w:rsid w:val="00FD66E1"/>
    <w:rsid w:val="00FD67C1"/>
    <w:rsid w:val="00FD7C51"/>
    <w:rsid w:val="00FE088E"/>
    <w:rsid w:val="00FE10E2"/>
    <w:rsid w:val="00FE124E"/>
    <w:rsid w:val="00FE1A1C"/>
    <w:rsid w:val="00FE1CB8"/>
    <w:rsid w:val="00FE1EDB"/>
    <w:rsid w:val="00FE21F9"/>
    <w:rsid w:val="00FE2B43"/>
    <w:rsid w:val="00FE311E"/>
    <w:rsid w:val="00FE3265"/>
    <w:rsid w:val="00FE4410"/>
    <w:rsid w:val="00FE4A63"/>
    <w:rsid w:val="00FE4F4A"/>
    <w:rsid w:val="00FE55A6"/>
    <w:rsid w:val="00FE5870"/>
    <w:rsid w:val="00FE59F0"/>
    <w:rsid w:val="00FE5C6E"/>
    <w:rsid w:val="00FE5D7E"/>
    <w:rsid w:val="00FE6354"/>
    <w:rsid w:val="00FE6A4C"/>
    <w:rsid w:val="00FE6FFA"/>
    <w:rsid w:val="00FE7395"/>
    <w:rsid w:val="00FF0660"/>
    <w:rsid w:val="00FF126E"/>
    <w:rsid w:val="00FF19D9"/>
    <w:rsid w:val="00FF1F24"/>
    <w:rsid w:val="00FF21B9"/>
    <w:rsid w:val="00FF2531"/>
    <w:rsid w:val="00FF36A7"/>
    <w:rsid w:val="00FF3948"/>
    <w:rsid w:val="00FF3F45"/>
    <w:rsid w:val="00FF4779"/>
    <w:rsid w:val="00FF4B16"/>
    <w:rsid w:val="00FF6942"/>
    <w:rsid w:val="00FF6A0A"/>
    <w:rsid w:val="00FF6D0B"/>
    <w:rsid w:val="00FF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7C3BFD"/>
  <w14:defaultImageDpi w14:val="32767"/>
  <w15:chartTrackingRefBased/>
  <w15:docId w15:val="{7262F415-D987-4B03-BFBA-7DDDB2DC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32E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E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E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E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E0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E0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E0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E0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E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E0A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E0A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E0A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E0A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E0A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E0A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32E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E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E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E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E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E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E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E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E0A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0"/>
    <w:rsid w:val="00D0738B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D0738B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D0738B"/>
    <w:pPr>
      <w:jc w:val="left"/>
    </w:pPr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D0738B"/>
    <w:rPr>
      <w:rFonts w:ascii="DengXian" w:eastAsia="DengXian" w:hAnsi="DengXian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D073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3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728E9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948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948D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948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948D2"/>
    <w:rPr>
      <w:sz w:val="18"/>
      <w:szCs w:val="18"/>
    </w:rPr>
  </w:style>
  <w:style w:type="table" w:styleId="TableGrid">
    <w:name w:val="Table Grid"/>
    <w:basedOn w:val="TableNormal"/>
    <w:uiPriority w:val="39"/>
    <w:rsid w:val="00907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4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3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8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8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9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9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6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0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0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4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95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5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4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1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7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7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0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6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0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9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2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8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04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0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x.doi.org/10.3389/fphar.2021.680336" TargetMode="External"/><Relationship Id="rId21" Type="http://schemas.openxmlformats.org/officeDocument/2006/relationships/hyperlink" Target="http://dx.doi.org/10.3892/ijmm.2016.2713" TargetMode="External"/><Relationship Id="rId42" Type="http://schemas.openxmlformats.org/officeDocument/2006/relationships/hyperlink" Target="http://dx.doi.org/10.1002/jcb.21583" TargetMode="External"/><Relationship Id="rId47" Type="http://schemas.openxmlformats.org/officeDocument/2006/relationships/hyperlink" Target="http://dx.doi.org/10.1111/bph.14935" TargetMode="External"/><Relationship Id="rId63" Type="http://schemas.openxmlformats.org/officeDocument/2006/relationships/hyperlink" Target="http://dx.doi.org/10.1159/000534832" TargetMode="External"/><Relationship Id="rId68" Type="http://schemas.openxmlformats.org/officeDocument/2006/relationships/hyperlink" Target="http://dx.doi.org/10.1080/0886022X.2021.1944875" TargetMode="External"/><Relationship Id="rId84" Type="http://schemas.openxmlformats.org/officeDocument/2006/relationships/hyperlink" Target="http://dx.doi.org/10.3389/fphar.2022.901234" TargetMode="External"/><Relationship Id="rId16" Type="http://schemas.openxmlformats.org/officeDocument/2006/relationships/hyperlink" Target="http://dx.doi.org/10.1155/2019/7096912" TargetMode="External"/><Relationship Id="rId11" Type="http://schemas.openxmlformats.org/officeDocument/2006/relationships/hyperlink" Target="http://dx.doi.org/10.1016/j.phrs.2015.08.021" TargetMode="External"/><Relationship Id="rId32" Type="http://schemas.openxmlformats.org/officeDocument/2006/relationships/hyperlink" Target="http://dx.doi.org/10.1590/acb370601" TargetMode="External"/><Relationship Id="rId37" Type="http://schemas.openxmlformats.org/officeDocument/2006/relationships/hyperlink" Target="http://dx.doi.org/10.3390/molecules28237851" TargetMode="External"/><Relationship Id="rId53" Type="http://schemas.openxmlformats.org/officeDocument/2006/relationships/hyperlink" Target="http://dx.doi.org/10.1016/j.jep.2025.119807" TargetMode="External"/><Relationship Id="rId58" Type="http://schemas.openxmlformats.org/officeDocument/2006/relationships/hyperlink" Target="http://dx.doi.org/10.3389/fcell.2020.00559" TargetMode="External"/><Relationship Id="rId74" Type="http://schemas.openxmlformats.org/officeDocument/2006/relationships/hyperlink" Target="http://dx.doi.org/10.3390/molecules24020247" TargetMode="External"/><Relationship Id="rId79" Type="http://schemas.openxmlformats.org/officeDocument/2006/relationships/hyperlink" Target="http://dx.doi.org/10.3892/mmr.2017.7513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://dx.doi.org/10.1038/s41401-021-00788-0" TargetMode="External"/><Relationship Id="rId14" Type="http://schemas.openxmlformats.org/officeDocument/2006/relationships/hyperlink" Target="http://dx.doi.org/10.1016/j.intimp.2025.114190" TargetMode="External"/><Relationship Id="rId22" Type="http://schemas.openxmlformats.org/officeDocument/2006/relationships/hyperlink" Target="http://dx.doi.org/10.3389/fphar.2022.901234" TargetMode="External"/><Relationship Id="rId27" Type="http://schemas.openxmlformats.org/officeDocument/2006/relationships/hyperlink" Target="http://dx.doi.org/10.1016/j.cbi.2023.110640" TargetMode="External"/><Relationship Id="rId30" Type="http://schemas.openxmlformats.org/officeDocument/2006/relationships/hyperlink" Target="http://dx.doi.org/10.3389/fphar.2022.859723" TargetMode="External"/><Relationship Id="rId35" Type="http://schemas.openxmlformats.org/officeDocument/2006/relationships/hyperlink" Target="http://dx.doi.org/10.1016/j.intimp.2024.112794" TargetMode="External"/><Relationship Id="rId43" Type="http://schemas.openxmlformats.org/officeDocument/2006/relationships/hyperlink" Target="http://dx.doi.org/10.1155/2015/917435" TargetMode="External"/><Relationship Id="rId48" Type="http://schemas.openxmlformats.org/officeDocument/2006/relationships/hyperlink" Target="http://dx.doi.org/10.1021/acs.jafc.1c03449" TargetMode="External"/><Relationship Id="rId56" Type="http://schemas.openxmlformats.org/officeDocument/2006/relationships/hyperlink" Target="http://dx.doi.org/10.1142/S0192415X24500836" TargetMode="External"/><Relationship Id="rId64" Type="http://schemas.openxmlformats.org/officeDocument/2006/relationships/hyperlink" Target="http://dx.doi.org/10.1152/ajpendo.00391.2015" TargetMode="External"/><Relationship Id="rId69" Type="http://schemas.openxmlformats.org/officeDocument/2006/relationships/hyperlink" Target="http://dx.doi.org/10.1016/j.phymed.2018.10.031" TargetMode="External"/><Relationship Id="rId77" Type="http://schemas.openxmlformats.org/officeDocument/2006/relationships/hyperlink" Target="http://dx.doi.org/10.1159/000503832" TargetMode="External"/><Relationship Id="rId8" Type="http://schemas.openxmlformats.org/officeDocument/2006/relationships/hyperlink" Target="http://dx.doi.org/10.1039/c4fo00340c" TargetMode="External"/><Relationship Id="rId51" Type="http://schemas.openxmlformats.org/officeDocument/2006/relationships/hyperlink" Target="http://dx.doi.org/10.1093/ndt/gfn545" TargetMode="External"/><Relationship Id="rId72" Type="http://schemas.openxmlformats.org/officeDocument/2006/relationships/hyperlink" Target="http://dx.doi.org/10.1016/j.phymed.2022.154414" TargetMode="External"/><Relationship Id="rId80" Type="http://schemas.openxmlformats.org/officeDocument/2006/relationships/hyperlink" Target="http://dx.doi.org/10.7150/ijms.100963" TargetMode="External"/><Relationship Id="rId85" Type="http://schemas.openxmlformats.org/officeDocument/2006/relationships/hyperlink" Target="http://dx.doi.org/10.3892/ijmm.2024.5350" TargetMode="External"/><Relationship Id="rId3" Type="http://schemas.openxmlformats.org/officeDocument/2006/relationships/styles" Target="styles.xml"/><Relationship Id="rId12" Type="http://schemas.openxmlformats.org/officeDocument/2006/relationships/hyperlink" Target="http://dx.doi.org/10.1021/acs.jafc.1c07795" TargetMode="External"/><Relationship Id="rId17" Type="http://schemas.openxmlformats.org/officeDocument/2006/relationships/hyperlink" Target="http://dx.doi.org/10.1016/S1875-5364(17)30087-0" TargetMode="External"/><Relationship Id="rId25" Type="http://schemas.openxmlformats.org/officeDocument/2006/relationships/hyperlink" Target="http://dx.doi.org/10.3389/fphar.2021.720387" TargetMode="External"/><Relationship Id="rId33" Type="http://schemas.openxmlformats.org/officeDocument/2006/relationships/hyperlink" Target="http://dx.doi.org/10.3389/fphar.2017.00178" TargetMode="External"/><Relationship Id="rId38" Type="http://schemas.openxmlformats.org/officeDocument/2006/relationships/hyperlink" Target="http://dx.doi.org/10.1371/journal.pone.0182558" TargetMode="External"/><Relationship Id="rId46" Type="http://schemas.openxmlformats.org/officeDocument/2006/relationships/hyperlink" Target="http://dx.doi.org/10.3390/md21040222" TargetMode="External"/><Relationship Id="rId59" Type="http://schemas.openxmlformats.org/officeDocument/2006/relationships/hyperlink" Target="http://dx.doi.org/10.19540/j.cnki.cjcmm.20211104.401" TargetMode="External"/><Relationship Id="rId67" Type="http://schemas.openxmlformats.org/officeDocument/2006/relationships/hyperlink" Target="http://dx.doi.org/10.1080/0886022X.2022.2143378" TargetMode="External"/><Relationship Id="rId20" Type="http://schemas.openxmlformats.org/officeDocument/2006/relationships/hyperlink" Target="http://dx.doi.org/10.3390/ijms150915026" TargetMode="External"/><Relationship Id="rId41" Type="http://schemas.openxmlformats.org/officeDocument/2006/relationships/hyperlink" Target="http://dx.doi.org/10.1016/j.jep.2014.03.051" TargetMode="External"/><Relationship Id="rId54" Type="http://schemas.openxmlformats.org/officeDocument/2006/relationships/hyperlink" Target="http://dx.doi.org/10.3389/fphar.2020.566611" TargetMode="External"/><Relationship Id="rId62" Type="http://schemas.openxmlformats.org/officeDocument/2006/relationships/hyperlink" Target="http://dx.doi.org/10.1002/ptr.8324" TargetMode="External"/><Relationship Id="rId70" Type="http://schemas.openxmlformats.org/officeDocument/2006/relationships/hyperlink" Target="http://dx.doi.org/10.7150/ijbs.24032" TargetMode="External"/><Relationship Id="rId75" Type="http://schemas.openxmlformats.org/officeDocument/2006/relationships/hyperlink" Target="http://dx.doi.org/10.1080/0886022X.2024.2327495" TargetMode="External"/><Relationship Id="rId83" Type="http://schemas.openxmlformats.org/officeDocument/2006/relationships/hyperlink" Target="http://dx.doi.org/10.1021/acs.jafc.3c08503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dx.doi.org/10.1155/2021/9942152" TargetMode="External"/><Relationship Id="rId23" Type="http://schemas.openxmlformats.org/officeDocument/2006/relationships/hyperlink" Target="http://dx.doi.org/10.1016/j.acthis.2017.04.002" TargetMode="External"/><Relationship Id="rId28" Type="http://schemas.openxmlformats.org/officeDocument/2006/relationships/hyperlink" Target="http://dx.doi.org/10.18632/aging.205075" TargetMode="External"/><Relationship Id="rId36" Type="http://schemas.openxmlformats.org/officeDocument/2006/relationships/hyperlink" Target="http://dx.doi.org/10.1016/j.lfs.2020.118116" TargetMode="External"/><Relationship Id="rId49" Type="http://schemas.openxmlformats.org/officeDocument/2006/relationships/hyperlink" Target="http://dx.doi.org/10.1016/j.freeradbiomed.2023.03.022" TargetMode="External"/><Relationship Id="rId57" Type="http://schemas.openxmlformats.org/officeDocument/2006/relationships/hyperlink" Target="http://dx.doi.org/10.1097/SHK.0000000000000390" TargetMode="External"/><Relationship Id="rId10" Type="http://schemas.openxmlformats.org/officeDocument/2006/relationships/hyperlink" Target="http://dx.doi.org/10.1016/j.fct.2024.114906" TargetMode="External"/><Relationship Id="rId31" Type="http://schemas.openxmlformats.org/officeDocument/2006/relationships/hyperlink" Target="http://dx.doi.org/10.3389/fphys.2020.00073" TargetMode="External"/><Relationship Id="rId44" Type="http://schemas.openxmlformats.org/officeDocument/2006/relationships/hyperlink" Target="http://dx.doi.org/10.1371/journal.pone.0107220" TargetMode="External"/><Relationship Id="rId52" Type="http://schemas.openxmlformats.org/officeDocument/2006/relationships/hyperlink" Target="http://dx.doi.org/10.1038/s41401-023-01064-z" TargetMode="External"/><Relationship Id="rId60" Type="http://schemas.openxmlformats.org/officeDocument/2006/relationships/hyperlink" Target="http://dx.doi.org/10.1038/s41401-025-01598-4" TargetMode="External"/><Relationship Id="rId65" Type="http://schemas.openxmlformats.org/officeDocument/2006/relationships/hyperlink" Target="http://dx.doi.org/10.1002/jbt.23503" TargetMode="External"/><Relationship Id="rId73" Type="http://schemas.openxmlformats.org/officeDocument/2006/relationships/hyperlink" Target="http://dx.doi.org/10.1016/j.ejmech.2025.117429" TargetMode="External"/><Relationship Id="rId78" Type="http://schemas.openxmlformats.org/officeDocument/2006/relationships/hyperlink" Target="http://dx.doi.org/10.1002/jcp.27306" TargetMode="External"/><Relationship Id="rId81" Type="http://schemas.openxmlformats.org/officeDocument/2006/relationships/hyperlink" Target="http://dx.doi.org/10.1039/d1fo02733f" TargetMode="External"/><Relationship Id="rId86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dx.doi.org/10.3390/biom11020323" TargetMode="External"/><Relationship Id="rId13" Type="http://schemas.openxmlformats.org/officeDocument/2006/relationships/hyperlink" Target="http://dx.doi.org/10.1016/j.phymed.2022.154005" TargetMode="External"/><Relationship Id="rId18" Type="http://schemas.openxmlformats.org/officeDocument/2006/relationships/hyperlink" Target="http://dx.doi.org/10.2147/DDDT.S411211" TargetMode="External"/><Relationship Id="rId39" Type="http://schemas.openxmlformats.org/officeDocument/2006/relationships/hyperlink" Target="http://dx.doi.org/10.2147/DMSO.S296990" TargetMode="External"/><Relationship Id="rId34" Type="http://schemas.openxmlformats.org/officeDocument/2006/relationships/hyperlink" Target="http://dx.doi.org/10.2147/DMSO.S299375" TargetMode="External"/><Relationship Id="rId50" Type="http://schemas.openxmlformats.org/officeDocument/2006/relationships/hyperlink" Target="http://dx.doi.org/10.3389/fphar.2021.638422" TargetMode="External"/><Relationship Id="rId55" Type="http://schemas.openxmlformats.org/officeDocument/2006/relationships/hyperlink" Target="http://dx.doi.org/10.1016/j.jnutbio.2020.108404" TargetMode="External"/><Relationship Id="rId76" Type="http://schemas.openxmlformats.org/officeDocument/2006/relationships/hyperlink" Target="http://dx.doi.org/10.1016/j.ijbiomac.2022.03.077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x.doi.org/10.1007/s10735-022-10089-3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x.doi.org/10.1016/j.biopha.2024.117008" TargetMode="External"/><Relationship Id="rId24" Type="http://schemas.openxmlformats.org/officeDocument/2006/relationships/hyperlink" Target="http://dx.doi.org/10.1016/j.phymed.2022.154552" TargetMode="External"/><Relationship Id="rId40" Type="http://schemas.openxmlformats.org/officeDocument/2006/relationships/hyperlink" Target="http://dx.doi.org/10.3389/fphar.2020.606227" TargetMode="External"/><Relationship Id="rId45" Type="http://schemas.openxmlformats.org/officeDocument/2006/relationships/hyperlink" Target="http://dx.doi.org/10.1139/cjpp-2022-0449" TargetMode="External"/><Relationship Id="rId66" Type="http://schemas.openxmlformats.org/officeDocument/2006/relationships/hyperlink" Target="http://dx.doi.org/10.1620/tjem.2024.J112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://dx.doi.org/10.1080/10715762.2023.2277143" TargetMode="External"/><Relationship Id="rId82" Type="http://schemas.openxmlformats.org/officeDocument/2006/relationships/hyperlink" Target="http://dx.doi.org/10.1016/j.fct.2021.112697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D699B-771D-45F6-B006-6583CEE14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53</Pages>
  <Words>15780</Words>
  <Characters>89946</Characters>
  <Application>Microsoft Office Word</Application>
  <DocSecurity>0</DocSecurity>
  <Lines>749</Lines>
  <Paragraphs>211</Paragraphs>
  <ScaleCrop>false</ScaleCrop>
  <Company/>
  <LinksUpToDate>false</LinksUpToDate>
  <CharactersWithSpaces>105515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Taco Tuesday</dc:creator>
  <cp:keywords/>
  <dc:description/>
  <cp:lastModifiedBy>Laura Davis</cp:lastModifiedBy>
  <cp:revision>5</cp:revision>
  <cp:lastPrinted>2025-11-29T12:58:00Z</cp:lastPrinted>
  <dcterms:created xsi:type="dcterms:W3CDTF">2026-01-01T11:46:00Z</dcterms:created>
  <dcterms:modified xsi:type="dcterms:W3CDTF">2026-01-05T11:58:00Z</dcterms:modified>
</cp:coreProperties>
</file>