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8AFA1" w14:textId="2FFCE762" w:rsidR="002827B0" w:rsidRDefault="002827B0" w:rsidP="00234B30">
      <w:pPr>
        <w:snapToGrid w:val="0"/>
        <w:spacing w:after="0" w:line="240" w:lineRule="auto"/>
        <w:rPr>
          <w:rFonts w:cs="Times New Roman"/>
          <w:b/>
          <w:bCs/>
        </w:rPr>
      </w:pPr>
      <w:r>
        <w:rPr>
          <w:rFonts w:cs="Times New Roman"/>
          <w:b/>
          <w:bCs/>
        </w:rPr>
        <w:t>SUPPLEMENTAL INFORMATION</w:t>
      </w:r>
    </w:p>
    <w:p w14:paraId="11E7C4EB" w14:textId="77777777" w:rsidR="00D3310D" w:rsidRDefault="00D3310D" w:rsidP="00234B30">
      <w:pPr>
        <w:snapToGrid w:val="0"/>
        <w:spacing w:after="0" w:line="240" w:lineRule="auto"/>
        <w:rPr>
          <w:rFonts w:cs="Times New Roman"/>
          <w:b/>
          <w:bCs/>
        </w:rPr>
      </w:pPr>
    </w:p>
    <w:p w14:paraId="433876C6" w14:textId="6D2DECBD" w:rsidR="002827B0" w:rsidRPr="009E0979" w:rsidRDefault="002827B0" w:rsidP="00234B30">
      <w:pPr>
        <w:snapToGrid w:val="0"/>
        <w:spacing w:after="0" w:line="240" w:lineRule="auto"/>
        <w:jc w:val="both"/>
        <w:rPr>
          <w:rFonts w:eastAsia="Calibri"/>
          <w:b/>
          <w:bCs/>
        </w:rPr>
      </w:pPr>
      <w:bookmarkStart w:id="0" w:name="_Hlk165277526"/>
      <w:r>
        <w:rPr>
          <w:rFonts w:eastAsia="Calibri"/>
          <w:b/>
          <w:bCs/>
        </w:rPr>
        <w:t>Blunted reward-related striatal activity and behavioral disinhibition as a pathway to adolescent cannabis and e-cigarette use</w:t>
      </w:r>
    </w:p>
    <w:p w14:paraId="69FA6EDA" w14:textId="77777777" w:rsidR="00BD7BD4" w:rsidRDefault="00BD7BD4" w:rsidP="00234B30">
      <w:pPr>
        <w:snapToGrid w:val="0"/>
        <w:spacing w:line="240" w:lineRule="auto"/>
        <w:rPr>
          <w:rFonts w:cs="Times New Roman"/>
          <w:b/>
          <w:bCs/>
        </w:rPr>
      </w:pPr>
    </w:p>
    <w:bookmarkEnd w:id="0"/>
    <w:p w14:paraId="13519BFD" w14:textId="26CF95E4" w:rsidR="002827B0" w:rsidRPr="009E0979" w:rsidRDefault="002827B0" w:rsidP="00234B30">
      <w:pPr>
        <w:snapToGrid w:val="0"/>
        <w:spacing w:after="0" w:line="240" w:lineRule="auto"/>
        <w:jc w:val="both"/>
        <w:rPr>
          <w:rFonts w:ascii="Calibri" w:eastAsia="Calibri" w:hAnsi="Calibri"/>
          <w:sz w:val="22"/>
          <w:szCs w:val="22"/>
        </w:rPr>
      </w:pPr>
      <w:r w:rsidRPr="009E0979">
        <w:rPr>
          <w:rFonts w:eastAsia="Calibri"/>
        </w:rPr>
        <w:t xml:space="preserve">Patricio M. Viera Perez, Lauren D. Hill, Katharine E. Crooks, </w:t>
      </w:r>
      <w:proofErr w:type="spellStart"/>
      <w:r w:rsidRPr="009E0979">
        <w:rPr>
          <w:rFonts w:eastAsia="Calibri"/>
        </w:rPr>
        <w:t>Benjelene</w:t>
      </w:r>
      <w:proofErr w:type="spellEnd"/>
      <w:r w:rsidRPr="009E0979">
        <w:rPr>
          <w:rFonts w:eastAsia="Calibri"/>
        </w:rPr>
        <w:t xml:space="preserve"> D. Sutherlan</w:t>
      </w:r>
      <w:r w:rsidR="00637670">
        <w:rPr>
          <w:rFonts w:eastAsia="Calibri"/>
        </w:rPr>
        <w:t>d</w:t>
      </w:r>
      <w:r w:rsidRPr="009E0979">
        <w:rPr>
          <w:rFonts w:eastAsia="Calibri"/>
        </w:rPr>
        <w:t>, Angela R. Laird, Elisa M. Trucco, and Matthew T. Sutherland</w:t>
      </w:r>
    </w:p>
    <w:p w14:paraId="2245A562" w14:textId="77777777" w:rsidR="00BD7BD4" w:rsidRDefault="00BD7BD4" w:rsidP="00234B30">
      <w:pPr>
        <w:snapToGrid w:val="0"/>
        <w:spacing w:before="120" w:after="120" w:line="240" w:lineRule="auto"/>
        <w:rPr>
          <w:rFonts w:ascii="Arial" w:hAnsi="Arial"/>
          <w:sz w:val="16"/>
          <w:szCs w:val="16"/>
        </w:rPr>
      </w:pPr>
    </w:p>
    <w:p w14:paraId="0564BDB9" w14:textId="3A56058F" w:rsidR="002827B0" w:rsidRDefault="002827B0" w:rsidP="00234B30">
      <w:pPr>
        <w:snapToGrid w:val="0"/>
        <w:spacing w:before="120" w:after="120" w:line="240" w:lineRule="auto"/>
        <w:rPr>
          <w:rFonts w:cs="Times New Roman"/>
          <w:b/>
          <w:bCs/>
        </w:rPr>
      </w:pPr>
      <w:r w:rsidRPr="002554F9">
        <w:rPr>
          <w:rFonts w:cs="Times New Roman"/>
          <w:b/>
          <w:bCs/>
        </w:rPr>
        <w:t xml:space="preserve">SUPPLEMENTAL </w:t>
      </w:r>
      <w:r w:rsidR="00DC246A">
        <w:rPr>
          <w:rFonts w:cs="Times New Roman"/>
          <w:b/>
          <w:bCs/>
        </w:rPr>
        <w:t>CONTENT</w:t>
      </w:r>
    </w:p>
    <w:p w14:paraId="04CF04FA" w14:textId="77777777" w:rsidR="002827B0" w:rsidRPr="00AC7C02" w:rsidRDefault="002827B0" w:rsidP="00234B30">
      <w:pPr>
        <w:snapToGrid w:val="0"/>
        <w:spacing w:line="240" w:lineRule="auto"/>
        <w:ind w:left="187" w:firstLine="187"/>
        <w:rPr>
          <w:rFonts w:cs="Times New Roman"/>
          <w:b/>
          <w:bCs/>
          <w:u w:val="single"/>
        </w:rPr>
      </w:pPr>
      <w:r w:rsidRPr="00AC7C02">
        <w:rPr>
          <w:rFonts w:cs="Times New Roman"/>
          <w:b/>
          <w:bCs/>
          <w:u w:val="single"/>
        </w:rPr>
        <w:t>TEXT</w:t>
      </w:r>
    </w:p>
    <w:p w14:paraId="453C5839" w14:textId="6D88F241" w:rsidR="000419DA" w:rsidRDefault="007F26E2" w:rsidP="00234B30">
      <w:pPr>
        <w:pStyle w:val="ListParagraph"/>
        <w:tabs>
          <w:tab w:val="right" w:leader="dot" w:pos="9360"/>
        </w:tabs>
        <w:snapToGrid w:val="0"/>
        <w:spacing w:line="240" w:lineRule="auto"/>
        <w:ind w:left="360"/>
        <w:contextualSpacing w:val="0"/>
        <w:jc w:val="both"/>
      </w:pPr>
      <w:r>
        <w:rPr>
          <w:b/>
          <w:bCs/>
        </w:rPr>
        <w:t xml:space="preserve">     </w:t>
      </w:r>
      <w:r w:rsidR="002827B0" w:rsidRPr="00BA3AB2">
        <w:rPr>
          <w:b/>
          <w:bCs/>
          <w:u w:val="single"/>
        </w:rPr>
        <w:t>MRI data preprocessing</w:t>
      </w:r>
      <w:r w:rsidR="0002535D" w:rsidRPr="0002535D">
        <w:t xml:space="preserve"> </w:t>
      </w:r>
      <w:r w:rsidR="00DC246A" w:rsidRPr="002F49DF">
        <w:tab/>
      </w:r>
      <w:r w:rsidR="007B6BCC">
        <w:t>3</w:t>
      </w:r>
    </w:p>
    <w:p w14:paraId="2DA84A4D" w14:textId="1C1CCD1C" w:rsidR="009C2E3B" w:rsidRPr="00E70E9E" w:rsidRDefault="009C2E3B" w:rsidP="00234B30">
      <w:pPr>
        <w:pStyle w:val="ListParagraph"/>
        <w:tabs>
          <w:tab w:val="right" w:leader="dot" w:pos="9360"/>
        </w:tabs>
        <w:snapToGrid w:val="0"/>
        <w:spacing w:line="240" w:lineRule="auto"/>
        <w:ind w:left="360"/>
        <w:contextualSpacing w:val="0"/>
        <w:jc w:val="both"/>
      </w:pPr>
      <w:r w:rsidRPr="00234B30">
        <w:t xml:space="preserve">     </w:t>
      </w:r>
      <w:r w:rsidRPr="00BD7BD4">
        <w:rPr>
          <w:b/>
          <w:bCs/>
          <w:u w:val="single"/>
        </w:rPr>
        <w:t xml:space="preserve">Post-hoc </w:t>
      </w:r>
      <w:r w:rsidR="007E3D1B">
        <w:rPr>
          <w:b/>
          <w:bCs/>
          <w:u w:val="single"/>
        </w:rPr>
        <w:t>s</w:t>
      </w:r>
      <w:r w:rsidRPr="00BD7BD4">
        <w:rPr>
          <w:b/>
          <w:bCs/>
          <w:u w:val="single"/>
        </w:rPr>
        <w:t xml:space="preserve">ensitivity </w:t>
      </w:r>
      <w:r w:rsidR="007E3D1B">
        <w:rPr>
          <w:b/>
          <w:bCs/>
          <w:u w:val="single"/>
        </w:rPr>
        <w:t>a</w:t>
      </w:r>
      <w:r w:rsidRPr="00BD7BD4">
        <w:rPr>
          <w:b/>
          <w:bCs/>
          <w:u w:val="single"/>
        </w:rPr>
        <w:t>nalys</w:t>
      </w:r>
      <w:r w:rsidR="00E70E9E" w:rsidRPr="00BD7BD4">
        <w:rPr>
          <w:b/>
          <w:bCs/>
          <w:u w:val="single"/>
        </w:rPr>
        <w:t>es</w:t>
      </w:r>
      <w:r w:rsidR="00E70E9E" w:rsidRPr="00BD7BD4">
        <w:t xml:space="preserve"> </w:t>
      </w:r>
      <w:r w:rsidR="00E70E9E" w:rsidRPr="00BD7BD4">
        <w:tab/>
      </w:r>
      <w:r w:rsidR="007B6BCC" w:rsidRPr="00BD7BD4">
        <w:t>5</w:t>
      </w:r>
    </w:p>
    <w:p w14:paraId="08A988A9" w14:textId="0559130C" w:rsidR="002827B0" w:rsidRPr="000419DA" w:rsidRDefault="002827B0" w:rsidP="00234B30">
      <w:pPr>
        <w:pStyle w:val="ListParagraph"/>
        <w:tabs>
          <w:tab w:val="right" w:leader="dot" w:pos="9360"/>
        </w:tabs>
        <w:snapToGrid w:val="0"/>
        <w:spacing w:line="240" w:lineRule="auto"/>
        <w:ind w:left="360"/>
        <w:contextualSpacing w:val="0"/>
        <w:jc w:val="both"/>
        <w:rPr>
          <w:b/>
          <w:bCs/>
        </w:rPr>
      </w:pPr>
      <w:r w:rsidRPr="00AC7C02">
        <w:rPr>
          <w:b/>
          <w:bCs/>
          <w:u w:val="single"/>
        </w:rPr>
        <w:t>TABLES</w:t>
      </w:r>
    </w:p>
    <w:p w14:paraId="0E62D049" w14:textId="6D61A243" w:rsidR="002827B0" w:rsidRPr="00234B30" w:rsidRDefault="002827B0" w:rsidP="007E3D1B">
      <w:pPr>
        <w:pStyle w:val="ListParagraph"/>
        <w:tabs>
          <w:tab w:val="right" w:leader="dot" w:pos="9360"/>
        </w:tabs>
        <w:snapToGrid w:val="0"/>
        <w:spacing w:line="240" w:lineRule="auto"/>
        <w:ind w:left="1440" w:hanging="720"/>
        <w:contextualSpacing w:val="0"/>
        <w:jc w:val="both"/>
        <w:rPr>
          <w:b/>
          <w:bCs/>
        </w:rPr>
      </w:pPr>
      <w:r w:rsidRPr="00F814C7">
        <w:rPr>
          <w:b/>
          <w:bCs/>
          <w:u w:val="single"/>
        </w:rPr>
        <w:t>Table S1.</w:t>
      </w:r>
      <w:r w:rsidRPr="00D3310D">
        <w:rPr>
          <w:b/>
          <w:bCs/>
        </w:rPr>
        <w:t xml:space="preserve"> </w:t>
      </w:r>
      <w:r w:rsidR="00B239D9" w:rsidRPr="00D3310D">
        <w:rPr>
          <w:u w:val="single"/>
        </w:rPr>
        <w:t>Substance use</w:t>
      </w:r>
      <w:r w:rsidR="00B239D9" w:rsidRPr="00F814C7">
        <w:t xml:space="preserve"> metrics by data collection </w:t>
      </w:r>
      <w:r w:rsidR="00B10D2D">
        <w:t>w</w:t>
      </w:r>
      <w:r w:rsidR="00B239D9" w:rsidRPr="00F814C7">
        <w:t>ave</w:t>
      </w:r>
      <w:r w:rsidR="00B10D2D">
        <w:t xml:space="preserve"> </w:t>
      </w:r>
      <w:r w:rsidR="00F93BD4" w:rsidRPr="00F814C7">
        <w:tab/>
      </w:r>
      <w:r w:rsidR="007B6BCC">
        <w:t>6</w:t>
      </w:r>
    </w:p>
    <w:p w14:paraId="6681F3E4" w14:textId="3EE1922C" w:rsidR="002827B0" w:rsidRPr="00234B30" w:rsidRDefault="002827B0" w:rsidP="007E3D1B">
      <w:pPr>
        <w:pStyle w:val="ListParagraph"/>
        <w:tabs>
          <w:tab w:val="right" w:leader="dot" w:pos="9360"/>
        </w:tabs>
        <w:snapToGrid w:val="0"/>
        <w:spacing w:line="240" w:lineRule="auto"/>
        <w:ind w:left="1440" w:hanging="720"/>
        <w:contextualSpacing w:val="0"/>
        <w:jc w:val="both"/>
        <w:rPr>
          <w:b/>
          <w:bCs/>
        </w:rPr>
      </w:pPr>
      <w:r w:rsidRPr="00F814C7">
        <w:rPr>
          <w:b/>
          <w:bCs/>
          <w:u w:val="single"/>
        </w:rPr>
        <w:t>Table S2.</w:t>
      </w:r>
      <w:r w:rsidRPr="00F814C7">
        <w:t xml:space="preserve"> </w:t>
      </w:r>
      <w:r w:rsidR="00A62ED9" w:rsidRPr="00D3310D">
        <w:rPr>
          <w:color w:val="000000" w:themeColor="text1"/>
          <w:u w:val="single"/>
        </w:rPr>
        <w:t>Descriptives and correlations</w:t>
      </w:r>
      <w:r w:rsidR="00A62ED9" w:rsidRPr="00F814C7">
        <w:rPr>
          <w:color w:val="000000" w:themeColor="text1"/>
        </w:rPr>
        <w:t xml:space="preserve"> across study variables</w:t>
      </w:r>
      <w:r w:rsidR="00E13353">
        <w:rPr>
          <w:color w:val="000000" w:themeColor="text1"/>
        </w:rPr>
        <w:t xml:space="preserve"> </w:t>
      </w:r>
      <w:r w:rsidR="00A62ED9" w:rsidRPr="00F814C7">
        <w:rPr>
          <w:color w:val="000000" w:themeColor="text1"/>
        </w:rPr>
        <w:tab/>
      </w:r>
      <w:r w:rsidR="007B6BCC">
        <w:t>7</w:t>
      </w:r>
    </w:p>
    <w:p w14:paraId="307DE292" w14:textId="5F43832F" w:rsidR="002827B0" w:rsidRPr="00234B30" w:rsidRDefault="002827B0" w:rsidP="007E3D1B">
      <w:pPr>
        <w:pStyle w:val="ListParagraph"/>
        <w:tabs>
          <w:tab w:val="right" w:leader="dot" w:pos="9360"/>
        </w:tabs>
        <w:snapToGrid w:val="0"/>
        <w:spacing w:before="120" w:line="240" w:lineRule="auto"/>
        <w:ind w:left="1440" w:hanging="720"/>
        <w:contextualSpacing w:val="0"/>
        <w:jc w:val="both"/>
        <w:rPr>
          <w:b/>
          <w:bCs/>
        </w:rPr>
      </w:pPr>
      <w:r w:rsidRPr="00F814C7">
        <w:rPr>
          <w:b/>
          <w:bCs/>
          <w:u w:val="single"/>
        </w:rPr>
        <w:t>Table S3.</w:t>
      </w:r>
      <w:r w:rsidR="003A07D3" w:rsidRPr="00F814C7">
        <w:t xml:space="preserve"> </w:t>
      </w:r>
      <w:r w:rsidR="00786B37" w:rsidRPr="00F814C7">
        <w:t>Serial mediation outcomes linking brain,</w:t>
      </w:r>
      <w:r w:rsidR="00D3310D">
        <w:t xml:space="preserve"> </w:t>
      </w:r>
      <w:r w:rsidR="00786B37" w:rsidRPr="00F814C7">
        <w:t xml:space="preserve">impulsivity, externalizing, and </w:t>
      </w:r>
      <w:r w:rsidR="00786B37" w:rsidRPr="00D3310D">
        <w:rPr>
          <w:u w:val="single"/>
        </w:rPr>
        <w:t>cannabis use</w:t>
      </w:r>
      <w:r w:rsidR="00B10D2D" w:rsidRPr="00B10D2D">
        <w:t xml:space="preserve"> </w:t>
      </w:r>
      <w:r w:rsidR="003A07D3" w:rsidRPr="00F814C7">
        <w:tab/>
      </w:r>
      <w:r w:rsidR="007B6BCC">
        <w:t>8</w:t>
      </w:r>
    </w:p>
    <w:p w14:paraId="3A55C43F" w14:textId="792BCC6C" w:rsidR="002827B0" w:rsidRPr="00234B30" w:rsidRDefault="002827B0" w:rsidP="007E3D1B">
      <w:pPr>
        <w:pStyle w:val="ListParagraph"/>
        <w:tabs>
          <w:tab w:val="right" w:leader="dot" w:pos="9360"/>
        </w:tabs>
        <w:snapToGrid w:val="0"/>
        <w:spacing w:before="120" w:line="240" w:lineRule="auto"/>
        <w:ind w:left="1440" w:hanging="720"/>
        <w:contextualSpacing w:val="0"/>
        <w:jc w:val="both"/>
        <w:rPr>
          <w:b/>
          <w:bCs/>
        </w:rPr>
      </w:pPr>
      <w:r w:rsidRPr="00F814C7">
        <w:rPr>
          <w:b/>
          <w:bCs/>
          <w:u w:val="single"/>
        </w:rPr>
        <w:t>Table S4.</w:t>
      </w:r>
      <w:r w:rsidRPr="00F814C7">
        <w:t xml:space="preserve"> </w:t>
      </w:r>
      <w:r w:rsidR="003A07D3" w:rsidRPr="00F814C7">
        <w:t xml:space="preserve">Serial mediation outcomes linking brain, impulsivity, externalizing, and </w:t>
      </w:r>
      <w:r w:rsidR="003A07D3" w:rsidRPr="00D3310D">
        <w:rPr>
          <w:u w:val="single"/>
        </w:rPr>
        <w:t>e-cigarette use</w:t>
      </w:r>
      <w:r w:rsidR="00B10D2D" w:rsidRPr="00B10D2D">
        <w:t xml:space="preserve"> </w:t>
      </w:r>
      <w:r w:rsidR="003A07D3" w:rsidRPr="00F814C7">
        <w:tab/>
      </w:r>
      <w:r w:rsidR="007B6BCC">
        <w:t>9</w:t>
      </w:r>
    </w:p>
    <w:p w14:paraId="30AA134F" w14:textId="12C8E34D" w:rsidR="00B301A6" w:rsidRPr="00234B30" w:rsidRDefault="002827B0" w:rsidP="007E3D1B">
      <w:pPr>
        <w:pStyle w:val="ListParagraph"/>
        <w:tabs>
          <w:tab w:val="right" w:leader="dot" w:pos="9360"/>
        </w:tabs>
        <w:snapToGrid w:val="0"/>
        <w:spacing w:before="120" w:line="240" w:lineRule="auto"/>
        <w:ind w:left="1440" w:hanging="720"/>
        <w:contextualSpacing w:val="0"/>
        <w:jc w:val="both"/>
      </w:pPr>
      <w:r w:rsidRPr="00F814C7">
        <w:rPr>
          <w:b/>
          <w:bCs/>
          <w:u w:val="single"/>
        </w:rPr>
        <w:t>Table S5.</w:t>
      </w:r>
      <w:r w:rsidRPr="00F814C7">
        <w:rPr>
          <w:b/>
          <w:bCs/>
        </w:rPr>
        <w:t xml:space="preserve"> </w:t>
      </w:r>
      <w:r w:rsidR="00F814C7" w:rsidRPr="00F814C7">
        <w:t>Serial mediation outcomes linking brain,</w:t>
      </w:r>
      <w:r w:rsidR="00D3310D">
        <w:t xml:space="preserve"> </w:t>
      </w:r>
      <w:r w:rsidR="00F814C7" w:rsidRPr="00F814C7">
        <w:t xml:space="preserve">impulsivity, externalizing, and </w:t>
      </w:r>
      <w:r w:rsidR="00F814C7" w:rsidRPr="00D3310D">
        <w:rPr>
          <w:u w:val="single"/>
        </w:rPr>
        <w:t>alcohol use</w:t>
      </w:r>
      <w:r w:rsidR="00B10D2D" w:rsidRPr="00B10D2D">
        <w:t xml:space="preserve"> </w:t>
      </w:r>
      <w:r w:rsidR="00F814C7" w:rsidRPr="00F814C7">
        <w:tab/>
      </w:r>
      <w:r w:rsidR="007B6BCC">
        <w:t>10</w:t>
      </w:r>
    </w:p>
    <w:p w14:paraId="2090C4C7" w14:textId="26DE4E5A" w:rsidR="00B301A6" w:rsidRPr="00BD7BD4" w:rsidRDefault="00B301A6" w:rsidP="007E3D1B">
      <w:pPr>
        <w:pStyle w:val="ListParagraph"/>
        <w:tabs>
          <w:tab w:val="right" w:leader="dot" w:pos="9360"/>
        </w:tabs>
        <w:snapToGrid w:val="0"/>
        <w:spacing w:before="120" w:line="240" w:lineRule="auto"/>
        <w:ind w:left="1440" w:hanging="720"/>
        <w:contextualSpacing w:val="0"/>
        <w:jc w:val="both"/>
        <w:rPr>
          <w:b/>
          <w:bCs/>
        </w:rPr>
      </w:pPr>
      <w:r w:rsidRPr="00BD7BD4">
        <w:rPr>
          <w:b/>
          <w:bCs/>
          <w:u w:val="single"/>
        </w:rPr>
        <w:t>Table S6.</w:t>
      </w:r>
      <w:r w:rsidRPr="00BD7BD4">
        <w:t xml:space="preserve"> Serial mediation outcomes linking brain, impulsivity, externalizing, and </w:t>
      </w:r>
      <w:r w:rsidRPr="00BD7BD4">
        <w:rPr>
          <w:u w:val="single"/>
        </w:rPr>
        <w:t>cannabis use</w:t>
      </w:r>
      <w:r w:rsidRPr="00BD7BD4">
        <w:t xml:space="preserve"> controlling for </w:t>
      </w:r>
      <w:r w:rsidR="00474E5D" w:rsidRPr="00BD7BD4">
        <w:rPr>
          <w:u w:val="single"/>
        </w:rPr>
        <w:t>multiple</w:t>
      </w:r>
      <w:r w:rsidRPr="00BD7BD4">
        <w:rPr>
          <w:u w:val="single"/>
        </w:rPr>
        <w:t xml:space="preserve"> </w:t>
      </w:r>
      <w:r w:rsidR="00474E5D" w:rsidRPr="00BD7BD4">
        <w:rPr>
          <w:u w:val="single"/>
        </w:rPr>
        <w:t>substances</w:t>
      </w:r>
      <w:r w:rsidRPr="00BD7BD4">
        <w:tab/>
      </w:r>
      <w:r w:rsidR="007B6BCC" w:rsidRPr="00BD7BD4">
        <w:t>11</w:t>
      </w:r>
    </w:p>
    <w:p w14:paraId="7A0B9177" w14:textId="4AFB19D5" w:rsidR="00B301A6" w:rsidRPr="00BD7BD4" w:rsidRDefault="00B301A6" w:rsidP="007E3D1B">
      <w:pPr>
        <w:pStyle w:val="ListParagraph"/>
        <w:tabs>
          <w:tab w:val="right" w:leader="dot" w:pos="9360"/>
        </w:tabs>
        <w:snapToGrid w:val="0"/>
        <w:spacing w:before="120" w:line="240" w:lineRule="auto"/>
        <w:ind w:left="1440" w:hanging="720"/>
        <w:contextualSpacing w:val="0"/>
        <w:jc w:val="both"/>
        <w:rPr>
          <w:b/>
          <w:bCs/>
        </w:rPr>
      </w:pPr>
      <w:r w:rsidRPr="00BD7BD4">
        <w:rPr>
          <w:b/>
          <w:bCs/>
          <w:u w:val="single"/>
        </w:rPr>
        <w:t>Table S7.</w:t>
      </w:r>
      <w:r w:rsidRPr="00BD7BD4">
        <w:t xml:space="preserve"> Serial mediation outcomes linking brain, impulsivity, externalizing, and </w:t>
      </w:r>
      <w:r w:rsidRPr="00BD7BD4">
        <w:rPr>
          <w:u w:val="single"/>
        </w:rPr>
        <w:t>e-cigarette use</w:t>
      </w:r>
      <w:r w:rsidRPr="00BD7BD4">
        <w:t xml:space="preserve"> controlling for </w:t>
      </w:r>
      <w:r w:rsidR="00474E5D" w:rsidRPr="00BD7BD4">
        <w:rPr>
          <w:u w:val="single"/>
        </w:rPr>
        <w:t>multiple substances</w:t>
      </w:r>
      <w:r w:rsidRPr="00BD7BD4">
        <w:t xml:space="preserve"> </w:t>
      </w:r>
      <w:r w:rsidRPr="00BD7BD4">
        <w:tab/>
      </w:r>
      <w:r w:rsidR="007B6BCC" w:rsidRPr="00BD7BD4">
        <w:t>12</w:t>
      </w:r>
    </w:p>
    <w:p w14:paraId="47C3D67B" w14:textId="035FD56B" w:rsidR="00B301A6" w:rsidRPr="000419DA" w:rsidRDefault="00B301A6" w:rsidP="007E3D1B">
      <w:pPr>
        <w:pStyle w:val="ListParagraph"/>
        <w:tabs>
          <w:tab w:val="right" w:leader="dot" w:pos="9360"/>
        </w:tabs>
        <w:snapToGrid w:val="0"/>
        <w:spacing w:before="120" w:line="240" w:lineRule="auto"/>
        <w:ind w:left="1440" w:hanging="720"/>
        <w:contextualSpacing w:val="0"/>
        <w:jc w:val="both"/>
        <w:rPr>
          <w:b/>
          <w:bCs/>
        </w:rPr>
      </w:pPr>
      <w:r w:rsidRPr="00BD7BD4">
        <w:rPr>
          <w:b/>
          <w:bCs/>
          <w:u w:val="single"/>
        </w:rPr>
        <w:t>Table S8.</w:t>
      </w:r>
      <w:r w:rsidRPr="00BD7BD4">
        <w:rPr>
          <w:b/>
          <w:bCs/>
        </w:rPr>
        <w:t xml:space="preserve"> </w:t>
      </w:r>
      <w:r w:rsidRPr="00BD7BD4">
        <w:t xml:space="preserve">Serial mediation outcomes linking brain, impulsivity, externalizing, and </w:t>
      </w:r>
      <w:r w:rsidRPr="00BD7BD4">
        <w:rPr>
          <w:u w:val="single"/>
        </w:rPr>
        <w:t>alcohol use</w:t>
      </w:r>
      <w:r w:rsidRPr="00BD7BD4">
        <w:t xml:space="preserve"> </w:t>
      </w:r>
      <w:r w:rsidR="00D55FC8" w:rsidRPr="00BD7BD4">
        <w:t xml:space="preserve">controlling for </w:t>
      </w:r>
      <w:r w:rsidR="00474E5D" w:rsidRPr="00BD7BD4">
        <w:rPr>
          <w:u w:val="single"/>
        </w:rPr>
        <w:t>multiple substances</w:t>
      </w:r>
      <w:r w:rsidRPr="00BD7BD4">
        <w:tab/>
      </w:r>
      <w:r w:rsidR="007B6BCC" w:rsidRPr="00BD7BD4">
        <w:t>13</w:t>
      </w:r>
    </w:p>
    <w:p w14:paraId="199C5606" w14:textId="5D1270C2" w:rsidR="002827B0" w:rsidRPr="00B46CAE" w:rsidRDefault="002827B0" w:rsidP="00234B30">
      <w:pPr>
        <w:snapToGrid w:val="0"/>
        <w:spacing w:line="240" w:lineRule="auto"/>
        <w:ind w:firstLine="360"/>
      </w:pPr>
      <w:r w:rsidRPr="000419DA">
        <w:rPr>
          <w:b/>
          <w:bCs/>
          <w:u w:val="single"/>
        </w:rPr>
        <w:t>FIGURES</w:t>
      </w:r>
    </w:p>
    <w:p w14:paraId="283A74FA" w14:textId="6F8C1509" w:rsidR="002827B0" w:rsidRPr="00234B30" w:rsidRDefault="00637670" w:rsidP="007E3D1B">
      <w:pPr>
        <w:pStyle w:val="ListParagraph"/>
        <w:tabs>
          <w:tab w:val="right" w:leader="dot" w:pos="9360"/>
        </w:tabs>
        <w:snapToGrid w:val="0"/>
        <w:spacing w:line="240" w:lineRule="auto"/>
        <w:ind w:left="1440" w:hanging="720"/>
        <w:contextualSpacing w:val="0"/>
        <w:jc w:val="both"/>
        <w:rPr>
          <w:b/>
          <w:bCs/>
        </w:rPr>
      </w:pPr>
      <w:r>
        <w:rPr>
          <w:b/>
          <w:bCs/>
          <w:u w:val="single"/>
        </w:rPr>
        <w:t>F</w:t>
      </w:r>
      <w:r w:rsidR="002827B0" w:rsidRPr="002F49DF">
        <w:rPr>
          <w:b/>
          <w:bCs/>
          <w:u w:val="single"/>
        </w:rPr>
        <w:t>igure S1.</w:t>
      </w:r>
      <w:r w:rsidR="005B4BD1" w:rsidRPr="002F49DF">
        <w:t xml:space="preserve"> MID task schematic</w:t>
      </w:r>
      <w:r w:rsidR="00E13353">
        <w:t xml:space="preserve"> </w:t>
      </w:r>
      <w:r w:rsidR="00D754D1" w:rsidRPr="002F49DF">
        <w:tab/>
      </w:r>
      <w:r w:rsidR="007B6BCC">
        <w:t>14</w:t>
      </w:r>
    </w:p>
    <w:p w14:paraId="43DAF7D9" w14:textId="026CC38B" w:rsidR="00351C8C" w:rsidRPr="00234B30" w:rsidRDefault="002827B0" w:rsidP="007E3D1B">
      <w:pPr>
        <w:pStyle w:val="ListParagraph"/>
        <w:tabs>
          <w:tab w:val="right" w:leader="dot" w:pos="9360"/>
        </w:tabs>
        <w:snapToGrid w:val="0"/>
        <w:spacing w:before="120" w:line="240" w:lineRule="auto"/>
        <w:ind w:left="1440" w:hanging="720"/>
        <w:contextualSpacing w:val="0"/>
        <w:jc w:val="both"/>
        <w:rPr>
          <w:rFonts w:eastAsia="Times New Roman"/>
          <w:b/>
          <w:bCs/>
          <w:iCs/>
          <w:color w:val="000000"/>
        </w:rPr>
      </w:pPr>
      <w:r w:rsidRPr="002F49DF">
        <w:rPr>
          <w:b/>
          <w:bCs/>
          <w:u w:val="single"/>
        </w:rPr>
        <w:t>Figure S2.</w:t>
      </w:r>
      <w:r w:rsidRPr="002F49DF">
        <w:rPr>
          <w:b/>
          <w:bCs/>
        </w:rPr>
        <w:t xml:space="preserve"> </w:t>
      </w:r>
      <w:r w:rsidR="00D754D1" w:rsidRPr="002F49DF">
        <w:t xml:space="preserve">Small </w:t>
      </w:r>
      <w:r w:rsidR="003D04F8" w:rsidRPr="002F49DF">
        <w:t>v</w:t>
      </w:r>
      <w:r w:rsidR="00D754D1" w:rsidRPr="002F49DF">
        <w:t xml:space="preserve">olume </w:t>
      </w:r>
      <w:r w:rsidR="003D04F8" w:rsidRPr="002F49DF">
        <w:t>c</w:t>
      </w:r>
      <w:r w:rsidR="00D754D1" w:rsidRPr="002F49DF">
        <w:t>orrected (SVC) analysis mask</w:t>
      </w:r>
      <w:r w:rsidR="00B10D2D">
        <w:t xml:space="preserve"> </w:t>
      </w:r>
      <w:r w:rsidR="003D04F8" w:rsidRPr="002F49DF">
        <w:tab/>
      </w:r>
      <w:r w:rsidRPr="002F49DF">
        <w:t>1</w:t>
      </w:r>
      <w:r w:rsidR="007B6BCC">
        <w:t>5</w:t>
      </w:r>
    </w:p>
    <w:p w14:paraId="2D0DE5C1" w14:textId="02A741BF" w:rsidR="0046591D" w:rsidRPr="00234B30" w:rsidRDefault="00351C8C" w:rsidP="007E3D1B">
      <w:pPr>
        <w:pStyle w:val="ListParagraph"/>
        <w:tabs>
          <w:tab w:val="right" w:leader="dot" w:pos="9360"/>
        </w:tabs>
        <w:snapToGrid w:val="0"/>
        <w:spacing w:before="120" w:line="240" w:lineRule="auto"/>
        <w:ind w:left="1440" w:hanging="720"/>
        <w:contextualSpacing w:val="0"/>
        <w:jc w:val="both"/>
      </w:pPr>
      <w:r w:rsidRPr="002F49DF">
        <w:rPr>
          <w:b/>
          <w:bCs/>
          <w:u w:val="single"/>
        </w:rPr>
        <w:t>Figure S3.</w:t>
      </w:r>
      <w:r w:rsidR="003D04F8" w:rsidRPr="002F49DF">
        <w:rPr>
          <w:b/>
          <w:bCs/>
        </w:rPr>
        <w:t xml:space="preserve"> </w:t>
      </w:r>
      <w:r w:rsidR="00637670" w:rsidRPr="00637670">
        <w:rPr>
          <w:color w:val="000000" w:themeColor="text1"/>
        </w:rPr>
        <w:t xml:space="preserve">Serial mediation models linking </w:t>
      </w:r>
      <w:r w:rsidR="00637670" w:rsidRPr="00637670">
        <w:rPr>
          <w:color w:val="000000" w:themeColor="text1"/>
          <w:u w:val="single"/>
        </w:rPr>
        <w:t>right</w:t>
      </w:r>
      <w:r w:rsidR="00637670" w:rsidRPr="00637670">
        <w:rPr>
          <w:color w:val="000000" w:themeColor="text1"/>
        </w:rPr>
        <w:t xml:space="preserve"> striatal (caudate) activity, impulsivity, externalizing, and future substance use</w:t>
      </w:r>
      <w:r w:rsidR="00B10D2D">
        <w:rPr>
          <w:color w:val="000000" w:themeColor="text1"/>
        </w:rPr>
        <w:t xml:space="preserve"> </w:t>
      </w:r>
      <w:r w:rsidR="002F49DF" w:rsidRPr="002F49DF">
        <w:rPr>
          <w:color w:val="000000" w:themeColor="text1"/>
        </w:rPr>
        <w:tab/>
      </w:r>
      <w:r w:rsidRPr="002F49DF">
        <w:t>1</w:t>
      </w:r>
      <w:r w:rsidR="007B6BCC">
        <w:t>6</w:t>
      </w:r>
    </w:p>
    <w:p w14:paraId="194450CD" w14:textId="32A69E78" w:rsidR="00D3310D" w:rsidRPr="00593DC6" w:rsidRDefault="0046591D" w:rsidP="00234B30">
      <w:pPr>
        <w:pStyle w:val="ListParagraph"/>
        <w:tabs>
          <w:tab w:val="right" w:leader="dot" w:pos="9360"/>
        </w:tabs>
        <w:snapToGrid w:val="0"/>
        <w:spacing w:line="240" w:lineRule="auto"/>
        <w:ind w:left="360"/>
        <w:contextualSpacing w:val="0"/>
        <w:jc w:val="both"/>
      </w:pPr>
      <w:r w:rsidRPr="0046591D">
        <w:rPr>
          <w:b/>
          <w:bCs/>
          <w:u w:val="single"/>
        </w:rPr>
        <w:t>SUPPLEMENTAL REFERENCES</w:t>
      </w:r>
      <w:r w:rsidR="00E13353" w:rsidRPr="00E13353">
        <w:t xml:space="preserve"> </w:t>
      </w:r>
      <w:r w:rsidR="00DC246A" w:rsidRPr="002F49DF">
        <w:tab/>
      </w:r>
      <w:r w:rsidR="00593DC6">
        <w:t>1</w:t>
      </w:r>
      <w:r w:rsidR="007B6BCC">
        <w:t>7</w:t>
      </w:r>
    </w:p>
    <w:p w14:paraId="747CFC68" w14:textId="77777777" w:rsidR="007B6BCC" w:rsidRDefault="007B6BCC" w:rsidP="00234B30">
      <w:pPr>
        <w:snapToGrid w:val="0"/>
        <w:spacing w:line="240" w:lineRule="auto"/>
        <w:rPr>
          <w:rFonts w:eastAsia="Times New Roman" w:cs="Times New Roman"/>
          <w:b/>
          <w:bCs/>
          <w:iCs/>
          <w:color w:val="000000"/>
          <w:u w:val="single"/>
        </w:rPr>
      </w:pPr>
      <w:r>
        <w:rPr>
          <w:rFonts w:eastAsia="Times New Roman" w:cs="Times New Roman"/>
          <w:b/>
          <w:bCs/>
          <w:iCs/>
          <w:color w:val="000000"/>
          <w:u w:val="single"/>
        </w:rPr>
        <w:br w:type="page"/>
      </w:r>
    </w:p>
    <w:p w14:paraId="12C4E337" w14:textId="7C94D359" w:rsidR="002827B0" w:rsidRPr="00467FD6" w:rsidRDefault="002827B0" w:rsidP="00DC246A">
      <w:pPr>
        <w:snapToGrid w:val="0"/>
        <w:spacing w:after="0" w:line="300" w:lineRule="auto"/>
        <w:jc w:val="both"/>
        <w:rPr>
          <w:rFonts w:cs="Times New Roman"/>
          <w:b/>
          <w:bCs/>
          <w:iCs/>
        </w:rPr>
      </w:pPr>
      <w:r w:rsidRPr="00DC246A">
        <w:rPr>
          <w:rFonts w:eastAsia="Times New Roman" w:cs="Times New Roman"/>
          <w:b/>
          <w:bCs/>
          <w:iCs/>
          <w:color w:val="000000"/>
          <w:u w:val="single"/>
        </w:rPr>
        <w:lastRenderedPageBreak/>
        <w:t>MRI data</w:t>
      </w:r>
      <w:r w:rsidR="00DC246A" w:rsidRPr="00DC246A">
        <w:rPr>
          <w:rFonts w:eastAsia="Times New Roman" w:cs="Times New Roman"/>
          <w:iCs/>
          <w:color w:val="000000"/>
          <w:u w:val="single"/>
        </w:rPr>
        <w:t xml:space="preserve"> </w:t>
      </w:r>
      <w:r w:rsidRPr="00467FD6">
        <w:rPr>
          <w:rFonts w:eastAsia="Times New Roman" w:cs="Times New Roman"/>
          <w:b/>
          <w:bCs/>
          <w:iCs/>
          <w:color w:val="000000"/>
          <w:u w:val="single"/>
        </w:rPr>
        <w:t>preprocessing</w:t>
      </w:r>
      <w:r w:rsidR="00DC246A">
        <w:rPr>
          <w:rFonts w:eastAsia="Times New Roman" w:cs="Times New Roman"/>
          <w:b/>
          <w:bCs/>
          <w:iCs/>
          <w:color w:val="000000"/>
          <w:u w:val="single"/>
        </w:rPr>
        <w:t>.</w:t>
      </w:r>
    </w:p>
    <w:p w14:paraId="0D7CF690" w14:textId="329FD759" w:rsidR="002827B0" w:rsidRPr="002827B0" w:rsidRDefault="002827B0" w:rsidP="00DC246A">
      <w:pPr>
        <w:snapToGrid w:val="0"/>
        <w:spacing w:after="0" w:line="300" w:lineRule="auto"/>
        <w:ind w:firstLine="720"/>
        <w:jc w:val="both"/>
        <w:rPr>
          <w:rFonts w:eastAsia="Calibri"/>
        </w:rPr>
      </w:pPr>
      <w:r>
        <w:rPr>
          <w:rFonts w:eastAsia="Calibri"/>
        </w:rPr>
        <w:t>MRI d</w:t>
      </w:r>
      <w:r w:rsidRPr="001353E9">
        <w:rPr>
          <w:rFonts w:eastAsia="Calibri"/>
        </w:rPr>
        <w:t xml:space="preserve">ata were preprocessed using </w:t>
      </w:r>
      <w:proofErr w:type="spellStart"/>
      <w:r w:rsidRPr="001353E9">
        <w:rPr>
          <w:rFonts w:eastAsia="Calibri"/>
        </w:rPr>
        <w:t>fMRIPrep</w:t>
      </w:r>
      <w:proofErr w:type="spellEnd"/>
      <w:r w:rsidRPr="001353E9">
        <w:rPr>
          <w:rFonts w:eastAsia="Calibri"/>
        </w:rPr>
        <w:t xml:space="preserve"> 20.2.1 </w:t>
      </w:r>
      <w:r>
        <w:rPr>
          <w:rFonts w:eastAsia="Calibri"/>
        </w:rPr>
        <w:fldChar w:fldCharType="begin">
          <w:fldData xml:space="preserve">PEVuZE5vdGU+PENpdGU+PEF1dGhvcj5Fc3RlYmFuPC9BdXRob3I+PFllYXI+MjAxOTwvWWVhcj48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</w:fldData>
        </w:fldChar>
      </w:r>
      <w:r>
        <w:rPr>
          <w:rFonts w:eastAsia="Calibri"/>
        </w:rPr>
        <w:instrText xml:space="preserve"> ADDIN EN.JS.CITE </w:instrText>
      </w:r>
      <w:r>
        <w:rPr>
          <w:rFonts w:eastAsia="Calibri"/>
        </w:rPr>
      </w:r>
      <w:r>
        <w:rPr>
          <w:rFonts w:eastAsia="Calibri"/>
        </w:rPr>
        <w:fldChar w:fldCharType="separate"/>
      </w:r>
      <w:r w:rsidR="007E024E">
        <w:rPr>
          <w:rFonts w:eastAsia="Calibri"/>
          <w:noProof/>
        </w:rPr>
        <w:t>(1)</w:t>
      </w:r>
      <w:r>
        <w:rPr>
          <w:rFonts w:eastAsia="Calibri"/>
        </w:rPr>
        <w:fldChar w:fldCharType="end"/>
      </w:r>
      <w:r w:rsidRPr="001353E9">
        <w:rPr>
          <w:rFonts w:eastAsia="Calibri"/>
        </w:rPr>
        <w:t xml:space="preserve"> (RRID:SCR_016216</w:t>
      </w:r>
      <w:r>
        <w:rPr>
          <w:rFonts w:eastAsia="Calibri"/>
        </w:rPr>
        <w:t>)</w:t>
      </w:r>
      <w:r w:rsidRPr="001353E9">
        <w:rPr>
          <w:rFonts w:eastAsia="Calibri"/>
        </w:rPr>
        <w:t>,</w:t>
      </w:r>
      <w:r>
        <w:rPr>
          <w:rFonts w:eastAsia="Calibri"/>
        </w:rPr>
        <w:t xml:space="preserve"> </w:t>
      </w:r>
      <w:r w:rsidRPr="001353E9">
        <w:rPr>
          <w:rFonts w:eastAsia="Calibri"/>
        </w:rPr>
        <w:t xml:space="preserve">based on </w:t>
      </w:r>
      <w:proofErr w:type="spellStart"/>
      <w:r w:rsidRPr="001353E9">
        <w:rPr>
          <w:rFonts w:eastAsia="Calibri"/>
        </w:rPr>
        <w:t>Nipype</w:t>
      </w:r>
      <w:proofErr w:type="spellEnd"/>
      <w:r w:rsidRPr="001353E9">
        <w:rPr>
          <w:rFonts w:eastAsia="Calibri"/>
        </w:rPr>
        <w:t xml:space="preserve"> 1.5.1 </w:t>
      </w:r>
      <w:r>
        <w:rPr>
          <w:rFonts w:eastAsia="Calibri"/>
        </w:rPr>
        <w:fldChar w:fldCharType="begin">
          <w:fldData xml:space="preserve">PEVuZE5vdGU+PENpdGU+PEF1dGhvcj5Hb3Jnb2xld3NraTwvQXV0aG9yPjxZZWFyPjIwMTE8L1ll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</w:fldData>
        </w:fldChar>
      </w:r>
      <w:r>
        <w:rPr>
          <w:rFonts w:eastAsia="Calibri"/>
        </w:rPr>
        <w:instrText xml:space="preserve"> ADDIN EN.JS.CITE </w:instrText>
      </w:r>
      <w:r>
        <w:rPr>
          <w:rFonts w:eastAsia="Calibri"/>
        </w:rPr>
      </w:r>
      <w:r>
        <w:rPr>
          <w:rFonts w:eastAsia="Calibri"/>
        </w:rPr>
        <w:fldChar w:fldCharType="separate"/>
      </w:r>
      <w:r w:rsidR="007E024E">
        <w:rPr>
          <w:rFonts w:eastAsia="Calibri"/>
          <w:noProof/>
        </w:rPr>
        <w:t>(2)</w:t>
      </w:r>
      <w:r>
        <w:rPr>
          <w:rFonts w:eastAsia="Calibri"/>
        </w:rPr>
        <w:fldChar w:fldCharType="end"/>
      </w:r>
      <w:r w:rsidRPr="001353E9">
        <w:rPr>
          <w:rFonts w:eastAsia="Calibri"/>
        </w:rPr>
        <w:t xml:space="preserve"> (RRID:SCR_002502)</w:t>
      </w:r>
      <w:r>
        <w:rPr>
          <w:rFonts w:eastAsia="Calibri"/>
        </w:rPr>
        <w:t>.</w:t>
      </w:r>
    </w:p>
    <w:p w14:paraId="3F8A94F4" w14:textId="06EA5D98" w:rsidR="006155A9" w:rsidRDefault="002827B0" w:rsidP="00DC246A">
      <w:pPr>
        <w:snapToGrid w:val="0"/>
        <w:spacing w:after="0" w:line="300" w:lineRule="auto"/>
        <w:ind w:firstLine="720"/>
        <w:jc w:val="both"/>
        <w:rPr>
          <w:b/>
          <w:bCs/>
          <w:u w:val="single"/>
        </w:rPr>
      </w:pPr>
      <w:r w:rsidRPr="00CB19F4">
        <w:rPr>
          <w:u w:val="single"/>
        </w:rPr>
        <w:t xml:space="preserve">Anatomical </w:t>
      </w:r>
      <w:r w:rsidR="006155A9">
        <w:rPr>
          <w:u w:val="single"/>
        </w:rPr>
        <w:t>images</w:t>
      </w:r>
      <w:r w:rsidRPr="0063146C">
        <w:t>. T1-weighted (T1w) images were corrected for intensity non-uniformity with N4BiasFieldCorrection</w:t>
      </w:r>
      <w:r w:rsidR="007E024E">
        <w:fldChar w:fldCharType="begin">
          <w:fldData xml:space="preserve">PEVuZE5vdGU+PENpdGU+PEF1dGhvcj5UdXN0aXNvbjwvQXV0aG9yPjxZZWFyPjIwMTA8L1llYXI+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</w:fldData>
        </w:fldChar>
      </w:r>
      <w:r w:rsidR="007E024E">
        <w:instrText xml:space="preserve"> ADDIN EN.JS.CITE </w:instrText>
      </w:r>
      <w:r w:rsidR="007E024E">
        <w:fldChar w:fldCharType="separate"/>
      </w:r>
      <w:r w:rsidR="007E024E">
        <w:rPr>
          <w:noProof/>
        </w:rPr>
        <w:t>(3)</w:t>
      </w:r>
      <w:r w:rsidR="007E024E">
        <w:fldChar w:fldCharType="end"/>
      </w:r>
      <w:r w:rsidRPr="0063146C">
        <w:t xml:space="preserve">, distributed with ANTs 2.3.3  </w:t>
      </w:r>
      <w:r w:rsidR="005A7367">
        <w:t>(</w:t>
      </w:r>
      <w:r w:rsidRPr="0063146C">
        <w:t>RRID:</w:t>
      </w:r>
      <w:r>
        <w:t xml:space="preserve"> </w:t>
      </w:r>
      <w:r w:rsidRPr="0063146C">
        <w:t xml:space="preserve">SCR_004757) </w:t>
      </w:r>
      <w:r w:rsidR="007E024E">
        <w:fldChar w:fldCharType="begin">
          <w:fldData xml:space="preserve">PEVuZE5vdGU+PENpdGU+PEF1dGhvcj5BdmFudHM8L0F1dGhvcj48WWVhcj4yMDA4PC9ZZWFyPjxS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==
</w:fldData>
        </w:fldChar>
      </w:r>
      <w:r w:rsidR="007E024E">
        <w:instrText xml:space="preserve"> ADDIN EN.JS.CITE </w:instrText>
      </w:r>
      <w:r w:rsidR="007E024E">
        <w:fldChar w:fldCharType="separate"/>
      </w:r>
      <w:r w:rsidR="007E024E">
        <w:rPr>
          <w:noProof/>
        </w:rPr>
        <w:t>(4)</w:t>
      </w:r>
      <w:r w:rsidR="007E024E">
        <w:fldChar w:fldCharType="end"/>
      </w:r>
      <w:r w:rsidRPr="0063146C">
        <w:t xml:space="preserve">and used as a T1w-reference throughout the workflow. The T1w-reference was then skull-stripped with a </w:t>
      </w:r>
      <w:proofErr w:type="spellStart"/>
      <w:r w:rsidRPr="0063146C">
        <w:t>Nipype</w:t>
      </w:r>
      <w:proofErr w:type="spellEnd"/>
      <w:r w:rsidRPr="0063146C">
        <w:t xml:space="preserve"> implementation of the </w:t>
      </w:r>
      <w:r w:rsidRPr="0063146C">
        <w:rPr>
          <w:i/>
          <w:iCs/>
        </w:rPr>
        <w:t>antsBrainExtraction.sh</w:t>
      </w:r>
      <w:r w:rsidRPr="0063146C">
        <w:t xml:space="preserve"> workflow, using OASIS30ANTs as the target template. Brain tissue segmentation of cerebrospinal fluid (CSF), white-matter (WM) and gray-matter (GM) was performed on the brain-extracted T1w image using </w:t>
      </w:r>
      <w:r w:rsidRPr="0063146C">
        <w:rPr>
          <w:i/>
          <w:iCs/>
        </w:rPr>
        <w:t>FAST</w:t>
      </w:r>
      <w:r w:rsidRPr="0063146C">
        <w:t xml:space="preserve"> (FSL 5.0.9, RRID:</w:t>
      </w:r>
      <w:r>
        <w:t xml:space="preserve"> </w:t>
      </w:r>
      <w:r w:rsidRPr="0063146C">
        <w:t>SCR_002823</w:t>
      </w:r>
      <w:r w:rsidR="005A7367">
        <w:t>)</w:t>
      </w:r>
      <w:r w:rsidR="007E024E">
        <w:fldChar w:fldCharType="begin">
          <w:fldData xml:space="preserve">PEVuZE5vdGU+PENpdGU+PEF1dGhvcj5aaGFuZzwvQXV0aG9yPjxZZWFyPjIwMDE8L1llYXI+PFJl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</w:fldData>
        </w:fldChar>
      </w:r>
      <w:r w:rsidR="007E024E">
        <w:instrText xml:space="preserve"> ADDIN EN.JS.CITE </w:instrText>
      </w:r>
      <w:r w:rsidR="007E024E">
        <w:fldChar w:fldCharType="separate"/>
      </w:r>
      <w:r w:rsidR="007E024E">
        <w:rPr>
          <w:noProof/>
        </w:rPr>
        <w:t>(5)</w:t>
      </w:r>
      <w:r w:rsidR="007E024E">
        <w:fldChar w:fldCharType="end"/>
      </w:r>
      <w:r w:rsidRPr="0063146C">
        <w:t xml:space="preserve">. Brain surfaces were reconstructed using </w:t>
      </w:r>
      <w:r w:rsidRPr="0063146C">
        <w:rPr>
          <w:i/>
          <w:iCs/>
        </w:rPr>
        <w:t>recon-all</w:t>
      </w:r>
      <w:r w:rsidRPr="0063146C">
        <w:t xml:space="preserve"> (</w:t>
      </w:r>
      <w:proofErr w:type="spellStart"/>
      <w:r w:rsidRPr="0063146C">
        <w:t>FreeSurfer</w:t>
      </w:r>
      <w:proofErr w:type="spellEnd"/>
      <w:r w:rsidRPr="0063146C">
        <w:t xml:space="preserve"> 6.0.1, RRID:</w:t>
      </w:r>
      <w:r>
        <w:t xml:space="preserve"> </w:t>
      </w:r>
      <w:r w:rsidRPr="0063146C">
        <w:t>SCR_001847</w:t>
      </w:r>
      <w:r w:rsidR="005A7367">
        <w:t>)</w:t>
      </w:r>
      <w:r w:rsidR="007E024E">
        <w:fldChar w:fldCharType="begin">
          <w:fldData xml:space="preserve">PEVuZE5vdGU+PENpdGU+PEF1dGhvcj5EYWxlPC9BdXRob3I+PFllYXI+MTk5OTwvWWVhcj48UmVj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</w:fldData>
        </w:fldChar>
      </w:r>
      <w:r w:rsidR="007E024E">
        <w:instrText xml:space="preserve"> ADDIN EN.JS.CITE </w:instrText>
      </w:r>
      <w:r w:rsidR="007E024E">
        <w:fldChar w:fldCharType="separate"/>
      </w:r>
      <w:r w:rsidR="007E024E">
        <w:rPr>
          <w:noProof/>
        </w:rPr>
        <w:t>(6)</w:t>
      </w:r>
      <w:r w:rsidR="007E024E">
        <w:fldChar w:fldCharType="end"/>
      </w:r>
      <w:r w:rsidRPr="0063146C">
        <w:t xml:space="preserve">, and the brain mask estimated previously was refined with a custom variation of the method to reconcile ANTs-derived and </w:t>
      </w:r>
      <w:proofErr w:type="spellStart"/>
      <w:r w:rsidRPr="0063146C">
        <w:t>FreeSurfer</w:t>
      </w:r>
      <w:proofErr w:type="spellEnd"/>
      <w:r w:rsidRPr="0063146C">
        <w:t xml:space="preserve">-derived segmentations of the cortical gray-matter of </w:t>
      </w:r>
      <w:proofErr w:type="spellStart"/>
      <w:r w:rsidRPr="0063146C">
        <w:rPr>
          <w:i/>
          <w:iCs/>
        </w:rPr>
        <w:t>Mindboggle</w:t>
      </w:r>
      <w:proofErr w:type="spellEnd"/>
      <w:r w:rsidRPr="0063146C">
        <w:rPr>
          <w:i/>
          <w:iCs/>
        </w:rPr>
        <w:t xml:space="preserve"> </w:t>
      </w:r>
      <w:r w:rsidRPr="0063146C">
        <w:t>(RRID:</w:t>
      </w:r>
      <w:r>
        <w:t xml:space="preserve"> </w:t>
      </w:r>
      <w:r w:rsidRPr="0063146C">
        <w:t>SCR_002438</w:t>
      </w:r>
      <w:r w:rsidR="005A7367">
        <w:t>)</w:t>
      </w:r>
      <w:r w:rsidR="007E024E">
        <w:fldChar w:fldCharType="begin">
          <w:fldData xml:space="preserve">PEVuZE5vdGU+PENpdGU+PEF1dGhvcj5LbGVpbjwvQXV0aG9yPjxZZWFyPjIwMTc8L1llYXI+PFJl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</w:fldData>
        </w:fldChar>
      </w:r>
      <w:r w:rsidR="007E024E">
        <w:instrText xml:space="preserve"> ADDIN EN.JS.CITE </w:instrText>
      </w:r>
      <w:r w:rsidR="007E024E">
        <w:fldChar w:fldCharType="separate"/>
      </w:r>
      <w:r w:rsidR="007E024E">
        <w:rPr>
          <w:noProof/>
        </w:rPr>
        <w:t>(7)</w:t>
      </w:r>
      <w:r w:rsidR="007E024E">
        <w:fldChar w:fldCharType="end"/>
      </w:r>
      <w:r w:rsidRPr="0063146C">
        <w:t xml:space="preserve">. Volume-based spatial normalization to standard space (MNI152NLin2009cAsym) was performed through nonlinear registration with </w:t>
      </w:r>
      <w:proofErr w:type="spellStart"/>
      <w:r w:rsidRPr="0063146C">
        <w:rPr>
          <w:i/>
          <w:iCs/>
        </w:rPr>
        <w:t>antsRegistration</w:t>
      </w:r>
      <w:proofErr w:type="spellEnd"/>
      <w:r w:rsidRPr="0063146C">
        <w:t xml:space="preserve"> (ANTs 2.3.3), using brain-extracted versions of both the T1w-reference and the T1w-template. The following template was selected for spatial normalization: ICBM 152 Nonlinear Asymmetrical template version 2009c </w:t>
      </w:r>
      <w:r w:rsidR="005A7367">
        <w:t>(</w:t>
      </w:r>
      <w:r w:rsidR="005A7367" w:rsidRPr="0063146C">
        <w:t>RRID:</w:t>
      </w:r>
      <w:r w:rsidR="005A7367">
        <w:t xml:space="preserve"> </w:t>
      </w:r>
      <w:r w:rsidR="005A7367" w:rsidRPr="0063146C">
        <w:t xml:space="preserve">SCR_008796; </w:t>
      </w:r>
      <w:proofErr w:type="spellStart"/>
      <w:r w:rsidR="005A7367" w:rsidRPr="0063146C">
        <w:t>TemplateFlow</w:t>
      </w:r>
      <w:proofErr w:type="spellEnd"/>
      <w:r w:rsidR="005A7367" w:rsidRPr="0063146C">
        <w:t xml:space="preserve"> ID: MNI152Nlin2009cAsym)</w:t>
      </w:r>
      <w:r w:rsidR="007E024E">
        <w:fldChar w:fldCharType="begin">
          <w:fldData xml:space="preserve">PEVuZE5vdGU+PENpdGU+PEF1dGhvcj5Gb25vdjwvQXV0aG9yPjxZZWFyPjIwMDk8L1llYXI+PFJl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</w:fldData>
        </w:fldChar>
      </w:r>
      <w:r w:rsidR="007E024E">
        <w:instrText xml:space="preserve"> ADDIN EN.JS.CITE </w:instrText>
      </w:r>
      <w:r w:rsidR="007E024E">
        <w:fldChar w:fldCharType="separate"/>
      </w:r>
      <w:r w:rsidR="007E024E">
        <w:rPr>
          <w:noProof/>
        </w:rPr>
        <w:t>(8)</w:t>
      </w:r>
      <w:r w:rsidR="007E024E">
        <w:fldChar w:fldCharType="end"/>
      </w:r>
      <w:r w:rsidRPr="0063146C">
        <w:t xml:space="preserve">. </w:t>
      </w:r>
    </w:p>
    <w:p w14:paraId="7CE4D95E" w14:textId="72ED19F2" w:rsidR="006155A9" w:rsidRDefault="002827B0" w:rsidP="00DC246A">
      <w:pPr>
        <w:snapToGrid w:val="0"/>
        <w:spacing w:after="0" w:line="300" w:lineRule="auto"/>
        <w:ind w:firstLine="720"/>
        <w:jc w:val="both"/>
        <w:rPr>
          <w:b/>
          <w:bCs/>
          <w:u w:val="single"/>
        </w:rPr>
      </w:pPr>
      <w:r w:rsidRPr="00CB19F4">
        <w:rPr>
          <w:u w:val="single"/>
        </w:rPr>
        <w:t xml:space="preserve">Functional </w:t>
      </w:r>
      <w:r w:rsidR="006155A9">
        <w:rPr>
          <w:u w:val="single"/>
        </w:rPr>
        <w:t>images</w:t>
      </w:r>
      <w:r w:rsidRPr="0063146C">
        <w:t xml:space="preserve">. For each of the </w:t>
      </w:r>
      <w:r w:rsidR="005A7367">
        <w:t>4</w:t>
      </w:r>
      <w:r w:rsidRPr="0063146C">
        <w:t xml:space="preserve"> </w:t>
      </w:r>
      <w:r w:rsidR="005A7367">
        <w:t xml:space="preserve">MID </w:t>
      </w:r>
      <w:r w:rsidRPr="0063146C">
        <w:t xml:space="preserve">BOLD runs per subject, the following preprocessing was performed. First, a reference volume and its skull-stripped version were generated using a custom methodology of </w:t>
      </w:r>
      <w:proofErr w:type="spellStart"/>
      <w:r w:rsidRPr="0063146C">
        <w:t>fMRIPrep</w:t>
      </w:r>
      <w:proofErr w:type="spellEnd"/>
      <w:r w:rsidRPr="0063146C">
        <w:t>. A B0-nonuniformity map (</w:t>
      </w:r>
      <w:r w:rsidR="005A7367">
        <w:t>i.e.,</w:t>
      </w:r>
      <w:r w:rsidRPr="0063146C">
        <w:t xml:space="preserve"> field</w:t>
      </w:r>
      <w:r w:rsidR="005A7367">
        <w:t xml:space="preserve"> </w:t>
      </w:r>
      <w:r w:rsidRPr="0063146C">
        <w:t xml:space="preserve">map) was estimated based on two (or more) echo-planar imaging (EPI) references with opposing phase-encoding directions, </w:t>
      </w:r>
      <w:r w:rsidR="005A7367">
        <w:t>using</w:t>
      </w:r>
      <w:r w:rsidRPr="0063146C">
        <w:t xml:space="preserve"> </w:t>
      </w:r>
      <w:r w:rsidRPr="0063146C">
        <w:rPr>
          <w:i/>
          <w:iCs/>
        </w:rPr>
        <w:t>3dQwarp</w:t>
      </w:r>
      <w:r w:rsidR="005A7367" w:rsidRPr="005A7367">
        <w:t xml:space="preserve"> (</w:t>
      </w:r>
      <w:r w:rsidR="005A7367" w:rsidRPr="0063146C">
        <w:t>AFNI 20160207</w:t>
      </w:r>
      <w:r w:rsidR="005A7367">
        <w:t>)</w:t>
      </w:r>
      <w:r w:rsidR="007E024E">
        <w:fldChar w:fldCharType="begin">
          <w:fldData xml:space="preserve">PEVuZE5vdGU+PENpdGU+PEF1dGhvcj5Db3g8L0F1dGhvcj48WWVhcj4xOTk3PC9ZZWFyPjxSZWNO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</w:fldData>
        </w:fldChar>
      </w:r>
      <w:r w:rsidR="007E024E">
        <w:instrText xml:space="preserve"> ADDIN EN.JS.CITE </w:instrText>
      </w:r>
      <w:r w:rsidR="007E024E">
        <w:fldChar w:fldCharType="separate"/>
      </w:r>
      <w:r w:rsidR="007E024E">
        <w:rPr>
          <w:noProof/>
        </w:rPr>
        <w:t>(9)</w:t>
      </w:r>
      <w:r w:rsidR="007E024E">
        <w:fldChar w:fldCharType="end"/>
      </w:r>
      <w:r w:rsidRPr="0063146C">
        <w:t xml:space="preserve">. Based on the estimated susceptibility distortion, a corrected EPI reference was calculated for a more accurate co-registration with the anatomical reference. The BOLD reference was then co-registered to the T1w-reference using </w:t>
      </w:r>
      <w:proofErr w:type="spellStart"/>
      <w:r w:rsidRPr="0063146C">
        <w:rPr>
          <w:i/>
          <w:iCs/>
        </w:rPr>
        <w:t>bbregister</w:t>
      </w:r>
      <w:proofErr w:type="spellEnd"/>
      <w:r w:rsidRPr="0063146C">
        <w:t xml:space="preserve"> (</w:t>
      </w:r>
      <w:proofErr w:type="spellStart"/>
      <w:r w:rsidRPr="0063146C">
        <w:t>FreeSurfer</w:t>
      </w:r>
      <w:proofErr w:type="spellEnd"/>
      <w:r w:rsidRPr="0063146C">
        <w:t>) which implements boundary-based registration</w:t>
      </w:r>
      <w:r w:rsidR="007E024E">
        <w:fldChar w:fldCharType="begin">
          <w:fldData xml:space="preserve">PEVuZE5vdGU+PENpdGU+PEF1dGhvcj5HcmV2ZTwvQXV0aG9yPjxZZWFyPjIwMDk8L1llYXI+PFJl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</w:fldData>
        </w:fldChar>
      </w:r>
      <w:r w:rsidR="007E024E">
        <w:instrText xml:space="preserve"> ADDIN EN.JS.CITE </w:instrText>
      </w:r>
      <w:r w:rsidR="007E024E">
        <w:fldChar w:fldCharType="separate"/>
      </w:r>
      <w:r w:rsidR="007E024E">
        <w:rPr>
          <w:noProof/>
        </w:rPr>
        <w:t>(10)</w:t>
      </w:r>
      <w:r w:rsidR="007E024E">
        <w:fldChar w:fldCharType="end"/>
      </w:r>
      <w:r w:rsidRPr="0063146C">
        <w:t xml:space="preserve">. Co-registration was configured with six degrees of freedom. Head-motion parameters with respect to the BOLD reference (transformation matrices, and six corresponding rotation and translation parameters) were estimated before any spatiotemporal filtering using </w:t>
      </w:r>
      <w:proofErr w:type="spellStart"/>
      <w:r w:rsidRPr="0063146C">
        <w:rPr>
          <w:i/>
          <w:iCs/>
        </w:rPr>
        <w:t>mcflirt</w:t>
      </w:r>
      <w:proofErr w:type="spellEnd"/>
      <w:r w:rsidRPr="0063146C">
        <w:rPr>
          <w:i/>
          <w:iCs/>
        </w:rPr>
        <w:t xml:space="preserve"> </w:t>
      </w:r>
      <w:r w:rsidR="00AB5BC9">
        <w:t>(</w:t>
      </w:r>
      <w:r w:rsidRPr="0063146C">
        <w:t>FSL 5.0.9</w:t>
      </w:r>
      <w:r w:rsidR="00AB5BC9">
        <w:t>)</w:t>
      </w:r>
      <w:r w:rsidR="007E024E">
        <w:fldChar w:fldCharType="begin">
          <w:fldData xml:space="preserve">PEVuZE5vdGU+PENpdGU+PEF1dGhvcj5KZW5raW5zb248L0F1dGhvcj48WWVhcj4yMDAyPC9ZZWFy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</w:fldData>
        </w:fldChar>
      </w:r>
      <w:r w:rsidR="007E024E">
        <w:instrText xml:space="preserve"> ADDIN EN.JS.CITE </w:instrText>
      </w:r>
      <w:r w:rsidR="007E024E">
        <w:fldChar w:fldCharType="separate"/>
      </w:r>
      <w:r w:rsidR="007E024E">
        <w:rPr>
          <w:noProof/>
        </w:rPr>
        <w:t>(11)</w:t>
      </w:r>
      <w:r w:rsidR="007E024E">
        <w:fldChar w:fldCharType="end"/>
      </w:r>
      <w:r w:rsidRPr="0063146C">
        <w:t xml:space="preserve">. BOLD runs were slice-time corrected using </w:t>
      </w:r>
      <w:r w:rsidR="00AB5BC9">
        <w:t xml:space="preserve">AFNI’s </w:t>
      </w:r>
      <w:r w:rsidRPr="0063146C">
        <w:rPr>
          <w:i/>
          <w:iCs/>
        </w:rPr>
        <w:t>3dTshift</w:t>
      </w:r>
      <w:r w:rsidRPr="0063146C">
        <w:t xml:space="preserve"> </w:t>
      </w:r>
      <w:r w:rsidR="00AB5BC9">
        <w:t>(</w:t>
      </w:r>
      <w:r w:rsidRPr="0063146C">
        <w:t>20160207</w:t>
      </w:r>
      <w:r w:rsidR="00AB5BC9">
        <w:t xml:space="preserve">, </w:t>
      </w:r>
      <w:r w:rsidR="00AB5BC9" w:rsidRPr="0063146C">
        <w:t>RRID:SCR_005927</w:t>
      </w:r>
      <w:r w:rsidR="00AB5BC9">
        <w:t>)</w:t>
      </w:r>
      <w:r w:rsidR="007E024E">
        <w:fldChar w:fldCharType="begin">
          <w:fldData xml:space="preserve">PEVuZE5vdGU+PENpdGU+PEF1dGhvcj5Db3g8L0F1dGhvcj48WWVhcj4xOTk3PC9ZZWFyPjxSZWNO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</w:fldData>
        </w:fldChar>
      </w:r>
      <w:r w:rsidR="007E024E">
        <w:instrText xml:space="preserve"> ADDIN EN.JS.CITE </w:instrText>
      </w:r>
      <w:r w:rsidR="007E024E">
        <w:fldChar w:fldCharType="separate"/>
      </w:r>
      <w:r w:rsidR="007E024E">
        <w:rPr>
          <w:noProof/>
        </w:rPr>
        <w:t>(9)</w:t>
      </w:r>
      <w:r w:rsidR="007E024E">
        <w:fldChar w:fldCharType="end"/>
      </w:r>
      <w:r w:rsidRPr="0063146C">
        <w:t>. The BOLD time-series (including slice</w:t>
      </w:r>
      <w:r w:rsidR="00AB5BC9">
        <w:t>-</w:t>
      </w:r>
      <w:r w:rsidRPr="0063146C">
        <w:t xml:space="preserve">timing correction when applied) were resampled onto their original, native space by applying a single, composite transform to correct for head-motion and susceptibility distortions. These resampled BOLD time-series will be referred to as preprocessed BOLD images in original </w:t>
      </w:r>
      <w:r w:rsidR="00AB5BC9" w:rsidRPr="0063146C">
        <w:t>space or</w:t>
      </w:r>
      <w:r w:rsidRPr="0063146C">
        <w:t xml:space="preserve"> just preprocessed BOLD images. The BOLD time-series were resampled into standard space, generating a preprocessed BOLD run in MNI152Nlin2009cAsym space. First, a reference volume and its skull-stripped version were generated using a custom methodology of </w:t>
      </w:r>
      <w:proofErr w:type="spellStart"/>
      <w:r w:rsidRPr="0063146C">
        <w:t>fMRIPrep</w:t>
      </w:r>
      <w:proofErr w:type="spellEnd"/>
      <w:r w:rsidRPr="0063146C">
        <w:t xml:space="preserve">. Several confounding time-series were calculated based on the preprocessed BOLD: </w:t>
      </w:r>
      <w:r w:rsidRPr="0063146C">
        <w:lastRenderedPageBreak/>
        <w:t>framewise displacement (FD), DVARS</w:t>
      </w:r>
      <w:r>
        <w:t>,</w:t>
      </w:r>
      <w:r w:rsidRPr="0063146C">
        <w:t xml:space="preserve"> and three region-wise global signals. FD was computed using two formulations following Power and Jenkinson</w:t>
      </w:r>
      <w:r w:rsidR="00AB5BC9">
        <w:t xml:space="preserve">, </w:t>
      </w:r>
      <w:r w:rsidRPr="0063146C">
        <w:t xml:space="preserve">absolute sum of relative motions </w:t>
      </w:r>
      <w:r w:rsidR="007E024E">
        <w:fldChar w:fldCharType="begin">
          <w:fldData xml:space="preserve">PEVuZE5vdGU+PENpdGU+PEF1dGhvcj5Qb3dlcjwvQXV0aG9yPjxZZWFyPjIwMTQ8L1llYXI+PFJl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</w:fldData>
        </w:fldChar>
      </w:r>
      <w:r w:rsidR="007E024E">
        <w:instrText xml:space="preserve"> ADDIN EN.JS.CITE </w:instrText>
      </w:r>
      <w:r w:rsidR="007E024E">
        <w:fldChar w:fldCharType="separate"/>
      </w:r>
      <w:r w:rsidR="007E024E">
        <w:rPr>
          <w:noProof/>
        </w:rPr>
        <w:t>(12)</w:t>
      </w:r>
      <w:r w:rsidR="007E024E">
        <w:fldChar w:fldCharType="end"/>
      </w:r>
      <w:r w:rsidRPr="0063146C">
        <w:t xml:space="preserve"> and relative root mean square displacement between </w:t>
      </w:r>
      <w:proofErr w:type="spellStart"/>
      <w:r w:rsidRPr="0063146C">
        <w:t>affines</w:t>
      </w:r>
      <w:proofErr w:type="spellEnd"/>
      <w:r w:rsidR="007E024E">
        <w:fldChar w:fldCharType="begin">
          <w:fldData xml:space="preserve">PEVuZE5vdGU+PENpdGU+PEF1dGhvcj5KZW5raW5zb248L0F1dGhvcj48WWVhcj4yMDAyPC9ZZWFy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</w:fldData>
        </w:fldChar>
      </w:r>
      <w:r w:rsidR="007E024E">
        <w:instrText xml:space="preserve"> ADDIN EN.JS.CITE </w:instrText>
      </w:r>
      <w:r w:rsidR="007E024E">
        <w:fldChar w:fldCharType="separate"/>
      </w:r>
      <w:r w:rsidR="007E024E">
        <w:rPr>
          <w:noProof/>
        </w:rPr>
        <w:t>(11)</w:t>
      </w:r>
      <w:r w:rsidR="007E024E">
        <w:fldChar w:fldCharType="end"/>
      </w:r>
      <w:r w:rsidRPr="0063146C">
        <w:t xml:space="preserve">. FD and DVARS were calculated for each functional run, both using their implementations in </w:t>
      </w:r>
      <w:proofErr w:type="spellStart"/>
      <w:r w:rsidRPr="0063146C">
        <w:t>Nipype</w:t>
      </w:r>
      <w:proofErr w:type="spellEnd"/>
      <w:r w:rsidRPr="0063146C">
        <w:t xml:space="preserve"> following the definitions </w:t>
      </w:r>
      <w:proofErr w:type="spellStart"/>
      <w:r w:rsidRPr="0063146C">
        <w:t>by</w:t>
      </w:r>
      <w:r w:rsidR="007E024E">
        <w:fldChar w:fldCharType="begin">
          <w:fldData xml:space="preserve">PEVuZE5vdGU+PENpdGUgQXV0aG9yWWVhcj0iMSI+PEF1dGhvcj5Qb3dlcjwvQXV0aG9yPjxZZWFy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</w:fldData>
        </w:fldChar>
      </w:r>
      <w:r w:rsidR="007E024E">
        <w:instrText xml:space="preserve"> ADDIN EN.JS.CITE </w:instrText>
      </w:r>
      <w:r w:rsidR="007E024E">
        <w:fldChar w:fldCharType="separate"/>
      </w:r>
      <w:r w:rsidR="007E024E">
        <w:rPr>
          <w:noProof/>
        </w:rPr>
        <w:t>Power</w:t>
      </w:r>
      <w:proofErr w:type="spellEnd"/>
      <w:r w:rsidR="007E024E">
        <w:rPr>
          <w:noProof/>
        </w:rPr>
        <w:t>, Mitra (12)</w:t>
      </w:r>
      <w:r w:rsidR="007E024E">
        <w:fldChar w:fldCharType="end"/>
      </w:r>
      <w:r w:rsidRPr="0063146C">
        <w:t xml:space="preserve">. </w:t>
      </w:r>
    </w:p>
    <w:p w14:paraId="6E6B8C77" w14:textId="0F110EC5" w:rsidR="002827B0" w:rsidRDefault="002827B0" w:rsidP="00DC246A">
      <w:pPr>
        <w:snapToGrid w:val="0"/>
        <w:spacing w:after="0" w:line="300" w:lineRule="auto"/>
        <w:ind w:firstLine="720"/>
        <w:jc w:val="both"/>
      </w:pPr>
      <w:r w:rsidRPr="0063146C">
        <w:t>Three global signals were extracted from within the CSF, WM, and whole-brain masks. Additionally, a set of physiological regressors were extracted to allow for component-based noise correction (</w:t>
      </w:r>
      <w:proofErr w:type="spellStart"/>
      <w:r w:rsidRPr="0063146C">
        <w:t>CompCor</w:t>
      </w:r>
      <w:proofErr w:type="spellEnd"/>
      <w:r w:rsidR="00AB5BC9">
        <w:t>)</w:t>
      </w:r>
      <w:r w:rsidR="007E024E">
        <w:fldChar w:fldCharType="begin">
          <w:fldData xml:space="preserve">PEVuZE5vdGU+PENpdGU+PEF1dGhvcj5CZWh6YWRpPC9BdXRob3I+PFllYXI+MjAwNzwvWWVhcj48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</w:fldData>
        </w:fldChar>
      </w:r>
      <w:r w:rsidR="007E024E">
        <w:instrText xml:space="preserve"> ADDIN EN.JS.CITE </w:instrText>
      </w:r>
      <w:r w:rsidR="007E024E">
        <w:fldChar w:fldCharType="separate"/>
      </w:r>
      <w:r w:rsidR="007E024E">
        <w:rPr>
          <w:noProof/>
        </w:rPr>
        <w:t>(13)</w:t>
      </w:r>
      <w:r w:rsidR="007E024E">
        <w:fldChar w:fldCharType="end"/>
      </w:r>
      <w:r w:rsidRPr="0063146C">
        <w:t xml:space="preserve">. Principal components were estimated after high-pass filtering the preprocessed BOLD time-series (using a discrete cosine filter with 128s cut-off) for the two </w:t>
      </w:r>
      <w:proofErr w:type="spellStart"/>
      <w:r w:rsidRPr="0063146C">
        <w:t>CompCor</w:t>
      </w:r>
      <w:proofErr w:type="spellEnd"/>
      <w:r w:rsidRPr="0063146C">
        <w:t xml:space="preserve"> variants: temporal (</w:t>
      </w:r>
      <w:proofErr w:type="spellStart"/>
      <w:r w:rsidRPr="0063146C">
        <w:t>tCompCor</w:t>
      </w:r>
      <w:proofErr w:type="spellEnd"/>
      <w:r w:rsidRPr="0063146C">
        <w:t>) and anatomical (</w:t>
      </w:r>
      <w:proofErr w:type="spellStart"/>
      <w:r w:rsidRPr="0063146C">
        <w:t>aCompCor</w:t>
      </w:r>
      <w:proofErr w:type="spellEnd"/>
      <w:r w:rsidRPr="0063146C">
        <w:t xml:space="preserve">). </w:t>
      </w:r>
      <w:proofErr w:type="spellStart"/>
      <w:r w:rsidRPr="0063146C">
        <w:t>tCompCor</w:t>
      </w:r>
      <w:proofErr w:type="spellEnd"/>
      <w:r w:rsidRPr="0063146C">
        <w:t xml:space="preserve"> components were then calculated from the top 2% variable voxels within the brain mask. For </w:t>
      </w:r>
      <w:proofErr w:type="spellStart"/>
      <w:r w:rsidRPr="0063146C">
        <w:t>aCompCor</w:t>
      </w:r>
      <w:proofErr w:type="spellEnd"/>
      <w:r w:rsidRPr="0063146C">
        <w:t xml:space="preserve">, three probabilistic masks (CSF, WM, and combined CSF+WM) were generated in anatomical space. This implementation differs from that of </w:t>
      </w:r>
      <w:r w:rsidR="007E024E">
        <w:fldChar w:fldCharType="begin">
          <w:fldData xml:space="preserve">PEVuZE5vdGU+PENpdGUgQXV0aG9yWWVhcj0iMSI+PEF1dGhvcj5CZWh6YWRpPC9BdXRob3I+PFll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=
</w:fldData>
        </w:fldChar>
      </w:r>
      <w:r w:rsidR="007E024E">
        <w:instrText xml:space="preserve"> ADDIN EN.JS.CITE </w:instrText>
      </w:r>
      <w:r w:rsidR="007E024E">
        <w:fldChar w:fldCharType="separate"/>
      </w:r>
      <w:r w:rsidR="007E024E">
        <w:rPr>
          <w:noProof/>
        </w:rPr>
        <w:t>Behzadi, Restom (13)</w:t>
      </w:r>
      <w:r w:rsidR="007E024E">
        <w:fldChar w:fldCharType="end"/>
      </w:r>
      <w:r w:rsidRPr="0063146C">
        <w:t xml:space="preserve"> in that instead of eroding the masks by 2 pixels on BOLD space, the </w:t>
      </w:r>
      <w:proofErr w:type="spellStart"/>
      <w:r w:rsidRPr="0063146C">
        <w:t>aCompCor</w:t>
      </w:r>
      <w:proofErr w:type="spellEnd"/>
      <w:r w:rsidRPr="0063146C">
        <w:t xml:space="preserve"> WM masks were subtracted from a mask of pixels that likely contain a volume fraction of GM. This mask was obtained by dilating a GM mask extracted from the </w:t>
      </w:r>
      <w:proofErr w:type="spellStart"/>
      <w:r w:rsidRPr="0063146C">
        <w:t>FreeSurfer’s</w:t>
      </w:r>
      <w:proofErr w:type="spellEnd"/>
      <w:r w:rsidRPr="0063146C">
        <w:t xml:space="preserve"> </w:t>
      </w:r>
      <w:proofErr w:type="spellStart"/>
      <w:r w:rsidRPr="0063146C">
        <w:t>aseg</w:t>
      </w:r>
      <w:proofErr w:type="spellEnd"/>
      <w:r w:rsidRPr="0063146C">
        <w:t xml:space="preserve"> segmentation and helped </w:t>
      </w:r>
      <w:r>
        <w:t xml:space="preserve">to </w:t>
      </w:r>
      <w:r w:rsidRPr="0063146C">
        <w:t xml:space="preserve">ensure components were not extracted from voxels containing a minimal fraction of GM. Finally, these masks were resampled into BOLD space and binarized by thresholding at 0.99 (as in the original implementation). Components were also calculated separately within the WM and CSF masks. For each </w:t>
      </w:r>
      <w:proofErr w:type="spellStart"/>
      <w:r w:rsidRPr="0063146C">
        <w:t>CompCor</w:t>
      </w:r>
      <w:proofErr w:type="spellEnd"/>
      <w:r w:rsidRPr="0063146C">
        <w:t xml:space="preserve"> decomposition, the </w:t>
      </w:r>
      <w:r w:rsidRPr="009F3874">
        <w:rPr>
          <w:i/>
          <w:iCs/>
        </w:rPr>
        <w:t>k</w:t>
      </w:r>
      <w:r w:rsidRPr="0063146C">
        <w:t xml:space="preserve"> components with the largest singular values were retained, such that the retained components’ time series were sufficient to explain 50% of the variance across the nuisance mask (CSF, WM, combined, or temporal). The remaining components were dropped from consideration. The head-motion estimates calculated in the correction step were also placed within the corresponding confounds file. The confounded time series derived from head motion estimates and global signals were expanded with the inclusion of temporal derivatives and quadratic terms for each</w:t>
      </w:r>
      <w:r w:rsidR="007E024E">
        <w:fldChar w:fldCharType="begin">
          <w:fldData xml:space="preserve">PEVuZE5vdGU+PENpdGU+PEF1dGhvcj5TYXR0ZXJ0aHdhaXRlPC9BdXRob3I+PFllYXI+MjAxMzwv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</w:fldData>
        </w:fldChar>
      </w:r>
      <w:r w:rsidR="007E024E">
        <w:instrText xml:space="preserve"> ADDIN EN.JS.CITE </w:instrText>
      </w:r>
      <w:r w:rsidR="007E024E">
        <w:fldChar w:fldCharType="separate"/>
      </w:r>
      <w:r w:rsidR="007E024E">
        <w:rPr>
          <w:noProof/>
        </w:rPr>
        <w:t>(14)</w:t>
      </w:r>
      <w:r w:rsidR="007E024E">
        <w:fldChar w:fldCharType="end"/>
      </w:r>
      <w:r w:rsidRPr="0063146C">
        <w:t>. Frames that exceeded a threshold of 0.5</w:t>
      </w:r>
      <w:r w:rsidR="00AB5BC9">
        <w:t>-</w:t>
      </w:r>
      <w:r w:rsidRPr="0063146C">
        <w:t xml:space="preserve">mm FD or 1.5 standardized DVARS were annotated as motion outliers. All </w:t>
      </w:r>
      <w:proofErr w:type="spellStart"/>
      <w:r w:rsidRPr="0063146C">
        <w:t>resamplings</w:t>
      </w:r>
      <w:proofErr w:type="spellEnd"/>
      <w:r w:rsidRPr="0063146C">
        <w:t xml:space="preserve"> were performed with a single interpolation step by composing all the pertinent transformations (</w:t>
      </w:r>
      <w:r>
        <w:t xml:space="preserve">i.e., </w:t>
      </w:r>
      <w:r w:rsidRPr="0063146C">
        <w:t xml:space="preserve">head-motion transform matrices, susceptibility distortion correction when available, and co-registrations to anatomical and output spaces). Gridded (volumetric) </w:t>
      </w:r>
      <w:proofErr w:type="spellStart"/>
      <w:r w:rsidRPr="0063146C">
        <w:t>resamplings</w:t>
      </w:r>
      <w:proofErr w:type="spellEnd"/>
      <w:r w:rsidRPr="0063146C">
        <w:t xml:space="preserve"> were performed using </w:t>
      </w:r>
      <w:proofErr w:type="spellStart"/>
      <w:r w:rsidRPr="0063146C">
        <w:rPr>
          <w:i/>
          <w:iCs/>
        </w:rPr>
        <w:t>antsApplyTransforms</w:t>
      </w:r>
      <w:proofErr w:type="spellEnd"/>
      <w:r w:rsidRPr="0063146C">
        <w:t xml:space="preserve"> (ANTs), configured with Lanczos interpolation to minimize the smoothing effects of other kernels</w:t>
      </w:r>
      <w:r w:rsidR="007E024E">
        <w:fldChar w:fldCharType="begin">
          <w:fldData xml:space="preserve">PEVuZE5vdGU+PENpdGU+PEF1dGhvcj5MYW5jem9zPC9BdXRob3I+PFllYXI+MTk2NDwvWWVhcj48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</w:fldData>
        </w:fldChar>
      </w:r>
      <w:r w:rsidR="007E024E">
        <w:instrText xml:space="preserve"> ADDIN EN.JS.CITE </w:instrText>
      </w:r>
      <w:r w:rsidR="007E024E">
        <w:fldChar w:fldCharType="separate"/>
      </w:r>
      <w:r w:rsidR="007E024E">
        <w:rPr>
          <w:noProof/>
        </w:rPr>
        <w:t>(15)</w:t>
      </w:r>
      <w:r w:rsidR="007E024E">
        <w:fldChar w:fldCharType="end"/>
      </w:r>
      <w:r w:rsidRPr="0063146C">
        <w:t xml:space="preserve">. Non-gridded (surface) </w:t>
      </w:r>
      <w:proofErr w:type="spellStart"/>
      <w:r w:rsidRPr="0063146C">
        <w:t>resamplings</w:t>
      </w:r>
      <w:proofErr w:type="spellEnd"/>
      <w:r w:rsidRPr="0063146C">
        <w:t xml:space="preserve"> were performed using </w:t>
      </w:r>
      <w:r w:rsidRPr="0063146C">
        <w:rPr>
          <w:i/>
          <w:iCs/>
        </w:rPr>
        <w:t>mri_vol2surf</w:t>
      </w:r>
      <w:r w:rsidRPr="0063146C">
        <w:t xml:space="preserve"> (</w:t>
      </w:r>
      <w:proofErr w:type="spellStart"/>
      <w:r w:rsidRPr="0063146C">
        <w:t>FreeSurfer</w:t>
      </w:r>
      <w:proofErr w:type="spellEnd"/>
      <w:r w:rsidRPr="0063146C">
        <w:t>).</w:t>
      </w:r>
    </w:p>
    <w:p w14:paraId="3EE1A06B" w14:textId="77777777" w:rsidR="004451DC" w:rsidRDefault="004451DC" w:rsidP="00DC246A">
      <w:pPr>
        <w:snapToGrid w:val="0"/>
        <w:spacing w:after="0" w:line="300" w:lineRule="auto"/>
        <w:ind w:firstLine="720"/>
        <w:jc w:val="both"/>
      </w:pPr>
    </w:p>
    <w:p w14:paraId="10322E20" w14:textId="77777777" w:rsidR="009C2E3B" w:rsidRDefault="009C2E3B" w:rsidP="00483BCE">
      <w:pPr>
        <w:snapToGrid w:val="0"/>
        <w:spacing w:after="0" w:line="300" w:lineRule="auto"/>
        <w:rPr>
          <w:b/>
          <w:bCs/>
          <w:highlight w:val="lightGray"/>
          <w:u w:val="single"/>
        </w:rPr>
      </w:pPr>
    </w:p>
    <w:p w14:paraId="04FCEB00" w14:textId="77777777" w:rsidR="009C2E3B" w:rsidRDefault="009C2E3B" w:rsidP="00483BCE">
      <w:pPr>
        <w:snapToGrid w:val="0"/>
        <w:spacing w:after="0" w:line="300" w:lineRule="auto"/>
        <w:rPr>
          <w:b/>
          <w:bCs/>
          <w:highlight w:val="lightGray"/>
          <w:u w:val="single"/>
        </w:rPr>
      </w:pPr>
    </w:p>
    <w:p w14:paraId="2F742DA4" w14:textId="77777777" w:rsidR="006A16F2" w:rsidRDefault="006A16F2" w:rsidP="00483BCE">
      <w:pPr>
        <w:snapToGrid w:val="0"/>
        <w:spacing w:after="0" w:line="300" w:lineRule="auto"/>
        <w:rPr>
          <w:b/>
          <w:bCs/>
          <w:highlight w:val="lightGray"/>
          <w:u w:val="single"/>
        </w:rPr>
      </w:pPr>
    </w:p>
    <w:p w14:paraId="4C09833E" w14:textId="77777777" w:rsidR="006A16F2" w:rsidRDefault="006A16F2" w:rsidP="00483BCE">
      <w:pPr>
        <w:snapToGrid w:val="0"/>
        <w:spacing w:after="0" w:line="300" w:lineRule="auto"/>
        <w:rPr>
          <w:b/>
          <w:bCs/>
          <w:highlight w:val="lightGray"/>
          <w:u w:val="single"/>
        </w:rPr>
      </w:pPr>
    </w:p>
    <w:p w14:paraId="5281C148" w14:textId="30BA9644" w:rsidR="00483BCE" w:rsidRPr="00BD7BD4" w:rsidRDefault="00483BCE" w:rsidP="00483BCE">
      <w:pPr>
        <w:snapToGrid w:val="0"/>
        <w:spacing w:after="0" w:line="300" w:lineRule="auto"/>
        <w:rPr>
          <w:b/>
          <w:bCs/>
          <w:u w:val="single"/>
        </w:rPr>
      </w:pPr>
      <w:r w:rsidRPr="00BD7BD4">
        <w:rPr>
          <w:b/>
          <w:bCs/>
          <w:u w:val="single"/>
        </w:rPr>
        <w:lastRenderedPageBreak/>
        <w:t xml:space="preserve">Post-hoc </w:t>
      </w:r>
      <w:r w:rsidR="00102164" w:rsidRPr="00BD7BD4">
        <w:rPr>
          <w:b/>
          <w:bCs/>
          <w:u w:val="single"/>
        </w:rPr>
        <w:t>s</w:t>
      </w:r>
      <w:r w:rsidRPr="00BD7BD4">
        <w:rPr>
          <w:b/>
          <w:bCs/>
          <w:u w:val="single"/>
        </w:rPr>
        <w:t xml:space="preserve">ensitivity </w:t>
      </w:r>
      <w:r w:rsidR="00102164" w:rsidRPr="00BD7BD4">
        <w:rPr>
          <w:b/>
          <w:bCs/>
          <w:u w:val="single"/>
        </w:rPr>
        <w:t>a</w:t>
      </w:r>
      <w:r w:rsidRPr="00BD7BD4">
        <w:rPr>
          <w:b/>
          <w:bCs/>
          <w:u w:val="single"/>
        </w:rPr>
        <w:t>nalyses</w:t>
      </w:r>
      <w:r w:rsidR="00102164" w:rsidRPr="00BD7BD4">
        <w:rPr>
          <w:b/>
          <w:bCs/>
          <w:u w:val="single"/>
        </w:rPr>
        <w:t>.</w:t>
      </w:r>
    </w:p>
    <w:p w14:paraId="56E0CB7C" w14:textId="77777777" w:rsidR="00483BCE" w:rsidRPr="00A801D5" w:rsidRDefault="00483BCE" w:rsidP="00234B30">
      <w:pPr>
        <w:snapToGrid w:val="0"/>
        <w:spacing w:after="0" w:line="300" w:lineRule="auto"/>
        <w:jc w:val="both"/>
        <w:rPr>
          <w:b/>
          <w:bCs/>
          <w:sz w:val="28"/>
          <w:szCs w:val="28"/>
          <w:u w:val="single"/>
        </w:rPr>
      </w:pPr>
      <w:r w:rsidRPr="00BD7BD4">
        <w:tab/>
      </w:r>
      <w:r w:rsidRPr="00BD7BD4">
        <w:rPr>
          <w:bCs/>
          <w:color w:val="000000" w:themeColor="text1"/>
        </w:rPr>
        <w:t xml:space="preserve">We conducted </w:t>
      </w:r>
      <w:r w:rsidRPr="00BD7BD4">
        <w:rPr>
          <w:bCs/>
          <w:i/>
          <w:iCs/>
          <w:color w:val="000000" w:themeColor="text1"/>
        </w:rPr>
        <w:t>post-hoc</w:t>
      </w:r>
      <w:r w:rsidRPr="00BD7BD4">
        <w:rPr>
          <w:bCs/>
          <w:color w:val="000000" w:themeColor="text1"/>
        </w:rPr>
        <w:t xml:space="preserve"> serial mediation analyses to assess possible alternative orderings. First, we assessed whether impulsivity (X) predicted future SU (Y) indirectly via striatal activity (</w:t>
      </w:r>
      <w:r w:rsidRPr="00BD7BD4">
        <w:t>M</w:t>
      </w:r>
      <w:r w:rsidRPr="00BD7BD4">
        <w:rPr>
          <w:vertAlign w:val="subscript"/>
        </w:rPr>
        <w:t>1</w:t>
      </w:r>
      <w:r w:rsidRPr="00BD7BD4">
        <w:t xml:space="preserve">) </w:t>
      </w:r>
      <w:r w:rsidRPr="00BD7BD4">
        <w:rPr>
          <w:bCs/>
          <w:color w:val="000000" w:themeColor="text1"/>
        </w:rPr>
        <w:t xml:space="preserve">and externalizing </w:t>
      </w:r>
      <w:r w:rsidRPr="00BD7BD4">
        <w:t>(M</w:t>
      </w:r>
      <w:r w:rsidRPr="00BD7BD4">
        <w:rPr>
          <w:vertAlign w:val="subscript"/>
        </w:rPr>
        <w:t>2</w:t>
      </w:r>
      <w:r w:rsidRPr="00BD7BD4">
        <w:t>). In other words, we “swapped the order” of the X and M</w:t>
      </w:r>
      <w:r w:rsidRPr="00BD7BD4">
        <w:rPr>
          <w:vertAlign w:val="subscript"/>
        </w:rPr>
        <w:t>1</w:t>
      </w:r>
      <w:r w:rsidRPr="00BD7BD4">
        <w:t>,</w:t>
      </w:r>
      <w:r w:rsidRPr="00BD7BD4">
        <w:rPr>
          <w:bCs/>
          <w:color w:val="000000" w:themeColor="text1"/>
        </w:rPr>
        <w:t xml:space="preserve"> variables which were collected at the same time point.</w:t>
      </w:r>
      <w:r w:rsidRPr="00BD7BD4">
        <w:t xml:space="preserve"> We observed that impulsivity was linked with striatal activity </w:t>
      </w:r>
      <w:r w:rsidRPr="00BD7BD4">
        <w:rPr>
          <w:bCs/>
          <w:color w:val="000000" w:themeColor="text1"/>
        </w:rPr>
        <w:t xml:space="preserve">(estimate = -0.21, </w:t>
      </w:r>
      <w:r w:rsidRPr="00BD7BD4">
        <w:rPr>
          <w:bCs/>
          <w:i/>
          <w:iCs/>
          <w:color w:val="000000" w:themeColor="text1"/>
        </w:rPr>
        <w:t>p</w:t>
      </w:r>
      <w:r w:rsidRPr="00BD7BD4">
        <w:rPr>
          <w:bCs/>
          <w:color w:val="000000" w:themeColor="text1"/>
        </w:rPr>
        <w:t xml:space="preserve"> = 0.02), however, striatal activity did not directly predict externalizing behaviors (estimate = 0.08, </w:t>
      </w:r>
      <w:r w:rsidRPr="00BD7BD4">
        <w:rPr>
          <w:bCs/>
          <w:i/>
          <w:iCs/>
          <w:color w:val="000000" w:themeColor="text1"/>
        </w:rPr>
        <w:t>p</w:t>
      </w:r>
      <w:r w:rsidRPr="00BD7BD4">
        <w:rPr>
          <w:bCs/>
          <w:color w:val="000000" w:themeColor="text1"/>
        </w:rPr>
        <w:t xml:space="preserve"> = 0.32) or cannabis use (estimate = 0.08, </w:t>
      </w:r>
      <w:r w:rsidRPr="00BD7BD4">
        <w:rPr>
          <w:bCs/>
          <w:i/>
          <w:iCs/>
          <w:color w:val="000000" w:themeColor="text1"/>
        </w:rPr>
        <w:t>p</w:t>
      </w:r>
      <w:r w:rsidRPr="00BD7BD4">
        <w:rPr>
          <w:bCs/>
          <w:color w:val="000000" w:themeColor="text1"/>
        </w:rPr>
        <w:t xml:space="preserve"> = 0.15). That is, we did not detect evidence of serial mediation (indirect effect = -0.003, CI [-0.01, 0.005]). Rather, there was support for simple mediation via externalizing behaviors (indirect effect = 0.06, CI [0.01, 0.14]), where more impulsivity predicted higher externalizing scores (estimate = 0.34, </w:t>
      </w:r>
      <w:r w:rsidRPr="00BD7BD4">
        <w:rPr>
          <w:bCs/>
          <w:i/>
          <w:iCs/>
          <w:color w:val="000000" w:themeColor="text1"/>
        </w:rPr>
        <w:t>p</w:t>
      </w:r>
      <w:r w:rsidRPr="00BD7BD4">
        <w:rPr>
          <w:bCs/>
          <w:color w:val="000000" w:themeColor="text1"/>
        </w:rPr>
        <w:t xml:space="preserve"> &lt; 0.001), which in turn predicted more cannabis use days (estimate = 0.17, </w:t>
      </w:r>
      <w:r w:rsidRPr="00BD7BD4">
        <w:rPr>
          <w:bCs/>
          <w:i/>
          <w:iCs/>
          <w:color w:val="000000" w:themeColor="text1"/>
        </w:rPr>
        <w:t>p</w:t>
      </w:r>
      <w:r w:rsidRPr="00BD7BD4">
        <w:rPr>
          <w:bCs/>
          <w:color w:val="000000" w:themeColor="text1"/>
        </w:rPr>
        <w:t xml:space="preserve"> = 0.004). Given that impulsivity linked with both striatal activity and externalizing behaviors, we retained the original model ordering. Similarly, for e-cigarette use we did not detect evidence of serial mediation (indirect effect = -0.01, CI [-0.02, 0.01]) given that striatal activity did not directly predict externalizing behaviors (estimate = 0.07, </w:t>
      </w:r>
      <w:r w:rsidRPr="00BD7BD4">
        <w:rPr>
          <w:bCs/>
          <w:i/>
          <w:iCs/>
          <w:color w:val="000000" w:themeColor="text1"/>
        </w:rPr>
        <w:t>p</w:t>
      </w:r>
      <w:r w:rsidRPr="00BD7BD4">
        <w:rPr>
          <w:bCs/>
          <w:color w:val="000000" w:themeColor="text1"/>
        </w:rPr>
        <w:t xml:space="preserve"> = 0.35). Second, we assessed whether striatal activity (X) predicted future externalizing behaviors (Y) indirectly via impulsivity (</w:t>
      </w:r>
      <w:r w:rsidRPr="00BD7BD4">
        <w:t>M</w:t>
      </w:r>
      <w:r w:rsidRPr="00BD7BD4">
        <w:rPr>
          <w:vertAlign w:val="subscript"/>
        </w:rPr>
        <w:t>1</w:t>
      </w:r>
      <w:r w:rsidRPr="00BD7BD4">
        <w:rPr>
          <w:bCs/>
          <w:color w:val="000000" w:themeColor="text1"/>
        </w:rPr>
        <w:t xml:space="preserve">) and cannabis use </w:t>
      </w:r>
      <w:r w:rsidRPr="00BD7BD4">
        <w:t>(M</w:t>
      </w:r>
      <w:r w:rsidRPr="00BD7BD4">
        <w:rPr>
          <w:vertAlign w:val="subscript"/>
        </w:rPr>
        <w:t>2</w:t>
      </w:r>
      <w:r w:rsidRPr="00BD7BD4">
        <w:t>). In other words, we “swapped the order” of the M</w:t>
      </w:r>
      <w:r w:rsidRPr="00BD7BD4">
        <w:rPr>
          <w:vertAlign w:val="subscript"/>
        </w:rPr>
        <w:t>2</w:t>
      </w:r>
      <w:r w:rsidRPr="00BD7BD4">
        <w:rPr>
          <w:bCs/>
          <w:color w:val="000000" w:themeColor="text1"/>
        </w:rPr>
        <w:t xml:space="preserve"> and Y, variables which were collected at the same time point. Again, we did not detect evidence of serial mediation (indirect effect = -0.002, CI [-0.02, 0.01]) as impulsivity (</w:t>
      </w:r>
      <w:r w:rsidRPr="00BD7BD4">
        <w:t>M</w:t>
      </w:r>
      <w:r w:rsidRPr="00BD7BD4">
        <w:rPr>
          <w:vertAlign w:val="subscript"/>
        </w:rPr>
        <w:t>1</w:t>
      </w:r>
      <w:r w:rsidRPr="00BD7BD4">
        <w:rPr>
          <w:bCs/>
          <w:color w:val="000000" w:themeColor="text1"/>
        </w:rPr>
        <w:t>) did not directly predict cannabis use (</w:t>
      </w:r>
      <w:r w:rsidRPr="00BD7BD4">
        <w:t>M</w:t>
      </w:r>
      <w:r w:rsidRPr="00BD7BD4">
        <w:rPr>
          <w:vertAlign w:val="subscript"/>
        </w:rPr>
        <w:t>2</w:t>
      </w:r>
      <w:r w:rsidRPr="00BD7BD4">
        <w:rPr>
          <w:bCs/>
          <w:color w:val="000000" w:themeColor="text1"/>
        </w:rPr>
        <w:t xml:space="preserve">, estimate = 0.03, </w:t>
      </w:r>
      <w:r w:rsidRPr="00BD7BD4">
        <w:rPr>
          <w:bCs/>
          <w:i/>
          <w:iCs/>
          <w:color w:val="000000" w:themeColor="text1"/>
        </w:rPr>
        <w:t>p</w:t>
      </w:r>
      <w:r w:rsidRPr="00BD7BD4">
        <w:rPr>
          <w:bCs/>
          <w:color w:val="000000" w:themeColor="text1"/>
        </w:rPr>
        <w:t xml:space="preserve"> = 0.62) although cannabis use was linked with externalizing scores (estimate = 0.35, </w:t>
      </w:r>
      <w:r w:rsidRPr="00BD7BD4">
        <w:rPr>
          <w:bCs/>
          <w:i/>
          <w:iCs/>
          <w:color w:val="000000" w:themeColor="text1"/>
        </w:rPr>
        <w:t>p</w:t>
      </w:r>
      <w:r w:rsidRPr="00BD7BD4">
        <w:rPr>
          <w:bCs/>
          <w:color w:val="000000" w:themeColor="text1"/>
        </w:rPr>
        <w:t xml:space="preserve"> = 0.004). Rather, there was support for simple mediation via impulsivity, where less striatal activity was linked with more impulsivity which in turn predicted more externalizing behaviors (indirect effect = -0.07, CI [-0.14, -0.01]). Given these outcomes, we retained our original model ordering.</w:t>
      </w:r>
    </w:p>
    <w:p w14:paraId="69666448" w14:textId="77777777" w:rsidR="002827B0" w:rsidRDefault="002827B0" w:rsidP="006E168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14:ligatures w14:val="none"/>
        </w:rPr>
      </w:pPr>
    </w:p>
    <w:p w14:paraId="6C222D10" w14:textId="77777777" w:rsidR="002827B0" w:rsidRDefault="002827B0" w:rsidP="006E168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14:ligatures w14:val="none"/>
        </w:rPr>
      </w:pPr>
    </w:p>
    <w:p w14:paraId="6B092E87" w14:textId="77777777" w:rsidR="002827B0" w:rsidRDefault="002827B0">
      <w:pPr>
        <w:rPr>
          <w:rFonts w:ascii="Helvetica" w:hAnsi="Helvetica" w:cs="Helvetica"/>
          <w:kern w:val="0"/>
          <w14:ligatures w14:val="none"/>
        </w:rPr>
      </w:pPr>
      <w:r>
        <w:rPr>
          <w:rFonts w:ascii="Helvetica" w:hAnsi="Helvetica" w:cs="Helvetica"/>
          <w:kern w:val="0"/>
          <w14:ligatures w14:val="none"/>
        </w:rPr>
        <w:br w:type="page"/>
      </w:r>
    </w:p>
    <w:p w14:paraId="54288EE2" w14:textId="3D84CA21" w:rsidR="006155A9" w:rsidRPr="006155A9" w:rsidRDefault="00135462" w:rsidP="005A7367">
      <w:pPr>
        <w:pStyle w:val="Caption"/>
        <w:keepNext/>
        <w:spacing w:after="120"/>
        <w:jc w:val="both"/>
        <w:rPr>
          <w:i w:val="0"/>
          <w:iCs w:val="0"/>
          <w:color w:val="auto"/>
          <w:sz w:val="24"/>
          <w:szCs w:val="24"/>
        </w:rPr>
      </w:pPr>
      <w:r w:rsidRPr="00EE483F">
        <w:rPr>
          <w:b/>
          <w:bCs/>
          <w:i w:val="0"/>
          <w:iCs w:val="0"/>
          <w:color w:val="auto"/>
          <w:sz w:val="24"/>
          <w:szCs w:val="24"/>
          <w:u w:val="single"/>
        </w:rPr>
        <w:lastRenderedPageBreak/>
        <w:t xml:space="preserve">Table </w:t>
      </w:r>
      <w:r>
        <w:rPr>
          <w:b/>
          <w:bCs/>
          <w:i w:val="0"/>
          <w:iCs w:val="0"/>
          <w:color w:val="auto"/>
          <w:sz w:val="24"/>
          <w:szCs w:val="24"/>
          <w:u w:val="single"/>
        </w:rPr>
        <w:t>S1</w:t>
      </w:r>
      <w:r w:rsidRPr="00EE483F">
        <w:rPr>
          <w:b/>
          <w:bCs/>
          <w:i w:val="0"/>
          <w:iCs w:val="0"/>
          <w:color w:val="auto"/>
          <w:sz w:val="24"/>
          <w:szCs w:val="24"/>
          <w:u w:val="single"/>
        </w:rPr>
        <w:t>.</w:t>
      </w:r>
      <w:r w:rsidRPr="00EE483F">
        <w:rPr>
          <w:i w:val="0"/>
          <w:iCs w:val="0"/>
          <w:color w:val="auto"/>
          <w:sz w:val="24"/>
          <w:szCs w:val="24"/>
        </w:rPr>
        <w:t xml:space="preserve"> </w:t>
      </w:r>
      <w:r w:rsidRPr="00D3310D">
        <w:rPr>
          <w:i w:val="0"/>
          <w:iCs w:val="0"/>
          <w:color w:val="auto"/>
          <w:sz w:val="24"/>
          <w:szCs w:val="24"/>
          <w:u w:val="single"/>
        </w:rPr>
        <w:t>Substance use</w:t>
      </w:r>
      <w:r w:rsidRPr="0070049B">
        <w:rPr>
          <w:i w:val="0"/>
          <w:iCs w:val="0"/>
          <w:color w:val="auto"/>
          <w:sz w:val="24"/>
          <w:szCs w:val="24"/>
        </w:rPr>
        <w:t xml:space="preserve"> metrics by </w:t>
      </w:r>
      <w:r w:rsidR="006155A9">
        <w:rPr>
          <w:i w:val="0"/>
          <w:iCs w:val="0"/>
          <w:color w:val="auto"/>
          <w:sz w:val="24"/>
          <w:szCs w:val="24"/>
        </w:rPr>
        <w:t xml:space="preserve">data collection </w:t>
      </w:r>
      <w:r w:rsidR="00B10D2D">
        <w:rPr>
          <w:i w:val="0"/>
          <w:iCs w:val="0"/>
          <w:color w:val="auto"/>
          <w:sz w:val="24"/>
          <w:szCs w:val="24"/>
        </w:rPr>
        <w:t>w</w:t>
      </w:r>
      <w:r w:rsidR="006155A9">
        <w:rPr>
          <w:i w:val="0"/>
          <w:iCs w:val="0"/>
          <w:color w:val="auto"/>
          <w:sz w:val="24"/>
          <w:szCs w:val="24"/>
        </w:rPr>
        <w:t>ave</w:t>
      </w:r>
      <w:r w:rsidRPr="0070049B">
        <w:rPr>
          <w:i w:val="0"/>
          <w:iCs w:val="0"/>
          <w:color w:val="auto"/>
          <w:sz w:val="24"/>
          <w:szCs w:val="24"/>
        </w:rPr>
        <w:t>.</w:t>
      </w:r>
    </w:p>
    <w:tbl>
      <w:tblPr>
        <w:tblW w:w="9342" w:type="dxa"/>
        <w:tblCellMar>
          <w:left w:w="0" w:type="dxa"/>
          <w:right w:w="0" w:type="dxa"/>
        </w:tblCellMar>
        <w:tblLook w:val="0420" w:firstRow="1" w:lastRow="0" w:firstColumn="0" w:lastColumn="0" w:noHBand="0" w:noVBand="1"/>
      </w:tblPr>
      <w:tblGrid>
        <w:gridCol w:w="3690"/>
        <w:gridCol w:w="2538"/>
        <w:gridCol w:w="3114"/>
      </w:tblGrid>
      <w:tr w:rsidR="00472F32" w:rsidRPr="00241401" w14:paraId="624882D0" w14:textId="77777777" w:rsidTr="0016556C">
        <w:trPr>
          <w:trHeight w:hRule="exact" w:val="389"/>
        </w:trPr>
        <w:tc>
          <w:tcPr>
            <w:tcW w:w="3690" w:type="dxa"/>
            <w:tcBorders>
              <w:top w:val="single" w:sz="8" w:space="0" w:color="000000"/>
              <w:left w:val="nil"/>
              <w:bottom w:val="single" w:sz="8" w:space="0" w:color="000000"/>
              <w:right w:val="nil"/>
            </w:tcBorders>
            <w:shd w:val="clear" w:color="auto" w:fill="F2F2F2" w:themeFill="background1" w:themeFillShade="F2"/>
            <w:tcMar>
              <w:top w:w="72" w:type="dxa"/>
              <w:left w:w="144" w:type="dxa"/>
              <w:bottom w:w="72" w:type="dxa"/>
              <w:right w:w="144" w:type="dxa"/>
            </w:tcMar>
            <w:hideMark/>
          </w:tcPr>
          <w:p w14:paraId="644BEC23" w14:textId="77777777" w:rsidR="00472F32" w:rsidRPr="00B10D2D" w:rsidRDefault="00472F32" w:rsidP="0016556C">
            <w:pPr>
              <w:spacing w:after="0" w:line="240" w:lineRule="auto"/>
              <w:rPr>
                <w:rFonts w:eastAsia="Times New Roman" w:cs="Times New Roman"/>
                <w:kern w:val="0"/>
                <w:sz w:val="22"/>
                <w:szCs w:val="22"/>
                <w14:ligatures w14:val="none"/>
              </w:rPr>
            </w:pPr>
          </w:p>
        </w:tc>
        <w:tc>
          <w:tcPr>
            <w:tcW w:w="2538" w:type="dxa"/>
            <w:tcBorders>
              <w:top w:val="single" w:sz="8" w:space="0" w:color="000000"/>
              <w:left w:val="nil"/>
              <w:bottom w:val="single" w:sz="8" w:space="0" w:color="000000"/>
              <w:right w:val="nil"/>
            </w:tcBorders>
            <w:shd w:val="clear" w:color="auto" w:fill="F2F2F2" w:themeFill="background1" w:themeFillShade="F2"/>
            <w:tcMar>
              <w:top w:w="72" w:type="dxa"/>
              <w:left w:w="144" w:type="dxa"/>
              <w:bottom w:w="72" w:type="dxa"/>
              <w:right w:w="144" w:type="dxa"/>
            </w:tcMar>
            <w:hideMark/>
          </w:tcPr>
          <w:p w14:paraId="4FAEE76F" w14:textId="77777777" w:rsidR="00472F32" w:rsidRPr="00B10D2D" w:rsidRDefault="00472F32" w:rsidP="0016556C">
            <w:pPr>
              <w:spacing w:after="0" w:line="240" w:lineRule="auto"/>
              <w:jc w:val="center"/>
              <w:rPr>
                <w:rFonts w:ascii="Arial" w:eastAsia="Times New Roman" w:hAnsi="Arial"/>
                <w:kern w:val="0"/>
                <w:sz w:val="22"/>
                <w:szCs w:val="22"/>
                <w14:ligatures w14:val="none"/>
              </w:rPr>
            </w:pPr>
            <w:r w:rsidRPr="00B10D2D">
              <w:rPr>
                <w:rFonts w:eastAsia="Times New Roman" w:cs="Times New Roman"/>
                <w:b/>
                <w:bCs/>
                <w:color w:val="000000"/>
                <w:kern w:val="24"/>
                <w:sz w:val="22"/>
                <w:szCs w:val="22"/>
                <w14:ligatures w14:val="none"/>
              </w:rPr>
              <w:t>Wave 1 (</w:t>
            </w:r>
            <w:r w:rsidRPr="00B10D2D">
              <w:rPr>
                <w:rFonts w:eastAsia="Times New Roman" w:cs="Times New Roman"/>
                <w:b/>
                <w:bCs/>
                <w:i/>
                <w:iCs/>
                <w:color w:val="000000"/>
                <w:kern w:val="24"/>
                <w:sz w:val="22"/>
                <w:szCs w:val="22"/>
                <w14:ligatures w14:val="none"/>
              </w:rPr>
              <w:t>n</w:t>
            </w:r>
            <w:r w:rsidRPr="00B10D2D">
              <w:rPr>
                <w:rFonts w:eastAsia="Times New Roman" w:cs="Times New Roman"/>
                <w:b/>
                <w:bCs/>
                <w:color w:val="000000"/>
                <w:kern w:val="24"/>
                <w:sz w:val="22"/>
                <w:szCs w:val="22"/>
                <w14:ligatures w14:val="none"/>
              </w:rPr>
              <w:t xml:space="preserve"> = 153)</w:t>
            </w:r>
          </w:p>
        </w:tc>
        <w:tc>
          <w:tcPr>
            <w:tcW w:w="3114" w:type="dxa"/>
            <w:tcBorders>
              <w:top w:val="single" w:sz="8" w:space="0" w:color="000000"/>
              <w:left w:val="nil"/>
              <w:bottom w:val="single" w:sz="8" w:space="0" w:color="000000"/>
              <w:right w:val="nil"/>
            </w:tcBorders>
            <w:shd w:val="clear" w:color="auto" w:fill="F2F2F2" w:themeFill="background1" w:themeFillShade="F2"/>
            <w:tcMar>
              <w:top w:w="72" w:type="dxa"/>
              <w:left w:w="144" w:type="dxa"/>
              <w:bottom w:w="72" w:type="dxa"/>
              <w:right w:w="144" w:type="dxa"/>
            </w:tcMar>
            <w:hideMark/>
          </w:tcPr>
          <w:p w14:paraId="03F17CAC" w14:textId="77777777" w:rsidR="00472F32" w:rsidRPr="00B10D2D" w:rsidRDefault="00472F32" w:rsidP="0016556C">
            <w:pPr>
              <w:spacing w:after="0" w:line="240" w:lineRule="auto"/>
              <w:jc w:val="center"/>
              <w:rPr>
                <w:rFonts w:ascii="Arial" w:eastAsia="Times New Roman" w:hAnsi="Arial"/>
                <w:kern w:val="0"/>
                <w:sz w:val="22"/>
                <w:szCs w:val="22"/>
                <w14:ligatures w14:val="none"/>
              </w:rPr>
            </w:pPr>
            <w:r w:rsidRPr="00B10D2D">
              <w:rPr>
                <w:rFonts w:eastAsia="Times New Roman" w:cs="Times New Roman"/>
                <w:b/>
                <w:bCs/>
                <w:color w:val="000000"/>
                <w:kern w:val="24"/>
                <w:sz w:val="22"/>
                <w:szCs w:val="22"/>
                <w14:ligatures w14:val="none"/>
              </w:rPr>
              <w:t>Wave 2 (</w:t>
            </w:r>
            <w:r w:rsidRPr="00B10D2D">
              <w:rPr>
                <w:rFonts w:eastAsia="Times New Roman" w:cs="Times New Roman"/>
                <w:b/>
                <w:bCs/>
                <w:i/>
                <w:iCs/>
                <w:color w:val="000000"/>
                <w:kern w:val="24"/>
                <w:sz w:val="22"/>
                <w:szCs w:val="22"/>
                <w14:ligatures w14:val="none"/>
              </w:rPr>
              <w:t>n</w:t>
            </w:r>
            <w:r w:rsidRPr="00B10D2D">
              <w:rPr>
                <w:rFonts w:eastAsia="Times New Roman" w:cs="Times New Roman"/>
                <w:b/>
                <w:bCs/>
                <w:color w:val="000000"/>
                <w:kern w:val="24"/>
                <w:sz w:val="22"/>
                <w:szCs w:val="22"/>
                <w14:ligatures w14:val="none"/>
              </w:rPr>
              <w:t xml:space="preserve"> = 140)</w:t>
            </w:r>
          </w:p>
        </w:tc>
      </w:tr>
      <w:tr w:rsidR="00472F32" w:rsidRPr="00241401" w14:paraId="3ECC5109" w14:textId="77777777" w:rsidTr="0016556C">
        <w:trPr>
          <w:trHeight w:hRule="exact" w:val="389"/>
        </w:trPr>
        <w:tc>
          <w:tcPr>
            <w:tcW w:w="3690" w:type="dxa"/>
            <w:tcBorders>
              <w:top w:val="single" w:sz="8" w:space="0" w:color="000000"/>
              <w:left w:val="nil"/>
              <w:bottom w:val="nil"/>
              <w:right w:val="single" w:sz="8" w:space="0" w:color="000000"/>
            </w:tcBorders>
            <w:shd w:val="clear" w:color="auto" w:fill="F2F2F2" w:themeFill="background1" w:themeFillShade="F2"/>
            <w:tcMar>
              <w:top w:w="72" w:type="dxa"/>
              <w:left w:w="144" w:type="dxa"/>
              <w:bottom w:w="72" w:type="dxa"/>
              <w:right w:w="144" w:type="dxa"/>
            </w:tcMar>
            <w:hideMark/>
          </w:tcPr>
          <w:p w14:paraId="12CF4579" w14:textId="77777777" w:rsidR="00472F32" w:rsidRPr="00B10D2D" w:rsidRDefault="00472F32" w:rsidP="0016556C">
            <w:pPr>
              <w:spacing w:after="0" w:line="240" w:lineRule="auto"/>
              <w:rPr>
                <w:rFonts w:ascii="Arial" w:eastAsia="Times New Roman" w:hAnsi="Arial"/>
                <w:kern w:val="0"/>
                <w:sz w:val="22"/>
                <w:szCs w:val="22"/>
                <w14:ligatures w14:val="none"/>
              </w:rPr>
            </w:pPr>
            <w:r w:rsidRPr="00B10D2D">
              <w:rPr>
                <w:rFonts w:eastAsia="Times New Roman" w:cs="Times New Roman"/>
                <w:b/>
                <w:bCs/>
                <w:color w:val="000000"/>
                <w:kern w:val="24"/>
                <w:sz w:val="22"/>
                <w:szCs w:val="22"/>
                <w14:ligatures w14:val="none"/>
              </w:rPr>
              <w:t>Total</w:t>
            </w:r>
            <w:r w:rsidRPr="00B10D2D">
              <w:rPr>
                <w:rFonts w:eastAsia="Times New Roman" w:cs="Times New Roman"/>
                <w:i/>
                <w:iCs/>
                <w:color w:val="000000"/>
                <w:kern w:val="24"/>
                <w:sz w:val="22"/>
                <w:szCs w:val="22"/>
                <w14:ligatures w14:val="none"/>
              </w:rPr>
              <w:t xml:space="preserve"> </w:t>
            </w:r>
          </w:p>
        </w:tc>
        <w:tc>
          <w:tcPr>
            <w:tcW w:w="2538" w:type="dxa"/>
            <w:tcBorders>
              <w:top w:val="single" w:sz="8" w:space="0" w:color="000000"/>
              <w:left w:val="single" w:sz="8" w:space="0" w:color="000000"/>
              <w:bottom w:val="nil"/>
              <w:right w:val="nil"/>
            </w:tcBorders>
            <w:shd w:val="clear" w:color="auto" w:fill="F2F2F2" w:themeFill="background1" w:themeFillShade="F2"/>
            <w:tcMar>
              <w:top w:w="72" w:type="dxa"/>
              <w:left w:w="144" w:type="dxa"/>
              <w:bottom w:w="72" w:type="dxa"/>
              <w:right w:w="144" w:type="dxa"/>
            </w:tcMar>
            <w:hideMark/>
          </w:tcPr>
          <w:p w14:paraId="34A8F99E" w14:textId="77777777" w:rsidR="00472F32" w:rsidRPr="00B10D2D" w:rsidRDefault="00472F32" w:rsidP="0016556C">
            <w:pPr>
              <w:spacing w:after="0" w:line="240" w:lineRule="auto"/>
              <w:jc w:val="center"/>
              <w:rPr>
                <w:rFonts w:ascii="Arial" w:eastAsia="Times New Roman" w:hAnsi="Arial"/>
                <w:kern w:val="0"/>
                <w:sz w:val="22"/>
                <w:szCs w:val="22"/>
                <w14:ligatures w14:val="none"/>
              </w:rPr>
            </w:pPr>
          </w:p>
        </w:tc>
        <w:tc>
          <w:tcPr>
            <w:tcW w:w="3114" w:type="dxa"/>
            <w:tcBorders>
              <w:top w:val="single" w:sz="8" w:space="0" w:color="000000"/>
              <w:left w:val="nil"/>
              <w:bottom w:val="nil"/>
              <w:right w:val="nil"/>
            </w:tcBorders>
            <w:shd w:val="clear" w:color="auto" w:fill="F2F2F2" w:themeFill="background1" w:themeFillShade="F2"/>
            <w:tcMar>
              <w:top w:w="72" w:type="dxa"/>
              <w:left w:w="144" w:type="dxa"/>
              <w:bottom w:w="72" w:type="dxa"/>
              <w:right w:w="144" w:type="dxa"/>
            </w:tcMar>
            <w:hideMark/>
          </w:tcPr>
          <w:p w14:paraId="517CE0E3" w14:textId="77777777" w:rsidR="00472F32" w:rsidRPr="00B10D2D" w:rsidRDefault="00472F32" w:rsidP="0016556C">
            <w:pPr>
              <w:spacing w:after="0" w:line="240" w:lineRule="auto"/>
              <w:jc w:val="center"/>
              <w:rPr>
                <w:rFonts w:eastAsia="Times New Roman" w:cs="Times New Roman"/>
                <w:kern w:val="0"/>
                <w:sz w:val="22"/>
                <w:szCs w:val="22"/>
                <w14:ligatures w14:val="none"/>
              </w:rPr>
            </w:pPr>
          </w:p>
        </w:tc>
      </w:tr>
      <w:tr w:rsidR="00472F32" w:rsidRPr="00241401" w14:paraId="4BF6E0A0" w14:textId="77777777" w:rsidTr="00CC44E7">
        <w:trPr>
          <w:trHeight w:hRule="exact" w:val="389"/>
        </w:trPr>
        <w:tc>
          <w:tcPr>
            <w:tcW w:w="3690" w:type="dxa"/>
            <w:tcBorders>
              <w:top w:val="nil"/>
              <w:left w:val="nil"/>
              <w:right w:val="single" w:sz="8" w:space="0" w:color="000000"/>
            </w:tcBorders>
            <w:tcMar>
              <w:top w:w="72" w:type="dxa"/>
              <w:left w:w="144" w:type="dxa"/>
              <w:bottom w:w="72" w:type="dxa"/>
              <w:right w:w="144" w:type="dxa"/>
            </w:tcMar>
            <w:hideMark/>
          </w:tcPr>
          <w:p w14:paraId="3F4DA7AD" w14:textId="77777777" w:rsidR="00472F32" w:rsidRPr="00B10D2D" w:rsidRDefault="00472F32" w:rsidP="0016556C">
            <w:pPr>
              <w:spacing w:after="0" w:line="240" w:lineRule="auto"/>
              <w:jc w:val="right"/>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Lifetime</w:t>
            </w:r>
            <w:r>
              <w:rPr>
                <w:rFonts w:eastAsia="Times New Roman" w:cs="Times New Roman"/>
                <w:color w:val="000000"/>
                <w:kern w:val="24"/>
                <w:sz w:val="22"/>
                <w:szCs w:val="22"/>
                <w14:ligatures w14:val="none"/>
              </w:rPr>
              <w:t xml:space="preserve"> </w:t>
            </w:r>
            <w:r w:rsidRPr="00B10D2D">
              <w:rPr>
                <w:rFonts w:eastAsia="Times New Roman" w:cs="Times New Roman"/>
                <w:color w:val="000000"/>
                <w:kern w:val="24"/>
                <w:sz w:val="22"/>
                <w:szCs w:val="22"/>
                <w14:ligatures w14:val="none"/>
              </w:rPr>
              <w:t>(no use/use)</w:t>
            </w:r>
          </w:p>
        </w:tc>
        <w:tc>
          <w:tcPr>
            <w:tcW w:w="2538" w:type="dxa"/>
            <w:tcBorders>
              <w:top w:val="nil"/>
              <w:left w:val="single" w:sz="8" w:space="0" w:color="000000"/>
              <w:right w:val="nil"/>
            </w:tcBorders>
            <w:tcMar>
              <w:top w:w="72" w:type="dxa"/>
              <w:left w:w="144" w:type="dxa"/>
              <w:bottom w:w="72" w:type="dxa"/>
              <w:right w:w="144" w:type="dxa"/>
            </w:tcMar>
            <w:hideMark/>
          </w:tcPr>
          <w:p w14:paraId="212676C9" w14:textId="77777777" w:rsidR="00472F32" w:rsidRPr="00B10D2D" w:rsidRDefault="00472F32" w:rsidP="0016556C">
            <w:pPr>
              <w:spacing w:after="0" w:line="240" w:lineRule="auto"/>
              <w:jc w:val="center"/>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48/105 (69% Use)</w:t>
            </w:r>
          </w:p>
        </w:tc>
        <w:tc>
          <w:tcPr>
            <w:tcW w:w="3114" w:type="dxa"/>
            <w:tcBorders>
              <w:top w:val="nil"/>
              <w:left w:val="nil"/>
              <w:right w:val="nil"/>
            </w:tcBorders>
            <w:tcMar>
              <w:top w:w="72" w:type="dxa"/>
              <w:left w:w="144" w:type="dxa"/>
              <w:bottom w:w="72" w:type="dxa"/>
              <w:right w:w="144" w:type="dxa"/>
            </w:tcMar>
            <w:hideMark/>
          </w:tcPr>
          <w:p w14:paraId="5BA7B5D0" w14:textId="77777777" w:rsidR="00472F32" w:rsidRPr="00B10D2D" w:rsidRDefault="00472F32" w:rsidP="0016556C">
            <w:pPr>
              <w:spacing w:after="0" w:line="240" w:lineRule="auto"/>
              <w:jc w:val="center"/>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w:t>
            </w:r>
          </w:p>
        </w:tc>
      </w:tr>
      <w:tr w:rsidR="00472F32" w:rsidRPr="00241401" w14:paraId="26E62D16" w14:textId="77777777" w:rsidTr="00CC44E7">
        <w:trPr>
          <w:trHeight w:hRule="exact" w:val="389"/>
        </w:trPr>
        <w:tc>
          <w:tcPr>
            <w:tcW w:w="3690" w:type="dxa"/>
            <w:tcBorders>
              <w:top w:val="nil"/>
              <w:left w:val="nil"/>
              <w:right w:val="single" w:sz="8" w:space="0" w:color="000000"/>
            </w:tcBorders>
            <w:tcMar>
              <w:top w:w="72" w:type="dxa"/>
              <w:left w:w="144" w:type="dxa"/>
              <w:bottom w:w="72" w:type="dxa"/>
              <w:right w:w="144" w:type="dxa"/>
            </w:tcMar>
            <w:hideMark/>
          </w:tcPr>
          <w:p w14:paraId="591441D3" w14:textId="77777777" w:rsidR="00472F32" w:rsidRPr="00B10D2D" w:rsidRDefault="00472F32" w:rsidP="0016556C">
            <w:pPr>
              <w:spacing w:after="0" w:line="240" w:lineRule="auto"/>
              <w:jc w:val="right"/>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Use between W1 and W2</w:t>
            </w:r>
            <w:r>
              <w:rPr>
                <w:rFonts w:eastAsia="Times New Roman" w:cs="Times New Roman"/>
                <w:color w:val="000000"/>
                <w:kern w:val="24"/>
                <w:sz w:val="22"/>
                <w:szCs w:val="22"/>
                <w14:ligatures w14:val="none"/>
              </w:rPr>
              <w:t xml:space="preserve"> </w:t>
            </w:r>
            <w:r w:rsidRPr="00B10D2D">
              <w:rPr>
                <w:rFonts w:eastAsia="Times New Roman" w:cs="Times New Roman"/>
                <w:color w:val="000000"/>
                <w:kern w:val="24"/>
                <w:sz w:val="22"/>
                <w:szCs w:val="22"/>
                <w14:ligatures w14:val="none"/>
              </w:rPr>
              <w:t>(no use/use)</w:t>
            </w:r>
          </w:p>
        </w:tc>
        <w:tc>
          <w:tcPr>
            <w:tcW w:w="2538" w:type="dxa"/>
            <w:tcBorders>
              <w:top w:val="nil"/>
              <w:left w:val="single" w:sz="8" w:space="0" w:color="000000"/>
              <w:right w:val="nil"/>
            </w:tcBorders>
            <w:tcMar>
              <w:top w:w="72" w:type="dxa"/>
              <w:left w:w="144" w:type="dxa"/>
              <w:bottom w:w="72" w:type="dxa"/>
              <w:right w:w="144" w:type="dxa"/>
            </w:tcMar>
            <w:hideMark/>
          </w:tcPr>
          <w:p w14:paraId="792E2479" w14:textId="77777777" w:rsidR="00472F32" w:rsidRPr="00B10D2D" w:rsidRDefault="00472F32" w:rsidP="0016556C">
            <w:pPr>
              <w:spacing w:after="0" w:line="240" w:lineRule="auto"/>
              <w:jc w:val="center"/>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w:t>
            </w:r>
          </w:p>
        </w:tc>
        <w:tc>
          <w:tcPr>
            <w:tcW w:w="3114" w:type="dxa"/>
            <w:tcBorders>
              <w:top w:val="nil"/>
              <w:left w:val="nil"/>
              <w:right w:val="nil"/>
            </w:tcBorders>
            <w:tcMar>
              <w:top w:w="72" w:type="dxa"/>
              <w:left w:w="144" w:type="dxa"/>
              <w:bottom w:w="72" w:type="dxa"/>
              <w:right w:w="144" w:type="dxa"/>
            </w:tcMar>
            <w:hideMark/>
          </w:tcPr>
          <w:p w14:paraId="7A3A3A94" w14:textId="77777777" w:rsidR="00472F32" w:rsidRPr="00B10D2D" w:rsidRDefault="00472F32" w:rsidP="0016556C">
            <w:pPr>
              <w:spacing w:after="0" w:line="240" w:lineRule="auto"/>
              <w:jc w:val="center"/>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64/76 (54% Use)</w:t>
            </w:r>
          </w:p>
        </w:tc>
      </w:tr>
      <w:tr w:rsidR="00CC44E7" w:rsidRPr="00B10D2D" w14:paraId="1BB01FAB" w14:textId="77777777" w:rsidTr="00CC44E7">
        <w:trPr>
          <w:trHeight w:hRule="exact" w:val="389"/>
        </w:trPr>
        <w:tc>
          <w:tcPr>
            <w:tcW w:w="3690" w:type="dxa"/>
            <w:tcBorders>
              <w:left w:val="nil"/>
              <w:bottom w:val="nil"/>
              <w:right w:val="single" w:sz="8" w:space="0" w:color="000000"/>
            </w:tcBorders>
            <w:shd w:val="clear" w:color="auto" w:fill="FFFFFF" w:themeFill="background1"/>
            <w:tcMar>
              <w:top w:w="72" w:type="dxa"/>
              <w:left w:w="144" w:type="dxa"/>
              <w:bottom w:w="72" w:type="dxa"/>
              <w:right w:w="144" w:type="dxa"/>
            </w:tcMar>
          </w:tcPr>
          <w:p w14:paraId="646A9C71" w14:textId="77777777" w:rsidR="00CC44E7" w:rsidRPr="00BD7BD4" w:rsidRDefault="00CC44E7" w:rsidP="00C1330D">
            <w:pPr>
              <w:spacing w:after="0" w:line="240" w:lineRule="auto"/>
              <w:jc w:val="right"/>
              <w:rPr>
                <w:rFonts w:eastAsia="Times New Roman" w:cs="Times New Roman"/>
                <w:color w:val="000000"/>
                <w:kern w:val="24"/>
                <w:sz w:val="22"/>
                <w:szCs w:val="22"/>
                <w14:ligatures w14:val="none"/>
              </w:rPr>
            </w:pPr>
            <w:r w:rsidRPr="00BD7BD4">
              <w:rPr>
                <w:rFonts w:eastAsia="Times New Roman" w:cs="Times New Roman"/>
                <w:color w:val="000000"/>
                <w:kern w:val="24"/>
                <w:sz w:val="22"/>
                <w:szCs w:val="22"/>
                <w14:ligatures w14:val="none"/>
              </w:rPr>
              <w:t xml:space="preserve">Age of first use </w:t>
            </w:r>
            <w:r w:rsidRPr="00BD7BD4">
              <w:rPr>
                <w:rFonts w:eastAsia="Times New Roman"/>
                <w:i/>
                <w:iCs/>
                <w:kern w:val="24"/>
              </w:rPr>
              <w:t>M</w:t>
            </w:r>
            <w:r w:rsidRPr="00BD7BD4">
              <w:rPr>
                <w:rFonts w:eastAsia="Times New Roman"/>
                <w:kern w:val="24"/>
              </w:rPr>
              <w:t>±</w:t>
            </w:r>
            <w:r w:rsidRPr="00BD7BD4">
              <w:rPr>
                <w:rFonts w:eastAsia="Times New Roman"/>
                <w:i/>
                <w:iCs/>
                <w:kern w:val="24"/>
              </w:rPr>
              <w:t>SD</w:t>
            </w:r>
            <w:r w:rsidRPr="00BD7BD4">
              <w:rPr>
                <w:rFonts w:eastAsia="Times New Roman"/>
                <w:kern w:val="24"/>
              </w:rPr>
              <w:t xml:space="preserve"> (range)</w:t>
            </w:r>
            <w:r w:rsidRPr="00BD7BD4">
              <w:rPr>
                <w:rFonts w:eastAsia="Times New Roman" w:cs="Times New Roman"/>
                <w:color w:val="000000"/>
                <w:kern w:val="24"/>
                <w:sz w:val="22"/>
                <w:szCs w:val="22"/>
                <w14:ligatures w14:val="none"/>
              </w:rPr>
              <w:t xml:space="preserve"> </w:t>
            </w:r>
          </w:p>
        </w:tc>
        <w:tc>
          <w:tcPr>
            <w:tcW w:w="2538" w:type="dxa"/>
            <w:tcBorders>
              <w:left w:val="single" w:sz="8" w:space="0" w:color="000000"/>
              <w:bottom w:val="nil"/>
              <w:right w:val="nil"/>
            </w:tcBorders>
            <w:shd w:val="clear" w:color="auto" w:fill="FFFFFF" w:themeFill="background1"/>
            <w:tcMar>
              <w:top w:w="72" w:type="dxa"/>
              <w:left w:w="144" w:type="dxa"/>
              <w:bottom w:w="72" w:type="dxa"/>
              <w:right w:w="144" w:type="dxa"/>
            </w:tcMar>
          </w:tcPr>
          <w:p w14:paraId="69008C57" w14:textId="44C71020" w:rsidR="00CC44E7" w:rsidRPr="00BD7BD4" w:rsidRDefault="009640CF" w:rsidP="00C1330D">
            <w:pPr>
              <w:spacing w:after="0" w:line="240" w:lineRule="auto"/>
              <w:jc w:val="center"/>
              <w:rPr>
                <w:rFonts w:eastAsia="Times New Roman" w:cs="Times New Roman"/>
                <w:color w:val="000000"/>
                <w:kern w:val="24"/>
                <w:sz w:val="22"/>
                <w:szCs w:val="22"/>
                <w14:ligatures w14:val="none"/>
              </w:rPr>
            </w:pPr>
            <w:r w:rsidRPr="00BD7BD4">
              <w:rPr>
                <w:rFonts w:eastAsia="Times New Roman" w:cs="Times New Roman"/>
                <w:color w:val="000000"/>
                <w:kern w:val="24"/>
                <w:sz w:val="22"/>
                <w:szCs w:val="22"/>
                <w14:ligatures w14:val="none"/>
              </w:rPr>
              <w:t xml:space="preserve">12.9 </w:t>
            </w:r>
            <w:r w:rsidRPr="00BD7BD4">
              <w:rPr>
                <w:rFonts w:eastAsia="Times New Roman"/>
                <w:kern w:val="24"/>
                <w:sz w:val="22"/>
                <w:szCs w:val="22"/>
              </w:rPr>
              <w:t xml:space="preserve">± </w:t>
            </w:r>
            <w:r w:rsidR="00710545" w:rsidRPr="00BD7BD4">
              <w:rPr>
                <w:rFonts w:eastAsia="Times New Roman"/>
                <w:kern w:val="24"/>
                <w:sz w:val="22"/>
                <w:szCs w:val="22"/>
              </w:rPr>
              <w:t>2.36</w:t>
            </w:r>
            <w:r w:rsidRPr="00BD7BD4">
              <w:rPr>
                <w:rFonts w:eastAsia="Times New Roman"/>
                <w:kern w:val="24"/>
                <w:sz w:val="22"/>
                <w:szCs w:val="22"/>
              </w:rPr>
              <w:t xml:space="preserve"> (</w:t>
            </w:r>
            <w:r w:rsidR="00483BCE" w:rsidRPr="00BD7BD4">
              <w:rPr>
                <w:rFonts w:eastAsia="Times New Roman"/>
                <w:kern w:val="24"/>
                <w:sz w:val="22"/>
                <w:szCs w:val="22"/>
              </w:rPr>
              <w:t>4-16</w:t>
            </w:r>
            <w:r w:rsidRPr="00BD7BD4">
              <w:rPr>
                <w:rFonts w:eastAsia="Times New Roman"/>
                <w:kern w:val="24"/>
                <w:sz w:val="22"/>
                <w:szCs w:val="22"/>
              </w:rPr>
              <w:t>)</w:t>
            </w:r>
          </w:p>
        </w:tc>
        <w:tc>
          <w:tcPr>
            <w:tcW w:w="3114" w:type="dxa"/>
            <w:tcBorders>
              <w:left w:val="nil"/>
              <w:bottom w:val="nil"/>
              <w:right w:val="nil"/>
            </w:tcBorders>
            <w:shd w:val="clear" w:color="auto" w:fill="FFFFFF" w:themeFill="background1"/>
            <w:tcMar>
              <w:top w:w="72" w:type="dxa"/>
              <w:left w:w="144" w:type="dxa"/>
              <w:bottom w:w="72" w:type="dxa"/>
              <w:right w:w="144" w:type="dxa"/>
            </w:tcMar>
          </w:tcPr>
          <w:p w14:paraId="5514D805" w14:textId="271D2C77" w:rsidR="00CC44E7" w:rsidRPr="00BD7BD4" w:rsidRDefault="00DC4FCA" w:rsidP="00C1330D">
            <w:pPr>
              <w:spacing w:after="0" w:line="240" w:lineRule="auto"/>
              <w:jc w:val="center"/>
              <w:rPr>
                <w:rFonts w:eastAsia="Times New Roman" w:cs="Times New Roman"/>
                <w:color w:val="000000"/>
                <w:kern w:val="24"/>
                <w:sz w:val="22"/>
                <w:szCs w:val="22"/>
                <w14:ligatures w14:val="none"/>
              </w:rPr>
            </w:pPr>
            <w:r w:rsidRPr="00BD7BD4">
              <w:rPr>
                <w:rFonts w:eastAsia="Times New Roman" w:cs="Times New Roman"/>
                <w:color w:val="000000"/>
                <w:kern w:val="24"/>
                <w:sz w:val="22"/>
                <w:szCs w:val="22"/>
                <w14:ligatures w14:val="none"/>
              </w:rPr>
              <w:t>-</w:t>
            </w:r>
          </w:p>
        </w:tc>
      </w:tr>
      <w:tr w:rsidR="00CC44E7" w:rsidRPr="00B10D2D" w14:paraId="32AAA2DB" w14:textId="77777777" w:rsidTr="00C1330D">
        <w:trPr>
          <w:trHeight w:hRule="exact" w:val="389"/>
        </w:trPr>
        <w:tc>
          <w:tcPr>
            <w:tcW w:w="3690" w:type="dxa"/>
            <w:tcBorders>
              <w:left w:val="nil"/>
              <w:bottom w:val="nil"/>
              <w:right w:val="single" w:sz="8" w:space="0" w:color="000000"/>
            </w:tcBorders>
            <w:shd w:val="clear" w:color="auto" w:fill="FFFFFF" w:themeFill="background1"/>
            <w:tcMar>
              <w:top w:w="72" w:type="dxa"/>
              <w:left w:w="144" w:type="dxa"/>
              <w:bottom w:w="72" w:type="dxa"/>
              <w:right w:w="144" w:type="dxa"/>
            </w:tcMar>
          </w:tcPr>
          <w:p w14:paraId="4EBBB385" w14:textId="69F33722" w:rsidR="00CC44E7" w:rsidRPr="00BD7BD4" w:rsidRDefault="00CC44E7" w:rsidP="00C1330D">
            <w:pPr>
              <w:spacing w:after="0" w:line="240" w:lineRule="auto"/>
              <w:jc w:val="right"/>
              <w:rPr>
                <w:rFonts w:eastAsia="Times New Roman" w:cs="Times New Roman"/>
                <w:color w:val="000000"/>
                <w:kern w:val="24"/>
                <w:sz w:val="22"/>
                <w:szCs w:val="22"/>
                <w14:ligatures w14:val="none"/>
              </w:rPr>
            </w:pPr>
            <w:r w:rsidRPr="00BD7BD4">
              <w:rPr>
                <w:rFonts w:eastAsia="Times New Roman" w:cs="Times New Roman"/>
                <w:color w:val="000000"/>
                <w:kern w:val="24"/>
                <w:sz w:val="22"/>
                <w:szCs w:val="22"/>
                <w14:ligatures w14:val="none"/>
              </w:rPr>
              <w:t>Days of use</w:t>
            </w:r>
            <w:r w:rsidR="00B02C5B" w:rsidRPr="00BD7BD4">
              <w:rPr>
                <w:rFonts w:eastAsia="Times New Roman" w:cs="Times New Roman"/>
                <w:color w:val="000000"/>
                <w:kern w:val="24"/>
                <w:sz w:val="22"/>
                <w:szCs w:val="22"/>
                <w14:ligatures w14:val="none"/>
              </w:rPr>
              <w:t>*</w:t>
            </w:r>
            <w:r w:rsidR="007D48BC" w:rsidRPr="00BD7BD4">
              <w:rPr>
                <w:rFonts w:eastAsia="Times New Roman"/>
                <w:kern w:val="24"/>
              </w:rPr>
              <w:t xml:space="preserve"> </w:t>
            </w:r>
            <w:r w:rsidR="00E24FCB" w:rsidRPr="00BD7BD4">
              <w:rPr>
                <w:rFonts w:eastAsia="Times New Roman"/>
                <w:i/>
                <w:iCs/>
                <w:kern w:val="24"/>
              </w:rPr>
              <w:t>M</w:t>
            </w:r>
            <w:r w:rsidR="00E24FCB" w:rsidRPr="00BD7BD4">
              <w:rPr>
                <w:rFonts w:eastAsia="Times New Roman"/>
                <w:kern w:val="24"/>
              </w:rPr>
              <w:t>±</w:t>
            </w:r>
            <w:r w:rsidR="00E24FCB" w:rsidRPr="00BD7BD4">
              <w:rPr>
                <w:rFonts w:eastAsia="Times New Roman"/>
                <w:i/>
                <w:iCs/>
                <w:kern w:val="24"/>
              </w:rPr>
              <w:t>SD</w:t>
            </w:r>
            <w:r w:rsidR="00E24FCB" w:rsidRPr="00BD7BD4">
              <w:rPr>
                <w:rFonts w:eastAsia="Times New Roman"/>
                <w:kern w:val="24"/>
              </w:rPr>
              <w:t xml:space="preserve"> (range)</w:t>
            </w:r>
          </w:p>
        </w:tc>
        <w:tc>
          <w:tcPr>
            <w:tcW w:w="2538" w:type="dxa"/>
            <w:tcBorders>
              <w:left w:val="single" w:sz="8" w:space="0" w:color="000000"/>
              <w:bottom w:val="nil"/>
              <w:right w:val="nil"/>
            </w:tcBorders>
            <w:shd w:val="clear" w:color="auto" w:fill="FFFFFF" w:themeFill="background1"/>
            <w:tcMar>
              <w:top w:w="72" w:type="dxa"/>
              <w:left w:w="144" w:type="dxa"/>
              <w:bottom w:w="72" w:type="dxa"/>
              <w:right w:w="144" w:type="dxa"/>
            </w:tcMar>
          </w:tcPr>
          <w:p w14:paraId="11E2CB56" w14:textId="5CC5DA42" w:rsidR="00CC44E7" w:rsidRPr="00BD7BD4" w:rsidRDefault="00900B20" w:rsidP="00C1330D">
            <w:pPr>
              <w:spacing w:after="0" w:line="240" w:lineRule="auto"/>
              <w:jc w:val="center"/>
              <w:rPr>
                <w:rFonts w:eastAsia="Times New Roman" w:cs="Times New Roman"/>
                <w:color w:val="000000"/>
                <w:kern w:val="24"/>
                <w:sz w:val="22"/>
                <w:szCs w:val="22"/>
                <w14:ligatures w14:val="none"/>
              </w:rPr>
            </w:pPr>
            <w:r w:rsidRPr="00BD7BD4">
              <w:rPr>
                <w:rFonts w:eastAsia="Times New Roman" w:cs="Times New Roman"/>
                <w:color w:val="000000"/>
                <w:kern w:val="24"/>
                <w:sz w:val="22"/>
                <w:szCs w:val="22"/>
                <w14:ligatures w14:val="none"/>
              </w:rPr>
              <w:t>24.1</w:t>
            </w:r>
            <w:r w:rsidR="008A2E75" w:rsidRPr="00BD7BD4">
              <w:rPr>
                <w:rFonts w:eastAsia="Times New Roman" w:cs="Times New Roman"/>
                <w:color w:val="000000"/>
                <w:kern w:val="24"/>
                <w:sz w:val="22"/>
                <w:szCs w:val="22"/>
                <w14:ligatures w14:val="none"/>
              </w:rPr>
              <w:t xml:space="preserve"> </w:t>
            </w:r>
            <w:r w:rsidR="008A2E75" w:rsidRPr="00BD7BD4">
              <w:rPr>
                <w:rFonts w:eastAsia="Times New Roman"/>
                <w:kern w:val="24"/>
                <w:sz w:val="22"/>
                <w:szCs w:val="22"/>
              </w:rPr>
              <w:t xml:space="preserve">± </w:t>
            </w:r>
            <w:r w:rsidRPr="00BD7BD4">
              <w:rPr>
                <w:rFonts w:eastAsia="Times New Roman"/>
                <w:kern w:val="24"/>
                <w:sz w:val="22"/>
                <w:szCs w:val="22"/>
              </w:rPr>
              <w:t>83.5</w:t>
            </w:r>
            <w:r w:rsidR="008A2E75" w:rsidRPr="00BD7BD4">
              <w:rPr>
                <w:rFonts w:eastAsia="Times New Roman"/>
                <w:kern w:val="24"/>
                <w:sz w:val="22"/>
                <w:szCs w:val="22"/>
              </w:rPr>
              <w:t xml:space="preserve"> (</w:t>
            </w:r>
            <w:r w:rsidR="00B02C5B" w:rsidRPr="00BD7BD4">
              <w:rPr>
                <w:rFonts w:eastAsia="Times New Roman"/>
                <w:kern w:val="24"/>
                <w:sz w:val="22"/>
                <w:szCs w:val="22"/>
              </w:rPr>
              <w:t>0</w:t>
            </w:r>
            <w:r w:rsidR="008A2E75" w:rsidRPr="00BD7BD4">
              <w:rPr>
                <w:rFonts w:eastAsia="Times New Roman"/>
                <w:kern w:val="24"/>
                <w:sz w:val="22"/>
                <w:szCs w:val="22"/>
              </w:rPr>
              <w:t>-</w:t>
            </w:r>
            <w:r w:rsidR="00B02C5B" w:rsidRPr="00BD7BD4">
              <w:rPr>
                <w:rFonts w:eastAsia="Times New Roman"/>
                <w:kern w:val="24"/>
                <w:sz w:val="22"/>
                <w:szCs w:val="22"/>
              </w:rPr>
              <w:t>365</w:t>
            </w:r>
            <w:r w:rsidR="008A2E75" w:rsidRPr="00BD7BD4">
              <w:rPr>
                <w:rFonts w:eastAsia="Times New Roman"/>
                <w:kern w:val="24"/>
                <w:sz w:val="22"/>
                <w:szCs w:val="22"/>
              </w:rPr>
              <w:t>)</w:t>
            </w:r>
          </w:p>
        </w:tc>
        <w:tc>
          <w:tcPr>
            <w:tcW w:w="3114" w:type="dxa"/>
            <w:tcBorders>
              <w:left w:val="nil"/>
              <w:bottom w:val="nil"/>
              <w:right w:val="nil"/>
            </w:tcBorders>
            <w:shd w:val="clear" w:color="auto" w:fill="FFFFFF" w:themeFill="background1"/>
            <w:tcMar>
              <w:top w:w="72" w:type="dxa"/>
              <w:left w:w="144" w:type="dxa"/>
              <w:bottom w:w="72" w:type="dxa"/>
              <w:right w:w="144" w:type="dxa"/>
            </w:tcMar>
          </w:tcPr>
          <w:p w14:paraId="449F69CC" w14:textId="57E7CFA6" w:rsidR="00CC44E7" w:rsidRPr="00BD7BD4" w:rsidRDefault="00E65962" w:rsidP="00C1330D">
            <w:pPr>
              <w:spacing w:after="0" w:line="240" w:lineRule="auto"/>
              <w:jc w:val="center"/>
              <w:rPr>
                <w:rFonts w:eastAsia="Times New Roman" w:cs="Times New Roman"/>
                <w:color w:val="000000"/>
                <w:kern w:val="24"/>
                <w:sz w:val="22"/>
                <w:szCs w:val="22"/>
                <w14:ligatures w14:val="none"/>
              </w:rPr>
            </w:pPr>
            <w:r w:rsidRPr="00BD7BD4">
              <w:rPr>
                <w:rFonts w:eastAsia="Times New Roman" w:cs="Times New Roman"/>
                <w:color w:val="000000"/>
                <w:kern w:val="24"/>
                <w:sz w:val="22"/>
                <w:szCs w:val="22"/>
                <w14:ligatures w14:val="none"/>
              </w:rPr>
              <w:t xml:space="preserve">24.1 </w:t>
            </w:r>
            <w:r w:rsidRPr="00BD7BD4">
              <w:rPr>
                <w:rFonts w:eastAsia="Times New Roman"/>
                <w:kern w:val="24"/>
                <w:sz w:val="22"/>
                <w:szCs w:val="22"/>
              </w:rPr>
              <w:t xml:space="preserve">± </w:t>
            </w:r>
            <w:r w:rsidR="00F835C9" w:rsidRPr="00BD7BD4">
              <w:rPr>
                <w:rFonts w:eastAsia="Times New Roman"/>
                <w:kern w:val="24"/>
                <w:sz w:val="22"/>
                <w:szCs w:val="22"/>
              </w:rPr>
              <w:t>88.1</w:t>
            </w:r>
            <w:r w:rsidRPr="00BD7BD4">
              <w:rPr>
                <w:rFonts w:eastAsia="Times New Roman"/>
                <w:kern w:val="24"/>
                <w:sz w:val="22"/>
                <w:szCs w:val="22"/>
              </w:rPr>
              <w:t xml:space="preserve"> (0-</w:t>
            </w:r>
            <w:r w:rsidR="00F835C9" w:rsidRPr="00BD7BD4">
              <w:rPr>
                <w:rFonts w:eastAsia="Times New Roman"/>
                <w:kern w:val="24"/>
                <w:sz w:val="22"/>
                <w:szCs w:val="22"/>
              </w:rPr>
              <w:t>455</w:t>
            </w:r>
            <w:r w:rsidRPr="00BD7BD4">
              <w:rPr>
                <w:rFonts w:eastAsia="Times New Roman"/>
                <w:kern w:val="24"/>
                <w:sz w:val="22"/>
                <w:szCs w:val="22"/>
              </w:rPr>
              <w:t>)</w:t>
            </w:r>
          </w:p>
        </w:tc>
      </w:tr>
      <w:tr w:rsidR="00472F32" w:rsidRPr="00241401" w14:paraId="3E039F62" w14:textId="77777777" w:rsidTr="00347068">
        <w:trPr>
          <w:trHeight w:hRule="exact" w:val="389"/>
        </w:trPr>
        <w:tc>
          <w:tcPr>
            <w:tcW w:w="3690" w:type="dxa"/>
            <w:tcBorders>
              <w:top w:val="single" w:sz="8" w:space="0" w:color="D1D1D1"/>
              <w:left w:val="nil"/>
              <w:bottom w:val="single" w:sz="8" w:space="0" w:color="D1D1D1"/>
              <w:right w:val="single" w:sz="8" w:space="0" w:color="000000"/>
            </w:tcBorders>
            <w:shd w:val="clear" w:color="auto" w:fill="F2F2F2" w:themeFill="background1" w:themeFillShade="F2"/>
            <w:tcMar>
              <w:top w:w="72" w:type="dxa"/>
              <w:left w:w="144" w:type="dxa"/>
              <w:bottom w:w="72" w:type="dxa"/>
              <w:right w:w="144" w:type="dxa"/>
            </w:tcMar>
          </w:tcPr>
          <w:p w14:paraId="675C7F6E" w14:textId="77777777" w:rsidR="00472F32" w:rsidRPr="00B10D2D" w:rsidRDefault="00472F32" w:rsidP="0016556C">
            <w:pPr>
              <w:spacing w:after="0" w:line="240" w:lineRule="auto"/>
              <w:rPr>
                <w:rFonts w:eastAsia="Times New Roman" w:cs="Times New Roman"/>
                <w:i/>
                <w:iCs/>
                <w:color w:val="000000"/>
                <w:kern w:val="24"/>
                <w:sz w:val="22"/>
                <w:szCs w:val="22"/>
                <w14:ligatures w14:val="none"/>
              </w:rPr>
            </w:pPr>
            <w:r w:rsidRPr="00B10D2D">
              <w:rPr>
                <w:rFonts w:eastAsia="Times New Roman" w:cs="Times New Roman"/>
                <w:b/>
                <w:bCs/>
                <w:color w:val="000000"/>
                <w:kern w:val="24"/>
                <w:sz w:val="22"/>
                <w:szCs w:val="22"/>
                <w14:ligatures w14:val="none"/>
              </w:rPr>
              <w:t>Cannabis Use</w:t>
            </w:r>
            <w:r w:rsidRPr="00B10D2D">
              <w:rPr>
                <w:rFonts w:eastAsia="Times New Roman" w:cs="Times New Roman"/>
                <w:i/>
                <w:iCs/>
                <w:color w:val="000000"/>
                <w:kern w:val="24"/>
                <w:sz w:val="22"/>
                <w:szCs w:val="22"/>
                <w14:ligatures w14:val="none"/>
              </w:rPr>
              <w:t xml:space="preserve"> </w:t>
            </w:r>
          </w:p>
        </w:tc>
        <w:tc>
          <w:tcPr>
            <w:tcW w:w="2538" w:type="dxa"/>
            <w:tcBorders>
              <w:top w:val="single" w:sz="8" w:space="0" w:color="D1D1D1"/>
              <w:left w:val="single" w:sz="8" w:space="0" w:color="000000"/>
              <w:bottom w:val="single" w:sz="8" w:space="0" w:color="D1D1D1"/>
              <w:right w:val="nil"/>
            </w:tcBorders>
            <w:shd w:val="clear" w:color="auto" w:fill="F2F2F2" w:themeFill="background1" w:themeFillShade="F2"/>
            <w:tcMar>
              <w:top w:w="72" w:type="dxa"/>
              <w:left w:w="144" w:type="dxa"/>
              <w:bottom w:w="72" w:type="dxa"/>
              <w:right w:w="144" w:type="dxa"/>
            </w:tcMar>
          </w:tcPr>
          <w:p w14:paraId="62918204" w14:textId="77777777" w:rsidR="00472F32" w:rsidRPr="00B10D2D" w:rsidRDefault="00472F32" w:rsidP="0016556C">
            <w:pPr>
              <w:spacing w:after="0" w:line="240" w:lineRule="auto"/>
              <w:jc w:val="center"/>
              <w:rPr>
                <w:rFonts w:ascii="Arial" w:eastAsia="Times New Roman" w:hAnsi="Arial"/>
                <w:kern w:val="0"/>
                <w:sz w:val="22"/>
                <w:szCs w:val="22"/>
                <w14:ligatures w14:val="none"/>
              </w:rPr>
            </w:pPr>
          </w:p>
        </w:tc>
        <w:tc>
          <w:tcPr>
            <w:tcW w:w="3114" w:type="dxa"/>
            <w:tcBorders>
              <w:top w:val="single" w:sz="8" w:space="0" w:color="D1D1D1"/>
              <w:left w:val="nil"/>
              <w:bottom w:val="single" w:sz="8" w:space="0" w:color="D1D1D1"/>
              <w:right w:val="nil"/>
            </w:tcBorders>
            <w:shd w:val="clear" w:color="auto" w:fill="F2F2F2" w:themeFill="background1" w:themeFillShade="F2"/>
            <w:tcMar>
              <w:top w:w="72" w:type="dxa"/>
              <w:left w:w="144" w:type="dxa"/>
              <w:bottom w:w="72" w:type="dxa"/>
              <w:right w:w="144" w:type="dxa"/>
            </w:tcMar>
          </w:tcPr>
          <w:p w14:paraId="0335B23E" w14:textId="77777777" w:rsidR="00472F32" w:rsidRPr="00B10D2D" w:rsidRDefault="00472F32" w:rsidP="0016556C">
            <w:pPr>
              <w:spacing w:after="0" w:line="240" w:lineRule="auto"/>
              <w:jc w:val="center"/>
              <w:rPr>
                <w:rFonts w:eastAsia="Times New Roman" w:cs="Times New Roman"/>
                <w:kern w:val="0"/>
                <w:sz w:val="22"/>
                <w:szCs w:val="22"/>
                <w14:ligatures w14:val="none"/>
              </w:rPr>
            </w:pPr>
          </w:p>
        </w:tc>
      </w:tr>
      <w:tr w:rsidR="00472F32" w:rsidRPr="00241401" w14:paraId="7E18B3B2" w14:textId="77777777" w:rsidTr="00347068">
        <w:trPr>
          <w:trHeight w:hRule="exact" w:val="389"/>
        </w:trPr>
        <w:tc>
          <w:tcPr>
            <w:tcW w:w="3690" w:type="dxa"/>
            <w:tcBorders>
              <w:top w:val="single" w:sz="8" w:space="0" w:color="D1D1D1"/>
              <w:left w:val="nil"/>
              <w:right w:val="single" w:sz="8" w:space="0" w:color="000000"/>
            </w:tcBorders>
            <w:shd w:val="clear" w:color="auto" w:fill="FFFFFF" w:themeFill="background1"/>
            <w:tcMar>
              <w:top w:w="72" w:type="dxa"/>
              <w:left w:w="144" w:type="dxa"/>
              <w:bottom w:w="72" w:type="dxa"/>
              <w:right w:w="144" w:type="dxa"/>
            </w:tcMar>
          </w:tcPr>
          <w:p w14:paraId="2C06488C" w14:textId="77777777" w:rsidR="00472F32" w:rsidRPr="00B10D2D" w:rsidRDefault="00472F32" w:rsidP="0016556C">
            <w:pPr>
              <w:spacing w:after="0" w:line="240" w:lineRule="auto"/>
              <w:jc w:val="right"/>
              <w:rPr>
                <w:rFonts w:eastAsia="Times New Roman" w:cs="Times New Roman"/>
                <w:i/>
                <w:iCs/>
                <w:color w:val="000000"/>
                <w:kern w:val="24"/>
                <w:sz w:val="22"/>
                <w:szCs w:val="22"/>
                <w14:ligatures w14:val="none"/>
              </w:rPr>
            </w:pPr>
            <w:r w:rsidRPr="00B10D2D">
              <w:rPr>
                <w:rFonts w:eastAsia="Times New Roman" w:cs="Times New Roman"/>
                <w:color w:val="000000"/>
                <w:kern w:val="24"/>
                <w:sz w:val="22"/>
                <w:szCs w:val="22"/>
                <w14:ligatures w14:val="none"/>
              </w:rPr>
              <w:t>Lifetime</w:t>
            </w:r>
            <w:r>
              <w:rPr>
                <w:rFonts w:eastAsia="Times New Roman" w:cs="Times New Roman"/>
                <w:color w:val="000000"/>
                <w:kern w:val="24"/>
                <w:sz w:val="22"/>
                <w:szCs w:val="22"/>
                <w14:ligatures w14:val="none"/>
              </w:rPr>
              <w:t xml:space="preserve"> </w:t>
            </w:r>
            <w:r w:rsidRPr="00B10D2D">
              <w:rPr>
                <w:rFonts w:eastAsia="Times New Roman" w:cs="Times New Roman"/>
                <w:color w:val="000000"/>
                <w:kern w:val="24"/>
                <w:sz w:val="22"/>
                <w:szCs w:val="22"/>
                <w14:ligatures w14:val="none"/>
              </w:rPr>
              <w:t>(no/yes)</w:t>
            </w:r>
          </w:p>
        </w:tc>
        <w:tc>
          <w:tcPr>
            <w:tcW w:w="2538" w:type="dxa"/>
            <w:tcBorders>
              <w:top w:val="single" w:sz="8" w:space="0" w:color="D1D1D1"/>
              <w:left w:val="single" w:sz="8" w:space="0" w:color="000000"/>
              <w:right w:val="nil"/>
            </w:tcBorders>
            <w:shd w:val="clear" w:color="auto" w:fill="FFFFFF" w:themeFill="background1"/>
            <w:tcMar>
              <w:top w:w="72" w:type="dxa"/>
              <w:left w:w="144" w:type="dxa"/>
              <w:bottom w:w="72" w:type="dxa"/>
              <w:right w:w="144" w:type="dxa"/>
            </w:tcMar>
          </w:tcPr>
          <w:p w14:paraId="0819FA74" w14:textId="77777777" w:rsidR="00472F32" w:rsidRPr="00B10D2D" w:rsidRDefault="00472F32" w:rsidP="0016556C">
            <w:pPr>
              <w:spacing w:after="0" w:line="240" w:lineRule="auto"/>
              <w:jc w:val="center"/>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121/32 (21% Use)</w:t>
            </w:r>
          </w:p>
        </w:tc>
        <w:tc>
          <w:tcPr>
            <w:tcW w:w="3114" w:type="dxa"/>
            <w:tcBorders>
              <w:top w:val="single" w:sz="8" w:space="0" w:color="D1D1D1"/>
              <w:left w:val="nil"/>
              <w:right w:val="nil"/>
            </w:tcBorders>
            <w:shd w:val="clear" w:color="auto" w:fill="FFFFFF" w:themeFill="background1"/>
            <w:tcMar>
              <w:top w:w="72" w:type="dxa"/>
              <w:left w:w="144" w:type="dxa"/>
              <w:bottom w:w="72" w:type="dxa"/>
              <w:right w:w="144" w:type="dxa"/>
            </w:tcMar>
          </w:tcPr>
          <w:p w14:paraId="67A9F494" w14:textId="77777777" w:rsidR="00472F32" w:rsidRPr="00B10D2D" w:rsidRDefault="00472F32" w:rsidP="0016556C">
            <w:pPr>
              <w:spacing w:after="0" w:line="240" w:lineRule="auto"/>
              <w:jc w:val="center"/>
              <w:rPr>
                <w:rFonts w:eastAsia="Times New Roman" w:cs="Times New Roman"/>
                <w:kern w:val="0"/>
                <w:sz w:val="22"/>
                <w:szCs w:val="22"/>
                <w14:ligatures w14:val="none"/>
              </w:rPr>
            </w:pPr>
            <w:r w:rsidRPr="00B10D2D">
              <w:rPr>
                <w:rFonts w:eastAsia="Times New Roman" w:cs="Times New Roman"/>
                <w:color w:val="000000"/>
                <w:kern w:val="24"/>
                <w:sz w:val="22"/>
                <w:szCs w:val="22"/>
                <w14:ligatures w14:val="none"/>
              </w:rPr>
              <w:t>-</w:t>
            </w:r>
          </w:p>
        </w:tc>
      </w:tr>
      <w:tr w:rsidR="00472F32" w:rsidRPr="00241401" w14:paraId="70CB74DF" w14:textId="77777777" w:rsidTr="0016556C">
        <w:trPr>
          <w:trHeight w:hRule="exact" w:val="389"/>
        </w:trPr>
        <w:tc>
          <w:tcPr>
            <w:tcW w:w="3690" w:type="dxa"/>
            <w:tcBorders>
              <w:left w:val="nil"/>
              <w:bottom w:val="nil"/>
              <w:right w:val="single" w:sz="8" w:space="0" w:color="000000"/>
            </w:tcBorders>
            <w:shd w:val="clear" w:color="auto" w:fill="FFFFFF" w:themeFill="background1"/>
            <w:tcMar>
              <w:top w:w="72" w:type="dxa"/>
              <w:left w:w="144" w:type="dxa"/>
              <w:bottom w:w="72" w:type="dxa"/>
              <w:right w:w="144" w:type="dxa"/>
            </w:tcMar>
          </w:tcPr>
          <w:p w14:paraId="14B29D04" w14:textId="77777777" w:rsidR="00472F32" w:rsidRPr="00B10D2D" w:rsidRDefault="00472F32" w:rsidP="0016556C">
            <w:pPr>
              <w:spacing w:after="0" w:line="240" w:lineRule="auto"/>
              <w:jc w:val="right"/>
              <w:rPr>
                <w:rFonts w:eastAsia="Times New Roman" w:cs="Times New Roman"/>
                <w:i/>
                <w:iCs/>
                <w:color w:val="000000"/>
                <w:kern w:val="24"/>
                <w:sz w:val="22"/>
                <w:szCs w:val="22"/>
                <w14:ligatures w14:val="none"/>
              </w:rPr>
            </w:pPr>
            <w:r w:rsidRPr="00B10D2D">
              <w:rPr>
                <w:rFonts w:eastAsia="Times New Roman" w:cs="Times New Roman"/>
                <w:color w:val="000000"/>
                <w:kern w:val="24"/>
                <w:sz w:val="22"/>
                <w:szCs w:val="22"/>
                <w14:ligatures w14:val="none"/>
              </w:rPr>
              <w:t>Use between W1 and W2</w:t>
            </w:r>
            <w:r>
              <w:rPr>
                <w:rFonts w:eastAsia="Times New Roman" w:cs="Times New Roman"/>
                <w:color w:val="000000"/>
                <w:kern w:val="24"/>
                <w:sz w:val="22"/>
                <w:szCs w:val="22"/>
                <w14:ligatures w14:val="none"/>
              </w:rPr>
              <w:t xml:space="preserve"> </w:t>
            </w:r>
            <w:r w:rsidRPr="00B10D2D">
              <w:rPr>
                <w:rFonts w:eastAsia="Times New Roman" w:cs="Times New Roman"/>
                <w:color w:val="000000"/>
                <w:kern w:val="24"/>
                <w:sz w:val="22"/>
                <w:szCs w:val="22"/>
                <w14:ligatures w14:val="none"/>
              </w:rPr>
              <w:t>(no/yes)</w:t>
            </w:r>
          </w:p>
        </w:tc>
        <w:tc>
          <w:tcPr>
            <w:tcW w:w="2538" w:type="dxa"/>
            <w:tcBorders>
              <w:left w:val="single" w:sz="8" w:space="0" w:color="000000"/>
              <w:bottom w:val="nil"/>
              <w:right w:val="nil"/>
            </w:tcBorders>
            <w:shd w:val="clear" w:color="auto" w:fill="FFFFFF" w:themeFill="background1"/>
            <w:tcMar>
              <w:top w:w="72" w:type="dxa"/>
              <w:left w:w="144" w:type="dxa"/>
              <w:bottom w:w="72" w:type="dxa"/>
              <w:right w:w="144" w:type="dxa"/>
            </w:tcMar>
          </w:tcPr>
          <w:p w14:paraId="233E64EB" w14:textId="77777777" w:rsidR="00472F32" w:rsidRPr="00B10D2D" w:rsidRDefault="00472F32" w:rsidP="0016556C">
            <w:pPr>
              <w:spacing w:after="0" w:line="240" w:lineRule="auto"/>
              <w:jc w:val="center"/>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w:t>
            </w:r>
          </w:p>
        </w:tc>
        <w:tc>
          <w:tcPr>
            <w:tcW w:w="3114" w:type="dxa"/>
            <w:tcBorders>
              <w:left w:val="nil"/>
              <w:bottom w:val="nil"/>
              <w:right w:val="nil"/>
            </w:tcBorders>
            <w:shd w:val="clear" w:color="auto" w:fill="FFFFFF" w:themeFill="background1"/>
            <w:tcMar>
              <w:top w:w="72" w:type="dxa"/>
              <w:left w:w="144" w:type="dxa"/>
              <w:bottom w:w="72" w:type="dxa"/>
              <w:right w:w="144" w:type="dxa"/>
            </w:tcMar>
          </w:tcPr>
          <w:p w14:paraId="2BB24345" w14:textId="77777777" w:rsidR="00472F32" w:rsidRPr="00B10D2D" w:rsidRDefault="00472F32" w:rsidP="0016556C">
            <w:pPr>
              <w:spacing w:after="0" w:line="240" w:lineRule="auto"/>
              <w:jc w:val="center"/>
              <w:rPr>
                <w:rFonts w:eastAsia="Times New Roman" w:cs="Times New Roman"/>
                <w:kern w:val="0"/>
                <w:sz w:val="22"/>
                <w:szCs w:val="22"/>
                <w14:ligatures w14:val="none"/>
              </w:rPr>
            </w:pPr>
            <w:r w:rsidRPr="00B10D2D">
              <w:rPr>
                <w:rFonts w:eastAsia="Times New Roman" w:cs="Times New Roman"/>
                <w:color w:val="000000"/>
                <w:kern w:val="24"/>
                <w:sz w:val="22"/>
                <w:szCs w:val="22"/>
                <w14:ligatures w14:val="none"/>
              </w:rPr>
              <w:t>118/22 (16% Use)</w:t>
            </w:r>
          </w:p>
        </w:tc>
      </w:tr>
      <w:tr w:rsidR="006616DE" w:rsidRPr="00241401" w14:paraId="3ADC91E5" w14:textId="77777777" w:rsidTr="0016556C">
        <w:trPr>
          <w:trHeight w:hRule="exact" w:val="389"/>
        </w:trPr>
        <w:tc>
          <w:tcPr>
            <w:tcW w:w="3690" w:type="dxa"/>
            <w:tcBorders>
              <w:left w:val="nil"/>
              <w:bottom w:val="nil"/>
              <w:right w:val="single" w:sz="8" w:space="0" w:color="000000"/>
            </w:tcBorders>
            <w:shd w:val="clear" w:color="auto" w:fill="FFFFFF" w:themeFill="background1"/>
            <w:tcMar>
              <w:top w:w="72" w:type="dxa"/>
              <w:left w:w="144" w:type="dxa"/>
              <w:bottom w:w="72" w:type="dxa"/>
              <w:right w:w="144" w:type="dxa"/>
            </w:tcMar>
          </w:tcPr>
          <w:p w14:paraId="485D7206" w14:textId="5630A680" w:rsidR="006616DE" w:rsidRPr="00BD7BD4" w:rsidRDefault="006616DE" w:rsidP="006616DE">
            <w:pPr>
              <w:spacing w:after="0" w:line="240" w:lineRule="auto"/>
              <w:jc w:val="right"/>
              <w:rPr>
                <w:rFonts w:eastAsia="Times New Roman" w:cs="Times New Roman"/>
                <w:color w:val="000000"/>
                <w:kern w:val="24"/>
                <w:sz w:val="22"/>
                <w:szCs w:val="22"/>
                <w14:ligatures w14:val="none"/>
              </w:rPr>
            </w:pPr>
            <w:r w:rsidRPr="00BD7BD4">
              <w:rPr>
                <w:rFonts w:eastAsia="Times New Roman" w:cs="Times New Roman"/>
                <w:color w:val="000000"/>
                <w:kern w:val="24"/>
                <w:sz w:val="22"/>
                <w:szCs w:val="22"/>
                <w14:ligatures w14:val="none"/>
              </w:rPr>
              <w:t xml:space="preserve">Age of first use </w:t>
            </w:r>
            <w:r w:rsidRPr="00BD7BD4">
              <w:rPr>
                <w:rFonts w:eastAsia="Times New Roman"/>
                <w:i/>
                <w:iCs/>
                <w:kern w:val="24"/>
              </w:rPr>
              <w:t>M</w:t>
            </w:r>
            <w:r w:rsidRPr="00BD7BD4">
              <w:rPr>
                <w:rFonts w:eastAsia="Times New Roman"/>
                <w:kern w:val="24"/>
              </w:rPr>
              <w:t>±</w:t>
            </w:r>
            <w:r w:rsidRPr="00BD7BD4">
              <w:rPr>
                <w:rFonts w:eastAsia="Times New Roman"/>
                <w:i/>
                <w:iCs/>
                <w:kern w:val="24"/>
              </w:rPr>
              <w:t>SD</w:t>
            </w:r>
            <w:r w:rsidRPr="00BD7BD4">
              <w:rPr>
                <w:rFonts w:eastAsia="Times New Roman"/>
                <w:kern w:val="24"/>
              </w:rPr>
              <w:t xml:space="preserve"> (range)</w:t>
            </w:r>
            <w:r w:rsidRPr="00BD7BD4">
              <w:rPr>
                <w:rFonts w:eastAsia="Times New Roman" w:cs="Times New Roman"/>
                <w:color w:val="000000"/>
                <w:kern w:val="24"/>
                <w:sz w:val="22"/>
                <w:szCs w:val="22"/>
                <w14:ligatures w14:val="none"/>
              </w:rPr>
              <w:t xml:space="preserve"> </w:t>
            </w:r>
          </w:p>
        </w:tc>
        <w:tc>
          <w:tcPr>
            <w:tcW w:w="2538" w:type="dxa"/>
            <w:tcBorders>
              <w:left w:val="single" w:sz="8" w:space="0" w:color="000000"/>
              <w:bottom w:val="nil"/>
              <w:right w:val="nil"/>
            </w:tcBorders>
            <w:shd w:val="clear" w:color="auto" w:fill="FFFFFF" w:themeFill="background1"/>
            <w:tcMar>
              <w:top w:w="72" w:type="dxa"/>
              <w:left w:w="144" w:type="dxa"/>
              <w:bottom w:w="72" w:type="dxa"/>
              <w:right w:w="144" w:type="dxa"/>
            </w:tcMar>
          </w:tcPr>
          <w:p w14:paraId="43EC2E11" w14:textId="30682370" w:rsidR="006616DE" w:rsidRPr="00BD7BD4" w:rsidRDefault="003161A9" w:rsidP="006616DE">
            <w:pPr>
              <w:spacing w:after="0" w:line="240" w:lineRule="auto"/>
              <w:jc w:val="center"/>
              <w:rPr>
                <w:rFonts w:eastAsia="Times New Roman" w:cs="Times New Roman"/>
                <w:color w:val="000000"/>
                <w:kern w:val="24"/>
                <w:sz w:val="22"/>
                <w:szCs w:val="22"/>
                <w14:ligatures w14:val="none"/>
              </w:rPr>
            </w:pPr>
            <w:r w:rsidRPr="00BD7BD4">
              <w:rPr>
                <w:rFonts w:eastAsia="Times New Roman"/>
                <w:kern w:val="24"/>
                <w:sz w:val="22"/>
                <w:szCs w:val="22"/>
              </w:rPr>
              <w:t>14.3 ± 0.97 (1</w:t>
            </w:r>
            <w:r w:rsidR="001A7617" w:rsidRPr="00BD7BD4">
              <w:rPr>
                <w:rFonts w:eastAsia="Times New Roman"/>
                <w:kern w:val="24"/>
                <w:sz w:val="22"/>
                <w:szCs w:val="22"/>
              </w:rPr>
              <w:t>2</w:t>
            </w:r>
            <w:r w:rsidRPr="00BD7BD4">
              <w:rPr>
                <w:rFonts w:eastAsia="Times New Roman"/>
                <w:kern w:val="24"/>
                <w:sz w:val="22"/>
                <w:szCs w:val="22"/>
              </w:rPr>
              <w:t>-1</w:t>
            </w:r>
            <w:r w:rsidR="00C851D8" w:rsidRPr="00BD7BD4">
              <w:rPr>
                <w:rFonts w:eastAsia="Times New Roman"/>
                <w:kern w:val="24"/>
                <w:sz w:val="22"/>
                <w:szCs w:val="22"/>
              </w:rPr>
              <w:t>6</w:t>
            </w:r>
            <w:r w:rsidRPr="00BD7BD4">
              <w:rPr>
                <w:rFonts w:eastAsia="Times New Roman"/>
                <w:kern w:val="24"/>
                <w:sz w:val="22"/>
                <w:szCs w:val="22"/>
              </w:rPr>
              <w:t>)</w:t>
            </w:r>
          </w:p>
        </w:tc>
        <w:tc>
          <w:tcPr>
            <w:tcW w:w="3114" w:type="dxa"/>
            <w:tcBorders>
              <w:left w:val="nil"/>
              <w:bottom w:val="nil"/>
              <w:right w:val="nil"/>
            </w:tcBorders>
            <w:shd w:val="clear" w:color="auto" w:fill="FFFFFF" w:themeFill="background1"/>
            <w:tcMar>
              <w:top w:w="72" w:type="dxa"/>
              <w:left w:w="144" w:type="dxa"/>
              <w:bottom w:w="72" w:type="dxa"/>
              <w:right w:w="144" w:type="dxa"/>
            </w:tcMar>
          </w:tcPr>
          <w:p w14:paraId="56B00C81" w14:textId="524F47B4" w:rsidR="006616DE" w:rsidRPr="00BD7BD4" w:rsidRDefault="001A7617" w:rsidP="006616DE">
            <w:pPr>
              <w:spacing w:after="0" w:line="240" w:lineRule="auto"/>
              <w:jc w:val="center"/>
              <w:rPr>
                <w:rFonts w:eastAsia="Times New Roman" w:cs="Times New Roman"/>
                <w:color w:val="000000"/>
                <w:kern w:val="24"/>
                <w:sz w:val="22"/>
                <w:szCs w:val="22"/>
                <w14:ligatures w14:val="none"/>
              </w:rPr>
            </w:pPr>
            <w:r w:rsidRPr="00BD7BD4">
              <w:rPr>
                <w:rFonts w:eastAsia="Times New Roman" w:cs="Times New Roman"/>
                <w:color w:val="000000"/>
                <w:kern w:val="24"/>
                <w:sz w:val="22"/>
                <w:szCs w:val="22"/>
                <w14:ligatures w14:val="none"/>
              </w:rPr>
              <w:t>-</w:t>
            </w:r>
          </w:p>
        </w:tc>
      </w:tr>
      <w:tr w:rsidR="006616DE" w:rsidRPr="00241401" w14:paraId="27B96BFC" w14:textId="77777777" w:rsidTr="0016556C">
        <w:trPr>
          <w:trHeight w:hRule="exact" w:val="389"/>
        </w:trPr>
        <w:tc>
          <w:tcPr>
            <w:tcW w:w="3690" w:type="dxa"/>
            <w:tcBorders>
              <w:left w:val="nil"/>
              <w:bottom w:val="nil"/>
              <w:right w:val="single" w:sz="8" w:space="0" w:color="000000"/>
            </w:tcBorders>
            <w:shd w:val="clear" w:color="auto" w:fill="FFFFFF" w:themeFill="background1"/>
            <w:tcMar>
              <w:top w:w="72" w:type="dxa"/>
              <w:left w:w="144" w:type="dxa"/>
              <w:bottom w:w="72" w:type="dxa"/>
              <w:right w:w="144" w:type="dxa"/>
            </w:tcMar>
          </w:tcPr>
          <w:p w14:paraId="718E9BC3" w14:textId="4F5A8980" w:rsidR="006616DE" w:rsidRPr="00BD7BD4" w:rsidRDefault="0038482F" w:rsidP="006616DE">
            <w:pPr>
              <w:spacing w:after="0" w:line="240" w:lineRule="auto"/>
              <w:jc w:val="right"/>
              <w:rPr>
                <w:rFonts w:eastAsia="Times New Roman" w:cs="Times New Roman"/>
                <w:color w:val="000000"/>
                <w:kern w:val="24"/>
                <w:sz w:val="22"/>
                <w:szCs w:val="22"/>
                <w14:ligatures w14:val="none"/>
              </w:rPr>
            </w:pPr>
            <w:r w:rsidRPr="00BD7BD4">
              <w:rPr>
                <w:rFonts w:eastAsia="Times New Roman" w:cs="Times New Roman"/>
                <w:color w:val="000000"/>
                <w:kern w:val="24"/>
                <w:sz w:val="22"/>
                <w:szCs w:val="22"/>
                <w14:ligatures w14:val="none"/>
              </w:rPr>
              <w:t>Days of use*</w:t>
            </w:r>
            <w:r w:rsidR="00E24FCB" w:rsidRPr="00BD7BD4">
              <w:rPr>
                <w:rFonts w:eastAsia="Times New Roman"/>
                <w:i/>
                <w:iCs/>
                <w:kern w:val="24"/>
              </w:rPr>
              <w:t>M</w:t>
            </w:r>
            <w:r w:rsidR="00E24FCB" w:rsidRPr="00BD7BD4">
              <w:rPr>
                <w:rFonts w:eastAsia="Times New Roman"/>
                <w:kern w:val="24"/>
              </w:rPr>
              <w:t>±</w:t>
            </w:r>
            <w:r w:rsidR="00E24FCB" w:rsidRPr="00BD7BD4">
              <w:rPr>
                <w:rFonts w:eastAsia="Times New Roman"/>
                <w:i/>
                <w:iCs/>
                <w:kern w:val="24"/>
              </w:rPr>
              <w:t>SD</w:t>
            </w:r>
            <w:r w:rsidR="00E24FCB" w:rsidRPr="00BD7BD4">
              <w:rPr>
                <w:rFonts w:eastAsia="Times New Roman"/>
                <w:kern w:val="24"/>
              </w:rPr>
              <w:t xml:space="preserve"> (range)</w:t>
            </w:r>
          </w:p>
        </w:tc>
        <w:tc>
          <w:tcPr>
            <w:tcW w:w="2538" w:type="dxa"/>
            <w:tcBorders>
              <w:left w:val="single" w:sz="8" w:space="0" w:color="000000"/>
              <w:bottom w:val="nil"/>
              <w:right w:val="nil"/>
            </w:tcBorders>
            <w:shd w:val="clear" w:color="auto" w:fill="FFFFFF" w:themeFill="background1"/>
            <w:tcMar>
              <w:top w:w="72" w:type="dxa"/>
              <w:left w:w="144" w:type="dxa"/>
              <w:bottom w:w="72" w:type="dxa"/>
              <w:right w:w="144" w:type="dxa"/>
            </w:tcMar>
          </w:tcPr>
          <w:p w14:paraId="06FA8161" w14:textId="12A03A5C" w:rsidR="006616DE" w:rsidRPr="00BD7BD4" w:rsidRDefault="001F431C" w:rsidP="006616DE">
            <w:pPr>
              <w:spacing w:after="0" w:line="240" w:lineRule="auto"/>
              <w:jc w:val="center"/>
              <w:rPr>
                <w:rFonts w:eastAsia="Times New Roman" w:cs="Times New Roman"/>
                <w:color w:val="000000"/>
                <w:kern w:val="24"/>
                <w:sz w:val="22"/>
                <w:szCs w:val="22"/>
                <w14:ligatures w14:val="none"/>
              </w:rPr>
            </w:pPr>
            <w:r w:rsidRPr="00BD7BD4">
              <w:rPr>
                <w:rFonts w:eastAsia="Times New Roman"/>
                <w:kern w:val="24"/>
                <w:sz w:val="22"/>
                <w:szCs w:val="22"/>
              </w:rPr>
              <w:t>10.</w:t>
            </w:r>
            <w:r w:rsidR="00715AF3" w:rsidRPr="00BD7BD4">
              <w:rPr>
                <w:rFonts w:eastAsia="Times New Roman"/>
                <w:kern w:val="24"/>
                <w:sz w:val="22"/>
                <w:szCs w:val="22"/>
              </w:rPr>
              <w:t>8</w:t>
            </w:r>
            <w:r w:rsidRPr="00BD7BD4">
              <w:rPr>
                <w:rFonts w:eastAsia="Times New Roman"/>
                <w:kern w:val="24"/>
                <w:sz w:val="22"/>
                <w:szCs w:val="22"/>
              </w:rPr>
              <w:t xml:space="preserve"> ± </w:t>
            </w:r>
            <w:r w:rsidR="000C002A" w:rsidRPr="00BD7BD4">
              <w:rPr>
                <w:rFonts w:eastAsia="Times New Roman"/>
                <w:kern w:val="24"/>
                <w:sz w:val="22"/>
                <w:szCs w:val="22"/>
              </w:rPr>
              <w:t>50.4</w:t>
            </w:r>
            <w:r w:rsidRPr="00BD7BD4">
              <w:rPr>
                <w:rFonts w:eastAsia="Times New Roman"/>
                <w:kern w:val="24"/>
                <w:sz w:val="22"/>
                <w:szCs w:val="22"/>
              </w:rPr>
              <w:t xml:space="preserve"> (</w:t>
            </w:r>
            <w:r w:rsidR="007427E0" w:rsidRPr="00BD7BD4">
              <w:rPr>
                <w:rFonts w:eastAsia="Times New Roman"/>
                <w:kern w:val="24"/>
                <w:sz w:val="22"/>
                <w:szCs w:val="22"/>
              </w:rPr>
              <w:t>0</w:t>
            </w:r>
            <w:r w:rsidRPr="00BD7BD4">
              <w:rPr>
                <w:rFonts w:eastAsia="Times New Roman"/>
                <w:kern w:val="24"/>
                <w:sz w:val="22"/>
                <w:szCs w:val="22"/>
              </w:rPr>
              <w:t>-</w:t>
            </w:r>
            <w:r w:rsidR="007427E0" w:rsidRPr="00BD7BD4">
              <w:rPr>
                <w:rFonts w:eastAsia="Times New Roman"/>
                <w:kern w:val="24"/>
                <w:sz w:val="22"/>
                <w:szCs w:val="22"/>
              </w:rPr>
              <w:t>365</w:t>
            </w:r>
            <w:r w:rsidRPr="00BD7BD4">
              <w:rPr>
                <w:rFonts w:eastAsia="Times New Roman"/>
                <w:kern w:val="24"/>
                <w:sz w:val="22"/>
                <w:szCs w:val="22"/>
              </w:rPr>
              <w:t>)</w:t>
            </w:r>
          </w:p>
        </w:tc>
        <w:tc>
          <w:tcPr>
            <w:tcW w:w="3114" w:type="dxa"/>
            <w:tcBorders>
              <w:left w:val="nil"/>
              <w:bottom w:val="nil"/>
              <w:right w:val="nil"/>
            </w:tcBorders>
            <w:shd w:val="clear" w:color="auto" w:fill="FFFFFF" w:themeFill="background1"/>
            <w:tcMar>
              <w:top w:w="72" w:type="dxa"/>
              <w:left w:w="144" w:type="dxa"/>
              <w:bottom w:w="72" w:type="dxa"/>
              <w:right w:w="144" w:type="dxa"/>
            </w:tcMar>
          </w:tcPr>
          <w:p w14:paraId="53420B54" w14:textId="130C7CC6" w:rsidR="006616DE" w:rsidRPr="00BD7BD4" w:rsidRDefault="00831B8E" w:rsidP="006616DE">
            <w:pPr>
              <w:spacing w:after="0" w:line="240" w:lineRule="auto"/>
              <w:jc w:val="center"/>
              <w:rPr>
                <w:rFonts w:eastAsia="Times New Roman" w:cs="Times New Roman"/>
                <w:color w:val="000000"/>
                <w:kern w:val="24"/>
                <w:sz w:val="22"/>
                <w:szCs w:val="22"/>
                <w14:ligatures w14:val="none"/>
              </w:rPr>
            </w:pPr>
            <w:r w:rsidRPr="00BD7BD4">
              <w:rPr>
                <w:rFonts w:eastAsia="Times New Roman"/>
                <w:kern w:val="24"/>
                <w:sz w:val="22"/>
                <w:szCs w:val="22"/>
              </w:rPr>
              <w:t xml:space="preserve">13.51 ± </w:t>
            </w:r>
            <w:r w:rsidR="000C002A" w:rsidRPr="00BD7BD4">
              <w:rPr>
                <w:rFonts w:eastAsia="Times New Roman"/>
                <w:kern w:val="24"/>
                <w:sz w:val="22"/>
                <w:szCs w:val="22"/>
              </w:rPr>
              <w:t>56.8</w:t>
            </w:r>
            <w:r w:rsidRPr="00BD7BD4">
              <w:rPr>
                <w:rFonts w:eastAsia="Times New Roman"/>
                <w:kern w:val="24"/>
                <w:sz w:val="22"/>
                <w:szCs w:val="22"/>
              </w:rPr>
              <w:t xml:space="preserve"> (0-</w:t>
            </w:r>
            <w:r w:rsidR="00481F0D" w:rsidRPr="00BD7BD4">
              <w:rPr>
                <w:rFonts w:eastAsia="Times New Roman"/>
                <w:kern w:val="24"/>
                <w:sz w:val="22"/>
                <w:szCs w:val="22"/>
              </w:rPr>
              <w:t>455</w:t>
            </w:r>
            <w:r w:rsidRPr="00BD7BD4">
              <w:rPr>
                <w:rFonts w:eastAsia="Times New Roman"/>
                <w:kern w:val="24"/>
                <w:sz w:val="22"/>
                <w:szCs w:val="22"/>
              </w:rPr>
              <w:t>)</w:t>
            </w:r>
          </w:p>
        </w:tc>
      </w:tr>
      <w:tr w:rsidR="006616DE" w:rsidRPr="00241401" w14:paraId="3796EB61" w14:textId="77777777" w:rsidTr="0016556C">
        <w:trPr>
          <w:trHeight w:hRule="exact" w:val="389"/>
        </w:trPr>
        <w:tc>
          <w:tcPr>
            <w:tcW w:w="3690" w:type="dxa"/>
            <w:tcBorders>
              <w:top w:val="single" w:sz="8" w:space="0" w:color="D1D1D1"/>
              <w:left w:val="nil"/>
              <w:bottom w:val="nil"/>
              <w:right w:val="single" w:sz="8" w:space="0" w:color="000000"/>
            </w:tcBorders>
            <w:shd w:val="clear" w:color="auto" w:fill="F2F2F2" w:themeFill="background1" w:themeFillShade="F2"/>
            <w:tcMar>
              <w:top w:w="72" w:type="dxa"/>
              <w:left w:w="144" w:type="dxa"/>
              <w:bottom w:w="72" w:type="dxa"/>
              <w:right w:w="144" w:type="dxa"/>
            </w:tcMar>
            <w:hideMark/>
          </w:tcPr>
          <w:p w14:paraId="484F81CD" w14:textId="77777777" w:rsidR="006616DE" w:rsidRPr="00B10D2D" w:rsidRDefault="006616DE" w:rsidP="006616DE">
            <w:pPr>
              <w:spacing w:after="0" w:line="240" w:lineRule="auto"/>
              <w:rPr>
                <w:rFonts w:ascii="Arial" w:eastAsia="Times New Roman" w:hAnsi="Arial"/>
                <w:kern w:val="0"/>
                <w:sz w:val="22"/>
                <w:szCs w:val="22"/>
                <w14:ligatures w14:val="none"/>
              </w:rPr>
            </w:pPr>
            <w:r w:rsidRPr="00B10D2D">
              <w:rPr>
                <w:rFonts w:eastAsia="Times New Roman" w:cs="Times New Roman"/>
                <w:b/>
                <w:bCs/>
                <w:color w:val="000000"/>
                <w:kern w:val="24"/>
                <w:sz w:val="22"/>
                <w:szCs w:val="22"/>
                <w14:ligatures w14:val="none"/>
              </w:rPr>
              <w:t>E-cigarette Use</w:t>
            </w:r>
          </w:p>
        </w:tc>
        <w:tc>
          <w:tcPr>
            <w:tcW w:w="2538" w:type="dxa"/>
            <w:tcBorders>
              <w:top w:val="single" w:sz="8" w:space="0" w:color="D1D1D1"/>
              <w:left w:val="single" w:sz="8" w:space="0" w:color="000000"/>
              <w:bottom w:val="nil"/>
              <w:right w:val="nil"/>
            </w:tcBorders>
            <w:shd w:val="clear" w:color="auto" w:fill="F2F2F2" w:themeFill="background1" w:themeFillShade="F2"/>
            <w:tcMar>
              <w:top w:w="72" w:type="dxa"/>
              <w:left w:w="144" w:type="dxa"/>
              <w:bottom w:w="72" w:type="dxa"/>
              <w:right w:w="144" w:type="dxa"/>
            </w:tcMar>
            <w:hideMark/>
          </w:tcPr>
          <w:p w14:paraId="2D3379CE" w14:textId="77777777" w:rsidR="006616DE" w:rsidRPr="00B10D2D" w:rsidRDefault="006616DE" w:rsidP="006616DE">
            <w:pPr>
              <w:spacing w:after="0" w:line="240" w:lineRule="auto"/>
              <w:jc w:val="center"/>
              <w:rPr>
                <w:rFonts w:ascii="Arial" w:eastAsia="Times New Roman" w:hAnsi="Arial"/>
                <w:kern w:val="0"/>
                <w:sz w:val="22"/>
                <w:szCs w:val="22"/>
                <w14:ligatures w14:val="none"/>
              </w:rPr>
            </w:pPr>
          </w:p>
        </w:tc>
        <w:tc>
          <w:tcPr>
            <w:tcW w:w="3114" w:type="dxa"/>
            <w:tcBorders>
              <w:top w:val="single" w:sz="8" w:space="0" w:color="D1D1D1"/>
              <w:left w:val="nil"/>
              <w:bottom w:val="nil"/>
              <w:right w:val="nil"/>
            </w:tcBorders>
            <w:shd w:val="clear" w:color="auto" w:fill="F2F2F2" w:themeFill="background1" w:themeFillShade="F2"/>
            <w:tcMar>
              <w:top w:w="72" w:type="dxa"/>
              <w:left w:w="144" w:type="dxa"/>
              <w:bottom w:w="72" w:type="dxa"/>
              <w:right w:w="144" w:type="dxa"/>
            </w:tcMar>
            <w:hideMark/>
          </w:tcPr>
          <w:p w14:paraId="2AD48FA1" w14:textId="77777777" w:rsidR="006616DE" w:rsidRPr="00B10D2D" w:rsidRDefault="006616DE" w:rsidP="006616DE">
            <w:pPr>
              <w:spacing w:after="0" w:line="240" w:lineRule="auto"/>
              <w:jc w:val="center"/>
              <w:rPr>
                <w:rFonts w:eastAsia="Times New Roman" w:cs="Times New Roman"/>
                <w:kern w:val="0"/>
                <w:sz w:val="22"/>
                <w:szCs w:val="22"/>
                <w14:ligatures w14:val="none"/>
              </w:rPr>
            </w:pPr>
          </w:p>
        </w:tc>
      </w:tr>
      <w:tr w:rsidR="006616DE" w:rsidRPr="00241401" w14:paraId="4432FCD5" w14:textId="77777777" w:rsidTr="00CC44E7">
        <w:trPr>
          <w:trHeight w:hRule="exact" w:val="389"/>
        </w:trPr>
        <w:tc>
          <w:tcPr>
            <w:tcW w:w="3690" w:type="dxa"/>
            <w:tcBorders>
              <w:top w:val="nil"/>
              <w:left w:val="nil"/>
              <w:right w:val="single" w:sz="8" w:space="0" w:color="000000"/>
            </w:tcBorders>
            <w:tcMar>
              <w:top w:w="72" w:type="dxa"/>
              <w:left w:w="144" w:type="dxa"/>
              <w:bottom w:w="72" w:type="dxa"/>
              <w:right w:w="144" w:type="dxa"/>
            </w:tcMar>
            <w:hideMark/>
          </w:tcPr>
          <w:p w14:paraId="33D0C48D" w14:textId="77777777" w:rsidR="006616DE" w:rsidRPr="00B10D2D" w:rsidRDefault="006616DE" w:rsidP="006616DE">
            <w:pPr>
              <w:spacing w:after="0" w:line="240" w:lineRule="auto"/>
              <w:jc w:val="right"/>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Lifetime</w:t>
            </w:r>
            <w:r>
              <w:rPr>
                <w:rFonts w:eastAsia="Times New Roman" w:cs="Times New Roman"/>
                <w:color w:val="000000"/>
                <w:kern w:val="24"/>
                <w:sz w:val="22"/>
                <w:szCs w:val="22"/>
                <w14:ligatures w14:val="none"/>
              </w:rPr>
              <w:t xml:space="preserve"> </w:t>
            </w:r>
            <w:r w:rsidRPr="00B10D2D">
              <w:rPr>
                <w:rFonts w:eastAsia="Times New Roman" w:cs="Times New Roman"/>
                <w:color w:val="000000"/>
                <w:kern w:val="24"/>
                <w:sz w:val="22"/>
                <w:szCs w:val="22"/>
                <w14:ligatures w14:val="none"/>
              </w:rPr>
              <w:t>(no/yes)</w:t>
            </w:r>
          </w:p>
        </w:tc>
        <w:tc>
          <w:tcPr>
            <w:tcW w:w="2538" w:type="dxa"/>
            <w:tcBorders>
              <w:top w:val="nil"/>
              <w:left w:val="single" w:sz="8" w:space="0" w:color="000000"/>
              <w:right w:val="nil"/>
            </w:tcBorders>
            <w:tcMar>
              <w:top w:w="72" w:type="dxa"/>
              <w:left w:w="144" w:type="dxa"/>
              <w:bottom w:w="72" w:type="dxa"/>
              <w:right w:w="144" w:type="dxa"/>
            </w:tcMar>
            <w:hideMark/>
          </w:tcPr>
          <w:p w14:paraId="6B1126AB" w14:textId="77777777" w:rsidR="006616DE" w:rsidRPr="00B10D2D" w:rsidRDefault="006616DE" w:rsidP="006616DE">
            <w:pPr>
              <w:spacing w:after="0" w:line="240" w:lineRule="auto"/>
              <w:jc w:val="center"/>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95/58 (38% Use)</w:t>
            </w:r>
          </w:p>
        </w:tc>
        <w:tc>
          <w:tcPr>
            <w:tcW w:w="3114" w:type="dxa"/>
            <w:tcBorders>
              <w:top w:val="nil"/>
              <w:left w:val="nil"/>
              <w:right w:val="nil"/>
            </w:tcBorders>
            <w:tcMar>
              <w:top w:w="72" w:type="dxa"/>
              <w:left w:w="144" w:type="dxa"/>
              <w:bottom w:w="72" w:type="dxa"/>
              <w:right w:w="144" w:type="dxa"/>
            </w:tcMar>
            <w:hideMark/>
          </w:tcPr>
          <w:p w14:paraId="0C0558F9" w14:textId="77777777" w:rsidR="006616DE" w:rsidRPr="00B10D2D" w:rsidRDefault="006616DE" w:rsidP="006616DE">
            <w:pPr>
              <w:spacing w:after="0" w:line="240" w:lineRule="auto"/>
              <w:jc w:val="center"/>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w:t>
            </w:r>
          </w:p>
        </w:tc>
      </w:tr>
      <w:tr w:rsidR="006616DE" w:rsidRPr="00241401" w14:paraId="7E3E1E1D" w14:textId="77777777" w:rsidTr="00CC44E7">
        <w:trPr>
          <w:trHeight w:hRule="exact" w:val="389"/>
        </w:trPr>
        <w:tc>
          <w:tcPr>
            <w:tcW w:w="3690" w:type="dxa"/>
            <w:tcBorders>
              <w:top w:val="nil"/>
              <w:left w:val="nil"/>
              <w:right w:val="single" w:sz="8" w:space="0" w:color="000000"/>
            </w:tcBorders>
            <w:tcMar>
              <w:top w:w="72" w:type="dxa"/>
              <w:left w:w="144" w:type="dxa"/>
              <w:bottom w:w="72" w:type="dxa"/>
              <w:right w:w="144" w:type="dxa"/>
            </w:tcMar>
            <w:hideMark/>
          </w:tcPr>
          <w:p w14:paraId="731A4FF1" w14:textId="77777777" w:rsidR="006616DE" w:rsidRPr="00B10D2D" w:rsidRDefault="006616DE" w:rsidP="006616DE">
            <w:pPr>
              <w:spacing w:after="0" w:line="240" w:lineRule="auto"/>
              <w:jc w:val="right"/>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Use between W1 and W2</w:t>
            </w:r>
            <w:r>
              <w:rPr>
                <w:rFonts w:eastAsia="Times New Roman" w:cs="Times New Roman"/>
                <w:color w:val="000000"/>
                <w:kern w:val="24"/>
                <w:sz w:val="22"/>
                <w:szCs w:val="22"/>
                <w14:ligatures w14:val="none"/>
              </w:rPr>
              <w:t xml:space="preserve"> </w:t>
            </w:r>
            <w:r w:rsidRPr="00B10D2D">
              <w:rPr>
                <w:rFonts w:eastAsia="Times New Roman" w:cs="Times New Roman"/>
                <w:color w:val="000000"/>
                <w:kern w:val="24"/>
                <w:sz w:val="22"/>
                <w:szCs w:val="22"/>
                <w14:ligatures w14:val="none"/>
              </w:rPr>
              <w:t>(no/yes)</w:t>
            </w:r>
          </w:p>
        </w:tc>
        <w:tc>
          <w:tcPr>
            <w:tcW w:w="2538" w:type="dxa"/>
            <w:tcBorders>
              <w:top w:val="nil"/>
              <w:left w:val="single" w:sz="8" w:space="0" w:color="000000"/>
              <w:right w:val="nil"/>
            </w:tcBorders>
            <w:tcMar>
              <w:top w:w="72" w:type="dxa"/>
              <w:left w:w="144" w:type="dxa"/>
              <w:bottom w:w="72" w:type="dxa"/>
              <w:right w:w="144" w:type="dxa"/>
            </w:tcMar>
            <w:hideMark/>
          </w:tcPr>
          <w:p w14:paraId="5379C537" w14:textId="77777777" w:rsidR="006616DE" w:rsidRPr="00B10D2D" w:rsidRDefault="006616DE" w:rsidP="006616DE">
            <w:pPr>
              <w:spacing w:after="0" w:line="240" w:lineRule="auto"/>
              <w:jc w:val="center"/>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w:t>
            </w:r>
          </w:p>
        </w:tc>
        <w:tc>
          <w:tcPr>
            <w:tcW w:w="3114" w:type="dxa"/>
            <w:tcBorders>
              <w:top w:val="nil"/>
              <w:left w:val="nil"/>
              <w:right w:val="nil"/>
            </w:tcBorders>
            <w:tcMar>
              <w:top w:w="72" w:type="dxa"/>
              <w:left w:w="144" w:type="dxa"/>
              <w:bottom w:w="72" w:type="dxa"/>
              <w:right w:w="144" w:type="dxa"/>
            </w:tcMar>
            <w:hideMark/>
          </w:tcPr>
          <w:p w14:paraId="018FA1C8" w14:textId="77777777" w:rsidR="006616DE" w:rsidRPr="00B10D2D" w:rsidRDefault="006616DE" w:rsidP="006616DE">
            <w:pPr>
              <w:spacing w:after="0" w:line="240" w:lineRule="auto"/>
              <w:jc w:val="center"/>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110/30 (21% Use)</w:t>
            </w:r>
          </w:p>
        </w:tc>
      </w:tr>
      <w:tr w:rsidR="00F678DF" w:rsidRPr="00B10D2D" w14:paraId="13D5E01C" w14:textId="77777777" w:rsidTr="00CC44E7">
        <w:trPr>
          <w:trHeight w:hRule="exact" w:val="389"/>
        </w:trPr>
        <w:tc>
          <w:tcPr>
            <w:tcW w:w="3690" w:type="dxa"/>
            <w:tcBorders>
              <w:left w:val="nil"/>
              <w:bottom w:val="nil"/>
              <w:right w:val="single" w:sz="8" w:space="0" w:color="000000"/>
            </w:tcBorders>
            <w:shd w:val="clear" w:color="auto" w:fill="FFFFFF" w:themeFill="background1"/>
            <w:tcMar>
              <w:top w:w="72" w:type="dxa"/>
              <w:left w:w="144" w:type="dxa"/>
              <w:bottom w:w="72" w:type="dxa"/>
              <w:right w:w="144" w:type="dxa"/>
            </w:tcMar>
          </w:tcPr>
          <w:p w14:paraId="2562CDEC" w14:textId="77777777" w:rsidR="00F678DF" w:rsidRPr="00BD7BD4" w:rsidRDefault="00F678DF" w:rsidP="00F678DF">
            <w:pPr>
              <w:spacing w:after="0" w:line="240" w:lineRule="auto"/>
              <w:jc w:val="right"/>
              <w:rPr>
                <w:rFonts w:eastAsia="Times New Roman" w:cs="Times New Roman"/>
                <w:color w:val="000000"/>
                <w:kern w:val="24"/>
                <w:sz w:val="22"/>
                <w:szCs w:val="22"/>
                <w14:ligatures w14:val="none"/>
              </w:rPr>
            </w:pPr>
            <w:r w:rsidRPr="00BD7BD4">
              <w:rPr>
                <w:rFonts w:eastAsia="Times New Roman" w:cs="Times New Roman"/>
                <w:color w:val="000000"/>
                <w:kern w:val="24"/>
                <w:sz w:val="22"/>
                <w:szCs w:val="22"/>
                <w14:ligatures w14:val="none"/>
              </w:rPr>
              <w:t xml:space="preserve">Age of first use </w:t>
            </w:r>
            <w:r w:rsidRPr="00BD7BD4">
              <w:rPr>
                <w:rFonts w:eastAsia="Times New Roman"/>
                <w:i/>
                <w:iCs/>
                <w:kern w:val="24"/>
              </w:rPr>
              <w:t>M</w:t>
            </w:r>
            <w:r w:rsidRPr="00BD7BD4">
              <w:rPr>
                <w:rFonts w:eastAsia="Times New Roman"/>
                <w:kern w:val="24"/>
              </w:rPr>
              <w:t>±</w:t>
            </w:r>
            <w:r w:rsidRPr="00BD7BD4">
              <w:rPr>
                <w:rFonts w:eastAsia="Times New Roman"/>
                <w:i/>
                <w:iCs/>
                <w:kern w:val="24"/>
              </w:rPr>
              <w:t>SD</w:t>
            </w:r>
            <w:r w:rsidRPr="00BD7BD4">
              <w:rPr>
                <w:rFonts w:eastAsia="Times New Roman"/>
                <w:kern w:val="24"/>
              </w:rPr>
              <w:t xml:space="preserve"> (range)</w:t>
            </w:r>
            <w:r w:rsidRPr="00BD7BD4">
              <w:rPr>
                <w:rFonts w:eastAsia="Times New Roman" w:cs="Times New Roman"/>
                <w:color w:val="000000"/>
                <w:kern w:val="24"/>
                <w:sz w:val="22"/>
                <w:szCs w:val="22"/>
                <w14:ligatures w14:val="none"/>
              </w:rPr>
              <w:t xml:space="preserve"> </w:t>
            </w:r>
          </w:p>
        </w:tc>
        <w:tc>
          <w:tcPr>
            <w:tcW w:w="2538" w:type="dxa"/>
            <w:tcBorders>
              <w:left w:val="single" w:sz="8" w:space="0" w:color="000000"/>
              <w:bottom w:val="nil"/>
              <w:right w:val="nil"/>
            </w:tcBorders>
            <w:shd w:val="clear" w:color="auto" w:fill="FFFFFF" w:themeFill="background1"/>
            <w:tcMar>
              <w:top w:w="72" w:type="dxa"/>
              <w:left w:w="144" w:type="dxa"/>
              <w:bottom w:w="72" w:type="dxa"/>
              <w:right w:w="144" w:type="dxa"/>
            </w:tcMar>
          </w:tcPr>
          <w:p w14:paraId="5A8295F9" w14:textId="639BB3D3" w:rsidR="00F678DF" w:rsidRPr="00BD7BD4" w:rsidRDefault="00F678DF" w:rsidP="00F678DF">
            <w:pPr>
              <w:spacing w:after="0" w:line="240" w:lineRule="auto"/>
              <w:jc w:val="center"/>
              <w:rPr>
                <w:rFonts w:eastAsia="Times New Roman" w:cs="Times New Roman"/>
                <w:color w:val="000000"/>
                <w:kern w:val="24"/>
                <w:sz w:val="22"/>
                <w:szCs w:val="22"/>
                <w14:ligatures w14:val="none"/>
              </w:rPr>
            </w:pPr>
            <w:r w:rsidRPr="00BD7BD4">
              <w:rPr>
                <w:rFonts w:eastAsia="Times New Roman"/>
                <w:kern w:val="24"/>
                <w:sz w:val="22"/>
                <w:szCs w:val="22"/>
              </w:rPr>
              <w:t>14.2 ± 1.12 (10-16)</w:t>
            </w:r>
          </w:p>
        </w:tc>
        <w:tc>
          <w:tcPr>
            <w:tcW w:w="3114" w:type="dxa"/>
            <w:tcBorders>
              <w:left w:val="nil"/>
              <w:bottom w:val="nil"/>
              <w:right w:val="nil"/>
            </w:tcBorders>
            <w:shd w:val="clear" w:color="auto" w:fill="FFFFFF" w:themeFill="background1"/>
            <w:tcMar>
              <w:top w:w="72" w:type="dxa"/>
              <w:left w:w="144" w:type="dxa"/>
              <w:bottom w:w="72" w:type="dxa"/>
              <w:right w:w="144" w:type="dxa"/>
            </w:tcMar>
          </w:tcPr>
          <w:p w14:paraId="5EC056FC" w14:textId="65ADF2AC" w:rsidR="00F678DF" w:rsidRPr="00BD7BD4" w:rsidRDefault="00F678DF" w:rsidP="00F678DF">
            <w:pPr>
              <w:spacing w:after="0" w:line="240" w:lineRule="auto"/>
              <w:jc w:val="center"/>
              <w:rPr>
                <w:rFonts w:eastAsia="Times New Roman" w:cs="Times New Roman"/>
                <w:color w:val="000000"/>
                <w:kern w:val="24"/>
                <w:sz w:val="22"/>
                <w:szCs w:val="22"/>
                <w14:ligatures w14:val="none"/>
              </w:rPr>
            </w:pPr>
            <w:r w:rsidRPr="00BD7BD4">
              <w:rPr>
                <w:rFonts w:eastAsia="Times New Roman" w:cs="Times New Roman"/>
                <w:color w:val="000000"/>
                <w:kern w:val="24"/>
                <w:sz w:val="22"/>
                <w:szCs w:val="22"/>
                <w14:ligatures w14:val="none"/>
              </w:rPr>
              <w:t>-</w:t>
            </w:r>
          </w:p>
        </w:tc>
      </w:tr>
      <w:tr w:rsidR="00F678DF" w:rsidRPr="00B10D2D" w14:paraId="64A63FC4" w14:textId="77777777" w:rsidTr="00C1330D">
        <w:trPr>
          <w:trHeight w:hRule="exact" w:val="389"/>
        </w:trPr>
        <w:tc>
          <w:tcPr>
            <w:tcW w:w="3690" w:type="dxa"/>
            <w:tcBorders>
              <w:left w:val="nil"/>
              <w:bottom w:val="nil"/>
              <w:right w:val="single" w:sz="8" w:space="0" w:color="000000"/>
            </w:tcBorders>
            <w:shd w:val="clear" w:color="auto" w:fill="FFFFFF" w:themeFill="background1"/>
            <w:tcMar>
              <w:top w:w="72" w:type="dxa"/>
              <w:left w:w="144" w:type="dxa"/>
              <w:bottom w:w="72" w:type="dxa"/>
              <w:right w:w="144" w:type="dxa"/>
            </w:tcMar>
          </w:tcPr>
          <w:p w14:paraId="0F034E7E" w14:textId="209CC13C" w:rsidR="00F678DF" w:rsidRPr="00BD7BD4" w:rsidRDefault="0038482F" w:rsidP="00F678DF">
            <w:pPr>
              <w:spacing w:after="0" w:line="240" w:lineRule="auto"/>
              <w:jc w:val="right"/>
              <w:rPr>
                <w:rFonts w:eastAsia="Times New Roman" w:cs="Times New Roman"/>
                <w:color w:val="000000"/>
                <w:kern w:val="24"/>
                <w:sz w:val="22"/>
                <w:szCs w:val="22"/>
                <w14:ligatures w14:val="none"/>
              </w:rPr>
            </w:pPr>
            <w:r w:rsidRPr="00BD7BD4">
              <w:rPr>
                <w:rFonts w:eastAsia="Times New Roman" w:cs="Times New Roman"/>
                <w:color w:val="000000"/>
                <w:kern w:val="24"/>
                <w:sz w:val="22"/>
                <w:szCs w:val="22"/>
                <w14:ligatures w14:val="none"/>
              </w:rPr>
              <w:t xml:space="preserve">Days of use* </w:t>
            </w:r>
            <w:r w:rsidR="00E24FCB" w:rsidRPr="00BD7BD4">
              <w:rPr>
                <w:rFonts w:eastAsia="Times New Roman"/>
                <w:i/>
                <w:iCs/>
                <w:kern w:val="24"/>
              </w:rPr>
              <w:t>M</w:t>
            </w:r>
            <w:r w:rsidR="00E24FCB" w:rsidRPr="00BD7BD4">
              <w:rPr>
                <w:rFonts w:eastAsia="Times New Roman"/>
                <w:kern w:val="24"/>
              </w:rPr>
              <w:t>±</w:t>
            </w:r>
            <w:r w:rsidR="00E24FCB" w:rsidRPr="00BD7BD4">
              <w:rPr>
                <w:rFonts w:eastAsia="Times New Roman"/>
                <w:i/>
                <w:iCs/>
                <w:kern w:val="24"/>
              </w:rPr>
              <w:t>SD</w:t>
            </w:r>
            <w:r w:rsidR="00E24FCB" w:rsidRPr="00BD7BD4">
              <w:rPr>
                <w:rFonts w:eastAsia="Times New Roman"/>
                <w:kern w:val="24"/>
              </w:rPr>
              <w:t xml:space="preserve"> (range)</w:t>
            </w:r>
          </w:p>
        </w:tc>
        <w:tc>
          <w:tcPr>
            <w:tcW w:w="2538" w:type="dxa"/>
            <w:tcBorders>
              <w:left w:val="single" w:sz="8" w:space="0" w:color="000000"/>
              <w:bottom w:val="nil"/>
              <w:right w:val="nil"/>
            </w:tcBorders>
            <w:shd w:val="clear" w:color="auto" w:fill="FFFFFF" w:themeFill="background1"/>
            <w:tcMar>
              <w:top w:w="72" w:type="dxa"/>
              <w:left w:w="144" w:type="dxa"/>
              <w:bottom w:w="72" w:type="dxa"/>
              <w:right w:w="144" w:type="dxa"/>
            </w:tcMar>
          </w:tcPr>
          <w:p w14:paraId="0CE6F3B8" w14:textId="38ADD804" w:rsidR="00F678DF" w:rsidRPr="00BD7BD4" w:rsidRDefault="00481F0D" w:rsidP="00F678DF">
            <w:pPr>
              <w:spacing w:after="0" w:line="240" w:lineRule="auto"/>
              <w:jc w:val="center"/>
              <w:rPr>
                <w:rFonts w:eastAsia="Times New Roman" w:cs="Times New Roman"/>
                <w:color w:val="000000"/>
                <w:kern w:val="24"/>
                <w:sz w:val="22"/>
                <w:szCs w:val="22"/>
                <w14:ligatures w14:val="none"/>
              </w:rPr>
            </w:pPr>
            <w:r w:rsidRPr="00BD7BD4">
              <w:rPr>
                <w:rFonts w:eastAsia="Times New Roman"/>
                <w:kern w:val="24"/>
                <w:sz w:val="22"/>
                <w:szCs w:val="22"/>
              </w:rPr>
              <w:t>1</w:t>
            </w:r>
            <w:r w:rsidR="00674A83" w:rsidRPr="00BD7BD4">
              <w:rPr>
                <w:rFonts w:eastAsia="Times New Roman"/>
                <w:kern w:val="24"/>
                <w:sz w:val="22"/>
                <w:szCs w:val="22"/>
              </w:rPr>
              <w:t>0.33</w:t>
            </w:r>
            <w:r w:rsidRPr="00BD7BD4">
              <w:rPr>
                <w:rFonts w:eastAsia="Times New Roman"/>
                <w:kern w:val="24"/>
                <w:sz w:val="22"/>
                <w:szCs w:val="22"/>
              </w:rPr>
              <w:t xml:space="preserve"> ± </w:t>
            </w:r>
            <w:r w:rsidR="00737FBB" w:rsidRPr="00BD7BD4">
              <w:rPr>
                <w:rFonts w:eastAsia="Times New Roman"/>
                <w:kern w:val="24"/>
                <w:sz w:val="22"/>
                <w:szCs w:val="22"/>
              </w:rPr>
              <w:t>40.8</w:t>
            </w:r>
            <w:r w:rsidRPr="00BD7BD4">
              <w:rPr>
                <w:rFonts w:eastAsia="Times New Roman"/>
                <w:kern w:val="24"/>
                <w:sz w:val="22"/>
                <w:szCs w:val="22"/>
              </w:rPr>
              <w:t xml:space="preserve"> (</w:t>
            </w:r>
            <w:r w:rsidR="00894A66" w:rsidRPr="00BD7BD4">
              <w:rPr>
                <w:rFonts w:eastAsia="Times New Roman"/>
                <w:kern w:val="24"/>
                <w:sz w:val="22"/>
                <w:szCs w:val="22"/>
              </w:rPr>
              <w:t>0-365</w:t>
            </w:r>
            <w:r w:rsidRPr="00BD7BD4">
              <w:rPr>
                <w:rFonts w:eastAsia="Times New Roman"/>
                <w:kern w:val="24"/>
                <w:sz w:val="22"/>
                <w:szCs w:val="22"/>
              </w:rPr>
              <w:t>)</w:t>
            </w:r>
          </w:p>
        </w:tc>
        <w:tc>
          <w:tcPr>
            <w:tcW w:w="3114" w:type="dxa"/>
            <w:tcBorders>
              <w:left w:val="nil"/>
              <w:bottom w:val="nil"/>
              <w:right w:val="nil"/>
            </w:tcBorders>
            <w:shd w:val="clear" w:color="auto" w:fill="FFFFFF" w:themeFill="background1"/>
            <w:tcMar>
              <w:top w:w="72" w:type="dxa"/>
              <w:left w:w="144" w:type="dxa"/>
              <w:bottom w:w="72" w:type="dxa"/>
              <w:right w:w="144" w:type="dxa"/>
            </w:tcMar>
          </w:tcPr>
          <w:p w14:paraId="13209950" w14:textId="0044D44B" w:rsidR="00F678DF" w:rsidRPr="00BD7BD4" w:rsidRDefault="00894A66" w:rsidP="00F678DF">
            <w:pPr>
              <w:spacing w:after="0" w:line="240" w:lineRule="auto"/>
              <w:jc w:val="center"/>
              <w:rPr>
                <w:rFonts w:eastAsia="Times New Roman" w:cs="Times New Roman"/>
                <w:color w:val="000000"/>
                <w:kern w:val="24"/>
                <w:sz w:val="22"/>
                <w:szCs w:val="22"/>
                <w14:ligatures w14:val="none"/>
              </w:rPr>
            </w:pPr>
            <w:r w:rsidRPr="00BD7BD4">
              <w:rPr>
                <w:rFonts w:eastAsia="Times New Roman"/>
                <w:kern w:val="24"/>
                <w:sz w:val="22"/>
                <w:szCs w:val="22"/>
              </w:rPr>
              <w:t xml:space="preserve">10.03 ± </w:t>
            </w:r>
            <w:r w:rsidR="00F82EBB" w:rsidRPr="00BD7BD4">
              <w:rPr>
                <w:rFonts w:eastAsia="Times New Roman"/>
                <w:kern w:val="24"/>
                <w:sz w:val="22"/>
                <w:szCs w:val="22"/>
              </w:rPr>
              <w:t>38.9</w:t>
            </w:r>
            <w:r w:rsidRPr="00BD7BD4">
              <w:rPr>
                <w:rFonts w:eastAsia="Times New Roman"/>
                <w:kern w:val="24"/>
                <w:sz w:val="22"/>
                <w:szCs w:val="22"/>
              </w:rPr>
              <w:t xml:space="preserve"> (0-</w:t>
            </w:r>
            <w:r w:rsidR="00202C18" w:rsidRPr="00BD7BD4">
              <w:rPr>
                <w:rFonts w:eastAsia="Times New Roman"/>
                <w:kern w:val="24"/>
                <w:sz w:val="22"/>
                <w:szCs w:val="22"/>
              </w:rPr>
              <w:t>256</w:t>
            </w:r>
            <w:r w:rsidRPr="00BD7BD4">
              <w:rPr>
                <w:rFonts w:eastAsia="Times New Roman"/>
                <w:kern w:val="24"/>
                <w:sz w:val="22"/>
                <w:szCs w:val="22"/>
              </w:rPr>
              <w:t>)</w:t>
            </w:r>
          </w:p>
        </w:tc>
      </w:tr>
      <w:tr w:rsidR="00F678DF" w:rsidRPr="00241401" w14:paraId="0F270345" w14:textId="77777777" w:rsidTr="0016556C">
        <w:trPr>
          <w:trHeight w:hRule="exact" w:val="389"/>
        </w:trPr>
        <w:tc>
          <w:tcPr>
            <w:tcW w:w="3690" w:type="dxa"/>
            <w:tcBorders>
              <w:top w:val="single" w:sz="8" w:space="0" w:color="D1D1D1"/>
              <w:left w:val="nil"/>
              <w:bottom w:val="nil"/>
              <w:right w:val="single" w:sz="8" w:space="0" w:color="000000"/>
            </w:tcBorders>
            <w:shd w:val="clear" w:color="auto" w:fill="F2F2F2" w:themeFill="background1" w:themeFillShade="F2"/>
            <w:tcMar>
              <w:top w:w="72" w:type="dxa"/>
              <w:left w:w="144" w:type="dxa"/>
              <w:bottom w:w="72" w:type="dxa"/>
              <w:right w:w="144" w:type="dxa"/>
            </w:tcMar>
            <w:hideMark/>
          </w:tcPr>
          <w:p w14:paraId="30164209" w14:textId="77777777" w:rsidR="00F678DF" w:rsidRPr="00B10D2D" w:rsidRDefault="00F678DF" w:rsidP="00F678DF">
            <w:pPr>
              <w:spacing w:after="0" w:line="240" w:lineRule="auto"/>
              <w:rPr>
                <w:rFonts w:ascii="Arial" w:eastAsia="Times New Roman" w:hAnsi="Arial"/>
                <w:kern w:val="0"/>
                <w:sz w:val="22"/>
                <w:szCs w:val="22"/>
                <w14:ligatures w14:val="none"/>
              </w:rPr>
            </w:pPr>
            <w:r w:rsidRPr="00B10D2D">
              <w:rPr>
                <w:rFonts w:eastAsia="Times New Roman" w:cs="Times New Roman"/>
                <w:b/>
                <w:bCs/>
                <w:color w:val="000000"/>
                <w:kern w:val="24"/>
                <w:sz w:val="22"/>
                <w:szCs w:val="22"/>
                <w14:ligatures w14:val="none"/>
              </w:rPr>
              <w:t>Alcohol Use</w:t>
            </w:r>
          </w:p>
        </w:tc>
        <w:tc>
          <w:tcPr>
            <w:tcW w:w="2538" w:type="dxa"/>
            <w:tcBorders>
              <w:top w:val="single" w:sz="8" w:space="0" w:color="D1D1D1"/>
              <w:left w:val="single" w:sz="8" w:space="0" w:color="000000"/>
              <w:bottom w:val="nil"/>
              <w:right w:val="nil"/>
            </w:tcBorders>
            <w:shd w:val="clear" w:color="auto" w:fill="F2F2F2" w:themeFill="background1" w:themeFillShade="F2"/>
            <w:tcMar>
              <w:top w:w="72" w:type="dxa"/>
              <w:left w:w="144" w:type="dxa"/>
              <w:bottom w:w="72" w:type="dxa"/>
              <w:right w:w="144" w:type="dxa"/>
            </w:tcMar>
            <w:hideMark/>
          </w:tcPr>
          <w:p w14:paraId="60F03041" w14:textId="77777777" w:rsidR="00F678DF" w:rsidRPr="00B10D2D" w:rsidRDefault="00F678DF" w:rsidP="00F678DF">
            <w:pPr>
              <w:spacing w:after="0" w:line="240" w:lineRule="auto"/>
              <w:jc w:val="center"/>
              <w:rPr>
                <w:rFonts w:ascii="Arial" w:eastAsia="Times New Roman" w:hAnsi="Arial"/>
                <w:kern w:val="0"/>
                <w:sz w:val="22"/>
                <w:szCs w:val="22"/>
                <w14:ligatures w14:val="none"/>
              </w:rPr>
            </w:pPr>
          </w:p>
        </w:tc>
        <w:tc>
          <w:tcPr>
            <w:tcW w:w="3114" w:type="dxa"/>
            <w:tcBorders>
              <w:top w:val="single" w:sz="8" w:space="0" w:color="D1D1D1"/>
              <w:left w:val="nil"/>
              <w:bottom w:val="nil"/>
              <w:right w:val="nil"/>
            </w:tcBorders>
            <w:shd w:val="clear" w:color="auto" w:fill="F2F2F2" w:themeFill="background1" w:themeFillShade="F2"/>
            <w:tcMar>
              <w:top w:w="72" w:type="dxa"/>
              <w:left w:w="144" w:type="dxa"/>
              <w:bottom w:w="72" w:type="dxa"/>
              <w:right w:w="144" w:type="dxa"/>
            </w:tcMar>
            <w:hideMark/>
          </w:tcPr>
          <w:p w14:paraId="79781769" w14:textId="77777777" w:rsidR="00F678DF" w:rsidRPr="00B10D2D" w:rsidRDefault="00F678DF" w:rsidP="00F678DF">
            <w:pPr>
              <w:spacing w:after="0" w:line="240" w:lineRule="auto"/>
              <w:jc w:val="center"/>
              <w:rPr>
                <w:rFonts w:eastAsia="Times New Roman" w:cs="Times New Roman"/>
                <w:kern w:val="0"/>
                <w:sz w:val="22"/>
                <w:szCs w:val="22"/>
                <w14:ligatures w14:val="none"/>
              </w:rPr>
            </w:pPr>
          </w:p>
        </w:tc>
      </w:tr>
      <w:tr w:rsidR="00F678DF" w:rsidRPr="00241401" w14:paraId="3C2E06AC" w14:textId="77777777" w:rsidTr="0016556C">
        <w:trPr>
          <w:trHeight w:hRule="exact" w:val="389"/>
        </w:trPr>
        <w:tc>
          <w:tcPr>
            <w:tcW w:w="3690" w:type="dxa"/>
            <w:tcBorders>
              <w:top w:val="nil"/>
              <w:left w:val="nil"/>
              <w:right w:val="single" w:sz="8" w:space="0" w:color="000000"/>
            </w:tcBorders>
            <w:tcMar>
              <w:top w:w="72" w:type="dxa"/>
              <w:left w:w="144" w:type="dxa"/>
              <w:bottom w:w="72" w:type="dxa"/>
              <w:right w:w="144" w:type="dxa"/>
            </w:tcMar>
            <w:hideMark/>
          </w:tcPr>
          <w:p w14:paraId="66B525BC" w14:textId="77777777" w:rsidR="00F678DF" w:rsidRPr="00B10D2D" w:rsidRDefault="00F678DF" w:rsidP="00F678DF">
            <w:pPr>
              <w:spacing w:after="0" w:line="240" w:lineRule="auto"/>
              <w:jc w:val="right"/>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Lifetime</w:t>
            </w:r>
            <w:r>
              <w:rPr>
                <w:rFonts w:eastAsia="Times New Roman" w:cs="Times New Roman"/>
                <w:color w:val="000000"/>
                <w:kern w:val="24"/>
                <w:sz w:val="22"/>
                <w:szCs w:val="22"/>
                <w14:ligatures w14:val="none"/>
              </w:rPr>
              <w:t xml:space="preserve"> </w:t>
            </w:r>
            <w:r w:rsidRPr="00B10D2D">
              <w:rPr>
                <w:rFonts w:eastAsia="Times New Roman" w:cs="Times New Roman"/>
                <w:color w:val="000000"/>
                <w:kern w:val="24"/>
                <w:sz w:val="22"/>
                <w:szCs w:val="22"/>
                <w14:ligatures w14:val="none"/>
              </w:rPr>
              <w:t>(no/yes)</w:t>
            </w:r>
          </w:p>
        </w:tc>
        <w:tc>
          <w:tcPr>
            <w:tcW w:w="2538" w:type="dxa"/>
            <w:tcBorders>
              <w:top w:val="nil"/>
              <w:left w:val="single" w:sz="8" w:space="0" w:color="000000"/>
              <w:right w:val="nil"/>
            </w:tcBorders>
            <w:tcMar>
              <w:top w:w="72" w:type="dxa"/>
              <w:left w:w="144" w:type="dxa"/>
              <w:bottom w:w="72" w:type="dxa"/>
              <w:right w:w="144" w:type="dxa"/>
            </w:tcMar>
            <w:hideMark/>
          </w:tcPr>
          <w:p w14:paraId="4E759BED" w14:textId="77777777" w:rsidR="00F678DF" w:rsidRPr="00B10D2D" w:rsidRDefault="00F678DF" w:rsidP="00F678DF">
            <w:pPr>
              <w:spacing w:after="0" w:line="240" w:lineRule="auto"/>
              <w:jc w:val="center"/>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67/86 (56% Use)</w:t>
            </w:r>
          </w:p>
        </w:tc>
        <w:tc>
          <w:tcPr>
            <w:tcW w:w="3114" w:type="dxa"/>
            <w:tcBorders>
              <w:top w:val="nil"/>
              <w:left w:val="nil"/>
              <w:right w:val="nil"/>
            </w:tcBorders>
            <w:tcMar>
              <w:top w:w="72" w:type="dxa"/>
              <w:left w:w="144" w:type="dxa"/>
              <w:bottom w:w="72" w:type="dxa"/>
              <w:right w:w="144" w:type="dxa"/>
            </w:tcMar>
            <w:hideMark/>
          </w:tcPr>
          <w:p w14:paraId="10EBABE4" w14:textId="77777777" w:rsidR="00F678DF" w:rsidRPr="00B10D2D" w:rsidRDefault="00F678DF" w:rsidP="00F678DF">
            <w:pPr>
              <w:spacing w:after="0" w:line="240" w:lineRule="auto"/>
              <w:jc w:val="center"/>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w:t>
            </w:r>
          </w:p>
        </w:tc>
      </w:tr>
      <w:tr w:rsidR="00F678DF" w:rsidRPr="00241401" w14:paraId="2013A681" w14:textId="77777777" w:rsidTr="00CC44E7">
        <w:trPr>
          <w:trHeight w:hRule="exact" w:val="389"/>
        </w:trPr>
        <w:tc>
          <w:tcPr>
            <w:tcW w:w="3690" w:type="dxa"/>
            <w:tcBorders>
              <w:top w:val="nil"/>
              <w:left w:val="nil"/>
              <w:bottom w:val="nil"/>
              <w:right w:val="single" w:sz="8" w:space="0" w:color="auto"/>
            </w:tcBorders>
            <w:tcMar>
              <w:top w:w="72" w:type="dxa"/>
              <w:left w:w="144" w:type="dxa"/>
              <w:bottom w:w="72" w:type="dxa"/>
              <w:right w:w="144" w:type="dxa"/>
            </w:tcMar>
            <w:hideMark/>
          </w:tcPr>
          <w:p w14:paraId="4CC2BAD7" w14:textId="77777777" w:rsidR="00F678DF" w:rsidRPr="00B10D2D" w:rsidRDefault="00F678DF" w:rsidP="00F678DF">
            <w:pPr>
              <w:spacing w:after="0" w:line="240" w:lineRule="auto"/>
              <w:jc w:val="right"/>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Use between W1 and W2</w:t>
            </w:r>
            <w:r>
              <w:rPr>
                <w:rFonts w:eastAsia="Times New Roman" w:cs="Times New Roman"/>
                <w:color w:val="000000"/>
                <w:kern w:val="24"/>
                <w:sz w:val="22"/>
                <w:szCs w:val="22"/>
                <w14:ligatures w14:val="none"/>
              </w:rPr>
              <w:t xml:space="preserve"> </w:t>
            </w:r>
            <w:r w:rsidRPr="00B10D2D">
              <w:rPr>
                <w:rFonts w:eastAsia="Times New Roman" w:cs="Times New Roman"/>
                <w:color w:val="000000"/>
                <w:kern w:val="24"/>
                <w:sz w:val="22"/>
                <w:szCs w:val="22"/>
                <w14:ligatures w14:val="none"/>
              </w:rPr>
              <w:t>(no/yes)</w:t>
            </w:r>
          </w:p>
        </w:tc>
        <w:tc>
          <w:tcPr>
            <w:tcW w:w="2538" w:type="dxa"/>
            <w:tcBorders>
              <w:top w:val="nil"/>
              <w:left w:val="single" w:sz="8" w:space="0" w:color="auto"/>
              <w:bottom w:val="nil"/>
            </w:tcBorders>
            <w:tcMar>
              <w:top w:w="72" w:type="dxa"/>
              <w:left w:w="144" w:type="dxa"/>
              <w:bottom w:w="72" w:type="dxa"/>
              <w:right w:w="144" w:type="dxa"/>
            </w:tcMar>
            <w:hideMark/>
          </w:tcPr>
          <w:p w14:paraId="6586B972" w14:textId="77777777" w:rsidR="00F678DF" w:rsidRPr="00B10D2D" w:rsidRDefault="00F678DF" w:rsidP="00F678DF">
            <w:pPr>
              <w:spacing w:after="0" w:line="240" w:lineRule="auto"/>
              <w:jc w:val="center"/>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w:t>
            </w:r>
          </w:p>
        </w:tc>
        <w:tc>
          <w:tcPr>
            <w:tcW w:w="3114" w:type="dxa"/>
            <w:tcBorders>
              <w:top w:val="nil"/>
              <w:bottom w:val="nil"/>
              <w:right w:val="nil"/>
            </w:tcBorders>
            <w:tcMar>
              <w:top w:w="72" w:type="dxa"/>
              <w:left w:w="144" w:type="dxa"/>
              <w:bottom w:w="72" w:type="dxa"/>
              <w:right w:w="144" w:type="dxa"/>
            </w:tcMar>
            <w:hideMark/>
          </w:tcPr>
          <w:p w14:paraId="7C854777" w14:textId="77777777" w:rsidR="00F678DF" w:rsidRPr="00B10D2D" w:rsidRDefault="00F678DF" w:rsidP="00F678DF">
            <w:pPr>
              <w:spacing w:after="0" w:line="240" w:lineRule="auto"/>
              <w:jc w:val="center"/>
              <w:rPr>
                <w:rFonts w:ascii="Arial" w:eastAsia="Times New Roman" w:hAnsi="Arial"/>
                <w:kern w:val="0"/>
                <w:sz w:val="22"/>
                <w:szCs w:val="22"/>
                <w14:ligatures w14:val="none"/>
              </w:rPr>
            </w:pPr>
            <w:r w:rsidRPr="00B10D2D">
              <w:rPr>
                <w:rFonts w:eastAsia="Times New Roman" w:cs="Times New Roman"/>
                <w:color w:val="000000"/>
                <w:kern w:val="24"/>
                <w:sz w:val="22"/>
                <w:szCs w:val="22"/>
                <w14:ligatures w14:val="none"/>
              </w:rPr>
              <w:t>81/59 (42% Use)</w:t>
            </w:r>
          </w:p>
        </w:tc>
      </w:tr>
      <w:tr w:rsidR="00932A2F" w:rsidRPr="00241401" w14:paraId="12DF486E" w14:textId="77777777" w:rsidTr="00CC44E7">
        <w:trPr>
          <w:trHeight w:hRule="exact" w:val="389"/>
        </w:trPr>
        <w:tc>
          <w:tcPr>
            <w:tcW w:w="3690" w:type="dxa"/>
            <w:tcBorders>
              <w:top w:val="nil"/>
              <w:left w:val="nil"/>
              <w:bottom w:val="nil"/>
              <w:right w:val="single" w:sz="8" w:space="0" w:color="auto"/>
            </w:tcBorders>
            <w:tcMar>
              <w:top w:w="72" w:type="dxa"/>
              <w:left w:w="144" w:type="dxa"/>
              <w:bottom w:w="72" w:type="dxa"/>
              <w:right w:w="144" w:type="dxa"/>
            </w:tcMar>
          </w:tcPr>
          <w:p w14:paraId="19ECD2F4" w14:textId="54AF9DF7" w:rsidR="00932A2F" w:rsidRPr="00BD7BD4" w:rsidRDefault="00932A2F" w:rsidP="00932A2F">
            <w:pPr>
              <w:spacing w:after="0" w:line="240" w:lineRule="auto"/>
              <w:jc w:val="right"/>
              <w:rPr>
                <w:rFonts w:eastAsia="Times New Roman" w:cs="Times New Roman"/>
                <w:color w:val="000000"/>
                <w:kern w:val="24"/>
                <w:sz w:val="22"/>
                <w:szCs w:val="22"/>
                <w14:ligatures w14:val="none"/>
              </w:rPr>
            </w:pPr>
            <w:r w:rsidRPr="00BD7BD4">
              <w:rPr>
                <w:rFonts w:eastAsia="Times New Roman" w:cs="Times New Roman"/>
                <w:color w:val="000000"/>
                <w:kern w:val="24"/>
                <w:sz w:val="22"/>
                <w:szCs w:val="22"/>
                <w14:ligatures w14:val="none"/>
              </w:rPr>
              <w:t xml:space="preserve">Age of first use </w:t>
            </w:r>
            <w:r w:rsidRPr="00BD7BD4">
              <w:rPr>
                <w:rFonts w:eastAsia="Times New Roman"/>
                <w:i/>
                <w:iCs/>
                <w:kern w:val="24"/>
              </w:rPr>
              <w:t>M</w:t>
            </w:r>
            <w:r w:rsidRPr="00BD7BD4">
              <w:rPr>
                <w:rFonts w:eastAsia="Times New Roman"/>
                <w:kern w:val="24"/>
              </w:rPr>
              <w:t>±</w:t>
            </w:r>
            <w:r w:rsidRPr="00BD7BD4">
              <w:rPr>
                <w:rFonts w:eastAsia="Times New Roman"/>
                <w:i/>
                <w:iCs/>
                <w:kern w:val="24"/>
              </w:rPr>
              <w:t>SD</w:t>
            </w:r>
            <w:r w:rsidRPr="00BD7BD4">
              <w:rPr>
                <w:rFonts w:eastAsia="Times New Roman"/>
                <w:kern w:val="24"/>
              </w:rPr>
              <w:t xml:space="preserve"> (range)</w:t>
            </w:r>
            <w:r w:rsidRPr="00BD7BD4">
              <w:rPr>
                <w:rFonts w:eastAsia="Times New Roman" w:cs="Times New Roman"/>
                <w:color w:val="000000"/>
                <w:kern w:val="24"/>
                <w:sz w:val="22"/>
                <w:szCs w:val="22"/>
                <w14:ligatures w14:val="none"/>
              </w:rPr>
              <w:t xml:space="preserve"> </w:t>
            </w:r>
          </w:p>
        </w:tc>
        <w:tc>
          <w:tcPr>
            <w:tcW w:w="2538" w:type="dxa"/>
            <w:tcBorders>
              <w:top w:val="nil"/>
              <w:left w:val="single" w:sz="8" w:space="0" w:color="auto"/>
              <w:bottom w:val="nil"/>
            </w:tcBorders>
            <w:tcMar>
              <w:top w:w="72" w:type="dxa"/>
              <w:left w:w="144" w:type="dxa"/>
              <w:bottom w:w="72" w:type="dxa"/>
              <w:right w:w="144" w:type="dxa"/>
            </w:tcMar>
          </w:tcPr>
          <w:p w14:paraId="2D658E1E" w14:textId="106D8B59" w:rsidR="00932A2F" w:rsidRPr="00BD7BD4" w:rsidRDefault="00932A2F" w:rsidP="00932A2F">
            <w:pPr>
              <w:spacing w:after="0" w:line="240" w:lineRule="auto"/>
              <w:jc w:val="center"/>
              <w:rPr>
                <w:rFonts w:eastAsia="Times New Roman" w:cs="Times New Roman"/>
                <w:color w:val="000000"/>
                <w:kern w:val="24"/>
                <w:sz w:val="22"/>
                <w:szCs w:val="22"/>
                <w14:ligatures w14:val="none"/>
              </w:rPr>
            </w:pPr>
            <w:r w:rsidRPr="00BD7BD4">
              <w:rPr>
                <w:rFonts w:eastAsia="Times New Roman"/>
                <w:kern w:val="24"/>
                <w:sz w:val="22"/>
                <w:szCs w:val="22"/>
              </w:rPr>
              <w:t>1</w:t>
            </w:r>
            <w:r w:rsidR="00971607" w:rsidRPr="00BD7BD4">
              <w:rPr>
                <w:rFonts w:eastAsia="Times New Roman"/>
                <w:kern w:val="24"/>
                <w:sz w:val="22"/>
                <w:szCs w:val="22"/>
              </w:rPr>
              <w:t>1.9</w:t>
            </w:r>
            <w:r w:rsidRPr="00BD7BD4">
              <w:rPr>
                <w:rFonts w:eastAsia="Times New Roman"/>
                <w:kern w:val="24"/>
                <w:sz w:val="22"/>
                <w:szCs w:val="22"/>
              </w:rPr>
              <w:t xml:space="preserve"> ± </w:t>
            </w:r>
            <w:r w:rsidR="00971607" w:rsidRPr="00BD7BD4">
              <w:rPr>
                <w:rFonts w:eastAsia="Times New Roman"/>
                <w:kern w:val="24"/>
                <w:sz w:val="22"/>
                <w:szCs w:val="22"/>
              </w:rPr>
              <w:t>2.87</w:t>
            </w:r>
            <w:r w:rsidRPr="00BD7BD4">
              <w:rPr>
                <w:rFonts w:eastAsia="Times New Roman"/>
                <w:kern w:val="24"/>
                <w:sz w:val="22"/>
                <w:szCs w:val="22"/>
              </w:rPr>
              <w:t xml:space="preserve"> (</w:t>
            </w:r>
            <w:r w:rsidR="00C809ED" w:rsidRPr="00BD7BD4">
              <w:rPr>
                <w:rFonts w:eastAsia="Times New Roman"/>
                <w:kern w:val="24"/>
                <w:sz w:val="22"/>
                <w:szCs w:val="22"/>
              </w:rPr>
              <w:t>4</w:t>
            </w:r>
            <w:r w:rsidRPr="00BD7BD4">
              <w:rPr>
                <w:rFonts w:eastAsia="Times New Roman"/>
                <w:kern w:val="24"/>
                <w:sz w:val="22"/>
                <w:szCs w:val="22"/>
              </w:rPr>
              <w:t>-16)</w:t>
            </w:r>
          </w:p>
        </w:tc>
        <w:tc>
          <w:tcPr>
            <w:tcW w:w="3114" w:type="dxa"/>
            <w:tcBorders>
              <w:top w:val="nil"/>
              <w:bottom w:val="nil"/>
              <w:right w:val="nil"/>
            </w:tcBorders>
            <w:tcMar>
              <w:top w:w="72" w:type="dxa"/>
              <w:left w:w="144" w:type="dxa"/>
              <w:bottom w:w="72" w:type="dxa"/>
              <w:right w:w="144" w:type="dxa"/>
            </w:tcMar>
          </w:tcPr>
          <w:p w14:paraId="2C09E692" w14:textId="423BD44E" w:rsidR="00932A2F" w:rsidRPr="00BD7BD4" w:rsidRDefault="00932A2F" w:rsidP="00932A2F">
            <w:pPr>
              <w:spacing w:after="0" w:line="240" w:lineRule="auto"/>
              <w:jc w:val="center"/>
              <w:rPr>
                <w:rFonts w:eastAsia="Times New Roman" w:cs="Times New Roman"/>
                <w:color w:val="000000"/>
                <w:kern w:val="24"/>
                <w:sz w:val="22"/>
                <w:szCs w:val="22"/>
                <w14:ligatures w14:val="none"/>
              </w:rPr>
            </w:pPr>
            <w:r w:rsidRPr="00BD7BD4">
              <w:rPr>
                <w:rFonts w:eastAsia="Times New Roman" w:cs="Times New Roman"/>
                <w:color w:val="000000"/>
                <w:kern w:val="24"/>
                <w:sz w:val="22"/>
                <w:szCs w:val="22"/>
                <w14:ligatures w14:val="none"/>
              </w:rPr>
              <w:t>-</w:t>
            </w:r>
          </w:p>
        </w:tc>
      </w:tr>
      <w:tr w:rsidR="00BB1B40" w:rsidRPr="00241401" w14:paraId="04E08954" w14:textId="77777777" w:rsidTr="0016556C">
        <w:trPr>
          <w:trHeight w:hRule="exact" w:val="389"/>
        </w:trPr>
        <w:tc>
          <w:tcPr>
            <w:tcW w:w="3690" w:type="dxa"/>
            <w:tcBorders>
              <w:top w:val="nil"/>
              <w:left w:val="nil"/>
              <w:bottom w:val="single" w:sz="8" w:space="0" w:color="auto"/>
              <w:right w:val="single" w:sz="8" w:space="0" w:color="auto"/>
            </w:tcBorders>
            <w:tcMar>
              <w:top w:w="72" w:type="dxa"/>
              <w:left w:w="144" w:type="dxa"/>
              <w:bottom w:w="72" w:type="dxa"/>
              <w:right w:w="144" w:type="dxa"/>
            </w:tcMar>
          </w:tcPr>
          <w:p w14:paraId="5BCC492D" w14:textId="4188C703" w:rsidR="00BB1B40" w:rsidRPr="00BD7BD4" w:rsidRDefault="0038482F" w:rsidP="00BB1B40">
            <w:pPr>
              <w:spacing w:after="0" w:line="240" w:lineRule="auto"/>
              <w:jc w:val="right"/>
              <w:rPr>
                <w:rFonts w:eastAsia="Times New Roman" w:cs="Times New Roman"/>
                <w:color w:val="000000"/>
                <w:kern w:val="24"/>
                <w:sz w:val="22"/>
                <w:szCs w:val="22"/>
                <w14:ligatures w14:val="none"/>
              </w:rPr>
            </w:pPr>
            <w:r w:rsidRPr="00BD7BD4">
              <w:rPr>
                <w:rFonts w:eastAsia="Times New Roman" w:cs="Times New Roman"/>
                <w:color w:val="000000"/>
                <w:kern w:val="24"/>
                <w:sz w:val="22"/>
                <w:szCs w:val="22"/>
                <w14:ligatures w14:val="none"/>
              </w:rPr>
              <w:t xml:space="preserve">Days of use* </w:t>
            </w:r>
            <w:r w:rsidR="00E24FCB" w:rsidRPr="00BD7BD4">
              <w:rPr>
                <w:rFonts w:eastAsia="Times New Roman"/>
                <w:i/>
                <w:iCs/>
                <w:kern w:val="24"/>
              </w:rPr>
              <w:t>M</w:t>
            </w:r>
            <w:r w:rsidR="00E24FCB" w:rsidRPr="00BD7BD4">
              <w:rPr>
                <w:rFonts w:eastAsia="Times New Roman"/>
                <w:kern w:val="24"/>
              </w:rPr>
              <w:t>±</w:t>
            </w:r>
            <w:r w:rsidR="00E24FCB" w:rsidRPr="00BD7BD4">
              <w:rPr>
                <w:rFonts w:eastAsia="Times New Roman"/>
                <w:i/>
                <w:iCs/>
                <w:kern w:val="24"/>
              </w:rPr>
              <w:t>SD</w:t>
            </w:r>
            <w:r w:rsidR="00E24FCB" w:rsidRPr="00BD7BD4">
              <w:rPr>
                <w:rFonts w:eastAsia="Times New Roman"/>
                <w:kern w:val="24"/>
              </w:rPr>
              <w:t xml:space="preserve"> (range)</w:t>
            </w:r>
          </w:p>
        </w:tc>
        <w:tc>
          <w:tcPr>
            <w:tcW w:w="2538" w:type="dxa"/>
            <w:tcBorders>
              <w:top w:val="nil"/>
              <w:left w:val="single" w:sz="8" w:space="0" w:color="auto"/>
              <w:bottom w:val="single" w:sz="8" w:space="0" w:color="auto"/>
            </w:tcBorders>
            <w:tcMar>
              <w:top w:w="72" w:type="dxa"/>
              <w:left w:w="144" w:type="dxa"/>
              <w:bottom w:w="72" w:type="dxa"/>
              <w:right w:w="144" w:type="dxa"/>
            </w:tcMar>
          </w:tcPr>
          <w:p w14:paraId="472017DE" w14:textId="3747A0B2" w:rsidR="00BB1B40" w:rsidRPr="00BD7BD4" w:rsidRDefault="0044074E" w:rsidP="00BB1B40">
            <w:pPr>
              <w:spacing w:after="0" w:line="240" w:lineRule="auto"/>
              <w:jc w:val="center"/>
              <w:rPr>
                <w:rFonts w:eastAsia="Times New Roman" w:cs="Times New Roman"/>
                <w:color w:val="000000"/>
                <w:kern w:val="24"/>
                <w:sz w:val="22"/>
                <w:szCs w:val="22"/>
                <w14:ligatures w14:val="none"/>
              </w:rPr>
            </w:pPr>
            <w:r w:rsidRPr="00BD7BD4">
              <w:rPr>
                <w:rFonts w:eastAsia="Times New Roman"/>
                <w:kern w:val="24"/>
                <w:sz w:val="22"/>
                <w:szCs w:val="22"/>
              </w:rPr>
              <w:t>3.01</w:t>
            </w:r>
            <w:r w:rsidR="00BB1B40" w:rsidRPr="00BD7BD4">
              <w:rPr>
                <w:rFonts w:eastAsia="Times New Roman"/>
                <w:kern w:val="24"/>
                <w:sz w:val="22"/>
                <w:szCs w:val="22"/>
              </w:rPr>
              <w:t xml:space="preserve"> ± </w:t>
            </w:r>
            <w:r w:rsidR="000E3FA1" w:rsidRPr="00BD7BD4">
              <w:rPr>
                <w:rFonts w:eastAsia="Times New Roman"/>
                <w:kern w:val="24"/>
                <w:sz w:val="22"/>
                <w:szCs w:val="22"/>
              </w:rPr>
              <w:t>14.9</w:t>
            </w:r>
            <w:r w:rsidR="00BB1B40" w:rsidRPr="00BD7BD4">
              <w:rPr>
                <w:rFonts w:eastAsia="Times New Roman"/>
                <w:kern w:val="24"/>
                <w:sz w:val="22"/>
                <w:szCs w:val="22"/>
              </w:rPr>
              <w:t xml:space="preserve"> (0-</w:t>
            </w:r>
            <w:r w:rsidR="00FA6CAC" w:rsidRPr="00BD7BD4">
              <w:rPr>
                <w:rFonts w:eastAsia="Times New Roman"/>
                <w:kern w:val="24"/>
                <w:sz w:val="22"/>
                <w:szCs w:val="22"/>
              </w:rPr>
              <w:t>156</w:t>
            </w:r>
            <w:r w:rsidR="00BB1B40" w:rsidRPr="00BD7BD4">
              <w:rPr>
                <w:rFonts w:eastAsia="Times New Roman"/>
                <w:kern w:val="24"/>
                <w:sz w:val="22"/>
                <w:szCs w:val="22"/>
              </w:rPr>
              <w:t>)</w:t>
            </w:r>
          </w:p>
        </w:tc>
        <w:tc>
          <w:tcPr>
            <w:tcW w:w="3114" w:type="dxa"/>
            <w:tcBorders>
              <w:top w:val="nil"/>
              <w:bottom w:val="single" w:sz="8" w:space="0" w:color="auto"/>
              <w:right w:val="nil"/>
            </w:tcBorders>
            <w:tcMar>
              <w:top w:w="72" w:type="dxa"/>
              <w:left w:w="144" w:type="dxa"/>
              <w:bottom w:w="72" w:type="dxa"/>
              <w:right w:w="144" w:type="dxa"/>
            </w:tcMar>
          </w:tcPr>
          <w:p w14:paraId="3540754B" w14:textId="51ECA800" w:rsidR="00BB1B40" w:rsidRPr="00BD7BD4" w:rsidRDefault="00950243" w:rsidP="00BB1B40">
            <w:pPr>
              <w:spacing w:after="0" w:line="240" w:lineRule="auto"/>
              <w:jc w:val="center"/>
              <w:rPr>
                <w:rFonts w:eastAsia="Times New Roman" w:cs="Times New Roman"/>
                <w:color w:val="000000"/>
                <w:kern w:val="24"/>
                <w:sz w:val="22"/>
                <w:szCs w:val="22"/>
                <w14:ligatures w14:val="none"/>
              </w:rPr>
            </w:pPr>
            <w:r w:rsidRPr="00BD7BD4">
              <w:rPr>
                <w:rFonts w:eastAsia="Times New Roman"/>
                <w:kern w:val="24"/>
                <w:sz w:val="22"/>
                <w:szCs w:val="22"/>
              </w:rPr>
              <w:t>3.21</w:t>
            </w:r>
            <w:r w:rsidR="00BB1B40" w:rsidRPr="00BD7BD4">
              <w:rPr>
                <w:rFonts w:eastAsia="Times New Roman"/>
                <w:kern w:val="24"/>
                <w:sz w:val="22"/>
                <w:szCs w:val="22"/>
              </w:rPr>
              <w:t xml:space="preserve"> ± </w:t>
            </w:r>
            <w:r w:rsidR="000E3FA1" w:rsidRPr="00BD7BD4">
              <w:rPr>
                <w:rFonts w:eastAsia="Times New Roman"/>
                <w:kern w:val="24"/>
                <w:sz w:val="22"/>
                <w:szCs w:val="22"/>
              </w:rPr>
              <w:t>13.5</w:t>
            </w:r>
            <w:r w:rsidR="00BB1B40" w:rsidRPr="00BD7BD4">
              <w:rPr>
                <w:rFonts w:eastAsia="Times New Roman"/>
                <w:kern w:val="24"/>
                <w:sz w:val="22"/>
                <w:szCs w:val="22"/>
              </w:rPr>
              <w:t xml:space="preserve"> (0-</w:t>
            </w:r>
            <w:r w:rsidRPr="00BD7BD4">
              <w:rPr>
                <w:rFonts w:eastAsia="Times New Roman"/>
                <w:kern w:val="24"/>
                <w:sz w:val="22"/>
                <w:szCs w:val="22"/>
              </w:rPr>
              <w:t>128</w:t>
            </w:r>
            <w:r w:rsidR="00BB1B40" w:rsidRPr="00BD7BD4">
              <w:rPr>
                <w:rFonts w:eastAsia="Times New Roman"/>
                <w:kern w:val="24"/>
                <w:sz w:val="22"/>
                <w:szCs w:val="22"/>
              </w:rPr>
              <w:t>)</w:t>
            </w:r>
          </w:p>
        </w:tc>
      </w:tr>
    </w:tbl>
    <w:p w14:paraId="180BB959" w14:textId="755C3DB1" w:rsidR="00792AC0" w:rsidRDefault="006155A9" w:rsidP="00BA65DA">
      <w:pPr>
        <w:spacing w:before="120" w:after="0" w:line="240" w:lineRule="auto"/>
        <w:jc w:val="both"/>
        <w:rPr>
          <w:color w:val="4EA72E" w:themeColor="accent6"/>
          <w:sz w:val="22"/>
          <w:szCs w:val="22"/>
        </w:rPr>
      </w:pPr>
      <w:r w:rsidRPr="009C6401">
        <w:rPr>
          <w:b/>
          <w:bCs/>
          <w:sz w:val="22"/>
          <w:szCs w:val="22"/>
          <w:u w:val="single"/>
        </w:rPr>
        <w:t>Note.</w:t>
      </w:r>
      <w:r w:rsidRPr="009C6401">
        <w:rPr>
          <w:sz w:val="22"/>
          <w:szCs w:val="22"/>
        </w:rPr>
        <w:t xml:space="preserve"> </w:t>
      </w:r>
      <w:r w:rsidR="00135462" w:rsidRPr="00F732B4">
        <w:rPr>
          <w:sz w:val="22"/>
          <w:szCs w:val="22"/>
        </w:rPr>
        <w:t xml:space="preserve">Baseline </w:t>
      </w:r>
      <w:r w:rsidR="002528D8" w:rsidRPr="00F732B4">
        <w:rPr>
          <w:sz w:val="22"/>
          <w:szCs w:val="22"/>
        </w:rPr>
        <w:t xml:space="preserve">SU rates </w:t>
      </w:r>
      <w:r w:rsidR="00135462" w:rsidRPr="00F732B4">
        <w:rPr>
          <w:sz w:val="22"/>
          <w:szCs w:val="22"/>
        </w:rPr>
        <w:t>(</w:t>
      </w:r>
      <w:r w:rsidRPr="00F732B4">
        <w:rPr>
          <w:sz w:val="22"/>
          <w:szCs w:val="22"/>
        </w:rPr>
        <w:t>Wave 1</w:t>
      </w:r>
      <w:r w:rsidR="002528D8" w:rsidRPr="00F732B4">
        <w:rPr>
          <w:sz w:val="22"/>
          <w:szCs w:val="22"/>
        </w:rPr>
        <w:t>)</w:t>
      </w:r>
      <w:r w:rsidRPr="00F732B4">
        <w:rPr>
          <w:sz w:val="22"/>
          <w:szCs w:val="22"/>
        </w:rPr>
        <w:t xml:space="preserve"> </w:t>
      </w:r>
      <w:r w:rsidR="002528D8" w:rsidRPr="00F732B4">
        <w:rPr>
          <w:sz w:val="22"/>
          <w:szCs w:val="22"/>
        </w:rPr>
        <w:t xml:space="preserve">were characterized between </w:t>
      </w:r>
      <w:r w:rsidRPr="00F732B4">
        <w:rPr>
          <w:sz w:val="22"/>
          <w:szCs w:val="22"/>
        </w:rPr>
        <w:t>March 2018 through December 2019</w:t>
      </w:r>
      <w:r w:rsidR="00135462" w:rsidRPr="00F732B4">
        <w:rPr>
          <w:sz w:val="22"/>
          <w:szCs w:val="22"/>
        </w:rPr>
        <w:t xml:space="preserve">) and follow-up </w:t>
      </w:r>
      <w:r w:rsidR="002528D8" w:rsidRPr="00F732B4">
        <w:rPr>
          <w:sz w:val="22"/>
          <w:szCs w:val="22"/>
        </w:rPr>
        <w:t xml:space="preserve">SU rates </w:t>
      </w:r>
      <w:r w:rsidRPr="00F732B4">
        <w:rPr>
          <w:sz w:val="22"/>
          <w:szCs w:val="22"/>
        </w:rPr>
        <w:t>(W</w:t>
      </w:r>
      <w:r w:rsidR="002528D8" w:rsidRPr="00F732B4">
        <w:rPr>
          <w:sz w:val="22"/>
          <w:szCs w:val="22"/>
        </w:rPr>
        <w:t xml:space="preserve">ave </w:t>
      </w:r>
      <w:r w:rsidRPr="00F732B4">
        <w:rPr>
          <w:sz w:val="22"/>
          <w:szCs w:val="22"/>
        </w:rPr>
        <w:t>2</w:t>
      </w:r>
      <w:r w:rsidR="002528D8" w:rsidRPr="00F732B4">
        <w:rPr>
          <w:sz w:val="22"/>
          <w:szCs w:val="22"/>
        </w:rPr>
        <w:t>) between</w:t>
      </w:r>
      <w:r w:rsidRPr="00F732B4">
        <w:rPr>
          <w:sz w:val="22"/>
          <w:szCs w:val="22"/>
        </w:rPr>
        <w:t xml:space="preserve"> June 2019 to June 202</w:t>
      </w:r>
      <w:r w:rsidR="002528D8" w:rsidRPr="00F732B4">
        <w:rPr>
          <w:sz w:val="22"/>
          <w:szCs w:val="22"/>
        </w:rPr>
        <w:t>1.</w:t>
      </w:r>
      <w:r w:rsidR="003E2471" w:rsidRPr="00F732B4">
        <w:rPr>
          <w:sz w:val="22"/>
          <w:szCs w:val="22"/>
        </w:rPr>
        <w:t xml:space="preserve"> </w:t>
      </w:r>
      <w:r w:rsidR="00B02C5B">
        <w:rPr>
          <w:sz w:val="22"/>
          <w:szCs w:val="22"/>
        </w:rPr>
        <w:t xml:space="preserve">* </w:t>
      </w:r>
      <w:r w:rsidR="000E0884">
        <w:rPr>
          <w:sz w:val="22"/>
          <w:szCs w:val="22"/>
        </w:rPr>
        <w:t xml:space="preserve">For W1: days of use </w:t>
      </w:r>
      <w:r w:rsidR="00A7763F">
        <w:rPr>
          <w:sz w:val="22"/>
          <w:szCs w:val="22"/>
        </w:rPr>
        <w:t>12 months prior to baseline assessment</w:t>
      </w:r>
      <w:r w:rsidR="0038482F">
        <w:rPr>
          <w:sz w:val="22"/>
          <w:szCs w:val="22"/>
        </w:rPr>
        <w:t>. For W2: days of use</w:t>
      </w:r>
      <w:r w:rsidR="00A7763F">
        <w:rPr>
          <w:sz w:val="22"/>
          <w:szCs w:val="22"/>
        </w:rPr>
        <w:t xml:space="preserve"> between W1 and W2 assessments</w:t>
      </w:r>
      <w:r w:rsidR="0038482F">
        <w:rPr>
          <w:sz w:val="22"/>
          <w:szCs w:val="22"/>
        </w:rPr>
        <w:t xml:space="preserve">. </w:t>
      </w:r>
    </w:p>
    <w:p w14:paraId="7560D18E" w14:textId="4630432B" w:rsidR="003534F4" w:rsidRPr="0005484B" w:rsidRDefault="00BC1F43" w:rsidP="0005484B">
      <w:pPr>
        <w:spacing w:after="0" w:line="240" w:lineRule="auto"/>
        <w:ind w:firstLine="720"/>
        <w:jc w:val="both"/>
        <w:rPr>
          <w:sz w:val="22"/>
          <w:szCs w:val="22"/>
        </w:rPr>
        <w:sectPr w:rsidR="003534F4" w:rsidRPr="0005484B" w:rsidSect="006155A9">
          <w:headerReference w:type="default" r:id="rId7"/>
          <w:footerReference w:type="even" r:id="rId8"/>
          <w:footerReference w:type="default" r:id="rId9"/>
          <w:pgSz w:w="12240" w:h="15840"/>
          <w:pgMar w:top="1440" w:right="1440" w:bottom="1440" w:left="1440" w:header="720" w:footer="720" w:gutter="0"/>
          <w:cols w:space="720"/>
          <w:titlePg/>
          <w:docGrid w:linePitch="360"/>
        </w:sectPr>
      </w:pPr>
      <w:r w:rsidRPr="0005484B">
        <w:rPr>
          <w:color w:val="000000" w:themeColor="text1"/>
          <w:sz w:val="22"/>
          <w:szCs w:val="22"/>
        </w:rPr>
        <w:t xml:space="preserve">We focused on cannabis, e-cigarettes, and alcohol, given these are the </w:t>
      </w:r>
      <w:proofErr w:type="gramStart"/>
      <w:r w:rsidRPr="0005484B">
        <w:rPr>
          <w:color w:val="000000" w:themeColor="text1"/>
          <w:sz w:val="22"/>
          <w:szCs w:val="22"/>
        </w:rPr>
        <w:t>most commonly used</w:t>
      </w:r>
      <w:proofErr w:type="gramEnd"/>
      <w:r w:rsidRPr="0005484B">
        <w:rPr>
          <w:color w:val="000000" w:themeColor="text1"/>
          <w:sz w:val="22"/>
          <w:szCs w:val="22"/>
        </w:rPr>
        <w:t xml:space="preserve"> substances among teens </w:t>
      </w:r>
      <w:r w:rsidR="007E3D1B">
        <w:rPr>
          <w:color w:val="000000" w:themeColor="text1"/>
          <w:sz w:val="22"/>
          <w:szCs w:val="22"/>
        </w:rPr>
        <w:fldChar w:fldCharType="begin">
          <w:fldData xml:space="preserve">PEVuZE5vdGU+PENpdGU+PEF1dGhvcj5NaWVjaDwvQXV0aG9yPjxZZWFyPjIwMjU8L1llYXI+PFJl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</w:fldData>
        </w:fldChar>
      </w:r>
      <w:r w:rsidR="007E3D1B">
        <w:rPr>
          <w:color w:val="000000" w:themeColor="text1"/>
          <w:sz w:val="22"/>
          <w:szCs w:val="22"/>
        </w:rPr>
        <w:instrText xml:space="preserve"> ADDIN EN.JS.CITE </w:instrText>
      </w:r>
      <w:r w:rsidR="007E3D1B">
        <w:rPr>
          <w:color w:val="000000" w:themeColor="text1"/>
          <w:sz w:val="22"/>
          <w:szCs w:val="22"/>
        </w:rPr>
      </w:r>
      <w:r w:rsidR="007E3D1B">
        <w:rPr>
          <w:color w:val="000000" w:themeColor="text1"/>
          <w:sz w:val="22"/>
          <w:szCs w:val="22"/>
        </w:rPr>
        <w:fldChar w:fldCharType="separate"/>
      </w:r>
      <w:r w:rsidR="007E3D1B">
        <w:rPr>
          <w:noProof/>
          <w:color w:val="000000" w:themeColor="text1"/>
          <w:sz w:val="22"/>
          <w:szCs w:val="22"/>
        </w:rPr>
        <w:t>(16)</w:t>
      </w:r>
      <w:r w:rsidR="007E3D1B">
        <w:rPr>
          <w:color w:val="000000" w:themeColor="text1"/>
          <w:sz w:val="22"/>
          <w:szCs w:val="22"/>
        </w:rPr>
        <w:fldChar w:fldCharType="end"/>
      </w:r>
      <w:r w:rsidR="003534F4" w:rsidRPr="0005484B">
        <w:rPr>
          <w:color w:val="000000" w:themeColor="text1"/>
          <w:sz w:val="22"/>
          <w:szCs w:val="22"/>
        </w:rPr>
        <w:t>. Our data (lifetime use at baseline) align with national trends with the highest rates being reported for alcohol (56%), e-cigarette (38%), and cannabis use (21%) followed by other forms of nicotine delivery (i.e., hookah: 8%, cigarettes: 8%, and cigars 2%). Use of other substances was low (i.e., amphetamine type stimulants: 3%, sedatives/narcotics: 3%) or not reported in our cohort (e.g., psychedelics, cocaine, heroin, inhalants)</w:t>
      </w:r>
      <w:bookmarkStart w:id="1" w:name="_Hlk216803484"/>
      <w:r w:rsidR="003534F4" w:rsidRPr="0005484B">
        <w:rPr>
          <w:color w:val="000000" w:themeColor="text1"/>
          <w:sz w:val="22"/>
          <w:szCs w:val="22"/>
        </w:rPr>
        <w:t>.</w:t>
      </w:r>
      <w:bookmarkEnd w:id="1"/>
    </w:p>
    <w:p w14:paraId="45C8BD98" w14:textId="3C4FCAF9" w:rsidR="00F37068" w:rsidRPr="008B3117" w:rsidRDefault="00F37068" w:rsidP="005A7367">
      <w:pPr>
        <w:pStyle w:val="Caption"/>
        <w:keepNext/>
        <w:spacing w:after="120"/>
        <w:rPr>
          <w:b/>
          <w:bCs/>
          <w:i w:val="0"/>
          <w:iCs w:val="0"/>
          <w:color w:val="000000" w:themeColor="text1"/>
          <w:sz w:val="24"/>
          <w:szCs w:val="24"/>
        </w:rPr>
      </w:pPr>
      <w:r w:rsidRPr="008B3117">
        <w:rPr>
          <w:b/>
          <w:bCs/>
          <w:i w:val="0"/>
          <w:iCs w:val="0"/>
          <w:color w:val="000000" w:themeColor="text1"/>
          <w:sz w:val="24"/>
          <w:szCs w:val="24"/>
          <w:u w:val="single"/>
        </w:rPr>
        <w:lastRenderedPageBreak/>
        <w:t>Table S</w:t>
      </w:r>
      <w:r w:rsidR="00351C8C">
        <w:rPr>
          <w:b/>
          <w:bCs/>
          <w:i w:val="0"/>
          <w:iCs w:val="0"/>
          <w:color w:val="000000" w:themeColor="text1"/>
          <w:sz w:val="24"/>
          <w:szCs w:val="24"/>
          <w:u w:val="single"/>
        </w:rPr>
        <w:t>2</w:t>
      </w:r>
      <w:r w:rsidR="00285237" w:rsidRPr="008B3117">
        <w:rPr>
          <w:b/>
          <w:bCs/>
          <w:i w:val="0"/>
          <w:iCs w:val="0"/>
          <w:color w:val="000000" w:themeColor="text1"/>
          <w:sz w:val="24"/>
          <w:szCs w:val="24"/>
          <w:u w:val="single"/>
        </w:rPr>
        <w:t>.</w:t>
      </w:r>
      <w:r w:rsidR="00285237" w:rsidRPr="008B3117">
        <w:rPr>
          <w:b/>
          <w:bCs/>
          <w:i w:val="0"/>
          <w:iCs w:val="0"/>
          <w:color w:val="000000" w:themeColor="text1"/>
          <w:sz w:val="24"/>
          <w:szCs w:val="24"/>
        </w:rPr>
        <w:t xml:space="preserve"> </w:t>
      </w:r>
      <w:r w:rsidR="0035588D" w:rsidRPr="00D3310D">
        <w:rPr>
          <w:i w:val="0"/>
          <w:iCs w:val="0"/>
          <w:color w:val="000000" w:themeColor="text1"/>
          <w:sz w:val="24"/>
          <w:szCs w:val="24"/>
          <w:u w:val="single"/>
        </w:rPr>
        <w:t>Descriptives and correlations</w:t>
      </w:r>
      <w:r w:rsidR="0035588D" w:rsidRPr="008B3117">
        <w:rPr>
          <w:i w:val="0"/>
          <w:iCs w:val="0"/>
          <w:color w:val="000000" w:themeColor="text1"/>
          <w:sz w:val="24"/>
          <w:szCs w:val="24"/>
        </w:rPr>
        <w:t xml:space="preserve"> </w:t>
      </w:r>
      <w:r w:rsidR="00734FEB">
        <w:rPr>
          <w:i w:val="0"/>
          <w:iCs w:val="0"/>
          <w:color w:val="000000" w:themeColor="text1"/>
          <w:sz w:val="24"/>
          <w:szCs w:val="24"/>
        </w:rPr>
        <w:t>across study variables</w:t>
      </w:r>
      <w:r w:rsidR="0035588D" w:rsidRPr="008B3117">
        <w:rPr>
          <w:i w:val="0"/>
          <w:iCs w:val="0"/>
          <w:color w:val="000000" w:themeColor="text1"/>
          <w:sz w:val="24"/>
          <w:szCs w:val="24"/>
        </w:rPr>
        <w:t>.</w:t>
      </w:r>
    </w:p>
    <w:tbl>
      <w:tblPr>
        <w:tblW w:w="13686" w:type="dxa"/>
        <w:tblLayout w:type="fixed"/>
        <w:tblCellMar>
          <w:left w:w="0" w:type="dxa"/>
          <w:right w:w="0" w:type="dxa"/>
        </w:tblCellMar>
        <w:tblLook w:val="0600" w:firstRow="0" w:lastRow="0" w:firstColumn="0" w:lastColumn="0" w:noHBand="1" w:noVBand="1"/>
      </w:tblPr>
      <w:tblGrid>
        <w:gridCol w:w="2952"/>
        <w:gridCol w:w="590"/>
        <w:gridCol w:w="590"/>
        <w:gridCol w:w="562"/>
        <w:gridCol w:w="562"/>
        <w:gridCol w:w="562"/>
        <w:gridCol w:w="562"/>
        <w:gridCol w:w="562"/>
        <w:gridCol w:w="562"/>
        <w:gridCol w:w="562"/>
        <w:gridCol w:w="562"/>
        <w:gridCol w:w="562"/>
        <w:gridCol w:w="562"/>
        <w:gridCol w:w="562"/>
        <w:gridCol w:w="562"/>
        <w:gridCol w:w="562"/>
        <w:gridCol w:w="562"/>
        <w:gridCol w:w="562"/>
        <w:gridCol w:w="562"/>
        <w:gridCol w:w="562"/>
      </w:tblGrid>
      <w:tr w:rsidR="00620A16" w:rsidRPr="009138F1" w14:paraId="43C61C15" w14:textId="77777777" w:rsidTr="005A7367">
        <w:trPr>
          <w:trHeight w:hRule="exact" w:val="288"/>
        </w:trPr>
        <w:tc>
          <w:tcPr>
            <w:tcW w:w="2952" w:type="dxa"/>
            <w:tcBorders>
              <w:top w:val="single" w:sz="8" w:space="0" w:color="000000"/>
              <w:left w:val="nil"/>
              <w:bottom w:val="single" w:sz="8" w:space="0" w:color="000000"/>
              <w:right w:val="single" w:sz="8" w:space="0" w:color="000000"/>
            </w:tcBorders>
            <w:shd w:val="clear" w:color="auto" w:fill="F2F2F2" w:themeFill="background1" w:themeFillShade="F2"/>
            <w:tcMar>
              <w:top w:w="15" w:type="dxa"/>
              <w:left w:w="36" w:type="dxa"/>
              <w:bottom w:w="0" w:type="dxa"/>
              <w:right w:w="36" w:type="dxa"/>
            </w:tcMar>
            <w:vAlign w:val="center"/>
            <w:hideMark/>
          </w:tcPr>
          <w:p w14:paraId="4D9EFD87" w14:textId="77777777" w:rsidR="007B77A9" w:rsidRPr="003D3C3F" w:rsidRDefault="007B77A9" w:rsidP="005A7367">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Variable</w:t>
            </w:r>
          </w:p>
        </w:tc>
        <w:tc>
          <w:tcPr>
            <w:tcW w:w="590" w:type="dxa"/>
            <w:tcBorders>
              <w:top w:val="single" w:sz="8" w:space="0" w:color="000000"/>
              <w:left w:val="single" w:sz="8" w:space="0" w:color="000000"/>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67710B24" w14:textId="77777777" w:rsidR="007B77A9" w:rsidRPr="003D3C3F" w:rsidRDefault="007B77A9" w:rsidP="00B10D2D">
            <w:pPr>
              <w:pStyle w:val="Caption"/>
              <w:keepNext/>
              <w:jc w:val="center"/>
              <w:rPr>
                <w:rFonts w:cs="Times New Roman"/>
                <w:color w:val="auto"/>
                <w:sz w:val="20"/>
                <w:szCs w:val="20"/>
              </w:rPr>
            </w:pPr>
            <w:r w:rsidRPr="003D3C3F">
              <w:rPr>
                <w:rFonts w:cs="Times New Roman"/>
                <w:color w:val="auto"/>
                <w:sz w:val="20"/>
                <w:szCs w:val="20"/>
              </w:rPr>
              <w:t>M</w:t>
            </w:r>
          </w:p>
        </w:tc>
        <w:tc>
          <w:tcPr>
            <w:tcW w:w="590" w:type="dxa"/>
            <w:tcBorders>
              <w:top w:val="single" w:sz="8" w:space="0" w:color="000000"/>
              <w:left w:val="nil"/>
              <w:bottom w:val="single" w:sz="8" w:space="0" w:color="000000"/>
              <w:right w:val="single" w:sz="8" w:space="0" w:color="000000"/>
            </w:tcBorders>
            <w:shd w:val="clear" w:color="auto" w:fill="F2F2F2" w:themeFill="background1" w:themeFillShade="F2"/>
            <w:tcMar>
              <w:top w:w="15" w:type="dxa"/>
              <w:left w:w="36" w:type="dxa"/>
              <w:bottom w:w="0" w:type="dxa"/>
              <w:right w:w="36" w:type="dxa"/>
            </w:tcMar>
            <w:vAlign w:val="center"/>
            <w:hideMark/>
          </w:tcPr>
          <w:p w14:paraId="76C561E1" w14:textId="77777777" w:rsidR="007B77A9" w:rsidRPr="003D3C3F" w:rsidRDefault="007B77A9" w:rsidP="00B10D2D">
            <w:pPr>
              <w:pStyle w:val="Caption"/>
              <w:keepNext/>
              <w:jc w:val="center"/>
              <w:rPr>
                <w:rFonts w:cs="Times New Roman"/>
                <w:color w:val="auto"/>
                <w:sz w:val="20"/>
                <w:szCs w:val="20"/>
              </w:rPr>
            </w:pPr>
            <w:r w:rsidRPr="003D3C3F">
              <w:rPr>
                <w:rFonts w:cs="Times New Roman"/>
                <w:color w:val="auto"/>
                <w:sz w:val="20"/>
                <w:szCs w:val="20"/>
              </w:rPr>
              <w:t>SD</w:t>
            </w:r>
          </w:p>
        </w:tc>
        <w:tc>
          <w:tcPr>
            <w:tcW w:w="562" w:type="dxa"/>
            <w:tcBorders>
              <w:top w:val="single" w:sz="8" w:space="0" w:color="000000"/>
              <w:left w:val="single" w:sz="8" w:space="0" w:color="000000"/>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0D48F3F8"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w:t>
            </w:r>
          </w:p>
        </w:tc>
        <w:tc>
          <w:tcPr>
            <w:tcW w:w="562" w:type="dxa"/>
            <w:tcBorders>
              <w:top w:val="single" w:sz="8" w:space="0" w:color="000000"/>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42C4350E"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2</w:t>
            </w:r>
          </w:p>
        </w:tc>
        <w:tc>
          <w:tcPr>
            <w:tcW w:w="562" w:type="dxa"/>
            <w:tcBorders>
              <w:top w:val="single" w:sz="8" w:space="0" w:color="000000"/>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7C342A42"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3</w:t>
            </w:r>
          </w:p>
        </w:tc>
        <w:tc>
          <w:tcPr>
            <w:tcW w:w="562" w:type="dxa"/>
            <w:tcBorders>
              <w:top w:val="single" w:sz="8" w:space="0" w:color="000000"/>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78460D73"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4</w:t>
            </w:r>
          </w:p>
        </w:tc>
        <w:tc>
          <w:tcPr>
            <w:tcW w:w="562" w:type="dxa"/>
            <w:tcBorders>
              <w:top w:val="single" w:sz="8" w:space="0" w:color="000000"/>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327EEF23"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5</w:t>
            </w:r>
          </w:p>
        </w:tc>
        <w:tc>
          <w:tcPr>
            <w:tcW w:w="562" w:type="dxa"/>
            <w:tcBorders>
              <w:top w:val="single" w:sz="8" w:space="0" w:color="000000"/>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4AA8DD04"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6</w:t>
            </w:r>
          </w:p>
        </w:tc>
        <w:tc>
          <w:tcPr>
            <w:tcW w:w="562" w:type="dxa"/>
            <w:tcBorders>
              <w:top w:val="single" w:sz="8" w:space="0" w:color="000000"/>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4B33D159"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7</w:t>
            </w:r>
          </w:p>
        </w:tc>
        <w:tc>
          <w:tcPr>
            <w:tcW w:w="562" w:type="dxa"/>
            <w:tcBorders>
              <w:top w:val="single" w:sz="8" w:space="0" w:color="000000"/>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1DF31694"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8</w:t>
            </w:r>
          </w:p>
        </w:tc>
        <w:tc>
          <w:tcPr>
            <w:tcW w:w="562" w:type="dxa"/>
            <w:tcBorders>
              <w:top w:val="single" w:sz="8" w:space="0" w:color="000000"/>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11B5FE0A"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9</w:t>
            </w:r>
          </w:p>
        </w:tc>
        <w:tc>
          <w:tcPr>
            <w:tcW w:w="562" w:type="dxa"/>
            <w:tcBorders>
              <w:top w:val="single" w:sz="8" w:space="0" w:color="000000"/>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0DDF8A0C"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10</w:t>
            </w:r>
          </w:p>
        </w:tc>
        <w:tc>
          <w:tcPr>
            <w:tcW w:w="562" w:type="dxa"/>
            <w:tcBorders>
              <w:top w:val="single" w:sz="8" w:space="0" w:color="000000"/>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53BF9B9D"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11</w:t>
            </w:r>
          </w:p>
        </w:tc>
        <w:tc>
          <w:tcPr>
            <w:tcW w:w="562" w:type="dxa"/>
            <w:tcBorders>
              <w:top w:val="single" w:sz="8" w:space="0" w:color="000000"/>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78C1CB25"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12</w:t>
            </w:r>
          </w:p>
        </w:tc>
        <w:tc>
          <w:tcPr>
            <w:tcW w:w="562" w:type="dxa"/>
            <w:tcBorders>
              <w:top w:val="single" w:sz="8" w:space="0" w:color="000000"/>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3D9B46F9"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13</w:t>
            </w:r>
          </w:p>
        </w:tc>
        <w:tc>
          <w:tcPr>
            <w:tcW w:w="562" w:type="dxa"/>
            <w:tcBorders>
              <w:top w:val="single" w:sz="8" w:space="0" w:color="000000"/>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08FE941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14</w:t>
            </w:r>
          </w:p>
        </w:tc>
        <w:tc>
          <w:tcPr>
            <w:tcW w:w="562" w:type="dxa"/>
            <w:tcBorders>
              <w:top w:val="single" w:sz="8" w:space="0" w:color="000000"/>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29847486"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15</w:t>
            </w:r>
          </w:p>
        </w:tc>
        <w:tc>
          <w:tcPr>
            <w:tcW w:w="562" w:type="dxa"/>
            <w:tcBorders>
              <w:top w:val="single" w:sz="8" w:space="0" w:color="000000"/>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597712A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16</w:t>
            </w:r>
          </w:p>
        </w:tc>
        <w:tc>
          <w:tcPr>
            <w:tcW w:w="562" w:type="dxa"/>
            <w:tcBorders>
              <w:top w:val="single" w:sz="8" w:space="0" w:color="000000"/>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481409B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17</w:t>
            </w:r>
          </w:p>
        </w:tc>
      </w:tr>
      <w:tr w:rsidR="00620A16" w:rsidRPr="009138F1" w14:paraId="431AC044" w14:textId="77777777" w:rsidTr="00B10D2D">
        <w:trPr>
          <w:trHeight w:hRule="exact" w:val="288"/>
        </w:trPr>
        <w:tc>
          <w:tcPr>
            <w:tcW w:w="2952" w:type="dxa"/>
            <w:tcBorders>
              <w:top w:val="single" w:sz="8" w:space="0" w:color="000000"/>
              <w:left w:val="nil"/>
              <w:bottom w:val="nil"/>
              <w:right w:val="single" w:sz="8" w:space="0" w:color="000000"/>
            </w:tcBorders>
            <w:tcMar>
              <w:top w:w="15" w:type="dxa"/>
              <w:left w:w="36" w:type="dxa"/>
              <w:bottom w:w="0" w:type="dxa"/>
              <w:right w:w="36" w:type="dxa"/>
            </w:tcMar>
            <w:vAlign w:val="center"/>
            <w:hideMark/>
          </w:tcPr>
          <w:p w14:paraId="2230209B" w14:textId="77777777"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1. Age (W1a)</w:t>
            </w:r>
          </w:p>
        </w:tc>
        <w:tc>
          <w:tcPr>
            <w:tcW w:w="590" w:type="dxa"/>
            <w:tcBorders>
              <w:top w:val="single" w:sz="8" w:space="0" w:color="000000"/>
              <w:left w:val="single" w:sz="8" w:space="0" w:color="000000"/>
              <w:bottom w:val="nil"/>
              <w:right w:val="nil"/>
            </w:tcBorders>
            <w:tcMar>
              <w:top w:w="15" w:type="dxa"/>
              <w:left w:w="36" w:type="dxa"/>
              <w:bottom w:w="0" w:type="dxa"/>
              <w:right w:w="36" w:type="dxa"/>
            </w:tcMar>
            <w:vAlign w:val="center"/>
            <w:hideMark/>
          </w:tcPr>
          <w:p w14:paraId="2B5F9F05"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14.92</w:t>
            </w:r>
          </w:p>
        </w:tc>
        <w:tc>
          <w:tcPr>
            <w:tcW w:w="590" w:type="dxa"/>
            <w:tcBorders>
              <w:top w:val="single" w:sz="8" w:space="0" w:color="000000"/>
              <w:left w:val="nil"/>
              <w:bottom w:val="nil"/>
              <w:right w:val="single" w:sz="8" w:space="0" w:color="000000"/>
            </w:tcBorders>
            <w:tcMar>
              <w:top w:w="15" w:type="dxa"/>
              <w:left w:w="36" w:type="dxa"/>
              <w:bottom w:w="0" w:type="dxa"/>
              <w:right w:w="36" w:type="dxa"/>
            </w:tcMar>
            <w:vAlign w:val="center"/>
            <w:hideMark/>
          </w:tcPr>
          <w:p w14:paraId="0E644BF3"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0.69</w:t>
            </w:r>
          </w:p>
        </w:tc>
        <w:tc>
          <w:tcPr>
            <w:tcW w:w="562" w:type="dxa"/>
            <w:tcBorders>
              <w:top w:val="single" w:sz="8" w:space="0" w:color="000000"/>
              <w:left w:val="single" w:sz="8" w:space="0" w:color="000000"/>
              <w:bottom w:val="nil"/>
              <w:right w:val="nil"/>
            </w:tcBorders>
            <w:tcMar>
              <w:top w:w="15" w:type="dxa"/>
              <w:left w:w="36" w:type="dxa"/>
              <w:bottom w:w="0" w:type="dxa"/>
              <w:right w:w="36" w:type="dxa"/>
            </w:tcMar>
            <w:vAlign w:val="center"/>
            <w:hideMark/>
          </w:tcPr>
          <w:p w14:paraId="38C2678B"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single" w:sz="8" w:space="0" w:color="000000"/>
              <w:left w:val="nil"/>
              <w:bottom w:val="nil"/>
              <w:right w:val="nil"/>
            </w:tcBorders>
            <w:tcMar>
              <w:top w:w="15" w:type="dxa"/>
              <w:left w:w="36" w:type="dxa"/>
              <w:bottom w:w="0" w:type="dxa"/>
              <w:right w:w="36" w:type="dxa"/>
            </w:tcMar>
            <w:vAlign w:val="center"/>
            <w:hideMark/>
          </w:tcPr>
          <w:p w14:paraId="150B172A"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single" w:sz="8" w:space="0" w:color="000000"/>
              <w:left w:val="nil"/>
              <w:bottom w:val="nil"/>
              <w:right w:val="nil"/>
            </w:tcBorders>
            <w:tcMar>
              <w:top w:w="15" w:type="dxa"/>
              <w:left w:w="36" w:type="dxa"/>
              <w:bottom w:w="0" w:type="dxa"/>
              <w:right w:w="36" w:type="dxa"/>
            </w:tcMar>
            <w:vAlign w:val="center"/>
            <w:hideMark/>
          </w:tcPr>
          <w:p w14:paraId="65846DAA"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single" w:sz="8" w:space="0" w:color="000000"/>
              <w:left w:val="nil"/>
              <w:bottom w:val="nil"/>
              <w:right w:val="nil"/>
            </w:tcBorders>
            <w:tcMar>
              <w:top w:w="15" w:type="dxa"/>
              <w:left w:w="36" w:type="dxa"/>
              <w:bottom w:w="0" w:type="dxa"/>
              <w:right w:w="36" w:type="dxa"/>
            </w:tcMar>
            <w:vAlign w:val="center"/>
            <w:hideMark/>
          </w:tcPr>
          <w:p w14:paraId="246FF092"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single" w:sz="8" w:space="0" w:color="000000"/>
              <w:left w:val="nil"/>
              <w:bottom w:val="nil"/>
              <w:right w:val="nil"/>
            </w:tcBorders>
            <w:tcMar>
              <w:top w:w="15" w:type="dxa"/>
              <w:left w:w="36" w:type="dxa"/>
              <w:bottom w:w="0" w:type="dxa"/>
              <w:right w:w="36" w:type="dxa"/>
            </w:tcMar>
            <w:vAlign w:val="center"/>
            <w:hideMark/>
          </w:tcPr>
          <w:p w14:paraId="756CD466"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single" w:sz="8" w:space="0" w:color="000000"/>
              <w:left w:val="nil"/>
              <w:bottom w:val="nil"/>
              <w:right w:val="nil"/>
            </w:tcBorders>
            <w:tcMar>
              <w:top w:w="15" w:type="dxa"/>
              <w:left w:w="36" w:type="dxa"/>
              <w:bottom w:w="0" w:type="dxa"/>
              <w:right w:w="36" w:type="dxa"/>
            </w:tcMar>
            <w:vAlign w:val="center"/>
            <w:hideMark/>
          </w:tcPr>
          <w:p w14:paraId="6B1D3235"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single" w:sz="8" w:space="0" w:color="000000"/>
              <w:left w:val="nil"/>
              <w:bottom w:val="nil"/>
              <w:right w:val="nil"/>
            </w:tcBorders>
            <w:tcMar>
              <w:top w:w="15" w:type="dxa"/>
              <w:left w:w="36" w:type="dxa"/>
              <w:bottom w:w="0" w:type="dxa"/>
              <w:right w:w="36" w:type="dxa"/>
            </w:tcMar>
            <w:vAlign w:val="center"/>
            <w:hideMark/>
          </w:tcPr>
          <w:p w14:paraId="5A1BFD7C"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single" w:sz="8" w:space="0" w:color="000000"/>
              <w:left w:val="nil"/>
              <w:bottom w:val="nil"/>
              <w:right w:val="nil"/>
            </w:tcBorders>
            <w:tcMar>
              <w:top w:w="15" w:type="dxa"/>
              <w:left w:w="36" w:type="dxa"/>
              <w:bottom w:w="0" w:type="dxa"/>
              <w:right w:w="36" w:type="dxa"/>
            </w:tcMar>
            <w:vAlign w:val="center"/>
            <w:hideMark/>
          </w:tcPr>
          <w:p w14:paraId="7ED85CFA"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single" w:sz="8" w:space="0" w:color="000000"/>
              <w:left w:val="nil"/>
              <w:bottom w:val="nil"/>
              <w:right w:val="nil"/>
            </w:tcBorders>
            <w:tcMar>
              <w:top w:w="15" w:type="dxa"/>
              <w:left w:w="36" w:type="dxa"/>
              <w:bottom w:w="0" w:type="dxa"/>
              <w:right w:w="36" w:type="dxa"/>
            </w:tcMar>
            <w:vAlign w:val="center"/>
            <w:hideMark/>
          </w:tcPr>
          <w:p w14:paraId="4D73E858"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single" w:sz="8" w:space="0" w:color="000000"/>
              <w:left w:val="nil"/>
              <w:bottom w:val="nil"/>
              <w:right w:val="nil"/>
            </w:tcBorders>
            <w:tcMar>
              <w:top w:w="15" w:type="dxa"/>
              <w:left w:w="36" w:type="dxa"/>
              <w:bottom w:w="0" w:type="dxa"/>
              <w:right w:w="36" w:type="dxa"/>
            </w:tcMar>
            <w:vAlign w:val="center"/>
            <w:hideMark/>
          </w:tcPr>
          <w:p w14:paraId="72A545D1"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single" w:sz="8" w:space="0" w:color="000000"/>
              <w:left w:val="nil"/>
              <w:bottom w:val="nil"/>
              <w:right w:val="nil"/>
            </w:tcBorders>
            <w:tcMar>
              <w:top w:w="15" w:type="dxa"/>
              <w:left w:w="36" w:type="dxa"/>
              <w:bottom w:w="0" w:type="dxa"/>
              <w:right w:w="36" w:type="dxa"/>
            </w:tcMar>
            <w:vAlign w:val="center"/>
            <w:hideMark/>
          </w:tcPr>
          <w:p w14:paraId="49745890"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single" w:sz="8" w:space="0" w:color="000000"/>
              <w:left w:val="nil"/>
              <w:bottom w:val="nil"/>
              <w:right w:val="nil"/>
            </w:tcBorders>
            <w:tcMar>
              <w:top w:w="15" w:type="dxa"/>
              <w:left w:w="36" w:type="dxa"/>
              <w:bottom w:w="0" w:type="dxa"/>
              <w:right w:w="36" w:type="dxa"/>
            </w:tcMar>
            <w:vAlign w:val="center"/>
            <w:hideMark/>
          </w:tcPr>
          <w:p w14:paraId="0F766D0C"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single" w:sz="8" w:space="0" w:color="000000"/>
              <w:left w:val="nil"/>
              <w:bottom w:val="nil"/>
              <w:right w:val="nil"/>
            </w:tcBorders>
            <w:tcMar>
              <w:top w:w="15" w:type="dxa"/>
              <w:left w:w="36" w:type="dxa"/>
              <w:bottom w:w="0" w:type="dxa"/>
              <w:right w:w="36" w:type="dxa"/>
            </w:tcMar>
            <w:vAlign w:val="center"/>
            <w:hideMark/>
          </w:tcPr>
          <w:p w14:paraId="4D422BF1"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single" w:sz="8" w:space="0" w:color="000000"/>
              <w:left w:val="nil"/>
              <w:bottom w:val="nil"/>
              <w:right w:val="nil"/>
            </w:tcBorders>
            <w:tcMar>
              <w:top w:w="15" w:type="dxa"/>
              <w:left w:w="36" w:type="dxa"/>
              <w:bottom w:w="0" w:type="dxa"/>
              <w:right w:w="36" w:type="dxa"/>
            </w:tcMar>
            <w:vAlign w:val="center"/>
            <w:hideMark/>
          </w:tcPr>
          <w:p w14:paraId="7E9C9A6F"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single" w:sz="8" w:space="0" w:color="000000"/>
              <w:left w:val="nil"/>
              <w:bottom w:val="nil"/>
              <w:right w:val="nil"/>
            </w:tcBorders>
            <w:tcMar>
              <w:top w:w="15" w:type="dxa"/>
              <w:left w:w="36" w:type="dxa"/>
              <w:bottom w:w="0" w:type="dxa"/>
              <w:right w:w="36" w:type="dxa"/>
            </w:tcMar>
            <w:vAlign w:val="center"/>
            <w:hideMark/>
          </w:tcPr>
          <w:p w14:paraId="58DD8504"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single" w:sz="8" w:space="0" w:color="000000"/>
              <w:left w:val="nil"/>
              <w:bottom w:val="nil"/>
              <w:right w:val="nil"/>
            </w:tcBorders>
            <w:tcMar>
              <w:top w:w="15" w:type="dxa"/>
              <w:left w:w="36" w:type="dxa"/>
              <w:bottom w:w="0" w:type="dxa"/>
              <w:right w:w="36" w:type="dxa"/>
            </w:tcMar>
            <w:vAlign w:val="center"/>
            <w:hideMark/>
          </w:tcPr>
          <w:p w14:paraId="4544CB7C"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single" w:sz="8" w:space="0" w:color="000000"/>
              <w:left w:val="nil"/>
              <w:bottom w:val="nil"/>
              <w:right w:val="nil"/>
            </w:tcBorders>
            <w:tcMar>
              <w:top w:w="15" w:type="dxa"/>
              <w:left w:w="36" w:type="dxa"/>
              <w:bottom w:w="0" w:type="dxa"/>
              <w:right w:w="36" w:type="dxa"/>
            </w:tcMar>
            <w:vAlign w:val="center"/>
            <w:hideMark/>
          </w:tcPr>
          <w:p w14:paraId="7B3F3680" w14:textId="77777777" w:rsidR="007B77A9" w:rsidRPr="003D3C3F" w:rsidRDefault="007B77A9" w:rsidP="00B10D2D">
            <w:pPr>
              <w:pStyle w:val="Caption"/>
              <w:keepNext/>
              <w:jc w:val="center"/>
              <w:rPr>
                <w:rFonts w:cs="Times New Roman"/>
                <w:i w:val="0"/>
                <w:iCs w:val="0"/>
                <w:color w:val="auto"/>
                <w:sz w:val="20"/>
                <w:szCs w:val="20"/>
              </w:rPr>
            </w:pPr>
          </w:p>
        </w:tc>
      </w:tr>
      <w:tr w:rsidR="00620A16" w:rsidRPr="009138F1" w14:paraId="101CD4F0" w14:textId="77777777" w:rsidTr="00B10D2D">
        <w:trPr>
          <w:trHeight w:hRule="exact" w:val="288"/>
        </w:trPr>
        <w:tc>
          <w:tcPr>
            <w:tcW w:w="2952" w:type="dxa"/>
            <w:tcBorders>
              <w:top w:val="nil"/>
              <w:left w:val="nil"/>
              <w:bottom w:val="nil"/>
              <w:right w:val="single" w:sz="8" w:space="0" w:color="000000"/>
            </w:tcBorders>
            <w:tcMar>
              <w:top w:w="15" w:type="dxa"/>
              <w:left w:w="36" w:type="dxa"/>
              <w:bottom w:w="0" w:type="dxa"/>
              <w:right w:w="36" w:type="dxa"/>
            </w:tcMar>
            <w:vAlign w:val="center"/>
            <w:hideMark/>
          </w:tcPr>
          <w:p w14:paraId="744EBC9A" w14:textId="51343692"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2. Biological Sex</w:t>
            </w:r>
            <w:r w:rsidR="00620A16">
              <w:rPr>
                <w:rFonts w:cs="Times New Roman"/>
                <w:i w:val="0"/>
                <w:iCs w:val="0"/>
                <w:color w:val="auto"/>
                <w:sz w:val="20"/>
                <w:szCs w:val="20"/>
              </w:rPr>
              <w:t xml:space="preserve"> </w:t>
            </w:r>
            <w:r w:rsidRPr="003D3C3F">
              <w:rPr>
                <w:rFonts w:cs="Times New Roman"/>
                <w:i w:val="0"/>
                <w:iCs w:val="0"/>
                <w:color w:val="auto"/>
                <w:sz w:val="20"/>
                <w:szCs w:val="20"/>
                <w:vertAlign w:val="superscript"/>
              </w:rPr>
              <w:t>a</w:t>
            </w:r>
            <w:r w:rsidRPr="003D3C3F">
              <w:rPr>
                <w:rFonts w:cs="Times New Roman"/>
                <w:i w:val="0"/>
                <w:iCs w:val="0"/>
                <w:color w:val="auto"/>
                <w:sz w:val="20"/>
                <w:szCs w:val="20"/>
              </w:rPr>
              <w:t xml:space="preserve"> (W1a)</w:t>
            </w:r>
          </w:p>
        </w:tc>
        <w:tc>
          <w:tcPr>
            <w:tcW w:w="590" w:type="dxa"/>
            <w:tcBorders>
              <w:top w:val="nil"/>
              <w:left w:val="single" w:sz="8" w:space="0" w:color="000000"/>
              <w:bottom w:val="nil"/>
              <w:right w:val="nil"/>
            </w:tcBorders>
            <w:tcMar>
              <w:top w:w="15" w:type="dxa"/>
              <w:left w:w="36" w:type="dxa"/>
              <w:bottom w:w="0" w:type="dxa"/>
              <w:right w:w="36" w:type="dxa"/>
            </w:tcMar>
            <w:vAlign w:val="center"/>
            <w:hideMark/>
          </w:tcPr>
          <w:p w14:paraId="0BA6603A"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w:t>
            </w:r>
          </w:p>
        </w:tc>
        <w:tc>
          <w:tcPr>
            <w:tcW w:w="590" w:type="dxa"/>
            <w:tcBorders>
              <w:top w:val="nil"/>
              <w:left w:val="nil"/>
              <w:bottom w:val="nil"/>
              <w:right w:val="single" w:sz="8" w:space="0" w:color="000000"/>
            </w:tcBorders>
            <w:tcMar>
              <w:top w:w="15" w:type="dxa"/>
              <w:left w:w="36" w:type="dxa"/>
              <w:bottom w:w="0" w:type="dxa"/>
              <w:right w:w="36" w:type="dxa"/>
            </w:tcMar>
            <w:vAlign w:val="center"/>
            <w:hideMark/>
          </w:tcPr>
          <w:p w14:paraId="08C6435A"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w:t>
            </w:r>
          </w:p>
        </w:tc>
        <w:tc>
          <w:tcPr>
            <w:tcW w:w="562" w:type="dxa"/>
            <w:tcBorders>
              <w:top w:val="nil"/>
              <w:left w:val="single" w:sz="8" w:space="0" w:color="000000"/>
              <w:bottom w:val="nil"/>
              <w:right w:val="nil"/>
            </w:tcBorders>
            <w:tcMar>
              <w:top w:w="15" w:type="dxa"/>
              <w:left w:w="36" w:type="dxa"/>
              <w:bottom w:w="0" w:type="dxa"/>
              <w:right w:w="36" w:type="dxa"/>
            </w:tcMar>
            <w:vAlign w:val="center"/>
            <w:hideMark/>
          </w:tcPr>
          <w:p w14:paraId="3912829A"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.02</w:t>
            </w:r>
          </w:p>
        </w:tc>
        <w:tc>
          <w:tcPr>
            <w:tcW w:w="562" w:type="dxa"/>
            <w:tcBorders>
              <w:top w:val="nil"/>
              <w:left w:val="nil"/>
              <w:bottom w:val="nil"/>
              <w:right w:val="nil"/>
            </w:tcBorders>
            <w:tcMar>
              <w:top w:w="15" w:type="dxa"/>
              <w:left w:w="36" w:type="dxa"/>
              <w:bottom w:w="0" w:type="dxa"/>
              <w:right w:w="36" w:type="dxa"/>
            </w:tcMar>
            <w:vAlign w:val="center"/>
            <w:hideMark/>
          </w:tcPr>
          <w:p w14:paraId="16291C8C"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4238EF17"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1D392318"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34040C1D"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1A517773"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4260321F"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7F6FA3B4"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78E8256D"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7CF0BC4E"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3A750A53"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3719F416"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79B5B2FA"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4AA0097F"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78991D88"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250EE6CA"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47B89AF0" w14:textId="77777777" w:rsidR="007B77A9" w:rsidRPr="003D3C3F" w:rsidRDefault="007B77A9" w:rsidP="00B10D2D">
            <w:pPr>
              <w:pStyle w:val="Caption"/>
              <w:keepNext/>
              <w:jc w:val="center"/>
              <w:rPr>
                <w:rFonts w:cs="Times New Roman"/>
                <w:i w:val="0"/>
                <w:iCs w:val="0"/>
                <w:color w:val="auto"/>
                <w:sz w:val="20"/>
                <w:szCs w:val="20"/>
              </w:rPr>
            </w:pPr>
          </w:p>
        </w:tc>
      </w:tr>
      <w:tr w:rsidR="00620A16" w:rsidRPr="009138F1" w14:paraId="23E54D1C" w14:textId="77777777" w:rsidTr="00B10D2D">
        <w:trPr>
          <w:trHeight w:hRule="exact" w:val="288"/>
        </w:trPr>
        <w:tc>
          <w:tcPr>
            <w:tcW w:w="2952" w:type="dxa"/>
            <w:tcBorders>
              <w:top w:val="nil"/>
              <w:left w:val="nil"/>
              <w:bottom w:val="nil"/>
              <w:right w:val="single" w:sz="8" w:space="0" w:color="000000"/>
            </w:tcBorders>
            <w:tcMar>
              <w:top w:w="15" w:type="dxa"/>
              <w:left w:w="36" w:type="dxa"/>
              <w:bottom w:w="0" w:type="dxa"/>
              <w:right w:w="36" w:type="dxa"/>
            </w:tcMar>
            <w:vAlign w:val="center"/>
            <w:hideMark/>
          </w:tcPr>
          <w:p w14:paraId="3D21B64E" w14:textId="5D97AAA7"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3. Race</w:t>
            </w:r>
            <w:r w:rsidR="00620A16">
              <w:rPr>
                <w:rFonts w:cs="Times New Roman"/>
                <w:i w:val="0"/>
                <w:iCs w:val="0"/>
                <w:color w:val="auto"/>
                <w:sz w:val="20"/>
                <w:szCs w:val="20"/>
              </w:rPr>
              <w:t xml:space="preserve"> </w:t>
            </w:r>
            <w:r w:rsidRPr="003D3C3F">
              <w:rPr>
                <w:rFonts w:cs="Times New Roman"/>
                <w:i w:val="0"/>
                <w:iCs w:val="0"/>
                <w:color w:val="auto"/>
                <w:sz w:val="20"/>
                <w:szCs w:val="20"/>
                <w:vertAlign w:val="superscript"/>
              </w:rPr>
              <w:t>b</w:t>
            </w:r>
            <w:r w:rsidRPr="003D3C3F">
              <w:rPr>
                <w:rFonts w:cs="Times New Roman"/>
                <w:i w:val="0"/>
                <w:iCs w:val="0"/>
                <w:color w:val="auto"/>
                <w:sz w:val="20"/>
                <w:szCs w:val="20"/>
              </w:rPr>
              <w:t xml:space="preserve"> (W1a)</w:t>
            </w:r>
          </w:p>
        </w:tc>
        <w:tc>
          <w:tcPr>
            <w:tcW w:w="590" w:type="dxa"/>
            <w:tcBorders>
              <w:top w:val="nil"/>
              <w:left w:val="single" w:sz="8" w:space="0" w:color="000000"/>
              <w:bottom w:val="nil"/>
              <w:right w:val="nil"/>
            </w:tcBorders>
            <w:tcMar>
              <w:top w:w="15" w:type="dxa"/>
              <w:left w:w="36" w:type="dxa"/>
              <w:bottom w:w="0" w:type="dxa"/>
              <w:right w:w="36" w:type="dxa"/>
            </w:tcMar>
            <w:vAlign w:val="center"/>
            <w:hideMark/>
          </w:tcPr>
          <w:p w14:paraId="515BB43D"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w:t>
            </w:r>
          </w:p>
        </w:tc>
        <w:tc>
          <w:tcPr>
            <w:tcW w:w="590" w:type="dxa"/>
            <w:tcBorders>
              <w:top w:val="nil"/>
              <w:left w:val="nil"/>
              <w:bottom w:val="nil"/>
              <w:right w:val="single" w:sz="8" w:space="0" w:color="000000"/>
            </w:tcBorders>
            <w:tcMar>
              <w:top w:w="15" w:type="dxa"/>
              <w:left w:w="36" w:type="dxa"/>
              <w:bottom w:w="0" w:type="dxa"/>
              <w:right w:w="36" w:type="dxa"/>
            </w:tcMar>
            <w:vAlign w:val="center"/>
            <w:hideMark/>
          </w:tcPr>
          <w:p w14:paraId="461E6333"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w:t>
            </w:r>
          </w:p>
        </w:tc>
        <w:tc>
          <w:tcPr>
            <w:tcW w:w="562" w:type="dxa"/>
            <w:tcBorders>
              <w:top w:val="nil"/>
              <w:left w:val="single" w:sz="8" w:space="0" w:color="000000"/>
              <w:bottom w:val="nil"/>
              <w:right w:val="nil"/>
            </w:tcBorders>
            <w:tcMar>
              <w:top w:w="15" w:type="dxa"/>
              <w:left w:w="36" w:type="dxa"/>
              <w:bottom w:w="0" w:type="dxa"/>
              <w:right w:w="36" w:type="dxa"/>
            </w:tcMar>
            <w:vAlign w:val="center"/>
            <w:hideMark/>
          </w:tcPr>
          <w:p w14:paraId="16D0699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-.04</w:t>
            </w:r>
          </w:p>
        </w:tc>
        <w:tc>
          <w:tcPr>
            <w:tcW w:w="562" w:type="dxa"/>
            <w:tcBorders>
              <w:top w:val="nil"/>
              <w:left w:val="nil"/>
              <w:bottom w:val="nil"/>
              <w:right w:val="nil"/>
            </w:tcBorders>
            <w:tcMar>
              <w:top w:w="15" w:type="dxa"/>
              <w:left w:w="36" w:type="dxa"/>
              <w:bottom w:w="0" w:type="dxa"/>
              <w:right w:w="36" w:type="dxa"/>
            </w:tcMar>
            <w:vAlign w:val="center"/>
            <w:hideMark/>
          </w:tcPr>
          <w:p w14:paraId="54701D20"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.07</w:t>
            </w:r>
          </w:p>
        </w:tc>
        <w:tc>
          <w:tcPr>
            <w:tcW w:w="562" w:type="dxa"/>
            <w:tcBorders>
              <w:top w:val="nil"/>
              <w:left w:val="nil"/>
              <w:bottom w:val="nil"/>
              <w:right w:val="nil"/>
            </w:tcBorders>
            <w:tcMar>
              <w:top w:w="15" w:type="dxa"/>
              <w:left w:w="36" w:type="dxa"/>
              <w:bottom w:w="0" w:type="dxa"/>
              <w:right w:w="36" w:type="dxa"/>
            </w:tcMar>
            <w:vAlign w:val="center"/>
            <w:hideMark/>
          </w:tcPr>
          <w:p w14:paraId="6C1A28D8"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429DC69A"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39D8DD95"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4FB97C96"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19ED7012"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44F11364"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6F81CDA6"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61BB4FD7"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69F2D2BB"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238B31CB"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2E01F4C4"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1C17C9A3"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579F422A"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13BA17D5"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6531004C" w14:textId="77777777" w:rsidR="007B77A9" w:rsidRPr="003D3C3F" w:rsidRDefault="007B77A9" w:rsidP="00B10D2D">
            <w:pPr>
              <w:pStyle w:val="Caption"/>
              <w:keepNext/>
              <w:jc w:val="center"/>
              <w:rPr>
                <w:rFonts w:cs="Times New Roman"/>
                <w:i w:val="0"/>
                <w:iCs w:val="0"/>
                <w:color w:val="auto"/>
                <w:sz w:val="20"/>
                <w:szCs w:val="20"/>
              </w:rPr>
            </w:pPr>
          </w:p>
        </w:tc>
      </w:tr>
      <w:tr w:rsidR="00620A16" w:rsidRPr="009138F1" w14:paraId="2A498A26" w14:textId="77777777" w:rsidTr="00B10D2D">
        <w:trPr>
          <w:trHeight w:hRule="exact" w:val="288"/>
        </w:trPr>
        <w:tc>
          <w:tcPr>
            <w:tcW w:w="2952" w:type="dxa"/>
            <w:tcBorders>
              <w:top w:val="nil"/>
              <w:left w:val="nil"/>
              <w:bottom w:val="nil"/>
              <w:right w:val="single" w:sz="8" w:space="0" w:color="000000"/>
            </w:tcBorders>
            <w:tcMar>
              <w:top w:w="15" w:type="dxa"/>
              <w:left w:w="36" w:type="dxa"/>
              <w:bottom w:w="0" w:type="dxa"/>
              <w:right w:w="36" w:type="dxa"/>
            </w:tcMar>
            <w:vAlign w:val="center"/>
            <w:hideMark/>
          </w:tcPr>
          <w:p w14:paraId="2ECBFB6C" w14:textId="7A029B5E"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4. Hispanic/Latinx</w:t>
            </w:r>
            <w:r w:rsidR="00620A16">
              <w:rPr>
                <w:rFonts w:cs="Times New Roman"/>
                <w:i w:val="0"/>
                <w:iCs w:val="0"/>
                <w:color w:val="auto"/>
                <w:sz w:val="20"/>
                <w:szCs w:val="20"/>
              </w:rPr>
              <w:t xml:space="preserve"> </w:t>
            </w:r>
            <w:r w:rsidRPr="003D3C3F">
              <w:rPr>
                <w:rFonts w:cs="Times New Roman"/>
                <w:i w:val="0"/>
                <w:iCs w:val="0"/>
                <w:color w:val="auto"/>
                <w:sz w:val="20"/>
                <w:szCs w:val="20"/>
                <w:vertAlign w:val="superscript"/>
              </w:rPr>
              <w:t>c</w:t>
            </w:r>
            <w:r w:rsidRPr="003D3C3F">
              <w:rPr>
                <w:rFonts w:cs="Times New Roman"/>
                <w:i w:val="0"/>
                <w:iCs w:val="0"/>
                <w:color w:val="auto"/>
                <w:sz w:val="20"/>
                <w:szCs w:val="20"/>
              </w:rPr>
              <w:t xml:space="preserve"> (W1a)</w:t>
            </w:r>
          </w:p>
        </w:tc>
        <w:tc>
          <w:tcPr>
            <w:tcW w:w="590" w:type="dxa"/>
            <w:tcBorders>
              <w:top w:val="nil"/>
              <w:left w:val="single" w:sz="8" w:space="0" w:color="000000"/>
              <w:bottom w:val="nil"/>
              <w:right w:val="nil"/>
            </w:tcBorders>
            <w:tcMar>
              <w:top w:w="15" w:type="dxa"/>
              <w:left w:w="36" w:type="dxa"/>
              <w:bottom w:w="0" w:type="dxa"/>
              <w:right w:w="36" w:type="dxa"/>
            </w:tcMar>
            <w:vAlign w:val="center"/>
            <w:hideMark/>
          </w:tcPr>
          <w:p w14:paraId="62792650"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w:t>
            </w:r>
          </w:p>
        </w:tc>
        <w:tc>
          <w:tcPr>
            <w:tcW w:w="590" w:type="dxa"/>
            <w:tcBorders>
              <w:top w:val="nil"/>
              <w:left w:val="nil"/>
              <w:bottom w:val="nil"/>
              <w:right w:val="single" w:sz="8" w:space="0" w:color="000000"/>
            </w:tcBorders>
            <w:tcMar>
              <w:top w:w="15" w:type="dxa"/>
              <w:left w:w="36" w:type="dxa"/>
              <w:bottom w:w="0" w:type="dxa"/>
              <w:right w:w="36" w:type="dxa"/>
            </w:tcMar>
            <w:vAlign w:val="center"/>
            <w:hideMark/>
          </w:tcPr>
          <w:p w14:paraId="5CBFC139"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w:t>
            </w:r>
          </w:p>
        </w:tc>
        <w:tc>
          <w:tcPr>
            <w:tcW w:w="562" w:type="dxa"/>
            <w:tcBorders>
              <w:top w:val="nil"/>
              <w:left w:val="single" w:sz="8" w:space="0" w:color="000000"/>
              <w:bottom w:val="nil"/>
              <w:right w:val="nil"/>
            </w:tcBorders>
            <w:tcMar>
              <w:top w:w="15" w:type="dxa"/>
              <w:left w:w="36" w:type="dxa"/>
              <w:bottom w:w="0" w:type="dxa"/>
              <w:right w:w="36" w:type="dxa"/>
            </w:tcMar>
            <w:vAlign w:val="center"/>
            <w:hideMark/>
          </w:tcPr>
          <w:p w14:paraId="436492B4"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.13</w:t>
            </w:r>
          </w:p>
        </w:tc>
        <w:tc>
          <w:tcPr>
            <w:tcW w:w="562" w:type="dxa"/>
            <w:tcBorders>
              <w:top w:val="nil"/>
              <w:left w:val="nil"/>
              <w:bottom w:val="nil"/>
              <w:right w:val="nil"/>
            </w:tcBorders>
            <w:tcMar>
              <w:top w:w="15" w:type="dxa"/>
              <w:left w:w="36" w:type="dxa"/>
              <w:bottom w:w="0" w:type="dxa"/>
              <w:right w:w="36" w:type="dxa"/>
            </w:tcMar>
            <w:vAlign w:val="center"/>
            <w:hideMark/>
          </w:tcPr>
          <w:p w14:paraId="045CEBE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-.09</w:t>
            </w:r>
          </w:p>
        </w:tc>
        <w:tc>
          <w:tcPr>
            <w:tcW w:w="562" w:type="dxa"/>
            <w:tcBorders>
              <w:top w:val="nil"/>
              <w:left w:val="nil"/>
              <w:bottom w:val="nil"/>
              <w:right w:val="nil"/>
            </w:tcBorders>
            <w:tcMar>
              <w:top w:w="15" w:type="dxa"/>
              <w:left w:w="36" w:type="dxa"/>
              <w:bottom w:w="0" w:type="dxa"/>
              <w:right w:w="36" w:type="dxa"/>
            </w:tcMar>
            <w:vAlign w:val="center"/>
            <w:hideMark/>
          </w:tcPr>
          <w:p w14:paraId="7BD358C1"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-.16</w:t>
            </w:r>
          </w:p>
        </w:tc>
        <w:tc>
          <w:tcPr>
            <w:tcW w:w="562" w:type="dxa"/>
            <w:tcBorders>
              <w:top w:val="nil"/>
              <w:left w:val="nil"/>
              <w:bottom w:val="nil"/>
              <w:right w:val="nil"/>
            </w:tcBorders>
            <w:tcMar>
              <w:top w:w="15" w:type="dxa"/>
              <w:left w:w="36" w:type="dxa"/>
              <w:bottom w:w="0" w:type="dxa"/>
              <w:right w:w="36" w:type="dxa"/>
            </w:tcMar>
            <w:vAlign w:val="center"/>
            <w:hideMark/>
          </w:tcPr>
          <w:p w14:paraId="7600E1C4"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1AE20D92"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6D2F6D22"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4F7A9C0D"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2DC16B60"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704114BE"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0BC5B92F"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3B5DF2CD"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1E387B31"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77DABCAC"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1D850354"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12DD7646"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550F1D37"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3FE0B341" w14:textId="77777777" w:rsidR="007B77A9" w:rsidRPr="003D3C3F" w:rsidRDefault="007B77A9" w:rsidP="00B10D2D">
            <w:pPr>
              <w:pStyle w:val="Caption"/>
              <w:keepNext/>
              <w:jc w:val="center"/>
              <w:rPr>
                <w:rFonts w:cs="Times New Roman"/>
                <w:i w:val="0"/>
                <w:iCs w:val="0"/>
                <w:color w:val="auto"/>
                <w:sz w:val="20"/>
                <w:szCs w:val="20"/>
              </w:rPr>
            </w:pPr>
          </w:p>
        </w:tc>
      </w:tr>
      <w:tr w:rsidR="00D3310D" w:rsidRPr="009138F1" w14:paraId="69BB86AA" w14:textId="77777777" w:rsidTr="00B10D2D">
        <w:trPr>
          <w:trHeight w:hRule="exact" w:val="288"/>
        </w:trPr>
        <w:tc>
          <w:tcPr>
            <w:tcW w:w="2952"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62459CDC" w14:textId="77777777"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5. Days of E-cigarette Use (W1a)</w:t>
            </w:r>
          </w:p>
        </w:tc>
        <w:tc>
          <w:tcPr>
            <w:tcW w:w="590"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239F8196"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10.33</w:t>
            </w:r>
          </w:p>
        </w:tc>
        <w:tc>
          <w:tcPr>
            <w:tcW w:w="590"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393B0CE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40.81</w:t>
            </w:r>
          </w:p>
        </w:tc>
        <w:tc>
          <w:tcPr>
            <w:tcW w:w="562"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296B5A68"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.09</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67802C1"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.11</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50E57B8"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-.09</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247EAC2"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-.08</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C06082A"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E741E7C"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7C22BD4"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F182103"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BB71E06"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B078CEB"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BB5EAD0"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CFE066D"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8496DC5"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405073D"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FF3A5D9"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312E44E2"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7155DC7" w14:textId="77777777" w:rsidR="007B77A9" w:rsidRPr="003D3C3F" w:rsidRDefault="007B77A9" w:rsidP="00B10D2D">
            <w:pPr>
              <w:pStyle w:val="Caption"/>
              <w:keepNext/>
              <w:jc w:val="center"/>
              <w:rPr>
                <w:rFonts w:cs="Times New Roman"/>
                <w:i w:val="0"/>
                <w:iCs w:val="0"/>
                <w:color w:val="auto"/>
                <w:sz w:val="20"/>
                <w:szCs w:val="20"/>
              </w:rPr>
            </w:pPr>
          </w:p>
        </w:tc>
      </w:tr>
      <w:tr w:rsidR="00D3310D" w:rsidRPr="009138F1" w14:paraId="3E349E2B" w14:textId="77777777" w:rsidTr="00B10D2D">
        <w:trPr>
          <w:trHeight w:hRule="exact" w:val="288"/>
        </w:trPr>
        <w:tc>
          <w:tcPr>
            <w:tcW w:w="2952"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5A2A0CC3" w14:textId="77777777"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6. Days of E-cigarette Use (W2)</w:t>
            </w:r>
          </w:p>
        </w:tc>
        <w:tc>
          <w:tcPr>
            <w:tcW w:w="590"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1A3868FD"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10.03</w:t>
            </w:r>
          </w:p>
        </w:tc>
        <w:tc>
          <w:tcPr>
            <w:tcW w:w="590"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012064B7"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38.92</w:t>
            </w:r>
          </w:p>
        </w:tc>
        <w:tc>
          <w:tcPr>
            <w:tcW w:w="562"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52C479CD"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.03</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6818597"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.08</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1EEC82C"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-.07</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082236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-.08</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B9574C6"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.20</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FAD8C8C"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FF5BA2D"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0F4344E"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38753A6"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9A0F3CE"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EB5D9E8"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175A2B4"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38EF8BF6"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8D93B86"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0CD77BF"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5779BBA"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89DF108" w14:textId="77777777" w:rsidR="007B77A9" w:rsidRPr="003D3C3F" w:rsidRDefault="007B77A9" w:rsidP="00B10D2D">
            <w:pPr>
              <w:pStyle w:val="Caption"/>
              <w:keepNext/>
              <w:jc w:val="center"/>
              <w:rPr>
                <w:rFonts w:cs="Times New Roman"/>
                <w:i w:val="0"/>
                <w:iCs w:val="0"/>
                <w:color w:val="auto"/>
                <w:sz w:val="20"/>
                <w:szCs w:val="20"/>
              </w:rPr>
            </w:pPr>
          </w:p>
        </w:tc>
      </w:tr>
      <w:tr w:rsidR="00D3310D" w:rsidRPr="009138F1" w14:paraId="4A991E0D" w14:textId="77777777" w:rsidTr="00B10D2D">
        <w:trPr>
          <w:trHeight w:hRule="exact" w:val="288"/>
        </w:trPr>
        <w:tc>
          <w:tcPr>
            <w:tcW w:w="2952"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03A49E6F" w14:textId="77777777"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7. Days of Cannabis Use (W1a)</w:t>
            </w:r>
          </w:p>
        </w:tc>
        <w:tc>
          <w:tcPr>
            <w:tcW w:w="590"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5D5EAE63"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10.77</w:t>
            </w:r>
          </w:p>
        </w:tc>
        <w:tc>
          <w:tcPr>
            <w:tcW w:w="590"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1454F04C"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50.43</w:t>
            </w:r>
          </w:p>
        </w:tc>
        <w:tc>
          <w:tcPr>
            <w:tcW w:w="562"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19934F68"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.15</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359FA4F"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.15</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DE48502"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-.08</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2CF9589"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.07</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0A893B2"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.37</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E36CEEE"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.17</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7AD744E"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45380EA"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2859422"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990B166"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EF24FBF"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0EA4D59"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7A60595"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730EC17"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ADDE25A"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D419926"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89D036C" w14:textId="77777777" w:rsidR="007B77A9" w:rsidRPr="003D3C3F" w:rsidRDefault="007B77A9" w:rsidP="00B10D2D">
            <w:pPr>
              <w:pStyle w:val="Caption"/>
              <w:keepNext/>
              <w:jc w:val="center"/>
              <w:rPr>
                <w:rFonts w:cs="Times New Roman"/>
                <w:i w:val="0"/>
                <w:iCs w:val="0"/>
                <w:color w:val="auto"/>
                <w:sz w:val="20"/>
                <w:szCs w:val="20"/>
              </w:rPr>
            </w:pPr>
          </w:p>
        </w:tc>
      </w:tr>
      <w:tr w:rsidR="00D3310D" w:rsidRPr="009138F1" w14:paraId="661DE7EE" w14:textId="77777777" w:rsidTr="00B10D2D">
        <w:trPr>
          <w:trHeight w:hRule="exact" w:val="288"/>
        </w:trPr>
        <w:tc>
          <w:tcPr>
            <w:tcW w:w="2952"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6F22AE10" w14:textId="77777777"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8. Days of Cannabis Use (W2)</w:t>
            </w:r>
          </w:p>
        </w:tc>
        <w:tc>
          <w:tcPr>
            <w:tcW w:w="590"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207C97BF"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13.51</w:t>
            </w:r>
          </w:p>
        </w:tc>
        <w:tc>
          <w:tcPr>
            <w:tcW w:w="590"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66D63EA5"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56.83</w:t>
            </w:r>
          </w:p>
        </w:tc>
        <w:tc>
          <w:tcPr>
            <w:tcW w:w="562"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442E2BFD"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.15</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3A5A5FE7"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.12</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381DF656"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-.07</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0801DC7"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.07</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E0341A4"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.21</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DFA3593"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.48</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2E63220"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.76</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341DDAC7"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85EE65F"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BB8C1CC"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9EF8F8B"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66298A4"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F86C0EA"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FA3BC15"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7733AD5"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AA4E8FA"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338A925E" w14:textId="77777777" w:rsidR="007B77A9" w:rsidRPr="003D3C3F" w:rsidRDefault="007B77A9" w:rsidP="00B10D2D">
            <w:pPr>
              <w:pStyle w:val="Caption"/>
              <w:keepNext/>
              <w:jc w:val="center"/>
              <w:rPr>
                <w:rFonts w:cs="Times New Roman"/>
                <w:i w:val="0"/>
                <w:iCs w:val="0"/>
                <w:color w:val="auto"/>
                <w:sz w:val="20"/>
                <w:szCs w:val="20"/>
              </w:rPr>
            </w:pPr>
          </w:p>
        </w:tc>
      </w:tr>
      <w:tr w:rsidR="00D3310D" w:rsidRPr="009138F1" w14:paraId="2527C662" w14:textId="77777777" w:rsidTr="00B10D2D">
        <w:trPr>
          <w:trHeight w:hRule="exact" w:val="288"/>
        </w:trPr>
        <w:tc>
          <w:tcPr>
            <w:tcW w:w="2952"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24576FC0" w14:textId="77777777"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9. Days of Alcohol Use (W1a)</w:t>
            </w:r>
          </w:p>
        </w:tc>
        <w:tc>
          <w:tcPr>
            <w:tcW w:w="590"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4966EDDE"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3.01</w:t>
            </w:r>
          </w:p>
        </w:tc>
        <w:tc>
          <w:tcPr>
            <w:tcW w:w="590"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0CC044AE"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14.86</w:t>
            </w:r>
          </w:p>
        </w:tc>
        <w:tc>
          <w:tcPr>
            <w:tcW w:w="562"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47177152"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.17*</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96333C6"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.01</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DC61CB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-.07</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448F7B1"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-.04</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E531F44"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.24</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5E31EA4"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.01</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51B3021"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.49</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F121E74"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.58</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5273863"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CAAE530"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3273741"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27FAA22"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6AE94F3"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294E367"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4E4B7F0"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35716401"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A1650D4" w14:textId="77777777" w:rsidR="007B77A9" w:rsidRPr="003D3C3F" w:rsidRDefault="007B77A9" w:rsidP="00B10D2D">
            <w:pPr>
              <w:pStyle w:val="Caption"/>
              <w:keepNext/>
              <w:jc w:val="center"/>
              <w:rPr>
                <w:rFonts w:cs="Times New Roman"/>
                <w:i w:val="0"/>
                <w:iCs w:val="0"/>
                <w:color w:val="auto"/>
                <w:sz w:val="20"/>
                <w:szCs w:val="20"/>
              </w:rPr>
            </w:pPr>
          </w:p>
        </w:tc>
      </w:tr>
      <w:tr w:rsidR="00D3310D" w:rsidRPr="009138F1" w14:paraId="4278A513" w14:textId="77777777" w:rsidTr="00B10D2D">
        <w:trPr>
          <w:trHeight w:hRule="exact" w:val="288"/>
        </w:trPr>
        <w:tc>
          <w:tcPr>
            <w:tcW w:w="2952"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01F270A0" w14:textId="77777777"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10. Days of Alcohol Use (W2)</w:t>
            </w:r>
          </w:p>
        </w:tc>
        <w:tc>
          <w:tcPr>
            <w:tcW w:w="590"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4CD7677E"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3.21</w:t>
            </w:r>
          </w:p>
        </w:tc>
        <w:tc>
          <w:tcPr>
            <w:tcW w:w="590"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7EAA1D8C"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13.50</w:t>
            </w:r>
          </w:p>
        </w:tc>
        <w:tc>
          <w:tcPr>
            <w:tcW w:w="562"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5F3C6D5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.05</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C3C32AC"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.02</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C70B891"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-.08</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B65627A"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.09</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B7FA6F4"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.23</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B34C72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.08</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2C97F15"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.36**</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71D26E4"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.40</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469BFA2"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.09</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7E99CA3"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82B23E8"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A0D5D84"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3DC94973"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E1398F7"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0E033EB"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34347F56"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D05CC3A" w14:textId="77777777" w:rsidR="007B77A9" w:rsidRPr="003D3C3F" w:rsidRDefault="007B77A9" w:rsidP="00B10D2D">
            <w:pPr>
              <w:pStyle w:val="Caption"/>
              <w:keepNext/>
              <w:jc w:val="center"/>
              <w:rPr>
                <w:rFonts w:cs="Times New Roman"/>
                <w:i w:val="0"/>
                <w:iCs w:val="0"/>
                <w:color w:val="auto"/>
                <w:sz w:val="20"/>
                <w:szCs w:val="20"/>
              </w:rPr>
            </w:pPr>
          </w:p>
        </w:tc>
      </w:tr>
      <w:tr w:rsidR="00620A16" w:rsidRPr="009138F1" w14:paraId="34233F7A" w14:textId="77777777" w:rsidTr="00B10D2D">
        <w:trPr>
          <w:trHeight w:hRule="exact" w:val="288"/>
        </w:trPr>
        <w:tc>
          <w:tcPr>
            <w:tcW w:w="2952" w:type="dxa"/>
            <w:tcBorders>
              <w:top w:val="nil"/>
              <w:left w:val="nil"/>
              <w:bottom w:val="nil"/>
              <w:right w:val="single" w:sz="8" w:space="0" w:color="000000"/>
            </w:tcBorders>
            <w:tcMar>
              <w:top w:w="15" w:type="dxa"/>
              <w:left w:w="36" w:type="dxa"/>
              <w:bottom w:w="0" w:type="dxa"/>
              <w:right w:w="36" w:type="dxa"/>
            </w:tcMar>
            <w:vAlign w:val="center"/>
            <w:hideMark/>
          </w:tcPr>
          <w:p w14:paraId="29619D86" w14:textId="42C6F44B"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11. Impulsivity</w:t>
            </w:r>
            <w:r w:rsidR="00620A16">
              <w:rPr>
                <w:rFonts w:cs="Times New Roman"/>
                <w:i w:val="0"/>
                <w:iCs w:val="0"/>
                <w:color w:val="auto"/>
                <w:sz w:val="20"/>
                <w:szCs w:val="20"/>
              </w:rPr>
              <w:t xml:space="preserve"> </w:t>
            </w:r>
            <w:r w:rsidRPr="003D3C3F">
              <w:rPr>
                <w:rFonts w:cs="Times New Roman"/>
                <w:i w:val="0"/>
                <w:iCs w:val="0"/>
                <w:color w:val="auto"/>
                <w:sz w:val="20"/>
                <w:szCs w:val="20"/>
                <w:vertAlign w:val="superscript"/>
              </w:rPr>
              <w:t>1</w:t>
            </w:r>
            <w:r w:rsidRPr="003D3C3F">
              <w:rPr>
                <w:rFonts w:cs="Times New Roman"/>
                <w:i w:val="0"/>
                <w:iCs w:val="0"/>
                <w:color w:val="auto"/>
                <w:sz w:val="20"/>
                <w:szCs w:val="20"/>
              </w:rPr>
              <w:t xml:space="preserve"> (W1b)</w:t>
            </w:r>
          </w:p>
        </w:tc>
        <w:tc>
          <w:tcPr>
            <w:tcW w:w="590" w:type="dxa"/>
            <w:tcBorders>
              <w:top w:val="nil"/>
              <w:left w:val="single" w:sz="8" w:space="0" w:color="000000"/>
              <w:bottom w:val="nil"/>
              <w:right w:val="nil"/>
            </w:tcBorders>
            <w:tcMar>
              <w:top w:w="15" w:type="dxa"/>
              <w:left w:w="36" w:type="dxa"/>
              <w:bottom w:w="0" w:type="dxa"/>
              <w:right w:w="36" w:type="dxa"/>
            </w:tcMar>
            <w:vAlign w:val="center"/>
            <w:hideMark/>
          </w:tcPr>
          <w:p w14:paraId="20E4EC6E"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41.23</w:t>
            </w:r>
          </w:p>
        </w:tc>
        <w:tc>
          <w:tcPr>
            <w:tcW w:w="590" w:type="dxa"/>
            <w:tcBorders>
              <w:top w:val="nil"/>
              <w:left w:val="nil"/>
              <w:bottom w:val="nil"/>
              <w:right w:val="single" w:sz="8" w:space="0" w:color="000000"/>
            </w:tcBorders>
            <w:tcMar>
              <w:top w:w="15" w:type="dxa"/>
              <w:left w:w="36" w:type="dxa"/>
              <w:bottom w:w="0" w:type="dxa"/>
              <w:right w:w="36" w:type="dxa"/>
            </w:tcMar>
            <w:vAlign w:val="center"/>
            <w:hideMark/>
          </w:tcPr>
          <w:p w14:paraId="094F0E22"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8.15</w:t>
            </w:r>
          </w:p>
        </w:tc>
        <w:tc>
          <w:tcPr>
            <w:tcW w:w="562" w:type="dxa"/>
            <w:tcBorders>
              <w:top w:val="nil"/>
              <w:left w:val="single" w:sz="8" w:space="0" w:color="000000"/>
              <w:bottom w:val="nil"/>
              <w:right w:val="nil"/>
            </w:tcBorders>
            <w:tcMar>
              <w:top w:w="15" w:type="dxa"/>
              <w:left w:w="36" w:type="dxa"/>
              <w:bottom w:w="0" w:type="dxa"/>
              <w:right w:w="36" w:type="dxa"/>
            </w:tcMar>
            <w:vAlign w:val="center"/>
            <w:hideMark/>
          </w:tcPr>
          <w:p w14:paraId="38DDDD7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-.05</w:t>
            </w:r>
          </w:p>
        </w:tc>
        <w:tc>
          <w:tcPr>
            <w:tcW w:w="562" w:type="dxa"/>
            <w:tcBorders>
              <w:top w:val="nil"/>
              <w:left w:val="nil"/>
              <w:bottom w:val="nil"/>
              <w:right w:val="nil"/>
            </w:tcBorders>
            <w:tcMar>
              <w:top w:w="15" w:type="dxa"/>
              <w:left w:w="36" w:type="dxa"/>
              <w:bottom w:w="0" w:type="dxa"/>
              <w:right w:w="36" w:type="dxa"/>
            </w:tcMar>
            <w:vAlign w:val="center"/>
            <w:hideMark/>
          </w:tcPr>
          <w:p w14:paraId="32869B31"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.02</w:t>
            </w:r>
          </w:p>
        </w:tc>
        <w:tc>
          <w:tcPr>
            <w:tcW w:w="562" w:type="dxa"/>
            <w:tcBorders>
              <w:top w:val="nil"/>
              <w:left w:val="nil"/>
              <w:bottom w:val="nil"/>
              <w:right w:val="nil"/>
            </w:tcBorders>
            <w:tcMar>
              <w:top w:w="15" w:type="dxa"/>
              <w:left w:w="36" w:type="dxa"/>
              <w:bottom w:w="0" w:type="dxa"/>
              <w:right w:w="36" w:type="dxa"/>
            </w:tcMar>
            <w:vAlign w:val="center"/>
            <w:hideMark/>
          </w:tcPr>
          <w:p w14:paraId="70FC62AA"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.05</w:t>
            </w:r>
          </w:p>
        </w:tc>
        <w:tc>
          <w:tcPr>
            <w:tcW w:w="562" w:type="dxa"/>
            <w:tcBorders>
              <w:top w:val="nil"/>
              <w:left w:val="nil"/>
              <w:bottom w:val="nil"/>
              <w:right w:val="nil"/>
            </w:tcBorders>
            <w:tcMar>
              <w:top w:w="15" w:type="dxa"/>
              <w:left w:w="36" w:type="dxa"/>
              <w:bottom w:w="0" w:type="dxa"/>
              <w:right w:w="36" w:type="dxa"/>
            </w:tcMar>
            <w:vAlign w:val="center"/>
            <w:hideMark/>
          </w:tcPr>
          <w:p w14:paraId="1D6218FC"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.02</w:t>
            </w:r>
          </w:p>
        </w:tc>
        <w:tc>
          <w:tcPr>
            <w:tcW w:w="562" w:type="dxa"/>
            <w:tcBorders>
              <w:top w:val="nil"/>
              <w:left w:val="nil"/>
              <w:bottom w:val="nil"/>
              <w:right w:val="nil"/>
            </w:tcBorders>
            <w:tcMar>
              <w:top w:w="15" w:type="dxa"/>
              <w:left w:w="36" w:type="dxa"/>
              <w:bottom w:w="0" w:type="dxa"/>
              <w:right w:w="36" w:type="dxa"/>
            </w:tcMar>
            <w:vAlign w:val="center"/>
            <w:hideMark/>
          </w:tcPr>
          <w:p w14:paraId="57652D86"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.24</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tcMar>
              <w:top w:w="15" w:type="dxa"/>
              <w:left w:w="36" w:type="dxa"/>
              <w:bottom w:w="0" w:type="dxa"/>
              <w:right w:w="36" w:type="dxa"/>
            </w:tcMar>
            <w:vAlign w:val="center"/>
            <w:hideMark/>
          </w:tcPr>
          <w:p w14:paraId="5F904D70"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.14</w:t>
            </w:r>
          </w:p>
        </w:tc>
        <w:tc>
          <w:tcPr>
            <w:tcW w:w="562" w:type="dxa"/>
            <w:tcBorders>
              <w:top w:val="nil"/>
              <w:left w:val="nil"/>
              <w:bottom w:val="nil"/>
              <w:right w:val="nil"/>
            </w:tcBorders>
            <w:tcMar>
              <w:top w:w="15" w:type="dxa"/>
              <w:left w:w="36" w:type="dxa"/>
              <w:bottom w:w="0" w:type="dxa"/>
              <w:right w:w="36" w:type="dxa"/>
            </w:tcMar>
            <w:vAlign w:val="center"/>
            <w:hideMark/>
          </w:tcPr>
          <w:p w14:paraId="3DF7A0C6"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.21*</w:t>
            </w:r>
          </w:p>
        </w:tc>
        <w:tc>
          <w:tcPr>
            <w:tcW w:w="562" w:type="dxa"/>
            <w:tcBorders>
              <w:top w:val="nil"/>
              <w:left w:val="nil"/>
              <w:bottom w:val="nil"/>
              <w:right w:val="nil"/>
            </w:tcBorders>
            <w:tcMar>
              <w:top w:w="15" w:type="dxa"/>
              <w:left w:w="36" w:type="dxa"/>
              <w:bottom w:w="0" w:type="dxa"/>
              <w:right w:w="36" w:type="dxa"/>
            </w:tcMar>
            <w:vAlign w:val="center"/>
            <w:hideMark/>
          </w:tcPr>
          <w:p w14:paraId="5FDF92A9"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.11</w:t>
            </w:r>
          </w:p>
        </w:tc>
        <w:tc>
          <w:tcPr>
            <w:tcW w:w="562" w:type="dxa"/>
            <w:tcBorders>
              <w:top w:val="nil"/>
              <w:left w:val="nil"/>
              <w:bottom w:val="nil"/>
              <w:right w:val="nil"/>
            </w:tcBorders>
            <w:tcMar>
              <w:top w:w="15" w:type="dxa"/>
              <w:left w:w="36" w:type="dxa"/>
              <w:bottom w:w="0" w:type="dxa"/>
              <w:right w:w="36" w:type="dxa"/>
            </w:tcMar>
            <w:vAlign w:val="center"/>
            <w:hideMark/>
          </w:tcPr>
          <w:p w14:paraId="1F0A4938"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.03</w:t>
            </w:r>
          </w:p>
        </w:tc>
        <w:tc>
          <w:tcPr>
            <w:tcW w:w="562" w:type="dxa"/>
            <w:tcBorders>
              <w:top w:val="nil"/>
              <w:left w:val="nil"/>
              <w:bottom w:val="nil"/>
              <w:right w:val="nil"/>
            </w:tcBorders>
            <w:tcMar>
              <w:top w:w="15" w:type="dxa"/>
              <w:left w:w="36" w:type="dxa"/>
              <w:bottom w:w="0" w:type="dxa"/>
              <w:right w:w="36" w:type="dxa"/>
            </w:tcMar>
            <w:vAlign w:val="center"/>
            <w:hideMark/>
          </w:tcPr>
          <w:p w14:paraId="68A7AB6E"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.06</w:t>
            </w:r>
          </w:p>
        </w:tc>
        <w:tc>
          <w:tcPr>
            <w:tcW w:w="562" w:type="dxa"/>
            <w:tcBorders>
              <w:top w:val="nil"/>
              <w:left w:val="nil"/>
              <w:bottom w:val="nil"/>
              <w:right w:val="nil"/>
            </w:tcBorders>
            <w:tcMar>
              <w:top w:w="15" w:type="dxa"/>
              <w:left w:w="36" w:type="dxa"/>
              <w:bottom w:w="0" w:type="dxa"/>
              <w:right w:w="36" w:type="dxa"/>
            </w:tcMar>
            <w:vAlign w:val="center"/>
            <w:hideMark/>
          </w:tcPr>
          <w:p w14:paraId="03687CBF"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5A86606F"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702E733D"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4107E119"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66535253"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258A169E"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3D92646B" w14:textId="77777777" w:rsidR="007B77A9" w:rsidRPr="003D3C3F" w:rsidRDefault="007B77A9" w:rsidP="00B10D2D">
            <w:pPr>
              <w:pStyle w:val="Caption"/>
              <w:keepNext/>
              <w:jc w:val="center"/>
              <w:rPr>
                <w:rFonts w:cs="Times New Roman"/>
                <w:i w:val="0"/>
                <w:iCs w:val="0"/>
                <w:color w:val="auto"/>
                <w:sz w:val="20"/>
                <w:szCs w:val="20"/>
              </w:rPr>
            </w:pPr>
          </w:p>
        </w:tc>
      </w:tr>
      <w:tr w:rsidR="00620A16" w:rsidRPr="009138F1" w14:paraId="4B12DDEB" w14:textId="77777777" w:rsidTr="00B10D2D">
        <w:trPr>
          <w:trHeight w:hRule="exact" w:val="288"/>
        </w:trPr>
        <w:tc>
          <w:tcPr>
            <w:tcW w:w="2952" w:type="dxa"/>
            <w:tcBorders>
              <w:top w:val="nil"/>
              <w:left w:val="nil"/>
              <w:bottom w:val="nil"/>
              <w:right w:val="single" w:sz="8" w:space="0" w:color="000000"/>
            </w:tcBorders>
            <w:tcMar>
              <w:top w:w="15" w:type="dxa"/>
              <w:left w:w="36" w:type="dxa"/>
              <w:bottom w:w="0" w:type="dxa"/>
              <w:right w:w="36" w:type="dxa"/>
            </w:tcMar>
            <w:vAlign w:val="center"/>
            <w:hideMark/>
          </w:tcPr>
          <w:p w14:paraId="474706A8" w14:textId="6920DE49"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12. Externalizing</w:t>
            </w:r>
            <w:r w:rsidR="00620A16">
              <w:rPr>
                <w:rFonts w:cs="Times New Roman"/>
                <w:i w:val="0"/>
                <w:iCs w:val="0"/>
                <w:color w:val="auto"/>
                <w:sz w:val="20"/>
                <w:szCs w:val="20"/>
              </w:rPr>
              <w:t xml:space="preserve"> </w:t>
            </w:r>
            <w:r w:rsidRPr="003D3C3F">
              <w:rPr>
                <w:rFonts w:cs="Times New Roman"/>
                <w:i w:val="0"/>
                <w:iCs w:val="0"/>
                <w:color w:val="auto"/>
                <w:sz w:val="20"/>
                <w:szCs w:val="20"/>
                <w:vertAlign w:val="superscript"/>
              </w:rPr>
              <w:t>2</w:t>
            </w:r>
            <w:r w:rsidRPr="003D3C3F">
              <w:rPr>
                <w:rFonts w:cs="Times New Roman"/>
                <w:i w:val="0"/>
                <w:iCs w:val="0"/>
                <w:color w:val="auto"/>
                <w:sz w:val="20"/>
                <w:szCs w:val="20"/>
              </w:rPr>
              <w:t xml:space="preserve"> (W2)</w:t>
            </w:r>
          </w:p>
        </w:tc>
        <w:tc>
          <w:tcPr>
            <w:tcW w:w="590" w:type="dxa"/>
            <w:tcBorders>
              <w:top w:val="nil"/>
              <w:left w:val="single" w:sz="8" w:space="0" w:color="000000"/>
              <w:bottom w:val="nil"/>
              <w:right w:val="nil"/>
            </w:tcBorders>
            <w:tcMar>
              <w:top w:w="15" w:type="dxa"/>
              <w:left w:w="36" w:type="dxa"/>
              <w:bottom w:w="0" w:type="dxa"/>
              <w:right w:w="36" w:type="dxa"/>
            </w:tcMar>
            <w:vAlign w:val="center"/>
            <w:hideMark/>
          </w:tcPr>
          <w:p w14:paraId="0AD744FC"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8.81</w:t>
            </w:r>
          </w:p>
        </w:tc>
        <w:tc>
          <w:tcPr>
            <w:tcW w:w="590" w:type="dxa"/>
            <w:tcBorders>
              <w:top w:val="nil"/>
              <w:left w:val="nil"/>
              <w:bottom w:val="nil"/>
              <w:right w:val="single" w:sz="8" w:space="0" w:color="000000"/>
            </w:tcBorders>
            <w:tcMar>
              <w:top w:w="15" w:type="dxa"/>
              <w:left w:w="36" w:type="dxa"/>
              <w:bottom w:w="0" w:type="dxa"/>
              <w:right w:w="36" w:type="dxa"/>
            </w:tcMar>
            <w:vAlign w:val="center"/>
            <w:hideMark/>
          </w:tcPr>
          <w:p w14:paraId="7F7E24E0"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6.08</w:t>
            </w:r>
          </w:p>
        </w:tc>
        <w:tc>
          <w:tcPr>
            <w:tcW w:w="562" w:type="dxa"/>
            <w:tcBorders>
              <w:top w:val="nil"/>
              <w:left w:val="single" w:sz="8" w:space="0" w:color="000000"/>
              <w:bottom w:val="nil"/>
              <w:right w:val="nil"/>
            </w:tcBorders>
            <w:tcMar>
              <w:top w:w="15" w:type="dxa"/>
              <w:left w:w="36" w:type="dxa"/>
              <w:bottom w:w="0" w:type="dxa"/>
              <w:right w:w="36" w:type="dxa"/>
            </w:tcMar>
            <w:vAlign w:val="center"/>
            <w:hideMark/>
          </w:tcPr>
          <w:p w14:paraId="2559A175"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-.04</w:t>
            </w:r>
          </w:p>
        </w:tc>
        <w:tc>
          <w:tcPr>
            <w:tcW w:w="562" w:type="dxa"/>
            <w:tcBorders>
              <w:top w:val="nil"/>
              <w:left w:val="nil"/>
              <w:bottom w:val="nil"/>
              <w:right w:val="nil"/>
            </w:tcBorders>
            <w:tcMar>
              <w:top w:w="15" w:type="dxa"/>
              <w:left w:w="36" w:type="dxa"/>
              <w:bottom w:w="0" w:type="dxa"/>
              <w:right w:w="36" w:type="dxa"/>
            </w:tcMar>
            <w:vAlign w:val="center"/>
            <w:hideMark/>
          </w:tcPr>
          <w:p w14:paraId="7A93D78C"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.04</w:t>
            </w:r>
          </w:p>
        </w:tc>
        <w:tc>
          <w:tcPr>
            <w:tcW w:w="562" w:type="dxa"/>
            <w:tcBorders>
              <w:top w:val="nil"/>
              <w:left w:val="nil"/>
              <w:bottom w:val="nil"/>
              <w:right w:val="nil"/>
            </w:tcBorders>
            <w:tcMar>
              <w:top w:w="15" w:type="dxa"/>
              <w:left w:w="36" w:type="dxa"/>
              <w:bottom w:w="0" w:type="dxa"/>
              <w:right w:w="36" w:type="dxa"/>
            </w:tcMar>
            <w:vAlign w:val="center"/>
            <w:hideMark/>
          </w:tcPr>
          <w:p w14:paraId="14C11218"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.09</w:t>
            </w:r>
          </w:p>
        </w:tc>
        <w:tc>
          <w:tcPr>
            <w:tcW w:w="562" w:type="dxa"/>
            <w:tcBorders>
              <w:top w:val="nil"/>
              <w:left w:val="nil"/>
              <w:bottom w:val="nil"/>
              <w:right w:val="nil"/>
            </w:tcBorders>
            <w:tcMar>
              <w:top w:w="15" w:type="dxa"/>
              <w:left w:w="36" w:type="dxa"/>
              <w:bottom w:w="0" w:type="dxa"/>
              <w:right w:w="36" w:type="dxa"/>
            </w:tcMar>
            <w:vAlign w:val="center"/>
            <w:hideMark/>
          </w:tcPr>
          <w:p w14:paraId="4DDFDC7D"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-.06</w:t>
            </w:r>
          </w:p>
        </w:tc>
        <w:tc>
          <w:tcPr>
            <w:tcW w:w="562" w:type="dxa"/>
            <w:tcBorders>
              <w:top w:val="nil"/>
              <w:left w:val="nil"/>
              <w:bottom w:val="nil"/>
              <w:right w:val="nil"/>
            </w:tcBorders>
            <w:tcMar>
              <w:top w:w="15" w:type="dxa"/>
              <w:left w:w="36" w:type="dxa"/>
              <w:bottom w:w="0" w:type="dxa"/>
              <w:right w:w="36" w:type="dxa"/>
            </w:tcMar>
            <w:vAlign w:val="center"/>
            <w:hideMark/>
          </w:tcPr>
          <w:p w14:paraId="201A82FA"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.07</w:t>
            </w:r>
          </w:p>
        </w:tc>
        <w:tc>
          <w:tcPr>
            <w:tcW w:w="562" w:type="dxa"/>
            <w:tcBorders>
              <w:top w:val="nil"/>
              <w:left w:val="nil"/>
              <w:bottom w:val="nil"/>
              <w:right w:val="nil"/>
            </w:tcBorders>
            <w:tcMar>
              <w:top w:w="15" w:type="dxa"/>
              <w:left w:w="36" w:type="dxa"/>
              <w:bottom w:w="0" w:type="dxa"/>
              <w:right w:w="36" w:type="dxa"/>
            </w:tcMar>
            <w:vAlign w:val="center"/>
            <w:hideMark/>
          </w:tcPr>
          <w:p w14:paraId="341F62F3"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.34</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tcMar>
              <w:top w:w="15" w:type="dxa"/>
              <w:left w:w="36" w:type="dxa"/>
              <w:bottom w:w="0" w:type="dxa"/>
              <w:right w:w="36" w:type="dxa"/>
            </w:tcMar>
            <w:vAlign w:val="center"/>
            <w:hideMark/>
          </w:tcPr>
          <w:p w14:paraId="3323CB9C"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.17*</w:t>
            </w:r>
          </w:p>
        </w:tc>
        <w:tc>
          <w:tcPr>
            <w:tcW w:w="562" w:type="dxa"/>
            <w:tcBorders>
              <w:top w:val="nil"/>
              <w:left w:val="nil"/>
              <w:bottom w:val="nil"/>
              <w:right w:val="nil"/>
            </w:tcBorders>
            <w:tcMar>
              <w:top w:w="15" w:type="dxa"/>
              <w:left w:w="36" w:type="dxa"/>
              <w:bottom w:w="0" w:type="dxa"/>
              <w:right w:w="36" w:type="dxa"/>
            </w:tcMar>
            <w:vAlign w:val="center"/>
            <w:hideMark/>
          </w:tcPr>
          <w:p w14:paraId="7F46F683"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.28</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tcMar>
              <w:top w:w="15" w:type="dxa"/>
              <w:left w:w="36" w:type="dxa"/>
              <w:bottom w:w="0" w:type="dxa"/>
              <w:right w:w="36" w:type="dxa"/>
            </w:tcMar>
            <w:vAlign w:val="center"/>
            <w:hideMark/>
          </w:tcPr>
          <w:p w14:paraId="606BED6F"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.04</w:t>
            </w:r>
          </w:p>
        </w:tc>
        <w:tc>
          <w:tcPr>
            <w:tcW w:w="562" w:type="dxa"/>
            <w:tcBorders>
              <w:top w:val="nil"/>
              <w:left w:val="nil"/>
              <w:bottom w:val="nil"/>
              <w:right w:val="nil"/>
            </w:tcBorders>
            <w:tcMar>
              <w:top w:w="15" w:type="dxa"/>
              <w:left w:w="36" w:type="dxa"/>
              <w:bottom w:w="0" w:type="dxa"/>
              <w:right w:w="36" w:type="dxa"/>
            </w:tcMar>
            <w:vAlign w:val="center"/>
            <w:hideMark/>
          </w:tcPr>
          <w:p w14:paraId="2780A041"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.10</w:t>
            </w:r>
          </w:p>
        </w:tc>
        <w:tc>
          <w:tcPr>
            <w:tcW w:w="562" w:type="dxa"/>
            <w:tcBorders>
              <w:top w:val="nil"/>
              <w:left w:val="nil"/>
              <w:bottom w:val="nil"/>
              <w:right w:val="nil"/>
            </w:tcBorders>
            <w:tcMar>
              <w:top w:w="15" w:type="dxa"/>
              <w:left w:w="36" w:type="dxa"/>
              <w:bottom w:w="0" w:type="dxa"/>
              <w:right w:w="36" w:type="dxa"/>
            </w:tcMar>
            <w:vAlign w:val="center"/>
            <w:hideMark/>
          </w:tcPr>
          <w:p w14:paraId="0C90AACB"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.35</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tcMar>
              <w:top w:w="15" w:type="dxa"/>
              <w:left w:w="36" w:type="dxa"/>
              <w:bottom w:w="0" w:type="dxa"/>
              <w:right w:w="36" w:type="dxa"/>
            </w:tcMar>
            <w:vAlign w:val="center"/>
            <w:hideMark/>
          </w:tcPr>
          <w:p w14:paraId="24F4E4AC"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61F5536E"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1B8E7E9A"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449B930A"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1F64D036"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tcMar>
              <w:top w:w="15" w:type="dxa"/>
              <w:left w:w="36" w:type="dxa"/>
              <w:bottom w:w="0" w:type="dxa"/>
              <w:right w:w="36" w:type="dxa"/>
            </w:tcMar>
            <w:vAlign w:val="center"/>
            <w:hideMark/>
          </w:tcPr>
          <w:p w14:paraId="79945878" w14:textId="77777777" w:rsidR="007B77A9" w:rsidRPr="003D3C3F" w:rsidRDefault="007B77A9" w:rsidP="00B10D2D">
            <w:pPr>
              <w:pStyle w:val="Caption"/>
              <w:keepNext/>
              <w:jc w:val="center"/>
              <w:rPr>
                <w:rFonts w:cs="Times New Roman"/>
                <w:i w:val="0"/>
                <w:iCs w:val="0"/>
                <w:color w:val="auto"/>
                <w:sz w:val="20"/>
                <w:szCs w:val="20"/>
              </w:rPr>
            </w:pPr>
          </w:p>
        </w:tc>
      </w:tr>
      <w:tr w:rsidR="00D3310D" w:rsidRPr="009138F1" w14:paraId="79BF1842" w14:textId="77777777" w:rsidTr="00B10D2D">
        <w:trPr>
          <w:trHeight w:hRule="exact" w:val="288"/>
        </w:trPr>
        <w:tc>
          <w:tcPr>
            <w:tcW w:w="2952"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2DD8509F" w14:textId="3B30F12B"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13. MID RT</w:t>
            </w:r>
            <w:r w:rsidR="00620A16">
              <w:rPr>
                <w:rFonts w:cs="Times New Roman"/>
                <w:i w:val="0"/>
                <w:iCs w:val="0"/>
                <w:color w:val="auto"/>
                <w:sz w:val="20"/>
                <w:szCs w:val="20"/>
              </w:rPr>
              <w:t xml:space="preserve"> </w:t>
            </w:r>
            <w:r w:rsidRPr="003D3C3F">
              <w:rPr>
                <w:rFonts w:cs="Times New Roman"/>
                <w:i w:val="0"/>
                <w:iCs w:val="0"/>
                <w:color w:val="auto"/>
                <w:sz w:val="20"/>
                <w:szCs w:val="20"/>
                <w:vertAlign w:val="superscript"/>
              </w:rPr>
              <w:t>3</w:t>
            </w:r>
            <w:r w:rsidRPr="003D3C3F">
              <w:rPr>
                <w:rFonts w:cs="Times New Roman"/>
                <w:i w:val="0"/>
                <w:iCs w:val="0"/>
                <w:color w:val="auto"/>
                <w:sz w:val="20"/>
                <w:szCs w:val="20"/>
              </w:rPr>
              <w:t xml:space="preserve"> (W1b</w:t>
            </w:r>
            <w:r w:rsidR="00620A16">
              <w:rPr>
                <w:rFonts w:cs="Times New Roman"/>
                <w:i w:val="0"/>
                <w:iCs w:val="0"/>
                <w:color w:val="auto"/>
                <w:sz w:val="20"/>
                <w:szCs w:val="20"/>
              </w:rPr>
              <w:t>, gains</w:t>
            </w:r>
            <w:r w:rsidRPr="003D3C3F">
              <w:rPr>
                <w:rFonts w:cs="Times New Roman"/>
                <w:i w:val="0"/>
                <w:iCs w:val="0"/>
                <w:color w:val="auto"/>
                <w:sz w:val="20"/>
                <w:szCs w:val="20"/>
              </w:rPr>
              <w:t>)</w:t>
            </w:r>
          </w:p>
        </w:tc>
        <w:tc>
          <w:tcPr>
            <w:tcW w:w="590"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5E99ABD7"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0.30</w:t>
            </w:r>
          </w:p>
        </w:tc>
        <w:tc>
          <w:tcPr>
            <w:tcW w:w="590"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48624D44"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0.04</w:t>
            </w:r>
          </w:p>
        </w:tc>
        <w:tc>
          <w:tcPr>
            <w:tcW w:w="562"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7E3B14B2"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-.19</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3B95FF8E"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-.25</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479AD0D"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-.19</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AF0839E"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-.18</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7F63193"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.09</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AD87A78"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.15</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DDF0B90"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.04</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0CB4F1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.01</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2A696B2"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.03</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BF02D56"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.08</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808340D"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.10</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DC1C1A4"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.21</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D2EB880"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468CD28"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3935C62"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74C082C"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AE26165" w14:textId="77777777" w:rsidR="007B77A9" w:rsidRPr="003D3C3F" w:rsidRDefault="007B77A9" w:rsidP="00B10D2D">
            <w:pPr>
              <w:pStyle w:val="Caption"/>
              <w:keepNext/>
              <w:jc w:val="center"/>
              <w:rPr>
                <w:rFonts w:cs="Times New Roman"/>
                <w:i w:val="0"/>
                <w:iCs w:val="0"/>
                <w:color w:val="auto"/>
                <w:sz w:val="20"/>
                <w:szCs w:val="20"/>
              </w:rPr>
            </w:pPr>
          </w:p>
        </w:tc>
      </w:tr>
      <w:tr w:rsidR="00D3310D" w:rsidRPr="009138F1" w14:paraId="765A283E" w14:textId="77777777" w:rsidTr="00B10D2D">
        <w:trPr>
          <w:trHeight w:hRule="exact" w:val="288"/>
        </w:trPr>
        <w:tc>
          <w:tcPr>
            <w:tcW w:w="2952"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3312A180" w14:textId="790BA0C7"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14. MID HR</w:t>
            </w:r>
            <w:r w:rsidR="00620A16">
              <w:rPr>
                <w:rFonts w:cs="Times New Roman"/>
                <w:i w:val="0"/>
                <w:iCs w:val="0"/>
                <w:color w:val="auto"/>
                <w:sz w:val="20"/>
                <w:szCs w:val="20"/>
              </w:rPr>
              <w:t xml:space="preserve"> </w:t>
            </w:r>
            <w:r w:rsidRPr="003D3C3F">
              <w:rPr>
                <w:rFonts w:cs="Times New Roman"/>
                <w:i w:val="0"/>
                <w:iCs w:val="0"/>
                <w:color w:val="auto"/>
                <w:sz w:val="20"/>
                <w:szCs w:val="20"/>
                <w:vertAlign w:val="superscript"/>
              </w:rPr>
              <w:t>4</w:t>
            </w:r>
            <w:r w:rsidRPr="003D3C3F">
              <w:rPr>
                <w:rFonts w:cs="Times New Roman"/>
                <w:i w:val="0"/>
                <w:iCs w:val="0"/>
                <w:color w:val="auto"/>
                <w:sz w:val="20"/>
                <w:szCs w:val="20"/>
              </w:rPr>
              <w:t xml:space="preserve"> (W1b</w:t>
            </w:r>
            <w:r w:rsidR="00620A16">
              <w:rPr>
                <w:rFonts w:cs="Times New Roman"/>
                <w:i w:val="0"/>
                <w:iCs w:val="0"/>
                <w:color w:val="auto"/>
                <w:sz w:val="20"/>
                <w:szCs w:val="20"/>
              </w:rPr>
              <w:t>, gains</w:t>
            </w:r>
            <w:r w:rsidRPr="003D3C3F">
              <w:rPr>
                <w:rFonts w:cs="Times New Roman"/>
                <w:i w:val="0"/>
                <w:iCs w:val="0"/>
                <w:color w:val="auto"/>
                <w:sz w:val="20"/>
                <w:szCs w:val="20"/>
              </w:rPr>
              <w:t>)</w:t>
            </w:r>
          </w:p>
        </w:tc>
        <w:tc>
          <w:tcPr>
            <w:tcW w:w="590"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6CCA7959"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0.70</w:t>
            </w:r>
          </w:p>
        </w:tc>
        <w:tc>
          <w:tcPr>
            <w:tcW w:w="590"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2E9E40F9"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0.07</w:t>
            </w:r>
          </w:p>
        </w:tc>
        <w:tc>
          <w:tcPr>
            <w:tcW w:w="562"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082F4AD4"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.16</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9566D9A"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.15</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3B76478"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.14</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D9619EC"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.06</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26D53C5"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-.07</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73368AA"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.00</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A42E8C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.03</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3E9A5F0"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.05</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58FBB22"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.03</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360AE41D"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-.11</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ADE016D"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.06</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1E9AB16"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-.00</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C552177"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-.39</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8F1AE17"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AB09CB8"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4791C22"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538FD4D" w14:textId="77777777" w:rsidR="007B77A9" w:rsidRPr="003D3C3F" w:rsidRDefault="007B77A9" w:rsidP="00B10D2D">
            <w:pPr>
              <w:pStyle w:val="Caption"/>
              <w:keepNext/>
              <w:jc w:val="center"/>
              <w:rPr>
                <w:rFonts w:cs="Times New Roman"/>
                <w:i w:val="0"/>
                <w:iCs w:val="0"/>
                <w:color w:val="auto"/>
                <w:sz w:val="20"/>
                <w:szCs w:val="20"/>
              </w:rPr>
            </w:pPr>
          </w:p>
        </w:tc>
      </w:tr>
      <w:tr w:rsidR="00D3310D" w:rsidRPr="009138F1" w14:paraId="7970598E" w14:textId="77777777" w:rsidTr="00B10D2D">
        <w:trPr>
          <w:trHeight w:hRule="exact" w:val="288"/>
        </w:trPr>
        <w:tc>
          <w:tcPr>
            <w:tcW w:w="2952"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7BC6D858" w14:textId="77777777"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15. R. Striatum (W1b)</w:t>
            </w:r>
          </w:p>
        </w:tc>
        <w:tc>
          <w:tcPr>
            <w:tcW w:w="590"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166691B2"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0.07</w:t>
            </w:r>
          </w:p>
        </w:tc>
        <w:tc>
          <w:tcPr>
            <w:tcW w:w="590"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77F01887"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0.12</w:t>
            </w:r>
          </w:p>
        </w:tc>
        <w:tc>
          <w:tcPr>
            <w:tcW w:w="562"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50E9DC17"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.02</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36AD51AC"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.07</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3222FBDE"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-.02</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32538F6"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.08</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606E984"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.04</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23956F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.11</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3CCAA67D"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.06</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561D1F1"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.14</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4BFDDCC"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.04</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FACAD61"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-.01</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E844D02"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-.11</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348B3FB6"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-.03</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D17F7DE"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-.29</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B8CD5D0"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.07</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4F3886B"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DC55473"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645A8FA" w14:textId="77777777" w:rsidR="007B77A9" w:rsidRPr="003D3C3F" w:rsidRDefault="007B77A9" w:rsidP="00B10D2D">
            <w:pPr>
              <w:pStyle w:val="Caption"/>
              <w:keepNext/>
              <w:jc w:val="center"/>
              <w:rPr>
                <w:rFonts w:cs="Times New Roman"/>
                <w:i w:val="0"/>
                <w:iCs w:val="0"/>
                <w:color w:val="auto"/>
                <w:sz w:val="20"/>
                <w:szCs w:val="20"/>
              </w:rPr>
            </w:pPr>
          </w:p>
        </w:tc>
      </w:tr>
      <w:tr w:rsidR="00D3310D" w:rsidRPr="009138F1" w14:paraId="507501D4" w14:textId="77777777" w:rsidTr="00B10D2D">
        <w:trPr>
          <w:trHeight w:hRule="exact" w:val="288"/>
        </w:trPr>
        <w:tc>
          <w:tcPr>
            <w:tcW w:w="2952"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66289B83" w14:textId="77777777"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16. L. Striatum (W1b)</w:t>
            </w:r>
          </w:p>
        </w:tc>
        <w:tc>
          <w:tcPr>
            <w:tcW w:w="590"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3EE2E567"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0.09</w:t>
            </w:r>
          </w:p>
        </w:tc>
        <w:tc>
          <w:tcPr>
            <w:tcW w:w="590"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21878114"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0.19</w:t>
            </w:r>
          </w:p>
        </w:tc>
        <w:tc>
          <w:tcPr>
            <w:tcW w:w="562"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666F9BE1"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.08</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2BBE8BE"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.02</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DDCB157"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.01</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68C3B28"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.11</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CC66497"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.02</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20DE6D2"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.15</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A5CEAC5"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-.01</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9A7514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.06</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2E6A042"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-.03</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49EE109"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.01</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E2C070A"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-.18*</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A16CC58"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-.01</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7AA3145"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-.35</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7311417"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.02</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0DC58AD"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.72</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0429FAB" w14:textId="77777777" w:rsidR="007B77A9" w:rsidRPr="003D3C3F" w:rsidRDefault="007B77A9" w:rsidP="00B10D2D">
            <w:pPr>
              <w:pStyle w:val="Caption"/>
              <w:keepNext/>
              <w:jc w:val="center"/>
              <w:rPr>
                <w:rFonts w:cs="Times New Roman"/>
                <w:i w:val="0"/>
                <w:iCs w:val="0"/>
                <w:color w:val="auto"/>
                <w:sz w:val="20"/>
                <w:szCs w:val="20"/>
              </w:rPr>
            </w:pP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36F42D27" w14:textId="77777777" w:rsidR="007B77A9" w:rsidRPr="003D3C3F" w:rsidRDefault="007B77A9" w:rsidP="00B10D2D">
            <w:pPr>
              <w:pStyle w:val="Caption"/>
              <w:keepNext/>
              <w:jc w:val="center"/>
              <w:rPr>
                <w:rFonts w:cs="Times New Roman"/>
                <w:i w:val="0"/>
                <w:iCs w:val="0"/>
                <w:color w:val="auto"/>
                <w:sz w:val="20"/>
                <w:szCs w:val="20"/>
              </w:rPr>
            </w:pPr>
          </w:p>
        </w:tc>
      </w:tr>
      <w:tr w:rsidR="00D3310D" w:rsidRPr="009138F1" w14:paraId="7170A4B4" w14:textId="77777777" w:rsidTr="00B10D2D">
        <w:trPr>
          <w:trHeight w:hRule="exact" w:val="288"/>
        </w:trPr>
        <w:tc>
          <w:tcPr>
            <w:tcW w:w="2952"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33D3FD48" w14:textId="77777777"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17. R. SFG (W1b)</w:t>
            </w:r>
          </w:p>
        </w:tc>
        <w:tc>
          <w:tcPr>
            <w:tcW w:w="590"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66A86FC5"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0.43</w:t>
            </w:r>
          </w:p>
        </w:tc>
        <w:tc>
          <w:tcPr>
            <w:tcW w:w="590" w:type="dxa"/>
            <w:tcBorders>
              <w:top w:val="nil"/>
              <w:left w:val="nil"/>
              <w:bottom w:val="nil"/>
              <w:right w:val="single" w:sz="8" w:space="0" w:color="000000"/>
            </w:tcBorders>
            <w:shd w:val="clear" w:color="auto" w:fill="F2F2F2" w:themeFill="background1" w:themeFillShade="F2"/>
            <w:tcMar>
              <w:top w:w="15" w:type="dxa"/>
              <w:left w:w="36" w:type="dxa"/>
              <w:bottom w:w="0" w:type="dxa"/>
              <w:right w:w="36" w:type="dxa"/>
            </w:tcMar>
            <w:vAlign w:val="center"/>
            <w:hideMark/>
          </w:tcPr>
          <w:p w14:paraId="66D4D6BE"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0.38</w:t>
            </w:r>
          </w:p>
        </w:tc>
        <w:tc>
          <w:tcPr>
            <w:tcW w:w="562" w:type="dxa"/>
            <w:tcBorders>
              <w:top w:val="nil"/>
              <w:left w:val="single" w:sz="8" w:space="0" w:color="000000"/>
              <w:bottom w:val="nil"/>
              <w:right w:val="nil"/>
            </w:tcBorders>
            <w:shd w:val="clear" w:color="auto" w:fill="F2F2F2" w:themeFill="background1" w:themeFillShade="F2"/>
            <w:tcMar>
              <w:top w:w="15" w:type="dxa"/>
              <w:left w:w="36" w:type="dxa"/>
              <w:bottom w:w="0" w:type="dxa"/>
              <w:right w:w="36" w:type="dxa"/>
            </w:tcMar>
            <w:vAlign w:val="center"/>
            <w:hideMark/>
          </w:tcPr>
          <w:p w14:paraId="0E3F32BC"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.07</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98A0581"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.05</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F01E9F9"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.09</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779D390"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.16*</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17B640EA"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-.12</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5E4FF63"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.02</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D266382"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.08</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4C47DA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.04</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4115E44F"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.01</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FE486B5"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-.07</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D10D00D"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-.13</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090A7E22"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-.01</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7295981E"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-.39</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FF9B8D2"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.15</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5A344F4B"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.40</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23D2C597"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.45</w:t>
            </w:r>
            <w:r w:rsidRPr="003D3C3F">
              <w:rPr>
                <w:rFonts w:cs="Times New Roman"/>
                <w:b/>
                <w:bCs/>
                <w:i w:val="0"/>
                <w:iCs w:val="0"/>
                <w:color w:val="auto"/>
                <w:sz w:val="20"/>
                <w:szCs w:val="20"/>
                <w:vertAlign w:val="superscript"/>
              </w:rPr>
              <w:t>**</w:t>
            </w:r>
          </w:p>
        </w:tc>
        <w:tc>
          <w:tcPr>
            <w:tcW w:w="562" w:type="dxa"/>
            <w:tcBorders>
              <w:top w:val="nil"/>
              <w:left w:val="nil"/>
              <w:bottom w:val="nil"/>
              <w:right w:val="nil"/>
            </w:tcBorders>
            <w:shd w:val="clear" w:color="auto" w:fill="F2F2F2" w:themeFill="background1" w:themeFillShade="F2"/>
            <w:tcMar>
              <w:top w:w="15" w:type="dxa"/>
              <w:left w:w="36" w:type="dxa"/>
              <w:bottom w:w="0" w:type="dxa"/>
              <w:right w:w="36" w:type="dxa"/>
            </w:tcMar>
            <w:vAlign w:val="center"/>
            <w:hideMark/>
          </w:tcPr>
          <w:p w14:paraId="67F3076C" w14:textId="77777777" w:rsidR="007B77A9" w:rsidRPr="003D3C3F" w:rsidRDefault="007B77A9" w:rsidP="00B10D2D">
            <w:pPr>
              <w:pStyle w:val="Caption"/>
              <w:keepNext/>
              <w:jc w:val="center"/>
              <w:rPr>
                <w:rFonts w:cs="Times New Roman"/>
                <w:i w:val="0"/>
                <w:iCs w:val="0"/>
                <w:color w:val="auto"/>
                <w:sz w:val="20"/>
                <w:szCs w:val="20"/>
              </w:rPr>
            </w:pPr>
          </w:p>
        </w:tc>
      </w:tr>
      <w:tr w:rsidR="00D3310D" w:rsidRPr="009138F1" w14:paraId="09D3C6EE" w14:textId="77777777" w:rsidTr="00B10D2D">
        <w:trPr>
          <w:trHeight w:hRule="exact" w:val="288"/>
        </w:trPr>
        <w:tc>
          <w:tcPr>
            <w:tcW w:w="2952" w:type="dxa"/>
            <w:tcBorders>
              <w:top w:val="nil"/>
              <w:left w:val="nil"/>
              <w:bottom w:val="single" w:sz="8" w:space="0" w:color="000000"/>
              <w:right w:val="single" w:sz="8" w:space="0" w:color="000000"/>
            </w:tcBorders>
            <w:shd w:val="clear" w:color="auto" w:fill="F2F2F2" w:themeFill="background1" w:themeFillShade="F2"/>
            <w:tcMar>
              <w:top w:w="15" w:type="dxa"/>
              <w:left w:w="36" w:type="dxa"/>
              <w:bottom w:w="0" w:type="dxa"/>
              <w:right w:w="36" w:type="dxa"/>
            </w:tcMar>
            <w:vAlign w:val="center"/>
            <w:hideMark/>
          </w:tcPr>
          <w:p w14:paraId="096B91DE" w14:textId="77777777" w:rsidR="007B77A9" w:rsidRPr="003D3C3F" w:rsidRDefault="007B77A9" w:rsidP="00B10D2D">
            <w:pPr>
              <w:pStyle w:val="Caption"/>
              <w:keepNext/>
              <w:rPr>
                <w:rFonts w:cs="Times New Roman"/>
                <w:i w:val="0"/>
                <w:iCs w:val="0"/>
                <w:color w:val="auto"/>
                <w:sz w:val="20"/>
                <w:szCs w:val="20"/>
              </w:rPr>
            </w:pPr>
            <w:r w:rsidRPr="003D3C3F">
              <w:rPr>
                <w:rFonts w:cs="Times New Roman"/>
                <w:i w:val="0"/>
                <w:iCs w:val="0"/>
                <w:color w:val="auto"/>
                <w:sz w:val="20"/>
                <w:szCs w:val="20"/>
              </w:rPr>
              <w:t>18. L. Insula (W1b)</w:t>
            </w:r>
          </w:p>
        </w:tc>
        <w:tc>
          <w:tcPr>
            <w:tcW w:w="590" w:type="dxa"/>
            <w:tcBorders>
              <w:top w:val="nil"/>
              <w:left w:val="single" w:sz="8" w:space="0" w:color="000000"/>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7EC7AA84"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0.09</w:t>
            </w:r>
          </w:p>
        </w:tc>
        <w:tc>
          <w:tcPr>
            <w:tcW w:w="590" w:type="dxa"/>
            <w:tcBorders>
              <w:top w:val="nil"/>
              <w:left w:val="nil"/>
              <w:bottom w:val="single" w:sz="8" w:space="0" w:color="000000"/>
              <w:right w:val="single" w:sz="8" w:space="0" w:color="000000"/>
            </w:tcBorders>
            <w:shd w:val="clear" w:color="auto" w:fill="F2F2F2" w:themeFill="background1" w:themeFillShade="F2"/>
            <w:tcMar>
              <w:top w:w="15" w:type="dxa"/>
              <w:left w:w="36" w:type="dxa"/>
              <w:bottom w:w="0" w:type="dxa"/>
              <w:right w:w="36" w:type="dxa"/>
            </w:tcMar>
            <w:vAlign w:val="center"/>
            <w:hideMark/>
          </w:tcPr>
          <w:p w14:paraId="4CE584FC"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0.15</w:t>
            </w:r>
          </w:p>
        </w:tc>
        <w:tc>
          <w:tcPr>
            <w:tcW w:w="562" w:type="dxa"/>
            <w:tcBorders>
              <w:top w:val="nil"/>
              <w:left w:val="single" w:sz="8" w:space="0" w:color="000000"/>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1C2B9B47"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-.03</w:t>
            </w:r>
          </w:p>
        </w:tc>
        <w:tc>
          <w:tcPr>
            <w:tcW w:w="562" w:type="dxa"/>
            <w:tcBorders>
              <w:top w:val="nil"/>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4FF0C391"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-.19</w:t>
            </w:r>
            <w:r w:rsidRPr="003D3C3F">
              <w:rPr>
                <w:rFonts w:cs="Times New Roman"/>
                <w:b/>
                <w:bCs/>
                <w:i w:val="0"/>
                <w:iCs w:val="0"/>
                <w:color w:val="auto"/>
                <w:sz w:val="20"/>
                <w:szCs w:val="20"/>
                <w:vertAlign w:val="superscript"/>
              </w:rPr>
              <w:t>*</w:t>
            </w:r>
          </w:p>
        </w:tc>
        <w:tc>
          <w:tcPr>
            <w:tcW w:w="562" w:type="dxa"/>
            <w:tcBorders>
              <w:top w:val="nil"/>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628B642C" w14:textId="77777777" w:rsidR="007B77A9" w:rsidRPr="003D3C3F" w:rsidRDefault="007B77A9" w:rsidP="00B10D2D">
            <w:pPr>
              <w:pStyle w:val="Caption"/>
              <w:keepNext/>
              <w:jc w:val="center"/>
              <w:rPr>
                <w:rFonts w:cs="Times New Roman"/>
                <w:b/>
                <w:bCs/>
                <w:i w:val="0"/>
                <w:iCs w:val="0"/>
                <w:color w:val="auto"/>
                <w:sz w:val="20"/>
                <w:szCs w:val="20"/>
              </w:rPr>
            </w:pPr>
            <w:r w:rsidRPr="003D3C3F">
              <w:rPr>
                <w:rFonts w:cs="Times New Roman"/>
                <w:b/>
                <w:bCs/>
                <w:i w:val="0"/>
                <w:iCs w:val="0"/>
                <w:color w:val="auto"/>
                <w:sz w:val="20"/>
                <w:szCs w:val="20"/>
              </w:rPr>
              <w:t>-.22</w:t>
            </w:r>
            <w:r w:rsidRPr="003D3C3F">
              <w:rPr>
                <w:rFonts w:cs="Times New Roman"/>
                <w:b/>
                <w:bCs/>
                <w:i w:val="0"/>
                <w:iCs w:val="0"/>
                <w:color w:val="auto"/>
                <w:sz w:val="20"/>
                <w:szCs w:val="20"/>
                <w:vertAlign w:val="superscript"/>
              </w:rPr>
              <w:t>**</w:t>
            </w:r>
          </w:p>
        </w:tc>
        <w:tc>
          <w:tcPr>
            <w:tcW w:w="562" w:type="dxa"/>
            <w:tcBorders>
              <w:top w:val="nil"/>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188EC54D"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.04</w:t>
            </w:r>
          </w:p>
        </w:tc>
        <w:tc>
          <w:tcPr>
            <w:tcW w:w="562" w:type="dxa"/>
            <w:tcBorders>
              <w:top w:val="nil"/>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3833E23B"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-.15</w:t>
            </w:r>
          </w:p>
        </w:tc>
        <w:tc>
          <w:tcPr>
            <w:tcW w:w="562" w:type="dxa"/>
            <w:tcBorders>
              <w:top w:val="nil"/>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397AC14F"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-.10</w:t>
            </w:r>
          </w:p>
        </w:tc>
        <w:tc>
          <w:tcPr>
            <w:tcW w:w="562" w:type="dxa"/>
            <w:tcBorders>
              <w:top w:val="nil"/>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3556BF4E"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-.06</w:t>
            </w:r>
          </w:p>
        </w:tc>
        <w:tc>
          <w:tcPr>
            <w:tcW w:w="562" w:type="dxa"/>
            <w:tcBorders>
              <w:top w:val="nil"/>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5BF5D160"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-.09</w:t>
            </w:r>
          </w:p>
        </w:tc>
        <w:tc>
          <w:tcPr>
            <w:tcW w:w="562" w:type="dxa"/>
            <w:tcBorders>
              <w:top w:val="nil"/>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006E3901"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-.02</w:t>
            </w:r>
          </w:p>
        </w:tc>
        <w:tc>
          <w:tcPr>
            <w:tcW w:w="562" w:type="dxa"/>
            <w:tcBorders>
              <w:top w:val="nil"/>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1F8D88C6"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-.08</w:t>
            </w:r>
          </w:p>
        </w:tc>
        <w:tc>
          <w:tcPr>
            <w:tcW w:w="562" w:type="dxa"/>
            <w:tcBorders>
              <w:top w:val="nil"/>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13C4CA42"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-.06</w:t>
            </w:r>
          </w:p>
        </w:tc>
        <w:tc>
          <w:tcPr>
            <w:tcW w:w="562" w:type="dxa"/>
            <w:tcBorders>
              <w:top w:val="nil"/>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7F8FF909"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-.04</w:t>
            </w:r>
          </w:p>
        </w:tc>
        <w:tc>
          <w:tcPr>
            <w:tcW w:w="562" w:type="dxa"/>
            <w:tcBorders>
              <w:top w:val="nil"/>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5151D986"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.06</w:t>
            </w:r>
          </w:p>
        </w:tc>
        <w:tc>
          <w:tcPr>
            <w:tcW w:w="562" w:type="dxa"/>
            <w:tcBorders>
              <w:top w:val="nil"/>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4C12C6AA"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.08</w:t>
            </w:r>
          </w:p>
        </w:tc>
        <w:tc>
          <w:tcPr>
            <w:tcW w:w="562" w:type="dxa"/>
            <w:tcBorders>
              <w:top w:val="nil"/>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075C518F"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-.01</w:t>
            </w:r>
          </w:p>
        </w:tc>
        <w:tc>
          <w:tcPr>
            <w:tcW w:w="562" w:type="dxa"/>
            <w:tcBorders>
              <w:top w:val="nil"/>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7BB1A0B4"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-.04</w:t>
            </w:r>
          </w:p>
        </w:tc>
        <w:tc>
          <w:tcPr>
            <w:tcW w:w="562" w:type="dxa"/>
            <w:tcBorders>
              <w:top w:val="nil"/>
              <w:left w:val="nil"/>
              <w:bottom w:val="single" w:sz="8" w:space="0" w:color="000000"/>
              <w:right w:val="nil"/>
            </w:tcBorders>
            <w:shd w:val="clear" w:color="auto" w:fill="F2F2F2" w:themeFill="background1" w:themeFillShade="F2"/>
            <w:tcMar>
              <w:top w:w="15" w:type="dxa"/>
              <w:left w:w="36" w:type="dxa"/>
              <w:bottom w:w="0" w:type="dxa"/>
              <w:right w:w="36" w:type="dxa"/>
            </w:tcMar>
            <w:vAlign w:val="center"/>
            <w:hideMark/>
          </w:tcPr>
          <w:p w14:paraId="686F1DB6" w14:textId="77777777" w:rsidR="007B77A9" w:rsidRPr="003D3C3F" w:rsidRDefault="007B77A9" w:rsidP="00B10D2D">
            <w:pPr>
              <w:pStyle w:val="Caption"/>
              <w:keepNext/>
              <w:jc w:val="center"/>
              <w:rPr>
                <w:rFonts w:cs="Times New Roman"/>
                <w:i w:val="0"/>
                <w:iCs w:val="0"/>
                <w:color w:val="auto"/>
                <w:sz w:val="20"/>
                <w:szCs w:val="20"/>
              </w:rPr>
            </w:pPr>
            <w:r w:rsidRPr="003D3C3F">
              <w:rPr>
                <w:rFonts w:cs="Times New Roman"/>
                <w:i w:val="0"/>
                <w:iCs w:val="0"/>
                <w:color w:val="auto"/>
                <w:sz w:val="20"/>
                <w:szCs w:val="20"/>
              </w:rPr>
              <w:t>.10</w:t>
            </w:r>
          </w:p>
        </w:tc>
      </w:tr>
    </w:tbl>
    <w:p w14:paraId="4C22CC3D" w14:textId="77777777" w:rsidR="007F47FA" w:rsidRDefault="00FF5B67" w:rsidP="00D3310D">
      <w:pPr>
        <w:pStyle w:val="Caption"/>
        <w:spacing w:before="120" w:after="0"/>
        <w:jc w:val="both"/>
        <w:rPr>
          <w:i w:val="0"/>
          <w:iCs w:val="0"/>
          <w:color w:val="000000" w:themeColor="text1"/>
          <w:sz w:val="22"/>
          <w:szCs w:val="22"/>
        </w:rPr>
      </w:pPr>
      <w:r w:rsidRPr="009C6401">
        <w:rPr>
          <w:b/>
          <w:bCs/>
          <w:i w:val="0"/>
          <w:iCs w:val="0"/>
          <w:color w:val="000000" w:themeColor="text1"/>
          <w:sz w:val="22"/>
          <w:szCs w:val="22"/>
          <w:u w:val="single"/>
        </w:rPr>
        <w:t>Note</w:t>
      </w:r>
      <w:r w:rsidR="00734FEB" w:rsidRPr="009C6401">
        <w:rPr>
          <w:b/>
          <w:bCs/>
          <w:i w:val="0"/>
          <w:iCs w:val="0"/>
          <w:color w:val="000000" w:themeColor="text1"/>
          <w:sz w:val="22"/>
          <w:szCs w:val="22"/>
          <w:u w:val="single"/>
        </w:rPr>
        <w:t>.</w:t>
      </w:r>
      <w:r w:rsidR="00734FEB" w:rsidRPr="009C6401">
        <w:rPr>
          <w:color w:val="000000" w:themeColor="text1"/>
          <w:sz w:val="22"/>
          <w:szCs w:val="22"/>
        </w:rPr>
        <w:t xml:space="preserve"> </w:t>
      </w:r>
      <w:r w:rsidRPr="009C6401">
        <w:rPr>
          <w:color w:val="000000" w:themeColor="text1"/>
          <w:sz w:val="22"/>
          <w:szCs w:val="22"/>
        </w:rPr>
        <w:t>M</w:t>
      </w:r>
      <w:r w:rsidRPr="009C6401">
        <w:rPr>
          <w:i w:val="0"/>
          <w:iCs w:val="0"/>
          <w:color w:val="000000" w:themeColor="text1"/>
          <w:sz w:val="22"/>
          <w:szCs w:val="22"/>
        </w:rPr>
        <w:t xml:space="preserve"> </w:t>
      </w:r>
      <w:r w:rsidR="002528D8" w:rsidRPr="009C6401">
        <w:rPr>
          <w:i w:val="0"/>
          <w:iCs w:val="0"/>
          <w:color w:val="000000" w:themeColor="text1"/>
          <w:sz w:val="22"/>
          <w:szCs w:val="22"/>
        </w:rPr>
        <w:t xml:space="preserve">(mean) </w:t>
      </w:r>
      <w:r w:rsidRPr="009C6401">
        <w:rPr>
          <w:i w:val="0"/>
          <w:iCs w:val="0"/>
          <w:color w:val="000000" w:themeColor="text1"/>
          <w:sz w:val="22"/>
          <w:szCs w:val="22"/>
        </w:rPr>
        <w:t xml:space="preserve">and </w:t>
      </w:r>
      <w:r w:rsidRPr="009C6401">
        <w:rPr>
          <w:color w:val="000000" w:themeColor="text1"/>
          <w:sz w:val="22"/>
          <w:szCs w:val="22"/>
        </w:rPr>
        <w:t>SD</w:t>
      </w:r>
      <w:r w:rsidRPr="009C6401">
        <w:rPr>
          <w:i w:val="0"/>
          <w:iCs w:val="0"/>
          <w:color w:val="000000" w:themeColor="text1"/>
          <w:sz w:val="22"/>
          <w:szCs w:val="22"/>
        </w:rPr>
        <w:t xml:space="preserve"> </w:t>
      </w:r>
      <w:r w:rsidR="002528D8" w:rsidRPr="009C6401">
        <w:rPr>
          <w:i w:val="0"/>
          <w:iCs w:val="0"/>
          <w:color w:val="000000" w:themeColor="text1"/>
          <w:sz w:val="22"/>
          <w:szCs w:val="22"/>
        </w:rPr>
        <w:t>(</w:t>
      </w:r>
      <w:r w:rsidRPr="009C6401">
        <w:rPr>
          <w:i w:val="0"/>
          <w:iCs w:val="0"/>
          <w:color w:val="000000" w:themeColor="text1"/>
          <w:sz w:val="22"/>
          <w:szCs w:val="22"/>
        </w:rPr>
        <w:t>standard deviation</w:t>
      </w:r>
      <w:r w:rsidR="002528D8" w:rsidRPr="009C6401">
        <w:rPr>
          <w:i w:val="0"/>
          <w:iCs w:val="0"/>
          <w:color w:val="000000" w:themeColor="text1"/>
          <w:sz w:val="22"/>
          <w:szCs w:val="22"/>
        </w:rPr>
        <w:t>)</w:t>
      </w:r>
      <w:r w:rsidR="00E3648E" w:rsidRPr="009C6401">
        <w:rPr>
          <w:i w:val="0"/>
          <w:iCs w:val="0"/>
          <w:color w:val="000000" w:themeColor="text1"/>
          <w:sz w:val="22"/>
          <w:szCs w:val="22"/>
        </w:rPr>
        <w:t xml:space="preserve"> for the participant subsample completing both waves 1 and 2 (</w:t>
      </w:r>
      <w:r w:rsidR="00E3648E" w:rsidRPr="009C6401">
        <w:rPr>
          <w:color w:val="000000" w:themeColor="text1"/>
          <w:sz w:val="22"/>
          <w:szCs w:val="22"/>
        </w:rPr>
        <w:t>n</w:t>
      </w:r>
      <w:r w:rsidR="00E3648E" w:rsidRPr="009C6401">
        <w:rPr>
          <w:i w:val="0"/>
          <w:iCs w:val="0"/>
          <w:color w:val="000000" w:themeColor="text1"/>
          <w:sz w:val="22"/>
          <w:szCs w:val="22"/>
        </w:rPr>
        <w:t>=140)</w:t>
      </w:r>
      <w:r w:rsidRPr="009C6401">
        <w:rPr>
          <w:i w:val="0"/>
          <w:iCs w:val="0"/>
          <w:color w:val="000000" w:themeColor="text1"/>
          <w:sz w:val="22"/>
          <w:szCs w:val="22"/>
        </w:rPr>
        <w:t>. W1a = Wave 1, Visit 1</w:t>
      </w:r>
      <w:r w:rsidR="002528D8" w:rsidRPr="009C6401">
        <w:rPr>
          <w:i w:val="0"/>
          <w:iCs w:val="0"/>
          <w:color w:val="000000" w:themeColor="text1"/>
          <w:sz w:val="22"/>
          <w:szCs w:val="22"/>
        </w:rPr>
        <w:t>.</w:t>
      </w:r>
      <w:r w:rsidRPr="009C6401">
        <w:rPr>
          <w:i w:val="0"/>
          <w:iCs w:val="0"/>
          <w:color w:val="000000" w:themeColor="text1"/>
          <w:sz w:val="22"/>
          <w:szCs w:val="22"/>
        </w:rPr>
        <w:t xml:space="preserve"> W1b = Wave 1, Visit 2</w:t>
      </w:r>
      <w:r w:rsidR="002528D8" w:rsidRPr="009C6401">
        <w:rPr>
          <w:i w:val="0"/>
          <w:iCs w:val="0"/>
          <w:color w:val="000000" w:themeColor="text1"/>
          <w:sz w:val="22"/>
          <w:szCs w:val="22"/>
        </w:rPr>
        <w:t>.</w:t>
      </w:r>
      <w:r w:rsidRPr="009C6401">
        <w:rPr>
          <w:i w:val="0"/>
          <w:iCs w:val="0"/>
          <w:color w:val="000000" w:themeColor="text1"/>
          <w:sz w:val="22"/>
          <w:szCs w:val="22"/>
        </w:rPr>
        <w:t xml:space="preserve"> W2 = Wave 2</w:t>
      </w:r>
      <w:r w:rsidR="002528D8" w:rsidRPr="009C6401">
        <w:rPr>
          <w:i w:val="0"/>
          <w:iCs w:val="0"/>
          <w:color w:val="000000" w:themeColor="text1"/>
          <w:sz w:val="22"/>
          <w:szCs w:val="22"/>
        </w:rPr>
        <w:t>.</w:t>
      </w:r>
      <w:r w:rsidRPr="009C6401">
        <w:rPr>
          <w:i w:val="0"/>
          <w:iCs w:val="0"/>
          <w:color w:val="000000" w:themeColor="text1"/>
          <w:sz w:val="22"/>
          <w:szCs w:val="22"/>
        </w:rPr>
        <w:t xml:space="preserve"> </w:t>
      </w:r>
      <w:r w:rsidRPr="009C6401">
        <w:rPr>
          <w:i w:val="0"/>
          <w:iCs w:val="0"/>
          <w:color w:val="000000" w:themeColor="text1"/>
          <w:sz w:val="22"/>
          <w:szCs w:val="22"/>
          <w:vertAlign w:val="superscript"/>
        </w:rPr>
        <w:t>a</w:t>
      </w:r>
      <w:r w:rsidRPr="009C6401">
        <w:rPr>
          <w:i w:val="0"/>
          <w:iCs w:val="0"/>
          <w:color w:val="000000" w:themeColor="text1"/>
          <w:sz w:val="22"/>
          <w:szCs w:val="22"/>
        </w:rPr>
        <w:t xml:space="preserve"> Female = 0 (</w:t>
      </w:r>
      <w:r w:rsidRPr="001F1435">
        <w:rPr>
          <w:i w:val="0"/>
          <w:iCs w:val="0"/>
          <w:color w:val="000000" w:themeColor="text1"/>
          <w:sz w:val="22"/>
          <w:szCs w:val="22"/>
        </w:rPr>
        <w:t>4</w:t>
      </w:r>
      <w:r w:rsidR="00C7780D" w:rsidRPr="001F1435">
        <w:rPr>
          <w:i w:val="0"/>
          <w:iCs w:val="0"/>
          <w:color w:val="000000" w:themeColor="text1"/>
          <w:sz w:val="22"/>
          <w:szCs w:val="22"/>
        </w:rPr>
        <w:t>9</w:t>
      </w:r>
      <w:r w:rsidRPr="001F1435">
        <w:rPr>
          <w:i w:val="0"/>
          <w:iCs w:val="0"/>
          <w:color w:val="000000" w:themeColor="text1"/>
          <w:sz w:val="22"/>
          <w:szCs w:val="22"/>
        </w:rPr>
        <w:t xml:space="preserve">%, </w:t>
      </w:r>
      <w:r w:rsidRPr="001F1435">
        <w:rPr>
          <w:color w:val="000000" w:themeColor="text1"/>
          <w:sz w:val="22"/>
          <w:szCs w:val="22"/>
        </w:rPr>
        <w:t>n</w:t>
      </w:r>
      <w:r w:rsidRPr="001F1435">
        <w:rPr>
          <w:i w:val="0"/>
          <w:iCs w:val="0"/>
          <w:color w:val="000000" w:themeColor="text1"/>
          <w:sz w:val="22"/>
          <w:szCs w:val="22"/>
        </w:rPr>
        <w:t xml:space="preserve"> = 6</w:t>
      </w:r>
      <w:r w:rsidR="00C7780D" w:rsidRPr="001F1435">
        <w:rPr>
          <w:i w:val="0"/>
          <w:iCs w:val="0"/>
          <w:color w:val="000000" w:themeColor="text1"/>
          <w:sz w:val="22"/>
          <w:szCs w:val="22"/>
        </w:rPr>
        <w:t>8</w:t>
      </w:r>
      <w:r w:rsidRPr="009C6401">
        <w:rPr>
          <w:i w:val="0"/>
          <w:iCs w:val="0"/>
          <w:color w:val="000000" w:themeColor="text1"/>
          <w:sz w:val="22"/>
          <w:szCs w:val="22"/>
        </w:rPr>
        <w:t>), Male = 1 (</w:t>
      </w:r>
      <w:r w:rsidRPr="001F1435">
        <w:rPr>
          <w:i w:val="0"/>
          <w:iCs w:val="0"/>
          <w:color w:val="000000" w:themeColor="text1"/>
          <w:sz w:val="22"/>
          <w:szCs w:val="22"/>
        </w:rPr>
        <w:t>5</w:t>
      </w:r>
      <w:r w:rsidR="00C7780D" w:rsidRPr="001F1435">
        <w:rPr>
          <w:i w:val="0"/>
          <w:iCs w:val="0"/>
          <w:color w:val="000000" w:themeColor="text1"/>
          <w:sz w:val="22"/>
          <w:szCs w:val="22"/>
        </w:rPr>
        <w:t>1</w:t>
      </w:r>
      <w:r w:rsidRPr="001F1435">
        <w:rPr>
          <w:i w:val="0"/>
          <w:iCs w:val="0"/>
          <w:color w:val="000000" w:themeColor="text1"/>
          <w:sz w:val="22"/>
          <w:szCs w:val="22"/>
        </w:rPr>
        <w:t xml:space="preserve">%, </w:t>
      </w:r>
      <w:r w:rsidRPr="001F1435">
        <w:rPr>
          <w:color w:val="000000" w:themeColor="text1"/>
          <w:sz w:val="22"/>
          <w:szCs w:val="22"/>
        </w:rPr>
        <w:t>n</w:t>
      </w:r>
      <w:r w:rsidRPr="001F1435">
        <w:rPr>
          <w:i w:val="0"/>
          <w:iCs w:val="0"/>
          <w:color w:val="000000" w:themeColor="text1"/>
          <w:sz w:val="22"/>
          <w:szCs w:val="22"/>
        </w:rPr>
        <w:t xml:space="preserve"> = 7</w:t>
      </w:r>
      <w:r w:rsidR="00C7780D" w:rsidRPr="001F1435">
        <w:rPr>
          <w:i w:val="0"/>
          <w:iCs w:val="0"/>
          <w:color w:val="000000" w:themeColor="text1"/>
          <w:sz w:val="22"/>
          <w:szCs w:val="22"/>
        </w:rPr>
        <w:t>2</w:t>
      </w:r>
      <w:r w:rsidRPr="009C6401">
        <w:rPr>
          <w:i w:val="0"/>
          <w:iCs w:val="0"/>
          <w:color w:val="000000" w:themeColor="text1"/>
          <w:sz w:val="22"/>
          <w:szCs w:val="22"/>
        </w:rPr>
        <w:t xml:space="preserve">); </w:t>
      </w:r>
      <w:r w:rsidRPr="009C6401">
        <w:rPr>
          <w:i w:val="0"/>
          <w:iCs w:val="0"/>
          <w:color w:val="000000" w:themeColor="text1"/>
          <w:sz w:val="22"/>
          <w:szCs w:val="22"/>
          <w:vertAlign w:val="superscript"/>
        </w:rPr>
        <w:t>b</w:t>
      </w:r>
      <w:r w:rsidRPr="009C6401">
        <w:rPr>
          <w:i w:val="0"/>
          <w:iCs w:val="0"/>
          <w:color w:val="000000" w:themeColor="text1"/>
          <w:sz w:val="22"/>
          <w:szCs w:val="22"/>
        </w:rPr>
        <w:t xml:space="preserve"> White = 0 (</w:t>
      </w:r>
      <w:r w:rsidRPr="001F1435">
        <w:rPr>
          <w:i w:val="0"/>
          <w:iCs w:val="0"/>
          <w:color w:val="000000" w:themeColor="text1"/>
          <w:sz w:val="22"/>
          <w:szCs w:val="22"/>
        </w:rPr>
        <w:t>8</w:t>
      </w:r>
      <w:r w:rsidR="00C7780D" w:rsidRPr="001F1435">
        <w:rPr>
          <w:i w:val="0"/>
          <w:iCs w:val="0"/>
          <w:color w:val="000000" w:themeColor="text1"/>
          <w:sz w:val="22"/>
          <w:szCs w:val="22"/>
        </w:rPr>
        <w:t>3</w:t>
      </w:r>
      <w:r w:rsidRPr="001F1435">
        <w:rPr>
          <w:i w:val="0"/>
          <w:iCs w:val="0"/>
          <w:color w:val="000000" w:themeColor="text1"/>
          <w:sz w:val="22"/>
          <w:szCs w:val="22"/>
        </w:rPr>
        <w:t xml:space="preserve">%, </w:t>
      </w:r>
      <w:r w:rsidRPr="001F1435">
        <w:rPr>
          <w:color w:val="000000" w:themeColor="text1"/>
          <w:sz w:val="22"/>
          <w:szCs w:val="22"/>
        </w:rPr>
        <w:t>n</w:t>
      </w:r>
      <w:r w:rsidRPr="001F1435">
        <w:rPr>
          <w:i w:val="0"/>
          <w:iCs w:val="0"/>
          <w:color w:val="000000" w:themeColor="text1"/>
          <w:sz w:val="22"/>
          <w:szCs w:val="22"/>
        </w:rPr>
        <w:t xml:space="preserve"> = 1</w:t>
      </w:r>
      <w:r w:rsidR="00C7780D" w:rsidRPr="001F1435">
        <w:rPr>
          <w:i w:val="0"/>
          <w:iCs w:val="0"/>
          <w:color w:val="000000" w:themeColor="text1"/>
          <w:sz w:val="22"/>
          <w:szCs w:val="22"/>
        </w:rPr>
        <w:t>16</w:t>
      </w:r>
      <w:r w:rsidRPr="009C6401">
        <w:rPr>
          <w:i w:val="0"/>
          <w:iCs w:val="0"/>
          <w:color w:val="000000" w:themeColor="text1"/>
          <w:sz w:val="22"/>
          <w:szCs w:val="22"/>
        </w:rPr>
        <w:t>), Non-White = (</w:t>
      </w:r>
      <w:r w:rsidRPr="001F1435">
        <w:rPr>
          <w:i w:val="0"/>
          <w:iCs w:val="0"/>
          <w:color w:val="000000" w:themeColor="text1"/>
          <w:sz w:val="22"/>
          <w:szCs w:val="22"/>
        </w:rPr>
        <w:t>1</w:t>
      </w:r>
      <w:r w:rsidR="00C7780D" w:rsidRPr="001F1435">
        <w:rPr>
          <w:i w:val="0"/>
          <w:iCs w:val="0"/>
          <w:color w:val="000000" w:themeColor="text1"/>
          <w:sz w:val="22"/>
          <w:szCs w:val="22"/>
        </w:rPr>
        <w:t>7</w:t>
      </w:r>
      <w:r w:rsidRPr="001F1435">
        <w:rPr>
          <w:i w:val="0"/>
          <w:iCs w:val="0"/>
          <w:color w:val="000000" w:themeColor="text1"/>
          <w:sz w:val="22"/>
          <w:szCs w:val="22"/>
        </w:rPr>
        <w:t xml:space="preserve">%, </w:t>
      </w:r>
      <w:r w:rsidRPr="001F1435">
        <w:rPr>
          <w:color w:val="000000" w:themeColor="text1"/>
          <w:sz w:val="22"/>
          <w:szCs w:val="22"/>
        </w:rPr>
        <w:t>n</w:t>
      </w:r>
      <w:r w:rsidRPr="001F1435">
        <w:rPr>
          <w:i w:val="0"/>
          <w:iCs w:val="0"/>
          <w:color w:val="000000" w:themeColor="text1"/>
          <w:sz w:val="22"/>
          <w:szCs w:val="22"/>
        </w:rPr>
        <w:t xml:space="preserve"> = </w:t>
      </w:r>
      <w:r w:rsidR="00C7780D" w:rsidRPr="001F1435">
        <w:rPr>
          <w:i w:val="0"/>
          <w:iCs w:val="0"/>
          <w:color w:val="000000" w:themeColor="text1"/>
          <w:sz w:val="22"/>
          <w:szCs w:val="22"/>
        </w:rPr>
        <w:t>24</w:t>
      </w:r>
      <w:r w:rsidRPr="009C6401">
        <w:rPr>
          <w:i w:val="0"/>
          <w:iCs w:val="0"/>
          <w:color w:val="000000" w:themeColor="text1"/>
          <w:sz w:val="22"/>
          <w:szCs w:val="22"/>
        </w:rPr>
        <w:t xml:space="preserve">); </w:t>
      </w:r>
      <w:r w:rsidRPr="009C6401">
        <w:rPr>
          <w:i w:val="0"/>
          <w:iCs w:val="0"/>
          <w:color w:val="000000" w:themeColor="text1"/>
          <w:sz w:val="22"/>
          <w:szCs w:val="22"/>
          <w:vertAlign w:val="superscript"/>
        </w:rPr>
        <w:t>c</w:t>
      </w:r>
      <w:r w:rsidRPr="009C6401">
        <w:rPr>
          <w:i w:val="0"/>
          <w:iCs w:val="0"/>
          <w:color w:val="000000" w:themeColor="text1"/>
          <w:sz w:val="22"/>
          <w:szCs w:val="22"/>
        </w:rPr>
        <w:t xml:space="preserve"> Non-Hispanic/Latino = 0 (</w:t>
      </w:r>
      <w:r w:rsidRPr="001F1435">
        <w:rPr>
          <w:i w:val="0"/>
          <w:iCs w:val="0"/>
          <w:color w:val="000000" w:themeColor="text1"/>
          <w:sz w:val="22"/>
          <w:szCs w:val="22"/>
        </w:rPr>
        <w:t>1</w:t>
      </w:r>
      <w:r w:rsidR="00C7780D" w:rsidRPr="001F1435">
        <w:rPr>
          <w:i w:val="0"/>
          <w:iCs w:val="0"/>
          <w:color w:val="000000" w:themeColor="text1"/>
          <w:sz w:val="22"/>
          <w:szCs w:val="22"/>
        </w:rPr>
        <w:t>2</w:t>
      </w:r>
      <w:r w:rsidRPr="001F1435">
        <w:rPr>
          <w:i w:val="0"/>
          <w:iCs w:val="0"/>
          <w:color w:val="000000" w:themeColor="text1"/>
          <w:sz w:val="22"/>
          <w:szCs w:val="22"/>
        </w:rPr>
        <w:t xml:space="preserve">%, </w:t>
      </w:r>
      <w:r w:rsidRPr="001F1435">
        <w:rPr>
          <w:color w:val="000000" w:themeColor="text1"/>
          <w:sz w:val="22"/>
          <w:szCs w:val="22"/>
        </w:rPr>
        <w:t>n</w:t>
      </w:r>
      <w:r w:rsidRPr="001F1435">
        <w:rPr>
          <w:i w:val="0"/>
          <w:iCs w:val="0"/>
          <w:color w:val="000000" w:themeColor="text1"/>
          <w:sz w:val="22"/>
          <w:szCs w:val="22"/>
        </w:rPr>
        <w:t xml:space="preserve"> = </w:t>
      </w:r>
      <w:r w:rsidR="00C7780D" w:rsidRPr="001F1435">
        <w:rPr>
          <w:i w:val="0"/>
          <w:iCs w:val="0"/>
          <w:color w:val="000000" w:themeColor="text1"/>
          <w:sz w:val="22"/>
          <w:szCs w:val="22"/>
        </w:rPr>
        <w:t>17</w:t>
      </w:r>
      <w:r w:rsidRPr="009C6401">
        <w:rPr>
          <w:i w:val="0"/>
          <w:iCs w:val="0"/>
          <w:color w:val="000000" w:themeColor="text1"/>
          <w:sz w:val="22"/>
          <w:szCs w:val="22"/>
        </w:rPr>
        <w:t>), Hispanic/Latino(a) = 1 (</w:t>
      </w:r>
      <w:r w:rsidRPr="001F1435">
        <w:rPr>
          <w:i w:val="0"/>
          <w:iCs w:val="0"/>
          <w:color w:val="000000" w:themeColor="text1"/>
          <w:sz w:val="22"/>
          <w:szCs w:val="22"/>
        </w:rPr>
        <w:t>8</w:t>
      </w:r>
      <w:r w:rsidR="00C7780D" w:rsidRPr="001F1435">
        <w:rPr>
          <w:i w:val="0"/>
          <w:iCs w:val="0"/>
          <w:color w:val="000000" w:themeColor="text1"/>
          <w:sz w:val="22"/>
          <w:szCs w:val="22"/>
        </w:rPr>
        <w:t>8</w:t>
      </w:r>
      <w:r w:rsidRPr="001F1435">
        <w:rPr>
          <w:i w:val="0"/>
          <w:iCs w:val="0"/>
          <w:color w:val="000000" w:themeColor="text1"/>
          <w:sz w:val="22"/>
          <w:szCs w:val="22"/>
        </w:rPr>
        <w:t xml:space="preserve">%, </w:t>
      </w:r>
      <w:r w:rsidRPr="001F1435">
        <w:rPr>
          <w:color w:val="000000" w:themeColor="text1"/>
          <w:sz w:val="22"/>
          <w:szCs w:val="22"/>
        </w:rPr>
        <w:t>n</w:t>
      </w:r>
      <w:r w:rsidRPr="001F1435">
        <w:rPr>
          <w:i w:val="0"/>
          <w:iCs w:val="0"/>
          <w:color w:val="000000" w:themeColor="text1"/>
          <w:sz w:val="22"/>
          <w:szCs w:val="22"/>
        </w:rPr>
        <w:t xml:space="preserve"> = 12</w:t>
      </w:r>
      <w:r w:rsidR="00C7780D" w:rsidRPr="001F1435">
        <w:rPr>
          <w:i w:val="0"/>
          <w:iCs w:val="0"/>
          <w:color w:val="000000" w:themeColor="text1"/>
          <w:sz w:val="22"/>
          <w:szCs w:val="22"/>
        </w:rPr>
        <w:t>3</w:t>
      </w:r>
      <w:r w:rsidRPr="009C6401">
        <w:rPr>
          <w:i w:val="0"/>
          <w:iCs w:val="0"/>
          <w:color w:val="000000" w:themeColor="text1"/>
          <w:sz w:val="22"/>
          <w:szCs w:val="22"/>
        </w:rPr>
        <w:t xml:space="preserve">); </w:t>
      </w:r>
      <w:r w:rsidRPr="009C6401">
        <w:rPr>
          <w:i w:val="0"/>
          <w:iCs w:val="0"/>
          <w:color w:val="000000" w:themeColor="text1"/>
          <w:sz w:val="22"/>
          <w:szCs w:val="22"/>
          <w:vertAlign w:val="superscript"/>
        </w:rPr>
        <w:t>1</w:t>
      </w:r>
      <w:r w:rsidRPr="009C6401">
        <w:rPr>
          <w:i w:val="0"/>
          <w:iCs w:val="0"/>
          <w:color w:val="000000" w:themeColor="text1"/>
          <w:sz w:val="22"/>
          <w:szCs w:val="22"/>
        </w:rPr>
        <w:t xml:space="preserve"> UPPS</w:t>
      </w:r>
      <w:r w:rsidR="00C7780D" w:rsidRPr="009C6401">
        <w:rPr>
          <w:i w:val="0"/>
          <w:iCs w:val="0"/>
          <w:color w:val="000000" w:themeColor="text1"/>
          <w:sz w:val="22"/>
          <w:szCs w:val="22"/>
        </w:rPr>
        <w:t>-P</w:t>
      </w:r>
      <w:r w:rsidRPr="009C6401">
        <w:rPr>
          <w:i w:val="0"/>
          <w:iCs w:val="0"/>
          <w:color w:val="000000" w:themeColor="text1"/>
          <w:sz w:val="22"/>
          <w:szCs w:val="22"/>
        </w:rPr>
        <w:t xml:space="preserve"> </w:t>
      </w:r>
      <w:r w:rsidR="00C7780D" w:rsidRPr="009C6401">
        <w:rPr>
          <w:i w:val="0"/>
          <w:iCs w:val="0"/>
          <w:color w:val="000000" w:themeColor="text1"/>
          <w:sz w:val="22"/>
          <w:szCs w:val="22"/>
        </w:rPr>
        <w:t>t</w:t>
      </w:r>
      <w:r w:rsidRPr="009C6401">
        <w:rPr>
          <w:i w:val="0"/>
          <w:iCs w:val="0"/>
          <w:color w:val="000000" w:themeColor="text1"/>
          <w:sz w:val="22"/>
          <w:szCs w:val="22"/>
        </w:rPr>
        <w:t xml:space="preserve">otal score; </w:t>
      </w:r>
      <w:r w:rsidRPr="009C6401">
        <w:rPr>
          <w:i w:val="0"/>
          <w:iCs w:val="0"/>
          <w:color w:val="000000" w:themeColor="text1"/>
          <w:sz w:val="22"/>
          <w:szCs w:val="22"/>
          <w:vertAlign w:val="superscript"/>
        </w:rPr>
        <w:t>2</w:t>
      </w:r>
      <w:r w:rsidRPr="009C6401">
        <w:rPr>
          <w:i w:val="0"/>
          <w:iCs w:val="0"/>
          <w:color w:val="000000" w:themeColor="text1"/>
          <w:sz w:val="22"/>
          <w:szCs w:val="22"/>
        </w:rPr>
        <w:t xml:space="preserve"> ASEBA YSR Externalizing subscale total score; </w:t>
      </w:r>
      <w:r w:rsidRPr="009C6401">
        <w:rPr>
          <w:i w:val="0"/>
          <w:iCs w:val="0"/>
          <w:color w:val="000000" w:themeColor="text1"/>
          <w:sz w:val="22"/>
          <w:szCs w:val="22"/>
          <w:vertAlign w:val="superscript"/>
        </w:rPr>
        <w:t>3</w:t>
      </w:r>
      <w:r w:rsidRPr="009C6401">
        <w:rPr>
          <w:i w:val="0"/>
          <w:iCs w:val="0"/>
          <w:color w:val="000000" w:themeColor="text1"/>
          <w:sz w:val="22"/>
          <w:szCs w:val="22"/>
        </w:rPr>
        <w:t xml:space="preserve"> </w:t>
      </w:r>
      <w:r w:rsidR="00C7780D" w:rsidRPr="009C6401">
        <w:rPr>
          <w:i w:val="0"/>
          <w:iCs w:val="0"/>
          <w:color w:val="000000" w:themeColor="text1"/>
          <w:sz w:val="22"/>
          <w:szCs w:val="22"/>
        </w:rPr>
        <w:t>Target response times</w:t>
      </w:r>
      <w:r w:rsidRPr="009C6401">
        <w:rPr>
          <w:i w:val="0"/>
          <w:iCs w:val="0"/>
          <w:color w:val="000000" w:themeColor="text1"/>
          <w:sz w:val="22"/>
          <w:szCs w:val="22"/>
        </w:rPr>
        <w:t xml:space="preserve"> </w:t>
      </w:r>
      <w:r w:rsidR="00C7780D" w:rsidRPr="009C6401">
        <w:rPr>
          <w:i w:val="0"/>
          <w:iCs w:val="0"/>
          <w:color w:val="000000" w:themeColor="text1"/>
          <w:sz w:val="22"/>
          <w:szCs w:val="22"/>
        </w:rPr>
        <w:t>on</w:t>
      </w:r>
      <w:r w:rsidRPr="009C6401">
        <w:rPr>
          <w:i w:val="0"/>
          <w:iCs w:val="0"/>
          <w:color w:val="000000" w:themeColor="text1"/>
          <w:sz w:val="22"/>
          <w:szCs w:val="22"/>
        </w:rPr>
        <w:t xml:space="preserve"> gain trials; </w:t>
      </w:r>
      <w:r w:rsidRPr="009C6401">
        <w:rPr>
          <w:i w:val="0"/>
          <w:iCs w:val="0"/>
          <w:color w:val="000000" w:themeColor="text1"/>
          <w:sz w:val="22"/>
          <w:szCs w:val="22"/>
          <w:vertAlign w:val="superscript"/>
        </w:rPr>
        <w:t>4</w:t>
      </w:r>
      <w:r w:rsidRPr="009C6401">
        <w:rPr>
          <w:i w:val="0"/>
          <w:iCs w:val="0"/>
          <w:color w:val="000000" w:themeColor="text1"/>
          <w:sz w:val="22"/>
          <w:szCs w:val="22"/>
        </w:rPr>
        <w:t xml:space="preserve"> </w:t>
      </w:r>
      <w:r w:rsidR="00C7780D" w:rsidRPr="009C6401">
        <w:rPr>
          <w:i w:val="0"/>
          <w:iCs w:val="0"/>
          <w:color w:val="000000" w:themeColor="text1"/>
          <w:sz w:val="22"/>
          <w:szCs w:val="22"/>
        </w:rPr>
        <w:t>Hit rates</w:t>
      </w:r>
      <w:r w:rsidRPr="009C6401">
        <w:rPr>
          <w:i w:val="0"/>
          <w:iCs w:val="0"/>
          <w:color w:val="000000" w:themeColor="text1"/>
          <w:sz w:val="22"/>
          <w:szCs w:val="22"/>
        </w:rPr>
        <w:t xml:space="preserve"> </w:t>
      </w:r>
      <w:r w:rsidR="00C7780D" w:rsidRPr="009C6401">
        <w:rPr>
          <w:i w:val="0"/>
          <w:iCs w:val="0"/>
          <w:color w:val="000000" w:themeColor="text1"/>
          <w:sz w:val="22"/>
          <w:szCs w:val="22"/>
        </w:rPr>
        <w:t>on</w:t>
      </w:r>
      <w:r w:rsidRPr="009C6401">
        <w:rPr>
          <w:i w:val="0"/>
          <w:iCs w:val="0"/>
          <w:color w:val="000000" w:themeColor="text1"/>
          <w:sz w:val="22"/>
          <w:szCs w:val="22"/>
        </w:rPr>
        <w:t xml:space="preserve"> </w:t>
      </w:r>
      <w:r w:rsidR="00620A16" w:rsidRPr="009C6401">
        <w:rPr>
          <w:i w:val="0"/>
          <w:iCs w:val="0"/>
          <w:color w:val="000000" w:themeColor="text1"/>
          <w:sz w:val="22"/>
          <w:szCs w:val="22"/>
        </w:rPr>
        <w:t>gain</w:t>
      </w:r>
      <w:r w:rsidRPr="009C6401">
        <w:rPr>
          <w:i w:val="0"/>
          <w:iCs w:val="0"/>
          <w:color w:val="000000" w:themeColor="text1"/>
          <w:sz w:val="22"/>
          <w:szCs w:val="22"/>
        </w:rPr>
        <w:t xml:space="preserve"> trials; L. Striatum</w:t>
      </w:r>
      <w:r w:rsidR="00C7780D" w:rsidRPr="009C6401">
        <w:rPr>
          <w:i w:val="0"/>
          <w:iCs w:val="0"/>
          <w:color w:val="000000" w:themeColor="text1"/>
          <w:sz w:val="22"/>
          <w:szCs w:val="22"/>
        </w:rPr>
        <w:t xml:space="preserve"> (caudate)</w:t>
      </w:r>
      <w:r w:rsidR="007863F3" w:rsidRPr="009C6401">
        <w:rPr>
          <w:i w:val="0"/>
          <w:iCs w:val="0"/>
          <w:color w:val="000000" w:themeColor="text1"/>
          <w:sz w:val="22"/>
          <w:szCs w:val="22"/>
        </w:rPr>
        <w:t>, R. Striatum</w:t>
      </w:r>
      <w:r w:rsidR="00C7780D" w:rsidRPr="009C6401">
        <w:rPr>
          <w:i w:val="0"/>
          <w:iCs w:val="0"/>
          <w:color w:val="000000" w:themeColor="text1"/>
          <w:sz w:val="22"/>
          <w:szCs w:val="22"/>
        </w:rPr>
        <w:t xml:space="preserve"> (caudate),</w:t>
      </w:r>
      <w:r w:rsidR="007863F3" w:rsidRPr="009C6401">
        <w:rPr>
          <w:i w:val="0"/>
          <w:iCs w:val="0"/>
          <w:color w:val="000000" w:themeColor="text1"/>
          <w:sz w:val="22"/>
          <w:szCs w:val="22"/>
        </w:rPr>
        <w:t xml:space="preserve"> </w:t>
      </w:r>
      <w:r w:rsidRPr="009C6401">
        <w:rPr>
          <w:i w:val="0"/>
          <w:iCs w:val="0"/>
          <w:color w:val="000000" w:themeColor="text1"/>
          <w:sz w:val="22"/>
          <w:szCs w:val="22"/>
        </w:rPr>
        <w:t>and SFG ROIs are from anticipatory gain cues;</w:t>
      </w:r>
      <w:r w:rsidR="007863F3" w:rsidRPr="009C6401">
        <w:rPr>
          <w:i w:val="0"/>
          <w:iCs w:val="0"/>
          <w:color w:val="000000" w:themeColor="text1"/>
          <w:sz w:val="22"/>
          <w:szCs w:val="22"/>
        </w:rPr>
        <w:t xml:space="preserve"> L. Insula ROI is from anticipatory neutral cues</w:t>
      </w:r>
      <w:r w:rsidRPr="009C6401">
        <w:rPr>
          <w:i w:val="0"/>
          <w:iCs w:val="0"/>
          <w:color w:val="000000" w:themeColor="text1"/>
          <w:sz w:val="22"/>
          <w:szCs w:val="22"/>
        </w:rPr>
        <w:t>.</w:t>
      </w:r>
      <w:r w:rsidR="00C7780D" w:rsidRPr="009C6401">
        <w:rPr>
          <w:i w:val="0"/>
          <w:iCs w:val="0"/>
          <w:color w:val="000000" w:themeColor="text1"/>
          <w:sz w:val="22"/>
          <w:szCs w:val="22"/>
        </w:rPr>
        <w:t xml:space="preserve"> </w:t>
      </w:r>
      <w:r w:rsidRPr="009C6401">
        <w:rPr>
          <w:b/>
          <w:bCs/>
          <w:i w:val="0"/>
          <w:iCs w:val="0"/>
          <w:color w:val="000000" w:themeColor="text1"/>
          <w:sz w:val="22"/>
          <w:szCs w:val="22"/>
        </w:rPr>
        <w:t xml:space="preserve">* </w:t>
      </w:r>
      <w:r w:rsidRPr="009C6401">
        <w:rPr>
          <w:color w:val="000000" w:themeColor="text1"/>
          <w:sz w:val="22"/>
          <w:szCs w:val="22"/>
        </w:rPr>
        <w:t>p</w:t>
      </w:r>
      <w:r w:rsidRPr="009C6401">
        <w:rPr>
          <w:i w:val="0"/>
          <w:iCs w:val="0"/>
          <w:color w:val="000000" w:themeColor="text1"/>
          <w:sz w:val="22"/>
          <w:szCs w:val="22"/>
        </w:rPr>
        <w:t xml:space="preserve"> &lt; </w:t>
      </w:r>
      <w:r w:rsidR="00C7780D" w:rsidRPr="009C6401">
        <w:rPr>
          <w:i w:val="0"/>
          <w:iCs w:val="0"/>
          <w:color w:val="000000" w:themeColor="text1"/>
          <w:sz w:val="22"/>
          <w:szCs w:val="22"/>
        </w:rPr>
        <w:t>0</w:t>
      </w:r>
      <w:r w:rsidRPr="009C6401">
        <w:rPr>
          <w:i w:val="0"/>
          <w:iCs w:val="0"/>
          <w:color w:val="000000" w:themeColor="text1"/>
          <w:sz w:val="22"/>
          <w:szCs w:val="22"/>
        </w:rPr>
        <w:t xml:space="preserve">.05. </w:t>
      </w:r>
      <w:r w:rsidRPr="009C6401">
        <w:rPr>
          <w:b/>
          <w:bCs/>
          <w:i w:val="0"/>
          <w:iCs w:val="0"/>
          <w:color w:val="000000" w:themeColor="text1"/>
          <w:sz w:val="22"/>
          <w:szCs w:val="22"/>
        </w:rPr>
        <w:t xml:space="preserve">** </w:t>
      </w:r>
      <w:r w:rsidRPr="009C6401">
        <w:rPr>
          <w:color w:val="000000" w:themeColor="text1"/>
          <w:sz w:val="22"/>
          <w:szCs w:val="22"/>
        </w:rPr>
        <w:t>p</w:t>
      </w:r>
      <w:r w:rsidRPr="009C6401">
        <w:rPr>
          <w:i w:val="0"/>
          <w:iCs w:val="0"/>
          <w:color w:val="000000" w:themeColor="text1"/>
          <w:sz w:val="22"/>
          <w:szCs w:val="22"/>
        </w:rPr>
        <w:t xml:space="preserve"> &lt; </w:t>
      </w:r>
      <w:r w:rsidR="00C7780D" w:rsidRPr="009C6401">
        <w:rPr>
          <w:i w:val="0"/>
          <w:iCs w:val="0"/>
          <w:color w:val="000000" w:themeColor="text1"/>
          <w:sz w:val="22"/>
          <w:szCs w:val="22"/>
        </w:rPr>
        <w:t>0</w:t>
      </w:r>
      <w:r w:rsidRPr="009C6401">
        <w:rPr>
          <w:i w:val="0"/>
          <w:iCs w:val="0"/>
          <w:color w:val="000000" w:themeColor="text1"/>
          <w:sz w:val="22"/>
          <w:szCs w:val="22"/>
        </w:rPr>
        <w:t>.01.</w:t>
      </w:r>
      <w:r w:rsidR="00A10DDA" w:rsidRPr="009C6401">
        <w:rPr>
          <w:i w:val="0"/>
          <w:iCs w:val="0"/>
          <w:color w:val="000000" w:themeColor="text1"/>
          <w:sz w:val="22"/>
          <w:szCs w:val="22"/>
        </w:rPr>
        <w:t xml:space="preserve"> </w:t>
      </w:r>
    </w:p>
    <w:p w14:paraId="775191CF" w14:textId="0F219959" w:rsidR="009358C4" w:rsidRPr="009358C4" w:rsidRDefault="007F47FA" w:rsidP="009358C4">
      <w:pPr>
        <w:pStyle w:val="Caption"/>
        <w:spacing w:after="0"/>
        <w:ind w:firstLine="720"/>
        <w:jc w:val="both"/>
        <w:rPr>
          <w:i w:val="0"/>
          <w:iCs w:val="0"/>
          <w:color w:val="000000" w:themeColor="text1"/>
          <w:sz w:val="22"/>
          <w:szCs w:val="22"/>
        </w:rPr>
      </w:pPr>
      <w:r w:rsidRPr="009358C4">
        <w:rPr>
          <w:i w:val="0"/>
          <w:iCs w:val="0"/>
          <w:color w:val="000000" w:themeColor="text1"/>
          <w:sz w:val="22"/>
          <w:szCs w:val="22"/>
          <w:u w:val="single"/>
        </w:rPr>
        <w:t>Covariate selection (for serial mediation models).</w:t>
      </w:r>
      <w:r w:rsidRPr="009358C4">
        <w:rPr>
          <w:i w:val="0"/>
          <w:iCs w:val="0"/>
          <w:color w:val="000000" w:themeColor="text1"/>
          <w:sz w:val="22"/>
          <w:szCs w:val="22"/>
        </w:rPr>
        <w:t xml:space="preserve"> </w:t>
      </w:r>
      <w:r w:rsidR="009358C4" w:rsidRPr="009358C4">
        <w:rPr>
          <w:i w:val="0"/>
          <w:iCs w:val="0"/>
          <w:color w:val="000000" w:themeColor="text1"/>
          <w:sz w:val="22"/>
          <w:szCs w:val="22"/>
        </w:rPr>
        <w:t xml:space="preserve">We considered bivariate correlations among study variables to aid covariate selection. Specifically, age correlated with alcohol use at </w:t>
      </w:r>
      <w:proofErr w:type="gramStart"/>
      <w:r w:rsidR="009358C4" w:rsidRPr="009358C4">
        <w:rPr>
          <w:i w:val="0"/>
          <w:iCs w:val="0"/>
          <w:color w:val="000000" w:themeColor="text1"/>
          <w:sz w:val="22"/>
          <w:szCs w:val="22"/>
        </w:rPr>
        <w:t>W1</w:t>
      </w:r>
      <w:proofErr w:type="gramEnd"/>
      <w:r w:rsidR="009358C4" w:rsidRPr="009358C4">
        <w:rPr>
          <w:i w:val="0"/>
          <w:iCs w:val="0"/>
          <w:color w:val="000000" w:themeColor="text1"/>
          <w:sz w:val="22"/>
          <w:szCs w:val="22"/>
        </w:rPr>
        <w:t xml:space="preserve"> and age, biological sex, race, and ethnicity correlated with behavioral reward-responsivity (i.e., gain-trial RT). </w:t>
      </w:r>
      <w:r w:rsidR="00EC145B" w:rsidRPr="009358C4">
        <w:rPr>
          <w:i w:val="0"/>
          <w:iCs w:val="0"/>
          <w:color w:val="000000" w:themeColor="text1"/>
          <w:sz w:val="22"/>
          <w:szCs w:val="22"/>
        </w:rPr>
        <w:t>G</w:t>
      </w:r>
      <w:r w:rsidR="00EE730D" w:rsidRPr="009358C4">
        <w:rPr>
          <w:i w:val="0"/>
          <w:iCs w:val="0"/>
          <w:color w:val="000000" w:themeColor="text1"/>
          <w:sz w:val="22"/>
          <w:szCs w:val="22"/>
        </w:rPr>
        <w:t xml:space="preserve">iven these interrelations, our serial mediation models included the following covariates: age, sex, race, ethnicity, and </w:t>
      </w:r>
      <w:r w:rsidR="009358C4" w:rsidRPr="009358C4">
        <w:rPr>
          <w:i w:val="0"/>
          <w:iCs w:val="0"/>
          <w:color w:val="000000" w:themeColor="text1"/>
          <w:sz w:val="22"/>
          <w:szCs w:val="22"/>
        </w:rPr>
        <w:t xml:space="preserve">substance-specific </w:t>
      </w:r>
      <w:r w:rsidR="00EE730D" w:rsidRPr="009358C4">
        <w:rPr>
          <w:i w:val="0"/>
          <w:iCs w:val="0"/>
          <w:color w:val="000000" w:themeColor="text1"/>
          <w:sz w:val="22"/>
          <w:szCs w:val="22"/>
        </w:rPr>
        <w:t xml:space="preserve">days of </w:t>
      </w:r>
      <w:r w:rsidR="009358C4" w:rsidRPr="009358C4">
        <w:rPr>
          <w:i w:val="0"/>
          <w:iCs w:val="0"/>
          <w:color w:val="000000" w:themeColor="text1"/>
          <w:sz w:val="22"/>
          <w:szCs w:val="22"/>
        </w:rPr>
        <w:t xml:space="preserve">use at W1(see also: </w:t>
      </w:r>
      <w:r w:rsidR="009358C4" w:rsidRPr="009358C4">
        <w:rPr>
          <w:b/>
          <w:bCs/>
          <w:i w:val="0"/>
          <w:iCs w:val="0"/>
          <w:color w:val="000000" w:themeColor="text1"/>
          <w:sz w:val="22"/>
          <w:szCs w:val="22"/>
        </w:rPr>
        <w:t>Supplemental Tables S6-S8</w:t>
      </w:r>
      <w:r w:rsidR="009358C4" w:rsidRPr="009358C4">
        <w:rPr>
          <w:i w:val="0"/>
          <w:iCs w:val="0"/>
          <w:color w:val="000000" w:themeColor="text1"/>
          <w:sz w:val="22"/>
          <w:szCs w:val="22"/>
        </w:rPr>
        <w:t xml:space="preserve"> for</w:t>
      </w:r>
      <w:r w:rsidR="002E50B5">
        <w:rPr>
          <w:i w:val="0"/>
          <w:iCs w:val="0"/>
          <w:color w:val="000000" w:themeColor="text1"/>
          <w:sz w:val="22"/>
          <w:szCs w:val="22"/>
        </w:rPr>
        <w:t xml:space="preserve"> results covarying for</w:t>
      </w:r>
      <w:r w:rsidR="009358C4" w:rsidRPr="009358C4">
        <w:rPr>
          <w:i w:val="0"/>
          <w:iCs w:val="0"/>
          <w:color w:val="000000" w:themeColor="text1"/>
          <w:sz w:val="22"/>
          <w:szCs w:val="22"/>
        </w:rPr>
        <w:t xml:space="preserve"> multiple substance use)</w:t>
      </w:r>
      <w:r w:rsidR="00EE730D" w:rsidRPr="009358C4">
        <w:rPr>
          <w:i w:val="0"/>
          <w:iCs w:val="0"/>
          <w:color w:val="000000" w:themeColor="text1"/>
          <w:sz w:val="22"/>
          <w:szCs w:val="22"/>
        </w:rPr>
        <w:t>.</w:t>
      </w:r>
    </w:p>
    <w:p w14:paraId="1C4A447C" w14:textId="10173BE9" w:rsidR="009358C4" w:rsidRPr="009358C4" w:rsidRDefault="007F47FA" w:rsidP="009358C4">
      <w:pPr>
        <w:pStyle w:val="Caption"/>
        <w:spacing w:after="0"/>
        <w:ind w:firstLine="720"/>
        <w:jc w:val="both"/>
        <w:rPr>
          <w:i w:val="0"/>
          <w:iCs w:val="0"/>
          <w:color w:val="000000" w:themeColor="text1"/>
          <w:sz w:val="22"/>
          <w:szCs w:val="22"/>
        </w:rPr>
      </w:pPr>
      <w:r w:rsidRPr="009358C4">
        <w:rPr>
          <w:i w:val="0"/>
          <w:iCs w:val="0"/>
          <w:color w:val="000000" w:themeColor="text1"/>
          <w:sz w:val="22"/>
          <w:szCs w:val="22"/>
          <w:u w:val="single"/>
        </w:rPr>
        <w:t>Baseline (W1) and follow-up (W2) SU correlations.</w:t>
      </w:r>
      <w:r w:rsidRPr="009358C4">
        <w:rPr>
          <w:i w:val="0"/>
          <w:iCs w:val="0"/>
          <w:color w:val="000000" w:themeColor="text1"/>
          <w:sz w:val="22"/>
          <w:szCs w:val="22"/>
        </w:rPr>
        <w:t xml:space="preserve"> Noteworthy, W2 data collection took place during implementation of COVID-19 social distancing and remote learning practices. Nationally, these practices have been linked with reduced adolescent SU rates </w:t>
      </w:r>
      <w:r w:rsidR="00D86A27">
        <w:rPr>
          <w:i w:val="0"/>
          <w:iCs w:val="0"/>
          <w:color w:val="000000" w:themeColor="text1"/>
          <w:sz w:val="22"/>
          <w:szCs w:val="22"/>
        </w:rPr>
        <w:fldChar w:fldCharType="begin">
          <w:fldData xml:space="preserve">PEVuZE5vdGU+PENpdGU+PEF1dGhvcj5Kb2huc3RvbjwvQXV0aG9yPjxZZWFyPjIwMTk8L1llYXI+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</w:fldData>
        </w:fldChar>
      </w:r>
      <w:r w:rsidR="00D86A27">
        <w:rPr>
          <w:i w:val="0"/>
          <w:iCs w:val="0"/>
          <w:color w:val="000000" w:themeColor="text1"/>
          <w:sz w:val="22"/>
          <w:szCs w:val="22"/>
        </w:rPr>
        <w:instrText xml:space="preserve"> ADDIN EN.JS.CITE </w:instrText>
      </w:r>
      <w:r w:rsidR="00D86A27">
        <w:rPr>
          <w:i w:val="0"/>
          <w:iCs w:val="0"/>
          <w:color w:val="000000" w:themeColor="text1"/>
          <w:sz w:val="22"/>
          <w:szCs w:val="22"/>
        </w:rPr>
      </w:r>
      <w:r w:rsidR="00D86A27">
        <w:rPr>
          <w:i w:val="0"/>
          <w:iCs w:val="0"/>
          <w:color w:val="000000" w:themeColor="text1"/>
          <w:sz w:val="22"/>
          <w:szCs w:val="22"/>
        </w:rPr>
        <w:fldChar w:fldCharType="separate"/>
      </w:r>
      <w:r w:rsidR="00D86A27">
        <w:rPr>
          <w:i w:val="0"/>
          <w:iCs w:val="0"/>
          <w:noProof/>
          <w:color w:val="000000" w:themeColor="text1"/>
          <w:sz w:val="22"/>
          <w:szCs w:val="22"/>
        </w:rPr>
        <w:t>(17-20)</w:t>
      </w:r>
      <w:r w:rsidR="00D86A27">
        <w:rPr>
          <w:i w:val="0"/>
          <w:iCs w:val="0"/>
          <w:color w:val="000000" w:themeColor="text1"/>
          <w:sz w:val="22"/>
          <w:szCs w:val="22"/>
        </w:rPr>
        <w:fldChar w:fldCharType="end"/>
      </w:r>
      <w:r w:rsidR="00D86A27">
        <w:rPr>
          <w:i w:val="0"/>
          <w:iCs w:val="0"/>
          <w:color w:val="000000" w:themeColor="text1"/>
          <w:sz w:val="22"/>
          <w:szCs w:val="22"/>
        </w:rPr>
        <w:t xml:space="preserve"> </w:t>
      </w:r>
      <w:r w:rsidRPr="009358C4">
        <w:rPr>
          <w:i w:val="0"/>
          <w:iCs w:val="0"/>
          <w:color w:val="000000" w:themeColor="text1"/>
          <w:sz w:val="22"/>
          <w:szCs w:val="22"/>
        </w:rPr>
        <w:t xml:space="preserve">which have persisted through </w:t>
      </w:r>
      <w:r w:rsidR="00D86A27">
        <w:rPr>
          <w:i w:val="0"/>
          <w:iCs w:val="0"/>
          <w:color w:val="000000" w:themeColor="text1"/>
          <w:sz w:val="22"/>
          <w:szCs w:val="22"/>
        </w:rPr>
        <w:t xml:space="preserve">the </w:t>
      </w:r>
      <w:r w:rsidRPr="009358C4">
        <w:rPr>
          <w:i w:val="0"/>
          <w:iCs w:val="0"/>
          <w:color w:val="000000" w:themeColor="text1"/>
          <w:sz w:val="22"/>
          <w:szCs w:val="22"/>
        </w:rPr>
        <w:t>202</w:t>
      </w:r>
      <w:r w:rsidR="002E50B5">
        <w:rPr>
          <w:i w:val="0"/>
          <w:iCs w:val="0"/>
          <w:color w:val="000000" w:themeColor="text1"/>
          <w:sz w:val="22"/>
          <w:szCs w:val="22"/>
        </w:rPr>
        <w:t>4</w:t>
      </w:r>
      <w:r w:rsidR="00D86A27">
        <w:rPr>
          <w:i w:val="0"/>
          <w:iCs w:val="0"/>
          <w:color w:val="000000" w:themeColor="text1"/>
          <w:sz w:val="22"/>
          <w:szCs w:val="22"/>
        </w:rPr>
        <w:t xml:space="preserve"> </w:t>
      </w:r>
      <w:r w:rsidR="00D86A27">
        <w:rPr>
          <w:i w:val="0"/>
          <w:iCs w:val="0"/>
          <w:color w:val="000000" w:themeColor="text1"/>
          <w:sz w:val="22"/>
          <w:szCs w:val="22"/>
        </w:rPr>
        <w:fldChar w:fldCharType="begin">
          <w:fldData xml:space="preserve">PEVuZE5vdGU+PENpdGU+PEF1dGhvcj5NaWVjaDwvQXV0aG9yPjxZZWFyPjIwMjU8L1llYXI+PFJl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</w:fldData>
        </w:fldChar>
      </w:r>
      <w:r w:rsidR="00D86A27">
        <w:rPr>
          <w:i w:val="0"/>
          <w:iCs w:val="0"/>
          <w:color w:val="000000" w:themeColor="text1"/>
          <w:sz w:val="22"/>
          <w:szCs w:val="22"/>
        </w:rPr>
        <w:instrText xml:space="preserve"> ADDIN EN.JS.CITE </w:instrText>
      </w:r>
      <w:r w:rsidR="00D86A27">
        <w:rPr>
          <w:i w:val="0"/>
          <w:iCs w:val="0"/>
          <w:color w:val="000000" w:themeColor="text1"/>
          <w:sz w:val="22"/>
          <w:szCs w:val="22"/>
        </w:rPr>
      </w:r>
      <w:r w:rsidR="00D86A27">
        <w:rPr>
          <w:i w:val="0"/>
          <w:iCs w:val="0"/>
          <w:color w:val="000000" w:themeColor="text1"/>
          <w:sz w:val="22"/>
          <w:szCs w:val="22"/>
        </w:rPr>
        <w:fldChar w:fldCharType="separate"/>
      </w:r>
      <w:r w:rsidR="00D86A27">
        <w:rPr>
          <w:i w:val="0"/>
          <w:iCs w:val="0"/>
          <w:noProof/>
          <w:color w:val="000000" w:themeColor="text1"/>
          <w:sz w:val="22"/>
          <w:szCs w:val="22"/>
        </w:rPr>
        <w:t>(16)</w:t>
      </w:r>
      <w:r w:rsidR="00D86A27">
        <w:rPr>
          <w:i w:val="0"/>
          <w:iCs w:val="0"/>
          <w:color w:val="000000" w:themeColor="text1"/>
          <w:sz w:val="22"/>
          <w:szCs w:val="22"/>
        </w:rPr>
        <w:fldChar w:fldCharType="end"/>
      </w:r>
      <w:r w:rsidRPr="009358C4">
        <w:rPr>
          <w:i w:val="0"/>
          <w:iCs w:val="0"/>
          <w:color w:val="000000" w:themeColor="text1"/>
          <w:sz w:val="22"/>
          <w:szCs w:val="22"/>
        </w:rPr>
        <w:t>. These COVID-19 practices likely impacted psychosocial factors influencing SU (e.g., peer, parental interactions) and substance availability/access</w:t>
      </w:r>
      <w:r w:rsidR="00D86A27">
        <w:rPr>
          <w:i w:val="0"/>
          <w:iCs w:val="0"/>
          <w:color w:val="000000" w:themeColor="text1"/>
          <w:sz w:val="22"/>
          <w:szCs w:val="22"/>
        </w:rPr>
        <w:t xml:space="preserve"> </w:t>
      </w:r>
      <w:r w:rsidR="00D86A27">
        <w:rPr>
          <w:i w:val="0"/>
          <w:iCs w:val="0"/>
          <w:color w:val="000000" w:themeColor="text1"/>
          <w:sz w:val="22"/>
          <w:szCs w:val="22"/>
        </w:rPr>
        <w:fldChar w:fldCharType="begin">
          <w:fldData xml:space="preserve">PEVuZE5vdGU+PENpdGU+PEF1dGhvcj5IZW5uZWJlcmdlcjwvQXV0aG9yPjxZZWFyPjIwMjE8L1ll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</w:fldData>
        </w:fldChar>
      </w:r>
      <w:r w:rsidR="00D86A27">
        <w:rPr>
          <w:i w:val="0"/>
          <w:iCs w:val="0"/>
          <w:color w:val="000000" w:themeColor="text1"/>
          <w:sz w:val="22"/>
          <w:szCs w:val="22"/>
        </w:rPr>
        <w:instrText xml:space="preserve"> ADDIN EN.JS.CITE </w:instrText>
      </w:r>
      <w:r w:rsidR="00D86A27">
        <w:rPr>
          <w:i w:val="0"/>
          <w:iCs w:val="0"/>
          <w:color w:val="000000" w:themeColor="text1"/>
          <w:sz w:val="22"/>
          <w:szCs w:val="22"/>
        </w:rPr>
      </w:r>
      <w:r w:rsidR="00D86A27">
        <w:rPr>
          <w:i w:val="0"/>
          <w:iCs w:val="0"/>
          <w:color w:val="000000" w:themeColor="text1"/>
          <w:sz w:val="22"/>
          <w:szCs w:val="22"/>
        </w:rPr>
        <w:fldChar w:fldCharType="separate"/>
      </w:r>
      <w:r w:rsidR="00E16954">
        <w:rPr>
          <w:i w:val="0"/>
          <w:iCs w:val="0"/>
          <w:noProof/>
          <w:color w:val="000000" w:themeColor="text1"/>
          <w:sz w:val="22"/>
          <w:szCs w:val="22"/>
        </w:rPr>
        <w:t>(20-22)</w:t>
      </w:r>
      <w:r w:rsidR="00D86A27">
        <w:rPr>
          <w:i w:val="0"/>
          <w:iCs w:val="0"/>
          <w:color w:val="000000" w:themeColor="text1"/>
          <w:sz w:val="22"/>
          <w:szCs w:val="22"/>
        </w:rPr>
        <w:fldChar w:fldCharType="end"/>
      </w:r>
      <w:r w:rsidRPr="009358C4">
        <w:rPr>
          <w:i w:val="0"/>
          <w:iCs w:val="0"/>
          <w:color w:val="000000" w:themeColor="text1"/>
          <w:sz w:val="22"/>
          <w:szCs w:val="22"/>
        </w:rPr>
        <w:t xml:space="preserve">. In 2021, </w:t>
      </w:r>
      <w:r w:rsidRPr="002E50B5">
        <w:rPr>
          <w:color w:val="000000" w:themeColor="text1"/>
          <w:sz w:val="22"/>
          <w:szCs w:val="22"/>
        </w:rPr>
        <w:t xml:space="preserve">Monitoring </w:t>
      </w:r>
      <w:r w:rsidR="00AB20DE" w:rsidRPr="002E50B5">
        <w:rPr>
          <w:color w:val="000000" w:themeColor="text1"/>
          <w:sz w:val="22"/>
          <w:szCs w:val="22"/>
        </w:rPr>
        <w:t>t</w:t>
      </w:r>
      <w:r w:rsidRPr="002E50B5">
        <w:rPr>
          <w:color w:val="000000" w:themeColor="text1"/>
          <w:sz w:val="22"/>
          <w:szCs w:val="22"/>
        </w:rPr>
        <w:t>he Future (MTF) Study</w:t>
      </w:r>
      <w:r w:rsidRPr="009358C4">
        <w:rPr>
          <w:i w:val="0"/>
          <w:iCs w:val="0"/>
          <w:color w:val="000000" w:themeColor="text1"/>
          <w:sz w:val="22"/>
          <w:szCs w:val="22"/>
        </w:rPr>
        <w:t xml:space="preserve"> data </w:t>
      </w:r>
      <w:r w:rsidR="00AB20DE" w:rsidRPr="009358C4">
        <w:rPr>
          <w:i w:val="0"/>
          <w:iCs w:val="0"/>
          <w:color w:val="000000" w:themeColor="text1"/>
          <w:sz w:val="22"/>
          <w:szCs w:val="22"/>
        </w:rPr>
        <w:t xml:space="preserve">indicated </w:t>
      </w:r>
      <w:r w:rsidRPr="009358C4">
        <w:rPr>
          <w:i w:val="0"/>
          <w:iCs w:val="0"/>
          <w:color w:val="000000" w:themeColor="text1"/>
          <w:sz w:val="22"/>
          <w:szCs w:val="22"/>
        </w:rPr>
        <w:t xml:space="preserve">an appreciable reduction in </w:t>
      </w:r>
      <w:r w:rsidR="00AB20DE" w:rsidRPr="009358C4">
        <w:rPr>
          <w:i w:val="0"/>
          <w:iCs w:val="0"/>
          <w:color w:val="000000" w:themeColor="text1"/>
          <w:sz w:val="22"/>
          <w:szCs w:val="22"/>
        </w:rPr>
        <w:t xml:space="preserve">annual </w:t>
      </w:r>
      <w:r w:rsidRPr="009358C4">
        <w:rPr>
          <w:i w:val="0"/>
          <w:iCs w:val="0"/>
          <w:color w:val="000000" w:themeColor="text1"/>
          <w:sz w:val="22"/>
          <w:szCs w:val="22"/>
        </w:rPr>
        <w:t>SU rates (cannabis</w:t>
      </w:r>
      <w:r w:rsidR="00AB20DE" w:rsidRPr="009358C4">
        <w:rPr>
          <w:i w:val="0"/>
          <w:iCs w:val="0"/>
          <w:color w:val="000000" w:themeColor="text1"/>
          <w:sz w:val="22"/>
          <w:szCs w:val="22"/>
        </w:rPr>
        <w:t>: 17%, e-</w:t>
      </w:r>
      <w:r w:rsidR="00AB20DE" w:rsidRPr="009358C4">
        <w:rPr>
          <w:i w:val="0"/>
          <w:iCs w:val="0"/>
          <w:color w:val="000000" w:themeColor="text1"/>
          <w:sz w:val="22"/>
          <w:szCs w:val="22"/>
        </w:rPr>
        <w:lastRenderedPageBreak/>
        <w:t xml:space="preserve">cigarette: 20%, alcohol: 29%) </w:t>
      </w:r>
      <w:r w:rsidRPr="009358C4">
        <w:rPr>
          <w:i w:val="0"/>
          <w:iCs w:val="0"/>
          <w:color w:val="000000" w:themeColor="text1"/>
          <w:sz w:val="22"/>
          <w:szCs w:val="22"/>
        </w:rPr>
        <w:t>relative to the prior year</w:t>
      </w:r>
      <w:r w:rsidR="00AB20DE" w:rsidRPr="009358C4">
        <w:rPr>
          <w:i w:val="0"/>
          <w:iCs w:val="0"/>
          <w:color w:val="000000" w:themeColor="text1"/>
          <w:sz w:val="22"/>
          <w:szCs w:val="22"/>
        </w:rPr>
        <w:t>’</w:t>
      </w:r>
      <w:r w:rsidRPr="009358C4">
        <w:rPr>
          <w:i w:val="0"/>
          <w:iCs w:val="0"/>
          <w:color w:val="000000" w:themeColor="text1"/>
          <w:sz w:val="22"/>
          <w:szCs w:val="22"/>
        </w:rPr>
        <w:t>s report</w:t>
      </w:r>
      <w:r w:rsidR="00AB20DE" w:rsidRPr="009358C4">
        <w:rPr>
          <w:i w:val="0"/>
          <w:iCs w:val="0"/>
          <w:color w:val="000000" w:themeColor="text1"/>
          <w:sz w:val="22"/>
          <w:szCs w:val="22"/>
        </w:rPr>
        <w:t xml:space="preserve"> (cannabis: 28%, e-cigarette: 31%, alcohol: 41%)</w:t>
      </w:r>
      <w:r w:rsidRPr="009358C4">
        <w:rPr>
          <w:i w:val="0"/>
          <w:iCs w:val="0"/>
          <w:color w:val="000000" w:themeColor="text1"/>
          <w:sz w:val="22"/>
          <w:szCs w:val="22"/>
        </w:rPr>
        <w:t xml:space="preserve">. Our sample’s data generally align with these contemporaneous national trends </w:t>
      </w:r>
      <w:r w:rsidR="00AB20DE" w:rsidRPr="009358C4">
        <w:rPr>
          <w:i w:val="0"/>
          <w:iCs w:val="0"/>
          <w:color w:val="000000" w:themeColor="text1"/>
          <w:sz w:val="22"/>
          <w:szCs w:val="22"/>
        </w:rPr>
        <w:t xml:space="preserve">where cannabis (16%) and e-cigarette </w:t>
      </w:r>
      <w:r w:rsidR="002E50B5">
        <w:rPr>
          <w:i w:val="0"/>
          <w:iCs w:val="0"/>
          <w:color w:val="000000" w:themeColor="text1"/>
          <w:sz w:val="22"/>
          <w:szCs w:val="22"/>
        </w:rPr>
        <w:t xml:space="preserve">use </w:t>
      </w:r>
      <w:r w:rsidR="00AB20DE" w:rsidRPr="009358C4">
        <w:rPr>
          <w:i w:val="0"/>
          <w:iCs w:val="0"/>
          <w:color w:val="000000" w:themeColor="text1"/>
          <w:sz w:val="22"/>
          <w:szCs w:val="22"/>
        </w:rPr>
        <w:t>(21%) rates were lower at W2 (2019-2021) compared to W1 (2018-2019; cannabis: 21%, e-cigarette: 35%)</w:t>
      </w:r>
      <w:r w:rsidRPr="009358C4">
        <w:rPr>
          <w:i w:val="0"/>
          <w:iCs w:val="0"/>
          <w:color w:val="000000" w:themeColor="text1"/>
          <w:sz w:val="22"/>
          <w:szCs w:val="22"/>
        </w:rPr>
        <w:t xml:space="preserve">. </w:t>
      </w:r>
      <w:r w:rsidR="00AB20DE" w:rsidRPr="009358C4">
        <w:rPr>
          <w:i w:val="0"/>
          <w:iCs w:val="0"/>
          <w:color w:val="000000" w:themeColor="text1"/>
          <w:sz w:val="22"/>
          <w:szCs w:val="22"/>
        </w:rPr>
        <w:t>When considering alcohol, our sample showed an increase in annual use</w:t>
      </w:r>
      <w:r w:rsidR="002E50B5">
        <w:rPr>
          <w:i w:val="0"/>
          <w:iCs w:val="0"/>
          <w:color w:val="000000" w:themeColor="text1"/>
          <w:sz w:val="22"/>
          <w:szCs w:val="22"/>
        </w:rPr>
        <w:t xml:space="preserve"> rates</w:t>
      </w:r>
      <w:r w:rsidR="00AB20DE" w:rsidRPr="009358C4">
        <w:rPr>
          <w:i w:val="0"/>
          <w:iCs w:val="0"/>
          <w:color w:val="000000" w:themeColor="text1"/>
          <w:sz w:val="22"/>
          <w:szCs w:val="22"/>
        </w:rPr>
        <w:t xml:space="preserve"> from W1 (33%) to W2 (42%). These COVID-19</w:t>
      </w:r>
      <w:r w:rsidR="00674D71" w:rsidRPr="009358C4">
        <w:rPr>
          <w:i w:val="0"/>
          <w:iCs w:val="0"/>
          <w:color w:val="000000" w:themeColor="text1"/>
          <w:sz w:val="22"/>
          <w:szCs w:val="22"/>
        </w:rPr>
        <w:t xml:space="preserve"> factors as well as changing regulatory policies (e.g., Tobacco21 in December 2019) likely impacted the correlations between W1 and W2 SU.  </w:t>
      </w:r>
    </w:p>
    <w:p w14:paraId="3F0360E5" w14:textId="6D98DC59" w:rsidR="00F360C2" w:rsidRPr="009358C4" w:rsidRDefault="00F360C2" w:rsidP="009358C4">
      <w:pPr>
        <w:pStyle w:val="Caption"/>
        <w:spacing w:after="0"/>
        <w:ind w:firstLine="720"/>
        <w:jc w:val="both"/>
        <w:rPr>
          <w:i w:val="0"/>
          <w:iCs w:val="0"/>
          <w:color w:val="000000" w:themeColor="text1"/>
          <w:sz w:val="22"/>
          <w:szCs w:val="22"/>
        </w:rPr>
      </w:pPr>
      <w:r w:rsidRPr="009358C4">
        <w:rPr>
          <w:i w:val="0"/>
          <w:iCs w:val="0"/>
          <w:color w:val="000000" w:themeColor="text1"/>
          <w:sz w:val="22"/>
          <w:szCs w:val="22"/>
        </w:rPr>
        <w:t xml:space="preserve">Nonetheless, we did observe many expected correlations when considering SU days at W1 and W2. Regarding </w:t>
      </w:r>
      <w:r w:rsidRPr="009358C4">
        <w:rPr>
          <w:i w:val="0"/>
          <w:iCs w:val="0"/>
          <w:color w:val="000000" w:themeColor="text1"/>
          <w:sz w:val="22"/>
          <w:szCs w:val="22"/>
          <w:u w:val="single"/>
        </w:rPr>
        <w:t xml:space="preserve">within-substance </w:t>
      </w:r>
      <w:r w:rsidR="00674D71" w:rsidRPr="009358C4">
        <w:rPr>
          <w:i w:val="0"/>
          <w:iCs w:val="0"/>
          <w:color w:val="000000" w:themeColor="text1"/>
          <w:sz w:val="22"/>
          <w:szCs w:val="22"/>
          <w:u w:val="single"/>
        </w:rPr>
        <w:t>interrelations</w:t>
      </w:r>
      <w:r w:rsidRPr="009358C4">
        <w:rPr>
          <w:i w:val="0"/>
          <w:iCs w:val="0"/>
          <w:color w:val="000000" w:themeColor="text1"/>
          <w:sz w:val="22"/>
          <w:szCs w:val="22"/>
        </w:rPr>
        <w:t>, significant correlations between W1 and W2 were observed for cannabis (</w:t>
      </w:r>
      <w:proofErr w:type="gramStart"/>
      <w:r w:rsidRPr="00E16954">
        <w:rPr>
          <w:color w:val="000000" w:themeColor="text1"/>
          <w:sz w:val="22"/>
          <w:szCs w:val="22"/>
        </w:rPr>
        <w:t>r</w:t>
      </w:r>
      <w:r w:rsidRPr="009358C4">
        <w:rPr>
          <w:i w:val="0"/>
          <w:iCs w:val="0"/>
          <w:color w:val="000000" w:themeColor="text1"/>
          <w:sz w:val="22"/>
          <w:szCs w:val="22"/>
        </w:rPr>
        <w:t>[138]=</w:t>
      </w:r>
      <w:proofErr w:type="gramEnd"/>
      <w:r w:rsidRPr="009358C4">
        <w:rPr>
          <w:i w:val="0"/>
          <w:iCs w:val="0"/>
          <w:color w:val="000000" w:themeColor="text1"/>
          <w:sz w:val="22"/>
          <w:szCs w:val="22"/>
        </w:rPr>
        <w:t xml:space="preserve">0.76, </w:t>
      </w:r>
      <w:r w:rsidRPr="00E16954">
        <w:rPr>
          <w:color w:val="000000" w:themeColor="text1"/>
          <w:sz w:val="22"/>
          <w:szCs w:val="22"/>
        </w:rPr>
        <w:t>p</w:t>
      </w:r>
      <w:r w:rsidRPr="009358C4">
        <w:rPr>
          <w:i w:val="0"/>
          <w:iCs w:val="0"/>
          <w:color w:val="000000" w:themeColor="text1"/>
          <w:sz w:val="22"/>
          <w:szCs w:val="22"/>
        </w:rPr>
        <w:t>&lt;0.001) and e-cigarette use (</w:t>
      </w:r>
      <w:proofErr w:type="gramStart"/>
      <w:r w:rsidRPr="00E16954">
        <w:rPr>
          <w:color w:val="000000" w:themeColor="text1"/>
          <w:sz w:val="22"/>
          <w:szCs w:val="22"/>
        </w:rPr>
        <w:t>r</w:t>
      </w:r>
      <w:r w:rsidRPr="009358C4">
        <w:rPr>
          <w:i w:val="0"/>
          <w:iCs w:val="0"/>
          <w:color w:val="000000" w:themeColor="text1"/>
          <w:sz w:val="22"/>
          <w:szCs w:val="22"/>
        </w:rPr>
        <w:t>[138]=</w:t>
      </w:r>
      <w:proofErr w:type="gramEnd"/>
      <w:r w:rsidRPr="009358C4">
        <w:rPr>
          <w:i w:val="0"/>
          <w:iCs w:val="0"/>
          <w:color w:val="000000" w:themeColor="text1"/>
          <w:sz w:val="22"/>
          <w:szCs w:val="22"/>
        </w:rPr>
        <w:t xml:space="preserve">0.2, </w:t>
      </w:r>
      <w:r w:rsidRPr="00E16954">
        <w:rPr>
          <w:color w:val="000000" w:themeColor="text1"/>
          <w:sz w:val="22"/>
          <w:szCs w:val="22"/>
        </w:rPr>
        <w:t>p</w:t>
      </w:r>
      <w:r w:rsidRPr="009358C4">
        <w:rPr>
          <w:i w:val="0"/>
          <w:iCs w:val="0"/>
          <w:color w:val="000000" w:themeColor="text1"/>
          <w:sz w:val="22"/>
          <w:szCs w:val="22"/>
        </w:rPr>
        <w:t>=0.017). While a similar W1-W2 correlation was not detected for alcohol use (</w:t>
      </w:r>
      <w:proofErr w:type="gramStart"/>
      <w:r w:rsidRPr="00E16954">
        <w:rPr>
          <w:color w:val="000000" w:themeColor="text1"/>
          <w:sz w:val="22"/>
          <w:szCs w:val="22"/>
        </w:rPr>
        <w:t>r</w:t>
      </w:r>
      <w:r w:rsidRPr="009358C4">
        <w:rPr>
          <w:i w:val="0"/>
          <w:iCs w:val="0"/>
          <w:color w:val="000000" w:themeColor="text1"/>
          <w:sz w:val="22"/>
          <w:szCs w:val="22"/>
        </w:rPr>
        <w:t>[138]=</w:t>
      </w:r>
      <w:proofErr w:type="gramEnd"/>
      <w:r w:rsidRPr="009358C4">
        <w:rPr>
          <w:i w:val="0"/>
          <w:iCs w:val="0"/>
          <w:color w:val="000000" w:themeColor="text1"/>
          <w:sz w:val="22"/>
          <w:szCs w:val="22"/>
        </w:rPr>
        <w:t xml:space="preserve">0.09, </w:t>
      </w:r>
      <w:r w:rsidRPr="00E16954">
        <w:rPr>
          <w:color w:val="000000" w:themeColor="text1"/>
          <w:sz w:val="22"/>
          <w:szCs w:val="22"/>
        </w:rPr>
        <w:t>p</w:t>
      </w:r>
      <w:r w:rsidRPr="009358C4">
        <w:rPr>
          <w:i w:val="0"/>
          <w:iCs w:val="0"/>
          <w:color w:val="000000" w:themeColor="text1"/>
          <w:sz w:val="22"/>
          <w:szCs w:val="22"/>
        </w:rPr>
        <w:t xml:space="preserve">=0.29), the direction of the relationship was in the expected direction. Regarding </w:t>
      </w:r>
      <w:r w:rsidRPr="009358C4">
        <w:rPr>
          <w:i w:val="0"/>
          <w:iCs w:val="0"/>
          <w:color w:val="000000" w:themeColor="text1"/>
          <w:sz w:val="22"/>
          <w:szCs w:val="22"/>
          <w:u w:val="single"/>
        </w:rPr>
        <w:t>between-substance correlations</w:t>
      </w:r>
      <w:r w:rsidRPr="009358C4">
        <w:rPr>
          <w:i w:val="0"/>
          <w:iCs w:val="0"/>
          <w:color w:val="000000" w:themeColor="text1"/>
          <w:sz w:val="22"/>
          <w:szCs w:val="22"/>
        </w:rPr>
        <w:t>, W1 cannabis use correlated with W2 e-cigarette (</w:t>
      </w:r>
      <w:proofErr w:type="gramStart"/>
      <w:r w:rsidRPr="00E16954">
        <w:rPr>
          <w:color w:val="000000" w:themeColor="text1"/>
          <w:sz w:val="22"/>
          <w:szCs w:val="22"/>
        </w:rPr>
        <w:t>r</w:t>
      </w:r>
      <w:r w:rsidRPr="009358C4">
        <w:rPr>
          <w:i w:val="0"/>
          <w:iCs w:val="0"/>
          <w:color w:val="000000" w:themeColor="text1"/>
          <w:sz w:val="22"/>
          <w:szCs w:val="22"/>
        </w:rPr>
        <w:t>[138]=</w:t>
      </w:r>
      <w:proofErr w:type="gramEnd"/>
      <w:r w:rsidRPr="009358C4">
        <w:rPr>
          <w:i w:val="0"/>
          <w:iCs w:val="0"/>
          <w:color w:val="000000" w:themeColor="text1"/>
          <w:sz w:val="22"/>
          <w:szCs w:val="22"/>
        </w:rPr>
        <w:t xml:space="preserve">0.17, </w:t>
      </w:r>
      <w:r w:rsidRPr="00E16954">
        <w:rPr>
          <w:color w:val="000000" w:themeColor="text1"/>
          <w:sz w:val="22"/>
          <w:szCs w:val="22"/>
        </w:rPr>
        <w:t>p</w:t>
      </w:r>
      <w:r w:rsidRPr="009358C4">
        <w:rPr>
          <w:i w:val="0"/>
          <w:iCs w:val="0"/>
          <w:color w:val="000000" w:themeColor="text1"/>
          <w:sz w:val="22"/>
          <w:szCs w:val="22"/>
        </w:rPr>
        <w:t>=0.04) and W2 alcohol use (</w:t>
      </w:r>
      <w:proofErr w:type="gramStart"/>
      <w:r w:rsidRPr="00E16954">
        <w:rPr>
          <w:color w:val="000000" w:themeColor="text1"/>
          <w:sz w:val="22"/>
          <w:szCs w:val="22"/>
        </w:rPr>
        <w:t>r</w:t>
      </w:r>
      <w:r w:rsidRPr="009358C4">
        <w:rPr>
          <w:i w:val="0"/>
          <w:iCs w:val="0"/>
          <w:color w:val="000000" w:themeColor="text1"/>
          <w:sz w:val="22"/>
          <w:szCs w:val="22"/>
        </w:rPr>
        <w:t>[138]=</w:t>
      </w:r>
      <w:proofErr w:type="gramEnd"/>
      <w:r w:rsidRPr="009358C4">
        <w:rPr>
          <w:i w:val="0"/>
          <w:iCs w:val="0"/>
          <w:color w:val="000000" w:themeColor="text1"/>
          <w:sz w:val="22"/>
          <w:szCs w:val="22"/>
        </w:rPr>
        <w:t xml:space="preserve">0.36, </w:t>
      </w:r>
      <w:r w:rsidRPr="00E16954">
        <w:rPr>
          <w:color w:val="000000" w:themeColor="text1"/>
          <w:sz w:val="22"/>
          <w:szCs w:val="22"/>
        </w:rPr>
        <w:t>p</w:t>
      </w:r>
      <w:r w:rsidRPr="009358C4">
        <w:rPr>
          <w:i w:val="0"/>
          <w:iCs w:val="0"/>
          <w:color w:val="000000" w:themeColor="text1"/>
          <w:sz w:val="22"/>
          <w:szCs w:val="22"/>
        </w:rPr>
        <w:t>&lt;0.01). W1 e-cigarette use correlated with W2 cannabis (</w:t>
      </w:r>
      <w:proofErr w:type="gramStart"/>
      <w:r w:rsidRPr="00E16954">
        <w:rPr>
          <w:color w:val="000000" w:themeColor="text1"/>
          <w:sz w:val="22"/>
          <w:szCs w:val="22"/>
        </w:rPr>
        <w:t>r</w:t>
      </w:r>
      <w:r w:rsidRPr="009358C4">
        <w:rPr>
          <w:i w:val="0"/>
          <w:iCs w:val="0"/>
          <w:color w:val="000000" w:themeColor="text1"/>
          <w:sz w:val="22"/>
          <w:szCs w:val="22"/>
        </w:rPr>
        <w:t>[138]=</w:t>
      </w:r>
      <w:proofErr w:type="gramEnd"/>
      <w:r w:rsidRPr="009358C4">
        <w:rPr>
          <w:i w:val="0"/>
          <w:iCs w:val="0"/>
          <w:color w:val="000000" w:themeColor="text1"/>
          <w:sz w:val="22"/>
          <w:szCs w:val="22"/>
        </w:rPr>
        <w:t xml:space="preserve">0.21, </w:t>
      </w:r>
      <w:r w:rsidRPr="00E16954">
        <w:rPr>
          <w:color w:val="000000" w:themeColor="text1"/>
          <w:sz w:val="22"/>
          <w:szCs w:val="22"/>
        </w:rPr>
        <w:t>p</w:t>
      </w:r>
      <w:r w:rsidRPr="009358C4">
        <w:rPr>
          <w:i w:val="0"/>
          <w:iCs w:val="0"/>
          <w:color w:val="000000" w:themeColor="text1"/>
          <w:sz w:val="22"/>
          <w:szCs w:val="22"/>
        </w:rPr>
        <w:t>=0.013) and alcohol use (</w:t>
      </w:r>
      <w:proofErr w:type="gramStart"/>
      <w:r w:rsidRPr="00E16954">
        <w:rPr>
          <w:color w:val="000000" w:themeColor="text1"/>
          <w:sz w:val="22"/>
          <w:szCs w:val="22"/>
        </w:rPr>
        <w:t>r</w:t>
      </w:r>
      <w:r w:rsidRPr="009358C4">
        <w:rPr>
          <w:i w:val="0"/>
          <w:iCs w:val="0"/>
          <w:color w:val="000000" w:themeColor="text1"/>
          <w:sz w:val="22"/>
          <w:szCs w:val="22"/>
        </w:rPr>
        <w:t>[138]=</w:t>
      </w:r>
      <w:proofErr w:type="gramEnd"/>
      <w:r w:rsidRPr="009358C4">
        <w:rPr>
          <w:i w:val="0"/>
          <w:iCs w:val="0"/>
          <w:color w:val="000000" w:themeColor="text1"/>
          <w:sz w:val="22"/>
          <w:szCs w:val="22"/>
        </w:rPr>
        <w:t xml:space="preserve">0.23, </w:t>
      </w:r>
      <w:r w:rsidRPr="00E16954">
        <w:rPr>
          <w:color w:val="000000" w:themeColor="text1"/>
          <w:sz w:val="22"/>
          <w:szCs w:val="22"/>
        </w:rPr>
        <w:t>p</w:t>
      </w:r>
      <w:r w:rsidRPr="009358C4">
        <w:rPr>
          <w:i w:val="0"/>
          <w:iCs w:val="0"/>
          <w:color w:val="000000" w:themeColor="text1"/>
          <w:sz w:val="22"/>
          <w:szCs w:val="22"/>
        </w:rPr>
        <w:t>=0.006). W1 alcohol use correlated with W2 cannabis (</w:t>
      </w:r>
      <w:proofErr w:type="gramStart"/>
      <w:r w:rsidRPr="00E16954">
        <w:rPr>
          <w:color w:val="000000" w:themeColor="text1"/>
          <w:sz w:val="22"/>
          <w:szCs w:val="22"/>
        </w:rPr>
        <w:t>r</w:t>
      </w:r>
      <w:r w:rsidRPr="009358C4">
        <w:rPr>
          <w:i w:val="0"/>
          <w:iCs w:val="0"/>
          <w:color w:val="000000" w:themeColor="text1"/>
          <w:sz w:val="22"/>
          <w:szCs w:val="22"/>
        </w:rPr>
        <w:t>[138]=</w:t>
      </w:r>
      <w:proofErr w:type="gramEnd"/>
      <w:r w:rsidRPr="009358C4">
        <w:rPr>
          <w:i w:val="0"/>
          <w:iCs w:val="0"/>
          <w:color w:val="000000" w:themeColor="text1"/>
          <w:sz w:val="22"/>
          <w:szCs w:val="22"/>
        </w:rPr>
        <w:t xml:space="preserve">0.58 </w:t>
      </w:r>
      <w:r w:rsidRPr="00E16954">
        <w:rPr>
          <w:color w:val="000000" w:themeColor="text1"/>
          <w:sz w:val="22"/>
          <w:szCs w:val="22"/>
        </w:rPr>
        <w:t>p</w:t>
      </w:r>
      <w:r w:rsidRPr="009358C4">
        <w:rPr>
          <w:i w:val="0"/>
          <w:iCs w:val="0"/>
          <w:color w:val="000000" w:themeColor="text1"/>
          <w:sz w:val="22"/>
          <w:szCs w:val="22"/>
        </w:rPr>
        <w:t xml:space="preserve">&lt;0.001), but not W2 e-cigarette use </w:t>
      </w:r>
      <w:r w:rsidRPr="00E16954">
        <w:rPr>
          <w:i w:val="0"/>
          <w:iCs w:val="0"/>
          <w:color w:val="000000" w:themeColor="text1"/>
          <w:sz w:val="22"/>
          <w:szCs w:val="22"/>
        </w:rPr>
        <w:t>(</w:t>
      </w:r>
      <w:proofErr w:type="gramStart"/>
      <w:r w:rsidRPr="00E16954">
        <w:rPr>
          <w:color w:val="000000" w:themeColor="text1"/>
          <w:sz w:val="22"/>
          <w:szCs w:val="22"/>
        </w:rPr>
        <w:t>r</w:t>
      </w:r>
      <w:r w:rsidRPr="00E16954">
        <w:rPr>
          <w:i w:val="0"/>
          <w:iCs w:val="0"/>
          <w:color w:val="000000" w:themeColor="text1"/>
          <w:sz w:val="22"/>
          <w:szCs w:val="22"/>
        </w:rPr>
        <w:t>[138]=</w:t>
      </w:r>
      <w:proofErr w:type="gramEnd"/>
      <w:r w:rsidRPr="00E16954">
        <w:rPr>
          <w:i w:val="0"/>
          <w:iCs w:val="0"/>
          <w:color w:val="000000" w:themeColor="text1"/>
          <w:sz w:val="22"/>
          <w:szCs w:val="22"/>
        </w:rPr>
        <w:t xml:space="preserve">0.01, </w:t>
      </w:r>
      <w:r w:rsidRPr="00E16954">
        <w:rPr>
          <w:color w:val="000000" w:themeColor="text1"/>
          <w:sz w:val="22"/>
          <w:szCs w:val="22"/>
        </w:rPr>
        <w:t>p</w:t>
      </w:r>
      <w:r w:rsidRPr="00E16954">
        <w:rPr>
          <w:i w:val="0"/>
          <w:iCs w:val="0"/>
          <w:color w:val="000000" w:themeColor="text1"/>
          <w:sz w:val="22"/>
          <w:szCs w:val="22"/>
        </w:rPr>
        <w:t>=0.9).</w:t>
      </w:r>
      <w:r w:rsidRPr="009358C4">
        <w:rPr>
          <w:i w:val="0"/>
          <w:iCs w:val="0"/>
          <w:color w:val="000000" w:themeColor="text1"/>
          <w:sz w:val="22"/>
          <w:szCs w:val="22"/>
        </w:rPr>
        <w:t xml:space="preserve"> </w:t>
      </w:r>
    </w:p>
    <w:p w14:paraId="567867B1" w14:textId="77777777" w:rsidR="00F360C2" w:rsidRDefault="00F360C2" w:rsidP="006155A9"/>
    <w:p w14:paraId="711A426C" w14:textId="77777777" w:rsidR="008024C4" w:rsidRDefault="008024C4" w:rsidP="006155A9"/>
    <w:p w14:paraId="41E34429" w14:textId="77777777" w:rsidR="00674D71" w:rsidRDefault="00674D71">
      <w:pPr>
        <w:rPr>
          <w:b/>
          <w:bCs/>
          <w:u w:val="single"/>
        </w:rPr>
      </w:pPr>
      <w:r>
        <w:rPr>
          <w:b/>
          <w:bCs/>
          <w:i/>
          <w:iCs/>
          <w:u w:val="single"/>
        </w:rPr>
        <w:br w:type="page"/>
      </w:r>
    </w:p>
    <w:p w14:paraId="56343EA5" w14:textId="78A08A36" w:rsidR="006F2C7A" w:rsidRPr="000F450F" w:rsidRDefault="005673C1" w:rsidP="005A7367">
      <w:pPr>
        <w:pStyle w:val="Caption"/>
        <w:keepNext/>
        <w:spacing w:after="120"/>
        <w:rPr>
          <w:sz w:val="24"/>
          <w:szCs w:val="24"/>
        </w:rPr>
      </w:pPr>
      <w:r w:rsidRPr="00900DAB">
        <w:rPr>
          <w:b/>
          <w:bCs/>
          <w:i w:val="0"/>
          <w:iCs w:val="0"/>
          <w:color w:val="auto"/>
          <w:sz w:val="24"/>
          <w:szCs w:val="24"/>
          <w:u w:val="single"/>
        </w:rPr>
        <w:lastRenderedPageBreak/>
        <w:t xml:space="preserve">Table </w:t>
      </w:r>
      <w:r w:rsidR="00E00C2D" w:rsidRPr="00900DAB">
        <w:rPr>
          <w:b/>
          <w:bCs/>
          <w:i w:val="0"/>
          <w:iCs w:val="0"/>
          <w:color w:val="auto"/>
          <w:sz w:val="24"/>
          <w:szCs w:val="24"/>
          <w:u w:val="single"/>
        </w:rPr>
        <w:t>S</w:t>
      </w:r>
      <w:r w:rsidR="00351C8C" w:rsidRPr="00900DAB">
        <w:rPr>
          <w:b/>
          <w:bCs/>
          <w:i w:val="0"/>
          <w:iCs w:val="0"/>
          <w:color w:val="auto"/>
          <w:sz w:val="24"/>
          <w:szCs w:val="24"/>
          <w:u w:val="single"/>
        </w:rPr>
        <w:t>3</w:t>
      </w:r>
      <w:r w:rsidR="00E00C2D" w:rsidRPr="00900DAB">
        <w:rPr>
          <w:b/>
          <w:bCs/>
          <w:i w:val="0"/>
          <w:iCs w:val="0"/>
          <w:color w:val="auto"/>
          <w:sz w:val="24"/>
          <w:szCs w:val="24"/>
          <w:u w:val="single"/>
        </w:rPr>
        <w:t>.</w:t>
      </w:r>
      <w:r w:rsidR="00E00C2D" w:rsidRPr="00900DAB">
        <w:rPr>
          <w:i w:val="0"/>
          <w:iCs w:val="0"/>
          <w:color w:val="auto"/>
          <w:sz w:val="24"/>
          <w:szCs w:val="24"/>
        </w:rPr>
        <w:t xml:space="preserve"> </w:t>
      </w:r>
      <w:r w:rsidR="001965A8" w:rsidRPr="00900DAB">
        <w:rPr>
          <w:i w:val="0"/>
          <w:iCs w:val="0"/>
          <w:color w:val="auto"/>
          <w:sz w:val="24"/>
          <w:szCs w:val="24"/>
        </w:rPr>
        <w:t>Serial</w:t>
      </w:r>
      <w:r w:rsidR="001965A8" w:rsidRPr="001965A8">
        <w:rPr>
          <w:i w:val="0"/>
          <w:iCs w:val="0"/>
          <w:color w:val="auto"/>
          <w:sz w:val="24"/>
          <w:szCs w:val="24"/>
        </w:rPr>
        <w:t xml:space="preserve"> mediation outcomes linking brain, impulsivity, externalizing</w:t>
      </w:r>
      <w:r w:rsidR="003C4A59">
        <w:rPr>
          <w:i w:val="0"/>
          <w:iCs w:val="0"/>
          <w:color w:val="auto"/>
          <w:sz w:val="24"/>
          <w:szCs w:val="24"/>
        </w:rPr>
        <w:t xml:space="preserve">, </w:t>
      </w:r>
      <w:r w:rsidR="001965A8" w:rsidRPr="001965A8">
        <w:rPr>
          <w:i w:val="0"/>
          <w:iCs w:val="0"/>
          <w:color w:val="auto"/>
          <w:sz w:val="24"/>
          <w:szCs w:val="24"/>
        </w:rPr>
        <w:t xml:space="preserve">and </w:t>
      </w:r>
      <w:r w:rsidR="001965A8" w:rsidRPr="00D3310D">
        <w:rPr>
          <w:i w:val="0"/>
          <w:iCs w:val="0"/>
          <w:color w:val="auto"/>
          <w:sz w:val="24"/>
          <w:szCs w:val="24"/>
          <w:u w:val="single"/>
        </w:rPr>
        <w:t>cannabis use</w:t>
      </w:r>
      <w:r w:rsidR="001965A8" w:rsidRPr="001965A8">
        <w:rPr>
          <w:i w:val="0"/>
          <w:iCs w:val="0"/>
          <w:color w:val="auto"/>
          <w:sz w:val="24"/>
          <w:szCs w:val="24"/>
        </w:rPr>
        <w:t>.</w:t>
      </w:r>
    </w:p>
    <w:tbl>
      <w:tblPr>
        <w:tblW w:w="5021" w:type="pct"/>
        <w:tblCellMar>
          <w:left w:w="0" w:type="dxa"/>
          <w:right w:w="0" w:type="dxa"/>
        </w:tblCellMar>
        <w:tblLook w:val="04A0" w:firstRow="1" w:lastRow="0" w:firstColumn="1" w:lastColumn="0" w:noHBand="0" w:noVBand="1"/>
      </w:tblPr>
      <w:tblGrid>
        <w:gridCol w:w="2158"/>
        <w:gridCol w:w="903"/>
        <w:gridCol w:w="1019"/>
        <w:gridCol w:w="918"/>
        <w:gridCol w:w="907"/>
        <w:gridCol w:w="907"/>
        <w:gridCol w:w="1198"/>
        <w:gridCol w:w="907"/>
        <w:gridCol w:w="907"/>
        <w:gridCol w:w="907"/>
        <w:gridCol w:w="1198"/>
        <w:gridCol w:w="907"/>
        <w:gridCol w:w="843"/>
        <w:gridCol w:w="58"/>
      </w:tblGrid>
      <w:tr w:rsidR="0036347B" w:rsidRPr="00C52875" w14:paraId="7B03C8B2" w14:textId="77777777" w:rsidTr="00D3310D">
        <w:trPr>
          <w:trHeight w:hRule="exact" w:val="288"/>
        </w:trPr>
        <w:tc>
          <w:tcPr>
            <w:tcW w:w="786" w:type="pct"/>
            <w:tcBorders>
              <w:top w:val="single" w:sz="18" w:space="0" w:color="000000"/>
              <w:left w:val="nil"/>
              <w:bottom w:val="nil"/>
              <w:right w:val="nil"/>
            </w:tcBorders>
            <w:shd w:val="clear" w:color="auto" w:fill="F2F2F2" w:themeFill="background1" w:themeFillShade="F2"/>
            <w:tcMar>
              <w:top w:w="15" w:type="dxa"/>
              <w:left w:w="13" w:type="dxa"/>
              <w:bottom w:w="0" w:type="dxa"/>
              <w:right w:w="13" w:type="dxa"/>
            </w:tcMar>
            <w:vAlign w:val="center"/>
            <w:hideMark/>
          </w:tcPr>
          <w:p w14:paraId="343BCD6D" w14:textId="51B87F86" w:rsidR="00C52875" w:rsidRPr="00C52875" w:rsidRDefault="00C52875" w:rsidP="00E165B7">
            <w:pPr>
              <w:spacing w:line="256" w:lineRule="auto"/>
              <w:rPr>
                <w:rFonts w:ascii="Arial" w:eastAsia="Times New Roman" w:hAnsi="Arial"/>
                <w:kern w:val="0"/>
                <w:sz w:val="18"/>
                <w:szCs w:val="18"/>
                <w14:ligatures w14:val="none"/>
              </w:rPr>
            </w:pPr>
            <w:bookmarkStart w:id="2" w:name="_Hlk213257968"/>
          </w:p>
        </w:tc>
        <w:tc>
          <w:tcPr>
            <w:tcW w:w="1364" w:type="pct"/>
            <w:gridSpan w:val="4"/>
            <w:tcBorders>
              <w:top w:val="single" w:sz="1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754491F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 xml:space="preserve">Impulsivity </w:t>
            </w:r>
            <w:r w:rsidRPr="00C52875">
              <w:rPr>
                <w:rFonts w:eastAsia="Times New Roman" w:cs="Times New Roman"/>
                <w:color w:val="000000"/>
                <w:kern w:val="24"/>
                <w:sz w:val="18"/>
                <w:szCs w:val="18"/>
                <w14:ligatures w14:val="none"/>
              </w:rPr>
              <w:t>W1b</w:t>
            </w:r>
            <w:r w:rsidRPr="00C52875">
              <w:rPr>
                <w:rFonts w:eastAsia="Aptos" w:cs="Times New Roman"/>
                <w:color w:val="000000"/>
                <w:kern w:val="24"/>
                <w:sz w:val="18"/>
                <w:szCs w:val="18"/>
                <w14:ligatures w14:val="none"/>
              </w:rPr>
              <w:t xml:space="preserve"> (M</w:t>
            </w:r>
            <w:r w:rsidRPr="00C52875">
              <w:rPr>
                <w:rFonts w:eastAsia="Aptos" w:cs="Times New Roman"/>
                <w:color w:val="000000"/>
                <w:kern w:val="24"/>
                <w:position w:val="-6"/>
                <w:sz w:val="18"/>
                <w:szCs w:val="18"/>
                <w:vertAlign w:val="subscript"/>
                <w14:ligatures w14:val="none"/>
              </w:rPr>
              <w:t>1</w:t>
            </w:r>
            <w:r w:rsidRPr="00C52875">
              <w:rPr>
                <w:rFonts w:eastAsia="Aptos" w:cs="Times New Roman"/>
                <w:color w:val="000000"/>
                <w:kern w:val="24"/>
                <w:sz w:val="18"/>
                <w:szCs w:val="18"/>
                <w14:ligatures w14:val="none"/>
              </w:rPr>
              <w:t>)</w:t>
            </w:r>
          </w:p>
        </w:tc>
        <w:tc>
          <w:tcPr>
            <w:tcW w:w="1425" w:type="pct"/>
            <w:gridSpan w:val="4"/>
            <w:tcBorders>
              <w:top w:val="single" w:sz="1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62A04928"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 xml:space="preserve">Externalizing </w:t>
            </w:r>
            <w:r w:rsidRPr="00C52875">
              <w:rPr>
                <w:rFonts w:eastAsia="Times New Roman" w:cs="Times New Roman"/>
                <w:color w:val="000000"/>
                <w:kern w:val="24"/>
                <w:sz w:val="18"/>
                <w:szCs w:val="18"/>
                <w14:ligatures w14:val="none"/>
              </w:rPr>
              <w:t>W2</w:t>
            </w:r>
            <w:r w:rsidRPr="00C52875">
              <w:rPr>
                <w:rFonts w:eastAsia="Aptos" w:cs="Times New Roman"/>
                <w:color w:val="000000"/>
                <w:kern w:val="24"/>
                <w:sz w:val="18"/>
                <w:szCs w:val="18"/>
                <w14:ligatures w14:val="none"/>
              </w:rPr>
              <w:t xml:space="preserve"> (M</w:t>
            </w:r>
            <w:r w:rsidRPr="00C52875">
              <w:rPr>
                <w:rFonts w:eastAsia="Aptos" w:cs="Times New Roman"/>
                <w:color w:val="000000"/>
                <w:kern w:val="24"/>
                <w:position w:val="-6"/>
                <w:sz w:val="18"/>
                <w:szCs w:val="18"/>
                <w:vertAlign w:val="subscript"/>
                <w14:ligatures w14:val="none"/>
              </w:rPr>
              <w:t>2</w:t>
            </w:r>
            <w:r w:rsidRPr="00C52875">
              <w:rPr>
                <w:rFonts w:eastAsia="Aptos" w:cs="Times New Roman"/>
                <w:color w:val="000000"/>
                <w:kern w:val="24"/>
                <w:sz w:val="18"/>
                <w:szCs w:val="18"/>
                <w14:ligatures w14:val="none"/>
              </w:rPr>
              <w:t>)</w:t>
            </w:r>
          </w:p>
        </w:tc>
        <w:tc>
          <w:tcPr>
            <w:tcW w:w="1424" w:type="pct"/>
            <w:gridSpan w:val="5"/>
            <w:tcBorders>
              <w:top w:val="single" w:sz="1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3A2365C3"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Cannabis Use W2 (Y)</w:t>
            </w:r>
          </w:p>
        </w:tc>
      </w:tr>
      <w:tr w:rsidR="001965A8" w:rsidRPr="00C52875" w14:paraId="7BEA31CE" w14:textId="77777777" w:rsidTr="00D3310D">
        <w:trPr>
          <w:trHeight w:hRule="exact" w:val="288"/>
        </w:trPr>
        <w:tc>
          <w:tcPr>
            <w:tcW w:w="786" w:type="pct"/>
            <w:tcBorders>
              <w:top w:val="nil"/>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5B375337" w14:textId="77777777" w:rsidR="00C52875" w:rsidRPr="00C52875" w:rsidRDefault="00C52875" w:rsidP="00E165B7">
            <w:pPr>
              <w:spacing w:line="256" w:lineRule="auto"/>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L. Striatum</w:t>
            </w:r>
          </w:p>
        </w:tc>
        <w:tc>
          <w:tcPr>
            <w:tcW w:w="329"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74805D3D"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Coefficient</w:t>
            </w:r>
          </w:p>
        </w:tc>
        <w:tc>
          <w:tcPr>
            <w:tcW w:w="371"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7B85DB74"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(95% CI)</w:t>
            </w:r>
          </w:p>
        </w:tc>
        <w:tc>
          <w:tcPr>
            <w:tcW w:w="334"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5940D95D"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i/>
                <w:iCs/>
                <w:color w:val="000000"/>
                <w:kern w:val="24"/>
                <w:sz w:val="18"/>
                <w:szCs w:val="18"/>
                <w14:ligatures w14:val="none"/>
              </w:rPr>
              <w:t>SE</w:t>
            </w:r>
          </w:p>
        </w:tc>
        <w:tc>
          <w:tcPr>
            <w:tcW w:w="330"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27DFB81A"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i/>
                <w:iCs/>
                <w:color w:val="000000"/>
                <w:kern w:val="24"/>
                <w:sz w:val="18"/>
                <w:szCs w:val="18"/>
                <w14:ligatures w14:val="none"/>
              </w:rPr>
              <w:t>p-v</w:t>
            </w:r>
            <w:r w:rsidRPr="00C52875">
              <w:rPr>
                <w:rFonts w:eastAsia="Aptos" w:cs="Times New Roman"/>
                <w:color w:val="000000"/>
                <w:kern w:val="24"/>
                <w:sz w:val="18"/>
                <w:szCs w:val="18"/>
                <w14:ligatures w14:val="none"/>
              </w:rPr>
              <w:t>alue</w:t>
            </w:r>
          </w:p>
        </w:tc>
        <w:tc>
          <w:tcPr>
            <w:tcW w:w="330"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4CA685D3"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Coefficient</w:t>
            </w:r>
          </w:p>
        </w:tc>
        <w:tc>
          <w:tcPr>
            <w:tcW w:w="436"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2B68DB53"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(95% CI)</w:t>
            </w:r>
          </w:p>
        </w:tc>
        <w:tc>
          <w:tcPr>
            <w:tcW w:w="330"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70B2D9AA"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i/>
                <w:iCs/>
                <w:color w:val="000000"/>
                <w:kern w:val="24"/>
                <w:sz w:val="18"/>
                <w:szCs w:val="18"/>
                <w14:ligatures w14:val="none"/>
              </w:rPr>
              <w:t>SE</w:t>
            </w:r>
          </w:p>
        </w:tc>
        <w:tc>
          <w:tcPr>
            <w:tcW w:w="330"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185538C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i/>
                <w:iCs/>
                <w:color w:val="000000"/>
                <w:kern w:val="24"/>
                <w:sz w:val="18"/>
                <w:szCs w:val="18"/>
                <w14:ligatures w14:val="none"/>
              </w:rPr>
              <w:t>p-v</w:t>
            </w:r>
            <w:r w:rsidRPr="00C52875">
              <w:rPr>
                <w:rFonts w:eastAsia="Aptos" w:cs="Times New Roman"/>
                <w:color w:val="000000"/>
                <w:kern w:val="24"/>
                <w:sz w:val="18"/>
                <w:szCs w:val="18"/>
                <w14:ligatures w14:val="none"/>
              </w:rPr>
              <w:t>alue</w:t>
            </w:r>
          </w:p>
        </w:tc>
        <w:tc>
          <w:tcPr>
            <w:tcW w:w="330"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18702B66"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Coefficient</w:t>
            </w:r>
          </w:p>
        </w:tc>
        <w:tc>
          <w:tcPr>
            <w:tcW w:w="436"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223D9A42"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(95% CI)</w:t>
            </w:r>
          </w:p>
        </w:tc>
        <w:tc>
          <w:tcPr>
            <w:tcW w:w="330"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3053A447"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i/>
                <w:iCs/>
                <w:color w:val="000000"/>
                <w:kern w:val="24"/>
                <w:sz w:val="18"/>
                <w:szCs w:val="18"/>
                <w14:ligatures w14:val="none"/>
              </w:rPr>
              <w:t>SE</w:t>
            </w:r>
          </w:p>
        </w:tc>
        <w:tc>
          <w:tcPr>
            <w:tcW w:w="329" w:type="pct"/>
            <w:gridSpan w:val="2"/>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13D20A84"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i/>
                <w:iCs/>
                <w:color w:val="000000"/>
                <w:kern w:val="24"/>
                <w:sz w:val="18"/>
                <w:szCs w:val="18"/>
                <w14:ligatures w14:val="none"/>
              </w:rPr>
              <w:t>p-v</w:t>
            </w:r>
            <w:r w:rsidRPr="00C52875">
              <w:rPr>
                <w:rFonts w:eastAsia="Aptos" w:cs="Times New Roman"/>
                <w:color w:val="000000"/>
                <w:kern w:val="24"/>
                <w:sz w:val="18"/>
                <w:szCs w:val="18"/>
                <w14:ligatures w14:val="none"/>
              </w:rPr>
              <w:t>alue</w:t>
            </w:r>
          </w:p>
        </w:tc>
      </w:tr>
      <w:tr w:rsidR="00323931" w:rsidRPr="00C52875" w14:paraId="6686DD22" w14:textId="77777777" w:rsidTr="00D3310D">
        <w:trPr>
          <w:trHeight w:hRule="exact" w:val="288"/>
        </w:trPr>
        <w:tc>
          <w:tcPr>
            <w:tcW w:w="786" w:type="pct"/>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6285B374" w14:textId="77777777" w:rsidR="00C52875" w:rsidRPr="00C52875" w:rsidRDefault="00C52875" w:rsidP="00323931">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Intercept</w:t>
            </w:r>
          </w:p>
        </w:tc>
        <w:tc>
          <w:tcPr>
            <w:tcW w:w="329" w:type="pct"/>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3E4260A7"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0.99</w:t>
            </w:r>
          </w:p>
        </w:tc>
        <w:tc>
          <w:tcPr>
            <w:tcW w:w="371" w:type="pct"/>
            <w:tcBorders>
              <w:top w:val="single" w:sz="8" w:space="0" w:color="000000"/>
              <w:left w:val="nil"/>
              <w:bottom w:val="nil"/>
              <w:right w:val="nil"/>
            </w:tcBorders>
            <w:tcMar>
              <w:top w:w="15" w:type="dxa"/>
              <w:left w:w="13" w:type="dxa"/>
              <w:bottom w:w="0" w:type="dxa"/>
              <w:right w:w="13" w:type="dxa"/>
            </w:tcMar>
            <w:vAlign w:val="center"/>
            <w:hideMark/>
          </w:tcPr>
          <w:p w14:paraId="1382B5A5"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(-2.63, 4.61)</w:t>
            </w:r>
          </w:p>
        </w:tc>
        <w:tc>
          <w:tcPr>
            <w:tcW w:w="334" w:type="pct"/>
            <w:tcBorders>
              <w:top w:val="single" w:sz="8" w:space="0" w:color="000000"/>
              <w:left w:val="nil"/>
              <w:bottom w:val="nil"/>
              <w:right w:val="nil"/>
            </w:tcBorders>
            <w:tcMar>
              <w:top w:w="15" w:type="dxa"/>
              <w:left w:w="13" w:type="dxa"/>
              <w:bottom w:w="0" w:type="dxa"/>
              <w:right w:w="13" w:type="dxa"/>
            </w:tcMar>
            <w:vAlign w:val="center"/>
            <w:hideMark/>
          </w:tcPr>
          <w:p w14:paraId="187F3FA7"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1.83</w:t>
            </w:r>
          </w:p>
        </w:tc>
        <w:tc>
          <w:tcPr>
            <w:tcW w:w="330" w:type="pct"/>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64B9B2CC"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0.59</w:t>
            </w:r>
          </w:p>
        </w:tc>
        <w:tc>
          <w:tcPr>
            <w:tcW w:w="330" w:type="pct"/>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430D20BD"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1.03</w:t>
            </w:r>
          </w:p>
        </w:tc>
        <w:tc>
          <w:tcPr>
            <w:tcW w:w="436" w:type="pct"/>
            <w:tcBorders>
              <w:top w:val="single" w:sz="8" w:space="0" w:color="000000"/>
              <w:left w:val="nil"/>
              <w:bottom w:val="nil"/>
              <w:right w:val="nil"/>
            </w:tcBorders>
            <w:tcMar>
              <w:top w:w="15" w:type="dxa"/>
              <w:left w:w="13" w:type="dxa"/>
              <w:bottom w:w="0" w:type="dxa"/>
              <w:right w:w="13" w:type="dxa"/>
            </w:tcMar>
            <w:vAlign w:val="center"/>
            <w:hideMark/>
          </w:tcPr>
          <w:p w14:paraId="69ADCA53"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(-2.43, 4.50)</w:t>
            </w:r>
          </w:p>
        </w:tc>
        <w:tc>
          <w:tcPr>
            <w:tcW w:w="330" w:type="pct"/>
            <w:tcBorders>
              <w:top w:val="single" w:sz="8" w:space="0" w:color="000000"/>
              <w:left w:val="nil"/>
              <w:bottom w:val="nil"/>
              <w:right w:val="nil"/>
            </w:tcBorders>
            <w:tcMar>
              <w:top w:w="15" w:type="dxa"/>
              <w:left w:w="13" w:type="dxa"/>
              <w:bottom w:w="0" w:type="dxa"/>
              <w:right w:w="13" w:type="dxa"/>
            </w:tcMar>
            <w:vAlign w:val="center"/>
            <w:hideMark/>
          </w:tcPr>
          <w:p w14:paraId="4B37BFEC"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1.75</w:t>
            </w:r>
          </w:p>
        </w:tc>
        <w:tc>
          <w:tcPr>
            <w:tcW w:w="330" w:type="pct"/>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34CA9E8C"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0.56</w:t>
            </w:r>
          </w:p>
        </w:tc>
        <w:tc>
          <w:tcPr>
            <w:tcW w:w="330" w:type="pct"/>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5C312438"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-0.38</w:t>
            </w:r>
          </w:p>
        </w:tc>
        <w:tc>
          <w:tcPr>
            <w:tcW w:w="436" w:type="pct"/>
            <w:tcBorders>
              <w:top w:val="single" w:sz="8" w:space="0" w:color="000000"/>
              <w:left w:val="nil"/>
              <w:bottom w:val="nil"/>
              <w:right w:val="nil"/>
            </w:tcBorders>
            <w:tcMar>
              <w:top w:w="15" w:type="dxa"/>
              <w:left w:w="13" w:type="dxa"/>
              <w:bottom w:w="0" w:type="dxa"/>
              <w:right w:w="13" w:type="dxa"/>
            </w:tcMar>
            <w:vAlign w:val="center"/>
            <w:hideMark/>
          </w:tcPr>
          <w:p w14:paraId="64475D7F"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(-2.73, 1.97)</w:t>
            </w:r>
          </w:p>
        </w:tc>
        <w:tc>
          <w:tcPr>
            <w:tcW w:w="330" w:type="pct"/>
            <w:tcBorders>
              <w:top w:val="single" w:sz="8" w:space="0" w:color="000000"/>
              <w:left w:val="nil"/>
              <w:bottom w:val="nil"/>
              <w:right w:val="nil"/>
            </w:tcBorders>
            <w:tcMar>
              <w:top w:w="15" w:type="dxa"/>
              <w:left w:w="13" w:type="dxa"/>
              <w:bottom w:w="0" w:type="dxa"/>
              <w:right w:w="13" w:type="dxa"/>
            </w:tcMar>
            <w:vAlign w:val="center"/>
            <w:hideMark/>
          </w:tcPr>
          <w:p w14:paraId="20DAB338"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1.19</w:t>
            </w:r>
          </w:p>
        </w:tc>
        <w:tc>
          <w:tcPr>
            <w:tcW w:w="329" w:type="pct"/>
            <w:gridSpan w:val="2"/>
            <w:tcBorders>
              <w:top w:val="single" w:sz="8" w:space="0" w:color="000000"/>
              <w:left w:val="nil"/>
              <w:bottom w:val="nil"/>
              <w:right w:val="nil"/>
            </w:tcBorders>
            <w:tcMar>
              <w:top w:w="15" w:type="dxa"/>
              <w:left w:w="13" w:type="dxa"/>
              <w:bottom w:w="0" w:type="dxa"/>
              <w:right w:w="13" w:type="dxa"/>
            </w:tcMar>
            <w:vAlign w:val="center"/>
            <w:hideMark/>
          </w:tcPr>
          <w:p w14:paraId="011A3C4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0.75</w:t>
            </w:r>
          </w:p>
        </w:tc>
      </w:tr>
      <w:tr w:rsidR="00323931" w:rsidRPr="00C52875" w14:paraId="4D874320" w14:textId="77777777" w:rsidTr="00D3310D">
        <w:trPr>
          <w:trHeight w:hRule="exact" w:val="288"/>
        </w:trPr>
        <w:tc>
          <w:tcPr>
            <w:tcW w:w="786" w:type="pct"/>
            <w:tcBorders>
              <w:top w:val="nil"/>
              <w:left w:val="nil"/>
              <w:bottom w:val="nil"/>
              <w:right w:val="single" w:sz="8" w:space="0" w:color="000000"/>
            </w:tcBorders>
            <w:tcMar>
              <w:top w:w="15" w:type="dxa"/>
              <w:left w:w="13" w:type="dxa"/>
              <w:bottom w:w="0" w:type="dxa"/>
              <w:right w:w="13" w:type="dxa"/>
            </w:tcMar>
            <w:vAlign w:val="center"/>
            <w:hideMark/>
          </w:tcPr>
          <w:p w14:paraId="5EDE58C9" w14:textId="77777777" w:rsidR="00C52875" w:rsidRPr="00C52875" w:rsidRDefault="00C52875" w:rsidP="00323931">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Age</w:t>
            </w:r>
          </w:p>
        </w:tc>
        <w:tc>
          <w:tcPr>
            <w:tcW w:w="329" w:type="pct"/>
            <w:tcBorders>
              <w:top w:val="nil"/>
              <w:left w:val="single" w:sz="8" w:space="0" w:color="000000"/>
              <w:bottom w:val="nil"/>
              <w:right w:val="nil"/>
            </w:tcBorders>
            <w:tcMar>
              <w:top w:w="15" w:type="dxa"/>
              <w:left w:w="13" w:type="dxa"/>
              <w:bottom w:w="0" w:type="dxa"/>
              <w:right w:w="13" w:type="dxa"/>
            </w:tcMar>
            <w:vAlign w:val="center"/>
            <w:hideMark/>
          </w:tcPr>
          <w:p w14:paraId="130110DB"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-0.08</w:t>
            </w:r>
          </w:p>
        </w:tc>
        <w:tc>
          <w:tcPr>
            <w:tcW w:w="371" w:type="pct"/>
            <w:tcBorders>
              <w:top w:val="nil"/>
              <w:left w:val="nil"/>
              <w:bottom w:val="nil"/>
              <w:right w:val="nil"/>
            </w:tcBorders>
            <w:tcMar>
              <w:top w:w="15" w:type="dxa"/>
              <w:left w:w="13" w:type="dxa"/>
              <w:bottom w:w="0" w:type="dxa"/>
              <w:right w:w="13" w:type="dxa"/>
            </w:tcMar>
            <w:vAlign w:val="center"/>
            <w:hideMark/>
          </w:tcPr>
          <w:p w14:paraId="2AF06260"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(-0.32, 0.17)</w:t>
            </w:r>
          </w:p>
        </w:tc>
        <w:tc>
          <w:tcPr>
            <w:tcW w:w="334" w:type="pct"/>
            <w:tcBorders>
              <w:top w:val="nil"/>
              <w:left w:val="nil"/>
              <w:bottom w:val="nil"/>
              <w:right w:val="nil"/>
            </w:tcBorders>
            <w:tcMar>
              <w:top w:w="15" w:type="dxa"/>
              <w:left w:w="13" w:type="dxa"/>
              <w:bottom w:w="0" w:type="dxa"/>
              <w:right w:w="13" w:type="dxa"/>
            </w:tcMar>
            <w:vAlign w:val="center"/>
            <w:hideMark/>
          </w:tcPr>
          <w:p w14:paraId="62FAB4EB"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0.12</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46FB967A"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0.10</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3CC8B0DE"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-0.06</w:t>
            </w:r>
          </w:p>
        </w:tc>
        <w:tc>
          <w:tcPr>
            <w:tcW w:w="436" w:type="pct"/>
            <w:tcBorders>
              <w:top w:val="nil"/>
              <w:left w:val="nil"/>
              <w:bottom w:val="nil"/>
              <w:right w:val="nil"/>
            </w:tcBorders>
            <w:tcMar>
              <w:top w:w="15" w:type="dxa"/>
              <w:left w:w="13" w:type="dxa"/>
              <w:bottom w:w="0" w:type="dxa"/>
              <w:right w:w="13" w:type="dxa"/>
            </w:tcMar>
            <w:vAlign w:val="center"/>
            <w:hideMark/>
          </w:tcPr>
          <w:p w14:paraId="7A3619B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(-0.29, 0.17)</w:t>
            </w:r>
          </w:p>
        </w:tc>
        <w:tc>
          <w:tcPr>
            <w:tcW w:w="330" w:type="pct"/>
            <w:tcBorders>
              <w:top w:val="nil"/>
              <w:left w:val="nil"/>
              <w:bottom w:val="nil"/>
              <w:right w:val="nil"/>
            </w:tcBorders>
            <w:tcMar>
              <w:top w:w="15" w:type="dxa"/>
              <w:left w:w="13" w:type="dxa"/>
              <w:bottom w:w="0" w:type="dxa"/>
              <w:right w:w="13" w:type="dxa"/>
            </w:tcMar>
            <w:vAlign w:val="center"/>
            <w:hideMark/>
          </w:tcPr>
          <w:p w14:paraId="0885CFB0"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0.12</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107D419F"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0.61</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304B2A7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0.02</w:t>
            </w:r>
          </w:p>
        </w:tc>
        <w:tc>
          <w:tcPr>
            <w:tcW w:w="436" w:type="pct"/>
            <w:tcBorders>
              <w:top w:val="nil"/>
              <w:left w:val="nil"/>
              <w:bottom w:val="nil"/>
              <w:right w:val="nil"/>
            </w:tcBorders>
            <w:tcMar>
              <w:top w:w="15" w:type="dxa"/>
              <w:left w:w="13" w:type="dxa"/>
              <w:bottom w:w="0" w:type="dxa"/>
              <w:right w:w="13" w:type="dxa"/>
            </w:tcMar>
            <w:vAlign w:val="center"/>
            <w:hideMark/>
          </w:tcPr>
          <w:p w14:paraId="4EA89F19"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(-0.13, 0.18)</w:t>
            </w:r>
          </w:p>
        </w:tc>
        <w:tc>
          <w:tcPr>
            <w:tcW w:w="330" w:type="pct"/>
            <w:tcBorders>
              <w:top w:val="nil"/>
              <w:left w:val="nil"/>
              <w:bottom w:val="nil"/>
              <w:right w:val="nil"/>
            </w:tcBorders>
            <w:tcMar>
              <w:top w:w="15" w:type="dxa"/>
              <w:left w:w="13" w:type="dxa"/>
              <w:bottom w:w="0" w:type="dxa"/>
              <w:right w:w="13" w:type="dxa"/>
            </w:tcMar>
            <w:vAlign w:val="center"/>
            <w:hideMark/>
          </w:tcPr>
          <w:p w14:paraId="35EC5EB2"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0.08</w:t>
            </w:r>
          </w:p>
        </w:tc>
        <w:tc>
          <w:tcPr>
            <w:tcW w:w="329" w:type="pct"/>
            <w:gridSpan w:val="2"/>
            <w:tcBorders>
              <w:top w:val="nil"/>
              <w:left w:val="nil"/>
              <w:bottom w:val="nil"/>
              <w:right w:val="nil"/>
            </w:tcBorders>
            <w:tcMar>
              <w:top w:w="15" w:type="dxa"/>
              <w:left w:w="13" w:type="dxa"/>
              <w:bottom w:w="0" w:type="dxa"/>
              <w:right w:w="13" w:type="dxa"/>
            </w:tcMar>
            <w:vAlign w:val="center"/>
            <w:hideMark/>
          </w:tcPr>
          <w:p w14:paraId="47F9999F"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0.77</w:t>
            </w:r>
          </w:p>
        </w:tc>
      </w:tr>
      <w:tr w:rsidR="00323931" w:rsidRPr="00C52875" w14:paraId="3DCFAA38" w14:textId="77777777" w:rsidTr="00D3310D">
        <w:trPr>
          <w:trHeight w:hRule="exact" w:val="288"/>
        </w:trPr>
        <w:tc>
          <w:tcPr>
            <w:tcW w:w="786" w:type="pct"/>
            <w:tcBorders>
              <w:top w:val="nil"/>
              <w:left w:val="nil"/>
              <w:bottom w:val="nil"/>
              <w:right w:val="single" w:sz="8" w:space="0" w:color="000000"/>
            </w:tcBorders>
            <w:tcMar>
              <w:top w:w="15" w:type="dxa"/>
              <w:left w:w="13" w:type="dxa"/>
              <w:bottom w:w="0" w:type="dxa"/>
              <w:right w:w="13" w:type="dxa"/>
            </w:tcMar>
            <w:vAlign w:val="center"/>
            <w:hideMark/>
          </w:tcPr>
          <w:p w14:paraId="5926FEB6" w14:textId="1940256A" w:rsidR="00C52875" w:rsidRPr="00C52875" w:rsidRDefault="00C52875" w:rsidP="00323931">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Se</w:t>
            </w:r>
            <w:r w:rsidR="00323931">
              <w:rPr>
                <w:rFonts w:eastAsia="Aptos" w:cs="Times New Roman"/>
                <w:color w:val="000000"/>
                <w:kern w:val="24"/>
                <w:sz w:val="18"/>
                <w:szCs w:val="18"/>
                <w14:ligatures w14:val="none"/>
              </w:rPr>
              <w:t xml:space="preserve">x </w:t>
            </w:r>
            <w:r w:rsidR="00323931" w:rsidRPr="00D3310D">
              <w:rPr>
                <w:rFonts w:eastAsia="Aptos" w:cs="Times New Roman"/>
                <w:color w:val="000000"/>
                <w:kern w:val="24"/>
                <w:sz w:val="18"/>
                <w:szCs w:val="18"/>
                <w:vertAlign w:val="superscript"/>
                <w14:ligatures w14:val="none"/>
              </w:rPr>
              <w:t>a</w:t>
            </w:r>
          </w:p>
        </w:tc>
        <w:tc>
          <w:tcPr>
            <w:tcW w:w="329" w:type="pct"/>
            <w:tcBorders>
              <w:top w:val="nil"/>
              <w:left w:val="single" w:sz="8" w:space="0" w:color="000000"/>
              <w:bottom w:val="nil"/>
              <w:right w:val="nil"/>
            </w:tcBorders>
            <w:tcMar>
              <w:top w:w="15" w:type="dxa"/>
              <w:left w:w="13" w:type="dxa"/>
              <w:bottom w:w="0" w:type="dxa"/>
              <w:right w:w="13" w:type="dxa"/>
            </w:tcMar>
            <w:vAlign w:val="center"/>
            <w:hideMark/>
          </w:tcPr>
          <w:p w14:paraId="48066F06"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0.04</w:t>
            </w:r>
          </w:p>
        </w:tc>
        <w:tc>
          <w:tcPr>
            <w:tcW w:w="371" w:type="pct"/>
            <w:tcBorders>
              <w:top w:val="nil"/>
              <w:left w:val="nil"/>
              <w:bottom w:val="nil"/>
              <w:right w:val="nil"/>
            </w:tcBorders>
            <w:tcMar>
              <w:top w:w="15" w:type="dxa"/>
              <w:left w:w="13" w:type="dxa"/>
              <w:bottom w:w="0" w:type="dxa"/>
              <w:right w:w="13" w:type="dxa"/>
            </w:tcMar>
            <w:vAlign w:val="center"/>
            <w:hideMark/>
          </w:tcPr>
          <w:p w14:paraId="39DE0A07"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(-0.30, 0.37)</w:t>
            </w:r>
          </w:p>
        </w:tc>
        <w:tc>
          <w:tcPr>
            <w:tcW w:w="334" w:type="pct"/>
            <w:tcBorders>
              <w:top w:val="nil"/>
              <w:left w:val="nil"/>
              <w:bottom w:val="nil"/>
              <w:right w:val="nil"/>
            </w:tcBorders>
            <w:tcMar>
              <w:top w:w="15" w:type="dxa"/>
              <w:left w:w="13" w:type="dxa"/>
              <w:bottom w:w="0" w:type="dxa"/>
              <w:right w:w="13" w:type="dxa"/>
            </w:tcMar>
            <w:vAlign w:val="center"/>
            <w:hideMark/>
          </w:tcPr>
          <w:p w14:paraId="16338803"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0.17</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51F589EB"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0.83</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53B8EA5D"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-0.004</w:t>
            </w:r>
          </w:p>
        </w:tc>
        <w:tc>
          <w:tcPr>
            <w:tcW w:w="436" w:type="pct"/>
            <w:tcBorders>
              <w:top w:val="nil"/>
              <w:left w:val="nil"/>
              <w:bottom w:val="nil"/>
              <w:right w:val="nil"/>
            </w:tcBorders>
            <w:tcMar>
              <w:top w:w="15" w:type="dxa"/>
              <w:left w:w="13" w:type="dxa"/>
              <w:bottom w:w="0" w:type="dxa"/>
              <w:right w:w="13" w:type="dxa"/>
            </w:tcMar>
            <w:vAlign w:val="center"/>
            <w:hideMark/>
          </w:tcPr>
          <w:p w14:paraId="7803E47F"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(-0.32, 0.32)</w:t>
            </w:r>
          </w:p>
        </w:tc>
        <w:tc>
          <w:tcPr>
            <w:tcW w:w="330" w:type="pct"/>
            <w:tcBorders>
              <w:top w:val="nil"/>
              <w:left w:val="nil"/>
              <w:bottom w:val="nil"/>
              <w:right w:val="nil"/>
            </w:tcBorders>
            <w:tcMar>
              <w:top w:w="15" w:type="dxa"/>
              <w:left w:w="13" w:type="dxa"/>
              <w:bottom w:w="0" w:type="dxa"/>
              <w:right w:w="13" w:type="dxa"/>
            </w:tcMar>
            <w:vAlign w:val="center"/>
            <w:hideMark/>
          </w:tcPr>
          <w:p w14:paraId="4861DFDC"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0.16</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6DD5E15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0.98</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4132F8C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0.04</w:t>
            </w:r>
          </w:p>
        </w:tc>
        <w:tc>
          <w:tcPr>
            <w:tcW w:w="436" w:type="pct"/>
            <w:tcBorders>
              <w:top w:val="nil"/>
              <w:left w:val="nil"/>
              <w:bottom w:val="nil"/>
              <w:right w:val="nil"/>
            </w:tcBorders>
            <w:tcMar>
              <w:top w:w="15" w:type="dxa"/>
              <w:left w:w="13" w:type="dxa"/>
              <w:bottom w:w="0" w:type="dxa"/>
              <w:right w:w="13" w:type="dxa"/>
            </w:tcMar>
            <w:vAlign w:val="center"/>
            <w:hideMark/>
          </w:tcPr>
          <w:p w14:paraId="5B7F0EC2"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(-0.17, 0.26)</w:t>
            </w:r>
          </w:p>
        </w:tc>
        <w:tc>
          <w:tcPr>
            <w:tcW w:w="330" w:type="pct"/>
            <w:tcBorders>
              <w:top w:val="nil"/>
              <w:left w:val="nil"/>
              <w:bottom w:val="nil"/>
              <w:right w:val="nil"/>
            </w:tcBorders>
            <w:tcMar>
              <w:top w:w="15" w:type="dxa"/>
              <w:left w:w="13" w:type="dxa"/>
              <w:bottom w:w="0" w:type="dxa"/>
              <w:right w:w="13" w:type="dxa"/>
            </w:tcMar>
            <w:vAlign w:val="center"/>
            <w:hideMark/>
          </w:tcPr>
          <w:p w14:paraId="34661D37"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0.11</w:t>
            </w:r>
          </w:p>
        </w:tc>
        <w:tc>
          <w:tcPr>
            <w:tcW w:w="329" w:type="pct"/>
            <w:gridSpan w:val="2"/>
            <w:tcBorders>
              <w:top w:val="nil"/>
              <w:left w:val="nil"/>
              <w:bottom w:val="nil"/>
              <w:right w:val="nil"/>
            </w:tcBorders>
            <w:tcMar>
              <w:top w:w="15" w:type="dxa"/>
              <w:left w:w="13" w:type="dxa"/>
              <w:bottom w:w="0" w:type="dxa"/>
              <w:right w:w="13" w:type="dxa"/>
            </w:tcMar>
            <w:vAlign w:val="center"/>
            <w:hideMark/>
          </w:tcPr>
          <w:p w14:paraId="4C7BA0AB"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0.69</w:t>
            </w:r>
          </w:p>
        </w:tc>
      </w:tr>
      <w:tr w:rsidR="00323931" w:rsidRPr="00C52875" w14:paraId="3680E885" w14:textId="77777777" w:rsidTr="00D3310D">
        <w:trPr>
          <w:trHeight w:hRule="exact" w:val="288"/>
        </w:trPr>
        <w:tc>
          <w:tcPr>
            <w:tcW w:w="786" w:type="pct"/>
            <w:tcBorders>
              <w:top w:val="nil"/>
              <w:left w:val="nil"/>
              <w:bottom w:val="nil"/>
              <w:right w:val="single" w:sz="8" w:space="0" w:color="000000"/>
            </w:tcBorders>
            <w:tcMar>
              <w:top w:w="15" w:type="dxa"/>
              <w:left w:w="13" w:type="dxa"/>
              <w:bottom w:w="0" w:type="dxa"/>
              <w:right w:w="13" w:type="dxa"/>
            </w:tcMar>
            <w:vAlign w:val="center"/>
            <w:hideMark/>
          </w:tcPr>
          <w:p w14:paraId="62C207F9" w14:textId="3B0CC91F" w:rsidR="00C52875" w:rsidRPr="00C52875" w:rsidRDefault="00C52875" w:rsidP="00323931">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Ra</w:t>
            </w:r>
            <w:r w:rsidR="00323931">
              <w:rPr>
                <w:rFonts w:eastAsia="Aptos" w:cs="Times New Roman"/>
                <w:color w:val="000000"/>
                <w:kern w:val="24"/>
                <w:sz w:val="18"/>
                <w:szCs w:val="18"/>
                <w14:ligatures w14:val="none"/>
              </w:rPr>
              <w:t>ce</w:t>
            </w:r>
            <w:r w:rsidR="00323931">
              <w:rPr>
                <w:rFonts w:eastAsia="Aptos" w:cs="Times New Roman"/>
                <w:color w:val="000000"/>
                <w:kern w:val="24"/>
                <w:position w:val="7"/>
                <w:sz w:val="18"/>
                <w:szCs w:val="18"/>
                <w:vertAlign w:val="superscript"/>
                <w14:ligatures w14:val="none"/>
              </w:rPr>
              <w:t xml:space="preserve"> </w:t>
            </w:r>
            <w:r w:rsidR="00323931" w:rsidRPr="00D3310D">
              <w:rPr>
                <w:rFonts w:eastAsia="Aptos" w:cs="Times New Roman"/>
                <w:color w:val="000000"/>
                <w:kern w:val="24"/>
                <w:sz w:val="18"/>
                <w:szCs w:val="18"/>
                <w:vertAlign w:val="superscript"/>
                <w14:ligatures w14:val="none"/>
              </w:rPr>
              <w:t>b</w:t>
            </w:r>
          </w:p>
        </w:tc>
        <w:tc>
          <w:tcPr>
            <w:tcW w:w="329" w:type="pct"/>
            <w:tcBorders>
              <w:top w:val="nil"/>
              <w:left w:val="single" w:sz="8" w:space="0" w:color="000000"/>
              <w:bottom w:val="nil"/>
              <w:right w:val="nil"/>
            </w:tcBorders>
            <w:tcMar>
              <w:top w:w="15" w:type="dxa"/>
              <w:left w:w="13" w:type="dxa"/>
              <w:bottom w:w="0" w:type="dxa"/>
              <w:right w:w="13" w:type="dxa"/>
            </w:tcMar>
            <w:vAlign w:val="center"/>
            <w:hideMark/>
          </w:tcPr>
          <w:p w14:paraId="48B8CF4C"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0.28</w:t>
            </w:r>
          </w:p>
        </w:tc>
        <w:tc>
          <w:tcPr>
            <w:tcW w:w="371" w:type="pct"/>
            <w:tcBorders>
              <w:top w:val="nil"/>
              <w:left w:val="nil"/>
              <w:bottom w:val="nil"/>
              <w:right w:val="nil"/>
            </w:tcBorders>
            <w:tcMar>
              <w:top w:w="15" w:type="dxa"/>
              <w:left w:w="13" w:type="dxa"/>
              <w:bottom w:w="0" w:type="dxa"/>
              <w:right w:w="13" w:type="dxa"/>
            </w:tcMar>
            <w:vAlign w:val="center"/>
            <w:hideMark/>
          </w:tcPr>
          <w:p w14:paraId="74F56967"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(-0.23, 0.79)</w:t>
            </w:r>
          </w:p>
        </w:tc>
        <w:tc>
          <w:tcPr>
            <w:tcW w:w="334" w:type="pct"/>
            <w:tcBorders>
              <w:top w:val="nil"/>
              <w:left w:val="nil"/>
              <w:bottom w:val="nil"/>
              <w:right w:val="nil"/>
            </w:tcBorders>
            <w:tcMar>
              <w:top w:w="15" w:type="dxa"/>
              <w:left w:w="13" w:type="dxa"/>
              <w:bottom w:w="0" w:type="dxa"/>
              <w:right w:w="13" w:type="dxa"/>
            </w:tcMar>
            <w:vAlign w:val="center"/>
            <w:hideMark/>
          </w:tcPr>
          <w:p w14:paraId="05D9899C"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0.26</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0580DC73"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0.28</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3B95D2C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0.21</w:t>
            </w:r>
          </w:p>
        </w:tc>
        <w:tc>
          <w:tcPr>
            <w:tcW w:w="436" w:type="pct"/>
            <w:tcBorders>
              <w:top w:val="nil"/>
              <w:left w:val="nil"/>
              <w:bottom w:val="nil"/>
              <w:right w:val="nil"/>
            </w:tcBorders>
            <w:tcMar>
              <w:top w:w="15" w:type="dxa"/>
              <w:left w:w="13" w:type="dxa"/>
              <w:bottom w:w="0" w:type="dxa"/>
              <w:right w:w="13" w:type="dxa"/>
            </w:tcMar>
            <w:vAlign w:val="center"/>
            <w:hideMark/>
          </w:tcPr>
          <w:p w14:paraId="7DC44CE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(-0.28, 0.70)</w:t>
            </w:r>
          </w:p>
        </w:tc>
        <w:tc>
          <w:tcPr>
            <w:tcW w:w="330" w:type="pct"/>
            <w:tcBorders>
              <w:top w:val="nil"/>
              <w:left w:val="nil"/>
              <w:bottom w:val="nil"/>
              <w:right w:val="nil"/>
            </w:tcBorders>
            <w:tcMar>
              <w:top w:w="15" w:type="dxa"/>
              <w:left w:w="13" w:type="dxa"/>
              <w:bottom w:w="0" w:type="dxa"/>
              <w:right w:w="13" w:type="dxa"/>
            </w:tcMar>
            <w:vAlign w:val="center"/>
            <w:hideMark/>
          </w:tcPr>
          <w:p w14:paraId="6EC6F243"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0.25</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6148E4F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0.40</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4484652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-0.08</w:t>
            </w:r>
          </w:p>
        </w:tc>
        <w:tc>
          <w:tcPr>
            <w:tcW w:w="436" w:type="pct"/>
            <w:tcBorders>
              <w:top w:val="nil"/>
              <w:left w:val="nil"/>
              <w:bottom w:val="nil"/>
              <w:right w:val="nil"/>
            </w:tcBorders>
            <w:tcMar>
              <w:top w:w="15" w:type="dxa"/>
              <w:left w:w="13" w:type="dxa"/>
              <w:bottom w:w="0" w:type="dxa"/>
              <w:right w:w="13" w:type="dxa"/>
            </w:tcMar>
            <w:vAlign w:val="center"/>
            <w:hideMark/>
          </w:tcPr>
          <w:p w14:paraId="262903A0"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(-0.04, 0.25)</w:t>
            </w:r>
          </w:p>
        </w:tc>
        <w:tc>
          <w:tcPr>
            <w:tcW w:w="330" w:type="pct"/>
            <w:tcBorders>
              <w:top w:val="nil"/>
              <w:left w:val="nil"/>
              <w:bottom w:val="nil"/>
              <w:right w:val="nil"/>
            </w:tcBorders>
            <w:tcMar>
              <w:top w:w="15" w:type="dxa"/>
              <w:left w:w="13" w:type="dxa"/>
              <w:bottom w:w="0" w:type="dxa"/>
              <w:right w:w="13" w:type="dxa"/>
            </w:tcMar>
            <w:vAlign w:val="center"/>
            <w:hideMark/>
          </w:tcPr>
          <w:p w14:paraId="0E7CDA09"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0.17</w:t>
            </w:r>
          </w:p>
        </w:tc>
        <w:tc>
          <w:tcPr>
            <w:tcW w:w="329" w:type="pct"/>
            <w:gridSpan w:val="2"/>
            <w:tcBorders>
              <w:top w:val="nil"/>
              <w:left w:val="nil"/>
              <w:bottom w:val="nil"/>
              <w:right w:val="nil"/>
            </w:tcBorders>
            <w:tcMar>
              <w:top w:w="15" w:type="dxa"/>
              <w:left w:w="13" w:type="dxa"/>
              <w:bottom w:w="0" w:type="dxa"/>
              <w:right w:w="13" w:type="dxa"/>
            </w:tcMar>
            <w:vAlign w:val="center"/>
            <w:hideMark/>
          </w:tcPr>
          <w:p w14:paraId="66C534A1"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0.63</w:t>
            </w:r>
          </w:p>
        </w:tc>
      </w:tr>
      <w:tr w:rsidR="00323931" w:rsidRPr="00C52875" w14:paraId="7E5F7CB1" w14:textId="77777777" w:rsidTr="00D3310D">
        <w:trPr>
          <w:trHeight w:hRule="exact" w:val="288"/>
        </w:trPr>
        <w:tc>
          <w:tcPr>
            <w:tcW w:w="786" w:type="pct"/>
            <w:tcBorders>
              <w:top w:val="nil"/>
              <w:left w:val="nil"/>
              <w:bottom w:val="nil"/>
              <w:right w:val="single" w:sz="8" w:space="0" w:color="000000"/>
            </w:tcBorders>
            <w:tcMar>
              <w:top w:w="15" w:type="dxa"/>
              <w:left w:w="13" w:type="dxa"/>
              <w:bottom w:w="0" w:type="dxa"/>
              <w:right w:w="13" w:type="dxa"/>
            </w:tcMar>
            <w:vAlign w:val="center"/>
            <w:hideMark/>
          </w:tcPr>
          <w:p w14:paraId="0A64FC9A" w14:textId="4C617A61" w:rsidR="00C52875" w:rsidRPr="00C52875" w:rsidRDefault="00C52875" w:rsidP="00323931">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Hispanic/Latin</w:t>
            </w:r>
            <w:r w:rsidR="00323931">
              <w:rPr>
                <w:rFonts w:eastAsia="Aptos" w:cs="Times New Roman"/>
                <w:color w:val="000000"/>
                <w:kern w:val="24"/>
                <w:sz w:val="18"/>
                <w:szCs w:val="18"/>
                <w14:ligatures w14:val="none"/>
              </w:rPr>
              <w:t xml:space="preserve">x </w:t>
            </w:r>
            <w:r w:rsidR="00323931" w:rsidRPr="00D3310D">
              <w:rPr>
                <w:rFonts w:eastAsia="Aptos" w:cs="Times New Roman"/>
                <w:color w:val="000000"/>
                <w:kern w:val="24"/>
                <w:sz w:val="18"/>
                <w:szCs w:val="18"/>
                <w:vertAlign w:val="superscript"/>
                <w14:ligatures w14:val="none"/>
              </w:rPr>
              <w:t>c</w:t>
            </w:r>
          </w:p>
        </w:tc>
        <w:tc>
          <w:tcPr>
            <w:tcW w:w="329" w:type="pct"/>
            <w:tcBorders>
              <w:top w:val="nil"/>
              <w:left w:val="single" w:sz="8" w:space="0" w:color="000000"/>
              <w:bottom w:val="nil"/>
              <w:right w:val="nil"/>
            </w:tcBorders>
            <w:tcMar>
              <w:top w:w="15" w:type="dxa"/>
              <w:left w:w="13" w:type="dxa"/>
              <w:bottom w:w="0" w:type="dxa"/>
              <w:right w:w="13" w:type="dxa"/>
            </w:tcMar>
            <w:vAlign w:val="center"/>
            <w:hideMark/>
          </w:tcPr>
          <w:p w14:paraId="5F3B61F5"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0.06</w:t>
            </w:r>
          </w:p>
        </w:tc>
        <w:tc>
          <w:tcPr>
            <w:tcW w:w="371" w:type="pct"/>
            <w:tcBorders>
              <w:top w:val="nil"/>
              <w:left w:val="nil"/>
              <w:bottom w:val="nil"/>
              <w:right w:val="nil"/>
            </w:tcBorders>
            <w:tcMar>
              <w:top w:w="15" w:type="dxa"/>
              <w:left w:w="13" w:type="dxa"/>
              <w:bottom w:w="0" w:type="dxa"/>
              <w:right w:w="13" w:type="dxa"/>
            </w:tcMar>
            <w:vAlign w:val="center"/>
            <w:hideMark/>
          </w:tcPr>
          <w:p w14:paraId="0429CED2"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(-0.38, 0.51)</w:t>
            </w:r>
          </w:p>
        </w:tc>
        <w:tc>
          <w:tcPr>
            <w:tcW w:w="334" w:type="pct"/>
            <w:tcBorders>
              <w:top w:val="nil"/>
              <w:left w:val="nil"/>
              <w:bottom w:val="nil"/>
              <w:right w:val="nil"/>
            </w:tcBorders>
            <w:tcMar>
              <w:top w:w="15" w:type="dxa"/>
              <w:left w:w="13" w:type="dxa"/>
              <w:bottom w:w="0" w:type="dxa"/>
              <w:right w:w="13" w:type="dxa"/>
            </w:tcMar>
            <w:vAlign w:val="center"/>
            <w:hideMark/>
          </w:tcPr>
          <w:p w14:paraId="52F00775"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0.23</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5D5B040B"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0.78</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07B7137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-0.16</w:t>
            </w:r>
          </w:p>
        </w:tc>
        <w:tc>
          <w:tcPr>
            <w:tcW w:w="436" w:type="pct"/>
            <w:tcBorders>
              <w:top w:val="nil"/>
              <w:left w:val="nil"/>
              <w:bottom w:val="nil"/>
              <w:right w:val="nil"/>
            </w:tcBorders>
            <w:tcMar>
              <w:top w:w="15" w:type="dxa"/>
              <w:left w:w="13" w:type="dxa"/>
              <w:bottom w:w="0" w:type="dxa"/>
              <w:right w:w="13" w:type="dxa"/>
            </w:tcMar>
            <w:vAlign w:val="center"/>
            <w:hideMark/>
          </w:tcPr>
          <w:p w14:paraId="157233D7"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(-0.59, 0.27)</w:t>
            </w:r>
          </w:p>
        </w:tc>
        <w:tc>
          <w:tcPr>
            <w:tcW w:w="330" w:type="pct"/>
            <w:tcBorders>
              <w:top w:val="nil"/>
              <w:left w:val="nil"/>
              <w:bottom w:val="nil"/>
              <w:right w:val="nil"/>
            </w:tcBorders>
            <w:tcMar>
              <w:top w:w="15" w:type="dxa"/>
              <w:left w:w="13" w:type="dxa"/>
              <w:bottom w:w="0" w:type="dxa"/>
              <w:right w:w="13" w:type="dxa"/>
            </w:tcMar>
            <w:vAlign w:val="center"/>
            <w:hideMark/>
          </w:tcPr>
          <w:p w14:paraId="593B8BC2"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0.22</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5C6D645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0.47</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6BAF801F"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0.06</w:t>
            </w:r>
          </w:p>
        </w:tc>
        <w:tc>
          <w:tcPr>
            <w:tcW w:w="436" w:type="pct"/>
            <w:tcBorders>
              <w:top w:val="nil"/>
              <w:left w:val="nil"/>
              <w:bottom w:val="nil"/>
              <w:right w:val="nil"/>
            </w:tcBorders>
            <w:tcMar>
              <w:top w:w="15" w:type="dxa"/>
              <w:left w:w="13" w:type="dxa"/>
              <w:bottom w:w="0" w:type="dxa"/>
              <w:right w:w="13" w:type="dxa"/>
            </w:tcMar>
            <w:vAlign w:val="center"/>
            <w:hideMark/>
          </w:tcPr>
          <w:p w14:paraId="46D324A4"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(-0.23, 0.35)</w:t>
            </w:r>
          </w:p>
        </w:tc>
        <w:tc>
          <w:tcPr>
            <w:tcW w:w="330" w:type="pct"/>
            <w:tcBorders>
              <w:top w:val="nil"/>
              <w:left w:val="nil"/>
              <w:bottom w:val="nil"/>
              <w:right w:val="nil"/>
            </w:tcBorders>
            <w:tcMar>
              <w:top w:w="15" w:type="dxa"/>
              <w:left w:w="13" w:type="dxa"/>
              <w:bottom w:w="0" w:type="dxa"/>
              <w:right w:w="13" w:type="dxa"/>
            </w:tcMar>
            <w:vAlign w:val="center"/>
            <w:hideMark/>
          </w:tcPr>
          <w:p w14:paraId="2D317954"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0.15</w:t>
            </w:r>
          </w:p>
        </w:tc>
        <w:tc>
          <w:tcPr>
            <w:tcW w:w="329" w:type="pct"/>
            <w:gridSpan w:val="2"/>
            <w:tcBorders>
              <w:top w:val="nil"/>
              <w:left w:val="nil"/>
              <w:bottom w:val="nil"/>
              <w:right w:val="nil"/>
            </w:tcBorders>
            <w:tcMar>
              <w:top w:w="15" w:type="dxa"/>
              <w:left w:w="13" w:type="dxa"/>
              <w:bottom w:w="0" w:type="dxa"/>
              <w:right w:w="13" w:type="dxa"/>
            </w:tcMar>
            <w:vAlign w:val="center"/>
            <w:hideMark/>
          </w:tcPr>
          <w:p w14:paraId="5E084582"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0.67</w:t>
            </w:r>
          </w:p>
        </w:tc>
      </w:tr>
      <w:tr w:rsidR="00323931" w:rsidRPr="00C52875" w14:paraId="2600FFDC" w14:textId="77777777" w:rsidTr="00D3310D">
        <w:trPr>
          <w:trHeight w:hRule="exact" w:val="288"/>
        </w:trPr>
        <w:tc>
          <w:tcPr>
            <w:tcW w:w="786" w:type="pct"/>
            <w:tcBorders>
              <w:top w:val="nil"/>
              <w:left w:val="nil"/>
              <w:bottom w:val="nil"/>
              <w:right w:val="single" w:sz="8" w:space="0" w:color="000000"/>
            </w:tcBorders>
            <w:tcMar>
              <w:top w:w="15" w:type="dxa"/>
              <w:left w:w="13" w:type="dxa"/>
              <w:bottom w:w="0" w:type="dxa"/>
              <w:right w:w="13" w:type="dxa"/>
            </w:tcMar>
            <w:vAlign w:val="center"/>
            <w:hideMark/>
          </w:tcPr>
          <w:p w14:paraId="303F84CB" w14:textId="77777777" w:rsidR="00C52875" w:rsidRPr="00C52875" w:rsidRDefault="00C52875" w:rsidP="00323931">
            <w:pPr>
              <w:spacing w:line="256" w:lineRule="auto"/>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Days of Cannabis Use (W1a)</w:t>
            </w:r>
          </w:p>
        </w:tc>
        <w:tc>
          <w:tcPr>
            <w:tcW w:w="329" w:type="pct"/>
            <w:tcBorders>
              <w:top w:val="nil"/>
              <w:left w:val="single" w:sz="8" w:space="0" w:color="000000"/>
              <w:bottom w:val="nil"/>
              <w:right w:val="nil"/>
            </w:tcBorders>
            <w:tcMar>
              <w:top w:w="15" w:type="dxa"/>
              <w:left w:w="13" w:type="dxa"/>
              <w:bottom w:w="0" w:type="dxa"/>
              <w:right w:w="13" w:type="dxa"/>
            </w:tcMar>
            <w:vAlign w:val="center"/>
            <w:hideMark/>
          </w:tcPr>
          <w:p w14:paraId="0FD62834"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0.17</w:t>
            </w:r>
          </w:p>
        </w:tc>
        <w:tc>
          <w:tcPr>
            <w:tcW w:w="371" w:type="pct"/>
            <w:tcBorders>
              <w:top w:val="nil"/>
              <w:left w:val="nil"/>
              <w:bottom w:val="nil"/>
              <w:right w:val="nil"/>
            </w:tcBorders>
            <w:tcMar>
              <w:top w:w="15" w:type="dxa"/>
              <w:left w:w="13" w:type="dxa"/>
              <w:bottom w:w="0" w:type="dxa"/>
              <w:right w:w="13" w:type="dxa"/>
            </w:tcMar>
            <w:vAlign w:val="center"/>
            <w:hideMark/>
          </w:tcPr>
          <w:p w14:paraId="25D11F2B"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(-0.03, 0.37)</w:t>
            </w:r>
          </w:p>
        </w:tc>
        <w:tc>
          <w:tcPr>
            <w:tcW w:w="334" w:type="pct"/>
            <w:tcBorders>
              <w:top w:val="nil"/>
              <w:left w:val="nil"/>
              <w:bottom w:val="nil"/>
              <w:right w:val="nil"/>
            </w:tcBorders>
            <w:tcMar>
              <w:top w:w="15" w:type="dxa"/>
              <w:left w:w="13" w:type="dxa"/>
              <w:bottom w:w="0" w:type="dxa"/>
              <w:right w:w="13" w:type="dxa"/>
            </w:tcMar>
            <w:vAlign w:val="center"/>
            <w:hideMark/>
          </w:tcPr>
          <w:p w14:paraId="62A58B03"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0.10</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03D2DC7E"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0.10</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4B617E8D"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0.17</w:t>
            </w:r>
          </w:p>
        </w:tc>
        <w:tc>
          <w:tcPr>
            <w:tcW w:w="436" w:type="pct"/>
            <w:tcBorders>
              <w:top w:val="nil"/>
              <w:left w:val="nil"/>
              <w:bottom w:val="nil"/>
              <w:right w:val="nil"/>
            </w:tcBorders>
            <w:tcMar>
              <w:top w:w="15" w:type="dxa"/>
              <w:left w:w="13" w:type="dxa"/>
              <w:bottom w:w="0" w:type="dxa"/>
              <w:right w:w="13" w:type="dxa"/>
            </w:tcMar>
            <w:vAlign w:val="center"/>
            <w:hideMark/>
          </w:tcPr>
          <w:p w14:paraId="7640CA93"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(-0.03, 0.36)</w:t>
            </w:r>
          </w:p>
        </w:tc>
        <w:tc>
          <w:tcPr>
            <w:tcW w:w="330" w:type="pct"/>
            <w:tcBorders>
              <w:top w:val="nil"/>
              <w:left w:val="nil"/>
              <w:bottom w:val="nil"/>
              <w:right w:val="nil"/>
            </w:tcBorders>
            <w:tcMar>
              <w:top w:w="15" w:type="dxa"/>
              <w:left w:w="13" w:type="dxa"/>
              <w:bottom w:w="0" w:type="dxa"/>
              <w:right w:w="13" w:type="dxa"/>
            </w:tcMar>
            <w:vAlign w:val="center"/>
            <w:hideMark/>
          </w:tcPr>
          <w:p w14:paraId="2EA86410"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0.10</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0D137AA1"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0.09</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3F542A8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0.86</w:t>
            </w:r>
          </w:p>
        </w:tc>
        <w:tc>
          <w:tcPr>
            <w:tcW w:w="436" w:type="pct"/>
            <w:tcBorders>
              <w:top w:val="nil"/>
              <w:left w:val="nil"/>
              <w:bottom w:val="nil"/>
              <w:right w:val="nil"/>
            </w:tcBorders>
            <w:tcMar>
              <w:top w:w="15" w:type="dxa"/>
              <w:left w:w="13" w:type="dxa"/>
              <w:bottom w:w="0" w:type="dxa"/>
              <w:right w:w="13" w:type="dxa"/>
            </w:tcMar>
            <w:vAlign w:val="center"/>
            <w:hideMark/>
          </w:tcPr>
          <w:p w14:paraId="1AF09E84"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(0.72,  0.99)</w:t>
            </w:r>
          </w:p>
        </w:tc>
        <w:tc>
          <w:tcPr>
            <w:tcW w:w="330" w:type="pct"/>
            <w:tcBorders>
              <w:top w:val="nil"/>
              <w:left w:val="nil"/>
              <w:bottom w:val="nil"/>
              <w:right w:val="nil"/>
            </w:tcBorders>
            <w:tcMar>
              <w:top w:w="15" w:type="dxa"/>
              <w:left w:w="13" w:type="dxa"/>
              <w:bottom w:w="0" w:type="dxa"/>
              <w:right w:w="13" w:type="dxa"/>
            </w:tcMar>
            <w:vAlign w:val="center"/>
            <w:hideMark/>
          </w:tcPr>
          <w:p w14:paraId="1BFDF224"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b/>
                <w:bCs/>
                <w:color w:val="000000"/>
                <w:kern w:val="24"/>
                <w:sz w:val="18"/>
                <w:szCs w:val="18"/>
                <w14:ligatures w14:val="none"/>
              </w:rPr>
              <w:t>0.07</w:t>
            </w:r>
          </w:p>
        </w:tc>
        <w:tc>
          <w:tcPr>
            <w:tcW w:w="329" w:type="pct"/>
            <w:gridSpan w:val="2"/>
            <w:tcBorders>
              <w:top w:val="nil"/>
              <w:left w:val="nil"/>
              <w:bottom w:val="nil"/>
              <w:right w:val="nil"/>
            </w:tcBorders>
            <w:tcMar>
              <w:top w:w="15" w:type="dxa"/>
              <w:left w:w="13" w:type="dxa"/>
              <w:bottom w:w="0" w:type="dxa"/>
              <w:right w:w="13" w:type="dxa"/>
            </w:tcMar>
            <w:vAlign w:val="center"/>
            <w:hideMark/>
          </w:tcPr>
          <w:p w14:paraId="783F0DCA"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&lt;0.001</w:t>
            </w:r>
          </w:p>
        </w:tc>
      </w:tr>
      <w:tr w:rsidR="00D3310D" w:rsidRPr="00C52875" w14:paraId="19FF02C5" w14:textId="77777777" w:rsidTr="003C4A59">
        <w:trPr>
          <w:trHeight w:hRule="exact" w:val="288"/>
        </w:trPr>
        <w:tc>
          <w:tcPr>
            <w:tcW w:w="786"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0F646FF8" w14:textId="77777777" w:rsidR="00C52875" w:rsidRPr="00C52875" w:rsidRDefault="00C52875" w:rsidP="00323931">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 xml:space="preserve">L. Striatum </w:t>
            </w:r>
            <w:r w:rsidRPr="00C52875">
              <w:rPr>
                <w:rFonts w:eastAsia="Times New Roman" w:cs="Times New Roman"/>
                <w:color w:val="000000"/>
                <w:kern w:val="24"/>
                <w:sz w:val="18"/>
                <w:szCs w:val="18"/>
                <w14:ligatures w14:val="none"/>
              </w:rPr>
              <w:t>(W1b)</w:t>
            </w:r>
          </w:p>
        </w:tc>
        <w:tc>
          <w:tcPr>
            <w:tcW w:w="329"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1B2836CB" w14:textId="2E011365"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-0.20</w:t>
            </w:r>
          </w:p>
        </w:tc>
        <w:tc>
          <w:tcPr>
            <w:tcW w:w="371"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0CAB7F9"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(-0.37, -0.03)</w:t>
            </w:r>
          </w:p>
        </w:tc>
        <w:tc>
          <w:tcPr>
            <w:tcW w:w="334"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C00CE6F" w14:textId="7A51C9C0"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0.08</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35FC3F48" w14:textId="2EB5D691"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0.02</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29148786"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0.08</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39FD568"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(-0.08, 0.24)</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5CAB352"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0.08</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7C4E47FF"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0.32</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622D018A"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0.08</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3A0E75E"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(-0.03, 0.19)</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ED8F1FD"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0.06</w:t>
            </w:r>
          </w:p>
        </w:tc>
        <w:tc>
          <w:tcPr>
            <w:tcW w:w="329" w:type="pct"/>
            <w:gridSpan w:val="2"/>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3C86607"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0.15</w:t>
            </w:r>
          </w:p>
        </w:tc>
      </w:tr>
      <w:tr w:rsidR="00D3310D" w:rsidRPr="00C52875" w14:paraId="4A8B9FD0" w14:textId="77777777" w:rsidTr="003C4A59">
        <w:trPr>
          <w:trHeight w:hRule="exact" w:val="288"/>
        </w:trPr>
        <w:tc>
          <w:tcPr>
            <w:tcW w:w="786"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671A0C71" w14:textId="7861282E" w:rsidR="00C52875" w:rsidRPr="00C52875" w:rsidRDefault="00084AFA" w:rsidP="00323931">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Impulsivit</w:t>
            </w:r>
            <w:r w:rsidR="00323931">
              <w:rPr>
                <w:rFonts w:eastAsia="Aptos" w:cs="Times New Roman"/>
                <w:color w:val="000000"/>
                <w:kern w:val="24"/>
                <w:sz w:val="18"/>
                <w:szCs w:val="18"/>
                <w14:ligatures w14:val="none"/>
              </w:rPr>
              <w:t xml:space="preserve">y </w:t>
            </w:r>
            <w:r w:rsidR="00323931" w:rsidRPr="00D3310D">
              <w:rPr>
                <w:rFonts w:eastAsia="Aptos" w:cs="Times New Roman"/>
                <w:color w:val="000000"/>
                <w:kern w:val="24"/>
                <w:sz w:val="18"/>
                <w:szCs w:val="18"/>
                <w:vertAlign w:val="superscript"/>
                <w14:ligatures w14:val="none"/>
              </w:rPr>
              <w:t>1</w:t>
            </w:r>
            <w:r w:rsidR="00C52875" w:rsidRPr="00C52875">
              <w:rPr>
                <w:rFonts w:eastAsia="Aptos" w:cs="Times New Roman"/>
                <w:color w:val="000000"/>
                <w:kern w:val="24"/>
                <w:sz w:val="18"/>
                <w:szCs w:val="18"/>
                <w14:ligatures w14:val="none"/>
              </w:rPr>
              <w:t xml:space="preserve"> (W1b)</w:t>
            </w:r>
          </w:p>
        </w:tc>
        <w:tc>
          <w:tcPr>
            <w:tcW w:w="329"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6D5C32D3"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71"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516B873"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4"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3AEC78D"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732A59C4"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3AC2A37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0.34</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80628C1"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(0.17, 0.50)</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F565F1B"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0.08</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2F8B9DB3"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&lt;0.001</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1A2D9E7E"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-0.03</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325FFAB"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(-0.15, 0.08)</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3CE304B"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0.06</w:t>
            </w:r>
          </w:p>
        </w:tc>
        <w:tc>
          <w:tcPr>
            <w:tcW w:w="329" w:type="pct"/>
            <w:gridSpan w:val="2"/>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81F79AC"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0.62</w:t>
            </w:r>
          </w:p>
        </w:tc>
      </w:tr>
      <w:tr w:rsidR="00D3310D" w:rsidRPr="00C52875" w14:paraId="7A588514" w14:textId="77777777" w:rsidTr="003C4A59">
        <w:trPr>
          <w:trHeight w:hRule="exact" w:val="288"/>
        </w:trPr>
        <w:tc>
          <w:tcPr>
            <w:tcW w:w="786"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697ED0B7" w14:textId="78FE8230" w:rsidR="00C52875" w:rsidRPr="00C52875" w:rsidRDefault="00C52875" w:rsidP="00323931">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Externalizin</w:t>
            </w:r>
            <w:r w:rsidR="003C4A59">
              <w:rPr>
                <w:rFonts w:eastAsia="Aptos" w:cs="Times New Roman"/>
                <w:color w:val="000000"/>
                <w:kern w:val="24"/>
                <w:sz w:val="18"/>
                <w:szCs w:val="18"/>
                <w14:ligatures w14:val="none"/>
              </w:rPr>
              <w:t>g</w:t>
            </w:r>
            <w:r w:rsidRPr="00C52875">
              <w:rPr>
                <w:rFonts w:eastAsia="Aptos" w:cs="Times New Roman"/>
                <w:color w:val="000000"/>
                <w:kern w:val="24"/>
                <w:sz w:val="18"/>
                <w:szCs w:val="18"/>
                <w14:ligatures w14:val="none"/>
              </w:rPr>
              <w:t xml:space="preserve"> </w:t>
            </w:r>
            <w:r w:rsidR="003C4A59" w:rsidRPr="00D3310D">
              <w:rPr>
                <w:rFonts w:eastAsia="Aptos" w:cs="Times New Roman"/>
                <w:color w:val="000000"/>
                <w:kern w:val="24"/>
                <w:sz w:val="18"/>
                <w:szCs w:val="18"/>
                <w:vertAlign w:val="superscript"/>
                <w14:ligatures w14:val="none"/>
              </w:rPr>
              <w:t>2</w:t>
            </w:r>
            <w:r w:rsidR="003C4A59">
              <w:rPr>
                <w:rFonts w:eastAsia="Aptos" w:cs="Times New Roman"/>
                <w:color w:val="000000"/>
                <w:kern w:val="24"/>
                <w:sz w:val="18"/>
                <w:szCs w:val="18"/>
                <w14:ligatures w14:val="none"/>
              </w:rPr>
              <w:t xml:space="preserve"> </w:t>
            </w:r>
            <w:r w:rsidRPr="00C52875">
              <w:rPr>
                <w:rFonts w:eastAsia="Aptos" w:cs="Times New Roman"/>
                <w:color w:val="000000"/>
                <w:kern w:val="24"/>
                <w:sz w:val="18"/>
                <w:szCs w:val="18"/>
                <w14:ligatures w14:val="none"/>
              </w:rPr>
              <w:t>(W2)</w:t>
            </w:r>
          </w:p>
        </w:tc>
        <w:tc>
          <w:tcPr>
            <w:tcW w:w="329"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4119FABC"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71"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CB4DA9C"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4"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133641E"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0B94BDC0"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644022F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B8A9B74"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F7A6151"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74F458C2"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5CFDFFBD"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0.17</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748D9D8"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(0.06, 0.29)</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0D9E153"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b/>
                <w:bCs/>
                <w:color w:val="000000"/>
                <w:kern w:val="24"/>
                <w:sz w:val="18"/>
                <w:szCs w:val="18"/>
                <w14:ligatures w14:val="none"/>
              </w:rPr>
              <w:t>0.06</w:t>
            </w:r>
          </w:p>
        </w:tc>
        <w:tc>
          <w:tcPr>
            <w:tcW w:w="329" w:type="pct"/>
            <w:gridSpan w:val="2"/>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1A60D4A"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0.004</w:t>
            </w:r>
          </w:p>
        </w:tc>
      </w:tr>
      <w:tr w:rsidR="00D3310D" w:rsidRPr="00C52875" w14:paraId="3AF51AB9" w14:textId="77777777" w:rsidTr="003C4A59">
        <w:trPr>
          <w:trHeight w:hRule="exact" w:val="288"/>
        </w:trPr>
        <w:tc>
          <w:tcPr>
            <w:tcW w:w="786"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30F64F1F" w14:textId="77777777" w:rsidR="00C52875" w:rsidRPr="00C52875" w:rsidRDefault="00C52875" w:rsidP="00323931">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Indirect Effect</w:t>
            </w:r>
          </w:p>
        </w:tc>
        <w:tc>
          <w:tcPr>
            <w:tcW w:w="329"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74461FAA" w14:textId="77777777" w:rsidR="00C52875" w:rsidRPr="00C52875" w:rsidRDefault="00C52875" w:rsidP="00323931">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0.006</w:t>
            </w:r>
          </w:p>
        </w:tc>
        <w:tc>
          <w:tcPr>
            <w:tcW w:w="371"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139C0EE" w14:textId="77777777" w:rsidR="00C52875" w:rsidRPr="00C52875" w:rsidRDefault="00C52875" w:rsidP="00323931">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(-0.02, 0.03)</w:t>
            </w:r>
          </w:p>
        </w:tc>
        <w:tc>
          <w:tcPr>
            <w:tcW w:w="334"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FAB542F" w14:textId="77777777" w:rsidR="00C52875" w:rsidRPr="00C52875" w:rsidRDefault="00C52875" w:rsidP="00323931">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0.01</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4AC9743A" w14:textId="77777777" w:rsidR="00C52875" w:rsidRPr="00C52875" w:rsidRDefault="00C52875" w:rsidP="00323931">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2D7CB727"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0.01</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48B2418"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(-0.02, 0.06)</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8F466CB"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0.02</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23182475"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703B6482"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-0.01</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18BBE6C"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b/>
                <w:bCs/>
                <w:color w:val="000000"/>
                <w:kern w:val="24"/>
                <w:sz w:val="18"/>
                <w:szCs w:val="18"/>
                <w14:ligatures w14:val="none"/>
              </w:rPr>
              <w:t>(-0.03, -0.001)</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914FDFD"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b/>
                <w:bCs/>
                <w:color w:val="000000"/>
                <w:kern w:val="24"/>
                <w:sz w:val="18"/>
                <w:szCs w:val="18"/>
                <w14:ligatures w14:val="none"/>
              </w:rPr>
              <w:t>0.01</w:t>
            </w:r>
          </w:p>
        </w:tc>
        <w:tc>
          <w:tcPr>
            <w:tcW w:w="329" w:type="pct"/>
            <w:gridSpan w:val="2"/>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560BB10"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w:t>
            </w:r>
          </w:p>
        </w:tc>
      </w:tr>
      <w:tr w:rsidR="0036347B" w:rsidRPr="00C52875" w14:paraId="62DB447F" w14:textId="77777777" w:rsidTr="00D3310D">
        <w:trPr>
          <w:trHeight w:hRule="exact" w:val="288"/>
        </w:trPr>
        <w:tc>
          <w:tcPr>
            <w:tcW w:w="786" w:type="pct"/>
            <w:tcBorders>
              <w:top w:val="nil"/>
              <w:left w:val="nil"/>
              <w:bottom w:val="single" w:sz="8" w:space="0" w:color="000000"/>
              <w:right w:val="single" w:sz="8" w:space="0" w:color="000000"/>
            </w:tcBorders>
            <w:tcMar>
              <w:top w:w="15" w:type="dxa"/>
              <w:left w:w="13" w:type="dxa"/>
              <w:bottom w:w="0" w:type="dxa"/>
              <w:right w:w="13" w:type="dxa"/>
            </w:tcMar>
            <w:vAlign w:val="center"/>
            <w:hideMark/>
          </w:tcPr>
          <w:p w14:paraId="680EF0BD" w14:textId="10F5506C" w:rsidR="00C52875" w:rsidRPr="00C52875" w:rsidRDefault="00C52875" w:rsidP="00E165B7">
            <w:pPr>
              <w:spacing w:line="256" w:lineRule="auto"/>
              <w:rPr>
                <w:rFonts w:ascii="Arial" w:eastAsia="Times New Roman" w:hAnsi="Arial"/>
                <w:kern w:val="0"/>
                <w:sz w:val="18"/>
                <w:szCs w:val="18"/>
                <w14:ligatures w14:val="none"/>
              </w:rPr>
            </w:pPr>
          </w:p>
        </w:tc>
        <w:tc>
          <w:tcPr>
            <w:tcW w:w="1364" w:type="pct"/>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20367215" w14:textId="56D55C6E" w:rsidR="00C52875" w:rsidRPr="00C52875" w:rsidRDefault="00C52875" w:rsidP="00E165B7">
            <w:pPr>
              <w:spacing w:line="256" w:lineRule="auto"/>
              <w:jc w:val="center"/>
              <w:rPr>
                <w:rFonts w:ascii="Arial" w:eastAsia="Times New Roman" w:hAnsi="Arial"/>
                <w:kern w:val="0"/>
                <w:sz w:val="18"/>
                <w:szCs w:val="18"/>
                <w14:ligatures w14:val="none"/>
              </w:rPr>
            </w:pPr>
            <w:r w:rsidRPr="003C4A59">
              <w:rPr>
                <w:rFonts w:eastAsia="Aptos" w:cs="Times New Roman"/>
                <w:b/>
                <w:bCs/>
                <w:i/>
                <w:iCs/>
                <w:color w:val="000000"/>
                <w:kern w:val="24"/>
                <w:sz w:val="18"/>
                <w:szCs w:val="18"/>
                <w14:ligatures w14:val="none"/>
              </w:rPr>
              <w:t>R</w:t>
            </w:r>
            <w:r w:rsidR="003C4A59" w:rsidRPr="00D3310D">
              <w:rPr>
                <w:rFonts w:eastAsia="Aptos" w:cs="Times New Roman"/>
                <w:b/>
                <w:bCs/>
                <w:i/>
                <w:iCs/>
                <w:color w:val="000000"/>
                <w:kern w:val="24"/>
                <w:sz w:val="18"/>
                <w:szCs w:val="18"/>
                <w:vertAlign w:val="superscript"/>
                <w14:ligatures w14:val="none"/>
              </w:rPr>
              <w:t>2</w:t>
            </w:r>
            <w:r w:rsidRPr="00C52875">
              <w:rPr>
                <w:rFonts w:eastAsia="Aptos" w:cs="Times New Roman"/>
                <w:b/>
                <w:bCs/>
                <w:color w:val="000000"/>
                <w:kern w:val="24"/>
                <w:sz w:val="18"/>
                <w:szCs w:val="18"/>
                <w14:ligatures w14:val="none"/>
              </w:rPr>
              <w:t xml:space="preserve"> = 0.07</w:t>
            </w:r>
          </w:p>
        </w:tc>
        <w:tc>
          <w:tcPr>
            <w:tcW w:w="1425" w:type="pct"/>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63C346ED" w14:textId="25642CD6" w:rsidR="00C52875" w:rsidRPr="00C52875" w:rsidRDefault="00C52875" w:rsidP="00E165B7">
            <w:pPr>
              <w:spacing w:line="256" w:lineRule="auto"/>
              <w:jc w:val="center"/>
              <w:rPr>
                <w:rFonts w:ascii="Arial" w:eastAsia="Times New Roman" w:hAnsi="Arial"/>
                <w:kern w:val="0"/>
                <w:sz w:val="18"/>
                <w:szCs w:val="18"/>
                <w14:ligatures w14:val="none"/>
              </w:rPr>
            </w:pPr>
            <w:r w:rsidRPr="003C4A59">
              <w:rPr>
                <w:rFonts w:eastAsia="Aptos" w:cs="Times New Roman"/>
                <w:b/>
                <w:bCs/>
                <w:i/>
                <w:iCs/>
                <w:color w:val="000000"/>
                <w:kern w:val="24"/>
                <w:sz w:val="18"/>
                <w:szCs w:val="18"/>
                <w14:ligatures w14:val="none"/>
              </w:rPr>
              <w:t>R</w:t>
            </w:r>
            <w:r w:rsidR="003C4A59" w:rsidRPr="004709CF">
              <w:rPr>
                <w:rFonts w:eastAsia="Aptos" w:cs="Times New Roman"/>
                <w:b/>
                <w:bCs/>
                <w:i/>
                <w:iCs/>
                <w:color w:val="000000"/>
                <w:kern w:val="24"/>
                <w:sz w:val="18"/>
                <w:szCs w:val="18"/>
                <w:vertAlign w:val="superscript"/>
                <w14:ligatures w14:val="none"/>
              </w:rPr>
              <w:t>2</w:t>
            </w:r>
            <w:r w:rsidR="003C4A59">
              <w:rPr>
                <w:rFonts w:eastAsia="Aptos" w:cs="Times New Roman"/>
                <w:b/>
                <w:bCs/>
                <w:i/>
                <w:iCs/>
                <w:color w:val="000000"/>
                <w:kern w:val="24"/>
                <w:sz w:val="18"/>
                <w:szCs w:val="18"/>
                <w14:ligatures w14:val="none"/>
              </w:rPr>
              <w:t xml:space="preserve"> </w:t>
            </w:r>
            <w:r w:rsidRPr="00C52875">
              <w:rPr>
                <w:rFonts w:eastAsia="Aptos" w:cs="Times New Roman"/>
                <w:b/>
                <w:bCs/>
                <w:color w:val="000000"/>
                <w:kern w:val="24"/>
                <w:sz w:val="18"/>
                <w:szCs w:val="18"/>
                <w14:ligatures w14:val="none"/>
              </w:rPr>
              <w:t>= 0.16</w:t>
            </w:r>
          </w:p>
        </w:tc>
        <w:tc>
          <w:tcPr>
            <w:tcW w:w="1424" w:type="pct"/>
            <w:gridSpan w:val="5"/>
            <w:tcBorders>
              <w:top w:val="nil"/>
              <w:left w:val="single" w:sz="8" w:space="0" w:color="000000"/>
              <w:bottom w:val="single" w:sz="8" w:space="0" w:color="000000"/>
              <w:right w:val="nil"/>
            </w:tcBorders>
            <w:tcMar>
              <w:top w:w="15" w:type="dxa"/>
              <w:left w:w="13" w:type="dxa"/>
              <w:bottom w:w="0" w:type="dxa"/>
              <w:right w:w="13" w:type="dxa"/>
            </w:tcMar>
            <w:vAlign w:val="center"/>
            <w:hideMark/>
          </w:tcPr>
          <w:p w14:paraId="5584CDE2" w14:textId="47D563AF" w:rsidR="00C52875" w:rsidRPr="00C52875" w:rsidRDefault="00C52875" w:rsidP="00E165B7">
            <w:pPr>
              <w:spacing w:line="256" w:lineRule="auto"/>
              <w:jc w:val="center"/>
              <w:rPr>
                <w:rFonts w:ascii="Arial" w:eastAsia="Times New Roman" w:hAnsi="Arial"/>
                <w:kern w:val="0"/>
                <w:sz w:val="18"/>
                <w:szCs w:val="18"/>
                <w14:ligatures w14:val="none"/>
              </w:rPr>
            </w:pPr>
            <w:r w:rsidRPr="003C4A59">
              <w:rPr>
                <w:rFonts w:eastAsia="Aptos" w:cs="Times New Roman"/>
                <w:b/>
                <w:bCs/>
                <w:i/>
                <w:iCs/>
                <w:color w:val="000000"/>
                <w:kern w:val="24"/>
                <w:sz w:val="18"/>
                <w:szCs w:val="18"/>
                <w14:ligatures w14:val="none"/>
              </w:rPr>
              <w:t>R</w:t>
            </w:r>
            <w:r w:rsidR="003C4A59" w:rsidRPr="004709CF">
              <w:rPr>
                <w:rFonts w:eastAsia="Aptos" w:cs="Times New Roman"/>
                <w:b/>
                <w:bCs/>
                <w:i/>
                <w:iCs/>
                <w:color w:val="000000"/>
                <w:kern w:val="24"/>
                <w:sz w:val="18"/>
                <w:szCs w:val="18"/>
                <w:vertAlign w:val="superscript"/>
                <w14:ligatures w14:val="none"/>
              </w:rPr>
              <w:t>2</w:t>
            </w:r>
            <w:r w:rsidR="003C4A59">
              <w:rPr>
                <w:rFonts w:eastAsia="Aptos" w:cs="Times New Roman"/>
                <w:b/>
                <w:bCs/>
                <w:color w:val="000000"/>
                <w:kern w:val="24"/>
                <w:sz w:val="18"/>
                <w:szCs w:val="18"/>
                <w14:ligatures w14:val="none"/>
              </w:rPr>
              <w:t xml:space="preserve"> </w:t>
            </w:r>
            <w:r w:rsidRPr="00C52875">
              <w:rPr>
                <w:rFonts w:eastAsia="Aptos" w:cs="Times New Roman"/>
                <w:b/>
                <w:bCs/>
                <w:color w:val="000000"/>
                <w:kern w:val="24"/>
                <w:sz w:val="18"/>
                <w:szCs w:val="18"/>
                <w14:ligatures w14:val="none"/>
              </w:rPr>
              <w:t>= 0.62</w:t>
            </w:r>
          </w:p>
        </w:tc>
      </w:tr>
      <w:tr w:rsidR="0036347B" w:rsidRPr="00C52875" w14:paraId="1F4C5693" w14:textId="77777777" w:rsidTr="00D3310D">
        <w:trPr>
          <w:trHeight w:hRule="exact" w:val="288"/>
        </w:trPr>
        <w:tc>
          <w:tcPr>
            <w:tcW w:w="786" w:type="pct"/>
            <w:tcBorders>
              <w:top w:val="single" w:sz="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10DF9D79" w14:textId="77777777" w:rsidR="00C52875" w:rsidRPr="00C52875" w:rsidRDefault="00C52875" w:rsidP="00E165B7">
            <w:pPr>
              <w:spacing w:line="256" w:lineRule="auto"/>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R. Striatum</w:t>
            </w:r>
          </w:p>
        </w:tc>
        <w:tc>
          <w:tcPr>
            <w:tcW w:w="1364" w:type="pct"/>
            <w:gridSpan w:val="4"/>
            <w:tcBorders>
              <w:top w:val="single" w:sz="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6DA8DC8F"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 xml:space="preserve">Impulsivity </w:t>
            </w:r>
            <w:r w:rsidRPr="00C52875">
              <w:rPr>
                <w:rFonts w:eastAsia="Times New Roman" w:cs="Times New Roman"/>
                <w:color w:val="000000"/>
                <w:kern w:val="24"/>
                <w:sz w:val="18"/>
                <w:szCs w:val="18"/>
                <w14:ligatures w14:val="none"/>
              </w:rPr>
              <w:t>W1b</w:t>
            </w:r>
            <w:r w:rsidRPr="00C52875">
              <w:rPr>
                <w:rFonts w:eastAsia="Aptos" w:cs="Times New Roman"/>
                <w:color w:val="000000"/>
                <w:kern w:val="24"/>
                <w:sz w:val="18"/>
                <w:szCs w:val="18"/>
                <w14:ligatures w14:val="none"/>
              </w:rPr>
              <w:t xml:space="preserve"> (M</w:t>
            </w:r>
            <w:r w:rsidRPr="00C52875">
              <w:rPr>
                <w:rFonts w:eastAsia="Aptos" w:cs="Times New Roman"/>
                <w:color w:val="000000"/>
                <w:kern w:val="24"/>
                <w:position w:val="-6"/>
                <w:sz w:val="18"/>
                <w:szCs w:val="18"/>
                <w:vertAlign w:val="subscript"/>
                <w14:ligatures w14:val="none"/>
              </w:rPr>
              <w:t>1</w:t>
            </w:r>
            <w:r w:rsidRPr="00C52875">
              <w:rPr>
                <w:rFonts w:eastAsia="Aptos" w:cs="Times New Roman"/>
                <w:color w:val="000000"/>
                <w:kern w:val="24"/>
                <w:sz w:val="18"/>
                <w:szCs w:val="18"/>
                <w14:ligatures w14:val="none"/>
              </w:rPr>
              <w:t>)</w:t>
            </w:r>
          </w:p>
        </w:tc>
        <w:tc>
          <w:tcPr>
            <w:tcW w:w="1425" w:type="pct"/>
            <w:gridSpan w:val="4"/>
            <w:tcBorders>
              <w:top w:val="single" w:sz="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02223D3C"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 xml:space="preserve">Externalizing </w:t>
            </w:r>
            <w:r w:rsidRPr="00C52875">
              <w:rPr>
                <w:rFonts w:eastAsia="Times New Roman" w:cs="Times New Roman"/>
                <w:color w:val="000000"/>
                <w:kern w:val="24"/>
                <w:sz w:val="18"/>
                <w:szCs w:val="18"/>
                <w14:ligatures w14:val="none"/>
              </w:rPr>
              <w:t>W2</w:t>
            </w:r>
            <w:r w:rsidRPr="00C52875">
              <w:rPr>
                <w:rFonts w:eastAsia="Aptos" w:cs="Times New Roman"/>
                <w:color w:val="000000"/>
                <w:kern w:val="24"/>
                <w:sz w:val="18"/>
                <w:szCs w:val="18"/>
                <w14:ligatures w14:val="none"/>
              </w:rPr>
              <w:t xml:space="preserve"> (M</w:t>
            </w:r>
            <w:r w:rsidRPr="00C52875">
              <w:rPr>
                <w:rFonts w:eastAsia="Aptos" w:cs="Times New Roman"/>
                <w:color w:val="000000"/>
                <w:kern w:val="24"/>
                <w:position w:val="-6"/>
                <w:sz w:val="18"/>
                <w:szCs w:val="18"/>
                <w:vertAlign w:val="subscript"/>
                <w14:ligatures w14:val="none"/>
              </w:rPr>
              <w:t>2</w:t>
            </w:r>
            <w:r w:rsidRPr="00C52875">
              <w:rPr>
                <w:rFonts w:eastAsia="Aptos" w:cs="Times New Roman"/>
                <w:color w:val="000000"/>
                <w:kern w:val="24"/>
                <w:sz w:val="18"/>
                <w:szCs w:val="18"/>
                <w14:ligatures w14:val="none"/>
              </w:rPr>
              <w:t>)</w:t>
            </w:r>
          </w:p>
        </w:tc>
        <w:tc>
          <w:tcPr>
            <w:tcW w:w="1424" w:type="pct"/>
            <w:gridSpan w:val="5"/>
            <w:tcBorders>
              <w:top w:val="single" w:sz="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7693CDD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Cannabis Use W2 (Y)</w:t>
            </w:r>
          </w:p>
        </w:tc>
      </w:tr>
      <w:tr w:rsidR="001965A8" w:rsidRPr="00C52875" w14:paraId="7B4A4287" w14:textId="77777777" w:rsidTr="00D3310D">
        <w:trPr>
          <w:trHeight w:hRule="exact" w:val="288"/>
        </w:trPr>
        <w:tc>
          <w:tcPr>
            <w:tcW w:w="786" w:type="pct"/>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4EA20910" w14:textId="77777777" w:rsidR="00C52875" w:rsidRPr="00C52875" w:rsidRDefault="00C52875" w:rsidP="00E165B7">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Intercept</w:t>
            </w:r>
          </w:p>
        </w:tc>
        <w:tc>
          <w:tcPr>
            <w:tcW w:w="329" w:type="pct"/>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3942857A"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1.27</w:t>
            </w:r>
          </w:p>
        </w:tc>
        <w:tc>
          <w:tcPr>
            <w:tcW w:w="371" w:type="pct"/>
            <w:tcBorders>
              <w:top w:val="single" w:sz="8" w:space="0" w:color="000000"/>
              <w:left w:val="nil"/>
              <w:bottom w:val="nil"/>
              <w:right w:val="nil"/>
            </w:tcBorders>
            <w:tcMar>
              <w:top w:w="15" w:type="dxa"/>
              <w:left w:w="13" w:type="dxa"/>
              <w:bottom w:w="0" w:type="dxa"/>
              <w:right w:w="13" w:type="dxa"/>
            </w:tcMar>
            <w:vAlign w:val="center"/>
            <w:hideMark/>
          </w:tcPr>
          <w:p w14:paraId="48076AEB"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(-2.39, 4.93)</w:t>
            </w:r>
          </w:p>
        </w:tc>
        <w:tc>
          <w:tcPr>
            <w:tcW w:w="334" w:type="pct"/>
            <w:tcBorders>
              <w:top w:val="single" w:sz="8" w:space="0" w:color="000000"/>
              <w:left w:val="nil"/>
              <w:bottom w:val="nil"/>
              <w:right w:val="nil"/>
            </w:tcBorders>
            <w:tcMar>
              <w:top w:w="15" w:type="dxa"/>
              <w:left w:w="13" w:type="dxa"/>
              <w:bottom w:w="0" w:type="dxa"/>
              <w:right w:w="13" w:type="dxa"/>
            </w:tcMar>
            <w:vAlign w:val="center"/>
            <w:hideMark/>
          </w:tcPr>
          <w:p w14:paraId="5F9D8BCA"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1.85</w:t>
            </w:r>
          </w:p>
        </w:tc>
        <w:tc>
          <w:tcPr>
            <w:tcW w:w="330" w:type="pct"/>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3A08BD18"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0.49</w:t>
            </w:r>
          </w:p>
        </w:tc>
        <w:tc>
          <w:tcPr>
            <w:tcW w:w="330" w:type="pct"/>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7C4B0D18"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0.91</w:t>
            </w:r>
          </w:p>
        </w:tc>
        <w:tc>
          <w:tcPr>
            <w:tcW w:w="436" w:type="pct"/>
            <w:tcBorders>
              <w:top w:val="single" w:sz="8" w:space="0" w:color="000000"/>
              <w:left w:val="nil"/>
              <w:bottom w:val="nil"/>
              <w:right w:val="nil"/>
            </w:tcBorders>
            <w:tcMar>
              <w:top w:w="15" w:type="dxa"/>
              <w:left w:w="13" w:type="dxa"/>
              <w:bottom w:w="0" w:type="dxa"/>
              <w:right w:w="13" w:type="dxa"/>
            </w:tcMar>
            <w:vAlign w:val="center"/>
            <w:hideMark/>
          </w:tcPr>
          <w:p w14:paraId="66424794"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(-2.56, 4.38)</w:t>
            </w:r>
          </w:p>
        </w:tc>
        <w:tc>
          <w:tcPr>
            <w:tcW w:w="330" w:type="pct"/>
            <w:tcBorders>
              <w:top w:val="single" w:sz="8" w:space="0" w:color="000000"/>
              <w:left w:val="nil"/>
              <w:bottom w:val="nil"/>
              <w:right w:val="nil"/>
            </w:tcBorders>
            <w:tcMar>
              <w:top w:w="15" w:type="dxa"/>
              <w:left w:w="13" w:type="dxa"/>
              <w:bottom w:w="0" w:type="dxa"/>
              <w:right w:w="13" w:type="dxa"/>
            </w:tcMar>
            <w:vAlign w:val="center"/>
            <w:hideMark/>
          </w:tcPr>
          <w:p w14:paraId="17C0EE5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1.75</w:t>
            </w:r>
          </w:p>
        </w:tc>
        <w:tc>
          <w:tcPr>
            <w:tcW w:w="330" w:type="pct"/>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5F83E621"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0.61</w:t>
            </w:r>
          </w:p>
        </w:tc>
        <w:tc>
          <w:tcPr>
            <w:tcW w:w="330" w:type="pct"/>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6220631E"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-0.43</w:t>
            </w:r>
          </w:p>
        </w:tc>
        <w:tc>
          <w:tcPr>
            <w:tcW w:w="436" w:type="pct"/>
            <w:tcBorders>
              <w:top w:val="single" w:sz="8" w:space="0" w:color="000000"/>
              <w:left w:val="nil"/>
              <w:bottom w:val="nil"/>
              <w:right w:val="nil"/>
            </w:tcBorders>
            <w:tcMar>
              <w:top w:w="15" w:type="dxa"/>
              <w:left w:w="13" w:type="dxa"/>
              <w:bottom w:w="0" w:type="dxa"/>
              <w:right w:w="13" w:type="dxa"/>
            </w:tcMar>
            <w:vAlign w:val="center"/>
            <w:hideMark/>
          </w:tcPr>
          <w:p w14:paraId="0F875BA8"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(-2.75, 1.89)</w:t>
            </w:r>
          </w:p>
        </w:tc>
        <w:tc>
          <w:tcPr>
            <w:tcW w:w="330" w:type="pct"/>
            <w:tcBorders>
              <w:top w:val="single" w:sz="8" w:space="0" w:color="000000"/>
              <w:left w:val="nil"/>
              <w:bottom w:val="nil"/>
              <w:right w:val="nil"/>
            </w:tcBorders>
            <w:tcMar>
              <w:top w:w="15" w:type="dxa"/>
              <w:left w:w="13" w:type="dxa"/>
              <w:bottom w:w="0" w:type="dxa"/>
              <w:right w:w="13" w:type="dxa"/>
            </w:tcMar>
            <w:vAlign w:val="center"/>
            <w:hideMark/>
          </w:tcPr>
          <w:p w14:paraId="56D3E2C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1.17</w:t>
            </w:r>
          </w:p>
        </w:tc>
        <w:tc>
          <w:tcPr>
            <w:tcW w:w="329" w:type="pct"/>
            <w:gridSpan w:val="2"/>
            <w:tcBorders>
              <w:top w:val="single" w:sz="8" w:space="0" w:color="000000"/>
              <w:left w:val="nil"/>
              <w:bottom w:val="nil"/>
              <w:right w:val="nil"/>
            </w:tcBorders>
            <w:tcMar>
              <w:top w:w="15" w:type="dxa"/>
              <w:left w:w="13" w:type="dxa"/>
              <w:bottom w:w="0" w:type="dxa"/>
              <w:right w:w="13" w:type="dxa"/>
            </w:tcMar>
            <w:vAlign w:val="center"/>
            <w:hideMark/>
          </w:tcPr>
          <w:p w14:paraId="19AF75E3"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0.71</w:t>
            </w:r>
          </w:p>
        </w:tc>
      </w:tr>
      <w:tr w:rsidR="001965A8" w:rsidRPr="00C52875" w14:paraId="099B533D" w14:textId="77777777" w:rsidTr="00D3310D">
        <w:trPr>
          <w:trHeight w:hRule="exact" w:val="288"/>
        </w:trPr>
        <w:tc>
          <w:tcPr>
            <w:tcW w:w="786" w:type="pct"/>
            <w:tcBorders>
              <w:top w:val="nil"/>
              <w:left w:val="nil"/>
              <w:bottom w:val="nil"/>
              <w:right w:val="single" w:sz="8" w:space="0" w:color="000000"/>
            </w:tcBorders>
            <w:tcMar>
              <w:top w:w="15" w:type="dxa"/>
              <w:left w:w="13" w:type="dxa"/>
              <w:bottom w:w="0" w:type="dxa"/>
              <w:right w:w="13" w:type="dxa"/>
            </w:tcMar>
            <w:vAlign w:val="center"/>
            <w:hideMark/>
          </w:tcPr>
          <w:p w14:paraId="6AE736AB" w14:textId="77777777" w:rsidR="00C52875" w:rsidRPr="00C52875" w:rsidRDefault="00C52875" w:rsidP="00E165B7">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Age</w:t>
            </w:r>
          </w:p>
        </w:tc>
        <w:tc>
          <w:tcPr>
            <w:tcW w:w="329" w:type="pct"/>
            <w:tcBorders>
              <w:top w:val="nil"/>
              <w:left w:val="single" w:sz="8" w:space="0" w:color="000000"/>
              <w:bottom w:val="nil"/>
              <w:right w:val="nil"/>
            </w:tcBorders>
            <w:tcMar>
              <w:top w:w="15" w:type="dxa"/>
              <w:left w:w="13" w:type="dxa"/>
              <w:bottom w:w="0" w:type="dxa"/>
              <w:right w:w="13" w:type="dxa"/>
            </w:tcMar>
            <w:vAlign w:val="center"/>
            <w:hideMark/>
          </w:tcPr>
          <w:p w14:paraId="43292140"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-0.09</w:t>
            </w:r>
          </w:p>
        </w:tc>
        <w:tc>
          <w:tcPr>
            <w:tcW w:w="371" w:type="pct"/>
            <w:tcBorders>
              <w:top w:val="nil"/>
              <w:left w:val="nil"/>
              <w:bottom w:val="nil"/>
              <w:right w:val="nil"/>
            </w:tcBorders>
            <w:tcMar>
              <w:top w:w="15" w:type="dxa"/>
              <w:left w:w="13" w:type="dxa"/>
              <w:bottom w:w="0" w:type="dxa"/>
              <w:right w:w="13" w:type="dxa"/>
            </w:tcMar>
            <w:vAlign w:val="center"/>
            <w:hideMark/>
          </w:tcPr>
          <w:p w14:paraId="1BED7A14"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(-0.34, 0.15)</w:t>
            </w:r>
          </w:p>
        </w:tc>
        <w:tc>
          <w:tcPr>
            <w:tcW w:w="334" w:type="pct"/>
            <w:tcBorders>
              <w:top w:val="nil"/>
              <w:left w:val="nil"/>
              <w:bottom w:val="nil"/>
              <w:right w:val="nil"/>
            </w:tcBorders>
            <w:tcMar>
              <w:top w:w="15" w:type="dxa"/>
              <w:left w:w="13" w:type="dxa"/>
              <w:bottom w:w="0" w:type="dxa"/>
              <w:right w:w="13" w:type="dxa"/>
            </w:tcMar>
            <w:vAlign w:val="center"/>
            <w:hideMark/>
          </w:tcPr>
          <w:p w14:paraId="00712557"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0.12</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0FB22671"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0.46</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40797A7E"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-0.05</w:t>
            </w:r>
          </w:p>
        </w:tc>
        <w:tc>
          <w:tcPr>
            <w:tcW w:w="436" w:type="pct"/>
            <w:tcBorders>
              <w:top w:val="nil"/>
              <w:left w:val="nil"/>
              <w:bottom w:val="nil"/>
              <w:right w:val="nil"/>
            </w:tcBorders>
            <w:tcMar>
              <w:top w:w="15" w:type="dxa"/>
              <w:left w:w="13" w:type="dxa"/>
              <w:bottom w:w="0" w:type="dxa"/>
              <w:right w:w="13" w:type="dxa"/>
            </w:tcMar>
            <w:vAlign w:val="center"/>
            <w:hideMark/>
          </w:tcPr>
          <w:p w14:paraId="0F5D170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(-0.29, 0.18)</w:t>
            </w:r>
          </w:p>
        </w:tc>
        <w:tc>
          <w:tcPr>
            <w:tcW w:w="330" w:type="pct"/>
            <w:tcBorders>
              <w:top w:val="nil"/>
              <w:left w:val="nil"/>
              <w:bottom w:val="nil"/>
              <w:right w:val="nil"/>
            </w:tcBorders>
            <w:tcMar>
              <w:top w:w="15" w:type="dxa"/>
              <w:left w:w="13" w:type="dxa"/>
              <w:bottom w:w="0" w:type="dxa"/>
              <w:right w:w="13" w:type="dxa"/>
            </w:tcMar>
            <w:vAlign w:val="center"/>
            <w:hideMark/>
          </w:tcPr>
          <w:p w14:paraId="0148D18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0.12</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619A7F5B"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0.65</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7F14AE0F"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0.03</w:t>
            </w:r>
          </w:p>
        </w:tc>
        <w:tc>
          <w:tcPr>
            <w:tcW w:w="436" w:type="pct"/>
            <w:tcBorders>
              <w:top w:val="nil"/>
              <w:left w:val="nil"/>
              <w:bottom w:val="nil"/>
              <w:right w:val="nil"/>
            </w:tcBorders>
            <w:tcMar>
              <w:top w:w="15" w:type="dxa"/>
              <w:left w:w="13" w:type="dxa"/>
              <w:bottom w:w="0" w:type="dxa"/>
              <w:right w:w="13" w:type="dxa"/>
            </w:tcMar>
            <w:vAlign w:val="center"/>
            <w:hideMark/>
          </w:tcPr>
          <w:p w14:paraId="57665F3F"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(-0.13, 0.18)</w:t>
            </w:r>
          </w:p>
        </w:tc>
        <w:tc>
          <w:tcPr>
            <w:tcW w:w="330" w:type="pct"/>
            <w:tcBorders>
              <w:top w:val="nil"/>
              <w:left w:val="nil"/>
              <w:bottom w:val="nil"/>
              <w:right w:val="nil"/>
            </w:tcBorders>
            <w:tcMar>
              <w:top w:w="15" w:type="dxa"/>
              <w:left w:w="13" w:type="dxa"/>
              <w:bottom w:w="0" w:type="dxa"/>
              <w:right w:w="13" w:type="dxa"/>
            </w:tcMar>
            <w:vAlign w:val="center"/>
            <w:hideMark/>
          </w:tcPr>
          <w:p w14:paraId="0D60E003"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0.08</w:t>
            </w:r>
          </w:p>
        </w:tc>
        <w:tc>
          <w:tcPr>
            <w:tcW w:w="329" w:type="pct"/>
            <w:gridSpan w:val="2"/>
            <w:tcBorders>
              <w:top w:val="nil"/>
              <w:left w:val="nil"/>
              <w:bottom w:val="nil"/>
              <w:right w:val="nil"/>
            </w:tcBorders>
            <w:tcMar>
              <w:top w:w="15" w:type="dxa"/>
              <w:left w:w="13" w:type="dxa"/>
              <w:bottom w:w="0" w:type="dxa"/>
              <w:right w:w="13" w:type="dxa"/>
            </w:tcMar>
            <w:vAlign w:val="center"/>
            <w:hideMark/>
          </w:tcPr>
          <w:p w14:paraId="587E8AAF"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0.73</w:t>
            </w:r>
          </w:p>
        </w:tc>
      </w:tr>
      <w:tr w:rsidR="001965A8" w:rsidRPr="00C52875" w14:paraId="0BDCE902" w14:textId="77777777" w:rsidTr="00D3310D">
        <w:trPr>
          <w:trHeight w:hRule="exact" w:val="288"/>
        </w:trPr>
        <w:tc>
          <w:tcPr>
            <w:tcW w:w="786" w:type="pct"/>
            <w:tcBorders>
              <w:top w:val="nil"/>
              <w:left w:val="nil"/>
              <w:bottom w:val="nil"/>
              <w:right w:val="single" w:sz="8" w:space="0" w:color="000000"/>
            </w:tcBorders>
            <w:tcMar>
              <w:top w:w="15" w:type="dxa"/>
              <w:left w:w="13" w:type="dxa"/>
              <w:bottom w:w="0" w:type="dxa"/>
              <w:right w:w="13" w:type="dxa"/>
            </w:tcMar>
            <w:vAlign w:val="center"/>
            <w:hideMark/>
          </w:tcPr>
          <w:p w14:paraId="26D501B6" w14:textId="605DFDD3" w:rsidR="00C52875" w:rsidRPr="00C52875" w:rsidRDefault="00C52875" w:rsidP="00E165B7">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Sex</w:t>
            </w:r>
            <w:r w:rsidR="003C4A59">
              <w:rPr>
                <w:rFonts w:eastAsia="Aptos" w:cs="Times New Roman"/>
                <w:color w:val="000000"/>
                <w:kern w:val="24"/>
                <w:sz w:val="18"/>
                <w:szCs w:val="18"/>
                <w14:ligatures w14:val="none"/>
              </w:rPr>
              <w:t xml:space="preserve"> </w:t>
            </w:r>
            <w:r w:rsidR="003C4A59" w:rsidRPr="004709CF">
              <w:rPr>
                <w:rFonts w:eastAsia="Aptos" w:cs="Times New Roman"/>
                <w:color w:val="000000"/>
                <w:kern w:val="24"/>
                <w:sz w:val="18"/>
                <w:szCs w:val="18"/>
                <w:vertAlign w:val="superscript"/>
                <w14:ligatures w14:val="none"/>
              </w:rPr>
              <w:t>a</w:t>
            </w:r>
          </w:p>
        </w:tc>
        <w:tc>
          <w:tcPr>
            <w:tcW w:w="329" w:type="pct"/>
            <w:tcBorders>
              <w:top w:val="nil"/>
              <w:left w:val="single" w:sz="8" w:space="0" w:color="000000"/>
              <w:bottom w:val="nil"/>
              <w:right w:val="nil"/>
            </w:tcBorders>
            <w:tcMar>
              <w:top w:w="15" w:type="dxa"/>
              <w:left w:w="13" w:type="dxa"/>
              <w:bottom w:w="0" w:type="dxa"/>
              <w:right w:w="13" w:type="dxa"/>
            </w:tcMar>
            <w:vAlign w:val="center"/>
            <w:hideMark/>
          </w:tcPr>
          <w:p w14:paraId="54AF5F9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0.05</w:t>
            </w:r>
          </w:p>
        </w:tc>
        <w:tc>
          <w:tcPr>
            <w:tcW w:w="371" w:type="pct"/>
            <w:tcBorders>
              <w:top w:val="nil"/>
              <w:left w:val="nil"/>
              <w:bottom w:val="nil"/>
              <w:right w:val="nil"/>
            </w:tcBorders>
            <w:tcMar>
              <w:top w:w="15" w:type="dxa"/>
              <w:left w:w="13" w:type="dxa"/>
              <w:bottom w:w="0" w:type="dxa"/>
              <w:right w:w="13" w:type="dxa"/>
            </w:tcMar>
            <w:vAlign w:val="center"/>
            <w:hideMark/>
          </w:tcPr>
          <w:p w14:paraId="66F2C75F"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(-0.29, 0.39)</w:t>
            </w:r>
          </w:p>
        </w:tc>
        <w:tc>
          <w:tcPr>
            <w:tcW w:w="334" w:type="pct"/>
            <w:tcBorders>
              <w:top w:val="nil"/>
              <w:left w:val="nil"/>
              <w:bottom w:val="nil"/>
              <w:right w:val="nil"/>
            </w:tcBorders>
            <w:tcMar>
              <w:top w:w="15" w:type="dxa"/>
              <w:left w:w="13" w:type="dxa"/>
              <w:bottom w:w="0" w:type="dxa"/>
              <w:right w:w="13" w:type="dxa"/>
            </w:tcMar>
            <w:vAlign w:val="center"/>
            <w:hideMark/>
          </w:tcPr>
          <w:p w14:paraId="0AD7651A"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0.17</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044E44E8"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0.79</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49B61D12"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-0.01</w:t>
            </w:r>
          </w:p>
        </w:tc>
        <w:tc>
          <w:tcPr>
            <w:tcW w:w="436" w:type="pct"/>
            <w:tcBorders>
              <w:top w:val="nil"/>
              <w:left w:val="nil"/>
              <w:bottom w:val="nil"/>
              <w:right w:val="nil"/>
            </w:tcBorders>
            <w:tcMar>
              <w:top w:w="15" w:type="dxa"/>
              <w:left w:w="13" w:type="dxa"/>
              <w:bottom w:w="0" w:type="dxa"/>
              <w:right w:w="13" w:type="dxa"/>
            </w:tcMar>
            <w:vAlign w:val="center"/>
            <w:hideMark/>
          </w:tcPr>
          <w:p w14:paraId="6A861C7E"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(-0.33, 0.32)</w:t>
            </w:r>
          </w:p>
        </w:tc>
        <w:tc>
          <w:tcPr>
            <w:tcW w:w="330" w:type="pct"/>
            <w:tcBorders>
              <w:top w:val="nil"/>
              <w:left w:val="nil"/>
              <w:bottom w:val="nil"/>
              <w:right w:val="nil"/>
            </w:tcBorders>
            <w:tcMar>
              <w:top w:w="15" w:type="dxa"/>
              <w:left w:w="13" w:type="dxa"/>
              <w:bottom w:w="0" w:type="dxa"/>
              <w:right w:w="13" w:type="dxa"/>
            </w:tcMar>
            <w:vAlign w:val="center"/>
            <w:hideMark/>
          </w:tcPr>
          <w:p w14:paraId="36000FA0"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0.16</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3B643EA6"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0.97</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0FC431C3"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0.04</w:t>
            </w:r>
          </w:p>
        </w:tc>
        <w:tc>
          <w:tcPr>
            <w:tcW w:w="436" w:type="pct"/>
            <w:tcBorders>
              <w:top w:val="nil"/>
              <w:left w:val="nil"/>
              <w:bottom w:val="nil"/>
              <w:right w:val="nil"/>
            </w:tcBorders>
            <w:tcMar>
              <w:top w:w="15" w:type="dxa"/>
              <w:left w:w="13" w:type="dxa"/>
              <w:bottom w:w="0" w:type="dxa"/>
              <w:right w:w="13" w:type="dxa"/>
            </w:tcMar>
            <w:vAlign w:val="center"/>
            <w:hideMark/>
          </w:tcPr>
          <w:p w14:paraId="74B5B5F1"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(-0.18, 0.25)</w:t>
            </w:r>
          </w:p>
        </w:tc>
        <w:tc>
          <w:tcPr>
            <w:tcW w:w="330" w:type="pct"/>
            <w:tcBorders>
              <w:top w:val="nil"/>
              <w:left w:val="nil"/>
              <w:bottom w:val="nil"/>
              <w:right w:val="nil"/>
            </w:tcBorders>
            <w:tcMar>
              <w:top w:w="15" w:type="dxa"/>
              <w:left w:w="13" w:type="dxa"/>
              <w:bottom w:w="0" w:type="dxa"/>
              <w:right w:w="13" w:type="dxa"/>
            </w:tcMar>
            <w:vAlign w:val="center"/>
            <w:hideMark/>
          </w:tcPr>
          <w:p w14:paraId="7A11CFEA"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0.11</w:t>
            </w:r>
          </w:p>
        </w:tc>
        <w:tc>
          <w:tcPr>
            <w:tcW w:w="329" w:type="pct"/>
            <w:gridSpan w:val="2"/>
            <w:tcBorders>
              <w:top w:val="nil"/>
              <w:left w:val="nil"/>
              <w:bottom w:val="nil"/>
              <w:right w:val="nil"/>
            </w:tcBorders>
            <w:tcMar>
              <w:top w:w="15" w:type="dxa"/>
              <w:left w:w="13" w:type="dxa"/>
              <w:bottom w:w="0" w:type="dxa"/>
              <w:right w:w="13" w:type="dxa"/>
            </w:tcMar>
            <w:vAlign w:val="center"/>
            <w:hideMark/>
          </w:tcPr>
          <w:p w14:paraId="18623D78"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0.73</w:t>
            </w:r>
          </w:p>
        </w:tc>
      </w:tr>
      <w:tr w:rsidR="001965A8" w:rsidRPr="00C52875" w14:paraId="267081E7" w14:textId="77777777" w:rsidTr="00D3310D">
        <w:trPr>
          <w:trHeight w:hRule="exact" w:val="288"/>
        </w:trPr>
        <w:tc>
          <w:tcPr>
            <w:tcW w:w="786" w:type="pct"/>
            <w:tcBorders>
              <w:top w:val="nil"/>
              <w:left w:val="nil"/>
              <w:bottom w:val="nil"/>
              <w:right w:val="single" w:sz="8" w:space="0" w:color="000000"/>
            </w:tcBorders>
            <w:tcMar>
              <w:top w:w="15" w:type="dxa"/>
              <w:left w:w="13" w:type="dxa"/>
              <w:bottom w:w="0" w:type="dxa"/>
              <w:right w:w="13" w:type="dxa"/>
            </w:tcMar>
            <w:vAlign w:val="center"/>
            <w:hideMark/>
          </w:tcPr>
          <w:p w14:paraId="34E39EFC" w14:textId="10DF6BE9" w:rsidR="00C52875" w:rsidRPr="00C52875" w:rsidRDefault="00C52875" w:rsidP="00E165B7">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Race</w:t>
            </w:r>
            <w:r w:rsidR="003C4A59">
              <w:rPr>
                <w:rFonts w:eastAsia="Aptos" w:cs="Times New Roman"/>
                <w:color w:val="000000"/>
                <w:kern w:val="24"/>
                <w:sz w:val="18"/>
                <w:szCs w:val="18"/>
                <w14:ligatures w14:val="none"/>
              </w:rPr>
              <w:t xml:space="preserve"> </w:t>
            </w:r>
            <w:r w:rsidR="003C4A59" w:rsidRPr="004709CF">
              <w:rPr>
                <w:rFonts w:eastAsia="Aptos" w:cs="Times New Roman"/>
                <w:color w:val="000000"/>
                <w:kern w:val="24"/>
                <w:sz w:val="18"/>
                <w:szCs w:val="18"/>
                <w:vertAlign w:val="superscript"/>
                <w14:ligatures w14:val="none"/>
              </w:rPr>
              <w:t>b</w:t>
            </w:r>
          </w:p>
        </w:tc>
        <w:tc>
          <w:tcPr>
            <w:tcW w:w="329" w:type="pct"/>
            <w:tcBorders>
              <w:top w:val="nil"/>
              <w:left w:val="single" w:sz="8" w:space="0" w:color="000000"/>
              <w:bottom w:val="nil"/>
              <w:right w:val="nil"/>
            </w:tcBorders>
            <w:tcMar>
              <w:top w:w="15" w:type="dxa"/>
              <w:left w:w="13" w:type="dxa"/>
              <w:bottom w:w="0" w:type="dxa"/>
              <w:right w:w="13" w:type="dxa"/>
            </w:tcMar>
            <w:vAlign w:val="center"/>
            <w:hideMark/>
          </w:tcPr>
          <w:p w14:paraId="1B56F84D"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0.27</w:t>
            </w:r>
          </w:p>
        </w:tc>
        <w:tc>
          <w:tcPr>
            <w:tcW w:w="371" w:type="pct"/>
            <w:tcBorders>
              <w:top w:val="nil"/>
              <w:left w:val="nil"/>
              <w:bottom w:val="nil"/>
              <w:right w:val="nil"/>
            </w:tcBorders>
            <w:tcMar>
              <w:top w:w="15" w:type="dxa"/>
              <w:left w:w="13" w:type="dxa"/>
              <w:bottom w:w="0" w:type="dxa"/>
              <w:right w:w="13" w:type="dxa"/>
            </w:tcMar>
            <w:vAlign w:val="center"/>
            <w:hideMark/>
          </w:tcPr>
          <w:p w14:paraId="728051C6"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(-0.25, 0.79)</w:t>
            </w:r>
          </w:p>
        </w:tc>
        <w:tc>
          <w:tcPr>
            <w:tcW w:w="334" w:type="pct"/>
            <w:tcBorders>
              <w:top w:val="nil"/>
              <w:left w:val="nil"/>
              <w:bottom w:val="nil"/>
              <w:right w:val="nil"/>
            </w:tcBorders>
            <w:tcMar>
              <w:top w:w="15" w:type="dxa"/>
              <w:left w:w="13" w:type="dxa"/>
              <w:bottom w:w="0" w:type="dxa"/>
              <w:right w:w="13" w:type="dxa"/>
            </w:tcMar>
            <w:vAlign w:val="center"/>
            <w:hideMark/>
          </w:tcPr>
          <w:p w14:paraId="3FCE14C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0.26</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6000469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0.30</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05A144C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0.21</w:t>
            </w:r>
          </w:p>
        </w:tc>
        <w:tc>
          <w:tcPr>
            <w:tcW w:w="436" w:type="pct"/>
            <w:tcBorders>
              <w:top w:val="nil"/>
              <w:left w:val="nil"/>
              <w:bottom w:val="nil"/>
              <w:right w:val="nil"/>
            </w:tcBorders>
            <w:tcMar>
              <w:top w:w="15" w:type="dxa"/>
              <w:left w:w="13" w:type="dxa"/>
              <w:bottom w:w="0" w:type="dxa"/>
              <w:right w:w="13" w:type="dxa"/>
            </w:tcMar>
            <w:vAlign w:val="center"/>
            <w:hideMark/>
          </w:tcPr>
          <w:p w14:paraId="16D88766"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(-0.28, 0.70)</w:t>
            </w:r>
          </w:p>
        </w:tc>
        <w:tc>
          <w:tcPr>
            <w:tcW w:w="330" w:type="pct"/>
            <w:tcBorders>
              <w:top w:val="nil"/>
              <w:left w:val="nil"/>
              <w:bottom w:val="nil"/>
              <w:right w:val="nil"/>
            </w:tcBorders>
            <w:tcMar>
              <w:top w:w="15" w:type="dxa"/>
              <w:left w:w="13" w:type="dxa"/>
              <w:bottom w:w="0" w:type="dxa"/>
              <w:right w:w="13" w:type="dxa"/>
            </w:tcMar>
            <w:vAlign w:val="center"/>
            <w:hideMark/>
          </w:tcPr>
          <w:p w14:paraId="0BCF0643"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0.25</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202FE047"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0.40</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67BBD683"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-0.07</w:t>
            </w:r>
          </w:p>
        </w:tc>
        <w:tc>
          <w:tcPr>
            <w:tcW w:w="436" w:type="pct"/>
            <w:tcBorders>
              <w:top w:val="nil"/>
              <w:left w:val="nil"/>
              <w:bottom w:val="nil"/>
              <w:right w:val="nil"/>
            </w:tcBorders>
            <w:tcMar>
              <w:top w:w="15" w:type="dxa"/>
              <w:left w:w="13" w:type="dxa"/>
              <w:bottom w:w="0" w:type="dxa"/>
              <w:right w:w="13" w:type="dxa"/>
            </w:tcMar>
            <w:vAlign w:val="center"/>
            <w:hideMark/>
          </w:tcPr>
          <w:p w14:paraId="2C214DD0"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(-0.40, 0.26)</w:t>
            </w:r>
          </w:p>
        </w:tc>
        <w:tc>
          <w:tcPr>
            <w:tcW w:w="330" w:type="pct"/>
            <w:tcBorders>
              <w:top w:val="nil"/>
              <w:left w:val="nil"/>
              <w:bottom w:val="nil"/>
              <w:right w:val="nil"/>
            </w:tcBorders>
            <w:tcMar>
              <w:top w:w="15" w:type="dxa"/>
              <w:left w:w="13" w:type="dxa"/>
              <w:bottom w:w="0" w:type="dxa"/>
              <w:right w:w="13" w:type="dxa"/>
            </w:tcMar>
            <w:vAlign w:val="center"/>
            <w:hideMark/>
          </w:tcPr>
          <w:p w14:paraId="14B2DF76"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0.17</w:t>
            </w:r>
          </w:p>
        </w:tc>
        <w:tc>
          <w:tcPr>
            <w:tcW w:w="329" w:type="pct"/>
            <w:gridSpan w:val="2"/>
            <w:tcBorders>
              <w:top w:val="nil"/>
              <w:left w:val="nil"/>
              <w:bottom w:val="nil"/>
              <w:right w:val="nil"/>
            </w:tcBorders>
            <w:tcMar>
              <w:top w:w="15" w:type="dxa"/>
              <w:left w:w="13" w:type="dxa"/>
              <w:bottom w:w="0" w:type="dxa"/>
              <w:right w:w="13" w:type="dxa"/>
            </w:tcMar>
            <w:vAlign w:val="center"/>
            <w:hideMark/>
          </w:tcPr>
          <w:p w14:paraId="2D335C81"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0.68</w:t>
            </w:r>
          </w:p>
        </w:tc>
      </w:tr>
      <w:tr w:rsidR="001965A8" w:rsidRPr="00C52875" w14:paraId="488DB62D" w14:textId="77777777" w:rsidTr="00D3310D">
        <w:trPr>
          <w:trHeight w:hRule="exact" w:val="288"/>
        </w:trPr>
        <w:tc>
          <w:tcPr>
            <w:tcW w:w="786" w:type="pct"/>
            <w:tcBorders>
              <w:top w:val="nil"/>
              <w:left w:val="nil"/>
              <w:bottom w:val="nil"/>
              <w:right w:val="single" w:sz="8" w:space="0" w:color="000000"/>
            </w:tcBorders>
            <w:tcMar>
              <w:top w:w="15" w:type="dxa"/>
              <w:left w:w="13" w:type="dxa"/>
              <w:bottom w:w="0" w:type="dxa"/>
              <w:right w:w="13" w:type="dxa"/>
            </w:tcMar>
            <w:vAlign w:val="center"/>
            <w:hideMark/>
          </w:tcPr>
          <w:p w14:paraId="453447DF" w14:textId="663B7E78" w:rsidR="00C52875" w:rsidRPr="00C52875" w:rsidRDefault="00C52875" w:rsidP="00E165B7">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Hispanic/Latinx</w:t>
            </w:r>
            <w:r w:rsidR="003C4A59">
              <w:rPr>
                <w:rFonts w:eastAsia="Aptos" w:cs="Times New Roman"/>
                <w:color w:val="000000"/>
                <w:kern w:val="24"/>
                <w:sz w:val="18"/>
                <w:szCs w:val="18"/>
                <w14:ligatures w14:val="none"/>
              </w:rPr>
              <w:t xml:space="preserve"> </w:t>
            </w:r>
            <w:r w:rsidR="003C4A59" w:rsidRPr="004709CF">
              <w:rPr>
                <w:rFonts w:eastAsia="Aptos" w:cs="Times New Roman"/>
                <w:color w:val="000000"/>
                <w:kern w:val="24"/>
                <w:sz w:val="18"/>
                <w:szCs w:val="18"/>
                <w:vertAlign w:val="superscript"/>
                <w14:ligatures w14:val="none"/>
              </w:rPr>
              <w:t>c</w:t>
            </w:r>
          </w:p>
        </w:tc>
        <w:tc>
          <w:tcPr>
            <w:tcW w:w="329" w:type="pct"/>
            <w:tcBorders>
              <w:top w:val="nil"/>
              <w:left w:val="single" w:sz="8" w:space="0" w:color="000000"/>
              <w:bottom w:val="nil"/>
              <w:right w:val="nil"/>
            </w:tcBorders>
            <w:tcMar>
              <w:top w:w="15" w:type="dxa"/>
              <w:left w:w="13" w:type="dxa"/>
              <w:bottom w:w="0" w:type="dxa"/>
              <w:right w:w="13" w:type="dxa"/>
            </w:tcMar>
            <w:vAlign w:val="center"/>
            <w:hideMark/>
          </w:tcPr>
          <w:p w14:paraId="01B5FE66"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0.04</w:t>
            </w:r>
          </w:p>
        </w:tc>
        <w:tc>
          <w:tcPr>
            <w:tcW w:w="371" w:type="pct"/>
            <w:tcBorders>
              <w:top w:val="nil"/>
              <w:left w:val="nil"/>
              <w:bottom w:val="nil"/>
              <w:right w:val="nil"/>
            </w:tcBorders>
            <w:tcMar>
              <w:top w:w="15" w:type="dxa"/>
              <w:left w:w="13" w:type="dxa"/>
              <w:bottom w:w="0" w:type="dxa"/>
              <w:right w:w="13" w:type="dxa"/>
            </w:tcMar>
            <w:vAlign w:val="center"/>
            <w:hideMark/>
          </w:tcPr>
          <w:p w14:paraId="3DED2E00"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(-0.42, 0.49)</w:t>
            </w:r>
          </w:p>
        </w:tc>
        <w:tc>
          <w:tcPr>
            <w:tcW w:w="334" w:type="pct"/>
            <w:tcBorders>
              <w:top w:val="nil"/>
              <w:left w:val="nil"/>
              <w:bottom w:val="nil"/>
              <w:right w:val="nil"/>
            </w:tcBorders>
            <w:tcMar>
              <w:top w:w="15" w:type="dxa"/>
              <w:left w:w="13" w:type="dxa"/>
              <w:bottom w:w="0" w:type="dxa"/>
              <w:right w:w="13" w:type="dxa"/>
            </w:tcMar>
            <w:vAlign w:val="center"/>
            <w:hideMark/>
          </w:tcPr>
          <w:p w14:paraId="4F0A9084"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0.23</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6356F29D" w14:textId="2E1AE73F"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0.87</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19A668FF"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-0.14</w:t>
            </w:r>
          </w:p>
        </w:tc>
        <w:tc>
          <w:tcPr>
            <w:tcW w:w="436" w:type="pct"/>
            <w:tcBorders>
              <w:top w:val="nil"/>
              <w:left w:val="nil"/>
              <w:bottom w:val="nil"/>
              <w:right w:val="nil"/>
            </w:tcBorders>
            <w:tcMar>
              <w:top w:w="15" w:type="dxa"/>
              <w:left w:w="13" w:type="dxa"/>
              <w:bottom w:w="0" w:type="dxa"/>
              <w:right w:w="13" w:type="dxa"/>
            </w:tcMar>
            <w:vAlign w:val="center"/>
            <w:hideMark/>
          </w:tcPr>
          <w:p w14:paraId="2016D10F"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(-0.57, 0.29)</w:t>
            </w:r>
          </w:p>
        </w:tc>
        <w:tc>
          <w:tcPr>
            <w:tcW w:w="330" w:type="pct"/>
            <w:tcBorders>
              <w:top w:val="nil"/>
              <w:left w:val="nil"/>
              <w:bottom w:val="nil"/>
              <w:right w:val="nil"/>
            </w:tcBorders>
            <w:tcMar>
              <w:top w:w="15" w:type="dxa"/>
              <w:left w:w="13" w:type="dxa"/>
              <w:bottom w:w="0" w:type="dxa"/>
              <w:right w:w="13" w:type="dxa"/>
            </w:tcMar>
            <w:vAlign w:val="center"/>
            <w:hideMark/>
          </w:tcPr>
          <w:p w14:paraId="265EFECC"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0.22</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2561A37D"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0.52</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2DC9C1E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0.06</w:t>
            </w:r>
          </w:p>
        </w:tc>
        <w:tc>
          <w:tcPr>
            <w:tcW w:w="436" w:type="pct"/>
            <w:tcBorders>
              <w:top w:val="nil"/>
              <w:left w:val="nil"/>
              <w:bottom w:val="nil"/>
              <w:right w:val="nil"/>
            </w:tcBorders>
            <w:tcMar>
              <w:top w:w="15" w:type="dxa"/>
              <w:left w:w="13" w:type="dxa"/>
              <w:bottom w:w="0" w:type="dxa"/>
              <w:right w:w="13" w:type="dxa"/>
            </w:tcMar>
            <w:vAlign w:val="center"/>
            <w:hideMark/>
          </w:tcPr>
          <w:p w14:paraId="3020D6C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(-0.23, 0.35)</w:t>
            </w:r>
          </w:p>
        </w:tc>
        <w:tc>
          <w:tcPr>
            <w:tcW w:w="330" w:type="pct"/>
            <w:tcBorders>
              <w:top w:val="nil"/>
              <w:left w:val="nil"/>
              <w:bottom w:val="nil"/>
              <w:right w:val="nil"/>
            </w:tcBorders>
            <w:tcMar>
              <w:top w:w="15" w:type="dxa"/>
              <w:left w:w="13" w:type="dxa"/>
              <w:bottom w:w="0" w:type="dxa"/>
              <w:right w:w="13" w:type="dxa"/>
            </w:tcMar>
            <w:vAlign w:val="center"/>
            <w:hideMark/>
          </w:tcPr>
          <w:p w14:paraId="76DC1636"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0.15</w:t>
            </w:r>
          </w:p>
        </w:tc>
        <w:tc>
          <w:tcPr>
            <w:tcW w:w="329" w:type="pct"/>
            <w:gridSpan w:val="2"/>
            <w:tcBorders>
              <w:top w:val="nil"/>
              <w:left w:val="nil"/>
              <w:bottom w:val="nil"/>
              <w:right w:val="nil"/>
            </w:tcBorders>
            <w:tcMar>
              <w:top w:w="15" w:type="dxa"/>
              <w:left w:w="13" w:type="dxa"/>
              <w:bottom w:w="0" w:type="dxa"/>
              <w:right w:w="13" w:type="dxa"/>
            </w:tcMar>
            <w:vAlign w:val="center"/>
            <w:hideMark/>
          </w:tcPr>
          <w:p w14:paraId="744CFCDE"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0.67</w:t>
            </w:r>
          </w:p>
        </w:tc>
      </w:tr>
      <w:tr w:rsidR="001965A8" w:rsidRPr="00C52875" w14:paraId="36BD634C" w14:textId="77777777" w:rsidTr="00D3310D">
        <w:trPr>
          <w:trHeight w:hRule="exact" w:val="288"/>
        </w:trPr>
        <w:tc>
          <w:tcPr>
            <w:tcW w:w="786" w:type="pct"/>
            <w:tcBorders>
              <w:top w:val="nil"/>
              <w:left w:val="nil"/>
              <w:bottom w:val="nil"/>
              <w:right w:val="single" w:sz="8" w:space="0" w:color="000000"/>
            </w:tcBorders>
            <w:tcMar>
              <w:top w:w="15" w:type="dxa"/>
              <w:left w:w="13" w:type="dxa"/>
              <w:bottom w:w="0" w:type="dxa"/>
              <w:right w:w="13" w:type="dxa"/>
            </w:tcMar>
            <w:vAlign w:val="center"/>
            <w:hideMark/>
          </w:tcPr>
          <w:p w14:paraId="7F92BAFB" w14:textId="77777777" w:rsidR="00C52875" w:rsidRPr="00C52875" w:rsidRDefault="00C52875" w:rsidP="00E165B7">
            <w:pPr>
              <w:spacing w:line="256" w:lineRule="auto"/>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Days of Cannabis Use (W1a)</w:t>
            </w:r>
          </w:p>
        </w:tc>
        <w:tc>
          <w:tcPr>
            <w:tcW w:w="329" w:type="pct"/>
            <w:tcBorders>
              <w:top w:val="nil"/>
              <w:left w:val="single" w:sz="8" w:space="0" w:color="000000"/>
              <w:bottom w:val="nil"/>
              <w:right w:val="nil"/>
            </w:tcBorders>
            <w:tcMar>
              <w:top w:w="15" w:type="dxa"/>
              <w:left w:w="13" w:type="dxa"/>
              <w:bottom w:w="0" w:type="dxa"/>
              <w:right w:w="13" w:type="dxa"/>
            </w:tcMar>
            <w:vAlign w:val="center"/>
            <w:hideMark/>
          </w:tcPr>
          <w:p w14:paraId="3B1C18D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0.18</w:t>
            </w:r>
          </w:p>
        </w:tc>
        <w:tc>
          <w:tcPr>
            <w:tcW w:w="371" w:type="pct"/>
            <w:tcBorders>
              <w:top w:val="nil"/>
              <w:left w:val="nil"/>
              <w:bottom w:val="nil"/>
              <w:right w:val="nil"/>
            </w:tcBorders>
            <w:tcMar>
              <w:top w:w="15" w:type="dxa"/>
              <w:left w:w="13" w:type="dxa"/>
              <w:bottom w:w="0" w:type="dxa"/>
              <w:right w:w="13" w:type="dxa"/>
            </w:tcMar>
            <w:vAlign w:val="center"/>
            <w:hideMark/>
          </w:tcPr>
          <w:p w14:paraId="3FF181B7"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(-0.02, 0.39)</w:t>
            </w:r>
          </w:p>
        </w:tc>
        <w:tc>
          <w:tcPr>
            <w:tcW w:w="334" w:type="pct"/>
            <w:tcBorders>
              <w:top w:val="nil"/>
              <w:left w:val="nil"/>
              <w:bottom w:val="nil"/>
              <w:right w:val="nil"/>
            </w:tcBorders>
            <w:tcMar>
              <w:top w:w="15" w:type="dxa"/>
              <w:left w:w="13" w:type="dxa"/>
              <w:bottom w:w="0" w:type="dxa"/>
              <w:right w:w="13" w:type="dxa"/>
            </w:tcMar>
            <w:vAlign w:val="center"/>
            <w:hideMark/>
          </w:tcPr>
          <w:p w14:paraId="2F0A1742"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0.10</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312B074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0.07</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5AC339DC"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0.16</w:t>
            </w:r>
          </w:p>
        </w:tc>
        <w:tc>
          <w:tcPr>
            <w:tcW w:w="436" w:type="pct"/>
            <w:tcBorders>
              <w:top w:val="nil"/>
              <w:left w:val="nil"/>
              <w:bottom w:val="nil"/>
              <w:right w:val="nil"/>
            </w:tcBorders>
            <w:tcMar>
              <w:top w:w="15" w:type="dxa"/>
              <w:left w:w="13" w:type="dxa"/>
              <w:bottom w:w="0" w:type="dxa"/>
              <w:right w:w="13" w:type="dxa"/>
            </w:tcMar>
            <w:vAlign w:val="center"/>
            <w:hideMark/>
          </w:tcPr>
          <w:p w14:paraId="0E8F8B8F"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(-0.03, 0.36)</w:t>
            </w:r>
          </w:p>
        </w:tc>
        <w:tc>
          <w:tcPr>
            <w:tcW w:w="330" w:type="pct"/>
            <w:tcBorders>
              <w:top w:val="nil"/>
              <w:left w:val="nil"/>
              <w:bottom w:val="nil"/>
              <w:right w:val="nil"/>
            </w:tcBorders>
            <w:tcMar>
              <w:top w:w="15" w:type="dxa"/>
              <w:left w:w="13" w:type="dxa"/>
              <w:bottom w:w="0" w:type="dxa"/>
              <w:right w:w="13" w:type="dxa"/>
            </w:tcMar>
            <w:vAlign w:val="center"/>
            <w:hideMark/>
          </w:tcPr>
          <w:p w14:paraId="33E9B03C"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0.10</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271ACBFC"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0.10</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4A104263"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0.85</w:t>
            </w:r>
          </w:p>
        </w:tc>
        <w:tc>
          <w:tcPr>
            <w:tcW w:w="436" w:type="pct"/>
            <w:tcBorders>
              <w:top w:val="nil"/>
              <w:left w:val="nil"/>
              <w:bottom w:val="nil"/>
              <w:right w:val="nil"/>
            </w:tcBorders>
            <w:tcMar>
              <w:top w:w="15" w:type="dxa"/>
              <w:left w:w="13" w:type="dxa"/>
              <w:bottom w:w="0" w:type="dxa"/>
              <w:right w:w="13" w:type="dxa"/>
            </w:tcMar>
            <w:vAlign w:val="center"/>
            <w:hideMark/>
          </w:tcPr>
          <w:p w14:paraId="6CCFA083"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(0.72, 0.98)</w:t>
            </w:r>
          </w:p>
        </w:tc>
        <w:tc>
          <w:tcPr>
            <w:tcW w:w="330" w:type="pct"/>
            <w:tcBorders>
              <w:top w:val="nil"/>
              <w:left w:val="nil"/>
              <w:bottom w:val="nil"/>
              <w:right w:val="nil"/>
            </w:tcBorders>
            <w:tcMar>
              <w:top w:w="15" w:type="dxa"/>
              <w:left w:w="13" w:type="dxa"/>
              <w:bottom w:w="0" w:type="dxa"/>
              <w:right w:w="13" w:type="dxa"/>
            </w:tcMar>
            <w:vAlign w:val="center"/>
            <w:hideMark/>
          </w:tcPr>
          <w:p w14:paraId="744DA58B"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0.07</w:t>
            </w:r>
          </w:p>
        </w:tc>
        <w:tc>
          <w:tcPr>
            <w:tcW w:w="329" w:type="pct"/>
            <w:gridSpan w:val="2"/>
            <w:tcBorders>
              <w:top w:val="nil"/>
              <w:left w:val="nil"/>
              <w:bottom w:val="nil"/>
              <w:right w:val="nil"/>
            </w:tcBorders>
            <w:tcMar>
              <w:top w:w="15" w:type="dxa"/>
              <w:left w:w="13" w:type="dxa"/>
              <w:bottom w:w="0" w:type="dxa"/>
              <w:right w:w="13" w:type="dxa"/>
            </w:tcMar>
            <w:vAlign w:val="center"/>
            <w:hideMark/>
          </w:tcPr>
          <w:p w14:paraId="61D4AB52"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b/>
                <w:bCs/>
                <w:color w:val="000000"/>
                <w:kern w:val="24"/>
                <w:sz w:val="18"/>
                <w:szCs w:val="18"/>
                <w14:ligatures w14:val="none"/>
              </w:rPr>
              <w:t>&lt;0.001</w:t>
            </w:r>
          </w:p>
        </w:tc>
      </w:tr>
      <w:tr w:rsidR="00D3310D" w:rsidRPr="00C52875" w14:paraId="01A7BF24" w14:textId="77777777" w:rsidTr="003C4A59">
        <w:trPr>
          <w:trHeight w:hRule="exact" w:val="288"/>
        </w:trPr>
        <w:tc>
          <w:tcPr>
            <w:tcW w:w="786"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1A9733C7" w14:textId="77777777" w:rsidR="00C52875" w:rsidRPr="00C52875" w:rsidRDefault="00C52875" w:rsidP="00E165B7">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 xml:space="preserve">R. Striatum </w:t>
            </w:r>
            <w:r w:rsidRPr="00C52875">
              <w:rPr>
                <w:rFonts w:eastAsia="Times New Roman" w:cs="Times New Roman"/>
                <w:color w:val="000000"/>
                <w:kern w:val="24"/>
                <w:sz w:val="18"/>
                <w:szCs w:val="18"/>
                <w14:ligatures w14:val="none"/>
              </w:rPr>
              <w:t>(W1b)</w:t>
            </w:r>
          </w:p>
        </w:tc>
        <w:tc>
          <w:tcPr>
            <w:tcW w:w="329"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35AA129D"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-0.12</w:t>
            </w:r>
          </w:p>
        </w:tc>
        <w:tc>
          <w:tcPr>
            <w:tcW w:w="371"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898E926"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(-0.29, 0.05)</w:t>
            </w:r>
          </w:p>
        </w:tc>
        <w:tc>
          <w:tcPr>
            <w:tcW w:w="334"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D35480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0.09</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0018D34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0.17</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536D9D76"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0.02</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F3E95D4"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(-0.15, 0.18)</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F06C4F4"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0.08</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11BE7D70"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0.85</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53DEFF63"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0.12</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CF860AB"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(-0.003, 0.26)</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FA1429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0.11</w:t>
            </w:r>
          </w:p>
        </w:tc>
        <w:tc>
          <w:tcPr>
            <w:tcW w:w="329" w:type="pct"/>
            <w:gridSpan w:val="2"/>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8842C63"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0.13</w:t>
            </w:r>
          </w:p>
        </w:tc>
      </w:tr>
      <w:tr w:rsidR="00D3310D" w:rsidRPr="00C52875" w14:paraId="490E2F0C" w14:textId="77777777" w:rsidTr="003C4A59">
        <w:trPr>
          <w:trHeight w:hRule="exact" w:val="288"/>
        </w:trPr>
        <w:tc>
          <w:tcPr>
            <w:tcW w:w="786"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1B5C6E38" w14:textId="1F0188DC" w:rsidR="00C52875" w:rsidRPr="00C52875" w:rsidRDefault="00084AFA" w:rsidP="00E165B7">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Impulsivity</w:t>
            </w:r>
            <w:r w:rsidR="003C4A59">
              <w:rPr>
                <w:rFonts w:eastAsia="Aptos" w:cs="Times New Roman"/>
                <w:color w:val="000000"/>
                <w:kern w:val="24"/>
                <w:sz w:val="18"/>
                <w:szCs w:val="18"/>
                <w14:ligatures w14:val="none"/>
              </w:rPr>
              <w:t xml:space="preserve"> </w:t>
            </w:r>
            <w:r w:rsidR="003C4A59" w:rsidRPr="004709CF">
              <w:rPr>
                <w:rFonts w:eastAsia="Aptos" w:cs="Times New Roman"/>
                <w:color w:val="000000"/>
                <w:kern w:val="24"/>
                <w:sz w:val="18"/>
                <w:szCs w:val="18"/>
                <w:vertAlign w:val="superscript"/>
                <w14:ligatures w14:val="none"/>
              </w:rPr>
              <w:t>1</w:t>
            </w:r>
            <w:r w:rsidR="003C4A59">
              <w:rPr>
                <w:rFonts w:eastAsia="Aptos" w:cs="Times New Roman"/>
                <w:color w:val="000000"/>
                <w:kern w:val="24"/>
                <w:sz w:val="18"/>
                <w:szCs w:val="18"/>
                <w14:ligatures w14:val="none"/>
              </w:rPr>
              <w:t xml:space="preserve"> </w:t>
            </w:r>
            <w:r w:rsidR="00C52875" w:rsidRPr="00C52875">
              <w:rPr>
                <w:rFonts w:eastAsia="Aptos" w:cs="Times New Roman"/>
                <w:color w:val="000000"/>
                <w:kern w:val="24"/>
                <w:sz w:val="18"/>
                <w:szCs w:val="18"/>
                <w14:ligatures w14:val="none"/>
              </w:rPr>
              <w:t>(W1b)</w:t>
            </w:r>
          </w:p>
        </w:tc>
        <w:tc>
          <w:tcPr>
            <w:tcW w:w="329"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43FD1F47"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71"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0A5D054"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4"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4360D77"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38AF7E1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3F856630"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0.33</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BAE28DC"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(0.16, 0.49)</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3626F90"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0.08</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25EDA07"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&lt;0.001</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1BDF1BE8"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-0.03</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93E5332"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(-0.15, 0.08)</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70A7CAE"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0.06</w:t>
            </w:r>
          </w:p>
        </w:tc>
        <w:tc>
          <w:tcPr>
            <w:tcW w:w="329" w:type="pct"/>
            <w:gridSpan w:val="2"/>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85DFF0B"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0.56</w:t>
            </w:r>
          </w:p>
        </w:tc>
      </w:tr>
      <w:tr w:rsidR="00D3310D" w:rsidRPr="00C52875" w14:paraId="5B6CA3F6" w14:textId="77777777" w:rsidTr="003C4A59">
        <w:trPr>
          <w:trHeight w:hRule="exact" w:val="288"/>
        </w:trPr>
        <w:tc>
          <w:tcPr>
            <w:tcW w:w="786"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402FC87C" w14:textId="18EC12A7" w:rsidR="00C52875" w:rsidRPr="00C52875" w:rsidRDefault="00C52875" w:rsidP="00E165B7">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 xml:space="preserve">Externalizing </w:t>
            </w:r>
            <w:r w:rsidR="003C4A59" w:rsidRPr="004709CF">
              <w:rPr>
                <w:rFonts w:eastAsia="Aptos" w:cs="Times New Roman"/>
                <w:color w:val="000000"/>
                <w:kern w:val="24"/>
                <w:sz w:val="18"/>
                <w:szCs w:val="18"/>
                <w:vertAlign w:val="superscript"/>
                <w14:ligatures w14:val="none"/>
              </w:rPr>
              <w:t>2</w:t>
            </w:r>
            <w:r w:rsidR="003C4A59">
              <w:rPr>
                <w:rFonts w:eastAsia="Aptos" w:cs="Times New Roman"/>
                <w:color w:val="000000"/>
                <w:kern w:val="24"/>
                <w:sz w:val="18"/>
                <w:szCs w:val="18"/>
                <w14:ligatures w14:val="none"/>
              </w:rPr>
              <w:t xml:space="preserve"> </w:t>
            </w:r>
            <w:r w:rsidRPr="00C52875">
              <w:rPr>
                <w:rFonts w:eastAsia="Aptos" w:cs="Times New Roman"/>
                <w:color w:val="000000"/>
                <w:kern w:val="24"/>
                <w:sz w:val="18"/>
                <w:szCs w:val="18"/>
                <w14:ligatures w14:val="none"/>
              </w:rPr>
              <w:t>(W2)</w:t>
            </w:r>
          </w:p>
        </w:tc>
        <w:tc>
          <w:tcPr>
            <w:tcW w:w="329"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042B10D2"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71"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330FE9E"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4"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9A49AF7"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0AD9A59E"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5AB34520"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A6FCA0D"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DA7171D"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2E2E6477"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44D0F42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0.18</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F3394F3"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(0.06, 0.29)</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8E5EFC4"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color w:val="000000"/>
                <w:kern w:val="24"/>
                <w:sz w:val="18"/>
                <w:szCs w:val="18"/>
                <w14:ligatures w14:val="none"/>
              </w:rPr>
              <w:t>0.06</w:t>
            </w:r>
          </w:p>
        </w:tc>
        <w:tc>
          <w:tcPr>
            <w:tcW w:w="329" w:type="pct"/>
            <w:gridSpan w:val="2"/>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82C029A"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b/>
                <w:bCs/>
                <w:color w:val="000000"/>
                <w:kern w:val="24"/>
                <w:sz w:val="18"/>
                <w:szCs w:val="18"/>
                <w14:ligatures w14:val="none"/>
              </w:rPr>
              <w:t>0.003</w:t>
            </w:r>
          </w:p>
        </w:tc>
      </w:tr>
      <w:tr w:rsidR="00D3310D" w:rsidRPr="00C52875" w14:paraId="2C3C9272" w14:textId="77777777" w:rsidTr="003C4A59">
        <w:trPr>
          <w:trHeight w:hRule="exact" w:val="288"/>
        </w:trPr>
        <w:tc>
          <w:tcPr>
            <w:tcW w:w="786"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71DB0249" w14:textId="77777777" w:rsidR="00C52875" w:rsidRPr="00C52875" w:rsidRDefault="00C52875" w:rsidP="00E165B7">
            <w:pPr>
              <w:spacing w:line="256" w:lineRule="auto"/>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Indirect Effect</w:t>
            </w:r>
          </w:p>
        </w:tc>
        <w:tc>
          <w:tcPr>
            <w:tcW w:w="329"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79F39643"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0.004</w:t>
            </w:r>
          </w:p>
        </w:tc>
        <w:tc>
          <w:tcPr>
            <w:tcW w:w="371"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0D89057"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(-0.01, 0.02)</w:t>
            </w:r>
          </w:p>
        </w:tc>
        <w:tc>
          <w:tcPr>
            <w:tcW w:w="334"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F2600CB"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0.01</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4FF94582"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28EC7D4C"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0.003</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38F83C2"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(-0.03, 0.04)</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3BE7755"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0.02</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3CF4A0CA"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0FC945F8"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-0.01</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78DF3BE"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(-0.02, 0.002)</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BCC7FC9" w14:textId="77777777"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color w:val="000000"/>
                <w:kern w:val="24"/>
                <w:sz w:val="18"/>
                <w:szCs w:val="18"/>
                <w14:ligatures w14:val="none"/>
              </w:rPr>
              <w:t>0.01</w:t>
            </w:r>
          </w:p>
        </w:tc>
        <w:tc>
          <w:tcPr>
            <w:tcW w:w="329" w:type="pct"/>
            <w:gridSpan w:val="2"/>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F4F31F6" w14:textId="77777777" w:rsidR="00C52875" w:rsidRPr="00C52875" w:rsidRDefault="00C52875" w:rsidP="00E165B7">
            <w:pPr>
              <w:spacing w:after="0" w:line="240" w:lineRule="auto"/>
              <w:jc w:val="center"/>
              <w:rPr>
                <w:rFonts w:ascii="Arial" w:eastAsia="Times New Roman" w:hAnsi="Arial"/>
                <w:kern w:val="0"/>
                <w:sz w:val="18"/>
                <w:szCs w:val="18"/>
                <w14:ligatures w14:val="none"/>
              </w:rPr>
            </w:pPr>
            <w:r w:rsidRPr="00C52875">
              <w:rPr>
                <w:rFonts w:eastAsia="Times New Roman" w:cs="Times New Roman"/>
                <w:color w:val="000000"/>
                <w:kern w:val="24"/>
                <w:sz w:val="18"/>
                <w:szCs w:val="18"/>
                <w14:ligatures w14:val="none"/>
              </w:rPr>
              <w:t>-</w:t>
            </w:r>
          </w:p>
        </w:tc>
      </w:tr>
      <w:tr w:rsidR="0036347B" w:rsidRPr="00C52875" w14:paraId="4F64EE4B" w14:textId="77777777" w:rsidTr="00D3310D">
        <w:trPr>
          <w:trHeight w:hRule="exact" w:val="288"/>
        </w:trPr>
        <w:tc>
          <w:tcPr>
            <w:tcW w:w="786" w:type="pct"/>
            <w:tcBorders>
              <w:top w:val="nil"/>
              <w:left w:val="nil"/>
              <w:bottom w:val="single" w:sz="8" w:space="0" w:color="000000"/>
              <w:right w:val="single" w:sz="8" w:space="0" w:color="000000"/>
            </w:tcBorders>
            <w:tcMar>
              <w:top w:w="15" w:type="dxa"/>
              <w:left w:w="13" w:type="dxa"/>
              <w:bottom w:w="0" w:type="dxa"/>
              <w:right w:w="13" w:type="dxa"/>
            </w:tcMar>
            <w:vAlign w:val="center"/>
            <w:hideMark/>
          </w:tcPr>
          <w:p w14:paraId="2ACADE5B" w14:textId="59263593" w:rsidR="00C52875" w:rsidRPr="00C52875" w:rsidRDefault="00C52875" w:rsidP="00E165B7">
            <w:pPr>
              <w:spacing w:line="256" w:lineRule="auto"/>
              <w:rPr>
                <w:rFonts w:ascii="Arial" w:eastAsia="Times New Roman" w:hAnsi="Arial"/>
                <w:kern w:val="0"/>
                <w:sz w:val="18"/>
                <w:szCs w:val="18"/>
                <w14:ligatures w14:val="none"/>
              </w:rPr>
            </w:pPr>
          </w:p>
        </w:tc>
        <w:tc>
          <w:tcPr>
            <w:tcW w:w="1364" w:type="pct"/>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43C112B7" w14:textId="59DBF30D"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i/>
                <w:iCs/>
                <w:color w:val="000000"/>
                <w:kern w:val="24"/>
                <w:sz w:val="18"/>
                <w:szCs w:val="18"/>
                <w14:ligatures w14:val="none"/>
              </w:rPr>
              <w:t>R</w:t>
            </w:r>
            <w:r w:rsidR="003C4A59" w:rsidRPr="004709CF">
              <w:rPr>
                <w:rFonts w:eastAsia="Aptos" w:cs="Times New Roman"/>
                <w:b/>
                <w:bCs/>
                <w:i/>
                <w:iCs/>
                <w:color w:val="000000"/>
                <w:kern w:val="24"/>
                <w:sz w:val="18"/>
                <w:szCs w:val="18"/>
                <w:vertAlign w:val="superscript"/>
                <w14:ligatures w14:val="none"/>
              </w:rPr>
              <w:t>2</w:t>
            </w:r>
            <w:r w:rsidR="003C4A59">
              <w:rPr>
                <w:rFonts w:eastAsia="Aptos" w:cs="Times New Roman"/>
                <w:b/>
                <w:bCs/>
                <w:color w:val="000000"/>
                <w:kern w:val="24"/>
                <w:sz w:val="18"/>
                <w:szCs w:val="18"/>
                <w14:ligatures w14:val="none"/>
              </w:rPr>
              <w:t xml:space="preserve"> =</w:t>
            </w:r>
            <w:r w:rsidRPr="00C52875">
              <w:rPr>
                <w:rFonts w:eastAsia="Aptos" w:cs="Times New Roman"/>
                <w:b/>
                <w:bCs/>
                <w:color w:val="000000"/>
                <w:kern w:val="24"/>
                <w:sz w:val="18"/>
                <w:szCs w:val="18"/>
                <w14:ligatures w14:val="none"/>
              </w:rPr>
              <w:t xml:space="preserve"> 0.05</w:t>
            </w:r>
          </w:p>
        </w:tc>
        <w:tc>
          <w:tcPr>
            <w:tcW w:w="1425" w:type="pct"/>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60F7BF29" w14:textId="6255C548"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i/>
                <w:iCs/>
                <w:color w:val="000000"/>
                <w:kern w:val="24"/>
                <w:sz w:val="18"/>
                <w:szCs w:val="18"/>
                <w14:ligatures w14:val="none"/>
              </w:rPr>
              <w:t>R</w:t>
            </w:r>
            <w:r w:rsidR="003C4A59" w:rsidRPr="004709CF">
              <w:rPr>
                <w:rFonts w:eastAsia="Aptos" w:cs="Times New Roman"/>
                <w:b/>
                <w:bCs/>
                <w:i/>
                <w:iCs/>
                <w:color w:val="000000"/>
                <w:kern w:val="24"/>
                <w:sz w:val="18"/>
                <w:szCs w:val="18"/>
                <w:vertAlign w:val="superscript"/>
                <w14:ligatures w14:val="none"/>
              </w:rPr>
              <w:t>2</w:t>
            </w:r>
            <w:r w:rsidR="003C4A59">
              <w:rPr>
                <w:rFonts w:eastAsia="Aptos" w:cs="Times New Roman"/>
                <w:b/>
                <w:bCs/>
                <w:color w:val="000000"/>
                <w:kern w:val="24"/>
                <w:sz w:val="18"/>
                <w:szCs w:val="18"/>
                <w14:ligatures w14:val="none"/>
              </w:rPr>
              <w:t xml:space="preserve"> </w:t>
            </w:r>
            <w:r w:rsidRPr="00C52875">
              <w:rPr>
                <w:rFonts w:eastAsia="Aptos" w:cs="Times New Roman"/>
                <w:b/>
                <w:bCs/>
                <w:color w:val="000000"/>
                <w:kern w:val="24"/>
                <w:sz w:val="18"/>
                <w:szCs w:val="18"/>
                <w14:ligatures w14:val="none"/>
              </w:rPr>
              <w:t>= 0.15</w:t>
            </w:r>
          </w:p>
        </w:tc>
        <w:tc>
          <w:tcPr>
            <w:tcW w:w="1424" w:type="pct"/>
            <w:gridSpan w:val="5"/>
            <w:tcBorders>
              <w:top w:val="nil"/>
              <w:left w:val="single" w:sz="8" w:space="0" w:color="000000"/>
              <w:bottom w:val="single" w:sz="8" w:space="0" w:color="000000"/>
              <w:right w:val="nil"/>
            </w:tcBorders>
            <w:tcMar>
              <w:top w:w="15" w:type="dxa"/>
              <w:left w:w="13" w:type="dxa"/>
              <w:bottom w:w="0" w:type="dxa"/>
              <w:right w:w="13" w:type="dxa"/>
            </w:tcMar>
            <w:vAlign w:val="center"/>
            <w:hideMark/>
          </w:tcPr>
          <w:p w14:paraId="1B6D6914" w14:textId="0F7E3560" w:rsidR="00C52875" w:rsidRPr="00C52875" w:rsidRDefault="00C52875" w:rsidP="00E165B7">
            <w:pPr>
              <w:spacing w:line="256" w:lineRule="auto"/>
              <w:jc w:val="center"/>
              <w:rPr>
                <w:rFonts w:ascii="Arial" w:eastAsia="Times New Roman" w:hAnsi="Arial"/>
                <w:kern w:val="0"/>
                <w:sz w:val="18"/>
                <w:szCs w:val="18"/>
                <w14:ligatures w14:val="none"/>
              </w:rPr>
            </w:pPr>
            <w:r w:rsidRPr="00C52875">
              <w:rPr>
                <w:rFonts w:eastAsia="Aptos" w:cs="Times New Roman"/>
                <w:b/>
                <w:bCs/>
                <w:i/>
                <w:iCs/>
                <w:color w:val="000000"/>
                <w:kern w:val="24"/>
                <w:sz w:val="18"/>
                <w:szCs w:val="18"/>
                <w14:ligatures w14:val="none"/>
              </w:rPr>
              <w:t>R</w:t>
            </w:r>
            <w:r w:rsidR="003C4A59" w:rsidRPr="004709CF">
              <w:rPr>
                <w:rFonts w:eastAsia="Aptos" w:cs="Times New Roman"/>
                <w:b/>
                <w:bCs/>
                <w:i/>
                <w:iCs/>
                <w:color w:val="000000"/>
                <w:kern w:val="24"/>
                <w:sz w:val="18"/>
                <w:szCs w:val="18"/>
                <w:vertAlign w:val="superscript"/>
                <w14:ligatures w14:val="none"/>
              </w:rPr>
              <w:t>2</w:t>
            </w:r>
            <w:r w:rsidRPr="00C52875">
              <w:rPr>
                <w:rFonts w:eastAsia="Aptos" w:cs="Times New Roman"/>
                <w:b/>
                <w:bCs/>
                <w:color w:val="000000"/>
                <w:kern w:val="24"/>
                <w:sz w:val="18"/>
                <w:szCs w:val="18"/>
                <w14:ligatures w14:val="none"/>
              </w:rPr>
              <w:t xml:space="preserve"> = 0.62</w:t>
            </w:r>
          </w:p>
        </w:tc>
      </w:tr>
      <w:tr w:rsidR="00C52875" w:rsidRPr="00C52875" w14:paraId="74D5B824" w14:textId="77777777" w:rsidTr="00D3310D">
        <w:trPr>
          <w:gridAfter w:val="1"/>
          <w:wAfter w:w="21" w:type="pct"/>
          <w:trHeight w:val="1117"/>
        </w:trPr>
        <w:tc>
          <w:tcPr>
            <w:tcW w:w="4979" w:type="pct"/>
            <w:gridSpan w:val="13"/>
            <w:tcBorders>
              <w:top w:val="single" w:sz="8" w:space="0" w:color="000000"/>
              <w:left w:val="nil"/>
              <w:bottom w:val="nil"/>
              <w:right w:val="nil"/>
            </w:tcBorders>
            <w:tcMar>
              <w:top w:w="15" w:type="dxa"/>
              <w:left w:w="13" w:type="dxa"/>
              <w:bottom w:w="0" w:type="dxa"/>
              <w:right w:w="13" w:type="dxa"/>
            </w:tcMar>
            <w:hideMark/>
          </w:tcPr>
          <w:p w14:paraId="6E169EC4" w14:textId="329931BD" w:rsidR="00C52875" w:rsidRPr="00D3310D" w:rsidRDefault="00C52875" w:rsidP="00D3310D">
            <w:pPr>
              <w:snapToGrid w:val="0"/>
              <w:spacing w:before="120" w:after="0" w:line="240" w:lineRule="auto"/>
              <w:jc w:val="both"/>
              <w:rPr>
                <w:rFonts w:ascii="Arial" w:eastAsia="Times New Roman" w:hAnsi="Arial"/>
                <w:kern w:val="0"/>
                <w:sz w:val="22"/>
                <w:szCs w:val="22"/>
                <w14:ligatures w14:val="none"/>
              </w:rPr>
            </w:pPr>
            <w:r w:rsidRPr="00D3310D">
              <w:rPr>
                <w:rFonts w:eastAsia="Aptos" w:cs="Times New Roman"/>
                <w:b/>
                <w:bCs/>
                <w:color w:val="000000"/>
                <w:kern w:val="24"/>
                <w:sz w:val="22"/>
                <w:szCs w:val="22"/>
                <w:u w:val="single"/>
                <w14:ligatures w14:val="none"/>
              </w:rPr>
              <w:t>Note.</w:t>
            </w:r>
            <w:r w:rsidRPr="00D3310D">
              <w:rPr>
                <w:rFonts w:eastAsia="Aptos" w:cs="Times New Roman"/>
                <w:color w:val="000000"/>
                <w:kern w:val="24"/>
                <w:sz w:val="22"/>
                <w:szCs w:val="22"/>
                <w14:ligatures w14:val="none"/>
              </w:rPr>
              <w:t xml:space="preserve"> </w:t>
            </w:r>
            <w:r w:rsidRPr="00D3310D">
              <w:rPr>
                <w:rFonts w:eastAsia="Times New Roman" w:cs="Times New Roman"/>
                <w:color w:val="000000"/>
                <w:kern w:val="24"/>
                <w:sz w:val="22"/>
                <w:szCs w:val="22"/>
                <w14:ligatures w14:val="none"/>
              </w:rPr>
              <w:t>W1a = Wave 1, Visit 1</w:t>
            </w:r>
            <w:r w:rsidR="00FE48FE">
              <w:rPr>
                <w:rFonts w:eastAsia="Times New Roman" w:cs="Times New Roman"/>
                <w:color w:val="000000"/>
                <w:kern w:val="24"/>
                <w:sz w:val="22"/>
                <w:szCs w:val="22"/>
                <w14:ligatures w14:val="none"/>
              </w:rPr>
              <w:t>.</w:t>
            </w:r>
            <w:r w:rsidRPr="00D3310D">
              <w:rPr>
                <w:rFonts w:eastAsia="Times New Roman" w:cs="Times New Roman"/>
                <w:color w:val="000000"/>
                <w:kern w:val="24"/>
                <w:sz w:val="22"/>
                <w:szCs w:val="22"/>
                <w14:ligatures w14:val="none"/>
              </w:rPr>
              <w:t xml:space="preserve"> W1b = Wave 1, Visit 2</w:t>
            </w:r>
            <w:r w:rsidR="00FE48FE">
              <w:rPr>
                <w:rFonts w:eastAsia="Times New Roman" w:cs="Times New Roman"/>
                <w:color w:val="000000"/>
                <w:kern w:val="24"/>
                <w:sz w:val="22"/>
                <w:szCs w:val="22"/>
                <w14:ligatures w14:val="none"/>
              </w:rPr>
              <w:t>.</w:t>
            </w:r>
            <w:r w:rsidRPr="00D3310D">
              <w:rPr>
                <w:rFonts w:eastAsia="Times New Roman" w:cs="Times New Roman"/>
                <w:color w:val="000000"/>
                <w:kern w:val="24"/>
                <w:sz w:val="22"/>
                <w:szCs w:val="22"/>
                <w14:ligatures w14:val="none"/>
              </w:rPr>
              <w:t xml:space="preserve"> W2 = Wave 2</w:t>
            </w:r>
            <w:r w:rsidR="00FE48FE">
              <w:rPr>
                <w:rFonts w:eastAsia="Times New Roman" w:cs="Times New Roman"/>
                <w:color w:val="000000"/>
                <w:kern w:val="24"/>
                <w:sz w:val="22"/>
                <w:szCs w:val="22"/>
                <w14:ligatures w14:val="none"/>
              </w:rPr>
              <w:t>.</w:t>
            </w:r>
            <w:r w:rsidRPr="00D3310D">
              <w:rPr>
                <w:rFonts w:eastAsia="Times New Roman" w:cs="Times New Roman"/>
                <w:color w:val="000000"/>
                <w:kern w:val="24"/>
                <w:sz w:val="22"/>
                <w:szCs w:val="22"/>
                <w14:ligatures w14:val="none"/>
              </w:rPr>
              <w:t xml:space="preserve"> </w:t>
            </w:r>
            <w:r w:rsidR="00323931" w:rsidRPr="00D3310D">
              <w:rPr>
                <w:rFonts w:eastAsia="Times New Roman" w:cs="Times New Roman"/>
                <w:color w:val="000000"/>
                <w:kern w:val="24"/>
                <w:sz w:val="22"/>
                <w:szCs w:val="22"/>
                <w:vertAlign w:val="superscript"/>
                <w14:ligatures w14:val="none"/>
              </w:rPr>
              <w:t>a</w:t>
            </w:r>
            <w:r w:rsidR="00323931" w:rsidRPr="00323931">
              <w:rPr>
                <w:rFonts w:eastAsia="Times New Roman" w:cs="Times New Roman"/>
                <w:color w:val="000000"/>
                <w:kern w:val="24"/>
                <w:sz w:val="22"/>
                <w:szCs w:val="22"/>
                <w14:ligatures w14:val="none"/>
              </w:rPr>
              <w:t xml:space="preserve"> </w:t>
            </w:r>
            <w:r w:rsidRPr="00D3310D">
              <w:rPr>
                <w:rFonts w:eastAsia="Times New Roman" w:cs="Times New Roman"/>
                <w:color w:val="000000"/>
                <w:kern w:val="24"/>
                <w:sz w:val="22"/>
                <w:szCs w:val="22"/>
                <w14:ligatures w14:val="none"/>
              </w:rPr>
              <w:t>Female=0, Male=1</w:t>
            </w:r>
            <w:r w:rsidR="00FE48FE">
              <w:rPr>
                <w:rFonts w:eastAsia="Times New Roman" w:cs="Times New Roman"/>
                <w:color w:val="000000"/>
                <w:kern w:val="24"/>
                <w:sz w:val="22"/>
                <w:szCs w:val="22"/>
                <w14:ligatures w14:val="none"/>
              </w:rPr>
              <w:t>.</w:t>
            </w:r>
            <w:r w:rsidRPr="00D3310D">
              <w:rPr>
                <w:rFonts w:eastAsia="Times New Roman" w:cs="Times New Roman"/>
                <w:color w:val="000000"/>
                <w:kern w:val="24"/>
                <w:sz w:val="22"/>
                <w:szCs w:val="22"/>
                <w14:ligatures w14:val="none"/>
              </w:rPr>
              <w:t xml:space="preserve"> </w:t>
            </w:r>
            <w:r w:rsidR="00323931" w:rsidRPr="00D3310D">
              <w:rPr>
                <w:rFonts w:eastAsia="Times New Roman" w:cs="Times New Roman"/>
                <w:color w:val="000000"/>
                <w:kern w:val="24"/>
                <w:sz w:val="22"/>
                <w:szCs w:val="22"/>
                <w:vertAlign w:val="superscript"/>
                <w14:ligatures w14:val="none"/>
              </w:rPr>
              <w:t>b</w:t>
            </w:r>
            <w:r w:rsidR="00323931" w:rsidRPr="00323931">
              <w:rPr>
                <w:rFonts w:eastAsia="Times New Roman" w:cs="Times New Roman"/>
                <w:color w:val="000000"/>
                <w:kern w:val="24"/>
                <w:sz w:val="22"/>
                <w:szCs w:val="22"/>
                <w14:ligatures w14:val="none"/>
              </w:rPr>
              <w:t xml:space="preserve"> </w:t>
            </w:r>
            <w:r w:rsidRPr="00D3310D">
              <w:rPr>
                <w:rFonts w:eastAsia="Times New Roman" w:cs="Times New Roman"/>
                <w:color w:val="000000"/>
                <w:kern w:val="24"/>
                <w:sz w:val="22"/>
                <w:szCs w:val="22"/>
                <w14:ligatures w14:val="none"/>
              </w:rPr>
              <w:t>White=0, Non-White=1</w:t>
            </w:r>
            <w:r w:rsidR="00FE48FE">
              <w:rPr>
                <w:rFonts w:eastAsia="Times New Roman" w:cs="Times New Roman"/>
                <w:color w:val="000000"/>
                <w:kern w:val="24"/>
                <w:sz w:val="22"/>
                <w:szCs w:val="22"/>
                <w14:ligatures w14:val="none"/>
              </w:rPr>
              <w:t>.</w:t>
            </w:r>
            <w:r w:rsidRPr="00D3310D">
              <w:rPr>
                <w:rFonts w:eastAsia="Times New Roman" w:cs="Times New Roman"/>
                <w:color w:val="000000"/>
                <w:kern w:val="24"/>
                <w:sz w:val="22"/>
                <w:szCs w:val="22"/>
                <w14:ligatures w14:val="none"/>
              </w:rPr>
              <w:t xml:space="preserve"> </w:t>
            </w:r>
            <w:r w:rsidR="00323931" w:rsidRPr="00D3310D">
              <w:rPr>
                <w:rFonts w:eastAsia="Times New Roman" w:cs="Times New Roman"/>
                <w:color w:val="000000"/>
                <w:kern w:val="24"/>
                <w:sz w:val="22"/>
                <w:szCs w:val="22"/>
                <w:vertAlign w:val="superscript"/>
                <w14:ligatures w14:val="none"/>
              </w:rPr>
              <w:t>c</w:t>
            </w:r>
            <w:r w:rsidR="005636FD">
              <w:rPr>
                <w:rFonts w:eastAsia="Times New Roman" w:cs="Times New Roman"/>
                <w:color w:val="000000"/>
                <w:kern w:val="24"/>
                <w:sz w:val="22"/>
                <w:szCs w:val="22"/>
                <w:vertAlign w:val="superscript"/>
                <w14:ligatures w14:val="none"/>
              </w:rPr>
              <w:t xml:space="preserve"> </w:t>
            </w:r>
            <w:r w:rsidRPr="00D3310D">
              <w:rPr>
                <w:rFonts w:eastAsia="Times New Roman" w:cs="Times New Roman"/>
                <w:color w:val="000000"/>
                <w:kern w:val="24"/>
                <w:sz w:val="22"/>
                <w:szCs w:val="22"/>
                <w14:ligatures w14:val="none"/>
              </w:rPr>
              <w:t xml:space="preserve">non-Hispanic/Latino(a)=0, Hispanic/Latino(a)=1. </w:t>
            </w:r>
            <w:r w:rsidR="00323931" w:rsidRPr="00D3310D">
              <w:rPr>
                <w:rFonts w:eastAsia="Times New Roman" w:cs="Times New Roman"/>
                <w:color w:val="000000"/>
                <w:kern w:val="24"/>
                <w:sz w:val="22"/>
                <w:szCs w:val="22"/>
                <w:vertAlign w:val="superscript"/>
                <w14:ligatures w14:val="none"/>
              </w:rPr>
              <w:t>1</w:t>
            </w:r>
            <w:r w:rsidR="00323931" w:rsidRPr="00323931">
              <w:rPr>
                <w:rFonts w:eastAsia="Times New Roman" w:cs="Times New Roman"/>
                <w:color w:val="000000"/>
                <w:kern w:val="24"/>
                <w:sz w:val="22"/>
                <w:szCs w:val="22"/>
                <w:vertAlign w:val="superscript"/>
                <w14:ligatures w14:val="none"/>
              </w:rPr>
              <w:t xml:space="preserve"> </w:t>
            </w:r>
            <w:r w:rsidRPr="00D3310D">
              <w:rPr>
                <w:rFonts w:eastAsia="Aptos" w:cs="Times New Roman"/>
                <w:color w:val="000000"/>
                <w:sz w:val="22"/>
                <w:szCs w:val="22"/>
                <w14:ligatures w14:val="none"/>
              </w:rPr>
              <w:t>UPPS</w:t>
            </w:r>
            <w:r w:rsidR="00323931" w:rsidRPr="00323931">
              <w:rPr>
                <w:rFonts w:eastAsia="Aptos" w:cs="Times New Roman"/>
                <w:color w:val="000000"/>
                <w:sz w:val="22"/>
                <w:szCs w:val="22"/>
                <w14:ligatures w14:val="none"/>
              </w:rPr>
              <w:t>-P</w:t>
            </w:r>
            <w:r w:rsidRPr="00D3310D">
              <w:rPr>
                <w:rFonts w:eastAsia="Aptos" w:cs="Times New Roman"/>
                <w:color w:val="000000"/>
                <w:sz w:val="22"/>
                <w:szCs w:val="22"/>
                <w14:ligatures w14:val="none"/>
              </w:rPr>
              <w:t xml:space="preserve"> </w:t>
            </w:r>
            <w:r w:rsidR="00FE48FE">
              <w:rPr>
                <w:rFonts w:eastAsia="Aptos" w:cs="Times New Roman"/>
                <w:color w:val="000000"/>
                <w:sz w:val="22"/>
                <w:szCs w:val="22"/>
                <w14:ligatures w14:val="none"/>
              </w:rPr>
              <w:t>t</w:t>
            </w:r>
            <w:r w:rsidRPr="00D3310D">
              <w:rPr>
                <w:rFonts w:eastAsia="Aptos" w:cs="Times New Roman"/>
                <w:color w:val="000000"/>
                <w:sz w:val="22"/>
                <w:szCs w:val="22"/>
                <w14:ligatures w14:val="none"/>
              </w:rPr>
              <w:t xml:space="preserve">otal score; </w:t>
            </w:r>
            <w:r w:rsidR="00323931" w:rsidRPr="00D3310D">
              <w:rPr>
                <w:rFonts w:eastAsia="Aptos" w:cs="Times New Roman"/>
                <w:color w:val="000000"/>
                <w:sz w:val="22"/>
                <w:szCs w:val="22"/>
                <w:vertAlign w:val="superscript"/>
                <w14:ligatures w14:val="none"/>
              </w:rPr>
              <w:t>2</w:t>
            </w:r>
            <w:r w:rsidR="00323931" w:rsidRPr="00323931">
              <w:rPr>
                <w:rFonts w:eastAsia="Aptos" w:cs="Times New Roman"/>
                <w:color w:val="000000"/>
                <w:sz w:val="22"/>
                <w:szCs w:val="22"/>
                <w14:ligatures w14:val="none"/>
              </w:rPr>
              <w:t xml:space="preserve"> </w:t>
            </w:r>
            <w:r w:rsidRPr="00D3310D">
              <w:rPr>
                <w:rFonts w:eastAsia="Aptos" w:cs="Times New Roman"/>
                <w:color w:val="000000"/>
                <w:sz w:val="22"/>
                <w:szCs w:val="22"/>
                <w14:ligatures w14:val="none"/>
              </w:rPr>
              <w:t xml:space="preserve">ASEBA YSR Externalizing </w:t>
            </w:r>
            <w:r w:rsidR="00323931" w:rsidRPr="00323931">
              <w:rPr>
                <w:rFonts w:eastAsia="Aptos" w:cs="Times New Roman"/>
                <w:color w:val="000000"/>
                <w:sz w:val="22"/>
                <w:szCs w:val="22"/>
                <w14:ligatures w14:val="none"/>
              </w:rPr>
              <w:t xml:space="preserve">composite </w:t>
            </w:r>
            <w:r w:rsidRPr="00D3310D">
              <w:rPr>
                <w:rFonts w:eastAsia="Aptos" w:cs="Times New Roman"/>
                <w:color w:val="000000"/>
                <w:sz w:val="22"/>
                <w:szCs w:val="22"/>
                <w14:ligatures w14:val="none"/>
              </w:rPr>
              <w:t>score</w:t>
            </w:r>
            <w:r w:rsidR="00323931" w:rsidRPr="00323931">
              <w:rPr>
                <w:rFonts w:eastAsia="Aptos" w:cs="Times New Roman"/>
                <w:color w:val="000000"/>
                <w:sz w:val="22"/>
                <w:szCs w:val="22"/>
                <w14:ligatures w14:val="none"/>
              </w:rPr>
              <w:t xml:space="preserve"> (with</w:t>
            </w:r>
            <w:r w:rsidR="00323931" w:rsidRPr="00D3310D">
              <w:rPr>
                <w:sz w:val="22"/>
                <w:szCs w:val="22"/>
              </w:rPr>
              <w:t xml:space="preserve"> three </w:t>
            </w:r>
            <w:r w:rsidR="00323931">
              <w:rPr>
                <w:sz w:val="22"/>
                <w:szCs w:val="22"/>
              </w:rPr>
              <w:t>SU</w:t>
            </w:r>
            <w:r w:rsidR="00323931" w:rsidRPr="00D3310D">
              <w:rPr>
                <w:sz w:val="22"/>
                <w:szCs w:val="22"/>
              </w:rPr>
              <w:t xml:space="preserve"> items from the rule-breaking subscale</w:t>
            </w:r>
            <w:r w:rsidR="00323931">
              <w:rPr>
                <w:sz w:val="22"/>
                <w:szCs w:val="22"/>
              </w:rPr>
              <w:t xml:space="preserve"> removed)</w:t>
            </w:r>
            <w:r w:rsidRPr="00D3310D">
              <w:rPr>
                <w:rFonts w:eastAsia="Aptos" w:cs="Times New Roman"/>
                <w:color w:val="000000"/>
                <w:sz w:val="22"/>
                <w:szCs w:val="22"/>
                <w14:ligatures w14:val="none"/>
              </w:rPr>
              <w:t xml:space="preserve">. L. Striatum </w:t>
            </w:r>
            <w:r w:rsidR="00FE48FE">
              <w:rPr>
                <w:rFonts w:eastAsia="Aptos" w:cs="Times New Roman"/>
                <w:color w:val="000000"/>
                <w:sz w:val="22"/>
                <w:szCs w:val="22"/>
                <w14:ligatures w14:val="none"/>
              </w:rPr>
              <w:t xml:space="preserve">(caudate) </w:t>
            </w:r>
            <w:r w:rsidRPr="00D3310D">
              <w:rPr>
                <w:rFonts w:eastAsia="Aptos" w:cs="Times New Roman"/>
                <w:color w:val="000000"/>
                <w:sz w:val="22"/>
                <w:szCs w:val="22"/>
                <w14:ligatures w14:val="none"/>
              </w:rPr>
              <w:t xml:space="preserve">and R. Striatum </w:t>
            </w:r>
            <w:r w:rsidR="00323931" w:rsidRPr="00D3310D">
              <w:rPr>
                <w:rStyle w:val="Strong"/>
                <w:b w:val="0"/>
                <w:bCs w:val="0"/>
                <w:i/>
                <w:iCs/>
                <w:sz w:val="22"/>
                <w:szCs w:val="22"/>
              </w:rPr>
              <w:t>β</w:t>
            </w:r>
            <w:r w:rsidR="00323931">
              <w:rPr>
                <w:rStyle w:val="Strong"/>
                <w:b w:val="0"/>
                <w:bCs w:val="0"/>
                <w:i/>
                <w:iCs/>
                <w:sz w:val="22"/>
                <w:szCs w:val="22"/>
              </w:rPr>
              <w:t>’</w:t>
            </w:r>
            <w:r w:rsidR="00323931" w:rsidRPr="00D3310D">
              <w:rPr>
                <w:rStyle w:val="Strong"/>
                <w:b w:val="0"/>
                <w:bCs w:val="0"/>
                <w:i/>
                <w:iCs/>
                <w:sz w:val="22"/>
                <w:szCs w:val="22"/>
              </w:rPr>
              <w:t>s</w:t>
            </w:r>
            <w:r w:rsidR="00323931" w:rsidRPr="00323931">
              <w:rPr>
                <w:rFonts w:eastAsia="Aptos" w:cs="Times New Roman"/>
                <w:color w:val="000000"/>
                <w:sz w:val="22"/>
                <w:szCs w:val="22"/>
                <w14:ligatures w14:val="none"/>
              </w:rPr>
              <w:t xml:space="preserve"> </w:t>
            </w:r>
            <w:r w:rsidRPr="00D3310D">
              <w:rPr>
                <w:rFonts w:eastAsia="Aptos" w:cs="Times New Roman"/>
                <w:color w:val="000000"/>
                <w:sz w:val="22"/>
                <w:szCs w:val="22"/>
                <w14:ligatures w14:val="none"/>
              </w:rPr>
              <w:t>are from anticipatory gain cue</w:t>
            </w:r>
            <w:r w:rsidR="00323931">
              <w:rPr>
                <w:rFonts w:eastAsia="Aptos" w:cs="Times New Roman"/>
                <w:color w:val="000000"/>
                <w:sz w:val="22"/>
                <w:szCs w:val="22"/>
                <w14:ligatures w14:val="none"/>
              </w:rPr>
              <w:t>s</w:t>
            </w:r>
            <w:r w:rsidRPr="00D3310D">
              <w:rPr>
                <w:rFonts w:eastAsia="Aptos" w:cs="Times New Roman"/>
                <w:color w:val="000000"/>
                <w:sz w:val="22"/>
                <w:szCs w:val="22"/>
                <w14:ligatures w14:val="none"/>
              </w:rPr>
              <w:t>, see also</w:t>
            </w:r>
            <w:r w:rsidR="00323931">
              <w:rPr>
                <w:rFonts w:eastAsia="Aptos" w:cs="Times New Roman"/>
                <w:color w:val="000000"/>
                <w:sz w:val="22"/>
                <w:szCs w:val="22"/>
                <w14:ligatures w14:val="none"/>
              </w:rPr>
              <w:t xml:space="preserve"> main text</w:t>
            </w:r>
            <w:r w:rsidRPr="00D3310D">
              <w:rPr>
                <w:rFonts w:eastAsia="Aptos" w:cs="Times New Roman"/>
                <w:color w:val="000000"/>
                <w:sz w:val="22"/>
                <w:szCs w:val="22"/>
                <w14:ligatures w14:val="none"/>
              </w:rPr>
              <w:t xml:space="preserve"> </w:t>
            </w:r>
            <w:r w:rsidRPr="00D3310D">
              <w:rPr>
                <w:rFonts w:eastAsia="Aptos" w:cs="Times New Roman"/>
                <w:b/>
                <w:bCs/>
                <w:color w:val="000000"/>
                <w:sz w:val="22"/>
                <w:szCs w:val="22"/>
                <w14:ligatures w14:val="none"/>
              </w:rPr>
              <w:t>Figure 2</w:t>
            </w:r>
            <w:r w:rsidRPr="00D3310D">
              <w:rPr>
                <w:rFonts w:eastAsia="Aptos" w:cs="Times New Roman"/>
                <w:color w:val="000000"/>
                <w:sz w:val="22"/>
                <w:szCs w:val="22"/>
                <w14:ligatures w14:val="none"/>
              </w:rPr>
              <w:t>. Indirect Effect 1 = Brain ROI (X) → UPPS</w:t>
            </w:r>
            <w:r w:rsidR="00FE48FE">
              <w:rPr>
                <w:rFonts w:eastAsia="Aptos" w:cs="Times New Roman"/>
                <w:color w:val="000000"/>
                <w:sz w:val="22"/>
                <w:szCs w:val="22"/>
                <w14:ligatures w14:val="none"/>
              </w:rPr>
              <w:t>-P</w:t>
            </w:r>
            <w:r w:rsidRPr="00D3310D">
              <w:rPr>
                <w:rFonts w:eastAsia="Aptos" w:cs="Times New Roman"/>
                <w:color w:val="000000"/>
                <w:sz w:val="22"/>
                <w:szCs w:val="22"/>
                <w14:ligatures w14:val="none"/>
              </w:rPr>
              <w:t xml:space="preserve"> total score (M1) → Cannabis use days (Y). Indirect Effect 2 = Brain ROI (X) → YSR externalizing score (M2) → Cannabis use days (Y). Indirect Effect 3 = Brain ROI (X) → UPPS</w:t>
            </w:r>
            <w:r w:rsidR="00FE48FE">
              <w:rPr>
                <w:rFonts w:eastAsia="Aptos" w:cs="Times New Roman"/>
                <w:color w:val="000000"/>
                <w:sz w:val="22"/>
                <w:szCs w:val="22"/>
                <w14:ligatures w14:val="none"/>
              </w:rPr>
              <w:t>-P</w:t>
            </w:r>
            <w:r w:rsidRPr="00D3310D">
              <w:rPr>
                <w:rFonts w:eastAsia="Aptos" w:cs="Times New Roman"/>
                <w:color w:val="000000"/>
                <w:sz w:val="22"/>
                <w:szCs w:val="22"/>
                <w14:ligatures w14:val="none"/>
              </w:rPr>
              <w:t xml:space="preserve"> total score (M1) → YSR externalizing score (M2) → Cannabis use days (Y). </w:t>
            </w:r>
            <w:r w:rsidRPr="00D3310D">
              <w:rPr>
                <w:rFonts w:eastAsia="Times New Roman" w:cs="Times New Roman"/>
                <w:color w:val="000000"/>
                <w:kern w:val="24"/>
                <w:sz w:val="22"/>
                <w:szCs w:val="22"/>
                <w14:ligatures w14:val="none"/>
              </w:rPr>
              <w:t>Coefficients represent standardized effects</w:t>
            </w:r>
            <w:r w:rsidRPr="00D3310D">
              <w:rPr>
                <w:rFonts w:eastAsia="Aptos" w:cs="Times New Roman"/>
                <w:color w:val="000000"/>
                <w:kern w:val="24"/>
                <w:sz w:val="22"/>
                <w:szCs w:val="22"/>
                <w14:ligatures w14:val="none"/>
              </w:rPr>
              <w:t>. </w:t>
            </w:r>
          </w:p>
        </w:tc>
      </w:tr>
      <w:bookmarkEnd w:id="2"/>
    </w:tbl>
    <w:p w14:paraId="4D5BF581" w14:textId="77777777" w:rsidR="00AB4BCB" w:rsidRDefault="00AB4BCB" w:rsidP="005A7367">
      <w:pPr>
        <w:spacing w:after="120" w:line="240" w:lineRule="auto"/>
        <w:rPr>
          <w:b/>
          <w:bCs/>
          <w:u w:val="single"/>
        </w:rPr>
      </w:pPr>
    </w:p>
    <w:p w14:paraId="6C0D3861" w14:textId="59207601" w:rsidR="006F2C7A" w:rsidRPr="000F450F" w:rsidRDefault="005673C1" w:rsidP="005A7367">
      <w:pPr>
        <w:spacing w:after="120" w:line="240" w:lineRule="auto"/>
      </w:pPr>
      <w:r w:rsidRPr="00BF67C0">
        <w:rPr>
          <w:b/>
          <w:bCs/>
          <w:u w:val="single"/>
        </w:rPr>
        <w:lastRenderedPageBreak/>
        <w:t xml:space="preserve">Table </w:t>
      </w:r>
      <w:r w:rsidR="00E00C2D" w:rsidRPr="00BF67C0">
        <w:rPr>
          <w:b/>
          <w:bCs/>
          <w:u w:val="single"/>
        </w:rPr>
        <w:t>S</w:t>
      </w:r>
      <w:r w:rsidR="00351C8C" w:rsidRPr="00BF67C0">
        <w:rPr>
          <w:b/>
          <w:bCs/>
          <w:u w:val="single"/>
        </w:rPr>
        <w:t>4</w:t>
      </w:r>
      <w:r w:rsidR="00E00C2D" w:rsidRPr="00BF67C0">
        <w:rPr>
          <w:b/>
          <w:bCs/>
          <w:u w:val="single"/>
        </w:rPr>
        <w:t>.</w:t>
      </w:r>
      <w:r w:rsidR="000F450F" w:rsidRPr="006F2C7A">
        <w:t xml:space="preserve"> </w:t>
      </w:r>
      <w:r w:rsidR="009E4159" w:rsidRPr="009E4159">
        <w:t>Serial mediation outcomes linking brain</w:t>
      </w:r>
      <w:r w:rsidR="003C4A59">
        <w:t>,</w:t>
      </w:r>
      <w:r w:rsidR="009E4159" w:rsidRPr="009E4159">
        <w:t xml:space="preserve"> impulsivity, externalizing, and </w:t>
      </w:r>
      <w:r w:rsidR="009E4159" w:rsidRPr="00D3310D">
        <w:rPr>
          <w:u w:val="single"/>
        </w:rPr>
        <w:t>e-cigarette use</w:t>
      </w:r>
      <w:r w:rsidR="009E4159" w:rsidRPr="009E4159">
        <w:t>.</w:t>
      </w:r>
    </w:p>
    <w:tbl>
      <w:tblPr>
        <w:tblW w:w="0" w:type="auto"/>
        <w:tblCellMar>
          <w:left w:w="0" w:type="dxa"/>
          <w:right w:w="0" w:type="dxa"/>
        </w:tblCellMar>
        <w:tblLook w:val="04A0" w:firstRow="1" w:lastRow="0" w:firstColumn="1" w:lastColumn="0" w:noHBand="0" w:noVBand="1"/>
      </w:tblPr>
      <w:tblGrid>
        <w:gridCol w:w="2413"/>
        <w:gridCol w:w="1283"/>
        <w:gridCol w:w="1108"/>
        <w:gridCol w:w="523"/>
        <w:gridCol w:w="759"/>
        <w:gridCol w:w="1283"/>
        <w:gridCol w:w="1061"/>
        <w:gridCol w:w="523"/>
        <w:gridCol w:w="837"/>
        <w:gridCol w:w="1283"/>
        <w:gridCol w:w="1247"/>
        <w:gridCol w:w="523"/>
        <w:gridCol w:w="837"/>
      </w:tblGrid>
      <w:tr w:rsidR="008911D6" w:rsidRPr="00290857" w14:paraId="60A952F5" w14:textId="77777777" w:rsidTr="00D3310D">
        <w:trPr>
          <w:trHeight w:hRule="exact" w:val="288"/>
        </w:trPr>
        <w:tc>
          <w:tcPr>
            <w:tcW w:w="0" w:type="auto"/>
            <w:tcBorders>
              <w:top w:val="single" w:sz="18" w:space="0" w:color="000000"/>
              <w:left w:val="nil"/>
              <w:bottom w:val="nil"/>
              <w:right w:val="nil"/>
            </w:tcBorders>
            <w:shd w:val="clear" w:color="auto" w:fill="F2F2F2" w:themeFill="background1" w:themeFillShade="F2"/>
            <w:tcMar>
              <w:top w:w="15" w:type="dxa"/>
              <w:left w:w="13" w:type="dxa"/>
              <w:bottom w:w="0" w:type="dxa"/>
              <w:right w:w="13" w:type="dxa"/>
            </w:tcMar>
            <w:vAlign w:val="center"/>
            <w:hideMark/>
          </w:tcPr>
          <w:p w14:paraId="70FA7EC5"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 </w:t>
            </w:r>
          </w:p>
        </w:tc>
        <w:tc>
          <w:tcPr>
            <w:tcW w:w="0" w:type="auto"/>
            <w:gridSpan w:val="4"/>
            <w:tcBorders>
              <w:top w:val="single" w:sz="1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54DE37FD"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 xml:space="preserve">Impulsivity </w:t>
            </w:r>
            <w:r w:rsidRPr="00290857">
              <w:rPr>
                <w:rFonts w:eastAsia="Times New Roman" w:cs="Times New Roman"/>
                <w:color w:val="000000" w:themeColor="text1"/>
                <w:kern w:val="24"/>
                <w:sz w:val="18"/>
                <w:szCs w:val="18"/>
                <w14:ligatures w14:val="none"/>
              </w:rPr>
              <w:t>W1b</w:t>
            </w:r>
            <w:r w:rsidRPr="00290857">
              <w:rPr>
                <w:rFonts w:eastAsia="Aptos" w:cs="Times New Roman"/>
                <w:color w:val="000000" w:themeColor="text1"/>
                <w:kern w:val="24"/>
                <w:sz w:val="18"/>
                <w:szCs w:val="18"/>
                <w14:ligatures w14:val="none"/>
              </w:rPr>
              <w:t xml:space="preserve"> (M</w:t>
            </w:r>
            <w:r w:rsidRPr="00290857">
              <w:rPr>
                <w:rFonts w:eastAsia="Aptos" w:cs="Times New Roman"/>
                <w:color w:val="000000" w:themeColor="text1"/>
                <w:kern w:val="24"/>
                <w:position w:val="-6"/>
                <w:sz w:val="18"/>
                <w:szCs w:val="18"/>
                <w:vertAlign w:val="subscript"/>
                <w14:ligatures w14:val="none"/>
              </w:rPr>
              <w:t>1</w:t>
            </w:r>
            <w:r w:rsidRPr="00290857">
              <w:rPr>
                <w:rFonts w:eastAsia="Aptos" w:cs="Times New Roman"/>
                <w:color w:val="000000" w:themeColor="text1"/>
                <w:kern w:val="24"/>
                <w:sz w:val="18"/>
                <w:szCs w:val="18"/>
                <w14:ligatures w14:val="none"/>
              </w:rPr>
              <w:t>)</w:t>
            </w:r>
          </w:p>
        </w:tc>
        <w:tc>
          <w:tcPr>
            <w:tcW w:w="0" w:type="auto"/>
            <w:gridSpan w:val="4"/>
            <w:tcBorders>
              <w:top w:val="single" w:sz="1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6C16B874"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 xml:space="preserve">Externalizing </w:t>
            </w:r>
            <w:r w:rsidRPr="00290857">
              <w:rPr>
                <w:rFonts w:eastAsia="Times New Roman" w:cs="Times New Roman"/>
                <w:color w:val="000000" w:themeColor="text1"/>
                <w:kern w:val="24"/>
                <w:sz w:val="18"/>
                <w:szCs w:val="18"/>
                <w14:ligatures w14:val="none"/>
              </w:rPr>
              <w:t>W2</w:t>
            </w:r>
            <w:r w:rsidRPr="00290857">
              <w:rPr>
                <w:rFonts w:eastAsia="Aptos" w:cs="Times New Roman"/>
                <w:color w:val="000000" w:themeColor="text1"/>
                <w:kern w:val="24"/>
                <w:sz w:val="18"/>
                <w:szCs w:val="18"/>
                <w14:ligatures w14:val="none"/>
              </w:rPr>
              <w:t xml:space="preserve"> (M</w:t>
            </w:r>
            <w:r w:rsidRPr="00290857">
              <w:rPr>
                <w:rFonts w:eastAsia="Aptos" w:cs="Times New Roman"/>
                <w:color w:val="000000" w:themeColor="text1"/>
                <w:kern w:val="24"/>
                <w:position w:val="-6"/>
                <w:sz w:val="18"/>
                <w:szCs w:val="18"/>
                <w:vertAlign w:val="subscript"/>
                <w14:ligatures w14:val="none"/>
              </w:rPr>
              <w:t>2</w:t>
            </w:r>
            <w:r w:rsidRPr="00290857">
              <w:rPr>
                <w:rFonts w:eastAsia="Aptos" w:cs="Times New Roman"/>
                <w:color w:val="000000" w:themeColor="text1"/>
                <w:kern w:val="24"/>
                <w:sz w:val="18"/>
                <w:szCs w:val="18"/>
                <w14:ligatures w14:val="none"/>
              </w:rPr>
              <w:t>)</w:t>
            </w:r>
          </w:p>
        </w:tc>
        <w:tc>
          <w:tcPr>
            <w:tcW w:w="0" w:type="auto"/>
            <w:gridSpan w:val="4"/>
            <w:tcBorders>
              <w:top w:val="single" w:sz="1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3EAF2849"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E-cigarette Use W2 (Y)</w:t>
            </w:r>
          </w:p>
        </w:tc>
      </w:tr>
      <w:tr w:rsidR="008911D6" w:rsidRPr="00290857" w14:paraId="7442BD04" w14:textId="77777777" w:rsidTr="00D3310D">
        <w:trPr>
          <w:trHeight w:hRule="exact" w:val="288"/>
        </w:trPr>
        <w:tc>
          <w:tcPr>
            <w:tcW w:w="0" w:type="auto"/>
            <w:tcBorders>
              <w:top w:val="nil"/>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5AE0640F" w14:textId="77777777"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L. Striatum</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6D6B723B"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Coefficient</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4E0A3905"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(95% CI)</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793A4AC2"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i/>
                <w:iCs/>
                <w:color w:val="000000" w:themeColor="text1"/>
                <w:kern w:val="24"/>
                <w:sz w:val="18"/>
                <w:szCs w:val="18"/>
                <w14:ligatures w14:val="none"/>
              </w:rPr>
              <w:t>SE</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4C52DB6D"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i/>
                <w:iCs/>
                <w:color w:val="000000" w:themeColor="text1"/>
                <w:kern w:val="24"/>
                <w:sz w:val="18"/>
                <w:szCs w:val="18"/>
                <w14:ligatures w14:val="none"/>
              </w:rPr>
              <w:t>p-v</w:t>
            </w:r>
            <w:r w:rsidRPr="00290857">
              <w:rPr>
                <w:rFonts w:eastAsia="Aptos" w:cs="Times New Roman"/>
                <w:color w:val="000000" w:themeColor="text1"/>
                <w:kern w:val="24"/>
                <w:sz w:val="18"/>
                <w:szCs w:val="18"/>
                <w14:ligatures w14:val="none"/>
              </w:rPr>
              <w:t>alue</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21B8D49E"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Coefficient</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4AC17A14"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(95% CI)</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7B753272"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i/>
                <w:iCs/>
                <w:color w:val="000000" w:themeColor="text1"/>
                <w:kern w:val="24"/>
                <w:sz w:val="18"/>
                <w:szCs w:val="18"/>
                <w14:ligatures w14:val="none"/>
              </w:rPr>
              <w:t>SE</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5A1D2FCE"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i/>
                <w:iCs/>
                <w:color w:val="000000" w:themeColor="text1"/>
                <w:kern w:val="24"/>
                <w:sz w:val="18"/>
                <w:szCs w:val="18"/>
                <w14:ligatures w14:val="none"/>
              </w:rPr>
              <w:t>p-v</w:t>
            </w:r>
            <w:r w:rsidRPr="00290857">
              <w:rPr>
                <w:rFonts w:eastAsia="Aptos" w:cs="Times New Roman"/>
                <w:color w:val="000000" w:themeColor="text1"/>
                <w:kern w:val="24"/>
                <w:sz w:val="18"/>
                <w:szCs w:val="18"/>
                <w14:ligatures w14:val="none"/>
              </w:rPr>
              <w:t>alue</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2CBFDD5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Coefficient</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579BDEF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(95% CI)</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11C6CEE8"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i/>
                <w:iCs/>
                <w:color w:val="000000" w:themeColor="text1"/>
                <w:kern w:val="24"/>
                <w:sz w:val="18"/>
                <w:szCs w:val="18"/>
                <w14:ligatures w14:val="none"/>
              </w:rPr>
              <w:t>SE</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12FC4DD6"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i/>
                <w:iCs/>
                <w:color w:val="000000" w:themeColor="text1"/>
                <w:kern w:val="24"/>
                <w:sz w:val="18"/>
                <w:szCs w:val="18"/>
                <w14:ligatures w14:val="none"/>
              </w:rPr>
              <w:t>p-v</w:t>
            </w:r>
            <w:r w:rsidRPr="00290857">
              <w:rPr>
                <w:rFonts w:eastAsia="Aptos" w:cs="Times New Roman"/>
                <w:color w:val="000000" w:themeColor="text1"/>
                <w:kern w:val="24"/>
                <w:sz w:val="18"/>
                <w:szCs w:val="18"/>
                <w14:ligatures w14:val="none"/>
              </w:rPr>
              <w:t>alue</w:t>
            </w:r>
          </w:p>
        </w:tc>
      </w:tr>
      <w:tr w:rsidR="00D3310D" w:rsidRPr="00290857" w14:paraId="10B8E62C" w14:textId="77777777" w:rsidTr="00D3310D">
        <w:trPr>
          <w:trHeight w:hRule="exact" w:val="288"/>
        </w:trPr>
        <w:tc>
          <w:tcPr>
            <w:tcW w:w="0" w:type="auto"/>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3F5A3E16" w14:textId="77777777"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Intercept</w:t>
            </w:r>
          </w:p>
        </w:tc>
        <w:tc>
          <w:tcPr>
            <w:tcW w:w="0" w:type="auto"/>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040CA0B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kern w:val="24"/>
                <w:sz w:val="18"/>
                <w:szCs w:val="18"/>
                <w14:ligatures w14:val="none"/>
              </w:rPr>
              <w:t>0.90</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737F6F30"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(-2.61, 4.41)</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7AD9804A"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1.78</w:t>
            </w:r>
          </w:p>
        </w:tc>
        <w:tc>
          <w:tcPr>
            <w:tcW w:w="0" w:type="auto"/>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051BA0D4"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0.61</w:t>
            </w:r>
          </w:p>
        </w:tc>
        <w:tc>
          <w:tcPr>
            <w:tcW w:w="0" w:type="auto"/>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0FF5A7EE"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kern w:val="24"/>
                <w:sz w:val="18"/>
                <w:szCs w:val="18"/>
                <w14:ligatures w14:val="none"/>
              </w:rPr>
              <w:t>0.45</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5E3810CD"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(-3.01, 3.91)</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27E98348"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1.75</w:t>
            </w:r>
          </w:p>
        </w:tc>
        <w:tc>
          <w:tcPr>
            <w:tcW w:w="0" w:type="auto"/>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445E2FD5"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0.80</w:t>
            </w:r>
          </w:p>
        </w:tc>
        <w:tc>
          <w:tcPr>
            <w:tcW w:w="0" w:type="auto"/>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6C5DCD93"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kern w:val="24"/>
                <w:sz w:val="18"/>
                <w:szCs w:val="18"/>
                <w14:ligatures w14:val="none"/>
              </w:rPr>
              <w:t>-0.35</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65A48061"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(-3.72, 3.03)</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72DDEC5E"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1.71</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46C1B7E7"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0.84</w:t>
            </w:r>
          </w:p>
        </w:tc>
      </w:tr>
      <w:tr w:rsidR="00D3310D" w:rsidRPr="00290857" w14:paraId="3573202C" w14:textId="77777777" w:rsidTr="00D3310D">
        <w:trPr>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2062E3E1" w14:textId="77777777"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Age</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0CCCE39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-0.07</w:t>
            </w:r>
          </w:p>
        </w:tc>
        <w:tc>
          <w:tcPr>
            <w:tcW w:w="0" w:type="auto"/>
            <w:tcBorders>
              <w:top w:val="nil"/>
              <w:left w:val="nil"/>
              <w:bottom w:val="nil"/>
              <w:right w:val="nil"/>
            </w:tcBorders>
            <w:tcMar>
              <w:top w:w="15" w:type="dxa"/>
              <w:left w:w="13" w:type="dxa"/>
              <w:bottom w:w="0" w:type="dxa"/>
              <w:right w:w="13" w:type="dxa"/>
            </w:tcMar>
            <w:vAlign w:val="center"/>
            <w:hideMark/>
          </w:tcPr>
          <w:p w14:paraId="2B42E753"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(-0.31, 0.16)</w:t>
            </w:r>
          </w:p>
        </w:tc>
        <w:tc>
          <w:tcPr>
            <w:tcW w:w="0" w:type="auto"/>
            <w:tcBorders>
              <w:top w:val="nil"/>
              <w:left w:val="nil"/>
              <w:bottom w:val="nil"/>
              <w:right w:val="nil"/>
            </w:tcBorders>
            <w:tcMar>
              <w:top w:w="15" w:type="dxa"/>
              <w:left w:w="13" w:type="dxa"/>
              <w:bottom w:w="0" w:type="dxa"/>
              <w:right w:w="13" w:type="dxa"/>
            </w:tcMar>
            <w:vAlign w:val="center"/>
            <w:hideMark/>
          </w:tcPr>
          <w:p w14:paraId="40B13717"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0.12</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699B4252"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0.54</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044C433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-0.02</w:t>
            </w:r>
          </w:p>
        </w:tc>
        <w:tc>
          <w:tcPr>
            <w:tcW w:w="0" w:type="auto"/>
            <w:tcBorders>
              <w:top w:val="nil"/>
              <w:left w:val="nil"/>
              <w:bottom w:val="nil"/>
              <w:right w:val="nil"/>
            </w:tcBorders>
            <w:tcMar>
              <w:top w:w="15" w:type="dxa"/>
              <w:left w:w="13" w:type="dxa"/>
              <w:bottom w:w="0" w:type="dxa"/>
              <w:right w:w="13" w:type="dxa"/>
            </w:tcMar>
            <w:vAlign w:val="center"/>
            <w:hideMark/>
          </w:tcPr>
          <w:p w14:paraId="7CBC7A3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(-0.26, 0.21)</w:t>
            </w:r>
          </w:p>
        </w:tc>
        <w:tc>
          <w:tcPr>
            <w:tcW w:w="0" w:type="auto"/>
            <w:tcBorders>
              <w:top w:val="nil"/>
              <w:left w:val="nil"/>
              <w:bottom w:val="nil"/>
              <w:right w:val="nil"/>
            </w:tcBorders>
            <w:tcMar>
              <w:top w:w="15" w:type="dxa"/>
              <w:left w:w="13" w:type="dxa"/>
              <w:bottom w:w="0" w:type="dxa"/>
              <w:right w:w="13" w:type="dxa"/>
            </w:tcMar>
            <w:vAlign w:val="center"/>
            <w:hideMark/>
          </w:tcPr>
          <w:p w14:paraId="65AA5265"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0.12</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5227DD9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0.84</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5E6D793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0.03</w:t>
            </w:r>
          </w:p>
        </w:tc>
        <w:tc>
          <w:tcPr>
            <w:tcW w:w="0" w:type="auto"/>
            <w:tcBorders>
              <w:top w:val="nil"/>
              <w:left w:val="nil"/>
              <w:bottom w:val="nil"/>
              <w:right w:val="nil"/>
            </w:tcBorders>
            <w:tcMar>
              <w:top w:w="15" w:type="dxa"/>
              <w:left w:w="13" w:type="dxa"/>
              <w:bottom w:w="0" w:type="dxa"/>
              <w:right w:w="13" w:type="dxa"/>
            </w:tcMar>
            <w:vAlign w:val="center"/>
            <w:hideMark/>
          </w:tcPr>
          <w:p w14:paraId="28D13BFB"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(-0.19, 0.26)</w:t>
            </w:r>
          </w:p>
        </w:tc>
        <w:tc>
          <w:tcPr>
            <w:tcW w:w="0" w:type="auto"/>
            <w:tcBorders>
              <w:top w:val="nil"/>
              <w:left w:val="nil"/>
              <w:bottom w:val="nil"/>
              <w:right w:val="nil"/>
            </w:tcBorders>
            <w:tcMar>
              <w:top w:w="15" w:type="dxa"/>
              <w:left w:w="13" w:type="dxa"/>
              <w:bottom w:w="0" w:type="dxa"/>
              <w:right w:w="13" w:type="dxa"/>
            </w:tcMar>
            <w:vAlign w:val="center"/>
            <w:hideMark/>
          </w:tcPr>
          <w:p w14:paraId="7DF6DAB4"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0.12</w:t>
            </w:r>
          </w:p>
        </w:tc>
        <w:tc>
          <w:tcPr>
            <w:tcW w:w="0" w:type="auto"/>
            <w:tcBorders>
              <w:top w:val="nil"/>
              <w:left w:val="nil"/>
              <w:bottom w:val="nil"/>
              <w:right w:val="nil"/>
            </w:tcBorders>
            <w:tcMar>
              <w:top w:w="15" w:type="dxa"/>
              <w:left w:w="13" w:type="dxa"/>
              <w:bottom w:w="0" w:type="dxa"/>
              <w:right w:w="13" w:type="dxa"/>
            </w:tcMar>
            <w:vAlign w:val="center"/>
            <w:hideMark/>
          </w:tcPr>
          <w:p w14:paraId="02313962"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0.77</w:t>
            </w:r>
          </w:p>
        </w:tc>
      </w:tr>
      <w:tr w:rsidR="00D3310D" w:rsidRPr="00290857" w14:paraId="7D555EDA" w14:textId="77777777" w:rsidTr="00D3310D">
        <w:trPr>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1CA5FAFA" w14:textId="5DBE6057"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Sex</w:t>
            </w:r>
            <w:r w:rsidR="00BF67C0">
              <w:rPr>
                <w:rFonts w:eastAsia="Aptos" w:cs="Times New Roman"/>
                <w:color w:val="000000" w:themeColor="text1"/>
                <w:kern w:val="24"/>
                <w:sz w:val="18"/>
                <w:szCs w:val="18"/>
                <w14:ligatures w14:val="none"/>
              </w:rPr>
              <w:t xml:space="preserve"> </w:t>
            </w:r>
            <w:r w:rsidR="00BF67C0" w:rsidRPr="004709CF">
              <w:rPr>
                <w:rFonts w:eastAsia="Aptos" w:cs="Times New Roman"/>
                <w:color w:val="000000"/>
                <w:kern w:val="24"/>
                <w:sz w:val="18"/>
                <w:szCs w:val="18"/>
                <w:vertAlign w:val="superscript"/>
                <w14:ligatures w14:val="none"/>
              </w:rPr>
              <w:t>a</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2699FBC6"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0.04</w:t>
            </w:r>
          </w:p>
        </w:tc>
        <w:tc>
          <w:tcPr>
            <w:tcW w:w="0" w:type="auto"/>
            <w:tcBorders>
              <w:top w:val="nil"/>
              <w:left w:val="nil"/>
              <w:bottom w:val="nil"/>
              <w:right w:val="nil"/>
            </w:tcBorders>
            <w:tcMar>
              <w:top w:w="15" w:type="dxa"/>
              <w:left w:w="13" w:type="dxa"/>
              <w:bottom w:w="0" w:type="dxa"/>
              <w:right w:w="13" w:type="dxa"/>
            </w:tcMar>
            <w:vAlign w:val="center"/>
            <w:hideMark/>
          </w:tcPr>
          <w:p w14:paraId="7C5CA22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(-0.29, 0.36)</w:t>
            </w:r>
          </w:p>
        </w:tc>
        <w:tc>
          <w:tcPr>
            <w:tcW w:w="0" w:type="auto"/>
            <w:tcBorders>
              <w:top w:val="nil"/>
              <w:left w:val="nil"/>
              <w:bottom w:val="nil"/>
              <w:right w:val="nil"/>
            </w:tcBorders>
            <w:tcMar>
              <w:top w:w="15" w:type="dxa"/>
              <w:left w:w="13" w:type="dxa"/>
              <w:bottom w:w="0" w:type="dxa"/>
              <w:right w:w="13" w:type="dxa"/>
            </w:tcMar>
            <w:vAlign w:val="center"/>
            <w:hideMark/>
          </w:tcPr>
          <w:p w14:paraId="08C6DB5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0.17</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4FD857D0"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0.83</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39ADB8E7"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0.03</w:t>
            </w:r>
          </w:p>
        </w:tc>
        <w:tc>
          <w:tcPr>
            <w:tcW w:w="0" w:type="auto"/>
            <w:tcBorders>
              <w:top w:val="nil"/>
              <w:left w:val="nil"/>
              <w:bottom w:val="nil"/>
              <w:right w:val="nil"/>
            </w:tcBorders>
            <w:tcMar>
              <w:top w:w="15" w:type="dxa"/>
              <w:left w:w="13" w:type="dxa"/>
              <w:bottom w:w="0" w:type="dxa"/>
              <w:right w:w="13" w:type="dxa"/>
            </w:tcMar>
            <w:vAlign w:val="center"/>
            <w:hideMark/>
          </w:tcPr>
          <w:p w14:paraId="589B56CD"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(-0.29, 0.36)</w:t>
            </w:r>
          </w:p>
        </w:tc>
        <w:tc>
          <w:tcPr>
            <w:tcW w:w="0" w:type="auto"/>
            <w:tcBorders>
              <w:top w:val="nil"/>
              <w:left w:val="nil"/>
              <w:bottom w:val="nil"/>
              <w:right w:val="nil"/>
            </w:tcBorders>
            <w:tcMar>
              <w:top w:w="15" w:type="dxa"/>
              <w:left w:w="13" w:type="dxa"/>
              <w:bottom w:w="0" w:type="dxa"/>
              <w:right w:w="13" w:type="dxa"/>
            </w:tcMar>
            <w:vAlign w:val="center"/>
            <w:hideMark/>
          </w:tcPr>
          <w:p w14:paraId="5A5DCAFE"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0.16</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5B4147EA"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0.84</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7270CD72"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0.10</w:t>
            </w:r>
          </w:p>
        </w:tc>
        <w:tc>
          <w:tcPr>
            <w:tcW w:w="0" w:type="auto"/>
            <w:tcBorders>
              <w:top w:val="nil"/>
              <w:left w:val="nil"/>
              <w:bottom w:val="nil"/>
              <w:right w:val="nil"/>
            </w:tcBorders>
            <w:tcMar>
              <w:top w:w="15" w:type="dxa"/>
              <w:left w:w="13" w:type="dxa"/>
              <w:bottom w:w="0" w:type="dxa"/>
              <w:right w:w="13" w:type="dxa"/>
            </w:tcMar>
            <w:vAlign w:val="center"/>
            <w:hideMark/>
          </w:tcPr>
          <w:p w14:paraId="6C868EC4"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(-0.21, 0.42)</w:t>
            </w:r>
          </w:p>
        </w:tc>
        <w:tc>
          <w:tcPr>
            <w:tcW w:w="0" w:type="auto"/>
            <w:tcBorders>
              <w:top w:val="nil"/>
              <w:left w:val="nil"/>
              <w:bottom w:val="nil"/>
              <w:right w:val="nil"/>
            </w:tcBorders>
            <w:tcMar>
              <w:top w:w="15" w:type="dxa"/>
              <w:left w:w="13" w:type="dxa"/>
              <w:bottom w:w="0" w:type="dxa"/>
              <w:right w:w="13" w:type="dxa"/>
            </w:tcMar>
            <w:vAlign w:val="center"/>
            <w:hideMark/>
          </w:tcPr>
          <w:p w14:paraId="011FD4E4"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0.16</w:t>
            </w:r>
          </w:p>
        </w:tc>
        <w:tc>
          <w:tcPr>
            <w:tcW w:w="0" w:type="auto"/>
            <w:tcBorders>
              <w:top w:val="nil"/>
              <w:left w:val="nil"/>
              <w:bottom w:val="nil"/>
              <w:right w:val="nil"/>
            </w:tcBorders>
            <w:tcMar>
              <w:top w:w="15" w:type="dxa"/>
              <w:left w:w="13" w:type="dxa"/>
              <w:bottom w:w="0" w:type="dxa"/>
              <w:right w:w="13" w:type="dxa"/>
            </w:tcMar>
            <w:vAlign w:val="center"/>
            <w:hideMark/>
          </w:tcPr>
          <w:p w14:paraId="3D36E0A8"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0.52</w:t>
            </w:r>
          </w:p>
        </w:tc>
      </w:tr>
      <w:tr w:rsidR="00D3310D" w:rsidRPr="00290857" w14:paraId="24C49785" w14:textId="77777777" w:rsidTr="00D3310D">
        <w:trPr>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4F24C3FC" w14:textId="6B82D008"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Race</w:t>
            </w:r>
            <w:r w:rsidR="00BF67C0">
              <w:rPr>
                <w:rFonts w:eastAsia="Aptos" w:cs="Times New Roman"/>
                <w:color w:val="000000" w:themeColor="text1"/>
                <w:kern w:val="24"/>
                <w:sz w:val="18"/>
                <w:szCs w:val="18"/>
                <w14:ligatures w14:val="none"/>
              </w:rPr>
              <w:t xml:space="preserve"> </w:t>
            </w:r>
            <w:r w:rsidR="00BF67C0" w:rsidRPr="004709CF">
              <w:rPr>
                <w:rFonts w:eastAsia="Aptos" w:cs="Times New Roman"/>
                <w:color w:val="000000"/>
                <w:kern w:val="24"/>
                <w:sz w:val="18"/>
                <w:szCs w:val="18"/>
                <w:vertAlign w:val="superscript"/>
                <w14:ligatures w14:val="none"/>
              </w:rPr>
              <w:t>b</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507F7EE0"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0.32</w:t>
            </w:r>
          </w:p>
        </w:tc>
        <w:tc>
          <w:tcPr>
            <w:tcW w:w="0" w:type="auto"/>
            <w:tcBorders>
              <w:top w:val="nil"/>
              <w:left w:val="nil"/>
              <w:bottom w:val="nil"/>
              <w:right w:val="nil"/>
            </w:tcBorders>
            <w:tcMar>
              <w:top w:w="15" w:type="dxa"/>
              <w:left w:w="13" w:type="dxa"/>
              <w:bottom w:w="0" w:type="dxa"/>
              <w:right w:w="13" w:type="dxa"/>
            </w:tcMar>
            <w:vAlign w:val="center"/>
            <w:hideMark/>
          </w:tcPr>
          <w:p w14:paraId="46333988"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(-0.18, 0.83)</w:t>
            </w:r>
          </w:p>
        </w:tc>
        <w:tc>
          <w:tcPr>
            <w:tcW w:w="0" w:type="auto"/>
            <w:tcBorders>
              <w:top w:val="nil"/>
              <w:left w:val="nil"/>
              <w:bottom w:val="nil"/>
              <w:right w:val="nil"/>
            </w:tcBorders>
            <w:tcMar>
              <w:top w:w="15" w:type="dxa"/>
              <w:left w:w="13" w:type="dxa"/>
              <w:bottom w:w="0" w:type="dxa"/>
              <w:right w:w="13" w:type="dxa"/>
            </w:tcMar>
            <w:vAlign w:val="center"/>
            <w:hideMark/>
          </w:tcPr>
          <w:p w14:paraId="3632EE4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0.25</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5AECB5EB"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0.21</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460BF02E"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0.17</w:t>
            </w:r>
          </w:p>
        </w:tc>
        <w:tc>
          <w:tcPr>
            <w:tcW w:w="0" w:type="auto"/>
            <w:tcBorders>
              <w:top w:val="nil"/>
              <w:left w:val="nil"/>
              <w:bottom w:val="nil"/>
              <w:right w:val="nil"/>
            </w:tcBorders>
            <w:tcMar>
              <w:top w:w="15" w:type="dxa"/>
              <w:left w:w="13" w:type="dxa"/>
              <w:bottom w:w="0" w:type="dxa"/>
              <w:right w:w="13" w:type="dxa"/>
            </w:tcMar>
            <w:vAlign w:val="center"/>
            <w:hideMark/>
          </w:tcPr>
          <w:p w14:paraId="5309FF8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(-0.32, 0.67)</w:t>
            </w:r>
          </w:p>
        </w:tc>
        <w:tc>
          <w:tcPr>
            <w:tcW w:w="0" w:type="auto"/>
            <w:tcBorders>
              <w:top w:val="nil"/>
              <w:left w:val="nil"/>
              <w:bottom w:val="nil"/>
              <w:right w:val="nil"/>
            </w:tcBorders>
            <w:tcMar>
              <w:top w:w="15" w:type="dxa"/>
              <w:left w:w="13" w:type="dxa"/>
              <w:bottom w:w="0" w:type="dxa"/>
              <w:right w:w="13" w:type="dxa"/>
            </w:tcMar>
            <w:vAlign w:val="center"/>
            <w:hideMark/>
          </w:tcPr>
          <w:p w14:paraId="419DEB8A"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0.25</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6261D7C2"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0.49</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5E9F2A6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-0.30</w:t>
            </w:r>
          </w:p>
        </w:tc>
        <w:tc>
          <w:tcPr>
            <w:tcW w:w="0" w:type="auto"/>
            <w:tcBorders>
              <w:top w:val="nil"/>
              <w:left w:val="nil"/>
              <w:bottom w:val="nil"/>
              <w:right w:val="nil"/>
            </w:tcBorders>
            <w:tcMar>
              <w:top w:w="15" w:type="dxa"/>
              <w:left w:w="13" w:type="dxa"/>
              <w:bottom w:w="0" w:type="dxa"/>
              <w:right w:w="13" w:type="dxa"/>
            </w:tcMar>
            <w:vAlign w:val="center"/>
            <w:hideMark/>
          </w:tcPr>
          <w:p w14:paraId="1B29C393"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(-0.79, 0.18)</w:t>
            </w:r>
          </w:p>
        </w:tc>
        <w:tc>
          <w:tcPr>
            <w:tcW w:w="0" w:type="auto"/>
            <w:tcBorders>
              <w:top w:val="nil"/>
              <w:left w:val="nil"/>
              <w:bottom w:val="nil"/>
              <w:right w:val="nil"/>
            </w:tcBorders>
            <w:tcMar>
              <w:top w:w="15" w:type="dxa"/>
              <w:left w:w="13" w:type="dxa"/>
              <w:bottom w:w="0" w:type="dxa"/>
              <w:right w:w="13" w:type="dxa"/>
            </w:tcMar>
            <w:vAlign w:val="center"/>
            <w:hideMark/>
          </w:tcPr>
          <w:p w14:paraId="2C40AD4E"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0.25</w:t>
            </w:r>
          </w:p>
        </w:tc>
        <w:tc>
          <w:tcPr>
            <w:tcW w:w="0" w:type="auto"/>
            <w:tcBorders>
              <w:top w:val="nil"/>
              <w:left w:val="nil"/>
              <w:bottom w:val="nil"/>
              <w:right w:val="nil"/>
            </w:tcBorders>
            <w:tcMar>
              <w:top w:w="15" w:type="dxa"/>
              <w:left w:w="13" w:type="dxa"/>
              <w:bottom w:w="0" w:type="dxa"/>
              <w:right w:w="13" w:type="dxa"/>
            </w:tcMar>
            <w:vAlign w:val="center"/>
            <w:hideMark/>
          </w:tcPr>
          <w:p w14:paraId="48454714"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0.22</w:t>
            </w:r>
          </w:p>
        </w:tc>
      </w:tr>
      <w:tr w:rsidR="00D3310D" w:rsidRPr="00290857" w14:paraId="075404A4" w14:textId="77777777" w:rsidTr="00D3310D">
        <w:trPr>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24F58736" w14:textId="1473A85D"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Hispanic/Latinx</w:t>
            </w:r>
            <w:r w:rsidR="00BF67C0">
              <w:rPr>
                <w:rFonts w:eastAsia="Aptos" w:cs="Times New Roman"/>
                <w:color w:val="000000" w:themeColor="text1"/>
                <w:kern w:val="24"/>
                <w:sz w:val="18"/>
                <w:szCs w:val="18"/>
                <w14:ligatures w14:val="none"/>
              </w:rPr>
              <w:t xml:space="preserve"> </w:t>
            </w:r>
            <w:r w:rsidR="00BF67C0" w:rsidRPr="004709CF">
              <w:rPr>
                <w:rFonts w:eastAsia="Aptos" w:cs="Times New Roman"/>
                <w:color w:val="000000"/>
                <w:kern w:val="24"/>
                <w:sz w:val="18"/>
                <w:szCs w:val="18"/>
                <w:vertAlign w:val="superscript"/>
                <w14:ligatures w14:val="none"/>
              </w:rPr>
              <w:t>c</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7A50D770"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0.16</w:t>
            </w:r>
          </w:p>
        </w:tc>
        <w:tc>
          <w:tcPr>
            <w:tcW w:w="0" w:type="auto"/>
            <w:tcBorders>
              <w:top w:val="nil"/>
              <w:left w:val="nil"/>
              <w:bottom w:val="nil"/>
              <w:right w:val="nil"/>
            </w:tcBorders>
            <w:tcMar>
              <w:top w:w="15" w:type="dxa"/>
              <w:left w:w="13" w:type="dxa"/>
              <w:bottom w:w="0" w:type="dxa"/>
              <w:right w:w="13" w:type="dxa"/>
            </w:tcMar>
            <w:vAlign w:val="center"/>
            <w:hideMark/>
          </w:tcPr>
          <w:p w14:paraId="0A65E61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(-0.29, 0.60)</w:t>
            </w:r>
          </w:p>
        </w:tc>
        <w:tc>
          <w:tcPr>
            <w:tcW w:w="0" w:type="auto"/>
            <w:tcBorders>
              <w:top w:val="nil"/>
              <w:left w:val="nil"/>
              <w:bottom w:val="nil"/>
              <w:right w:val="nil"/>
            </w:tcBorders>
            <w:tcMar>
              <w:top w:w="15" w:type="dxa"/>
              <w:left w:w="13" w:type="dxa"/>
              <w:bottom w:w="0" w:type="dxa"/>
              <w:right w:w="13" w:type="dxa"/>
            </w:tcMar>
            <w:vAlign w:val="center"/>
            <w:hideMark/>
          </w:tcPr>
          <w:p w14:paraId="0237CFC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0.22</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3229CDB8"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0.49</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08C5E4F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-0.14</w:t>
            </w:r>
          </w:p>
        </w:tc>
        <w:tc>
          <w:tcPr>
            <w:tcW w:w="0" w:type="auto"/>
            <w:tcBorders>
              <w:top w:val="nil"/>
              <w:left w:val="nil"/>
              <w:bottom w:val="nil"/>
              <w:right w:val="nil"/>
            </w:tcBorders>
            <w:tcMar>
              <w:top w:w="15" w:type="dxa"/>
              <w:left w:w="13" w:type="dxa"/>
              <w:bottom w:w="0" w:type="dxa"/>
              <w:right w:w="13" w:type="dxa"/>
            </w:tcMar>
            <w:vAlign w:val="center"/>
            <w:hideMark/>
          </w:tcPr>
          <w:p w14:paraId="2AEC948B"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(-0.58, 0.30)</w:t>
            </w:r>
          </w:p>
        </w:tc>
        <w:tc>
          <w:tcPr>
            <w:tcW w:w="0" w:type="auto"/>
            <w:tcBorders>
              <w:top w:val="nil"/>
              <w:left w:val="nil"/>
              <w:bottom w:val="nil"/>
              <w:right w:val="nil"/>
            </w:tcBorders>
            <w:tcMar>
              <w:top w:w="15" w:type="dxa"/>
              <w:left w:w="13" w:type="dxa"/>
              <w:bottom w:w="0" w:type="dxa"/>
              <w:right w:w="13" w:type="dxa"/>
            </w:tcMar>
            <w:vAlign w:val="center"/>
            <w:hideMark/>
          </w:tcPr>
          <w:p w14:paraId="510B6BAA"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0.22</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3E2E4A6D"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0.53</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10EA0022"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-0.20</w:t>
            </w:r>
          </w:p>
        </w:tc>
        <w:tc>
          <w:tcPr>
            <w:tcW w:w="0" w:type="auto"/>
            <w:tcBorders>
              <w:top w:val="nil"/>
              <w:left w:val="nil"/>
              <w:bottom w:val="nil"/>
              <w:right w:val="nil"/>
            </w:tcBorders>
            <w:tcMar>
              <w:top w:w="15" w:type="dxa"/>
              <w:left w:w="13" w:type="dxa"/>
              <w:bottom w:w="0" w:type="dxa"/>
              <w:right w:w="13" w:type="dxa"/>
            </w:tcMar>
            <w:vAlign w:val="center"/>
            <w:hideMark/>
          </w:tcPr>
          <w:p w14:paraId="7C13C53B"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(-0.63, 0.23)</w:t>
            </w:r>
          </w:p>
        </w:tc>
        <w:tc>
          <w:tcPr>
            <w:tcW w:w="0" w:type="auto"/>
            <w:tcBorders>
              <w:top w:val="nil"/>
              <w:left w:val="nil"/>
              <w:bottom w:val="nil"/>
              <w:right w:val="nil"/>
            </w:tcBorders>
            <w:tcMar>
              <w:top w:w="15" w:type="dxa"/>
              <w:left w:w="13" w:type="dxa"/>
              <w:bottom w:w="0" w:type="dxa"/>
              <w:right w:w="13" w:type="dxa"/>
            </w:tcMar>
            <w:vAlign w:val="center"/>
            <w:hideMark/>
          </w:tcPr>
          <w:p w14:paraId="1D826112"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0.22</w:t>
            </w:r>
          </w:p>
        </w:tc>
        <w:tc>
          <w:tcPr>
            <w:tcW w:w="0" w:type="auto"/>
            <w:tcBorders>
              <w:top w:val="nil"/>
              <w:left w:val="nil"/>
              <w:bottom w:val="nil"/>
              <w:right w:val="nil"/>
            </w:tcBorders>
            <w:tcMar>
              <w:top w:w="15" w:type="dxa"/>
              <w:left w:w="13" w:type="dxa"/>
              <w:bottom w:w="0" w:type="dxa"/>
              <w:right w:w="13" w:type="dxa"/>
            </w:tcMar>
            <w:vAlign w:val="center"/>
            <w:hideMark/>
          </w:tcPr>
          <w:p w14:paraId="2DD2B41A"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0.35</w:t>
            </w:r>
          </w:p>
        </w:tc>
      </w:tr>
      <w:tr w:rsidR="00D3310D" w:rsidRPr="00290857" w14:paraId="50D67600" w14:textId="77777777" w:rsidTr="00D3310D">
        <w:trPr>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3D42CE16" w14:textId="77777777"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Days of E-Cig. Use (W1a)</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46E8F8E9"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0.23</w:t>
            </w:r>
          </w:p>
        </w:tc>
        <w:tc>
          <w:tcPr>
            <w:tcW w:w="0" w:type="auto"/>
            <w:tcBorders>
              <w:top w:val="nil"/>
              <w:left w:val="nil"/>
              <w:bottom w:val="nil"/>
              <w:right w:val="nil"/>
            </w:tcBorders>
            <w:tcMar>
              <w:top w:w="15" w:type="dxa"/>
              <w:left w:w="13" w:type="dxa"/>
              <w:bottom w:w="0" w:type="dxa"/>
              <w:right w:w="13" w:type="dxa"/>
            </w:tcMar>
            <w:vAlign w:val="center"/>
            <w:hideMark/>
          </w:tcPr>
          <w:p w14:paraId="72A1D117"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(0.06, 0.40)</w:t>
            </w:r>
          </w:p>
        </w:tc>
        <w:tc>
          <w:tcPr>
            <w:tcW w:w="0" w:type="auto"/>
            <w:tcBorders>
              <w:top w:val="nil"/>
              <w:left w:val="nil"/>
              <w:bottom w:val="nil"/>
              <w:right w:val="nil"/>
            </w:tcBorders>
            <w:tcMar>
              <w:top w:w="15" w:type="dxa"/>
              <w:left w:w="13" w:type="dxa"/>
              <w:bottom w:w="0" w:type="dxa"/>
              <w:right w:w="13" w:type="dxa"/>
            </w:tcMar>
            <w:vAlign w:val="center"/>
            <w:hideMark/>
          </w:tcPr>
          <w:p w14:paraId="44DF6660"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0.08</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4967570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0.007</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1C818AF2"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-0.002</w:t>
            </w:r>
          </w:p>
        </w:tc>
        <w:tc>
          <w:tcPr>
            <w:tcW w:w="0" w:type="auto"/>
            <w:tcBorders>
              <w:top w:val="nil"/>
              <w:left w:val="nil"/>
              <w:bottom w:val="nil"/>
              <w:right w:val="nil"/>
            </w:tcBorders>
            <w:tcMar>
              <w:top w:w="15" w:type="dxa"/>
              <w:left w:w="13" w:type="dxa"/>
              <w:bottom w:w="0" w:type="dxa"/>
              <w:right w:w="13" w:type="dxa"/>
            </w:tcMar>
            <w:vAlign w:val="center"/>
            <w:hideMark/>
          </w:tcPr>
          <w:p w14:paraId="30BC27A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(-0.17, 0.17)</w:t>
            </w:r>
          </w:p>
        </w:tc>
        <w:tc>
          <w:tcPr>
            <w:tcW w:w="0" w:type="auto"/>
            <w:tcBorders>
              <w:top w:val="nil"/>
              <w:left w:val="nil"/>
              <w:bottom w:val="nil"/>
              <w:right w:val="nil"/>
            </w:tcBorders>
            <w:tcMar>
              <w:top w:w="15" w:type="dxa"/>
              <w:left w:w="13" w:type="dxa"/>
              <w:bottom w:w="0" w:type="dxa"/>
              <w:right w:w="13" w:type="dxa"/>
            </w:tcMar>
            <w:vAlign w:val="center"/>
            <w:hideMark/>
          </w:tcPr>
          <w:p w14:paraId="3D490A6E"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0.09</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3621E79E"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0.99</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4DBF6114"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0.14</w:t>
            </w:r>
          </w:p>
        </w:tc>
        <w:tc>
          <w:tcPr>
            <w:tcW w:w="0" w:type="auto"/>
            <w:tcBorders>
              <w:top w:val="nil"/>
              <w:left w:val="nil"/>
              <w:bottom w:val="nil"/>
              <w:right w:val="nil"/>
            </w:tcBorders>
            <w:tcMar>
              <w:top w:w="15" w:type="dxa"/>
              <w:left w:w="13" w:type="dxa"/>
              <w:bottom w:w="0" w:type="dxa"/>
              <w:right w:w="13" w:type="dxa"/>
            </w:tcMar>
            <w:vAlign w:val="center"/>
            <w:hideMark/>
          </w:tcPr>
          <w:p w14:paraId="41FC1D73"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(-0.02,  0.31)</w:t>
            </w:r>
          </w:p>
        </w:tc>
        <w:tc>
          <w:tcPr>
            <w:tcW w:w="0" w:type="auto"/>
            <w:tcBorders>
              <w:top w:val="nil"/>
              <w:left w:val="nil"/>
              <w:bottom w:val="nil"/>
              <w:right w:val="nil"/>
            </w:tcBorders>
            <w:tcMar>
              <w:top w:w="15" w:type="dxa"/>
              <w:left w:w="13" w:type="dxa"/>
              <w:bottom w:w="0" w:type="dxa"/>
              <w:right w:w="13" w:type="dxa"/>
            </w:tcMar>
            <w:vAlign w:val="center"/>
            <w:hideMark/>
          </w:tcPr>
          <w:p w14:paraId="00028ED0"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0.08</w:t>
            </w:r>
          </w:p>
        </w:tc>
        <w:tc>
          <w:tcPr>
            <w:tcW w:w="0" w:type="auto"/>
            <w:tcBorders>
              <w:top w:val="nil"/>
              <w:left w:val="nil"/>
              <w:bottom w:val="nil"/>
              <w:right w:val="nil"/>
            </w:tcBorders>
            <w:tcMar>
              <w:top w:w="15" w:type="dxa"/>
              <w:left w:w="13" w:type="dxa"/>
              <w:bottom w:w="0" w:type="dxa"/>
              <w:right w:w="13" w:type="dxa"/>
            </w:tcMar>
            <w:vAlign w:val="center"/>
            <w:hideMark/>
          </w:tcPr>
          <w:p w14:paraId="7D2D605B"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0.09</w:t>
            </w:r>
          </w:p>
        </w:tc>
      </w:tr>
      <w:tr w:rsidR="00D3310D" w:rsidRPr="00290857" w14:paraId="3DF3C676" w14:textId="77777777" w:rsidTr="00BF67C0">
        <w:trPr>
          <w:trHeight w:hRule="exact" w:val="288"/>
        </w:trPr>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4E79B7D7" w14:textId="77777777"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 xml:space="preserve">L. Striatum </w:t>
            </w:r>
            <w:r w:rsidRPr="00290857">
              <w:rPr>
                <w:rFonts w:eastAsia="Times New Roman" w:cs="Times New Roman"/>
                <w:color w:val="000000" w:themeColor="text1"/>
                <w:kern w:val="24"/>
                <w:sz w:val="18"/>
                <w:szCs w:val="18"/>
                <w14:ligatures w14:val="none"/>
              </w:rPr>
              <w:t>(W1b)</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2E8E84C7"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 xml:space="preserve">-0.21    </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C889FA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(-0.37, -0.05)</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062CACD"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 xml:space="preserve">0.08   </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390AE63A"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 xml:space="preserve">0.01   </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722F0B0B"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0.08</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1C7AC3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(-0.09, 0.24)</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4279B1E"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0.08</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6E76AA82"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0.35</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59782A8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0.17</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205174C"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(0.005, 0.33)</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85BA1AA"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b/>
                <w:bCs/>
                <w:color w:val="000000" w:themeColor="text1"/>
                <w:kern w:val="24"/>
                <w:sz w:val="18"/>
                <w:szCs w:val="18"/>
                <w14:ligatures w14:val="none"/>
              </w:rPr>
              <w:t>0.08</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E55D5B0"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0.04</w:t>
            </w:r>
          </w:p>
        </w:tc>
      </w:tr>
      <w:tr w:rsidR="00D3310D" w:rsidRPr="00290857" w14:paraId="6EB3E51B" w14:textId="77777777" w:rsidTr="00BF67C0">
        <w:trPr>
          <w:trHeight w:hRule="exact" w:val="288"/>
        </w:trPr>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4C116AB8" w14:textId="3176BEE5" w:rsidR="00290857" w:rsidRPr="00290857" w:rsidRDefault="003C4A59"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Impulsivity</w:t>
            </w:r>
            <w:r w:rsidR="00BF67C0">
              <w:rPr>
                <w:rFonts w:eastAsia="Aptos" w:cs="Times New Roman"/>
                <w:color w:val="000000" w:themeColor="text1"/>
                <w:kern w:val="24"/>
                <w:sz w:val="18"/>
                <w:szCs w:val="18"/>
                <w14:ligatures w14:val="none"/>
              </w:rPr>
              <w:t xml:space="preserve"> </w:t>
            </w:r>
            <w:r w:rsidR="00BF67C0" w:rsidRPr="004709CF">
              <w:rPr>
                <w:rFonts w:eastAsia="Aptos" w:cs="Times New Roman"/>
                <w:color w:val="000000"/>
                <w:kern w:val="24"/>
                <w:sz w:val="18"/>
                <w:szCs w:val="18"/>
                <w:vertAlign w:val="superscript"/>
                <w14:ligatures w14:val="none"/>
              </w:rPr>
              <w:t>1</w:t>
            </w:r>
            <w:r w:rsidR="00290857" w:rsidRPr="00290857">
              <w:rPr>
                <w:rFonts w:eastAsia="Aptos" w:cs="Times New Roman"/>
                <w:color w:val="000000" w:themeColor="text1"/>
                <w:kern w:val="24"/>
                <w:sz w:val="18"/>
                <w:szCs w:val="18"/>
                <w14:ligatures w14:val="none"/>
              </w:rPr>
              <w:t xml:space="preserve"> (W1b)</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5337E41E"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237337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ABED4B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45F2706E"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00CFF58B"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0.36</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50B9735"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(0.19, 0.53)</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8B4B18E"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0.09</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770C901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&lt;0.001</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37FFC334"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0.05</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9F07270"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(-0.13, 0.22)</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86316A4"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0.09</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C687742"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0.60</w:t>
            </w:r>
          </w:p>
        </w:tc>
      </w:tr>
      <w:tr w:rsidR="00D3310D" w:rsidRPr="00290857" w14:paraId="2D5FD65C" w14:textId="77777777" w:rsidTr="00BF67C0">
        <w:trPr>
          <w:trHeight w:hRule="exact" w:val="288"/>
        </w:trPr>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06693D9D" w14:textId="338612C3"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 xml:space="preserve">Externalizing </w:t>
            </w:r>
            <w:r w:rsidR="00BF67C0" w:rsidRPr="004709CF">
              <w:rPr>
                <w:rFonts w:eastAsia="Aptos" w:cs="Times New Roman"/>
                <w:color w:val="000000"/>
                <w:kern w:val="24"/>
                <w:sz w:val="18"/>
                <w:szCs w:val="18"/>
                <w:vertAlign w:val="superscript"/>
                <w14:ligatures w14:val="none"/>
              </w:rPr>
              <w:t>2</w:t>
            </w:r>
            <w:r w:rsidR="00BF67C0" w:rsidRPr="00290857">
              <w:rPr>
                <w:rFonts w:eastAsia="Aptos" w:cs="Times New Roman"/>
                <w:color w:val="000000" w:themeColor="text1"/>
                <w:kern w:val="24"/>
                <w:sz w:val="18"/>
                <w:szCs w:val="18"/>
                <w14:ligatures w14:val="none"/>
              </w:rPr>
              <w:t xml:space="preserve"> </w:t>
            </w:r>
            <w:r w:rsidRPr="00290857">
              <w:rPr>
                <w:rFonts w:eastAsia="Aptos" w:cs="Times New Roman"/>
                <w:color w:val="000000" w:themeColor="text1"/>
                <w:kern w:val="24"/>
                <w:sz w:val="18"/>
                <w:szCs w:val="18"/>
                <w14:ligatures w14:val="none"/>
              </w:rPr>
              <w:t>(W2)</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0E6D6CCE"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6F3DA3A"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407B02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5FE5E4D"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1A749368"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547B1A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A78433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62B6869D"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0F5730B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kern w:val="24"/>
                <w:sz w:val="18"/>
                <w:szCs w:val="18"/>
                <w14:ligatures w14:val="none"/>
              </w:rPr>
              <w:t>0.31</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EF5BE98"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Aptos" w:cs="Times New Roman"/>
                <w:b/>
                <w:bCs/>
                <w:color w:val="000000"/>
                <w:kern w:val="24"/>
                <w:sz w:val="18"/>
                <w:szCs w:val="18"/>
                <w14:ligatures w14:val="none"/>
              </w:rPr>
              <w:t>(0.15, 0.48)</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49D9154"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Aptos" w:cs="Times New Roman"/>
                <w:b/>
                <w:bCs/>
                <w:color w:val="000000"/>
                <w:kern w:val="24"/>
                <w:sz w:val="18"/>
                <w:szCs w:val="18"/>
                <w14:ligatures w14:val="none"/>
              </w:rPr>
              <w:t>0.09</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BDD21A0"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kern w:val="24"/>
                <w:sz w:val="18"/>
                <w:szCs w:val="18"/>
                <w14:ligatures w14:val="none"/>
              </w:rPr>
              <w:t>&lt;0.001</w:t>
            </w:r>
          </w:p>
        </w:tc>
      </w:tr>
      <w:tr w:rsidR="00D3310D" w:rsidRPr="00290857" w14:paraId="77B91E64" w14:textId="77777777" w:rsidTr="00BF67C0">
        <w:trPr>
          <w:trHeight w:hRule="exact" w:val="288"/>
        </w:trPr>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0AF5C17" w14:textId="77777777"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Indirect Effect</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726CC1E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-0.01</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158D706"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(-0.04, 0.01)</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83DDBEB"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0.01</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82A9EEF"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76202B7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0.02</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B312D21"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(-0.04, 0.10)</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89D3935"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0.03</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02A88784"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16637D97"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-0.02</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1D5CAE6"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b/>
                <w:bCs/>
                <w:color w:val="000000" w:themeColor="text1"/>
                <w:kern w:val="24"/>
                <w:sz w:val="18"/>
                <w:szCs w:val="18"/>
                <w14:ligatures w14:val="none"/>
              </w:rPr>
              <w:t>(-0.06, -0.003)</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1D59726"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b/>
                <w:bCs/>
                <w:color w:val="000000" w:themeColor="text1"/>
                <w:kern w:val="24"/>
                <w:sz w:val="18"/>
                <w:szCs w:val="18"/>
                <w14:ligatures w14:val="none"/>
              </w:rPr>
              <w:t>0.01</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A144C1E"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w:t>
            </w:r>
          </w:p>
        </w:tc>
      </w:tr>
      <w:tr w:rsidR="008911D6" w:rsidRPr="00290857" w14:paraId="3F093EF8" w14:textId="77777777" w:rsidTr="00D3310D">
        <w:trPr>
          <w:trHeight w:hRule="exact" w:val="288"/>
        </w:trPr>
        <w:tc>
          <w:tcPr>
            <w:tcW w:w="0" w:type="auto"/>
            <w:tcBorders>
              <w:top w:val="nil"/>
              <w:left w:val="nil"/>
              <w:bottom w:val="single" w:sz="8" w:space="0" w:color="000000"/>
              <w:right w:val="single" w:sz="8" w:space="0" w:color="000000"/>
            </w:tcBorders>
            <w:tcMar>
              <w:top w:w="15" w:type="dxa"/>
              <w:left w:w="13" w:type="dxa"/>
              <w:bottom w:w="0" w:type="dxa"/>
              <w:right w:w="13" w:type="dxa"/>
            </w:tcMar>
            <w:vAlign w:val="center"/>
            <w:hideMark/>
          </w:tcPr>
          <w:p w14:paraId="13CFD280" w14:textId="77777777"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 </w:t>
            </w:r>
          </w:p>
        </w:tc>
        <w:tc>
          <w:tcPr>
            <w:tcW w:w="0" w:type="auto"/>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26CB28D5" w14:textId="398A85D4"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i/>
                <w:iCs/>
                <w:color w:val="000000" w:themeColor="text1"/>
                <w:kern w:val="24"/>
                <w:sz w:val="18"/>
                <w:szCs w:val="18"/>
                <w14:ligatures w14:val="none"/>
              </w:rPr>
              <w:t>R</w:t>
            </w:r>
            <w:r w:rsidRPr="00290857">
              <w:rPr>
                <w:rFonts w:eastAsia="Aptos" w:cs="Times New Roman"/>
                <w:b/>
                <w:bCs/>
                <w:color w:val="000000" w:themeColor="text1"/>
                <w:kern w:val="24"/>
                <w:sz w:val="18"/>
                <w:szCs w:val="18"/>
                <w14:ligatures w14:val="none"/>
              </w:rPr>
              <w:t xml:space="preserve"> = 0.10</w:t>
            </w:r>
          </w:p>
        </w:tc>
        <w:tc>
          <w:tcPr>
            <w:tcW w:w="0" w:type="auto"/>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5AEA2CEC" w14:textId="4343DED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i/>
                <w:iCs/>
                <w:color w:val="000000" w:themeColor="text1"/>
                <w:kern w:val="24"/>
                <w:sz w:val="18"/>
                <w:szCs w:val="18"/>
                <w14:ligatures w14:val="none"/>
              </w:rPr>
              <w:t>R</w:t>
            </w:r>
            <w:r w:rsidR="00BA09DB">
              <w:rPr>
                <w:rFonts w:eastAsia="Aptos" w:cs="Times New Roman"/>
                <w:b/>
                <w:bCs/>
                <w:color w:val="000000" w:themeColor="text1"/>
                <w:kern w:val="24"/>
                <w:sz w:val="18"/>
                <w:szCs w:val="18"/>
                <w14:ligatures w14:val="none"/>
              </w:rPr>
              <w:t xml:space="preserve"> </w:t>
            </w:r>
            <w:r w:rsidRPr="00290857">
              <w:rPr>
                <w:rFonts w:eastAsia="Aptos" w:cs="Times New Roman"/>
                <w:b/>
                <w:bCs/>
                <w:color w:val="000000" w:themeColor="text1"/>
                <w:kern w:val="24"/>
                <w:sz w:val="18"/>
                <w:szCs w:val="18"/>
                <w14:ligatures w14:val="none"/>
              </w:rPr>
              <w:t>= 0.14</w:t>
            </w:r>
          </w:p>
        </w:tc>
        <w:tc>
          <w:tcPr>
            <w:tcW w:w="0" w:type="auto"/>
            <w:gridSpan w:val="4"/>
            <w:tcBorders>
              <w:top w:val="nil"/>
              <w:left w:val="single" w:sz="8" w:space="0" w:color="000000"/>
              <w:bottom w:val="single" w:sz="8" w:space="0" w:color="000000"/>
              <w:right w:val="nil"/>
            </w:tcBorders>
            <w:tcMar>
              <w:top w:w="15" w:type="dxa"/>
              <w:left w:w="13" w:type="dxa"/>
              <w:bottom w:w="0" w:type="dxa"/>
              <w:right w:w="13" w:type="dxa"/>
            </w:tcMar>
            <w:vAlign w:val="center"/>
            <w:hideMark/>
          </w:tcPr>
          <w:p w14:paraId="64CA46C1" w14:textId="36A7A336"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i/>
                <w:iCs/>
                <w:color w:val="000000" w:themeColor="text1"/>
                <w:kern w:val="24"/>
                <w:sz w:val="18"/>
                <w:szCs w:val="18"/>
                <w14:ligatures w14:val="none"/>
              </w:rPr>
              <w:t>R</w:t>
            </w:r>
            <w:r w:rsidR="00BA09DB">
              <w:rPr>
                <w:rFonts w:eastAsia="Aptos" w:cs="Times New Roman"/>
                <w:b/>
                <w:bCs/>
                <w:color w:val="000000" w:themeColor="text1"/>
                <w:kern w:val="24"/>
                <w:sz w:val="18"/>
                <w:szCs w:val="18"/>
                <w14:ligatures w14:val="none"/>
              </w:rPr>
              <w:t xml:space="preserve"> </w:t>
            </w:r>
            <w:r w:rsidRPr="00290857">
              <w:rPr>
                <w:rFonts w:eastAsia="Aptos" w:cs="Times New Roman"/>
                <w:b/>
                <w:bCs/>
                <w:color w:val="000000" w:themeColor="text1"/>
                <w:kern w:val="24"/>
                <w:sz w:val="18"/>
                <w:szCs w:val="18"/>
                <w14:ligatures w14:val="none"/>
              </w:rPr>
              <w:t>= 0.18</w:t>
            </w:r>
          </w:p>
        </w:tc>
      </w:tr>
      <w:tr w:rsidR="008911D6" w:rsidRPr="00290857" w14:paraId="519B8903" w14:textId="77777777" w:rsidTr="00D3310D">
        <w:trPr>
          <w:trHeight w:hRule="exact" w:val="288"/>
        </w:trPr>
        <w:tc>
          <w:tcPr>
            <w:tcW w:w="0" w:type="auto"/>
            <w:tcBorders>
              <w:top w:val="single" w:sz="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60C1764D" w14:textId="77777777"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R. Striatum</w:t>
            </w:r>
          </w:p>
        </w:tc>
        <w:tc>
          <w:tcPr>
            <w:tcW w:w="0" w:type="auto"/>
            <w:gridSpan w:val="4"/>
            <w:tcBorders>
              <w:top w:val="single" w:sz="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78E44960"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 xml:space="preserve">Impulsivity </w:t>
            </w:r>
            <w:r w:rsidRPr="00290857">
              <w:rPr>
                <w:rFonts w:eastAsia="Times New Roman" w:cs="Times New Roman"/>
                <w:color w:val="000000" w:themeColor="text1"/>
                <w:kern w:val="24"/>
                <w:sz w:val="18"/>
                <w:szCs w:val="18"/>
                <w14:ligatures w14:val="none"/>
              </w:rPr>
              <w:t>W1b</w:t>
            </w:r>
            <w:r w:rsidRPr="00290857">
              <w:rPr>
                <w:rFonts w:eastAsia="Aptos" w:cs="Times New Roman"/>
                <w:color w:val="000000" w:themeColor="text1"/>
                <w:kern w:val="24"/>
                <w:sz w:val="18"/>
                <w:szCs w:val="18"/>
                <w14:ligatures w14:val="none"/>
              </w:rPr>
              <w:t xml:space="preserve"> (M</w:t>
            </w:r>
            <w:r w:rsidRPr="00290857">
              <w:rPr>
                <w:rFonts w:eastAsia="Aptos" w:cs="Times New Roman"/>
                <w:color w:val="000000" w:themeColor="text1"/>
                <w:kern w:val="24"/>
                <w:position w:val="-6"/>
                <w:sz w:val="18"/>
                <w:szCs w:val="18"/>
                <w:vertAlign w:val="subscript"/>
                <w14:ligatures w14:val="none"/>
              </w:rPr>
              <w:t>1</w:t>
            </w:r>
            <w:r w:rsidRPr="00290857">
              <w:rPr>
                <w:rFonts w:eastAsia="Aptos" w:cs="Times New Roman"/>
                <w:color w:val="000000" w:themeColor="text1"/>
                <w:kern w:val="24"/>
                <w:sz w:val="18"/>
                <w:szCs w:val="18"/>
                <w14:ligatures w14:val="none"/>
              </w:rPr>
              <w:t>)</w:t>
            </w:r>
          </w:p>
        </w:tc>
        <w:tc>
          <w:tcPr>
            <w:tcW w:w="0" w:type="auto"/>
            <w:gridSpan w:val="4"/>
            <w:tcBorders>
              <w:top w:val="single" w:sz="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68DFED2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 xml:space="preserve">Externalizing </w:t>
            </w:r>
            <w:r w:rsidRPr="00290857">
              <w:rPr>
                <w:rFonts w:eastAsia="Times New Roman" w:cs="Times New Roman"/>
                <w:color w:val="000000" w:themeColor="text1"/>
                <w:kern w:val="24"/>
                <w:sz w:val="18"/>
                <w:szCs w:val="18"/>
                <w14:ligatures w14:val="none"/>
              </w:rPr>
              <w:t>W2</w:t>
            </w:r>
            <w:r w:rsidRPr="00290857">
              <w:rPr>
                <w:rFonts w:eastAsia="Aptos" w:cs="Times New Roman"/>
                <w:color w:val="000000" w:themeColor="text1"/>
                <w:kern w:val="24"/>
                <w:sz w:val="18"/>
                <w:szCs w:val="18"/>
                <w14:ligatures w14:val="none"/>
              </w:rPr>
              <w:t xml:space="preserve"> (M</w:t>
            </w:r>
            <w:r w:rsidRPr="00290857">
              <w:rPr>
                <w:rFonts w:eastAsia="Aptos" w:cs="Times New Roman"/>
                <w:color w:val="000000" w:themeColor="text1"/>
                <w:kern w:val="24"/>
                <w:position w:val="-6"/>
                <w:sz w:val="18"/>
                <w:szCs w:val="18"/>
                <w:vertAlign w:val="subscript"/>
                <w14:ligatures w14:val="none"/>
              </w:rPr>
              <w:t>2</w:t>
            </w:r>
            <w:r w:rsidRPr="00290857">
              <w:rPr>
                <w:rFonts w:eastAsia="Aptos" w:cs="Times New Roman"/>
                <w:color w:val="000000" w:themeColor="text1"/>
                <w:kern w:val="24"/>
                <w:sz w:val="18"/>
                <w:szCs w:val="18"/>
                <w14:ligatures w14:val="none"/>
              </w:rPr>
              <w:t>)</w:t>
            </w:r>
          </w:p>
        </w:tc>
        <w:tc>
          <w:tcPr>
            <w:tcW w:w="0" w:type="auto"/>
            <w:gridSpan w:val="4"/>
            <w:tcBorders>
              <w:top w:val="single" w:sz="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719A9037"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E-cigarette Use W2 (Y)</w:t>
            </w:r>
          </w:p>
        </w:tc>
      </w:tr>
      <w:tr w:rsidR="00D3310D" w:rsidRPr="00290857" w14:paraId="3A40F265" w14:textId="77777777" w:rsidTr="00D3310D">
        <w:trPr>
          <w:trHeight w:hRule="exact" w:val="288"/>
        </w:trPr>
        <w:tc>
          <w:tcPr>
            <w:tcW w:w="0" w:type="auto"/>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56E41BD1" w14:textId="77777777"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Intercept</w:t>
            </w:r>
          </w:p>
        </w:tc>
        <w:tc>
          <w:tcPr>
            <w:tcW w:w="0" w:type="auto"/>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080C181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1.14</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5303F04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(-2.42, 4.70)</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5926E003"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1.80</w:t>
            </w:r>
          </w:p>
        </w:tc>
        <w:tc>
          <w:tcPr>
            <w:tcW w:w="0" w:type="auto"/>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436CC0B6"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0.53</w:t>
            </w:r>
          </w:p>
        </w:tc>
        <w:tc>
          <w:tcPr>
            <w:tcW w:w="0" w:type="auto"/>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3E29D5FE"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0.36</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66033CE0"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(-3.10, 3.82)</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254341C8"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1.75</w:t>
            </w:r>
          </w:p>
        </w:tc>
        <w:tc>
          <w:tcPr>
            <w:tcW w:w="0" w:type="auto"/>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203F586B"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0.84</w:t>
            </w:r>
          </w:p>
        </w:tc>
        <w:tc>
          <w:tcPr>
            <w:tcW w:w="0" w:type="auto"/>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392FD4A4"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-0.48</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7AFD7443"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(-3.88, 2.91)</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686222A0"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1.72</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17D750BC"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0.78</w:t>
            </w:r>
          </w:p>
        </w:tc>
      </w:tr>
      <w:tr w:rsidR="00D3310D" w:rsidRPr="00290857" w14:paraId="41FFF2E5" w14:textId="77777777" w:rsidTr="00D3310D">
        <w:trPr>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689FEC13" w14:textId="77777777"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Age</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5A307782"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-0.09</w:t>
            </w:r>
          </w:p>
        </w:tc>
        <w:tc>
          <w:tcPr>
            <w:tcW w:w="0" w:type="auto"/>
            <w:tcBorders>
              <w:top w:val="nil"/>
              <w:left w:val="nil"/>
              <w:bottom w:val="nil"/>
              <w:right w:val="nil"/>
            </w:tcBorders>
            <w:tcMar>
              <w:top w:w="15" w:type="dxa"/>
              <w:left w:w="13" w:type="dxa"/>
              <w:bottom w:w="0" w:type="dxa"/>
              <w:right w:w="13" w:type="dxa"/>
            </w:tcMar>
            <w:vAlign w:val="center"/>
            <w:hideMark/>
          </w:tcPr>
          <w:p w14:paraId="1065919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(-0.33, 0.15)</w:t>
            </w:r>
          </w:p>
        </w:tc>
        <w:tc>
          <w:tcPr>
            <w:tcW w:w="0" w:type="auto"/>
            <w:tcBorders>
              <w:top w:val="nil"/>
              <w:left w:val="nil"/>
              <w:bottom w:val="nil"/>
              <w:right w:val="nil"/>
            </w:tcBorders>
            <w:tcMar>
              <w:top w:w="15" w:type="dxa"/>
              <w:left w:w="13" w:type="dxa"/>
              <w:bottom w:w="0" w:type="dxa"/>
              <w:right w:w="13" w:type="dxa"/>
            </w:tcMar>
            <w:vAlign w:val="center"/>
            <w:hideMark/>
          </w:tcPr>
          <w:p w14:paraId="238E2B43"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0.12</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201E7D09"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0.46</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4CAF97FD"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-0.02</w:t>
            </w:r>
          </w:p>
        </w:tc>
        <w:tc>
          <w:tcPr>
            <w:tcW w:w="0" w:type="auto"/>
            <w:tcBorders>
              <w:top w:val="nil"/>
              <w:left w:val="nil"/>
              <w:bottom w:val="nil"/>
              <w:right w:val="nil"/>
            </w:tcBorders>
            <w:tcMar>
              <w:top w:w="15" w:type="dxa"/>
              <w:left w:w="13" w:type="dxa"/>
              <w:bottom w:w="0" w:type="dxa"/>
              <w:right w:w="13" w:type="dxa"/>
            </w:tcMar>
            <w:vAlign w:val="center"/>
            <w:hideMark/>
          </w:tcPr>
          <w:p w14:paraId="076696F6"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(-0.25, 0.21)</w:t>
            </w:r>
          </w:p>
        </w:tc>
        <w:tc>
          <w:tcPr>
            <w:tcW w:w="0" w:type="auto"/>
            <w:tcBorders>
              <w:top w:val="nil"/>
              <w:left w:val="nil"/>
              <w:bottom w:val="nil"/>
              <w:right w:val="nil"/>
            </w:tcBorders>
            <w:tcMar>
              <w:top w:w="15" w:type="dxa"/>
              <w:left w:w="13" w:type="dxa"/>
              <w:bottom w:w="0" w:type="dxa"/>
              <w:right w:w="13" w:type="dxa"/>
            </w:tcMar>
            <w:vAlign w:val="center"/>
            <w:hideMark/>
          </w:tcPr>
          <w:p w14:paraId="05BA0AE0"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0.12</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4D3FECF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0.87</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2873C044"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0.04</w:t>
            </w:r>
          </w:p>
        </w:tc>
        <w:tc>
          <w:tcPr>
            <w:tcW w:w="0" w:type="auto"/>
            <w:tcBorders>
              <w:top w:val="nil"/>
              <w:left w:val="nil"/>
              <w:bottom w:val="nil"/>
              <w:right w:val="nil"/>
            </w:tcBorders>
            <w:tcMar>
              <w:top w:w="15" w:type="dxa"/>
              <w:left w:w="13" w:type="dxa"/>
              <w:bottom w:w="0" w:type="dxa"/>
              <w:right w:w="13" w:type="dxa"/>
            </w:tcMar>
            <w:vAlign w:val="center"/>
            <w:hideMark/>
          </w:tcPr>
          <w:p w14:paraId="7BA3AB12"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(-0.19, 0.27)</w:t>
            </w:r>
          </w:p>
        </w:tc>
        <w:tc>
          <w:tcPr>
            <w:tcW w:w="0" w:type="auto"/>
            <w:tcBorders>
              <w:top w:val="nil"/>
              <w:left w:val="nil"/>
              <w:bottom w:val="nil"/>
              <w:right w:val="nil"/>
            </w:tcBorders>
            <w:tcMar>
              <w:top w:w="15" w:type="dxa"/>
              <w:left w:w="13" w:type="dxa"/>
              <w:bottom w:w="0" w:type="dxa"/>
              <w:right w:w="13" w:type="dxa"/>
            </w:tcMar>
            <w:vAlign w:val="center"/>
            <w:hideMark/>
          </w:tcPr>
          <w:p w14:paraId="50E6BE7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0.12</w:t>
            </w:r>
          </w:p>
        </w:tc>
        <w:tc>
          <w:tcPr>
            <w:tcW w:w="0" w:type="auto"/>
            <w:tcBorders>
              <w:top w:val="nil"/>
              <w:left w:val="nil"/>
              <w:bottom w:val="nil"/>
              <w:right w:val="nil"/>
            </w:tcBorders>
            <w:tcMar>
              <w:top w:w="15" w:type="dxa"/>
              <w:left w:w="13" w:type="dxa"/>
              <w:bottom w:w="0" w:type="dxa"/>
              <w:right w:w="13" w:type="dxa"/>
            </w:tcMar>
            <w:vAlign w:val="center"/>
            <w:hideMark/>
          </w:tcPr>
          <w:p w14:paraId="3F267915"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0.72</w:t>
            </w:r>
          </w:p>
        </w:tc>
      </w:tr>
      <w:tr w:rsidR="00D3310D" w:rsidRPr="00290857" w14:paraId="3F4D87B2" w14:textId="77777777" w:rsidTr="00D3310D">
        <w:trPr>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131613FC" w14:textId="582D13A0"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Sex</w:t>
            </w:r>
            <w:r w:rsidR="00BF67C0">
              <w:rPr>
                <w:rFonts w:eastAsia="Aptos" w:cs="Times New Roman"/>
                <w:color w:val="000000" w:themeColor="text1"/>
                <w:kern w:val="24"/>
                <w:sz w:val="18"/>
                <w:szCs w:val="18"/>
                <w14:ligatures w14:val="none"/>
              </w:rPr>
              <w:t xml:space="preserve"> </w:t>
            </w:r>
            <w:r w:rsidR="00BF67C0" w:rsidRPr="004709CF">
              <w:rPr>
                <w:rFonts w:eastAsia="Aptos" w:cs="Times New Roman"/>
                <w:color w:val="000000"/>
                <w:kern w:val="24"/>
                <w:sz w:val="18"/>
                <w:szCs w:val="18"/>
                <w:vertAlign w:val="superscript"/>
                <w14:ligatures w14:val="none"/>
              </w:rPr>
              <w:t>a</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51096763"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0.05</w:t>
            </w:r>
          </w:p>
        </w:tc>
        <w:tc>
          <w:tcPr>
            <w:tcW w:w="0" w:type="auto"/>
            <w:tcBorders>
              <w:top w:val="nil"/>
              <w:left w:val="nil"/>
              <w:bottom w:val="nil"/>
              <w:right w:val="nil"/>
            </w:tcBorders>
            <w:tcMar>
              <w:top w:w="15" w:type="dxa"/>
              <w:left w:w="13" w:type="dxa"/>
              <w:bottom w:w="0" w:type="dxa"/>
              <w:right w:w="13" w:type="dxa"/>
            </w:tcMar>
            <w:vAlign w:val="center"/>
            <w:hideMark/>
          </w:tcPr>
          <w:p w14:paraId="70D02DA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(-0.28, 0.38)</w:t>
            </w:r>
          </w:p>
        </w:tc>
        <w:tc>
          <w:tcPr>
            <w:tcW w:w="0" w:type="auto"/>
            <w:tcBorders>
              <w:top w:val="nil"/>
              <w:left w:val="nil"/>
              <w:bottom w:val="nil"/>
              <w:right w:val="nil"/>
            </w:tcBorders>
            <w:tcMar>
              <w:top w:w="15" w:type="dxa"/>
              <w:left w:w="13" w:type="dxa"/>
              <w:bottom w:w="0" w:type="dxa"/>
              <w:right w:w="13" w:type="dxa"/>
            </w:tcMar>
            <w:vAlign w:val="center"/>
            <w:hideMark/>
          </w:tcPr>
          <w:p w14:paraId="7D7581EA"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0.17</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2005EB37"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0.77</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1E1D648A"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0.03</w:t>
            </w:r>
          </w:p>
        </w:tc>
        <w:tc>
          <w:tcPr>
            <w:tcW w:w="0" w:type="auto"/>
            <w:tcBorders>
              <w:top w:val="nil"/>
              <w:left w:val="nil"/>
              <w:bottom w:val="nil"/>
              <w:right w:val="nil"/>
            </w:tcBorders>
            <w:tcMar>
              <w:top w:w="15" w:type="dxa"/>
              <w:left w:w="13" w:type="dxa"/>
              <w:bottom w:w="0" w:type="dxa"/>
              <w:right w:w="13" w:type="dxa"/>
            </w:tcMar>
            <w:vAlign w:val="center"/>
            <w:hideMark/>
          </w:tcPr>
          <w:p w14:paraId="68A6C784"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(-0.29, 0.35)</w:t>
            </w:r>
          </w:p>
        </w:tc>
        <w:tc>
          <w:tcPr>
            <w:tcW w:w="0" w:type="auto"/>
            <w:tcBorders>
              <w:top w:val="nil"/>
              <w:left w:val="nil"/>
              <w:bottom w:val="nil"/>
              <w:right w:val="nil"/>
            </w:tcBorders>
            <w:tcMar>
              <w:top w:w="15" w:type="dxa"/>
              <w:left w:w="13" w:type="dxa"/>
              <w:bottom w:w="0" w:type="dxa"/>
              <w:right w:w="13" w:type="dxa"/>
            </w:tcMar>
            <w:vAlign w:val="center"/>
            <w:hideMark/>
          </w:tcPr>
          <w:p w14:paraId="6140F46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0.16</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13EE2C3B"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0.85</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3323881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0.09</w:t>
            </w:r>
          </w:p>
        </w:tc>
        <w:tc>
          <w:tcPr>
            <w:tcW w:w="0" w:type="auto"/>
            <w:tcBorders>
              <w:top w:val="nil"/>
              <w:left w:val="nil"/>
              <w:bottom w:val="nil"/>
              <w:right w:val="nil"/>
            </w:tcBorders>
            <w:tcMar>
              <w:top w:w="15" w:type="dxa"/>
              <w:left w:w="13" w:type="dxa"/>
              <w:bottom w:w="0" w:type="dxa"/>
              <w:right w:w="13" w:type="dxa"/>
            </w:tcMar>
            <w:vAlign w:val="center"/>
            <w:hideMark/>
          </w:tcPr>
          <w:p w14:paraId="7529683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(-0.23, 0.41)</w:t>
            </w:r>
          </w:p>
        </w:tc>
        <w:tc>
          <w:tcPr>
            <w:tcW w:w="0" w:type="auto"/>
            <w:tcBorders>
              <w:top w:val="nil"/>
              <w:left w:val="nil"/>
              <w:bottom w:val="nil"/>
              <w:right w:val="nil"/>
            </w:tcBorders>
            <w:tcMar>
              <w:top w:w="15" w:type="dxa"/>
              <w:left w:w="13" w:type="dxa"/>
              <w:bottom w:w="0" w:type="dxa"/>
              <w:right w:w="13" w:type="dxa"/>
            </w:tcMar>
            <w:vAlign w:val="center"/>
            <w:hideMark/>
          </w:tcPr>
          <w:p w14:paraId="50911D1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0.16</w:t>
            </w:r>
          </w:p>
        </w:tc>
        <w:tc>
          <w:tcPr>
            <w:tcW w:w="0" w:type="auto"/>
            <w:tcBorders>
              <w:top w:val="nil"/>
              <w:left w:val="nil"/>
              <w:bottom w:val="nil"/>
              <w:right w:val="nil"/>
            </w:tcBorders>
            <w:tcMar>
              <w:top w:w="15" w:type="dxa"/>
              <w:left w:w="13" w:type="dxa"/>
              <w:bottom w:w="0" w:type="dxa"/>
              <w:right w:w="13" w:type="dxa"/>
            </w:tcMar>
            <w:vAlign w:val="center"/>
            <w:hideMark/>
          </w:tcPr>
          <w:p w14:paraId="6A14E978"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0.57</w:t>
            </w:r>
          </w:p>
        </w:tc>
      </w:tr>
      <w:tr w:rsidR="00D3310D" w:rsidRPr="00290857" w14:paraId="4D1D54F6" w14:textId="77777777" w:rsidTr="00D3310D">
        <w:trPr>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1C5B8F1C" w14:textId="5456C621"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Race</w:t>
            </w:r>
            <w:r w:rsidR="00BF67C0">
              <w:rPr>
                <w:rFonts w:eastAsia="Aptos" w:cs="Times New Roman"/>
                <w:color w:val="000000" w:themeColor="text1"/>
                <w:kern w:val="24"/>
                <w:sz w:val="18"/>
                <w:szCs w:val="18"/>
                <w14:ligatures w14:val="none"/>
              </w:rPr>
              <w:t xml:space="preserve"> </w:t>
            </w:r>
            <w:r w:rsidR="00BF67C0" w:rsidRPr="004709CF">
              <w:rPr>
                <w:rFonts w:eastAsia="Aptos" w:cs="Times New Roman"/>
                <w:color w:val="000000"/>
                <w:kern w:val="24"/>
                <w:sz w:val="18"/>
                <w:szCs w:val="18"/>
                <w:vertAlign w:val="superscript"/>
                <w14:ligatures w14:val="none"/>
              </w:rPr>
              <w:t>b</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7F8DD7A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0.31</w:t>
            </w:r>
          </w:p>
        </w:tc>
        <w:tc>
          <w:tcPr>
            <w:tcW w:w="0" w:type="auto"/>
            <w:tcBorders>
              <w:top w:val="nil"/>
              <w:left w:val="nil"/>
              <w:bottom w:val="nil"/>
              <w:right w:val="nil"/>
            </w:tcBorders>
            <w:tcMar>
              <w:top w:w="15" w:type="dxa"/>
              <w:left w:w="13" w:type="dxa"/>
              <w:bottom w:w="0" w:type="dxa"/>
              <w:right w:w="13" w:type="dxa"/>
            </w:tcMar>
            <w:vAlign w:val="center"/>
            <w:hideMark/>
          </w:tcPr>
          <w:p w14:paraId="7F97CBA7"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(-0.20, 0.82)</w:t>
            </w:r>
          </w:p>
        </w:tc>
        <w:tc>
          <w:tcPr>
            <w:tcW w:w="0" w:type="auto"/>
            <w:tcBorders>
              <w:top w:val="nil"/>
              <w:left w:val="nil"/>
              <w:bottom w:val="nil"/>
              <w:right w:val="nil"/>
            </w:tcBorders>
            <w:tcMar>
              <w:top w:w="15" w:type="dxa"/>
              <w:left w:w="13" w:type="dxa"/>
              <w:bottom w:w="0" w:type="dxa"/>
              <w:right w:w="13" w:type="dxa"/>
            </w:tcMar>
            <w:vAlign w:val="center"/>
            <w:hideMark/>
          </w:tcPr>
          <w:p w14:paraId="7D6CD4B4"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0.26</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5328F427"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0.23</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652B5242"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0.18</w:t>
            </w:r>
          </w:p>
        </w:tc>
        <w:tc>
          <w:tcPr>
            <w:tcW w:w="0" w:type="auto"/>
            <w:tcBorders>
              <w:top w:val="nil"/>
              <w:left w:val="nil"/>
              <w:bottom w:val="nil"/>
              <w:right w:val="nil"/>
            </w:tcBorders>
            <w:tcMar>
              <w:top w:w="15" w:type="dxa"/>
              <w:left w:w="13" w:type="dxa"/>
              <w:bottom w:w="0" w:type="dxa"/>
              <w:right w:w="13" w:type="dxa"/>
            </w:tcMar>
            <w:vAlign w:val="center"/>
            <w:hideMark/>
          </w:tcPr>
          <w:p w14:paraId="49FFA2DD"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(-0.32, 0.68)</w:t>
            </w:r>
          </w:p>
        </w:tc>
        <w:tc>
          <w:tcPr>
            <w:tcW w:w="0" w:type="auto"/>
            <w:tcBorders>
              <w:top w:val="nil"/>
              <w:left w:val="nil"/>
              <w:bottom w:val="nil"/>
              <w:right w:val="nil"/>
            </w:tcBorders>
            <w:tcMar>
              <w:top w:w="15" w:type="dxa"/>
              <w:left w:w="13" w:type="dxa"/>
              <w:bottom w:w="0" w:type="dxa"/>
              <w:right w:w="13" w:type="dxa"/>
            </w:tcMar>
            <w:vAlign w:val="center"/>
            <w:hideMark/>
          </w:tcPr>
          <w:p w14:paraId="6F17DFE9"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0.25</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01F5CF8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0.48</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4E264408"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-0.29</w:t>
            </w:r>
          </w:p>
        </w:tc>
        <w:tc>
          <w:tcPr>
            <w:tcW w:w="0" w:type="auto"/>
            <w:tcBorders>
              <w:top w:val="nil"/>
              <w:left w:val="nil"/>
              <w:bottom w:val="nil"/>
              <w:right w:val="nil"/>
            </w:tcBorders>
            <w:tcMar>
              <w:top w:w="15" w:type="dxa"/>
              <w:left w:w="13" w:type="dxa"/>
              <w:bottom w:w="0" w:type="dxa"/>
              <w:right w:w="13" w:type="dxa"/>
            </w:tcMar>
            <w:vAlign w:val="center"/>
            <w:hideMark/>
          </w:tcPr>
          <w:p w14:paraId="2D0CBB48"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(-0.78, 0.20)</w:t>
            </w:r>
          </w:p>
        </w:tc>
        <w:tc>
          <w:tcPr>
            <w:tcW w:w="0" w:type="auto"/>
            <w:tcBorders>
              <w:top w:val="nil"/>
              <w:left w:val="nil"/>
              <w:bottom w:val="nil"/>
              <w:right w:val="nil"/>
            </w:tcBorders>
            <w:tcMar>
              <w:top w:w="15" w:type="dxa"/>
              <w:left w:w="13" w:type="dxa"/>
              <w:bottom w:w="0" w:type="dxa"/>
              <w:right w:w="13" w:type="dxa"/>
            </w:tcMar>
            <w:vAlign w:val="center"/>
            <w:hideMark/>
          </w:tcPr>
          <w:p w14:paraId="5C797180"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0.25</w:t>
            </w:r>
          </w:p>
        </w:tc>
        <w:tc>
          <w:tcPr>
            <w:tcW w:w="0" w:type="auto"/>
            <w:tcBorders>
              <w:top w:val="nil"/>
              <w:left w:val="nil"/>
              <w:bottom w:val="nil"/>
              <w:right w:val="nil"/>
            </w:tcBorders>
            <w:tcMar>
              <w:top w:w="15" w:type="dxa"/>
              <w:left w:w="13" w:type="dxa"/>
              <w:bottom w:w="0" w:type="dxa"/>
              <w:right w:w="13" w:type="dxa"/>
            </w:tcMar>
            <w:vAlign w:val="center"/>
            <w:hideMark/>
          </w:tcPr>
          <w:p w14:paraId="3A042C1E"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0.25</w:t>
            </w:r>
          </w:p>
        </w:tc>
      </w:tr>
      <w:tr w:rsidR="00D3310D" w:rsidRPr="00290857" w14:paraId="1EC92CBF" w14:textId="77777777" w:rsidTr="00D3310D">
        <w:trPr>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795147F1" w14:textId="1FFBB423"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Hispanic/Latinx</w:t>
            </w:r>
            <w:r w:rsidR="00BF67C0">
              <w:rPr>
                <w:rFonts w:eastAsia="Aptos" w:cs="Times New Roman"/>
                <w:color w:val="000000" w:themeColor="text1"/>
                <w:kern w:val="24"/>
                <w:sz w:val="18"/>
                <w:szCs w:val="18"/>
                <w14:ligatures w14:val="none"/>
              </w:rPr>
              <w:t xml:space="preserve"> </w:t>
            </w:r>
            <w:r w:rsidR="00BF67C0" w:rsidRPr="004709CF">
              <w:rPr>
                <w:rFonts w:eastAsia="Aptos" w:cs="Times New Roman"/>
                <w:color w:val="000000"/>
                <w:kern w:val="24"/>
                <w:sz w:val="18"/>
                <w:szCs w:val="18"/>
                <w:vertAlign w:val="superscript"/>
                <w14:ligatures w14:val="none"/>
              </w:rPr>
              <w:t>c</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3E41DBF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0.13</w:t>
            </w:r>
          </w:p>
        </w:tc>
        <w:tc>
          <w:tcPr>
            <w:tcW w:w="0" w:type="auto"/>
            <w:tcBorders>
              <w:top w:val="nil"/>
              <w:left w:val="nil"/>
              <w:bottom w:val="nil"/>
              <w:right w:val="nil"/>
            </w:tcBorders>
            <w:tcMar>
              <w:top w:w="15" w:type="dxa"/>
              <w:left w:w="13" w:type="dxa"/>
              <w:bottom w:w="0" w:type="dxa"/>
              <w:right w:w="13" w:type="dxa"/>
            </w:tcMar>
            <w:vAlign w:val="center"/>
            <w:hideMark/>
          </w:tcPr>
          <w:p w14:paraId="7F9F7BE5"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(-0.32, 0.58)</w:t>
            </w:r>
          </w:p>
        </w:tc>
        <w:tc>
          <w:tcPr>
            <w:tcW w:w="0" w:type="auto"/>
            <w:tcBorders>
              <w:top w:val="nil"/>
              <w:left w:val="nil"/>
              <w:bottom w:val="nil"/>
              <w:right w:val="nil"/>
            </w:tcBorders>
            <w:tcMar>
              <w:top w:w="15" w:type="dxa"/>
              <w:left w:w="13" w:type="dxa"/>
              <w:bottom w:w="0" w:type="dxa"/>
              <w:right w:w="13" w:type="dxa"/>
            </w:tcMar>
            <w:vAlign w:val="center"/>
            <w:hideMark/>
          </w:tcPr>
          <w:p w14:paraId="24610E1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0.23</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3A66FCD9"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 xml:space="preserve">0.58    </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1BFEDEE9"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-0.12</w:t>
            </w:r>
          </w:p>
        </w:tc>
        <w:tc>
          <w:tcPr>
            <w:tcW w:w="0" w:type="auto"/>
            <w:tcBorders>
              <w:top w:val="nil"/>
              <w:left w:val="nil"/>
              <w:bottom w:val="nil"/>
              <w:right w:val="nil"/>
            </w:tcBorders>
            <w:tcMar>
              <w:top w:w="15" w:type="dxa"/>
              <w:left w:w="13" w:type="dxa"/>
              <w:bottom w:w="0" w:type="dxa"/>
              <w:right w:w="13" w:type="dxa"/>
            </w:tcMar>
            <w:vAlign w:val="center"/>
            <w:hideMark/>
          </w:tcPr>
          <w:p w14:paraId="1BBA4E77"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(-0.58, 0.31)</w:t>
            </w:r>
          </w:p>
        </w:tc>
        <w:tc>
          <w:tcPr>
            <w:tcW w:w="0" w:type="auto"/>
            <w:tcBorders>
              <w:top w:val="nil"/>
              <w:left w:val="nil"/>
              <w:bottom w:val="nil"/>
              <w:right w:val="nil"/>
            </w:tcBorders>
            <w:tcMar>
              <w:top w:w="15" w:type="dxa"/>
              <w:left w:w="13" w:type="dxa"/>
              <w:bottom w:w="0" w:type="dxa"/>
              <w:right w:w="13" w:type="dxa"/>
            </w:tcMar>
            <w:vAlign w:val="center"/>
            <w:hideMark/>
          </w:tcPr>
          <w:p w14:paraId="5560D916"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0.22</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7F75011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0.58</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46B90430"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-0.18</w:t>
            </w:r>
          </w:p>
        </w:tc>
        <w:tc>
          <w:tcPr>
            <w:tcW w:w="0" w:type="auto"/>
            <w:tcBorders>
              <w:top w:val="nil"/>
              <w:left w:val="nil"/>
              <w:bottom w:val="nil"/>
              <w:right w:val="nil"/>
            </w:tcBorders>
            <w:tcMar>
              <w:top w:w="15" w:type="dxa"/>
              <w:left w:w="13" w:type="dxa"/>
              <w:bottom w:w="0" w:type="dxa"/>
              <w:right w:w="13" w:type="dxa"/>
            </w:tcMar>
            <w:vAlign w:val="center"/>
            <w:hideMark/>
          </w:tcPr>
          <w:p w14:paraId="42E27E14"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(-0.61, 0.25)</w:t>
            </w:r>
          </w:p>
        </w:tc>
        <w:tc>
          <w:tcPr>
            <w:tcW w:w="0" w:type="auto"/>
            <w:tcBorders>
              <w:top w:val="nil"/>
              <w:left w:val="nil"/>
              <w:bottom w:val="nil"/>
              <w:right w:val="nil"/>
            </w:tcBorders>
            <w:tcMar>
              <w:top w:w="15" w:type="dxa"/>
              <w:left w:w="13" w:type="dxa"/>
              <w:bottom w:w="0" w:type="dxa"/>
              <w:right w:w="13" w:type="dxa"/>
            </w:tcMar>
            <w:vAlign w:val="center"/>
            <w:hideMark/>
          </w:tcPr>
          <w:p w14:paraId="060B9A8A"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0.22</w:t>
            </w:r>
          </w:p>
        </w:tc>
        <w:tc>
          <w:tcPr>
            <w:tcW w:w="0" w:type="auto"/>
            <w:tcBorders>
              <w:top w:val="nil"/>
              <w:left w:val="nil"/>
              <w:bottom w:val="nil"/>
              <w:right w:val="nil"/>
            </w:tcBorders>
            <w:tcMar>
              <w:top w:w="15" w:type="dxa"/>
              <w:left w:w="13" w:type="dxa"/>
              <w:bottom w:w="0" w:type="dxa"/>
              <w:right w:w="13" w:type="dxa"/>
            </w:tcMar>
            <w:vAlign w:val="center"/>
            <w:hideMark/>
          </w:tcPr>
          <w:p w14:paraId="06344860"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0.41</w:t>
            </w:r>
          </w:p>
        </w:tc>
      </w:tr>
      <w:tr w:rsidR="00D3310D" w:rsidRPr="00290857" w14:paraId="16CADCAD" w14:textId="77777777" w:rsidTr="00D3310D">
        <w:trPr>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26C652C3" w14:textId="77777777"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Days of E-Cig. Use (W1a)</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2161BF3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0.23</w:t>
            </w:r>
          </w:p>
        </w:tc>
        <w:tc>
          <w:tcPr>
            <w:tcW w:w="0" w:type="auto"/>
            <w:tcBorders>
              <w:top w:val="nil"/>
              <w:left w:val="nil"/>
              <w:bottom w:val="nil"/>
              <w:right w:val="nil"/>
            </w:tcBorders>
            <w:tcMar>
              <w:top w:w="15" w:type="dxa"/>
              <w:left w:w="13" w:type="dxa"/>
              <w:bottom w:w="0" w:type="dxa"/>
              <w:right w:w="13" w:type="dxa"/>
            </w:tcMar>
            <w:vAlign w:val="center"/>
            <w:hideMark/>
          </w:tcPr>
          <w:p w14:paraId="3DF223B5"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(0.06, 0.40)</w:t>
            </w:r>
          </w:p>
        </w:tc>
        <w:tc>
          <w:tcPr>
            <w:tcW w:w="0" w:type="auto"/>
            <w:tcBorders>
              <w:top w:val="nil"/>
              <w:left w:val="nil"/>
              <w:bottom w:val="nil"/>
              <w:right w:val="nil"/>
            </w:tcBorders>
            <w:tcMar>
              <w:top w:w="15" w:type="dxa"/>
              <w:left w:w="13" w:type="dxa"/>
              <w:bottom w:w="0" w:type="dxa"/>
              <w:right w:w="13" w:type="dxa"/>
            </w:tcMar>
            <w:vAlign w:val="center"/>
            <w:hideMark/>
          </w:tcPr>
          <w:p w14:paraId="0D50B877"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0.09</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6CC15B4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0.009</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50D8DABD"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0.003</w:t>
            </w:r>
          </w:p>
        </w:tc>
        <w:tc>
          <w:tcPr>
            <w:tcW w:w="0" w:type="auto"/>
            <w:tcBorders>
              <w:top w:val="nil"/>
              <w:left w:val="nil"/>
              <w:bottom w:val="nil"/>
              <w:right w:val="nil"/>
            </w:tcBorders>
            <w:tcMar>
              <w:top w:w="15" w:type="dxa"/>
              <w:left w:w="13" w:type="dxa"/>
              <w:bottom w:w="0" w:type="dxa"/>
              <w:right w:w="13" w:type="dxa"/>
            </w:tcMar>
            <w:vAlign w:val="center"/>
            <w:hideMark/>
          </w:tcPr>
          <w:p w14:paraId="2A4C5403"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(-0.17, 0.17)</w:t>
            </w:r>
          </w:p>
        </w:tc>
        <w:tc>
          <w:tcPr>
            <w:tcW w:w="0" w:type="auto"/>
            <w:tcBorders>
              <w:top w:val="nil"/>
              <w:left w:val="nil"/>
              <w:bottom w:val="nil"/>
              <w:right w:val="nil"/>
            </w:tcBorders>
            <w:tcMar>
              <w:top w:w="15" w:type="dxa"/>
              <w:left w:w="13" w:type="dxa"/>
              <w:bottom w:w="0" w:type="dxa"/>
              <w:right w:w="13" w:type="dxa"/>
            </w:tcMar>
            <w:vAlign w:val="center"/>
            <w:hideMark/>
          </w:tcPr>
          <w:p w14:paraId="4D3FB847"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0.09</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208D56A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0.97</w:t>
            </w:r>
          </w:p>
        </w:tc>
        <w:tc>
          <w:tcPr>
            <w:tcW w:w="0" w:type="auto"/>
            <w:tcBorders>
              <w:top w:val="nil"/>
              <w:left w:val="single" w:sz="8" w:space="0" w:color="000000"/>
              <w:bottom w:val="nil"/>
              <w:right w:val="nil"/>
            </w:tcBorders>
            <w:tcMar>
              <w:top w:w="15" w:type="dxa"/>
              <w:left w:w="13" w:type="dxa"/>
              <w:bottom w:w="0" w:type="dxa"/>
              <w:right w:w="13" w:type="dxa"/>
            </w:tcMar>
            <w:vAlign w:val="center"/>
            <w:hideMark/>
          </w:tcPr>
          <w:p w14:paraId="694337B6"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0.15</w:t>
            </w:r>
          </w:p>
        </w:tc>
        <w:tc>
          <w:tcPr>
            <w:tcW w:w="0" w:type="auto"/>
            <w:tcBorders>
              <w:top w:val="nil"/>
              <w:left w:val="nil"/>
              <w:bottom w:val="nil"/>
              <w:right w:val="nil"/>
            </w:tcBorders>
            <w:tcMar>
              <w:top w:w="15" w:type="dxa"/>
              <w:left w:w="13" w:type="dxa"/>
              <w:bottom w:w="0" w:type="dxa"/>
              <w:right w:w="13" w:type="dxa"/>
            </w:tcMar>
            <w:vAlign w:val="center"/>
            <w:hideMark/>
          </w:tcPr>
          <w:p w14:paraId="52BD2D8A"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(-0.02, 0.31)</w:t>
            </w:r>
          </w:p>
        </w:tc>
        <w:tc>
          <w:tcPr>
            <w:tcW w:w="0" w:type="auto"/>
            <w:tcBorders>
              <w:top w:val="nil"/>
              <w:left w:val="nil"/>
              <w:bottom w:val="nil"/>
              <w:right w:val="nil"/>
            </w:tcBorders>
            <w:tcMar>
              <w:top w:w="15" w:type="dxa"/>
              <w:left w:w="13" w:type="dxa"/>
              <w:bottom w:w="0" w:type="dxa"/>
              <w:right w:w="13" w:type="dxa"/>
            </w:tcMar>
            <w:vAlign w:val="center"/>
            <w:hideMark/>
          </w:tcPr>
          <w:p w14:paraId="3E88DA9A"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0.08</w:t>
            </w:r>
          </w:p>
        </w:tc>
        <w:tc>
          <w:tcPr>
            <w:tcW w:w="0" w:type="auto"/>
            <w:tcBorders>
              <w:top w:val="nil"/>
              <w:left w:val="nil"/>
              <w:bottom w:val="nil"/>
              <w:right w:val="nil"/>
            </w:tcBorders>
            <w:tcMar>
              <w:top w:w="15" w:type="dxa"/>
              <w:left w:w="13" w:type="dxa"/>
              <w:bottom w:w="0" w:type="dxa"/>
              <w:right w:w="13" w:type="dxa"/>
            </w:tcMar>
            <w:vAlign w:val="center"/>
            <w:hideMark/>
          </w:tcPr>
          <w:p w14:paraId="23372D20"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0.08</w:t>
            </w:r>
          </w:p>
        </w:tc>
      </w:tr>
      <w:tr w:rsidR="00D3310D" w:rsidRPr="00290857" w14:paraId="638CA4BA" w14:textId="77777777" w:rsidTr="00BF67C0">
        <w:trPr>
          <w:trHeight w:hRule="exact" w:val="288"/>
        </w:trPr>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7F80873A" w14:textId="77777777"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 xml:space="preserve">R. Striatum </w:t>
            </w:r>
            <w:r w:rsidRPr="00290857">
              <w:rPr>
                <w:rFonts w:eastAsia="Times New Roman" w:cs="Times New Roman"/>
                <w:color w:val="000000" w:themeColor="text1"/>
                <w:kern w:val="24"/>
                <w:sz w:val="18"/>
                <w:szCs w:val="18"/>
                <w14:ligatures w14:val="none"/>
              </w:rPr>
              <w:t>(W1b)</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00D0A69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-0.12</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F94E0A0"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(-0.29, 0.05)</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D7A432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0.09</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066FED9E"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0.16</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0EFB78FA"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0.02</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05CD999"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(-0.15, 0.19)</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514A70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0.08</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6459DA8A"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0.82</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6621D625"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0.13</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B21268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(-0.04, 0.29)</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1CEED45"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0.08</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A7131B3"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0.13</w:t>
            </w:r>
          </w:p>
        </w:tc>
      </w:tr>
      <w:tr w:rsidR="00D3310D" w:rsidRPr="00290857" w14:paraId="08322572" w14:textId="77777777" w:rsidTr="00BF67C0">
        <w:trPr>
          <w:trHeight w:hRule="exact" w:val="288"/>
        </w:trPr>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2598585A" w14:textId="3E59AD55" w:rsidR="00290857" w:rsidRPr="00290857" w:rsidRDefault="00BA09DB"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Impulsivity</w:t>
            </w:r>
            <w:r w:rsidR="00BF67C0">
              <w:rPr>
                <w:rFonts w:eastAsia="Aptos" w:cs="Times New Roman"/>
                <w:color w:val="000000" w:themeColor="text1"/>
                <w:kern w:val="24"/>
                <w:sz w:val="18"/>
                <w:szCs w:val="18"/>
                <w14:ligatures w14:val="none"/>
              </w:rPr>
              <w:t xml:space="preserve"> </w:t>
            </w:r>
            <w:r w:rsidR="00BF67C0" w:rsidRPr="004709CF">
              <w:rPr>
                <w:rFonts w:eastAsia="Aptos" w:cs="Times New Roman"/>
                <w:color w:val="000000"/>
                <w:kern w:val="24"/>
                <w:sz w:val="18"/>
                <w:szCs w:val="18"/>
                <w:vertAlign w:val="superscript"/>
                <w14:ligatures w14:val="none"/>
              </w:rPr>
              <w:t>1</w:t>
            </w:r>
            <w:r w:rsidR="003C4A59">
              <w:rPr>
                <w:rFonts w:eastAsia="Aptos" w:cs="Times New Roman"/>
                <w:color w:val="000000" w:themeColor="text1"/>
                <w:kern w:val="24"/>
                <w:sz w:val="18"/>
                <w:szCs w:val="18"/>
                <w14:ligatures w14:val="none"/>
              </w:rPr>
              <w:t xml:space="preserve"> </w:t>
            </w:r>
            <w:r w:rsidR="00290857" w:rsidRPr="00290857">
              <w:rPr>
                <w:rFonts w:eastAsia="Aptos" w:cs="Times New Roman"/>
                <w:color w:val="000000" w:themeColor="text1"/>
                <w:kern w:val="24"/>
                <w:sz w:val="18"/>
                <w:szCs w:val="18"/>
                <w14:ligatures w14:val="none"/>
              </w:rPr>
              <w:t>(W1b)</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608233E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E0F3D59"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9B18442"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1A2B9472"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14EAA34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0.35</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88751D6"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(0.18, 0.51)</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A5B2D33"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0.08</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26E1C8A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&lt;0.001</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3EDC9C2B"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kern w:val="24"/>
                <w:sz w:val="18"/>
                <w:szCs w:val="18"/>
                <w14:ligatures w14:val="none"/>
              </w:rPr>
              <w:t>0.02</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05FF91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kern w:val="24"/>
                <w:sz w:val="18"/>
                <w:szCs w:val="18"/>
                <w14:ligatures w14:val="none"/>
              </w:rPr>
              <w:t>(-0.15, 0.19)</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CE478B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kern w:val="24"/>
                <w:sz w:val="18"/>
                <w:szCs w:val="18"/>
                <w14:ligatures w14:val="none"/>
              </w:rPr>
              <w:t>0.09</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3F7101F"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kern w:val="24"/>
                <w:sz w:val="18"/>
                <w:szCs w:val="18"/>
                <w14:ligatures w14:val="none"/>
              </w:rPr>
              <w:t>0.82</w:t>
            </w:r>
          </w:p>
        </w:tc>
      </w:tr>
      <w:tr w:rsidR="00D3310D" w:rsidRPr="00290857" w14:paraId="663E98AA" w14:textId="77777777" w:rsidTr="00BF67C0">
        <w:trPr>
          <w:trHeight w:hRule="exact" w:val="288"/>
        </w:trPr>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06D33207" w14:textId="115B60BC"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Externalizing</w:t>
            </w:r>
            <w:r w:rsidR="00BF67C0">
              <w:rPr>
                <w:rFonts w:eastAsia="Aptos" w:cs="Times New Roman"/>
                <w:color w:val="000000" w:themeColor="text1"/>
                <w:kern w:val="24"/>
                <w:sz w:val="18"/>
                <w:szCs w:val="18"/>
                <w14:ligatures w14:val="none"/>
              </w:rPr>
              <w:t xml:space="preserve"> </w:t>
            </w:r>
            <w:r w:rsidR="00BF67C0" w:rsidRPr="004709CF">
              <w:rPr>
                <w:rFonts w:eastAsia="Aptos" w:cs="Times New Roman"/>
                <w:color w:val="000000"/>
                <w:kern w:val="24"/>
                <w:sz w:val="18"/>
                <w:szCs w:val="18"/>
                <w:vertAlign w:val="superscript"/>
                <w14:ligatures w14:val="none"/>
              </w:rPr>
              <w:t>2</w:t>
            </w:r>
            <w:r w:rsidRPr="00290857">
              <w:rPr>
                <w:rFonts w:eastAsia="Aptos" w:cs="Times New Roman"/>
                <w:color w:val="000000" w:themeColor="text1"/>
                <w:kern w:val="24"/>
                <w:sz w:val="18"/>
                <w:szCs w:val="18"/>
                <w14:ligatures w14:val="none"/>
              </w:rPr>
              <w:t xml:space="preserve"> (W2)</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6F32DF14"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DA4E660"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A2697C4"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0598F819"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58728BE8"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D6E1F4B"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4B35C2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2FE44C0B"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64461B15"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0.33</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089F3B4"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(0.16, 0.49)</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75742FD"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color w:val="000000" w:themeColor="text1"/>
                <w:kern w:val="24"/>
                <w:sz w:val="18"/>
                <w:szCs w:val="18"/>
                <w14:ligatures w14:val="none"/>
              </w:rPr>
              <w:t>0.09</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9B1D4D3"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b/>
                <w:bCs/>
                <w:color w:val="000000" w:themeColor="text1"/>
                <w:kern w:val="24"/>
                <w:sz w:val="18"/>
                <w:szCs w:val="18"/>
                <w14:ligatures w14:val="none"/>
              </w:rPr>
              <w:t>&lt;0.001</w:t>
            </w:r>
          </w:p>
        </w:tc>
      </w:tr>
      <w:tr w:rsidR="00D3310D" w:rsidRPr="00290857" w14:paraId="0EFF1932" w14:textId="77777777" w:rsidTr="00BF67C0">
        <w:trPr>
          <w:trHeight w:hRule="exact" w:val="288"/>
        </w:trPr>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0A738ED3" w14:textId="77777777"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Indirect Effect</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0E3AD8B2"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-0.003</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297E64E"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(-0.02, 0.01)</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86AF64F"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0.01</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A78027A"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4903E1A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0.006</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4F3B920"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(-0.05, 0.08)</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511E016"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0.03</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19CE6F35"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w:t>
            </w:r>
          </w:p>
        </w:tc>
        <w:tc>
          <w:tcPr>
            <w:tcW w:w="0" w:type="auto"/>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1F8CF51C"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-0.01</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DA3F721"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(-0.05, 0.004)</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64CA387" w14:textId="7777777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0.01</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52A334F" w14:textId="77777777" w:rsidR="00290857" w:rsidRPr="00290857" w:rsidRDefault="00290857" w:rsidP="00290857">
            <w:pPr>
              <w:spacing w:after="0" w:line="240" w:lineRule="auto"/>
              <w:jc w:val="center"/>
              <w:rPr>
                <w:rFonts w:ascii="Arial" w:eastAsia="Times New Roman" w:hAnsi="Arial"/>
                <w:kern w:val="0"/>
                <w:sz w:val="18"/>
                <w:szCs w:val="18"/>
                <w14:ligatures w14:val="none"/>
              </w:rPr>
            </w:pPr>
            <w:r w:rsidRPr="00290857">
              <w:rPr>
                <w:rFonts w:eastAsia="Times New Roman" w:cs="Times New Roman"/>
                <w:color w:val="000000" w:themeColor="text1"/>
                <w:kern w:val="24"/>
                <w:sz w:val="18"/>
                <w:szCs w:val="18"/>
                <w14:ligatures w14:val="none"/>
              </w:rPr>
              <w:t>-</w:t>
            </w:r>
          </w:p>
        </w:tc>
      </w:tr>
      <w:tr w:rsidR="008911D6" w:rsidRPr="00290857" w14:paraId="6C6FDEA7" w14:textId="77777777" w:rsidTr="00D3310D">
        <w:trPr>
          <w:trHeight w:hRule="exact" w:val="288"/>
        </w:trPr>
        <w:tc>
          <w:tcPr>
            <w:tcW w:w="0" w:type="auto"/>
            <w:tcBorders>
              <w:top w:val="nil"/>
              <w:left w:val="nil"/>
              <w:bottom w:val="single" w:sz="8" w:space="0" w:color="000000"/>
              <w:right w:val="single" w:sz="8" w:space="0" w:color="000000"/>
            </w:tcBorders>
            <w:tcMar>
              <w:top w:w="15" w:type="dxa"/>
              <w:left w:w="13" w:type="dxa"/>
              <w:bottom w:w="0" w:type="dxa"/>
              <w:right w:w="13" w:type="dxa"/>
            </w:tcMar>
            <w:vAlign w:val="center"/>
            <w:hideMark/>
          </w:tcPr>
          <w:p w14:paraId="6B764F2E" w14:textId="77777777" w:rsidR="00290857" w:rsidRPr="00290857" w:rsidRDefault="00290857" w:rsidP="00290857">
            <w:pPr>
              <w:spacing w:line="256" w:lineRule="auto"/>
              <w:rPr>
                <w:rFonts w:ascii="Arial" w:eastAsia="Times New Roman" w:hAnsi="Arial"/>
                <w:kern w:val="0"/>
                <w:sz w:val="18"/>
                <w:szCs w:val="18"/>
                <w14:ligatures w14:val="none"/>
              </w:rPr>
            </w:pPr>
            <w:r w:rsidRPr="00290857">
              <w:rPr>
                <w:rFonts w:eastAsia="Aptos" w:cs="Times New Roman"/>
                <w:color w:val="000000" w:themeColor="text1"/>
                <w:kern w:val="24"/>
                <w:sz w:val="18"/>
                <w:szCs w:val="18"/>
                <w14:ligatures w14:val="none"/>
              </w:rPr>
              <w:t> </w:t>
            </w:r>
          </w:p>
        </w:tc>
        <w:tc>
          <w:tcPr>
            <w:tcW w:w="0" w:type="auto"/>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34C88482" w14:textId="435F6236"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i/>
                <w:iCs/>
                <w:color w:val="000000" w:themeColor="text1"/>
                <w:kern w:val="24"/>
                <w:sz w:val="18"/>
                <w:szCs w:val="18"/>
                <w14:ligatures w14:val="none"/>
              </w:rPr>
              <w:t>R</w:t>
            </w:r>
            <w:r w:rsidR="00BF67C0" w:rsidRPr="004709CF">
              <w:rPr>
                <w:rFonts w:eastAsia="Aptos" w:cs="Times New Roman"/>
                <w:b/>
                <w:bCs/>
                <w:i/>
                <w:iCs/>
                <w:color w:val="000000"/>
                <w:kern w:val="24"/>
                <w:sz w:val="18"/>
                <w:szCs w:val="18"/>
                <w:vertAlign w:val="superscript"/>
                <w14:ligatures w14:val="none"/>
              </w:rPr>
              <w:t>2</w:t>
            </w:r>
            <w:r w:rsidR="00BA09DB">
              <w:rPr>
                <w:rFonts w:eastAsia="Aptos" w:cs="Times New Roman"/>
                <w:b/>
                <w:bCs/>
                <w:color w:val="000000" w:themeColor="text1"/>
                <w:kern w:val="24"/>
                <w:sz w:val="18"/>
                <w:szCs w:val="18"/>
                <w14:ligatures w14:val="none"/>
              </w:rPr>
              <w:t xml:space="preserve"> </w:t>
            </w:r>
            <w:r w:rsidRPr="00290857">
              <w:rPr>
                <w:rFonts w:eastAsia="Aptos" w:cs="Times New Roman"/>
                <w:b/>
                <w:bCs/>
                <w:color w:val="000000" w:themeColor="text1"/>
                <w:kern w:val="24"/>
                <w:sz w:val="18"/>
                <w:szCs w:val="18"/>
                <w14:ligatures w14:val="none"/>
              </w:rPr>
              <w:t>= 0.07</w:t>
            </w:r>
          </w:p>
        </w:tc>
        <w:tc>
          <w:tcPr>
            <w:tcW w:w="0" w:type="auto"/>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0B903F2E" w14:textId="3D4781B7"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i/>
                <w:iCs/>
                <w:color w:val="000000"/>
                <w:kern w:val="24"/>
                <w:sz w:val="18"/>
                <w:szCs w:val="18"/>
                <w14:ligatures w14:val="none"/>
              </w:rPr>
              <w:t>R</w:t>
            </w:r>
            <w:r w:rsidR="00BF67C0" w:rsidRPr="004709CF">
              <w:rPr>
                <w:rFonts w:eastAsia="Aptos" w:cs="Times New Roman"/>
                <w:b/>
                <w:bCs/>
                <w:i/>
                <w:iCs/>
                <w:color w:val="000000"/>
                <w:kern w:val="24"/>
                <w:sz w:val="18"/>
                <w:szCs w:val="18"/>
                <w:vertAlign w:val="superscript"/>
                <w14:ligatures w14:val="none"/>
              </w:rPr>
              <w:t>2</w:t>
            </w:r>
            <w:r w:rsidRPr="00290857">
              <w:rPr>
                <w:rFonts w:eastAsia="Aptos" w:cs="Times New Roman"/>
                <w:b/>
                <w:bCs/>
                <w:color w:val="000000"/>
                <w:kern w:val="24"/>
                <w:sz w:val="18"/>
                <w:szCs w:val="18"/>
                <w14:ligatures w14:val="none"/>
              </w:rPr>
              <w:t xml:space="preserve"> = 0.13</w:t>
            </w:r>
          </w:p>
        </w:tc>
        <w:tc>
          <w:tcPr>
            <w:tcW w:w="0" w:type="auto"/>
            <w:gridSpan w:val="4"/>
            <w:tcBorders>
              <w:top w:val="nil"/>
              <w:left w:val="single" w:sz="8" w:space="0" w:color="000000"/>
              <w:bottom w:val="single" w:sz="8" w:space="0" w:color="000000"/>
              <w:right w:val="nil"/>
            </w:tcBorders>
            <w:tcMar>
              <w:top w:w="15" w:type="dxa"/>
              <w:left w:w="13" w:type="dxa"/>
              <w:bottom w:w="0" w:type="dxa"/>
              <w:right w:w="13" w:type="dxa"/>
            </w:tcMar>
            <w:vAlign w:val="center"/>
            <w:hideMark/>
          </w:tcPr>
          <w:p w14:paraId="37D473EB" w14:textId="7B4829FC" w:rsidR="00290857" w:rsidRPr="00290857" w:rsidRDefault="00290857" w:rsidP="00290857">
            <w:pPr>
              <w:spacing w:line="256" w:lineRule="auto"/>
              <w:jc w:val="center"/>
              <w:rPr>
                <w:rFonts w:ascii="Arial" w:eastAsia="Times New Roman" w:hAnsi="Arial"/>
                <w:kern w:val="0"/>
                <w:sz w:val="18"/>
                <w:szCs w:val="18"/>
                <w14:ligatures w14:val="none"/>
              </w:rPr>
            </w:pPr>
            <w:r w:rsidRPr="00290857">
              <w:rPr>
                <w:rFonts w:eastAsia="Aptos" w:cs="Times New Roman"/>
                <w:b/>
                <w:bCs/>
                <w:i/>
                <w:iCs/>
                <w:color w:val="000000"/>
                <w:kern w:val="24"/>
                <w:sz w:val="18"/>
                <w:szCs w:val="18"/>
                <w14:ligatures w14:val="none"/>
              </w:rPr>
              <w:t>R</w:t>
            </w:r>
            <w:r w:rsidR="00BF67C0" w:rsidRPr="004709CF">
              <w:rPr>
                <w:rFonts w:eastAsia="Aptos" w:cs="Times New Roman"/>
                <w:b/>
                <w:bCs/>
                <w:i/>
                <w:iCs/>
                <w:color w:val="000000"/>
                <w:kern w:val="24"/>
                <w:sz w:val="18"/>
                <w:szCs w:val="18"/>
                <w:vertAlign w:val="superscript"/>
                <w14:ligatures w14:val="none"/>
              </w:rPr>
              <w:t>2</w:t>
            </w:r>
            <w:r w:rsidRPr="00290857">
              <w:rPr>
                <w:rFonts w:eastAsia="Aptos" w:cs="Times New Roman"/>
                <w:b/>
                <w:bCs/>
                <w:color w:val="000000"/>
                <w:kern w:val="24"/>
                <w:sz w:val="18"/>
                <w:szCs w:val="18"/>
                <w14:ligatures w14:val="none"/>
              </w:rPr>
              <w:t xml:space="preserve"> = 0.17</w:t>
            </w:r>
          </w:p>
        </w:tc>
      </w:tr>
      <w:tr w:rsidR="00290857" w:rsidRPr="00290857" w14:paraId="7636BFDE" w14:textId="77777777" w:rsidTr="0005484B">
        <w:trPr>
          <w:trHeight w:val="1360"/>
        </w:trPr>
        <w:tc>
          <w:tcPr>
            <w:tcW w:w="0" w:type="auto"/>
            <w:gridSpan w:val="13"/>
            <w:tcBorders>
              <w:top w:val="single" w:sz="8" w:space="0" w:color="000000"/>
              <w:left w:val="nil"/>
              <w:bottom w:val="nil"/>
              <w:right w:val="nil"/>
            </w:tcBorders>
            <w:tcMar>
              <w:top w:w="15" w:type="dxa"/>
              <w:left w:w="13" w:type="dxa"/>
              <w:bottom w:w="0" w:type="dxa"/>
              <w:right w:w="13" w:type="dxa"/>
            </w:tcMar>
            <w:hideMark/>
          </w:tcPr>
          <w:p w14:paraId="72729BE6" w14:textId="51A1014D" w:rsidR="0005484B" w:rsidRPr="0005484B" w:rsidRDefault="00BA09DB" w:rsidP="00D3310D">
            <w:pPr>
              <w:spacing w:before="120" w:after="0" w:line="240" w:lineRule="auto"/>
              <w:jc w:val="both"/>
              <w:rPr>
                <w:rFonts w:eastAsia="Aptos" w:cs="Times New Roman"/>
                <w:color w:val="000000"/>
                <w:kern w:val="24"/>
                <w:sz w:val="22"/>
                <w:szCs w:val="22"/>
                <w14:ligatures w14:val="none"/>
              </w:rPr>
            </w:pPr>
            <w:r w:rsidRPr="004709CF">
              <w:rPr>
                <w:rFonts w:eastAsia="Aptos" w:cs="Times New Roman"/>
                <w:b/>
                <w:bCs/>
                <w:color w:val="000000"/>
                <w:kern w:val="24"/>
                <w:sz w:val="22"/>
                <w:szCs w:val="22"/>
                <w:u w:val="single"/>
                <w14:ligatures w14:val="none"/>
              </w:rPr>
              <w:t>Note.</w:t>
            </w:r>
            <w:r w:rsidRPr="004709CF">
              <w:rPr>
                <w:rFonts w:eastAsia="Aptos" w:cs="Times New Roman"/>
                <w:color w:val="000000"/>
                <w:kern w:val="24"/>
                <w:sz w:val="22"/>
                <w:szCs w:val="22"/>
                <w14:ligatures w14:val="none"/>
              </w:rPr>
              <w:t xml:space="preserve"> </w:t>
            </w:r>
            <w:r w:rsidR="00FE48FE" w:rsidRPr="00D3310D">
              <w:rPr>
                <w:rFonts w:eastAsia="Times New Roman" w:cs="Times New Roman"/>
                <w:color w:val="000000"/>
                <w:kern w:val="24"/>
                <w:sz w:val="22"/>
                <w:szCs w:val="22"/>
                <w14:ligatures w14:val="none"/>
              </w:rPr>
              <w:t>W1a = Wave 1, Visit 1</w:t>
            </w:r>
            <w:r w:rsidR="00FE48FE">
              <w:rPr>
                <w:rFonts w:eastAsia="Times New Roman" w:cs="Times New Roman"/>
                <w:color w:val="000000"/>
                <w:kern w:val="24"/>
                <w:sz w:val="22"/>
                <w:szCs w:val="22"/>
                <w14:ligatures w14:val="none"/>
              </w:rPr>
              <w:t>.</w:t>
            </w:r>
            <w:r w:rsidR="00FE48FE" w:rsidRPr="00D3310D">
              <w:rPr>
                <w:rFonts w:eastAsia="Times New Roman" w:cs="Times New Roman"/>
                <w:color w:val="000000"/>
                <w:kern w:val="24"/>
                <w:sz w:val="22"/>
                <w:szCs w:val="22"/>
                <w14:ligatures w14:val="none"/>
              </w:rPr>
              <w:t xml:space="preserve"> W1b = Wave 1, Visit 2</w:t>
            </w:r>
            <w:r w:rsidR="00FE48FE">
              <w:rPr>
                <w:rFonts w:eastAsia="Times New Roman" w:cs="Times New Roman"/>
                <w:color w:val="000000"/>
                <w:kern w:val="24"/>
                <w:sz w:val="22"/>
                <w:szCs w:val="22"/>
                <w14:ligatures w14:val="none"/>
              </w:rPr>
              <w:t>.</w:t>
            </w:r>
            <w:r w:rsidR="00FE48FE" w:rsidRPr="00D3310D">
              <w:rPr>
                <w:rFonts w:eastAsia="Times New Roman" w:cs="Times New Roman"/>
                <w:color w:val="000000"/>
                <w:kern w:val="24"/>
                <w:sz w:val="22"/>
                <w:szCs w:val="22"/>
                <w14:ligatures w14:val="none"/>
              </w:rPr>
              <w:t xml:space="preserve"> W2 = Wave 2</w:t>
            </w:r>
            <w:r w:rsidR="00FE48FE">
              <w:rPr>
                <w:rFonts w:eastAsia="Times New Roman" w:cs="Times New Roman"/>
                <w:color w:val="000000"/>
                <w:kern w:val="24"/>
                <w:sz w:val="22"/>
                <w:szCs w:val="22"/>
                <w14:ligatures w14:val="none"/>
              </w:rPr>
              <w:t>.</w:t>
            </w:r>
            <w:r w:rsidR="00FE48FE" w:rsidRPr="00D3310D">
              <w:rPr>
                <w:rFonts w:eastAsia="Times New Roman" w:cs="Times New Roman"/>
                <w:color w:val="000000"/>
                <w:kern w:val="24"/>
                <w:sz w:val="22"/>
                <w:szCs w:val="22"/>
                <w14:ligatures w14:val="none"/>
              </w:rPr>
              <w:t xml:space="preserve"> </w:t>
            </w:r>
            <w:r w:rsidR="00FE48FE" w:rsidRPr="00D3310D">
              <w:rPr>
                <w:rFonts w:eastAsia="Times New Roman" w:cs="Times New Roman"/>
                <w:color w:val="000000"/>
                <w:kern w:val="24"/>
                <w:sz w:val="22"/>
                <w:szCs w:val="22"/>
                <w:vertAlign w:val="superscript"/>
                <w14:ligatures w14:val="none"/>
              </w:rPr>
              <w:t>a</w:t>
            </w:r>
            <w:r w:rsidR="00FE48FE" w:rsidRPr="00323931">
              <w:rPr>
                <w:rFonts w:eastAsia="Times New Roman" w:cs="Times New Roman"/>
                <w:color w:val="000000"/>
                <w:kern w:val="24"/>
                <w:sz w:val="22"/>
                <w:szCs w:val="22"/>
                <w14:ligatures w14:val="none"/>
              </w:rPr>
              <w:t xml:space="preserve"> </w:t>
            </w:r>
            <w:r w:rsidR="00FE48FE" w:rsidRPr="00D3310D">
              <w:rPr>
                <w:rFonts w:eastAsia="Times New Roman" w:cs="Times New Roman"/>
                <w:color w:val="000000"/>
                <w:kern w:val="24"/>
                <w:sz w:val="22"/>
                <w:szCs w:val="22"/>
                <w14:ligatures w14:val="none"/>
              </w:rPr>
              <w:t>Female=0, Male=1</w:t>
            </w:r>
            <w:r w:rsidR="00FE48FE">
              <w:rPr>
                <w:rFonts w:eastAsia="Times New Roman" w:cs="Times New Roman"/>
                <w:color w:val="000000"/>
                <w:kern w:val="24"/>
                <w:sz w:val="22"/>
                <w:szCs w:val="22"/>
                <w14:ligatures w14:val="none"/>
              </w:rPr>
              <w:t>.</w:t>
            </w:r>
            <w:r w:rsidR="00FE48FE" w:rsidRPr="00D3310D">
              <w:rPr>
                <w:rFonts w:eastAsia="Times New Roman" w:cs="Times New Roman"/>
                <w:color w:val="000000"/>
                <w:kern w:val="24"/>
                <w:sz w:val="22"/>
                <w:szCs w:val="22"/>
                <w14:ligatures w14:val="none"/>
              </w:rPr>
              <w:t xml:space="preserve"> </w:t>
            </w:r>
            <w:r w:rsidR="00FE48FE" w:rsidRPr="00D3310D">
              <w:rPr>
                <w:rFonts w:eastAsia="Times New Roman" w:cs="Times New Roman"/>
                <w:color w:val="000000"/>
                <w:kern w:val="24"/>
                <w:sz w:val="22"/>
                <w:szCs w:val="22"/>
                <w:vertAlign w:val="superscript"/>
                <w14:ligatures w14:val="none"/>
              </w:rPr>
              <w:t>b</w:t>
            </w:r>
            <w:r w:rsidR="00FE48FE" w:rsidRPr="00323931">
              <w:rPr>
                <w:rFonts w:eastAsia="Times New Roman" w:cs="Times New Roman"/>
                <w:color w:val="000000"/>
                <w:kern w:val="24"/>
                <w:sz w:val="22"/>
                <w:szCs w:val="22"/>
                <w14:ligatures w14:val="none"/>
              </w:rPr>
              <w:t xml:space="preserve"> </w:t>
            </w:r>
            <w:r w:rsidR="00FE48FE" w:rsidRPr="00D3310D">
              <w:rPr>
                <w:rFonts w:eastAsia="Times New Roman" w:cs="Times New Roman"/>
                <w:color w:val="000000"/>
                <w:kern w:val="24"/>
                <w:sz w:val="22"/>
                <w:szCs w:val="22"/>
                <w14:ligatures w14:val="none"/>
              </w:rPr>
              <w:t>White=0, Non-White=1</w:t>
            </w:r>
            <w:r w:rsidR="00FE48FE">
              <w:rPr>
                <w:rFonts w:eastAsia="Times New Roman" w:cs="Times New Roman"/>
                <w:color w:val="000000"/>
                <w:kern w:val="24"/>
                <w:sz w:val="22"/>
                <w:szCs w:val="22"/>
                <w14:ligatures w14:val="none"/>
              </w:rPr>
              <w:t>.</w:t>
            </w:r>
            <w:r w:rsidR="00FE48FE" w:rsidRPr="00D3310D">
              <w:rPr>
                <w:rFonts w:eastAsia="Times New Roman" w:cs="Times New Roman"/>
                <w:color w:val="000000"/>
                <w:kern w:val="24"/>
                <w:sz w:val="22"/>
                <w:szCs w:val="22"/>
                <w14:ligatures w14:val="none"/>
              </w:rPr>
              <w:t xml:space="preserve"> </w:t>
            </w:r>
            <w:r w:rsidR="00FE48FE" w:rsidRPr="00D3310D">
              <w:rPr>
                <w:rFonts w:eastAsia="Times New Roman" w:cs="Times New Roman"/>
                <w:color w:val="000000"/>
                <w:kern w:val="24"/>
                <w:sz w:val="22"/>
                <w:szCs w:val="22"/>
                <w:vertAlign w:val="superscript"/>
                <w14:ligatures w14:val="none"/>
              </w:rPr>
              <w:t>c</w:t>
            </w:r>
            <w:r w:rsidR="00FE48FE" w:rsidRPr="00323931">
              <w:rPr>
                <w:rFonts w:eastAsia="Times New Roman" w:cs="Times New Roman"/>
                <w:color w:val="000000"/>
                <w:kern w:val="24"/>
                <w:sz w:val="22"/>
                <w:szCs w:val="22"/>
                <w14:ligatures w14:val="none"/>
              </w:rPr>
              <w:t xml:space="preserve"> </w:t>
            </w:r>
            <w:r w:rsidR="00FE48FE" w:rsidRPr="00D3310D">
              <w:rPr>
                <w:rFonts w:eastAsia="Times New Roman" w:cs="Times New Roman"/>
                <w:color w:val="000000"/>
                <w:kern w:val="24"/>
                <w:sz w:val="22"/>
                <w:szCs w:val="22"/>
                <w14:ligatures w14:val="none"/>
              </w:rPr>
              <w:t xml:space="preserve">non-Hispanic/Latino(a)=0, Hispanic/Latino(a)=1. </w:t>
            </w:r>
            <w:r w:rsidR="00FE48FE" w:rsidRPr="00D3310D">
              <w:rPr>
                <w:rFonts w:eastAsia="Times New Roman" w:cs="Times New Roman"/>
                <w:color w:val="000000"/>
                <w:kern w:val="24"/>
                <w:sz w:val="22"/>
                <w:szCs w:val="22"/>
                <w:vertAlign w:val="superscript"/>
                <w14:ligatures w14:val="none"/>
              </w:rPr>
              <w:t>1</w:t>
            </w:r>
            <w:r w:rsidR="00FE48FE" w:rsidRPr="00323931">
              <w:rPr>
                <w:rFonts w:eastAsia="Times New Roman" w:cs="Times New Roman"/>
                <w:color w:val="000000"/>
                <w:kern w:val="24"/>
                <w:sz w:val="22"/>
                <w:szCs w:val="22"/>
                <w:vertAlign w:val="superscript"/>
                <w14:ligatures w14:val="none"/>
              </w:rPr>
              <w:t xml:space="preserve"> </w:t>
            </w:r>
            <w:r w:rsidR="00FE48FE" w:rsidRPr="00D3310D">
              <w:rPr>
                <w:rFonts w:eastAsia="Aptos" w:cs="Times New Roman"/>
                <w:color w:val="000000"/>
                <w:sz w:val="22"/>
                <w:szCs w:val="22"/>
                <w14:ligatures w14:val="none"/>
              </w:rPr>
              <w:t>UPPS</w:t>
            </w:r>
            <w:r w:rsidR="00FE48FE" w:rsidRPr="00323931">
              <w:rPr>
                <w:rFonts w:eastAsia="Aptos" w:cs="Times New Roman"/>
                <w:color w:val="000000"/>
                <w:sz w:val="22"/>
                <w:szCs w:val="22"/>
                <w14:ligatures w14:val="none"/>
              </w:rPr>
              <w:t>-P</w:t>
            </w:r>
            <w:r w:rsidR="00FE48FE" w:rsidRPr="00D3310D">
              <w:rPr>
                <w:rFonts w:eastAsia="Aptos" w:cs="Times New Roman"/>
                <w:color w:val="000000"/>
                <w:sz w:val="22"/>
                <w:szCs w:val="22"/>
                <w14:ligatures w14:val="none"/>
              </w:rPr>
              <w:t xml:space="preserve"> </w:t>
            </w:r>
            <w:r w:rsidR="00FE48FE">
              <w:rPr>
                <w:rFonts w:eastAsia="Aptos" w:cs="Times New Roman"/>
                <w:color w:val="000000"/>
                <w:sz w:val="22"/>
                <w:szCs w:val="22"/>
                <w14:ligatures w14:val="none"/>
              </w:rPr>
              <w:t>t</w:t>
            </w:r>
            <w:r w:rsidR="00FE48FE" w:rsidRPr="00D3310D">
              <w:rPr>
                <w:rFonts w:eastAsia="Aptos" w:cs="Times New Roman"/>
                <w:color w:val="000000"/>
                <w:sz w:val="22"/>
                <w:szCs w:val="22"/>
                <w14:ligatures w14:val="none"/>
              </w:rPr>
              <w:t xml:space="preserve">otal score; </w:t>
            </w:r>
            <w:r w:rsidR="00FE48FE" w:rsidRPr="00D3310D">
              <w:rPr>
                <w:rFonts w:eastAsia="Aptos" w:cs="Times New Roman"/>
                <w:color w:val="000000"/>
                <w:sz w:val="22"/>
                <w:szCs w:val="22"/>
                <w:vertAlign w:val="superscript"/>
                <w14:ligatures w14:val="none"/>
              </w:rPr>
              <w:t>2</w:t>
            </w:r>
            <w:r w:rsidR="00FE48FE" w:rsidRPr="00323931">
              <w:rPr>
                <w:rFonts w:eastAsia="Aptos" w:cs="Times New Roman"/>
                <w:color w:val="000000"/>
                <w:sz w:val="22"/>
                <w:szCs w:val="22"/>
                <w14:ligatures w14:val="none"/>
              </w:rPr>
              <w:t xml:space="preserve"> </w:t>
            </w:r>
            <w:r w:rsidR="00FE48FE" w:rsidRPr="00D3310D">
              <w:rPr>
                <w:rFonts w:eastAsia="Aptos" w:cs="Times New Roman"/>
                <w:color w:val="000000"/>
                <w:sz w:val="22"/>
                <w:szCs w:val="22"/>
                <w14:ligatures w14:val="none"/>
              </w:rPr>
              <w:t xml:space="preserve">ASEBA YSR Externalizing </w:t>
            </w:r>
            <w:r w:rsidR="00FE48FE" w:rsidRPr="00323931">
              <w:rPr>
                <w:rFonts w:eastAsia="Aptos" w:cs="Times New Roman"/>
                <w:color w:val="000000"/>
                <w:sz w:val="22"/>
                <w:szCs w:val="22"/>
                <w14:ligatures w14:val="none"/>
              </w:rPr>
              <w:t xml:space="preserve">composite </w:t>
            </w:r>
            <w:r w:rsidR="00FE48FE" w:rsidRPr="00D3310D">
              <w:rPr>
                <w:rFonts w:eastAsia="Aptos" w:cs="Times New Roman"/>
                <w:color w:val="000000"/>
                <w:sz w:val="22"/>
                <w:szCs w:val="22"/>
                <w14:ligatures w14:val="none"/>
              </w:rPr>
              <w:t>score</w:t>
            </w:r>
            <w:r w:rsidR="00FE48FE" w:rsidRPr="00323931">
              <w:rPr>
                <w:rFonts w:eastAsia="Aptos" w:cs="Times New Roman"/>
                <w:color w:val="000000"/>
                <w:sz w:val="22"/>
                <w:szCs w:val="22"/>
                <w14:ligatures w14:val="none"/>
              </w:rPr>
              <w:t xml:space="preserve"> (with</w:t>
            </w:r>
            <w:r w:rsidR="00FE48FE" w:rsidRPr="00D3310D">
              <w:rPr>
                <w:sz w:val="22"/>
                <w:szCs w:val="22"/>
              </w:rPr>
              <w:t xml:space="preserve"> three </w:t>
            </w:r>
            <w:r w:rsidR="00FE48FE">
              <w:rPr>
                <w:sz w:val="22"/>
                <w:szCs w:val="22"/>
              </w:rPr>
              <w:t>SU</w:t>
            </w:r>
            <w:r w:rsidR="00FE48FE" w:rsidRPr="00D3310D">
              <w:rPr>
                <w:sz w:val="22"/>
                <w:szCs w:val="22"/>
              </w:rPr>
              <w:t xml:space="preserve"> items from the rule-breaking subscale</w:t>
            </w:r>
            <w:r w:rsidR="00FE48FE">
              <w:rPr>
                <w:sz w:val="22"/>
                <w:szCs w:val="22"/>
              </w:rPr>
              <w:t xml:space="preserve"> removed)</w:t>
            </w:r>
            <w:r w:rsidR="00FE48FE" w:rsidRPr="00D3310D">
              <w:rPr>
                <w:rFonts w:eastAsia="Aptos" w:cs="Times New Roman"/>
                <w:color w:val="000000"/>
                <w:sz w:val="22"/>
                <w:szCs w:val="22"/>
                <w14:ligatures w14:val="none"/>
              </w:rPr>
              <w:t xml:space="preserve">. L. Striatum </w:t>
            </w:r>
            <w:r w:rsidR="00FE48FE">
              <w:rPr>
                <w:rFonts w:eastAsia="Aptos" w:cs="Times New Roman"/>
                <w:color w:val="000000"/>
                <w:sz w:val="22"/>
                <w:szCs w:val="22"/>
                <w14:ligatures w14:val="none"/>
              </w:rPr>
              <w:t xml:space="preserve">(caudate) </w:t>
            </w:r>
            <w:r w:rsidR="00FE48FE" w:rsidRPr="00D3310D">
              <w:rPr>
                <w:rFonts w:eastAsia="Aptos" w:cs="Times New Roman"/>
                <w:color w:val="000000"/>
                <w:sz w:val="22"/>
                <w:szCs w:val="22"/>
                <w14:ligatures w14:val="none"/>
              </w:rPr>
              <w:t xml:space="preserve">and R. Striatum </w:t>
            </w:r>
            <w:r w:rsidR="00FE48FE" w:rsidRPr="00D3310D">
              <w:rPr>
                <w:rStyle w:val="Strong"/>
                <w:b w:val="0"/>
                <w:bCs w:val="0"/>
                <w:i/>
                <w:iCs/>
                <w:sz w:val="22"/>
                <w:szCs w:val="22"/>
              </w:rPr>
              <w:t>β</w:t>
            </w:r>
            <w:r w:rsidR="00FE48FE">
              <w:rPr>
                <w:rStyle w:val="Strong"/>
                <w:b w:val="0"/>
                <w:bCs w:val="0"/>
                <w:i/>
                <w:iCs/>
                <w:sz w:val="22"/>
                <w:szCs w:val="22"/>
              </w:rPr>
              <w:t>’</w:t>
            </w:r>
            <w:r w:rsidR="00FE48FE" w:rsidRPr="00D3310D">
              <w:rPr>
                <w:rStyle w:val="Strong"/>
                <w:b w:val="0"/>
                <w:bCs w:val="0"/>
                <w:i/>
                <w:iCs/>
                <w:sz w:val="22"/>
                <w:szCs w:val="22"/>
              </w:rPr>
              <w:t>s</w:t>
            </w:r>
            <w:r w:rsidR="00FE48FE" w:rsidRPr="00323931">
              <w:rPr>
                <w:rFonts w:eastAsia="Aptos" w:cs="Times New Roman"/>
                <w:color w:val="000000"/>
                <w:sz w:val="22"/>
                <w:szCs w:val="22"/>
                <w14:ligatures w14:val="none"/>
              </w:rPr>
              <w:t xml:space="preserve"> </w:t>
            </w:r>
            <w:r w:rsidR="00FE48FE" w:rsidRPr="00D3310D">
              <w:rPr>
                <w:rFonts w:eastAsia="Aptos" w:cs="Times New Roman"/>
                <w:color w:val="000000"/>
                <w:sz w:val="22"/>
                <w:szCs w:val="22"/>
                <w14:ligatures w14:val="none"/>
              </w:rPr>
              <w:t>are from anticipatory gain cue</w:t>
            </w:r>
            <w:r w:rsidR="00FE48FE">
              <w:rPr>
                <w:rFonts w:eastAsia="Aptos" w:cs="Times New Roman"/>
                <w:color w:val="000000"/>
                <w:sz w:val="22"/>
                <w:szCs w:val="22"/>
                <w14:ligatures w14:val="none"/>
              </w:rPr>
              <w:t>s</w:t>
            </w:r>
            <w:r w:rsidR="00FE48FE" w:rsidRPr="00D3310D">
              <w:rPr>
                <w:rFonts w:eastAsia="Aptos" w:cs="Times New Roman"/>
                <w:color w:val="000000"/>
                <w:sz w:val="22"/>
                <w:szCs w:val="22"/>
                <w14:ligatures w14:val="none"/>
              </w:rPr>
              <w:t>, see also</w:t>
            </w:r>
            <w:r w:rsidR="00FE48FE">
              <w:rPr>
                <w:rFonts w:eastAsia="Aptos" w:cs="Times New Roman"/>
                <w:color w:val="000000"/>
                <w:sz w:val="22"/>
                <w:szCs w:val="22"/>
                <w14:ligatures w14:val="none"/>
              </w:rPr>
              <w:t xml:space="preserve"> main text</w:t>
            </w:r>
            <w:r w:rsidR="00FE48FE" w:rsidRPr="00D3310D">
              <w:rPr>
                <w:rFonts w:eastAsia="Aptos" w:cs="Times New Roman"/>
                <w:color w:val="000000"/>
                <w:sz w:val="22"/>
                <w:szCs w:val="22"/>
                <w14:ligatures w14:val="none"/>
              </w:rPr>
              <w:t xml:space="preserve"> </w:t>
            </w:r>
            <w:r w:rsidR="00FE48FE" w:rsidRPr="00D3310D">
              <w:rPr>
                <w:rFonts w:eastAsia="Aptos" w:cs="Times New Roman"/>
                <w:b/>
                <w:bCs/>
                <w:color w:val="000000"/>
                <w:sz w:val="22"/>
                <w:szCs w:val="22"/>
                <w14:ligatures w14:val="none"/>
              </w:rPr>
              <w:t>Figure 2</w:t>
            </w:r>
            <w:r w:rsidR="00FE48FE" w:rsidRPr="00D3310D">
              <w:rPr>
                <w:rFonts w:eastAsia="Aptos" w:cs="Times New Roman"/>
                <w:color w:val="000000"/>
                <w:sz w:val="22"/>
                <w:szCs w:val="22"/>
                <w14:ligatures w14:val="none"/>
              </w:rPr>
              <w:t>.</w:t>
            </w:r>
            <w:r w:rsidR="00FE48FE">
              <w:rPr>
                <w:rFonts w:eastAsia="Aptos" w:cs="Times New Roman"/>
                <w:color w:val="000000"/>
                <w:sz w:val="22"/>
                <w:szCs w:val="22"/>
                <w14:ligatures w14:val="none"/>
              </w:rPr>
              <w:t xml:space="preserve"> </w:t>
            </w:r>
            <w:r w:rsidRPr="004709CF">
              <w:rPr>
                <w:rFonts w:eastAsia="Aptos" w:cs="Times New Roman"/>
                <w:color w:val="000000"/>
                <w:sz w:val="22"/>
                <w:szCs w:val="22"/>
                <w14:ligatures w14:val="none"/>
              </w:rPr>
              <w:t>Indirect Effect 1 = Brain ROI (X) → UPPS</w:t>
            </w:r>
            <w:r w:rsidR="00FE48FE">
              <w:rPr>
                <w:rFonts w:eastAsia="Aptos" w:cs="Times New Roman"/>
                <w:color w:val="000000"/>
                <w:sz w:val="22"/>
                <w:szCs w:val="22"/>
                <w14:ligatures w14:val="none"/>
              </w:rPr>
              <w:t>-P</w:t>
            </w:r>
            <w:r w:rsidRPr="004709CF">
              <w:rPr>
                <w:rFonts w:eastAsia="Aptos" w:cs="Times New Roman"/>
                <w:color w:val="000000"/>
                <w:sz w:val="22"/>
                <w:szCs w:val="22"/>
                <w14:ligatures w14:val="none"/>
              </w:rPr>
              <w:t xml:space="preserve"> total score (M1) → </w:t>
            </w:r>
            <w:r w:rsidR="00BF67C0">
              <w:rPr>
                <w:rFonts w:eastAsia="Aptos" w:cs="Times New Roman"/>
                <w:color w:val="000000"/>
                <w:sz w:val="22"/>
                <w:szCs w:val="22"/>
                <w14:ligatures w14:val="none"/>
              </w:rPr>
              <w:t>E</w:t>
            </w:r>
            <w:r>
              <w:rPr>
                <w:rFonts w:eastAsia="Aptos" w:cs="Times New Roman"/>
                <w:color w:val="000000"/>
                <w:sz w:val="22"/>
                <w:szCs w:val="22"/>
                <w14:ligatures w14:val="none"/>
              </w:rPr>
              <w:t>-cigarette</w:t>
            </w:r>
            <w:r w:rsidRPr="004709CF">
              <w:rPr>
                <w:rFonts w:eastAsia="Aptos" w:cs="Times New Roman"/>
                <w:color w:val="000000"/>
                <w:sz w:val="22"/>
                <w:szCs w:val="22"/>
                <w14:ligatures w14:val="none"/>
              </w:rPr>
              <w:t xml:space="preserve"> use days (Y). Indirect Effect 2 = Brain ROI (X) → YSR externalizing score (M2) → </w:t>
            </w:r>
            <w:r w:rsidR="00BF67C0">
              <w:rPr>
                <w:rFonts w:eastAsia="Aptos" w:cs="Times New Roman"/>
                <w:color w:val="000000"/>
                <w:sz w:val="22"/>
                <w:szCs w:val="22"/>
                <w14:ligatures w14:val="none"/>
              </w:rPr>
              <w:t>E</w:t>
            </w:r>
            <w:r>
              <w:rPr>
                <w:rFonts w:eastAsia="Aptos" w:cs="Times New Roman"/>
                <w:color w:val="000000"/>
                <w:sz w:val="22"/>
                <w:szCs w:val="22"/>
                <w14:ligatures w14:val="none"/>
              </w:rPr>
              <w:t>-cigarette</w:t>
            </w:r>
            <w:r w:rsidRPr="004709CF">
              <w:rPr>
                <w:rFonts w:eastAsia="Aptos" w:cs="Times New Roman"/>
                <w:color w:val="000000"/>
                <w:sz w:val="22"/>
                <w:szCs w:val="22"/>
                <w14:ligatures w14:val="none"/>
              </w:rPr>
              <w:t xml:space="preserve"> use days (Y). Indirect Effect 3 = </w:t>
            </w:r>
            <w:r w:rsidRPr="0005484B">
              <w:rPr>
                <w:rFonts w:eastAsia="Aptos" w:cs="Times New Roman"/>
                <w:color w:val="000000"/>
                <w:sz w:val="22"/>
                <w:szCs w:val="22"/>
                <w14:ligatures w14:val="none"/>
              </w:rPr>
              <w:t>Brain ROI (X) → UPPS</w:t>
            </w:r>
            <w:r w:rsidR="00FE48FE" w:rsidRPr="0005484B">
              <w:rPr>
                <w:rFonts w:eastAsia="Aptos" w:cs="Times New Roman"/>
                <w:color w:val="000000"/>
                <w:sz w:val="22"/>
                <w:szCs w:val="22"/>
                <w14:ligatures w14:val="none"/>
              </w:rPr>
              <w:t>-P</w:t>
            </w:r>
            <w:r w:rsidRPr="0005484B">
              <w:rPr>
                <w:rFonts w:eastAsia="Aptos" w:cs="Times New Roman"/>
                <w:color w:val="000000"/>
                <w:sz w:val="22"/>
                <w:szCs w:val="22"/>
                <w14:ligatures w14:val="none"/>
              </w:rPr>
              <w:t xml:space="preserve"> total score (M1) → YSR externalizing score (M2) → </w:t>
            </w:r>
            <w:r w:rsidR="00BF67C0" w:rsidRPr="0005484B">
              <w:rPr>
                <w:rFonts w:eastAsia="Aptos" w:cs="Times New Roman"/>
                <w:color w:val="000000"/>
                <w:sz w:val="22"/>
                <w:szCs w:val="22"/>
                <w14:ligatures w14:val="none"/>
              </w:rPr>
              <w:t>E</w:t>
            </w:r>
            <w:r w:rsidRPr="0005484B">
              <w:rPr>
                <w:rFonts w:eastAsia="Aptos" w:cs="Times New Roman"/>
                <w:color w:val="000000"/>
                <w:sz w:val="22"/>
                <w:szCs w:val="22"/>
                <w14:ligatures w14:val="none"/>
              </w:rPr>
              <w:t xml:space="preserve">-cigarette use days (Y). </w:t>
            </w:r>
            <w:r w:rsidRPr="0005484B">
              <w:rPr>
                <w:rFonts w:eastAsia="Times New Roman" w:cs="Times New Roman"/>
                <w:color w:val="000000"/>
                <w:kern w:val="24"/>
                <w:sz w:val="22"/>
                <w:szCs w:val="22"/>
                <w14:ligatures w14:val="none"/>
              </w:rPr>
              <w:t>Coefficients represent standardized effects</w:t>
            </w:r>
            <w:r w:rsidRPr="0005484B">
              <w:rPr>
                <w:rFonts w:eastAsia="Aptos" w:cs="Times New Roman"/>
                <w:color w:val="000000"/>
                <w:kern w:val="24"/>
                <w:sz w:val="22"/>
                <w:szCs w:val="22"/>
                <w14:ligatures w14:val="none"/>
              </w:rPr>
              <w:t>.</w:t>
            </w:r>
            <w:r w:rsidR="0005484B" w:rsidRPr="0005484B">
              <w:rPr>
                <w:rFonts w:eastAsia="Aptos" w:cs="Times New Roman"/>
                <w:color w:val="000000"/>
                <w:kern w:val="24"/>
                <w:sz w:val="22"/>
                <w:szCs w:val="22"/>
                <w14:ligatures w14:val="none"/>
              </w:rPr>
              <w:t xml:space="preserve"> </w:t>
            </w:r>
          </w:p>
          <w:p w14:paraId="783DD2E9" w14:textId="2FAF5988" w:rsidR="00456EB5" w:rsidRPr="00456EB5" w:rsidRDefault="0005484B" w:rsidP="00456EB5">
            <w:pPr>
              <w:pStyle w:val="ListParagraph"/>
              <w:spacing w:after="0" w:line="240" w:lineRule="auto"/>
              <w:ind w:left="71" w:firstLine="720"/>
              <w:jc w:val="both"/>
              <w:rPr>
                <w:color w:val="000000" w:themeColor="text1"/>
                <w:sz w:val="22"/>
                <w:szCs w:val="22"/>
              </w:rPr>
            </w:pPr>
            <w:r w:rsidRPr="00456EB5">
              <w:rPr>
                <w:rFonts w:eastAsia="Times New Roman"/>
                <w:sz w:val="22"/>
                <w:szCs w:val="22"/>
                <w:u w:val="single"/>
              </w:rPr>
              <w:lastRenderedPageBreak/>
              <w:t>Partial mediation interpretation.</w:t>
            </w:r>
            <w:r w:rsidR="00456EB5" w:rsidRPr="00456EB5">
              <w:rPr>
                <w:rFonts w:ascii="Arial" w:eastAsia="Times New Roman" w:hAnsi="Arial"/>
                <w:sz w:val="22"/>
                <w:szCs w:val="22"/>
              </w:rPr>
              <w:t xml:space="preserve"> </w:t>
            </w:r>
            <w:r w:rsidR="00456EB5" w:rsidRPr="00456EB5">
              <w:rPr>
                <w:color w:val="000000" w:themeColor="text1"/>
                <w:sz w:val="22"/>
                <w:szCs w:val="22"/>
              </w:rPr>
              <w:t xml:space="preserve">In the e-cigarette model, opposing signs across paths were present such that striatal activity was negatively associated with impulsivity (which in turn was positively associated with externalizing), yielding a “negative indirect effect”, while striatal activity showed a “positive direct effect” with subsequent e-cigarette use. We interpret this pattern as consistent with multiple, partially independent pathways linking reward-related striatal activity with adolescent nicotine use. </w:t>
            </w:r>
          </w:p>
          <w:p w14:paraId="76D12BC7" w14:textId="030C05A3" w:rsidR="00456EB5" w:rsidRPr="00456EB5" w:rsidRDefault="00456EB5" w:rsidP="00456EB5">
            <w:pPr>
              <w:pStyle w:val="ListParagraph"/>
              <w:spacing w:after="0" w:line="240" w:lineRule="auto"/>
              <w:ind w:left="71" w:firstLine="720"/>
              <w:jc w:val="both"/>
              <w:rPr>
                <w:color w:val="000000" w:themeColor="text1"/>
                <w:sz w:val="22"/>
                <w:szCs w:val="22"/>
              </w:rPr>
            </w:pPr>
            <w:r w:rsidRPr="00456EB5">
              <w:rPr>
                <w:color w:val="000000" w:themeColor="text1"/>
                <w:sz w:val="22"/>
                <w:szCs w:val="22"/>
              </w:rPr>
              <w:t xml:space="preserve">The </w:t>
            </w:r>
            <w:r w:rsidRPr="00D36C34">
              <w:rPr>
                <w:i/>
                <w:iCs/>
                <w:color w:val="000000" w:themeColor="text1"/>
                <w:sz w:val="22"/>
                <w:szCs w:val="22"/>
              </w:rPr>
              <w:t xml:space="preserve">negative </w:t>
            </w:r>
            <w:r w:rsidRPr="00D36C34">
              <w:rPr>
                <w:rStyle w:val="Strong"/>
                <w:b w:val="0"/>
                <w:bCs w:val="0"/>
                <w:i/>
                <w:iCs/>
                <w:color w:val="000000" w:themeColor="text1"/>
                <w:sz w:val="22"/>
                <w:szCs w:val="22"/>
              </w:rPr>
              <w:t>indirect pathway</w:t>
            </w:r>
            <w:r w:rsidRPr="00456EB5">
              <w:rPr>
                <w:color w:val="000000" w:themeColor="text1"/>
                <w:sz w:val="22"/>
                <w:szCs w:val="22"/>
              </w:rPr>
              <w:t xml:space="preserve"> is consistent with a reward-deficit/motivational-inefficiency account where less striatal activity relates to greater disinhibitory tendencies (impulsivity → externalizing), which may increase risk for trying or escalating nicotine use as adolescents seek higher-intensity stimulation or immediate reinforcement (e.g., </w:t>
            </w:r>
            <w:r w:rsidR="00D36C34">
              <w:rPr>
                <w:color w:val="000000" w:themeColor="text1"/>
                <w:sz w:val="22"/>
                <w:szCs w:val="22"/>
              </w:rPr>
              <w:fldChar w:fldCharType="begin">
                <w:fldData xml:space="preserve">PEVuZE5vdGU+PENpdGU+PEF1dGhvcj5WZXJkZWpvLUdhcmNpYTwvQXV0aG9yPjxZZWFyPjIwMjE8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</w:fldData>
              </w:fldChar>
            </w:r>
            <w:r w:rsidR="00D36C34">
              <w:rPr>
                <w:color w:val="000000" w:themeColor="text1"/>
                <w:sz w:val="22"/>
                <w:szCs w:val="22"/>
              </w:rPr>
              <w:instrText xml:space="preserve"> ADDIN EN.JS.CITE </w:instrText>
            </w:r>
            <w:r w:rsidR="00D36C34">
              <w:rPr>
                <w:color w:val="000000" w:themeColor="text1"/>
                <w:sz w:val="22"/>
                <w:szCs w:val="22"/>
              </w:rPr>
            </w:r>
            <w:r w:rsidR="00D36C34">
              <w:rPr>
                <w:color w:val="000000" w:themeColor="text1"/>
                <w:sz w:val="22"/>
                <w:szCs w:val="22"/>
              </w:rPr>
              <w:fldChar w:fldCharType="separate"/>
            </w:r>
            <w:r w:rsidR="00D36C34">
              <w:rPr>
                <w:noProof/>
                <w:color w:val="000000" w:themeColor="text1"/>
                <w:sz w:val="22"/>
                <w:szCs w:val="22"/>
              </w:rPr>
              <w:t>(23, 24)</w:t>
            </w:r>
            <w:r w:rsidR="00D36C34">
              <w:rPr>
                <w:color w:val="000000" w:themeColor="text1"/>
                <w:sz w:val="22"/>
                <w:szCs w:val="22"/>
              </w:rPr>
              <w:fldChar w:fldCharType="end"/>
            </w:r>
            <w:r w:rsidR="00D36C34">
              <w:rPr>
                <w:color w:val="000000" w:themeColor="text1"/>
                <w:sz w:val="22"/>
                <w:szCs w:val="22"/>
              </w:rPr>
              <w:t>)</w:t>
            </w:r>
            <w:r w:rsidRPr="00456EB5">
              <w:rPr>
                <w:color w:val="000000" w:themeColor="text1"/>
                <w:sz w:val="22"/>
                <w:szCs w:val="22"/>
              </w:rPr>
              <w:t xml:space="preserve">. </w:t>
            </w:r>
          </w:p>
          <w:p w14:paraId="51896A27" w14:textId="6B00E980" w:rsidR="00456EB5" w:rsidRPr="00456EB5" w:rsidRDefault="00456EB5" w:rsidP="00456EB5">
            <w:pPr>
              <w:pStyle w:val="ListParagraph"/>
              <w:spacing w:after="0" w:line="240" w:lineRule="auto"/>
              <w:ind w:left="71" w:firstLine="720"/>
              <w:jc w:val="both"/>
              <w:rPr>
                <w:color w:val="000000" w:themeColor="text1"/>
                <w:sz w:val="22"/>
                <w:szCs w:val="22"/>
              </w:rPr>
            </w:pPr>
            <w:r w:rsidRPr="00456EB5">
              <w:rPr>
                <w:color w:val="000000" w:themeColor="text1"/>
                <w:sz w:val="22"/>
                <w:szCs w:val="22"/>
              </w:rPr>
              <w:t xml:space="preserve">The </w:t>
            </w:r>
            <w:r w:rsidRPr="00456EB5">
              <w:rPr>
                <w:rStyle w:val="Strong"/>
                <w:b w:val="0"/>
                <w:bCs w:val="0"/>
                <w:i/>
                <w:iCs/>
                <w:color w:val="000000" w:themeColor="text1"/>
                <w:sz w:val="22"/>
                <w:szCs w:val="22"/>
              </w:rPr>
              <w:t>positive direct effect</w:t>
            </w:r>
            <w:r w:rsidRPr="00456EB5">
              <w:rPr>
                <w:color w:val="000000" w:themeColor="text1"/>
                <w:sz w:val="22"/>
                <w:szCs w:val="22"/>
              </w:rPr>
              <w:t xml:space="preserve"> suggests an alternative pathway and associated constructs not fully captured in our models. Speculatively, some possible unmodeled constructs linking more striatal activity with e-cigarette use may be addiction severity, susceptibility to social influences, or aspects of learning/conditioning (e.g., drug-cue reactivity). For example, one possibility is that striatal activity may link with nicotine dependence severity driving more compulsive use independent of the modeled impulsivity and externalizing constructs </w:t>
            </w:r>
            <w:r w:rsidR="002024DF">
              <w:rPr>
                <w:color w:val="000000" w:themeColor="text1"/>
                <w:sz w:val="22"/>
                <w:szCs w:val="22"/>
              </w:rPr>
              <w:fldChar w:fldCharType="begin">
                <w:fldData xml:space="preserve">PEVuZE5vdGU+PENpdGU+PEF1dGhvcj5Pa2l0YTwvQXV0aG9yPjxZZWFyPjIwMTY8L1llYXI+PFJl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</w:fldData>
              </w:fldChar>
            </w:r>
            <w:r w:rsidR="002024DF">
              <w:rPr>
                <w:color w:val="000000" w:themeColor="text1"/>
                <w:sz w:val="22"/>
                <w:szCs w:val="22"/>
              </w:rPr>
              <w:instrText xml:space="preserve"> ADDIN EN.JS.CITE </w:instrText>
            </w:r>
            <w:r w:rsidR="002024DF">
              <w:rPr>
                <w:color w:val="000000" w:themeColor="text1"/>
                <w:sz w:val="22"/>
                <w:szCs w:val="22"/>
              </w:rPr>
            </w:r>
            <w:r w:rsidR="002024DF">
              <w:rPr>
                <w:color w:val="000000" w:themeColor="text1"/>
                <w:sz w:val="22"/>
                <w:szCs w:val="22"/>
              </w:rPr>
              <w:fldChar w:fldCharType="separate"/>
            </w:r>
            <w:r w:rsidR="002024DF">
              <w:rPr>
                <w:noProof/>
                <w:color w:val="000000" w:themeColor="text1"/>
                <w:sz w:val="22"/>
                <w:szCs w:val="22"/>
              </w:rPr>
              <w:t>(25-27)</w:t>
            </w:r>
            <w:r w:rsidR="002024DF">
              <w:rPr>
                <w:color w:val="000000" w:themeColor="text1"/>
                <w:sz w:val="22"/>
                <w:szCs w:val="22"/>
              </w:rPr>
              <w:fldChar w:fldCharType="end"/>
            </w:r>
            <w:r w:rsidR="002024DF">
              <w:rPr>
                <w:color w:val="000000" w:themeColor="text1"/>
                <w:sz w:val="22"/>
                <w:szCs w:val="22"/>
              </w:rPr>
              <w:t>.</w:t>
            </w:r>
            <w:r w:rsidRPr="00456EB5">
              <w:rPr>
                <w:color w:val="000000" w:themeColor="text1"/>
                <w:sz w:val="22"/>
                <w:szCs w:val="22"/>
              </w:rPr>
              <w:t xml:space="preserve"> Another possibility is that striatal activity may link with heightened sensitivity to social rewards leading to greater susceptibility to peer influences driving use </w:t>
            </w:r>
            <w:r w:rsidR="002024DF">
              <w:rPr>
                <w:color w:val="000000" w:themeColor="text1"/>
                <w:sz w:val="22"/>
                <w:szCs w:val="22"/>
              </w:rPr>
              <w:fldChar w:fldCharType="begin">
                <w:fldData xml:space="preserve">PEVuZE5vdGU+PENpdGU+PEF1dGhvcj5LYXdhbWljaGk8L0F1dGhvcj48WWVhcj4yMDE2PC9ZZWFy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</w:fldData>
              </w:fldChar>
            </w:r>
            <w:r w:rsidR="002024DF">
              <w:rPr>
                <w:color w:val="000000" w:themeColor="text1"/>
                <w:sz w:val="22"/>
                <w:szCs w:val="22"/>
              </w:rPr>
              <w:instrText xml:space="preserve"> ADDIN EN.JS.CITE </w:instrText>
            </w:r>
            <w:r w:rsidR="002024DF">
              <w:rPr>
                <w:color w:val="000000" w:themeColor="text1"/>
                <w:sz w:val="22"/>
                <w:szCs w:val="22"/>
              </w:rPr>
            </w:r>
            <w:r w:rsidR="002024DF">
              <w:rPr>
                <w:color w:val="000000" w:themeColor="text1"/>
                <w:sz w:val="22"/>
                <w:szCs w:val="22"/>
              </w:rPr>
              <w:fldChar w:fldCharType="separate"/>
            </w:r>
            <w:r w:rsidR="002024DF">
              <w:rPr>
                <w:noProof/>
                <w:color w:val="000000" w:themeColor="text1"/>
                <w:sz w:val="22"/>
                <w:szCs w:val="22"/>
              </w:rPr>
              <w:t>(28-30)</w:t>
            </w:r>
            <w:r w:rsidR="002024DF">
              <w:rPr>
                <w:color w:val="000000" w:themeColor="text1"/>
                <w:sz w:val="22"/>
                <w:szCs w:val="22"/>
              </w:rPr>
              <w:fldChar w:fldCharType="end"/>
            </w:r>
            <w:r w:rsidRPr="00456EB5">
              <w:rPr>
                <w:color w:val="000000" w:themeColor="text1"/>
                <w:sz w:val="22"/>
                <w:szCs w:val="22"/>
              </w:rPr>
              <w:t>. A third possibility is that striatal activity may relate to the formation of learned/conditioned stimulus-reward associations which in the context of e-cigarette use may involve cue-reactivity (e.g., devices, flavors, scents, contexts) promoting use beyond the disinhibitory pathway delineated.</w:t>
            </w:r>
          </w:p>
          <w:p w14:paraId="1ABD962B" w14:textId="1FBA338F" w:rsidR="0005484B" w:rsidRPr="00456EB5" w:rsidRDefault="0005484B" w:rsidP="0005484B">
            <w:pPr>
              <w:spacing w:after="0" w:line="240" w:lineRule="auto"/>
              <w:jc w:val="both"/>
              <w:rPr>
                <w:rFonts w:ascii="Arial" w:eastAsia="Times New Roman" w:hAnsi="Arial"/>
                <w:kern w:val="0"/>
                <w:sz w:val="18"/>
                <w:szCs w:val="18"/>
                <w:u w:val="single"/>
                <w14:ligatures w14:val="none"/>
              </w:rPr>
            </w:pPr>
            <w:r w:rsidRPr="00456EB5">
              <w:rPr>
                <w:rFonts w:ascii="Arial" w:eastAsia="Times New Roman" w:hAnsi="Arial"/>
                <w:kern w:val="0"/>
                <w:sz w:val="18"/>
                <w:szCs w:val="18"/>
                <w:u w:val="single"/>
                <w14:ligatures w14:val="none"/>
              </w:rPr>
              <w:t xml:space="preserve"> </w:t>
            </w:r>
          </w:p>
        </w:tc>
      </w:tr>
    </w:tbl>
    <w:p w14:paraId="48676CE3" w14:textId="77777777" w:rsidR="0005484B" w:rsidRDefault="0005484B" w:rsidP="00D3310D">
      <w:pPr>
        <w:pStyle w:val="Caption"/>
        <w:keepNext/>
        <w:spacing w:after="160"/>
        <w:rPr>
          <w:b/>
          <w:bCs/>
          <w:i w:val="0"/>
          <w:iCs w:val="0"/>
          <w:color w:val="auto"/>
          <w:sz w:val="24"/>
          <w:szCs w:val="24"/>
          <w:u w:val="single"/>
        </w:rPr>
      </w:pPr>
    </w:p>
    <w:p w14:paraId="527ED36E" w14:textId="77777777" w:rsidR="00456EB5" w:rsidRDefault="00456EB5">
      <w:pPr>
        <w:rPr>
          <w:b/>
          <w:bCs/>
          <w:u w:val="single"/>
        </w:rPr>
      </w:pPr>
      <w:r>
        <w:rPr>
          <w:b/>
          <w:bCs/>
          <w:i/>
          <w:iCs/>
          <w:u w:val="single"/>
        </w:rPr>
        <w:br w:type="page"/>
      </w:r>
    </w:p>
    <w:p w14:paraId="61C6684B" w14:textId="6BC7290D" w:rsidR="00B064E7" w:rsidRPr="005A3973" w:rsidRDefault="00F01231" w:rsidP="00D3310D">
      <w:pPr>
        <w:pStyle w:val="Caption"/>
        <w:keepNext/>
        <w:spacing w:after="160"/>
        <w:rPr>
          <w:i w:val="0"/>
          <w:iCs w:val="0"/>
          <w:sz w:val="24"/>
          <w:szCs w:val="24"/>
        </w:rPr>
      </w:pPr>
      <w:r w:rsidRPr="00BE13DA">
        <w:rPr>
          <w:b/>
          <w:bCs/>
          <w:i w:val="0"/>
          <w:iCs w:val="0"/>
          <w:color w:val="auto"/>
          <w:sz w:val="24"/>
          <w:szCs w:val="24"/>
          <w:u w:val="single"/>
        </w:rPr>
        <w:lastRenderedPageBreak/>
        <w:t xml:space="preserve">Table </w:t>
      </w:r>
      <w:r w:rsidR="00E00C2D" w:rsidRPr="00BE13DA">
        <w:rPr>
          <w:b/>
          <w:bCs/>
          <w:i w:val="0"/>
          <w:iCs w:val="0"/>
          <w:color w:val="auto"/>
          <w:sz w:val="24"/>
          <w:szCs w:val="24"/>
          <w:u w:val="single"/>
        </w:rPr>
        <w:t>S</w:t>
      </w:r>
      <w:r w:rsidR="00351C8C">
        <w:rPr>
          <w:b/>
          <w:bCs/>
          <w:i w:val="0"/>
          <w:iCs w:val="0"/>
          <w:color w:val="auto"/>
          <w:sz w:val="24"/>
          <w:szCs w:val="24"/>
          <w:u w:val="single"/>
        </w:rPr>
        <w:t>5</w:t>
      </w:r>
      <w:r w:rsidR="00E00C2D" w:rsidRPr="00BE13DA">
        <w:rPr>
          <w:b/>
          <w:bCs/>
          <w:i w:val="0"/>
          <w:iCs w:val="0"/>
          <w:color w:val="auto"/>
          <w:sz w:val="24"/>
          <w:szCs w:val="24"/>
          <w:u w:val="single"/>
        </w:rPr>
        <w:t>.</w:t>
      </w:r>
      <w:r w:rsidR="00E00C2D" w:rsidRPr="00BE13DA">
        <w:rPr>
          <w:i w:val="0"/>
          <w:iCs w:val="0"/>
          <w:color w:val="auto"/>
          <w:sz w:val="24"/>
          <w:szCs w:val="24"/>
        </w:rPr>
        <w:t xml:space="preserve"> </w:t>
      </w:r>
      <w:r w:rsidR="005A3973" w:rsidRPr="005A3973">
        <w:rPr>
          <w:i w:val="0"/>
          <w:iCs w:val="0"/>
          <w:color w:val="auto"/>
          <w:sz w:val="24"/>
          <w:szCs w:val="24"/>
        </w:rPr>
        <w:t xml:space="preserve">Serial mediation outcomes linking brain, impulsivity, externalizing, and </w:t>
      </w:r>
      <w:r w:rsidR="005A3973" w:rsidRPr="00D3310D">
        <w:rPr>
          <w:i w:val="0"/>
          <w:iCs w:val="0"/>
          <w:color w:val="auto"/>
          <w:sz w:val="24"/>
          <w:szCs w:val="24"/>
          <w:u w:val="single"/>
        </w:rPr>
        <w:t>alcohol use</w:t>
      </w:r>
      <w:r w:rsidR="005A3973" w:rsidRPr="005A3973">
        <w:rPr>
          <w:i w:val="0"/>
          <w:iCs w:val="0"/>
          <w:color w:val="auto"/>
          <w:sz w:val="24"/>
          <w:szCs w:val="24"/>
        </w:rPr>
        <w:t>.</w:t>
      </w:r>
    </w:p>
    <w:tbl>
      <w:tblPr>
        <w:tblW w:w="13709" w:type="dxa"/>
        <w:tblCellMar>
          <w:left w:w="0" w:type="dxa"/>
          <w:right w:w="0" w:type="dxa"/>
        </w:tblCellMar>
        <w:tblLook w:val="04A0" w:firstRow="1" w:lastRow="0" w:firstColumn="1" w:lastColumn="0" w:noHBand="0" w:noVBand="1"/>
      </w:tblPr>
      <w:tblGrid>
        <w:gridCol w:w="2223"/>
        <w:gridCol w:w="1289"/>
        <w:gridCol w:w="1253"/>
        <w:gridCol w:w="433"/>
        <w:gridCol w:w="708"/>
        <w:gridCol w:w="1811"/>
        <w:gridCol w:w="1170"/>
        <w:gridCol w:w="430"/>
        <w:gridCol w:w="702"/>
        <w:gridCol w:w="1245"/>
        <w:gridCol w:w="1294"/>
        <w:gridCol w:w="435"/>
        <w:gridCol w:w="708"/>
        <w:gridCol w:w="8"/>
      </w:tblGrid>
      <w:tr w:rsidR="00D3310D" w:rsidRPr="005A3973" w14:paraId="65A3184F" w14:textId="77777777" w:rsidTr="000F16CD">
        <w:trPr>
          <w:trHeight w:hRule="exact" w:val="288"/>
        </w:trPr>
        <w:tc>
          <w:tcPr>
            <w:tcW w:w="0" w:type="auto"/>
            <w:tcBorders>
              <w:top w:val="single" w:sz="18" w:space="0" w:color="000000"/>
              <w:left w:val="nil"/>
              <w:bottom w:val="nil"/>
              <w:right w:val="nil"/>
            </w:tcBorders>
            <w:shd w:val="clear" w:color="auto" w:fill="F2F2F2" w:themeFill="background1" w:themeFillShade="F2"/>
            <w:tcMar>
              <w:top w:w="15" w:type="dxa"/>
              <w:left w:w="13" w:type="dxa"/>
              <w:bottom w:w="0" w:type="dxa"/>
              <w:right w:w="13" w:type="dxa"/>
            </w:tcMar>
            <w:vAlign w:val="center"/>
            <w:hideMark/>
          </w:tcPr>
          <w:p w14:paraId="195245C9"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 </w:t>
            </w:r>
          </w:p>
        </w:tc>
        <w:tc>
          <w:tcPr>
            <w:tcW w:w="3683" w:type="dxa"/>
            <w:gridSpan w:val="4"/>
            <w:tcBorders>
              <w:top w:val="single" w:sz="1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044BF076"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 xml:space="preserve">Impulsivity </w:t>
            </w:r>
            <w:r w:rsidRPr="005A3973">
              <w:rPr>
                <w:rFonts w:eastAsia="Times New Roman" w:cs="Times New Roman"/>
                <w:color w:val="000000" w:themeColor="text1"/>
                <w:kern w:val="24"/>
                <w:sz w:val="18"/>
                <w:szCs w:val="18"/>
                <w14:ligatures w14:val="none"/>
              </w:rPr>
              <w:t>W1b</w:t>
            </w:r>
            <w:r w:rsidRPr="005A3973">
              <w:rPr>
                <w:rFonts w:eastAsia="Aptos" w:cs="Times New Roman"/>
                <w:color w:val="000000" w:themeColor="text1"/>
                <w:kern w:val="24"/>
                <w:sz w:val="18"/>
                <w:szCs w:val="18"/>
                <w14:ligatures w14:val="none"/>
              </w:rPr>
              <w:t xml:space="preserve"> (M</w:t>
            </w:r>
            <w:r w:rsidRPr="005A3973">
              <w:rPr>
                <w:rFonts w:eastAsia="Aptos" w:cs="Times New Roman"/>
                <w:color w:val="000000" w:themeColor="text1"/>
                <w:kern w:val="24"/>
                <w:position w:val="-6"/>
                <w:sz w:val="18"/>
                <w:szCs w:val="18"/>
                <w:vertAlign w:val="subscript"/>
                <w14:ligatures w14:val="none"/>
              </w:rPr>
              <w:t>1</w:t>
            </w:r>
            <w:r w:rsidRPr="005A3973">
              <w:rPr>
                <w:rFonts w:eastAsia="Aptos" w:cs="Times New Roman"/>
                <w:color w:val="000000" w:themeColor="text1"/>
                <w:kern w:val="24"/>
                <w:sz w:val="18"/>
                <w:szCs w:val="18"/>
                <w14:ligatures w14:val="none"/>
              </w:rPr>
              <w:t>)</w:t>
            </w:r>
          </w:p>
        </w:tc>
        <w:tc>
          <w:tcPr>
            <w:tcW w:w="3930" w:type="dxa"/>
            <w:gridSpan w:val="4"/>
            <w:tcBorders>
              <w:top w:val="single" w:sz="1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70549A6F"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 xml:space="preserve">Externalizing </w:t>
            </w:r>
            <w:r w:rsidRPr="005A3973">
              <w:rPr>
                <w:rFonts w:eastAsia="Times New Roman" w:cs="Times New Roman"/>
                <w:color w:val="000000" w:themeColor="text1"/>
                <w:kern w:val="24"/>
                <w:sz w:val="18"/>
                <w:szCs w:val="18"/>
                <w14:ligatures w14:val="none"/>
              </w:rPr>
              <w:t>W2</w:t>
            </w:r>
            <w:r w:rsidRPr="005A3973">
              <w:rPr>
                <w:rFonts w:eastAsia="Aptos" w:cs="Times New Roman"/>
                <w:color w:val="000000" w:themeColor="text1"/>
                <w:kern w:val="24"/>
                <w:sz w:val="18"/>
                <w:szCs w:val="18"/>
                <w14:ligatures w14:val="none"/>
              </w:rPr>
              <w:t xml:space="preserve"> (M</w:t>
            </w:r>
            <w:r w:rsidRPr="005A3973">
              <w:rPr>
                <w:rFonts w:eastAsia="Aptos" w:cs="Times New Roman"/>
                <w:color w:val="000000" w:themeColor="text1"/>
                <w:kern w:val="24"/>
                <w:position w:val="-6"/>
                <w:sz w:val="18"/>
                <w:szCs w:val="18"/>
                <w:vertAlign w:val="subscript"/>
                <w14:ligatures w14:val="none"/>
              </w:rPr>
              <w:t>2</w:t>
            </w:r>
            <w:r w:rsidRPr="005A3973">
              <w:rPr>
                <w:rFonts w:eastAsia="Aptos" w:cs="Times New Roman"/>
                <w:color w:val="000000" w:themeColor="text1"/>
                <w:kern w:val="24"/>
                <w:sz w:val="18"/>
                <w:szCs w:val="18"/>
                <w14:ligatures w14:val="none"/>
              </w:rPr>
              <w:t>)</w:t>
            </w:r>
          </w:p>
        </w:tc>
        <w:tc>
          <w:tcPr>
            <w:tcW w:w="3495" w:type="dxa"/>
            <w:gridSpan w:val="5"/>
            <w:tcBorders>
              <w:top w:val="single" w:sz="1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78B57DA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Alcohol Use W2 (Y)</w:t>
            </w:r>
          </w:p>
        </w:tc>
      </w:tr>
      <w:tr w:rsidR="00D3310D" w:rsidRPr="005A3973" w14:paraId="3020DDDF" w14:textId="77777777" w:rsidTr="000F16CD">
        <w:trPr>
          <w:gridAfter w:val="1"/>
          <w:wAfter w:w="7" w:type="dxa"/>
          <w:trHeight w:hRule="exact" w:val="288"/>
        </w:trPr>
        <w:tc>
          <w:tcPr>
            <w:tcW w:w="0" w:type="auto"/>
            <w:tcBorders>
              <w:top w:val="nil"/>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3CE86D09" w14:textId="77777777"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b/>
                <w:bCs/>
                <w:color w:val="000000" w:themeColor="text1"/>
                <w:kern w:val="24"/>
                <w:sz w:val="18"/>
                <w:szCs w:val="18"/>
                <w14:ligatures w14:val="none"/>
              </w:rPr>
              <w:t>L. Striatum</w:t>
            </w:r>
          </w:p>
        </w:tc>
        <w:tc>
          <w:tcPr>
            <w:tcW w:w="1289"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3BABC00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Coefficient</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46F354AA"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(95% CI)</w:t>
            </w:r>
          </w:p>
        </w:tc>
        <w:tc>
          <w:tcPr>
            <w:tcW w:w="433"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0003E27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i/>
                <w:iCs/>
                <w:color w:val="000000" w:themeColor="text1"/>
                <w:kern w:val="24"/>
                <w:sz w:val="18"/>
                <w:szCs w:val="18"/>
                <w14:ligatures w14:val="none"/>
              </w:rPr>
              <w:t>SE</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3013A781"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i/>
                <w:iCs/>
                <w:color w:val="000000" w:themeColor="text1"/>
                <w:kern w:val="24"/>
                <w:sz w:val="18"/>
                <w:szCs w:val="18"/>
                <w14:ligatures w14:val="none"/>
              </w:rPr>
              <w:t>p-v</w:t>
            </w:r>
            <w:r w:rsidRPr="005A3973">
              <w:rPr>
                <w:rFonts w:eastAsia="Aptos" w:cs="Times New Roman"/>
                <w:color w:val="000000" w:themeColor="text1"/>
                <w:kern w:val="24"/>
                <w:sz w:val="18"/>
                <w:szCs w:val="18"/>
                <w14:ligatures w14:val="none"/>
              </w:rPr>
              <w:t>alue</w:t>
            </w:r>
          </w:p>
        </w:tc>
        <w:tc>
          <w:tcPr>
            <w:tcW w:w="1557"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7D0DC326"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Coefficient</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140474D1"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(95% CI)</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0A02364B"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i/>
                <w:iCs/>
                <w:color w:val="000000" w:themeColor="text1"/>
                <w:kern w:val="24"/>
                <w:sz w:val="18"/>
                <w:szCs w:val="18"/>
                <w14:ligatures w14:val="none"/>
              </w:rPr>
              <w:t>SE</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11E98FD9"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i/>
                <w:iCs/>
                <w:color w:val="000000" w:themeColor="text1"/>
                <w:kern w:val="24"/>
                <w:sz w:val="18"/>
                <w:szCs w:val="18"/>
                <w14:ligatures w14:val="none"/>
              </w:rPr>
              <w:t>p-v</w:t>
            </w:r>
            <w:r w:rsidRPr="005A3973">
              <w:rPr>
                <w:rFonts w:eastAsia="Aptos" w:cs="Times New Roman"/>
                <w:color w:val="000000" w:themeColor="text1"/>
                <w:kern w:val="24"/>
                <w:sz w:val="18"/>
                <w:szCs w:val="18"/>
                <w14:ligatures w14:val="none"/>
              </w:rPr>
              <w:t>alue</w:t>
            </w:r>
          </w:p>
        </w:tc>
        <w:tc>
          <w:tcPr>
            <w:tcW w:w="1062"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48403EF0"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Coefficient</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63BB657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(95% CI)</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2731404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i/>
                <w:iCs/>
                <w:color w:val="000000" w:themeColor="text1"/>
                <w:kern w:val="24"/>
                <w:sz w:val="18"/>
                <w:szCs w:val="18"/>
                <w14:ligatures w14:val="none"/>
              </w:rPr>
              <w:t>SE</w:t>
            </w:r>
          </w:p>
        </w:tc>
        <w:tc>
          <w:tcPr>
            <w:tcW w:w="0" w:type="auto"/>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277AE145"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i/>
                <w:iCs/>
                <w:color w:val="000000" w:themeColor="text1"/>
                <w:kern w:val="24"/>
                <w:sz w:val="18"/>
                <w:szCs w:val="18"/>
                <w14:ligatures w14:val="none"/>
              </w:rPr>
              <w:t>p-v</w:t>
            </w:r>
            <w:r w:rsidRPr="005A3973">
              <w:rPr>
                <w:rFonts w:eastAsia="Aptos" w:cs="Times New Roman"/>
                <w:color w:val="000000" w:themeColor="text1"/>
                <w:kern w:val="24"/>
                <w:sz w:val="18"/>
                <w:szCs w:val="18"/>
                <w14:ligatures w14:val="none"/>
              </w:rPr>
              <w:t>alue</w:t>
            </w:r>
          </w:p>
        </w:tc>
      </w:tr>
      <w:tr w:rsidR="00D3310D" w:rsidRPr="005A3973" w14:paraId="26B16E6B" w14:textId="77777777" w:rsidTr="000F16CD">
        <w:trPr>
          <w:gridAfter w:val="1"/>
          <w:wAfter w:w="7" w:type="dxa"/>
          <w:trHeight w:hRule="exact" w:val="288"/>
        </w:trPr>
        <w:tc>
          <w:tcPr>
            <w:tcW w:w="0" w:type="auto"/>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77EC8AA0" w14:textId="77777777"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Intercept</w:t>
            </w:r>
          </w:p>
        </w:tc>
        <w:tc>
          <w:tcPr>
            <w:tcW w:w="1289" w:type="dxa"/>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488F1B6E"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kern w:val="24"/>
                <w:sz w:val="18"/>
                <w:szCs w:val="18"/>
                <w14:ligatures w14:val="none"/>
              </w:rPr>
              <w:t>0.57</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351C15D1"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(-3.07, 4.22)</w:t>
            </w:r>
          </w:p>
        </w:tc>
        <w:tc>
          <w:tcPr>
            <w:tcW w:w="433" w:type="dxa"/>
            <w:tcBorders>
              <w:top w:val="single" w:sz="8" w:space="0" w:color="000000"/>
              <w:left w:val="nil"/>
              <w:bottom w:val="nil"/>
              <w:right w:val="nil"/>
            </w:tcBorders>
            <w:tcMar>
              <w:top w:w="15" w:type="dxa"/>
              <w:left w:w="13" w:type="dxa"/>
              <w:bottom w:w="0" w:type="dxa"/>
              <w:right w:w="13" w:type="dxa"/>
            </w:tcMar>
            <w:vAlign w:val="center"/>
            <w:hideMark/>
          </w:tcPr>
          <w:p w14:paraId="117DB80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1.84</w:t>
            </w:r>
          </w:p>
        </w:tc>
        <w:tc>
          <w:tcPr>
            <w:tcW w:w="0" w:type="auto"/>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1F0910B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0.76</w:t>
            </w:r>
          </w:p>
        </w:tc>
        <w:tc>
          <w:tcPr>
            <w:tcW w:w="1557" w:type="dxa"/>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39D2730D"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kern w:val="24"/>
                <w:sz w:val="18"/>
                <w:szCs w:val="18"/>
                <w14:ligatures w14:val="none"/>
              </w:rPr>
              <w:t>0.60</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5994934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(-2.89, 4.09)</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33E24D81"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1.76</w:t>
            </w:r>
          </w:p>
        </w:tc>
        <w:tc>
          <w:tcPr>
            <w:tcW w:w="0" w:type="auto"/>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0BC41161"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0.74</w:t>
            </w:r>
          </w:p>
        </w:tc>
        <w:tc>
          <w:tcPr>
            <w:tcW w:w="1062" w:type="dxa"/>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7BDB5C99"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kern w:val="24"/>
                <w:sz w:val="18"/>
                <w:szCs w:val="18"/>
                <w14:ligatures w14:val="none"/>
              </w:rPr>
              <w:t>-0.78</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297C59C9"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(-4.48, 2.93)</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228D45C5"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1.88</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20BA5090"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0.68</w:t>
            </w:r>
          </w:p>
        </w:tc>
      </w:tr>
      <w:tr w:rsidR="00D3310D" w:rsidRPr="005A3973" w14:paraId="48AE7BF6" w14:textId="77777777" w:rsidTr="000F16CD">
        <w:trPr>
          <w:gridAfter w:val="1"/>
          <w:wAfter w:w="7" w:type="dxa"/>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7FE5CAFF" w14:textId="77777777"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Age</w:t>
            </w:r>
          </w:p>
        </w:tc>
        <w:tc>
          <w:tcPr>
            <w:tcW w:w="1289" w:type="dxa"/>
            <w:tcBorders>
              <w:top w:val="nil"/>
              <w:left w:val="single" w:sz="8" w:space="0" w:color="000000"/>
              <w:bottom w:val="nil"/>
              <w:right w:val="nil"/>
            </w:tcBorders>
            <w:tcMar>
              <w:top w:w="15" w:type="dxa"/>
              <w:left w:w="13" w:type="dxa"/>
              <w:bottom w:w="0" w:type="dxa"/>
              <w:right w:w="13" w:type="dxa"/>
            </w:tcMar>
            <w:vAlign w:val="center"/>
            <w:hideMark/>
          </w:tcPr>
          <w:p w14:paraId="2DA98775"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-0.05</w:t>
            </w:r>
          </w:p>
        </w:tc>
        <w:tc>
          <w:tcPr>
            <w:tcW w:w="0" w:type="auto"/>
            <w:tcBorders>
              <w:top w:val="nil"/>
              <w:left w:val="nil"/>
              <w:bottom w:val="nil"/>
              <w:right w:val="nil"/>
            </w:tcBorders>
            <w:tcMar>
              <w:top w:w="15" w:type="dxa"/>
              <w:left w:w="13" w:type="dxa"/>
              <w:bottom w:w="0" w:type="dxa"/>
              <w:right w:w="13" w:type="dxa"/>
            </w:tcMar>
            <w:vAlign w:val="center"/>
            <w:hideMark/>
          </w:tcPr>
          <w:p w14:paraId="5BBE5FDB"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(-0.30, 0.20)</w:t>
            </w:r>
          </w:p>
        </w:tc>
        <w:tc>
          <w:tcPr>
            <w:tcW w:w="433" w:type="dxa"/>
            <w:tcBorders>
              <w:top w:val="nil"/>
              <w:left w:val="nil"/>
              <w:bottom w:val="nil"/>
              <w:right w:val="nil"/>
            </w:tcBorders>
            <w:tcMar>
              <w:top w:w="15" w:type="dxa"/>
              <w:left w:w="13" w:type="dxa"/>
              <w:bottom w:w="0" w:type="dxa"/>
              <w:right w:w="13" w:type="dxa"/>
            </w:tcMar>
            <w:vAlign w:val="center"/>
            <w:hideMark/>
          </w:tcPr>
          <w:p w14:paraId="317031E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0.12</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3837EAA6"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0.69</w:t>
            </w:r>
          </w:p>
        </w:tc>
        <w:tc>
          <w:tcPr>
            <w:tcW w:w="1557" w:type="dxa"/>
            <w:tcBorders>
              <w:top w:val="nil"/>
              <w:left w:val="single" w:sz="8" w:space="0" w:color="000000"/>
              <w:bottom w:val="nil"/>
              <w:right w:val="nil"/>
            </w:tcBorders>
            <w:tcMar>
              <w:top w:w="15" w:type="dxa"/>
              <w:left w:w="13" w:type="dxa"/>
              <w:bottom w:w="0" w:type="dxa"/>
              <w:right w:w="13" w:type="dxa"/>
            </w:tcMar>
            <w:vAlign w:val="center"/>
            <w:hideMark/>
          </w:tcPr>
          <w:p w14:paraId="5431B9D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-0.03</w:t>
            </w:r>
          </w:p>
        </w:tc>
        <w:tc>
          <w:tcPr>
            <w:tcW w:w="0" w:type="auto"/>
            <w:tcBorders>
              <w:top w:val="nil"/>
              <w:left w:val="nil"/>
              <w:bottom w:val="nil"/>
              <w:right w:val="nil"/>
            </w:tcBorders>
            <w:tcMar>
              <w:top w:w="15" w:type="dxa"/>
              <w:left w:w="13" w:type="dxa"/>
              <w:bottom w:w="0" w:type="dxa"/>
              <w:right w:w="13" w:type="dxa"/>
            </w:tcMar>
            <w:vAlign w:val="center"/>
            <w:hideMark/>
          </w:tcPr>
          <w:p w14:paraId="12B28D20"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(-0.27, 0.20)</w:t>
            </w:r>
          </w:p>
        </w:tc>
        <w:tc>
          <w:tcPr>
            <w:tcW w:w="0" w:type="auto"/>
            <w:tcBorders>
              <w:top w:val="nil"/>
              <w:left w:val="nil"/>
              <w:bottom w:val="nil"/>
              <w:right w:val="nil"/>
            </w:tcBorders>
            <w:tcMar>
              <w:top w:w="15" w:type="dxa"/>
              <w:left w:w="13" w:type="dxa"/>
              <w:bottom w:w="0" w:type="dxa"/>
              <w:right w:w="13" w:type="dxa"/>
            </w:tcMar>
            <w:vAlign w:val="center"/>
            <w:hideMark/>
          </w:tcPr>
          <w:p w14:paraId="66DCC450"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0.12</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3E641A0A"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0.77</w:t>
            </w:r>
          </w:p>
        </w:tc>
        <w:tc>
          <w:tcPr>
            <w:tcW w:w="1062" w:type="dxa"/>
            <w:tcBorders>
              <w:top w:val="nil"/>
              <w:left w:val="single" w:sz="8" w:space="0" w:color="000000"/>
              <w:bottom w:val="nil"/>
              <w:right w:val="nil"/>
            </w:tcBorders>
            <w:tcMar>
              <w:top w:w="15" w:type="dxa"/>
              <w:left w:w="13" w:type="dxa"/>
              <w:bottom w:w="0" w:type="dxa"/>
              <w:right w:w="13" w:type="dxa"/>
            </w:tcMar>
            <w:vAlign w:val="center"/>
            <w:hideMark/>
          </w:tcPr>
          <w:p w14:paraId="2147B778"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0.04</w:t>
            </w:r>
          </w:p>
        </w:tc>
        <w:tc>
          <w:tcPr>
            <w:tcW w:w="0" w:type="auto"/>
            <w:tcBorders>
              <w:top w:val="nil"/>
              <w:left w:val="nil"/>
              <w:bottom w:val="nil"/>
              <w:right w:val="nil"/>
            </w:tcBorders>
            <w:tcMar>
              <w:top w:w="15" w:type="dxa"/>
              <w:left w:w="13" w:type="dxa"/>
              <w:bottom w:w="0" w:type="dxa"/>
              <w:right w:w="13" w:type="dxa"/>
            </w:tcMar>
            <w:vAlign w:val="center"/>
            <w:hideMark/>
          </w:tcPr>
          <w:p w14:paraId="57563528"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(-0.21, 0.29)</w:t>
            </w:r>
          </w:p>
        </w:tc>
        <w:tc>
          <w:tcPr>
            <w:tcW w:w="0" w:type="auto"/>
            <w:tcBorders>
              <w:top w:val="nil"/>
              <w:left w:val="nil"/>
              <w:bottom w:val="nil"/>
              <w:right w:val="nil"/>
            </w:tcBorders>
            <w:tcMar>
              <w:top w:w="15" w:type="dxa"/>
              <w:left w:w="13" w:type="dxa"/>
              <w:bottom w:w="0" w:type="dxa"/>
              <w:right w:w="13" w:type="dxa"/>
            </w:tcMar>
            <w:vAlign w:val="center"/>
            <w:hideMark/>
          </w:tcPr>
          <w:p w14:paraId="21423313"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0.13</w:t>
            </w:r>
          </w:p>
        </w:tc>
        <w:tc>
          <w:tcPr>
            <w:tcW w:w="0" w:type="auto"/>
            <w:tcBorders>
              <w:top w:val="nil"/>
              <w:left w:val="nil"/>
              <w:bottom w:val="nil"/>
              <w:right w:val="nil"/>
            </w:tcBorders>
            <w:tcMar>
              <w:top w:w="15" w:type="dxa"/>
              <w:left w:w="13" w:type="dxa"/>
              <w:bottom w:w="0" w:type="dxa"/>
              <w:right w:w="13" w:type="dxa"/>
            </w:tcMar>
            <w:vAlign w:val="center"/>
            <w:hideMark/>
          </w:tcPr>
          <w:p w14:paraId="03AE16D4"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0.76</w:t>
            </w:r>
          </w:p>
        </w:tc>
      </w:tr>
      <w:tr w:rsidR="00D3310D" w:rsidRPr="005A3973" w14:paraId="3418E994" w14:textId="77777777" w:rsidTr="000F16CD">
        <w:trPr>
          <w:gridAfter w:val="1"/>
          <w:wAfter w:w="7" w:type="dxa"/>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68D66801" w14:textId="4D72573F"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Sex</w:t>
            </w:r>
            <w:r w:rsidR="00BA275F">
              <w:rPr>
                <w:rFonts w:eastAsia="Aptos" w:cs="Times New Roman"/>
                <w:color w:val="000000" w:themeColor="text1"/>
                <w:kern w:val="24"/>
                <w:sz w:val="18"/>
                <w:szCs w:val="18"/>
                <w14:ligatures w14:val="none"/>
              </w:rPr>
              <w:t xml:space="preserve"> </w:t>
            </w:r>
            <w:r w:rsidR="00BA275F" w:rsidRPr="004709CF">
              <w:rPr>
                <w:rFonts w:eastAsia="Aptos" w:cs="Times New Roman"/>
                <w:color w:val="000000"/>
                <w:kern w:val="24"/>
                <w:sz w:val="18"/>
                <w:szCs w:val="18"/>
                <w:vertAlign w:val="superscript"/>
                <w14:ligatures w14:val="none"/>
              </w:rPr>
              <w:t>a</w:t>
            </w:r>
          </w:p>
        </w:tc>
        <w:tc>
          <w:tcPr>
            <w:tcW w:w="1289" w:type="dxa"/>
            <w:tcBorders>
              <w:top w:val="nil"/>
              <w:left w:val="single" w:sz="8" w:space="0" w:color="000000"/>
              <w:bottom w:val="nil"/>
              <w:right w:val="nil"/>
            </w:tcBorders>
            <w:tcMar>
              <w:top w:w="15" w:type="dxa"/>
              <w:left w:w="13" w:type="dxa"/>
              <w:bottom w:w="0" w:type="dxa"/>
              <w:right w:w="13" w:type="dxa"/>
            </w:tcMar>
            <w:vAlign w:val="center"/>
            <w:hideMark/>
          </w:tcPr>
          <w:p w14:paraId="0460CDD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0.08</w:t>
            </w:r>
          </w:p>
        </w:tc>
        <w:tc>
          <w:tcPr>
            <w:tcW w:w="0" w:type="auto"/>
            <w:tcBorders>
              <w:top w:val="nil"/>
              <w:left w:val="nil"/>
              <w:bottom w:val="nil"/>
              <w:right w:val="nil"/>
            </w:tcBorders>
            <w:tcMar>
              <w:top w:w="15" w:type="dxa"/>
              <w:left w:w="13" w:type="dxa"/>
              <w:bottom w:w="0" w:type="dxa"/>
              <w:right w:w="13" w:type="dxa"/>
            </w:tcMar>
            <w:vAlign w:val="center"/>
            <w:hideMark/>
          </w:tcPr>
          <w:p w14:paraId="10C4DADE"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(-0.26, 0.41)</w:t>
            </w:r>
          </w:p>
        </w:tc>
        <w:tc>
          <w:tcPr>
            <w:tcW w:w="433" w:type="dxa"/>
            <w:tcBorders>
              <w:top w:val="nil"/>
              <w:left w:val="nil"/>
              <w:bottom w:val="nil"/>
              <w:right w:val="nil"/>
            </w:tcBorders>
            <w:tcMar>
              <w:top w:w="15" w:type="dxa"/>
              <w:left w:w="13" w:type="dxa"/>
              <w:bottom w:w="0" w:type="dxa"/>
              <w:right w:w="13" w:type="dxa"/>
            </w:tcMar>
            <w:vAlign w:val="center"/>
            <w:hideMark/>
          </w:tcPr>
          <w:p w14:paraId="6B0D2780"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0.17</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72B143D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0.66</w:t>
            </w:r>
          </w:p>
        </w:tc>
        <w:tc>
          <w:tcPr>
            <w:tcW w:w="1557" w:type="dxa"/>
            <w:tcBorders>
              <w:top w:val="nil"/>
              <w:left w:val="single" w:sz="8" w:space="0" w:color="000000"/>
              <w:bottom w:val="nil"/>
              <w:right w:val="nil"/>
            </w:tcBorders>
            <w:tcMar>
              <w:top w:w="15" w:type="dxa"/>
              <w:left w:w="13" w:type="dxa"/>
              <w:bottom w:w="0" w:type="dxa"/>
              <w:right w:w="13" w:type="dxa"/>
            </w:tcMar>
            <w:vAlign w:val="center"/>
            <w:hideMark/>
          </w:tcPr>
          <w:p w14:paraId="1583C5E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0.03</w:t>
            </w:r>
          </w:p>
        </w:tc>
        <w:tc>
          <w:tcPr>
            <w:tcW w:w="0" w:type="auto"/>
            <w:tcBorders>
              <w:top w:val="nil"/>
              <w:left w:val="nil"/>
              <w:bottom w:val="nil"/>
              <w:right w:val="nil"/>
            </w:tcBorders>
            <w:tcMar>
              <w:top w:w="15" w:type="dxa"/>
              <w:left w:w="13" w:type="dxa"/>
              <w:bottom w:w="0" w:type="dxa"/>
              <w:right w:w="13" w:type="dxa"/>
            </w:tcMar>
            <w:vAlign w:val="center"/>
            <w:hideMark/>
          </w:tcPr>
          <w:p w14:paraId="7B4BF71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(-0.29, 0.35)</w:t>
            </w:r>
          </w:p>
        </w:tc>
        <w:tc>
          <w:tcPr>
            <w:tcW w:w="0" w:type="auto"/>
            <w:tcBorders>
              <w:top w:val="nil"/>
              <w:left w:val="nil"/>
              <w:bottom w:val="nil"/>
              <w:right w:val="nil"/>
            </w:tcBorders>
            <w:tcMar>
              <w:top w:w="15" w:type="dxa"/>
              <w:left w:w="13" w:type="dxa"/>
              <w:bottom w:w="0" w:type="dxa"/>
              <w:right w:w="13" w:type="dxa"/>
            </w:tcMar>
            <w:vAlign w:val="center"/>
            <w:hideMark/>
          </w:tcPr>
          <w:p w14:paraId="2C526AA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0.16</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70D30925"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0.84</w:t>
            </w:r>
          </w:p>
        </w:tc>
        <w:tc>
          <w:tcPr>
            <w:tcW w:w="1062" w:type="dxa"/>
            <w:tcBorders>
              <w:top w:val="nil"/>
              <w:left w:val="single" w:sz="8" w:space="0" w:color="000000"/>
              <w:bottom w:val="nil"/>
              <w:right w:val="nil"/>
            </w:tcBorders>
            <w:tcMar>
              <w:top w:w="15" w:type="dxa"/>
              <w:left w:w="13" w:type="dxa"/>
              <w:bottom w:w="0" w:type="dxa"/>
              <w:right w:w="13" w:type="dxa"/>
            </w:tcMar>
            <w:vAlign w:val="center"/>
            <w:hideMark/>
          </w:tcPr>
          <w:p w14:paraId="6B12C746"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0.06</w:t>
            </w:r>
          </w:p>
        </w:tc>
        <w:tc>
          <w:tcPr>
            <w:tcW w:w="0" w:type="auto"/>
            <w:tcBorders>
              <w:top w:val="nil"/>
              <w:left w:val="nil"/>
              <w:bottom w:val="nil"/>
              <w:right w:val="nil"/>
            </w:tcBorders>
            <w:tcMar>
              <w:top w:w="15" w:type="dxa"/>
              <w:left w:w="13" w:type="dxa"/>
              <w:bottom w:w="0" w:type="dxa"/>
              <w:right w:w="13" w:type="dxa"/>
            </w:tcMar>
            <w:vAlign w:val="center"/>
            <w:hideMark/>
          </w:tcPr>
          <w:p w14:paraId="4A73CBEE"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(-0.28, 0.40)</w:t>
            </w:r>
          </w:p>
        </w:tc>
        <w:tc>
          <w:tcPr>
            <w:tcW w:w="0" w:type="auto"/>
            <w:tcBorders>
              <w:top w:val="nil"/>
              <w:left w:val="nil"/>
              <w:bottom w:val="nil"/>
              <w:right w:val="nil"/>
            </w:tcBorders>
            <w:tcMar>
              <w:top w:w="15" w:type="dxa"/>
              <w:left w:w="13" w:type="dxa"/>
              <w:bottom w:w="0" w:type="dxa"/>
              <w:right w:w="13" w:type="dxa"/>
            </w:tcMar>
            <w:vAlign w:val="center"/>
            <w:hideMark/>
          </w:tcPr>
          <w:p w14:paraId="57633AE8"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0.17</w:t>
            </w:r>
          </w:p>
        </w:tc>
        <w:tc>
          <w:tcPr>
            <w:tcW w:w="0" w:type="auto"/>
            <w:tcBorders>
              <w:top w:val="nil"/>
              <w:left w:val="nil"/>
              <w:bottom w:val="nil"/>
              <w:right w:val="nil"/>
            </w:tcBorders>
            <w:tcMar>
              <w:top w:w="15" w:type="dxa"/>
              <w:left w:w="13" w:type="dxa"/>
              <w:bottom w:w="0" w:type="dxa"/>
              <w:right w:w="13" w:type="dxa"/>
            </w:tcMar>
            <w:vAlign w:val="center"/>
            <w:hideMark/>
          </w:tcPr>
          <w:p w14:paraId="14D7C12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0.74</w:t>
            </w:r>
          </w:p>
        </w:tc>
      </w:tr>
      <w:tr w:rsidR="00D3310D" w:rsidRPr="005A3973" w14:paraId="63D82E98" w14:textId="77777777" w:rsidTr="000F16CD">
        <w:trPr>
          <w:gridAfter w:val="1"/>
          <w:wAfter w:w="7" w:type="dxa"/>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3AC59D65" w14:textId="2FCFE90E"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Race</w:t>
            </w:r>
            <w:r w:rsidR="00BA275F">
              <w:rPr>
                <w:rFonts w:eastAsia="Aptos" w:cs="Times New Roman"/>
                <w:color w:val="000000" w:themeColor="text1"/>
                <w:kern w:val="24"/>
                <w:sz w:val="18"/>
                <w:szCs w:val="18"/>
                <w14:ligatures w14:val="none"/>
              </w:rPr>
              <w:t xml:space="preserve"> </w:t>
            </w:r>
            <w:r w:rsidR="00BA275F" w:rsidRPr="004709CF">
              <w:rPr>
                <w:rFonts w:eastAsia="Aptos" w:cs="Times New Roman"/>
                <w:color w:val="000000"/>
                <w:kern w:val="24"/>
                <w:sz w:val="18"/>
                <w:szCs w:val="18"/>
                <w:vertAlign w:val="superscript"/>
                <w14:ligatures w14:val="none"/>
              </w:rPr>
              <w:t>b</w:t>
            </w:r>
          </w:p>
        </w:tc>
        <w:tc>
          <w:tcPr>
            <w:tcW w:w="1289" w:type="dxa"/>
            <w:tcBorders>
              <w:top w:val="nil"/>
              <w:left w:val="single" w:sz="8" w:space="0" w:color="000000"/>
              <w:bottom w:val="nil"/>
              <w:right w:val="nil"/>
            </w:tcBorders>
            <w:tcMar>
              <w:top w:w="15" w:type="dxa"/>
              <w:left w:w="13" w:type="dxa"/>
              <w:bottom w:w="0" w:type="dxa"/>
              <w:right w:w="13" w:type="dxa"/>
            </w:tcMar>
            <w:vAlign w:val="center"/>
            <w:hideMark/>
          </w:tcPr>
          <w:p w14:paraId="4A34023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0.26</w:t>
            </w:r>
          </w:p>
        </w:tc>
        <w:tc>
          <w:tcPr>
            <w:tcW w:w="0" w:type="auto"/>
            <w:tcBorders>
              <w:top w:val="nil"/>
              <w:left w:val="nil"/>
              <w:bottom w:val="nil"/>
              <w:right w:val="nil"/>
            </w:tcBorders>
            <w:tcMar>
              <w:top w:w="15" w:type="dxa"/>
              <w:left w:w="13" w:type="dxa"/>
              <w:bottom w:w="0" w:type="dxa"/>
              <w:right w:w="13" w:type="dxa"/>
            </w:tcMar>
            <w:vAlign w:val="center"/>
            <w:hideMark/>
          </w:tcPr>
          <w:p w14:paraId="484689C5"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(-0.26, 0.78)</w:t>
            </w:r>
          </w:p>
        </w:tc>
        <w:tc>
          <w:tcPr>
            <w:tcW w:w="433" w:type="dxa"/>
            <w:tcBorders>
              <w:top w:val="nil"/>
              <w:left w:val="nil"/>
              <w:bottom w:val="nil"/>
              <w:right w:val="nil"/>
            </w:tcBorders>
            <w:tcMar>
              <w:top w:w="15" w:type="dxa"/>
              <w:left w:w="13" w:type="dxa"/>
              <w:bottom w:w="0" w:type="dxa"/>
              <w:right w:w="13" w:type="dxa"/>
            </w:tcMar>
            <w:vAlign w:val="center"/>
            <w:hideMark/>
          </w:tcPr>
          <w:p w14:paraId="5520197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0.26</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4B7DCE56"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0.32</w:t>
            </w:r>
          </w:p>
        </w:tc>
        <w:tc>
          <w:tcPr>
            <w:tcW w:w="1557" w:type="dxa"/>
            <w:tcBorders>
              <w:top w:val="nil"/>
              <w:left w:val="single" w:sz="8" w:space="0" w:color="000000"/>
              <w:bottom w:val="nil"/>
              <w:right w:val="nil"/>
            </w:tcBorders>
            <w:tcMar>
              <w:top w:w="15" w:type="dxa"/>
              <w:left w:w="13" w:type="dxa"/>
              <w:bottom w:w="0" w:type="dxa"/>
              <w:right w:w="13" w:type="dxa"/>
            </w:tcMar>
            <w:vAlign w:val="center"/>
            <w:hideMark/>
          </w:tcPr>
          <w:p w14:paraId="3461867F"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0.18</w:t>
            </w:r>
          </w:p>
        </w:tc>
        <w:tc>
          <w:tcPr>
            <w:tcW w:w="0" w:type="auto"/>
            <w:tcBorders>
              <w:top w:val="nil"/>
              <w:left w:val="nil"/>
              <w:bottom w:val="nil"/>
              <w:right w:val="nil"/>
            </w:tcBorders>
            <w:tcMar>
              <w:top w:w="15" w:type="dxa"/>
              <w:left w:w="13" w:type="dxa"/>
              <w:bottom w:w="0" w:type="dxa"/>
              <w:right w:w="13" w:type="dxa"/>
            </w:tcMar>
            <w:vAlign w:val="center"/>
            <w:hideMark/>
          </w:tcPr>
          <w:p w14:paraId="1C717408"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(-0.31, 0.68)</w:t>
            </w:r>
          </w:p>
        </w:tc>
        <w:tc>
          <w:tcPr>
            <w:tcW w:w="0" w:type="auto"/>
            <w:tcBorders>
              <w:top w:val="nil"/>
              <w:left w:val="nil"/>
              <w:bottom w:val="nil"/>
              <w:right w:val="nil"/>
            </w:tcBorders>
            <w:tcMar>
              <w:top w:w="15" w:type="dxa"/>
              <w:left w:w="13" w:type="dxa"/>
              <w:bottom w:w="0" w:type="dxa"/>
              <w:right w:w="13" w:type="dxa"/>
            </w:tcMar>
            <w:vAlign w:val="center"/>
            <w:hideMark/>
          </w:tcPr>
          <w:p w14:paraId="477D0BBB"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0.25</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2337E0F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0.47</w:t>
            </w:r>
          </w:p>
        </w:tc>
        <w:tc>
          <w:tcPr>
            <w:tcW w:w="1062" w:type="dxa"/>
            <w:tcBorders>
              <w:top w:val="nil"/>
              <w:left w:val="single" w:sz="8" w:space="0" w:color="000000"/>
              <w:bottom w:val="nil"/>
              <w:right w:val="nil"/>
            </w:tcBorders>
            <w:tcMar>
              <w:top w:w="15" w:type="dxa"/>
              <w:left w:w="13" w:type="dxa"/>
              <w:bottom w:w="0" w:type="dxa"/>
              <w:right w:w="13" w:type="dxa"/>
            </w:tcMar>
            <w:vAlign w:val="center"/>
            <w:hideMark/>
          </w:tcPr>
          <w:p w14:paraId="31BD7FDA"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-0.22</w:t>
            </w:r>
          </w:p>
        </w:tc>
        <w:tc>
          <w:tcPr>
            <w:tcW w:w="0" w:type="auto"/>
            <w:tcBorders>
              <w:top w:val="nil"/>
              <w:left w:val="nil"/>
              <w:bottom w:val="nil"/>
              <w:right w:val="nil"/>
            </w:tcBorders>
            <w:tcMar>
              <w:top w:w="15" w:type="dxa"/>
              <w:left w:w="13" w:type="dxa"/>
              <w:bottom w:w="0" w:type="dxa"/>
              <w:right w:w="13" w:type="dxa"/>
            </w:tcMar>
            <w:vAlign w:val="center"/>
            <w:hideMark/>
          </w:tcPr>
          <w:p w14:paraId="4DDEA32A"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(-0.75, 0.31)</w:t>
            </w:r>
          </w:p>
        </w:tc>
        <w:tc>
          <w:tcPr>
            <w:tcW w:w="0" w:type="auto"/>
            <w:tcBorders>
              <w:top w:val="nil"/>
              <w:left w:val="nil"/>
              <w:bottom w:val="nil"/>
              <w:right w:val="nil"/>
            </w:tcBorders>
            <w:tcMar>
              <w:top w:w="15" w:type="dxa"/>
              <w:left w:w="13" w:type="dxa"/>
              <w:bottom w:w="0" w:type="dxa"/>
              <w:right w:w="13" w:type="dxa"/>
            </w:tcMar>
            <w:vAlign w:val="center"/>
            <w:hideMark/>
          </w:tcPr>
          <w:p w14:paraId="71265B58"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0.27</w:t>
            </w:r>
          </w:p>
        </w:tc>
        <w:tc>
          <w:tcPr>
            <w:tcW w:w="0" w:type="auto"/>
            <w:tcBorders>
              <w:top w:val="nil"/>
              <w:left w:val="nil"/>
              <w:bottom w:val="nil"/>
              <w:right w:val="nil"/>
            </w:tcBorders>
            <w:tcMar>
              <w:top w:w="15" w:type="dxa"/>
              <w:left w:w="13" w:type="dxa"/>
              <w:bottom w:w="0" w:type="dxa"/>
              <w:right w:w="13" w:type="dxa"/>
            </w:tcMar>
            <w:vAlign w:val="center"/>
            <w:hideMark/>
          </w:tcPr>
          <w:p w14:paraId="678B3E0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0.41</w:t>
            </w:r>
          </w:p>
        </w:tc>
      </w:tr>
      <w:tr w:rsidR="00D3310D" w:rsidRPr="005A3973" w14:paraId="3A60DCEE" w14:textId="77777777" w:rsidTr="000F16CD">
        <w:trPr>
          <w:gridAfter w:val="1"/>
          <w:wAfter w:w="7" w:type="dxa"/>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77806E0F" w14:textId="42085C6E"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Hispanic/Latinx</w:t>
            </w:r>
            <w:r w:rsidR="00BA275F">
              <w:rPr>
                <w:rFonts w:eastAsia="Aptos" w:cs="Times New Roman"/>
                <w:color w:val="000000" w:themeColor="text1"/>
                <w:kern w:val="24"/>
                <w:sz w:val="18"/>
                <w:szCs w:val="18"/>
                <w14:ligatures w14:val="none"/>
              </w:rPr>
              <w:t xml:space="preserve"> </w:t>
            </w:r>
            <w:r w:rsidR="00BA275F" w:rsidRPr="004709CF">
              <w:rPr>
                <w:rFonts w:eastAsia="Aptos" w:cs="Times New Roman"/>
                <w:color w:val="000000"/>
                <w:kern w:val="24"/>
                <w:sz w:val="18"/>
                <w:szCs w:val="18"/>
                <w:vertAlign w:val="superscript"/>
                <w14:ligatures w14:val="none"/>
              </w:rPr>
              <w:t>c</w:t>
            </w:r>
          </w:p>
        </w:tc>
        <w:tc>
          <w:tcPr>
            <w:tcW w:w="1289" w:type="dxa"/>
            <w:tcBorders>
              <w:top w:val="nil"/>
              <w:left w:val="single" w:sz="8" w:space="0" w:color="000000"/>
              <w:bottom w:val="nil"/>
              <w:right w:val="nil"/>
            </w:tcBorders>
            <w:tcMar>
              <w:top w:w="15" w:type="dxa"/>
              <w:left w:w="13" w:type="dxa"/>
              <w:bottom w:w="0" w:type="dxa"/>
              <w:right w:w="13" w:type="dxa"/>
            </w:tcMar>
            <w:vAlign w:val="center"/>
            <w:hideMark/>
          </w:tcPr>
          <w:p w14:paraId="150B246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0.09</w:t>
            </w:r>
          </w:p>
        </w:tc>
        <w:tc>
          <w:tcPr>
            <w:tcW w:w="0" w:type="auto"/>
            <w:tcBorders>
              <w:top w:val="nil"/>
              <w:left w:val="nil"/>
              <w:bottom w:val="nil"/>
              <w:right w:val="nil"/>
            </w:tcBorders>
            <w:tcMar>
              <w:top w:w="15" w:type="dxa"/>
              <w:left w:w="13" w:type="dxa"/>
              <w:bottom w:w="0" w:type="dxa"/>
              <w:right w:w="13" w:type="dxa"/>
            </w:tcMar>
            <w:vAlign w:val="center"/>
            <w:hideMark/>
          </w:tcPr>
          <w:p w14:paraId="6780F728"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(-0.36, 0.55)</w:t>
            </w:r>
          </w:p>
        </w:tc>
        <w:tc>
          <w:tcPr>
            <w:tcW w:w="433" w:type="dxa"/>
            <w:tcBorders>
              <w:top w:val="nil"/>
              <w:left w:val="nil"/>
              <w:bottom w:val="nil"/>
              <w:right w:val="nil"/>
            </w:tcBorders>
            <w:tcMar>
              <w:top w:w="15" w:type="dxa"/>
              <w:left w:w="13" w:type="dxa"/>
              <w:bottom w:w="0" w:type="dxa"/>
              <w:right w:w="13" w:type="dxa"/>
            </w:tcMar>
            <w:vAlign w:val="center"/>
            <w:hideMark/>
          </w:tcPr>
          <w:p w14:paraId="5996B50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0.23</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05AB1B1F"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0.69</w:t>
            </w:r>
          </w:p>
        </w:tc>
        <w:tc>
          <w:tcPr>
            <w:tcW w:w="1557" w:type="dxa"/>
            <w:tcBorders>
              <w:top w:val="nil"/>
              <w:left w:val="single" w:sz="8" w:space="0" w:color="000000"/>
              <w:bottom w:val="nil"/>
              <w:right w:val="nil"/>
            </w:tcBorders>
            <w:tcMar>
              <w:top w:w="15" w:type="dxa"/>
              <w:left w:w="13" w:type="dxa"/>
              <w:bottom w:w="0" w:type="dxa"/>
              <w:right w:w="13" w:type="dxa"/>
            </w:tcMar>
            <w:vAlign w:val="center"/>
            <w:hideMark/>
          </w:tcPr>
          <w:p w14:paraId="103C1E60"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-0.13</w:t>
            </w:r>
          </w:p>
        </w:tc>
        <w:tc>
          <w:tcPr>
            <w:tcW w:w="0" w:type="auto"/>
            <w:tcBorders>
              <w:top w:val="nil"/>
              <w:left w:val="nil"/>
              <w:bottom w:val="nil"/>
              <w:right w:val="nil"/>
            </w:tcBorders>
            <w:tcMar>
              <w:top w:w="15" w:type="dxa"/>
              <w:left w:w="13" w:type="dxa"/>
              <w:bottom w:w="0" w:type="dxa"/>
              <w:right w:w="13" w:type="dxa"/>
            </w:tcMar>
            <w:vAlign w:val="center"/>
            <w:hideMark/>
          </w:tcPr>
          <w:p w14:paraId="6D65FF7F"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(-0.57, 0.30)</w:t>
            </w:r>
          </w:p>
        </w:tc>
        <w:tc>
          <w:tcPr>
            <w:tcW w:w="0" w:type="auto"/>
            <w:tcBorders>
              <w:top w:val="nil"/>
              <w:left w:val="nil"/>
              <w:bottom w:val="nil"/>
              <w:right w:val="nil"/>
            </w:tcBorders>
            <w:tcMar>
              <w:top w:w="15" w:type="dxa"/>
              <w:left w:w="13" w:type="dxa"/>
              <w:bottom w:w="0" w:type="dxa"/>
              <w:right w:w="13" w:type="dxa"/>
            </w:tcMar>
            <w:vAlign w:val="center"/>
            <w:hideMark/>
          </w:tcPr>
          <w:p w14:paraId="7D0794EF"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0.22</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26E980F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0.55</w:t>
            </w:r>
          </w:p>
        </w:tc>
        <w:tc>
          <w:tcPr>
            <w:tcW w:w="1062" w:type="dxa"/>
            <w:tcBorders>
              <w:top w:val="nil"/>
              <w:left w:val="single" w:sz="8" w:space="0" w:color="000000"/>
              <w:bottom w:val="nil"/>
              <w:right w:val="nil"/>
            </w:tcBorders>
            <w:tcMar>
              <w:top w:w="15" w:type="dxa"/>
              <w:left w:w="13" w:type="dxa"/>
              <w:bottom w:w="0" w:type="dxa"/>
              <w:right w:w="13" w:type="dxa"/>
            </w:tcMar>
            <w:vAlign w:val="center"/>
            <w:hideMark/>
          </w:tcPr>
          <w:p w14:paraId="6704A1F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0.25</w:t>
            </w:r>
          </w:p>
        </w:tc>
        <w:tc>
          <w:tcPr>
            <w:tcW w:w="0" w:type="auto"/>
            <w:tcBorders>
              <w:top w:val="nil"/>
              <w:left w:val="nil"/>
              <w:bottom w:val="nil"/>
              <w:right w:val="nil"/>
            </w:tcBorders>
            <w:tcMar>
              <w:top w:w="15" w:type="dxa"/>
              <w:left w:w="13" w:type="dxa"/>
              <w:bottom w:w="0" w:type="dxa"/>
              <w:right w:w="13" w:type="dxa"/>
            </w:tcMar>
            <w:vAlign w:val="center"/>
            <w:hideMark/>
          </w:tcPr>
          <w:p w14:paraId="37C5BF8B"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(-0.22, 0.71)</w:t>
            </w:r>
          </w:p>
        </w:tc>
        <w:tc>
          <w:tcPr>
            <w:tcW w:w="0" w:type="auto"/>
            <w:tcBorders>
              <w:top w:val="nil"/>
              <w:left w:val="nil"/>
              <w:bottom w:val="nil"/>
              <w:right w:val="nil"/>
            </w:tcBorders>
            <w:tcMar>
              <w:top w:w="15" w:type="dxa"/>
              <w:left w:w="13" w:type="dxa"/>
              <w:bottom w:w="0" w:type="dxa"/>
              <w:right w:w="13" w:type="dxa"/>
            </w:tcMar>
            <w:vAlign w:val="center"/>
            <w:hideMark/>
          </w:tcPr>
          <w:p w14:paraId="38521049"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0.23</w:t>
            </w:r>
          </w:p>
        </w:tc>
        <w:tc>
          <w:tcPr>
            <w:tcW w:w="0" w:type="auto"/>
            <w:tcBorders>
              <w:top w:val="nil"/>
              <w:left w:val="nil"/>
              <w:bottom w:val="nil"/>
              <w:right w:val="nil"/>
            </w:tcBorders>
            <w:tcMar>
              <w:top w:w="15" w:type="dxa"/>
              <w:left w:w="13" w:type="dxa"/>
              <w:bottom w:w="0" w:type="dxa"/>
              <w:right w:w="13" w:type="dxa"/>
            </w:tcMar>
            <w:vAlign w:val="center"/>
            <w:hideMark/>
          </w:tcPr>
          <w:p w14:paraId="3F47A3BA"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0.29</w:t>
            </w:r>
          </w:p>
        </w:tc>
      </w:tr>
      <w:tr w:rsidR="00D3310D" w:rsidRPr="005A3973" w14:paraId="4B1B1A66" w14:textId="77777777" w:rsidTr="000F16CD">
        <w:trPr>
          <w:gridAfter w:val="1"/>
          <w:wAfter w:w="7" w:type="dxa"/>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31085F71" w14:textId="77777777"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Days of Alcohol Use (W1a)</w:t>
            </w:r>
          </w:p>
        </w:tc>
        <w:tc>
          <w:tcPr>
            <w:tcW w:w="1289" w:type="dxa"/>
            <w:tcBorders>
              <w:top w:val="nil"/>
              <w:left w:val="single" w:sz="8" w:space="0" w:color="000000"/>
              <w:bottom w:val="nil"/>
              <w:right w:val="nil"/>
            </w:tcBorders>
            <w:tcMar>
              <w:top w:w="15" w:type="dxa"/>
              <w:left w:w="13" w:type="dxa"/>
              <w:bottom w:w="0" w:type="dxa"/>
              <w:right w:w="13" w:type="dxa"/>
            </w:tcMar>
            <w:vAlign w:val="center"/>
            <w:hideMark/>
          </w:tcPr>
          <w:p w14:paraId="294248BF"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0.04</w:t>
            </w:r>
          </w:p>
        </w:tc>
        <w:tc>
          <w:tcPr>
            <w:tcW w:w="0" w:type="auto"/>
            <w:tcBorders>
              <w:top w:val="nil"/>
              <w:left w:val="nil"/>
              <w:bottom w:val="nil"/>
              <w:right w:val="nil"/>
            </w:tcBorders>
            <w:tcMar>
              <w:top w:w="15" w:type="dxa"/>
              <w:left w:w="13" w:type="dxa"/>
              <w:bottom w:w="0" w:type="dxa"/>
              <w:right w:w="13" w:type="dxa"/>
            </w:tcMar>
            <w:vAlign w:val="center"/>
            <w:hideMark/>
          </w:tcPr>
          <w:p w14:paraId="6EED80EE"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(-0.12, 0.20)</w:t>
            </w:r>
          </w:p>
        </w:tc>
        <w:tc>
          <w:tcPr>
            <w:tcW w:w="433" w:type="dxa"/>
            <w:tcBorders>
              <w:top w:val="nil"/>
              <w:left w:val="nil"/>
              <w:bottom w:val="nil"/>
              <w:right w:val="nil"/>
            </w:tcBorders>
            <w:tcMar>
              <w:top w:w="15" w:type="dxa"/>
              <w:left w:w="13" w:type="dxa"/>
              <w:bottom w:w="0" w:type="dxa"/>
              <w:right w:w="13" w:type="dxa"/>
            </w:tcMar>
            <w:vAlign w:val="center"/>
            <w:hideMark/>
          </w:tcPr>
          <w:p w14:paraId="2878177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0.08</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2229AE9D"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0.62</w:t>
            </w:r>
          </w:p>
        </w:tc>
        <w:tc>
          <w:tcPr>
            <w:tcW w:w="1557" w:type="dxa"/>
            <w:tcBorders>
              <w:top w:val="nil"/>
              <w:left w:val="single" w:sz="8" w:space="0" w:color="000000"/>
              <w:bottom w:val="nil"/>
              <w:right w:val="nil"/>
            </w:tcBorders>
            <w:tcMar>
              <w:top w:w="15" w:type="dxa"/>
              <w:left w:w="13" w:type="dxa"/>
              <w:bottom w:w="0" w:type="dxa"/>
              <w:right w:w="13" w:type="dxa"/>
            </w:tcMar>
            <w:vAlign w:val="center"/>
            <w:hideMark/>
          </w:tcPr>
          <w:p w14:paraId="341C8A36"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0.04</w:t>
            </w:r>
          </w:p>
        </w:tc>
        <w:tc>
          <w:tcPr>
            <w:tcW w:w="0" w:type="auto"/>
            <w:tcBorders>
              <w:top w:val="nil"/>
              <w:left w:val="nil"/>
              <w:bottom w:val="nil"/>
              <w:right w:val="nil"/>
            </w:tcBorders>
            <w:tcMar>
              <w:top w:w="15" w:type="dxa"/>
              <w:left w:w="13" w:type="dxa"/>
              <w:bottom w:w="0" w:type="dxa"/>
              <w:right w:w="13" w:type="dxa"/>
            </w:tcMar>
            <w:vAlign w:val="center"/>
            <w:hideMark/>
          </w:tcPr>
          <w:p w14:paraId="45EF16E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(-0.12, 0.19)</w:t>
            </w:r>
          </w:p>
        </w:tc>
        <w:tc>
          <w:tcPr>
            <w:tcW w:w="0" w:type="auto"/>
            <w:tcBorders>
              <w:top w:val="nil"/>
              <w:left w:val="nil"/>
              <w:bottom w:val="nil"/>
              <w:right w:val="nil"/>
            </w:tcBorders>
            <w:tcMar>
              <w:top w:w="15" w:type="dxa"/>
              <w:left w:w="13" w:type="dxa"/>
              <w:bottom w:w="0" w:type="dxa"/>
              <w:right w:w="13" w:type="dxa"/>
            </w:tcMar>
            <w:vAlign w:val="center"/>
            <w:hideMark/>
          </w:tcPr>
          <w:p w14:paraId="004E7B3B"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0.08</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5DDA3BB5"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0.65</w:t>
            </w:r>
          </w:p>
        </w:tc>
        <w:tc>
          <w:tcPr>
            <w:tcW w:w="1062" w:type="dxa"/>
            <w:tcBorders>
              <w:top w:val="nil"/>
              <w:left w:val="single" w:sz="8" w:space="0" w:color="000000"/>
              <w:bottom w:val="nil"/>
              <w:right w:val="nil"/>
            </w:tcBorders>
            <w:tcMar>
              <w:top w:w="15" w:type="dxa"/>
              <w:left w:w="13" w:type="dxa"/>
              <w:bottom w:w="0" w:type="dxa"/>
              <w:right w:w="13" w:type="dxa"/>
            </w:tcMar>
            <w:vAlign w:val="center"/>
            <w:hideMark/>
          </w:tcPr>
          <w:p w14:paraId="18316E3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0.07</w:t>
            </w:r>
          </w:p>
        </w:tc>
        <w:tc>
          <w:tcPr>
            <w:tcW w:w="0" w:type="auto"/>
            <w:tcBorders>
              <w:top w:val="nil"/>
              <w:left w:val="nil"/>
              <w:bottom w:val="nil"/>
              <w:right w:val="nil"/>
            </w:tcBorders>
            <w:tcMar>
              <w:top w:w="15" w:type="dxa"/>
              <w:left w:w="13" w:type="dxa"/>
              <w:bottom w:w="0" w:type="dxa"/>
              <w:right w:w="13" w:type="dxa"/>
            </w:tcMar>
            <w:vAlign w:val="center"/>
            <w:hideMark/>
          </w:tcPr>
          <w:p w14:paraId="3B5E0594"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(-0.09, 0.24)</w:t>
            </w:r>
          </w:p>
        </w:tc>
        <w:tc>
          <w:tcPr>
            <w:tcW w:w="0" w:type="auto"/>
            <w:tcBorders>
              <w:top w:val="nil"/>
              <w:left w:val="nil"/>
              <w:bottom w:val="nil"/>
              <w:right w:val="nil"/>
            </w:tcBorders>
            <w:tcMar>
              <w:top w:w="15" w:type="dxa"/>
              <w:left w:w="13" w:type="dxa"/>
              <w:bottom w:w="0" w:type="dxa"/>
              <w:right w:w="13" w:type="dxa"/>
            </w:tcMar>
            <w:vAlign w:val="center"/>
            <w:hideMark/>
          </w:tcPr>
          <w:p w14:paraId="2108D130"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0.08</w:t>
            </w:r>
          </w:p>
        </w:tc>
        <w:tc>
          <w:tcPr>
            <w:tcW w:w="0" w:type="auto"/>
            <w:tcBorders>
              <w:top w:val="nil"/>
              <w:left w:val="nil"/>
              <w:bottom w:val="nil"/>
              <w:right w:val="nil"/>
            </w:tcBorders>
            <w:tcMar>
              <w:top w:w="15" w:type="dxa"/>
              <w:left w:w="13" w:type="dxa"/>
              <w:bottom w:w="0" w:type="dxa"/>
              <w:right w:w="13" w:type="dxa"/>
            </w:tcMar>
            <w:vAlign w:val="center"/>
            <w:hideMark/>
          </w:tcPr>
          <w:p w14:paraId="6A4DF0C8"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0.39</w:t>
            </w:r>
          </w:p>
        </w:tc>
      </w:tr>
      <w:tr w:rsidR="00D3310D" w:rsidRPr="005A3973" w14:paraId="6FF5B757" w14:textId="77777777" w:rsidTr="000F16CD">
        <w:trPr>
          <w:gridAfter w:val="1"/>
          <w:wAfter w:w="7" w:type="dxa"/>
          <w:trHeight w:hRule="exact" w:val="288"/>
        </w:trPr>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69D08A8D" w14:textId="77777777"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 xml:space="preserve">L. Striatum </w:t>
            </w:r>
            <w:r w:rsidRPr="005A3973">
              <w:rPr>
                <w:rFonts w:eastAsia="Times New Roman" w:cs="Times New Roman"/>
                <w:color w:val="000000" w:themeColor="text1"/>
                <w:kern w:val="24"/>
                <w:sz w:val="18"/>
                <w:szCs w:val="18"/>
                <w14:ligatures w14:val="none"/>
              </w:rPr>
              <w:t>(W1b)</w:t>
            </w:r>
          </w:p>
        </w:tc>
        <w:tc>
          <w:tcPr>
            <w:tcW w:w="1289"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006038B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color w:val="000000" w:themeColor="text1"/>
                <w:kern w:val="24"/>
                <w:sz w:val="18"/>
                <w:szCs w:val="18"/>
                <w14:ligatures w14:val="none"/>
              </w:rPr>
              <w:t xml:space="preserve">-0.21  </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66C70C4"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color w:val="000000" w:themeColor="text1"/>
                <w:kern w:val="24"/>
                <w:sz w:val="18"/>
                <w:szCs w:val="18"/>
                <w14:ligatures w14:val="none"/>
              </w:rPr>
              <w:t>(-0.37, -0.04)</w:t>
            </w:r>
          </w:p>
        </w:tc>
        <w:tc>
          <w:tcPr>
            <w:tcW w:w="43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92ED019"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color w:val="000000" w:themeColor="text1"/>
                <w:kern w:val="24"/>
                <w:sz w:val="18"/>
                <w:szCs w:val="18"/>
                <w14:ligatures w14:val="none"/>
              </w:rPr>
              <w:t xml:space="preserve">0.08   </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63F1F61B"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color w:val="000000" w:themeColor="text1"/>
                <w:kern w:val="24"/>
                <w:sz w:val="18"/>
                <w:szCs w:val="18"/>
                <w14:ligatures w14:val="none"/>
              </w:rPr>
              <w:t xml:space="preserve">0.02   </w:t>
            </w:r>
          </w:p>
        </w:tc>
        <w:tc>
          <w:tcPr>
            <w:tcW w:w="1557"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547B451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0.08</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817167F"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(-0.09, 0.24)</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8C6B90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0.08</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0AB48EBF"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0.34</w:t>
            </w:r>
          </w:p>
        </w:tc>
        <w:tc>
          <w:tcPr>
            <w:tcW w:w="1062"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4BD4E305"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0.004</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116020B"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(-0.17, 0.18)</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45947ED"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0.09</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0290019"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0.97</w:t>
            </w:r>
          </w:p>
        </w:tc>
      </w:tr>
      <w:tr w:rsidR="00D3310D" w:rsidRPr="005A3973" w14:paraId="313C22D9" w14:textId="77777777" w:rsidTr="000F16CD">
        <w:trPr>
          <w:gridAfter w:val="1"/>
          <w:wAfter w:w="7" w:type="dxa"/>
          <w:trHeight w:hRule="exact" w:val="288"/>
        </w:trPr>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408772FA" w14:textId="3BDB5573" w:rsidR="005A3973" w:rsidRPr="005A3973" w:rsidRDefault="00BF67C0"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Impulsivity</w:t>
            </w:r>
            <w:r>
              <w:rPr>
                <w:rFonts w:eastAsia="Aptos" w:cs="Times New Roman"/>
                <w:color w:val="000000" w:themeColor="text1"/>
                <w:kern w:val="24"/>
                <w:sz w:val="18"/>
                <w:szCs w:val="18"/>
                <w14:ligatures w14:val="none"/>
              </w:rPr>
              <w:t xml:space="preserve"> </w:t>
            </w:r>
            <w:r w:rsidR="00BA275F" w:rsidRPr="004709CF">
              <w:rPr>
                <w:rFonts w:eastAsia="Aptos" w:cs="Times New Roman"/>
                <w:color w:val="000000"/>
                <w:kern w:val="24"/>
                <w:sz w:val="18"/>
                <w:szCs w:val="18"/>
                <w:vertAlign w:val="superscript"/>
                <w14:ligatures w14:val="none"/>
              </w:rPr>
              <w:t>1</w:t>
            </w:r>
            <w:r w:rsidR="00BA275F" w:rsidRPr="005A3973">
              <w:rPr>
                <w:rFonts w:eastAsia="Aptos" w:cs="Times New Roman"/>
                <w:color w:val="000000" w:themeColor="text1"/>
                <w:kern w:val="24"/>
                <w:sz w:val="18"/>
                <w:szCs w:val="18"/>
                <w14:ligatures w14:val="none"/>
              </w:rPr>
              <w:t xml:space="preserve"> </w:t>
            </w:r>
            <w:r w:rsidR="005A3973" w:rsidRPr="005A3973">
              <w:rPr>
                <w:rFonts w:eastAsia="Aptos" w:cs="Times New Roman"/>
                <w:color w:val="000000" w:themeColor="text1"/>
                <w:kern w:val="24"/>
                <w:sz w:val="18"/>
                <w:szCs w:val="18"/>
                <w14:ligatures w14:val="none"/>
              </w:rPr>
              <w:t>(W1b)</w:t>
            </w:r>
          </w:p>
        </w:tc>
        <w:tc>
          <w:tcPr>
            <w:tcW w:w="1289"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2752A9BA"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946144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43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0856548"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188B1B14"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1557"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2B9A9048"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color w:val="000000" w:themeColor="text1"/>
                <w:kern w:val="24"/>
                <w:sz w:val="18"/>
                <w:szCs w:val="18"/>
                <w14:ligatures w14:val="none"/>
              </w:rPr>
              <w:t>0.36</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39DDA1B"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color w:val="000000" w:themeColor="text1"/>
                <w:kern w:val="24"/>
                <w:sz w:val="18"/>
                <w:szCs w:val="18"/>
                <w14:ligatures w14:val="none"/>
              </w:rPr>
              <w:t>(0.19, 0.52)</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9C52BFE"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color w:val="000000" w:themeColor="text1"/>
                <w:kern w:val="24"/>
                <w:sz w:val="18"/>
                <w:szCs w:val="18"/>
                <w14:ligatures w14:val="none"/>
              </w:rPr>
              <w:t>0.08</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C3579E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color w:val="000000" w:themeColor="text1"/>
                <w:kern w:val="24"/>
                <w:sz w:val="18"/>
                <w:szCs w:val="18"/>
                <w14:ligatures w14:val="none"/>
              </w:rPr>
              <w:t>&lt;0.001</w:t>
            </w:r>
          </w:p>
        </w:tc>
        <w:tc>
          <w:tcPr>
            <w:tcW w:w="1062"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0A92697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0.03</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DE4A5D7"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(-0.16, 0.21)</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7BAF801"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0.09</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AC92278"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0.78</w:t>
            </w:r>
          </w:p>
        </w:tc>
      </w:tr>
      <w:tr w:rsidR="00D3310D" w:rsidRPr="005A3973" w14:paraId="6F148C5E" w14:textId="77777777" w:rsidTr="000F16CD">
        <w:trPr>
          <w:gridAfter w:val="1"/>
          <w:wAfter w:w="7" w:type="dxa"/>
          <w:trHeight w:hRule="exact" w:val="288"/>
        </w:trPr>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6B119CB8" w14:textId="6D16F440"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Externalizing</w:t>
            </w:r>
            <w:r w:rsidR="00BF67C0">
              <w:rPr>
                <w:rFonts w:eastAsia="Aptos" w:cs="Times New Roman"/>
                <w:color w:val="000000" w:themeColor="text1"/>
                <w:kern w:val="24"/>
                <w:sz w:val="18"/>
                <w:szCs w:val="18"/>
                <w14:ligatures w14:val="none"/>
              </w:rPr>
              <w:t xml:space="preserve"> </w:t>
            </w:r>
            <w:r w:rsidR="00BA275F" w:rsidRPr="004709CF">
              <w:rPr>
                <w:rFonts w:eastAsia="Aptos" w:cs="Times New Roman"/>
                <w:color w:val="000000"/>
                <w:kern w:val="24"/>
                <w:sz w:val="18"/>
                <w:szCs w:val="18"/>
                <w:vertAlign w:val="superscript"/>
                <w14:ligatures w14:val="none"/>
              </w:rPr>
              <w:t>2</w:t>
            </w:r>
            <w:r w:rsidR="00BA275F" w:rsidRPr="005A3973">
              <w:rPr>
                <w:rFonts w:eastAsia="Aptos" w:cs="Times New Roman"/>
                <w:color w:val="000000" w:themeColor="text1"/>
                <w:kern w:val="24"/>
                <w:sz w:val="18"/>
                <w:szCs w:val="18"/>
                <w14:ligatures w14:val="none"/>
              </w:rPr>
              <w:t xml:space="preserve"> </w:t>
            </w:r>
            <w:r w:rsidRPr="005A3973">
              <w:rPr>
                <w:rFonts w:eastAsia="Aptos" w:cs="Times New Roman"/>
                <w:color w:val="000000" w:themeColor="text1"/>
                <w:kern w:val="24"/>
                <w:sz w:val="18"/>
                <w:szCs w:val="18"/>
                <w14:ligatures w14:val="none"/>
              </w:rPr>
              <w:t>(W2)</w:t>
            </w:r>
          </w:p>
        </w:tc>
        <w:tc>
          <w:tcPr>
            <w:tcW w:w="1289"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1DB64066"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3D13EC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43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D623B3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7C85E45F"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1557"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3797105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95AAEF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6F675D8"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1813C9F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1062"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4A3700A9" w14:textId="77777777" w:rsidR="005A3973" w:rsidRPr="00524BEB" w:rsidRDefault="005A3973" w:rsidP="005A3973">
            <w:pPr>
              <w:spacing w:line="256" w:lineRule="auto"/>
              <w:jc w:val="center"/>
              <w:rPr>
                <w:rFonts w:ascii="Arial" w:eastAsia="Times New Roman" w:hAnsi="Arial"/>
                <w:kern w:val="0"/>
                <w:sz w:val="18"/>
                <w:szCs w:val="18"/>
                <w14:ligatures w14:val="none"/>
              </w:rPr>
            </w:pPr>
            <w:r w:rsidRPr="00524BEB">
              <w:rPr>
                <w:rFonts w:eastAsia="Aptos" w:cs="Times New Roman"/>
                <w:color w:val="000000"/>
                <w:kern w:val="24"/>
                <w:sz w:val="18"/>
                <w:szCs w:val="18"/>
                <w14:ligatures w14:val="none"/>
              </w:rPr>
              <w:t>0.10</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B2132A1" w14:textId="77777777" w:rsidR="005A3973" w:rsidRPr="00524BEB" w:rsidRDefault="005A3973" w:rsidP="005A3973">
            <w:pPr>
              <w:spacing w:after="0" w:line="240" w:lineRule="auto"/>
              <w:jc w:val="center"/>
              <w:rPr>
                <w:rFonts w:ascii="Arial" w:eastAsia="Times New Roman" w:hAnsi="Arial"/>
                <w:kern w:val="0"/>
                <w:sz w:val="18"/>
                <w:szCs w:val="18"/>
                <w14:ligatures w14:val="none"/>
              </w:rPr>
            </w:pPr>
            <w:r w:rsidRPr="00524BEB">
              <w:rPr>
                <w:rFonts w:eastAsia="Aptos" w:cs="Times New Roman"/>
                <w:color w:val="000000"/>
                <w:kern w:val="24"/>
                <w:sz w:val="18"/>
                <w:szCs w:val="18"/>
                <w14:ligatures w14:val="none"/>
              </w:rPr>
              <w:t>(-0.08, 0.28)</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3A01F29" w14:textId="77777777" w:rsidR="005A3973" w:rsidRPr="00524BEB" w:rsidRDefault="005A3973" w:rsidP="005A3973">
            <w:pPr>
              <w:spacing w:after="0" w:line="240" w:lineRule="auto"/>
              <w:jc w:val="center"/>
              <w:rPr>
                <w:rFonts w:ascii="Arial" w:eastAsia="Times New Roman" w:hAnsi="Arial"/>
                <w:kern w:val="0"/>
                <w:sz w:val="18"/>
                <w:szCs w:val="18"/>
                <w14:ligatures w14:val="none"/>
              </w:rPr>
            </w:pPr>
            <w:r w:rsidRPr="00524BEB">
              <w:rPr>
                <w:rFonts w:eastAsia="Times New Roman" w:cs="Times New Roman"/>
                <w:color w:val="000000"/>
                <w:kern w:val="24"/>
                <w:sz w:val="18"/>
                <w:szCs w:val="18"/>
                <w14:ligatures w14:val="none"/>
              </w:rPr>
              <w:t>0.09</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0D8251D" w14:textId="77777777" w:rsidR="005A3973" w:rsidRPr="00524BEB" w:rsidRDefault="005A3973" w:rsidP="005A3973">
            <w:pPr>
              <w:spacing w:line="256" w:lineRule="auto"/>
              <w:jc w:val="center"/>
              <w:rPr>
                <w:rFonts w:ascii="Arial" w:eastAsia="Times New Roman" w:hAnsi="Arial"/>
                <w:kern w:val="0"/>
                <w:sz w:val="18"/>
                <w:szCs w:val="18"/>
                <w14:ligatures w14:val="none"/>
              </w:rPr>
            </w:pPr>
            <w:r w:rsidRPr="00524BEB">
              <w:rPr>
                <w:rFonts w:eastAsia="Aptos" w:cs="Times New Roman"/>
                <w:color w:val="000000"/>
                <w:kern w:val="24"/>
                <w:sz w:val="18"/>
                <w:szCs w:val="18"/>
                <w14:ligatures w14:val="none"/>
              </w:rPr>
              <w:t>0.29</w:t>
            </w:r>
          </w:p>
        </w:tc>
      </w:tr>
      <w:tr w:rsidR="00D3310D" w:rsidRPr="005A3973" w14:paraId="79A90D2F" w14:textId="77777777" w:rsidTr="000F16CD">
        <w:trPr>
          <w:gridAfter w:val="1"/>
          <w:wAfter w:w="7" w:type="dxa"/>
          <w:trHeight w:hRule="exact" w:val="288"/>
        </w:trPr>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0259F341" w14:textId="77777777"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Indirect Effect</w:t>
            </w:r>
          </w:p>
        </w:tc>
        <w:tc>
          <w:tcPr>
            <w:tcW w:w="1289"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4FD5B6E4"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-0.01</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4D61E19"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(-0.04, 0.03)</w:t>
            </w:r>
          </w:p>
        </w:tc>
        <w:tc>
          <w:tcPr>
            <w:tcW w:w="43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54D8AB0"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0.02</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7ACE4119"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w:t>
            </w:r>
          </w:p>
        </w:tc>
        <w:tc>
          <w:tcPr>
            <w:tcW w:w="1557"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55A46101"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0.01</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E2A4632"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(-0.02, 0.05)</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6D3B60B"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0.02</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12FBA196"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w:t>
            </w:r>
          </w:p>
        </w:tc>
        <w:tc>
          <w:tcPr>
            <w:tcW w:w="1062"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5A72A5F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-0.01</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B55266D"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(-0.03, 0.003)</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CB02AEC"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0.01</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D6B5502"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w:t>
            </w:r>
          </w:p>
        </w:tc>
      </w:tr>
      <w:tr w:rsidR="00D3310D" w:rsidRPr="005A3973" w14:paraId="4F365C6E" w14:textId="77777777" w:rsidTr="000F16CD">
        <w:trPr>
          <w:trHeight w:hRule="exact" w:val="288"/>
        </w:trPr>
        <w:tc>
          <w:tcPr>
            <w:tcW w:w="0" w:type="auto"/>
            <w:tcBorders>
              <w:top w:val="nil"/>
              <w:left w:val="nil"/>
              <w:bottom w:val="single" w:sz="8" w:space="0" w:color="000000"/>
              <w:right w:val="single" w:sz="8" w:space="0" w:color="000000"/>
            </w:tcBorders>
            <w:tcMar>
              <w:top w:w="15" w:type="dxa"/>
              <w:left w:w="13" w:type="dxa"/>
              <w:bottom w:w="0" w:type="dxa"/>
              <w:right w:w="13" w:type="dxa"/>
            </w:tcMar>
            <w:vAlign w:val="center"/>
            <w:hideMark/>
          </w:tcPr>
          <w:p w14:paraId="656BADA5" w14:textId="77777777"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 </w:t>
            </w:r>
          </w:p>
        </w:tc>
        <w:tc>
          <w:tcPr>
            <w:tcW w:w="3683" w:type="dxa"/>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6EF19098" w14:textId="2555C63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i/>
                <w:iCs/>
                <w:color w:val="000000" w:themeColor="text1"/>
                <w:kern w:val="24"/>
                <w:sz w:val="18"/>
                <w:szCs w:val="18"/>
                <w14:ligatures w14:val="none"/>
              </w:rPr>
              <w:t>R</w:t>
            </w:r>
            <w:r w:rsidRPr="005A3973">
              <w:rPr>
                <w:rFonts w:eastAsia="Aptos" w:cs="Times New Roman"/>
                <w:b/>
                <w:bCs/>
                <w:color w:val="000000" w:themeColor="text1"/>
                <w:kern w:val="24"/>
                <w:sz w:val="18"/>
                <w:szCs w:val="18"/>
                <w14:ligatures w14:val="none"/>
              </w:rPr>
              <w:t xml:space="preserve"> = 0.06</w:t>
            </w:r>
          </w:p>
        </w:tc>
        <w:tc>
          <w:tcPr>
            <w:tcW w:w="3930" w:type="dxa"/>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44450883" w14:textId="6B9056F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i/>
                <w:iCs/>
                <w:color w:val="000000" w:themeColor="text1"/>
                <w:kern w:val="24"/>
                <w:sz w:val="18"/>
                <w:szCs w:val="18"/>
                <w14:ligatures w14:val="none"/>
              </w:rPr>
              <w:t>R</w:t>
            </w:r>
            <w:r w:rsidR="00BF67C0">
              <w:rPr>
                <w:rFonts w:eastAsia="Aptos" w:cs="Times New Roman"/>
                <w:b/>
                <w:bCs/>
                <w:color w:val="000000" w:themeColor="text1"/>
                <w:kern w:val="24"/>
                <w:sz w:val="18"/>
                <w:szCs w:val="18"/>
                <w14:ligatures w14:val="none"/>
              </w:rPr>
              <w:t xml:space="preserve"> </w:t>
            </w:r>
            <w:r w:rsidRPr="005A3973">
              <w:rPr>
                <w:rFonts w:eastAsia="Aptos" w:cs="Times New Roman"/>
                <w:b/>
                <w:bCs/>
                <w:color w:val="000000" w:themeColor="text1"/>
                <w:kern w:val="24"/>
                <w:sz w:val="18"/>
                <w:szCs w:val="18"/>
                <w14:ligatures w14:val="none"/>
              </w:rPr>
              <w:t>= 0.14</w:t>
            </w:r>
          </w:p>
        </w:tc>
        <w:tc>
          <w:tcPr>
            <w:tcW w:w="3495" w:type="dxa"/>
            <w:gridSpan w:val="5"/>
            <w:tcBorders>
              <w:top w:val="nil"/>
              <w:left w:val="single" w:sz="8" w:space="0" w:color="000000"/>
              <w:bottom w:val="single" w:sz="8" w:space="0" w:color="000000"/>
              <w:right w:val="nil"/>
            </w:tcBorders>
            <w:tcMar>
              <w:top w:w="15" w:type="dxa"/>
              <w:left w:w="13" w:type="dxa"/>
              <w:bottom w:w="0" w:type="dxa"/>
              <w:right w:w="13" w:type="dxa"/>
            </w:tcMar>
            <w:vAlign w:val="center"/>
            <w:hideMark/>
          </w:tcPr>
          <w:p w14:paraId="276455A5" w14:textId="15A80AB2"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i/>
                <w:iCs/>
                <w:color w:val="000000" w:themeColor="text1"/>
                <w:kern w:val="24"/>
                <w:sz w:val="18"/>
                <w:szCs w:val="18"/>
                <w14:ligatures w14:val="none"/>
              </w:rPr>
              <w:t>R</w:t>
            </w:r>
            <w:r w:rsidRPr="005A3973">
              <w:rPr>
                <w:rFonts w:eastAsia="Aptos" w:cs="Times New Roman"/>
                <w:b/>
                <w:bCs/>
                <w:color w:val="000000" w:themeColor="text1"/>
                <w:kern w:val="24"/>
                <w:sz w:val="18"/>
                <w:szCs w:val="18"/>
                <w14:ligatures w14:val="none"/>
              </w:rPr>
              <w:t>= 0.03</w:t>
            </w:r>
          </w:p>
        </w:tc>
      </w:tr>
      <w:tr w:rsidR="00D3310D" w:rsidRPr="005A3973" w14:paraId="6EA60191" w14:textId="77777777" w:rsidTr="000F16CD">
        <w:trPr>
          <w:trHeight w:hRule="exact" w:val="288"/>
        </w:trPr>
        <w:tc>
          <w:tcPr>
            <w:tcW w:w="0" w:type="auto"/>
            <w:tcBorders>
              <w:top w:val="single" w:sz="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7384B85B" w14:textId="77777777"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b/>
                <w:bCs/>
                <w:color w:val="000000" w:themeColor="text1"/>
                <w:kern w:val="24"/>
                <w:sz w:val="18"/>
                <w:szCs w:val="18"/>
                <w14:ligatures w14:val="none"/>
              </w:rPr>
              <w:t>R. Striatum</w:t>
            </w:r>
          </w:p>
        </w:tc>
        <w:tc>
          <w:tcPr>
            <w:tcW w:w="3683" w:type="dxa"/>
            <w:gridSpan w:val="4"/>
            <w:tcBorders>
              <w:top w:val="single" w:sz="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45A17771"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 xml:space="preserve">Impulsivity </w:t>
            </w:r>
            <w:r w:rsidRPr="005A3973">
              <w:rPr>
                <w:rFonts w:eastAsia="Times New Roman" w:cs="Times New Roman"/>
                <w:color w:val="000000" w:themeColor="text1"/>
                <w:kern w:val="24"/>
                <w:sz w:val="18"/>
                <w:szCs w:val="18"/>
                <w14:ligatures w14:val="none"/>
              </w:rPr>
              <w:t>W1b</w:t>
            </w:r>
            <w:r w:rsidRPr="005A3973">
              <w:rPr>
                <w:rFonts w:eastAsia="Aptos" w:cs="Times New Roman"/>
                <w:color w:val="000000" w:themeColor="text1"/>
                <w:kern w:val="24"/>
                <w:sz w:val="18"/>
                <w:szCs w:val="18"/>
                <w14:ligatures w14:val="none"/>
              </w:rPr>
              <w:t xml:space="preserve"> (M</w:t>
            </w:r>
            <w:r w:rsidRPr="005A3973">
              <w:rPr>
                <w:rFonts w:eastAsia="Aptos" w:cs="Times New Roman"/>
                <w:color w:val="000000" w:themeColor="text1"/>
                <w:kern w:val="24"/>
                <w:position w:val="-6"/>
                <w:sz w:val="18"/>
                <w:szCs w:val="18"/>
                <w:vertAlign w:val="subscript"/>
                <w14:ligatures w14:val="none"/>
              </w:rPr>
              <w:t>1</w:t>
            </w:r>
            <w:r w:rsidRPr="005A3973">
              <w:rPr>
                <w:rFonts w:eastAsia="Aptos" w:cs="Times New Roman"/>
                <w:color w:val="000000" w:themeColor="text1"/>
                <w:kern w:val="24"/>
                <w:sz w:val="18"/>
                <w:szCs w:val="18"/>
                <w14:ligatures w14:val="none"/>
              </w:rPr>
              <w:t>)</w:t>
            </w:r>
          </w:p>
        </w:tc>
        <w:tc>
          <w:tcPr>
            <w:tcW w:w="3930" w:type="dxa"/>
            <w:gridSpan w:val="4"/>
            <w:tcBorders>
              <w:top w:val="single" w:sz="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5E6FF19B"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 xml:space="preserve">Externalizing </w:t>
            </w:r>
            <w:r w:rsidRPr="005A3973">
              <w:rPr>
                <w:rFonts w:eastAsia="Times New Roman" w:cs="Times New Roman"/>
                <w:color w:val="000000" w:themeColor="text1"/>
                <w:kern w:val="24"/>
                <w:sz w:val="18"/>
                <w:szCs w:val="18"/>
                <w14:ligatures w14:val="none"/>
              </w:rPr>
              <w:t>W2</w:t>
            </w:r>
            <w:r w:rsidRPr="005A3973">
              <w:rPr>
                <w:rFonts w:eastAsia="Aptos" w:cs="Times New Roman"/>
                <w:color w:val="000000" w:themeColor="text1"/>
                <w:kern w:val="24"/>
                <w:sz w:val="18"/>
                <w:szCs w:val="18"/>
                <w14:ligatures w14:val="none"/>
              </w:rPr>
              <w:t xml:space="preserve"> (M</w:t>
            </w:r>
            <w:r w:rsidRPr="005A3973">
              <w:rPr>
                <w:rFonts w:eastAsia="Aptos" w:cs="Times New Roman"/>
                <w:color w:val="000000" w:themeColor="text1"/>
                <w:kern w:val="24"/>
                <w:position w:val="-6"/>
                <w:sz w:val="18"/>
                <w:szCs w:val="18"/>
                <w:vertAlign w:val="subscript"/>
                <w14:ligatures w14:val="none"/>
              </w:rPr>
              <w:t>2</w:t>
            </w:r>
            <w:r w:rsidRPr="005A3973">
              <w:rPr>
                <w:rFonts w:eastAsia="Aptos" w:cs="Times New Roman"/>
                <w:color w:val="000000" w:themeColor="text1"/>
                <w:kern w:val="24"/>
                <w:sz w:val="18"/>
                <w:szCs w:val="18"/>
                <w14:ligatures w14:val="none"/>
              </w:rPr>
              <w:t>)</w:t>
            </w:r>
          </w:p>
        </w:tc>
        <w:tc>
          <w:tcPr>
            <w:tcW w:w="3495" w:type="dxa"/>
            <w:gridSpan w:val="5"/>
            <w:tcBorders>
              <w:top w:val="single" w:sz="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0794B30F"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Alcohol Use W2 (Y)</w:t>
            </w:r>
          </w:p>
        </w:tc>
      </w:tr>
      <w:tr w:rsidR="00D3310D" w:rsidRPr="005A3973" w14:paraId="60041C6C" w14:textId="77777777" w:rsidTr="000F16CD">
        <w:trPr>
          <w:gridAfter w:val="1"/>
          <w:wAfter w:w="7" w:type="dxa"/>
          <w:trHeight w:hRule="exact" w:val="288"/>
        </w:trPr>
        <w:tc>
          <w:tcPr>
            <w:tcW w:w="0" w:type="auto"/>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7196FD93" w14:textId="77777777"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Intercept</w:t>
            </w:r>
          </w:p>
        </w:tc>
        <w:tc>
          <w:tcPr>
            <w:tcW w:w="1289" w:type="dxa"/>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488AF1CE"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0.86</w:t>
            </w:r>
          </w:p>
        </w:tc>
        <w:tc>
          <w:tcPr>
            <w:tcW w:w="1253" w:type="dxa"/>
            <w:tcBorders>
              <w:top w:val="single" w:sz="8" w:space="0" w:color="000000"/>
              <w:left w:val="nil"/>
              <w:bottom w:val="nil"/>
              <w:right w:val="nil"/>
            </w:tcBorders>
            <w:tcMar>
              <w:top w:w="15" w:type="dxa"/>
              <w:left w:w="13" w:type="dxa"/>
              <w:bottom w:w="0" w:type="dxa"/>
              <w:right w:w="13" w:type="dxa"/>
            </w:tcMar>
            <w:vAlign w:val="center"/>
            <w:hideMark/>
          </w:tcPr>
          <w:p w14:paraId="156B39FD"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(-2.83, 4.55)</w:t>
            </w:r>
          </w:p>
        </w:tc>
        <w:tc>
          <w:tcPr>
            <w:tcW w:w="433" w:type="dxa"/>
            <w:tcBorders>
              <w:top w:val="single" w:sz="8" w:space="0" w:color="000000"/>
              <w:left w:val="nil"/>
              <w:bottom w:val="nil"/>
              <w:right w:val="nil"/>
            </w:tcBorders>
            <w:tcMar>
              <w:top w:w="15" w:type="dxa"/>
              <w:left w:w="13" w:type="dxa"/>
              <w:bottom w:w="0" w:type="dxa"/>
              <w:right w:w="13" w:type="dxa"/>
            </w:tcMar>
            <w:vAlign w:val="center"/>
            <w:hideMark/>
          </w:tcPr>
          <w:p w14:paraId="4D9C63B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1.87</w:t>
            </w:r>
          </w:p>
        </w:tc>
        <w:tc>
          <w:tcPr>
            <w:tcW w:w="0" w:type="auto"/>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03A973C4"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0.64</w:t>
            </w:r>
          </w:p>
        </w:tc>
        <w:tc>
          <w:tcPr>
            <w:tcW w:w="1557" w:type="dxa"/>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16CAE05A"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0.48</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000D8E61"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(-3.01, 3.97)</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231BBCC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1.77</w:t>
            </w:r>
          </w:p>
        </w:tc>
        <w:tc>
          <w:tcPr>
            <w:tcW w:w="0" w:type="auto"/>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7A254E0B"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0.79</w:t>
            </w:r>
          </w:p>
        </w:tc>
        <w:tc>
          <w:tcPr>
            <w:tcW w:w="1062" w:type="dxa"/>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042FF53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-0.80</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3EDFAE60"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(-4.49, 2.90)</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26317FD4"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1.87</w:t>
            </w:r>
          </w:p>
        </w:tc>
        <w:tc>
          <w:tcPr>
            <w:tcW w:w="0" w:type="auto"/>
            <w:tcBorders>
              <w:top w:val="single" w:sz="8" w:space="0" w:color="000000"/>
              <w:left w:val="nil"/>
              <w:bottom w:val="nil"/>
              <w:right w:val="nil"/>
            </w:tcBorders>
            <w:tcMar>
              <w:top w:w="15" w:type="dxa"/>
              <w:left w:w="13" w:type="dxa"/>
              <w:bottom w:w="0" w:type="dxa"/>
              <w:right w:w="13" w:type="dxa"/>
            </w:tcMar>
            <w:vAlign w:val="center"/>
            <w:hideMark/>
          </w:tcPr>
          <w:p w14:paraId="5401B185"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0.67</w:t>
            </w:r>
          </w:p>
        </w:tc>
      </w:tr>
      <w:tr w:rsidR="00D3310D" w:rsidRPr="005A3973" w14:paraId="091D1B0D" w14:textId="77777777" w:rsidTr="000F16CD">
        <w:trPr>
          <w:gridAfter w:val="1"/>
          <w:wAfter w:w="7" w:type="dxa"/>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18C344A9" w14:textId="77777777"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Age</w:t>
            </w:r>
          </w:p>
        </w:tc>
        <w:tc>
          <w:tcPr>
            <w:tcW w:w="1289" w:type="dxa"/>
            <w:tcBorders>
              <w:top w:val="nil"/>
              <w:left w:val="single" w:sz="8" w:space="0" w:color="000000"/>
              <w:bottom w:val="nil"/>
              <w:right w:val="nil"/>
            </w:tcBorders>
            <w:tcMar>
              <w:top w:w="15" w:type="dxa"/>
              <w:left w:w="13" w:type="dxa"/>
              <w:bottom w:w="0" w:type="dxa"/>
              <w:right w:w="13" w:type="dxa"/>
            </w:tcMar>
            <w:vAlign w:val="center"/>
            <w:hideMark/>
          </w:tcPr>
          <w:p w14:paraId="162DD0AD"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-0.07</w:t>
            </w:r>
          </w:p>
        </w:tc>
        <w:tc>
          <w:tcPr>
            <w:tcW w:w="1253" w:type="dxa"/>
            <w:tcBorders>
              <w:top w:val="nil"/>
              <w:left w:val="nil"/>
              <w:bottom w:val="nil"/>
              <w:right w:val="nil"/>
            </w:tcBorders>
            <w:tcMar>
              <w:top w:w="15" w:type="dxa"/>
              <w:left w:w="13" w:type="dxa"/>
              <w:bottom w:w="0" w:type="dxa"/>
              <w:right w:w="13" w:type="dxa"/>
            </w:tcMar>
            <w:vAlign w:val="center"/>
            <w:hideMark/>
          </w:tcPr>
          <w:p w14:paraId="76AB490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(-0.32, 0.18)</w:t>
            </w:r>
          </w:p>
        </w:tc>
        <w:tc>
          <w:tcPr>
            <w:tcW w:w="433" w:type="dxa"/>
            <w:tcBorders>
              <w:top w:val="nil"/>
              <w:left w:val="nil"/>
              <w:bottom w:val="nil"/>
              <w:right w:val="nil"/>
            </w:tcBorders>
            <w:tcMar>
              <w:top w:w="15" w:type="dxa"/>
              <w:left w:w="13" w:type="dxa"/>
              <w:bottom w:w="0" w:type="dxa"/>
              <w:right w:w="13" w:type="dxa"/>
            </w:tcMar>
            <w:vAlign w:val="center"/>
            <w:hideMark/>
          </w:tcPr>
          <w:p w14:paraId="241E4726"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0.13</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389C44F6"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0.59</w:t>
            </w:r>
          </w:p>
        </w:tc>
        <w:tc>
          <w:tcPr>
            <w:tcW w:w="1557" w:type="dxa"/>
            <w:tcBorders>
              <w:top w:val="nil"/>
              <w:left w:val="single" w:sz="8" w:space="0" w:color="000000"/>
              <w:bottom w:val="nil"/>
              <w:right w:val="nil"/>
            </w:tcBorders>
            <w:tcMar>
              <w:top w:w="15" w:type="dxa"/>
              <w:left w:w="13" w:type="dxa"/>
              <w:bottom w:w="0" w:type="dxa"/>
              <w:right w:w="13" w:type="dxa"/>
            </w:tcMar>
            <w:vAlign w:val="center"/>
            <w:hideMark/>
          </w:tcPr>
          <w:p w14:paraId="5E0E682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-0.03</w:t>
            </w:r>
          </w:p>
        </w:tc>
        <w:tc>
          <w:tcPr>
            <w:tcW w:w="0" w:type="auto"/>
            <w:tcBorders>
              <w:top w:val="nil"/>
              <w:left w:val="nil"/>
              <w:bottom w:val="nil"/>
              <w:right w:val="nil"/>
            </w:tcBorders>
            <w:tcMar>
              <w:top w:w="15" w:type="dxa"/>
              <w:left w:w="13" w:type="dxa"/>
              <w:bottom w:w="0" w:type="dxa"/>
              <w:right w:w="13" w:type="dxa"/>
            </w:tcMar>
            <w:vAlign w:val="center"/>
            <w:hideMark/>
          </w:tcPr>
          <w:p w14:paraId="69BDC73A"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(-0.26, 0.21)</w:t>
            </w:r>
          </w:p>
        </w:tc>
        <w:tc>
          <w:tcPr>
            <w:tcW w:w="0" w:type="auto"/>
            <w:tcBorders>
              <w:top w:val="nil"/>
              <w:left w:val="nil"/>
              <w:bottom w:val="nil"/>
              <w:right w:val="nil"/>
            </w:tcBorders>
            <w:tcMar>
              <w:top w:w="15" w:type="dxa"/>
              <w:left w:w="13" w:type="dxa"/>
              <w:bottom w:w="0" w:type="dxa"/>
              <w:right w:w="13" w:type="dxa"/>
            </w:tcMar>
            <w:vAlign w:val="center"/>
            <w:hideMark/>
          </w:tcPr>
          <w:p w14:paraId="3090E4F9"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0.12</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41ACE35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0.82</w:t>
            </w:r>
          </w:p>
        </w:tc>
        <w:tc>
          <w:tcPr>
            <w:tcW w:w="1062" w:type="dxa"/>
            <w:tcBorders>
              <w:top w:val="nil"/>
              <w:left w:val="single" w:sz="8" w:space="0" w:color="000000"/>
              <w:bottom w:val="nil"/>
              <w:right w:val="nil"/>
            </w:tcBorders>
            <w:tcMar>
              <w:top w:w="15" w:type="dxa"/>
              <w:left w:w="13" w:type="dxa"/>
              <w:bottom w:w="0" w:type="dxa"/>
              <w:right w:w="13" w:type="dxa"/>
            </w:tcMar>
            <w:vAlign w:val="center"/>
            <w:hideMark/>
          </w:tcPr>
          <w:p w14:paraId="2099A9D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0.04</w:t>
            </w:r>
          </w:p>
        </w:tc>
        <w:tc>
          <w:tcPr>
            <w:tcW w:w="0" w:type="auto"/>
            <w:tcBorders>
              <w:top w:val="nil"/>
              <w:left w:val="nil"/>
              <w:bottom w:val="nil"/>
              <w:right w:val="nil"/>
            </w:tcBorders>
            <w:tcMar>
              <w:top w:w="15" w:type="dxa"/>
              <w:left w:w="13" w:type="dxa"/>
              <w:bottom w:w="0" w:type="dxa"/>
              <w:right w:w="13" w:type="dxa"/>
            </w:tcMar>
            <w:vAlign w:val="center"/>
            <w:hideMark/>
          </w:tcPr>
          <w:p w14:paraId="421569E8"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(-0.21, 0.29)</w:t>
            </w:r>
          </w:p>
        </w:tc>
        <w:tc>
          <w:tcPr>
            <w:tcW w:w="0" w:type="auto"/>
            <w:tcBorders>
              <w:top w:val="nil"/>
              <w:left w:val="nil"/>
              <w:bottom w:val="nil"/>
              <w:right w:val="nil"/>
            </w:tcBorders>
            <w:tcMar>
              <w:top w:w="15" w:type="dxa"/>
              <w:left w:w="13" w:type="dxa"/>
              <w:bottom w:w="0" w:type="dxa"/>
              <w:right w:w="13" w:type="dxa"/>
            </w:tcMar>
            <w:vAlign w:val="center"/>
            <w:hideMark/>
          </w:tcPr>
          <w:p w14:paraId="4A8CCA1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0.13</w:t>
            </w:r>
          </w:p>
        </w:tc>
        <w:tc>
          <w:tcPr>
            <w:tcW w:w="0" w:type="auto"/>
            <w:tcBorders>
              <w:top w:val="nil"/>
              <w:left w:val="nil"/>
              <w:bottom w:val="nil"/>
              <w:right w:val="nil"/>
            </w:tcBorders>
            <w:tcMar>
              <w:top w:w="15" w:type="dxa"/>
              <w:left w:w="13" w:type="dxa"/>
              <w:bottom w:w="0" w:type="dxa"/>
              <w:right w:w="13" w:type="dxa"/>
            </w:tcMar>
            <w:vAlign w:val="center"/>
            <w:hideMark/>
          </w:tcPr>
          <w:p w14:paraId="1631A1E9"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0.76</w:t>
            </w:r>
          </w:p>
        </w:tc>
      </w:tr>
      <w:tr w:rsidR="00D3310D" w:rsidRPr="005A3973" w14:paraId="37A678C3" w14:textId="77777777" w:rsidTr="000F16CD">
        <w:trPr>
          <w:gridAfter w:val="1"/>
          <w:wAfter w:w="7" w:type="dxa"/>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3CA36610" w14:textId="61F1713E"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Sex</w:t>
            </w:r>
            <w:r w:rsidR="00BA275F">
              <w:rPr>
                <w:rFonts w:eastAsia="Aptos" w:cs="Times New Roman"/>
                <w:color w:val="000000" w:themeColor="text1"/>
                <w:kern w:val="24"/>
                <w:sz w:val="18"/>
                <w:szCs w:val="18"/>
                <w14:ligatures w14:val="none"/>
              </w:rPr>
              <w:t xml:space="preserve"> </w:t>
            </w:r>
            <w:r w:rsidR="00BA275F" w:rsidRPr="004709CF">
              <w:rPr>
                <w:rFonts w:eastAsia="Aptos" w:cs="Times New Roman"/>
                <w:color w:val="000000"/>
                <w:kern w:val="24"/>
                <w:sz w:val="18"/>
                <w:szCs w:val="18"/>
                <w:vertAlign w:val="superscript"/>
                <w14:ligatures w14:val="none"/>
              </w:rPr>
              <w:t>a</w:t>
            </w:r>
          </w:p>
        </w:tc>
        <w:tc>
          <w:tcPr>
            <w:tcW w:w="1289" w:type="dxa"/>
            <w:tcBorders>
              <w:top w:val="nil"/>
              <w:left w:val="single" w:sz="8" w:space="0" w:color="000000"/>
              <w:bottom w:val="nil"/>
              <w:right w:val="nil"/>
            </w:tcBorders>
            <w:tcMar>
              <w:top w:w="15" w:type="dxa"/>
              <w:left w:w="13" w:type="dxa"/>
              <w:bottom w:w="0" w:type="dxa"/>
              <w:right w:w="13" w:type="dxa"/>
            </w:tcMar>
            <w:vAlign w:val="center"/>
            <w:hideMark/>
          </w:tcPr>
          <w:p w14:paraId="638F515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0.09</w:t>
            </w:r>
          </w:p>
        </w:tc>
        <w:tc>
          <w:tcPr>
            <w:tcW w:w="1253" w:type="dxa"/>
            <w:tcBorders>
              <w:top w:val="nil"/>
              <w:left w:val="nil"/>
              <w:bottom w:val="nil"/>
              <w:right w:val="nil"/>
            </w:tcBorders>
            <w:tcMar>
              <w:top w:w="15" w:type="dxa"/>
              <w:left w:w="13" w:type="dxa"/>
              <w:bottom w:w="0" w:type="dxa"/>
              <w:right w:w="13" w:type="dxa"/>
            </w:tcMar>
            <w:vAlign w:val="center"/>
            <w:hideMark/>
          </w:tcPr>
          <w:p w14:paraId="0C2FAB0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(-0.25, 0.43)</w:t>
            </w:r>
          </w:p>
        </w:tc>
        <w:tc>
          <w:tcPr>
            <w:tcW w:w="433" w:type="dxa"/>
            <w:tcBorders>
              <w:top w:val="nil"/>
              <w:left w:val="nil"/>
              <w:bottom w:val="nil"/>
              <w:right w:val="nil"/>
            </w:tcBorders>
            <w:tcMar>
              <w:top w:w="15" w:type="dxa"/>
              <w:left w:w="13" w:type="dxa"/>
              <w:bottom w:w="0" w:type="dxa"/>
              <w:right w:w="13" w:type="dxa"/>
            </w:tcMar>
            <w:vAlign w:val="center"/>
            <w:hideMark/>
          </w:tcPr>
          <w:p w14:paraId="1BC014A4"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0.17</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32E491C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0.61</w:t>
            </w:r>
          </w:p>
        </w:tc>
        <w:tc>
          <w:tcPr>
            <w:tcW w:w="1557" w:type="dxa"/>
            <w:tcBorders>
              <w:top w:val="nil"/>
              <w:left w:val="single" w:sz="8" w:space="0" w:color="000000"/>
              <w:bottom w:val="nil"/>
              <w:right w:val="nil"/>
            </w:tcBorders>
            <w:tcMar>
              <w:top w:w="15" w:type="dxa"/>
              <w:left w:w="13" w:type="dxa"/>
              <w:bottom w:w="0" w:type="dxa"/>
              <w:right w:w="13" w:type="dxa"/>
            </w:tcMar>
            <w:vAlign w:val="center"/>
            <w:hideMark/>
          </w:tcPr>
          <w:p w14:paraId="05BA1E1F"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0.03</w:t>
            </w:r>
          </w:p>
        </w:tc>
        <w:tc>
          <w:tcPr>
            <w:tcW w:w="0" w:type="auto"/>
            <w:tcBorders>
              <w:top w:val="nil"/>
              <w:left w:val="nil"/>
              <w:bottom w:val="nil"/>
              <w:right w:val="nil"/>
            </w:tcBorders>
            <w:tcMar>
              <w:top w:w="15" w:type="dxa"/>
              <w:left w:w="13" w:type="dxa"/>
              <w:bottom w:w="0" w:type="dxa"/>
              <w:right w:w="13" w:type="dxa"/>
            </w:tcMar>
            <w:vAlign w:val="center"/>
            <w:hideMark/>
          </w:tcPr>
          <w:p w14:paraId="50224B06"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(-0.29, 0.35)</w:t>
            </w:r>
          </w:p>
        </w:tc>
        <w:tc>
          <w:tcPr>
            <w:tcW w:w="0" w:type="auto"/>
            <w:tcBorders>
              <w:top w:val="nil"/>
              <w:left w:val="nil"/>
              <w:bottom w:val="nil"/>
              <w:right w:val="nil"/>
            </w:tcBorders>
            <w:tcMar>
              <w:top w:w="15" w:type="dxa"/>
              <w:left w:w="13" w:type="dxa"/>
              <w:bottom w:w="0" w:type="dxa"/>
              <w:right w:w="13" w:type="dxa"/>
            </w:tcMar>
            <w:vAlign w:val="center"/>
            <w:hideMark/>
          </w:tcPr>
          <w:p w14:paraId="4EA5151F"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0.16</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2E282E5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0.85</w:t>
            </w:r>
          </w:p>
        </w:tc>
        <w:tc>
          <w:tcPr>
            <w:tcW w:w="1062" w:type="dxa"/>
            <w:tcBorders>
              <w:top w:val="nil"/>
              <w:left w:val="single" w:sz="8" w:space="0" w:color="000000"/>
              <w:bottom w:val="nil"/>
              <w:right w:val="nil"/>
            </w:tcBorders>
            <w:tcMar>
              <w:top w:w="15" w:type="dxa"/>
              <w:left w:w="13" w:type="dxa"/>
              <w:bottom w:w="0" w:type="dxa"/>
              <w:right w:w="13" w:type="dxa"/>
            </w:tcMar>
            <w:vAlign w:val="center"/>
            <w:hideMark/>
          </w:tcPr>
          <w:p w14:paraId="56867E8B"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0.06</w:t>
            </w:r>
          </w:p>
        </w:tc>
        <w:tc>
          <w:tcPr>
            <w:tcW w:w="0" w:type="auto"/>
            <w:tcBorders>
              <w:top w:val="nil"/>
              <w:left w:val="nil"/>
              <w:bottom w:val="nil"/>
              <w:right w:val="nil"/>
            </w:tcBorders>
            <w:tcMar>
              <w:top w:w="15" w:type="dxa"/>
              <w:left w:w="13" w:type="dxa"/>
              <w:bottom w:w="0" w:type="dxa"/>
              <w:right w:w="13" w:type="dxa"/>
            </w:tcMar>
            <w:vAlign w:val="center"/>
            <w:hideMark/>
          </w:tcPr>
          <w:p w14:paraId="00B18A85"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(-0.28, 0.40)</w:t>
            </w:r>
          </w:p>
        </w:tc>
        <w:tc>
          <w:tcPr>
            <w:tcW w:w="0" w:type="auto"/>
            <w:tcBorders>
              <w:top w:val="nil"/>
              <w:left w:val="nil"/>
              <w:bottom w:val="nil"/>
              <w:right w:val="nil"/>
            </w:tcBorders>
            <w:tcMar>
              <w:top w:w="15" w:type="dxa"/>
              <w:left w:w="13" w:type="dxa"/>
              <w:bottom w:w="0" w:type="dxa"/>
              <w:right w:w="13" w:type="dxa"/>
            </w:tcMar>
            <w:vAlign w:val="center"/>
            <w:hideMark/>
          </w:tcPr>
          <w:p w14:paraId="361BB2A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0.17</w:t>
            </w:r>
          </w:p>
        </w:tc>
        <w:tc>
          <w:tcPr>
            <w:tcW w:w="0" w:type="auto"/>
            <w:tcBorders>
              <w:top w:val="nil"/>
              <w:left w:val="nil"/>
              <w:bottom w:val="nil"/>
              <w:right w:val="nil"/>
            </w:tcBorders>
            <w:tcMar>
              <w:top w:w="15" w:type="dxa"/>
              <w:left w:w="13" w:type="dxa"/>
              <w:bottom w:w="0" w:type="dxa"/>
              <w:right w:w="13" w:type="dxa"/>
            </w:tcMar>
            <w:vAlign w:val="center"/>
            <w:hideMark/>
          </w:tcPr>
          <w:p w14:paraId="5FA0D208"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0.74</w:t>
            </w:r>
          </w:p>
        </w:tc>
      </w:tr>
      <w:tr w:rsidR="00D3310D" w:rsidRPr="005A3973" w14:paraId="5A5F4F31" w14:textId="77777777" w:rsidTr="000F16CD">
        <w:trPr>
          <w:gridAfter w:val="1"/>
          <w:wAfter w:w="7" w:type="dxa"/>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0873B459" w14:textId="050A1096"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Race</w:t>
            </w:r>
            <w:r w:rsidR="00BA275F">
              <w:rPr>
                <w:rFonts w:eastAsia="Aptos" w:cs="Times New Roman"/>
                <w:color w:val="000000" w:themeColor="text1"/>
                <w:kern w:val="24"/>
                <w:sz w:val="18"/>
                <w:szCs w:val="18"/>
                <w14:ligatures w14:val="none"/>
              </w:rPr>
              <w:t xml:space="preserve"> </w:t>
            </w:r>
            <w:r w:rsidR="00BA275F" w:rsidRPr="004709CF">
              <w:rPr>
                <w:rFonts w:eastAsia="Aptos" w:cs="Times New Roman"/>
                <w:color w:val="000000"/>
                <w:kern w:val="24"/>
                <w:sz w:val="18"/>
                <w:szCs w:val="18"/>
                <w:vertAlign w:val="superscript"/>
                <w14:ligatures w14:val="none"/>
              </w:rPr>
              <w:t>b</w:t>
            </w:r>
          </w:p>
        </w:tc>
        <w:tc>
          <w:tcPr>
            <w:tcW w:w="1289" w:type="dxa"/>
            <w:tcBorders>
              <w:top w:val="nil"/>
              <w:left w:val="single" w:sz="8" w:space="0" w:color="000000"/>
              <w:bottom w:val="nil"/>
              <w:right w:val="nil"/>
            </w:tcBorders>
            <w:tcMar>
              <w:top w:w="15" w:type="dxa"/>
              <w:left w:w="13" w:type="dxa"/>
              <w:bottom w:w="0" w:type="dxa"/>
              <w:right w:w="13" w:type="dxa"/>
            </w:tcMar>
            <w:vAlign w:val="center"/>
            <w:hideMark/>
          </w:tcPr>
          <w:p w14:paraId="59DA763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0.25</w:t>
            </w:r>
          </w:p>
        </w:tc>
        <w:tc>
          <w:tcPr>
            <w:tcW w:w="1253" w:type="dxa"/>
            <w:tcBorders>
              <w:top w:val="nil"/>
              <w:left w:val="nil"/>
              <w:bottom w:val="nil"/>
              <w:right w:val="nil"/>
            </w:tcBorders>
            <w:tcMar>
              <w:top w:w="15" w:type="dxa"/>
              <w:left w:w="13" w:type="dxa"/>
              <w:bottom w:w="0" w:type="dxa"/>
              <w:right w:w="13" w:type="dxa"/>
            </w:tcMar>
            <w:vAlign w:val="center"/>
            <w:hideMark/>
          </w:tcPr>
          <w:p w14:paraId="2CF5616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(-0.27, 0.77)</w:t>
            </w:r>
          </w:p>
        </w:tc>
        <w:tc>
          <w:tcPr>
            <w:tcW w:w="433" w:type="dxa"/>
            <w:tcBorders>
              <w:top w:val="nil"/>
              <w:left w:val="nil"/>
              <w:bottom w:val="nil"/>
              <w:right w:val="nil"/>
            </w:tcBorders>
            <w:tcMar>
              <w:top w:w="15" w:type="dxa"/>
              <w:left w:w="13" w:type="dxa"/>
              <w:bottom w:w="0" w:type="dxa"/>
              <w:right w:w="13" w:type="dxa"/>
            </w:tcMar>
            <w:vAlign w:val="center"/>
            <w:hideMark/>
          </w:tcPr>
          <w:p w14:paraId="5CA5EB2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0.26</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643B2F5A"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0.34</w:t>
            </w:r>
          </w:p>
        </w:tc>
        <w:tc>
          <w:tcPr>
            <w:tcW w:w="1557" w:type="dxa"/>
            <w:tcBorders>
              <w:top w:val="nil"/>
              <w:left w:val="single" w:sz="8" w:space="0" w:color="000000"/>
              <w:bottom w:val="nil"/>
              <w:right w:val="nil"/>
            </w:tcBorders>
            <w:tcMar>
              <w:top w:w="15" w:type="dxa"/>
              <w:left w:w="13" w:type="dxa"/>
              <w:bottom w:w="0" w:type="dxa"/>
              <w:right w:w="13" w:type="dxa"/>
            </w:tcMar>
            <w:vAlign w:val="center"/>
            <w:hideMark/>
          </w:tcPr>
          <w:p w14:paraId="4D947705"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0.19</w:t>
            </w:r>
          </w:p>
        </w:tc>
        <w:tc>
          <w:tcPr>
            <w:tcW w:w="0" w:type="auto"/>
            <w:tcBorders>
              <w:top w:val="nil"/>
              <w:left w:val="nil"/>
              <w:bottom w:val="nil"/>
              <w:right w:val="nil"/>
            </w:tcBorders>
            <w:tcMar>
              <w:top w:w="15" w:type="dxa"/>
              <w:left w:w="13" w:type="dxa"/>
              <w:bottom w:w="0" w:type="dxa"/>
              <w:right w:w="13" w:type="dxa"/>
            </w:tcMar>
            <w:vAlign w:val="center"/>
            <w:hideMark/>
          </w:tcPr>
          <w:p w14:paraId="53A6E729"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(-0.31, 0.68)</w:t>
            </w:r>
          </w:p>
        </w:tc>
        <w:tc>
          <w:tcPr>
            <w:tcW w:w="0" w:type="auto"/>
            <w:tcBorders>
              <w:top w:val="nil"/>
              <w:left w:val="nil"/>
              <w:bottom w:val="nil"/>
              <w:right w:val="nil"/>
            </w:tcBorders>
            <w:tcMar>
              <w:top w:w="15" w:type="dxa"/>
              <w:left w:w="13" w:type="dxa"/>
              <w:bottom w:w="0" w:type="dxa"/>
              <w:right w:w="13" w:type="dxa"/>
            </w:tcMar>
            <w:vAlign w:val="center"/>
            <w:hideMark/>
          </w:tcPr>
          <w:p w14:paraId="44FF02C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0.25</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0619B7C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0.46</w:t>
            </w:r>
          </w:p>
        </w:tc>
        <w:tc>
          <w:tcPr>
            <w:tcW w:w="1062" w:type="dxa"/>
            <w:tcBorders>
              <w:top w:val="nil"/>
              <w:left w:val="single" w:sz="8" w:space="0" w:color="000000"/>
              <w:bottom w:val="nil"/>
              <w:right w:val="nil"/>
            </w:tcBorders>
            <w:tcMar>
              <w:top w:w="15" w:type="dxa"/>
              <w:left w:w="13" w:type="dxa"/>
              <w:bottom w:w="0" w:type="dxa"/>
              <w:right w:w="13" w:type="dxa"/>
            </w:tcMar>
            <w:vAlign w:val="center"/>
            <w:hideMark/>
          </w:tcPr>
          <w:p w14:paraId="23AC04F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-0.22</w:t>
            </w:r>
          </w:p>
        </w:tc>
        <w:tc>
          <w:tcPr>
            <w:tcW w:w="0" w:type="auto"/>
            <w:tcBorders>
              <w:top w:val="nil"/>
              <w:left w:val="nil"/>
              <w:bottom w:val="nil"/>
              <w:right w:val="nil"/>
            </w:tcBorders>
            <w:tcMar>
              <w:top w:w="15" w:type="dxa"/>
              <w:left w:w="13" w:type="dxa"/>
              <w:bottom w:w="0" w:type="dxa"/>
              <w:right w:w="13" w:type="dxa"/>
            </w:tcMar>
            <w:vAlign w:val="center"/>
            <w:hideMark/>
          </w:tcPr>
          <w:p w14:paraId="19475000"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(-0.75, 0.30)</w:t>
            </w:r>
          </w:p>
        </w:tc>
        <w:tc>
          <w:tcPr>
            <w:tcW w:w="0" w:type="auto"/>
            <w:tcBorders>
              <w:top w:val="nil"/>
              <w:left w:val="nil"/>
              <w:bottom w:val="nil"/>
              <w:right w:val="nil"/>
            </w:tcBorders>
            <w:tcMar>
              <w:top w:w="15" w:type="dxa"/>
              <w:left w:w="13" w:type="dxa"/>
              <w:bottom w:w="0" w:type="dxa"/>
              <w:right w:w="13" w:type="dxa"/>
            </w:tcMar>
            <w:vAlign w:val="center"/>
            <w:hideMark/>
          </w:tcPr>
          <w:p w14:paraId="5FD4C26D"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0.27</w:t>
            </w:r>
          </w:p>
        </w:tc>
        <w:tc>
          <w:tcPr>
            <w:tcW w:w="0" w:type="auto"/>
            <w:tcBorders>
              <w:top w:val="nil"/>
              <w:left w:val="nil"/>
              <w:bottom w:val="nil"/>
              <w:right w:val="nil"/>
            </w:tcBorders>
            <w:tcMar>
              <w:top w:w="15" w:type="dxa"/>
              <w:left w:w="13" w:type="dxa"/>
              <w:bottom w:w="0" w:type="dxa"/>
              <w:right w:w="13" w:type="dxa"/>
            </w:tcMar>
            <w:vAlign w:val="center"/>
            <w:hideMark/>
          </w:tcPr>
          <w:p w14:paraId="0033B2CF"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0.41</w:t>
            </w:r>
          </w:p>
        </w:tc>
      </w:tr>
      <w:tr w:rsidR="00D3310D" w:rsidRPr="005A3973" w14:paraId="5BFA0186" w14:textId="77777777" w:rsidTr="000F16CD">
        <w:trPr>
          <w:gridAfter w:val="1"/>
          <w:wAfter w:w="7" w:type="dxa"/>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156DFA26" w14:textId="78EA9BC3"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Hispanic/Latinx</w:t>
            </w:r>
            <w:r w:rsidR="00BA275F">
              <w:rPr>
                <w:rFonts w:eastAsia="Aptos" w:cs="Times New Roman"/>
                <w:color w:val="000000" w:themeColor="text1"/>
                <w:kern w:val="24"/>
                <w:sz w:val="18"/>
                <w:szCs w:val="18"/>
                <w14:ligatures w14:val="none"/>
              </w:rPr>
              <w:t xml:space="preserve"> </w:t>
            </w:r>
            <w:r w:rsidR="00BA275F" w:rsidRPr="004709CF">
              <w:rPr>
                <w:rFonts w:eastAsia="Aptos" w:cs="Times New Roman"/>
                <w:color w:val="000000"/>
                <w:kern w:val="24"/>
                <w:sz w:val="18"/>
                <w:szCs w:val="18"/>
                <w:vertAlign w:val="superscript"/>
                <w14:ligatures w14:val="none"/>
              </w:rPr>
              <w:t>c</w:t>
            </w:r>
          </w:p>
        </w:tc>
        <w:tc>
          <w:tcPr>
            <w:tcW w:w="1289" w:type="dxa"/>
            <w:tcBorders>
              <w:top w:val="nil"/>
              <w:left w:val="single" w:sz="8" w:space="0" w:color="000000"/>
              <w:bottom w:val="nil"/>
              <w:right w:val="nil"/>
            </w:tcBorders>
            <w:tcMar>
              <w:top w:w="15" w:type="dxa"/>
              <w:left w:w="13" w:type="dxa"/>
              <w:bottom w:w="0" w:type="dxa"/>
              <w:right w:w="13" w:type="dxa"/>
            </w:tcMar>
            <w:vAlign w:val="center"/>
            <w:hideMark/>
          </w:tcPr>
          <w:p w14:paraId="37224285"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0.07</w:t>
            </w:r>
          </w:p>
        </w:tc>
        <w:tc>
          <w:tcPr>
            <w:tcW w:w="1253" w:type="dxa"/>
            <w:tcBorders>
              <w:top w:val="nil"/>
              <w:left w:val="nil"/>
              <w:bottom w:val="nil"/>
              <w:right w:val="nil"/>
            </w:tcBorders>
            <w:tcMar>
              <w:top w:w="15" w:type="dxa"/>
              <w:left w:w="13" w:type="dxa"/>
              <w:bottom w:w="0" w:type="dxa"/>
              <w:right w:w="13" w:type="dxa"/>
            </w:tcMar>
            <w:vAlign w:val="center"/>
            <w:hideMark/>
          </w:tcPr>
          <w:p w14:paraId="385EC36E"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(-0.39, 0.53)</w:t>
            </w:r>
          </w:p>
        </w:tc>
        <w:tc>
          <w:tcPr>
            <w:tcW w:w="433" w:type="dxa"/>
            <w:tcBorders>
              <w:top w:val="nil"/>
              <w:left w:val="nil"/>
              <w:bottom w:val="nil"/>
              <w:right w:val="nil"/>
            </w:tcBorders>
            <w:tcMar>
              <w:top w:w="15" w:type="dxa"/>
              <w:left w:w="13" w:type="dxa"/>
              <w:bottom w:w="0" w:type="dxa"/>
              <w:right w:w="13" w:type="dxa"/>
            </w:tcMar>
            <w:vAlign w:val="center"/>
            <w:hideMark/>
          </w:tcPr>
          <w:p w14:paraId="267C280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0.23</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04178E6D"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 xml:space="preserve">0.77    </w:t>
            </w:r>
          </w:p>
        </w:tc>
        <w:tc>
          <w:tcPr>
            <w:tcW w:w="1557" w:type="dxa"/>
            <w:tcBorders>
              <w:top w:val="nil"/>
              <w:left w:val="single" w:sz="8" w:space="0" w:color="000000"/>
              <w:bottom w:val="nil"/>
              <w:right w:val="nil"/>
            </w:tcBorders>
            <w:tcMar>
              <w:top w:w="15" w:type="dxa"/>
              <w:left w:w="13" w:type="dxa"/>
              <w:bottom w:w="0" w:type="dxa"/>
              <w:right w:w="13" w:type="dxa"/>
            </w:tcMar>
            <w:vAlign w:val="center"/>
            <w:hideMark/>
          </w:tcPr>
          <w:p w14:paraId="16BF99D5"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-0.12</w:t>
            </w:r>
          </w:p>
        </w:tc>
        <w:tc>
          <w:tcPr>
            <w:tcW w:w="0" w:type="auto"/>
            <w:tcBorders>
              <w:top w:val="nil"/>
              <w:left w:val="nil"/>
              <w:bottom w:val="nil"/>
              <w:right w:val="nil"/>
            </w:tcBorders>
            <w:tcMar>
              <w:top w:w="15" w:type="dxa"/>
              <w:left w:w="13" w:type="dxa"/>
              <w:bottom w:w="0" w:type="dxa"/>
              <w:right w:w="13" w:type="dxa"/>
            </w:tcMar>
            <w:vAlign w:val="center"/>
            <w:hideMark/>
          </w:tcPr>
          <w:p w14:paraId="4F7D36A0"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(-0.55, 0.32)</w:t>
            </w:r>
          </w:p>
        </w:tc>
        <w:tc>
          <w:tcPr>
            <w:tcW w:w="0" w:type="auto"/>
            <w:tcBorders>
              <w:top w:val="nil"/>
              <w:left w:val="nil"/>
              <w:bottom w:val="nil"/>
              <w:right w:val="nil"/>
            </w:tcBorders>
            <w:tcMar>
              <w:top w:w="15" w:type="dxa"/>
              <w:left w:w="13" w:type="dxa"/>
              <w:bottom w:w="0" w:type="dxa"/>
              <w:right w:w="13" w:type="dxa"/>
            </w:tcMar>
            <w:vAlign w:val="center"/>
            <w:hideMark/>
          </w:tcPr>
          <w:p w14:paraId="11A5857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0.22</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15FD40C8"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0.59</w:t>
            </w:r>
          </w:p>
        </w:tc>
        <w:tc>
          <w:tcPr>
            <w:tcW w:w="1062" w:type="dxa"/>
            <w:tcBorders>
              <w:top w:val="nil"/>
              <w:left w:val="single" w:sz="8" w:space="0" w:color="000000"/>
              <w:bottom w:val="nil"/>
              <w:right w:val="nil"/>
            </w:tcBorders>
            <w:tcMar>
              <w:top w:w="15" w:type="dxa"/>
              <w:left w:w="13" w:type="dxa"/>
              <w:bottom w:w="0" w:type="dxa"/>
              <w:right w:w="13" w:type="dxa"/>
            </w:tcMar>
            <w:vAlign w:val="center"/>
            <w:hideMark/>
          </w:tcPr>
          <w:p w14:paraId="2FAAEE62"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0.25</w:t>
            </w:r>
          </w:p>
        </w:tc>
        <w:tc>
          <w:tcPr>
            <w:tcW w:w="0" w:type="auto"/>
            <w:tcBorders>
              <w:top w:val="nil"/>
              <w:left w:val="nil"/>
              <w:bottom w:val="nil"/>
              <w:right w:val="nil"/>
            </w:tcBorders>
            <w:tcMar>
              <w:top w:w="15" w:type="dxa"/>
              <w:left w:w="13" w:type="dxa"/>
              <w:bottom w:w="0" w:type="dxa"/>
              <w:right w:w="13" w:type="dxa"/>
            </w:tcMar>
            <w:vAlign w:val="center"/>
            <w:hideMark/>
          </w:tcPr>
          <w:p w14:paraId="4B87E225"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(-0.21, 0.71)</w:t>
            </w:r>
          </w:p>
        </w:tc>
        <w:tc>
          <w:tcPr>
            <w:tcW w:w="0" w:type="auto"/>
            <w:tcBorders>
              <w:top w:val="nil"/>
              <w:left w:val="nil"/>
              <w:bottom w:val="nil"/>
              <w:right w:val="nil"/>
            </w:tcBorders>
            <w:tcMar>
              <w:top w:w="15" w:type="dxa"/>
              <w:left w:w="13" w:type="dxa"/>
              <w:bottom w:w="0" w:type="dxa"/>
              <w:right w:w="13" w:type="dxa"/>
            </w:tcMar>
            <w:vAlign w:val="center"/>
            <w:hideMark/>
          </w:tcPr>
          <w:p w14:paraId="36FB764A"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0.23</w:t>
            </w:r>
          </w:p>
        </w:tc>
        <w:tc>
          <w:tcPr>
            <w:tcW w:w="0" w:type="auto"/>
            <w:tcBorders>
              <w:top w:val="nil"/>
              <w:left w:val="nil"/>
              <w:bottom w:val="nil"/>
              <w:right w:val="nil"/>
            </w:tcBorders>
            <w:tcMar>
              <w:top w:w="15" w:type="dxa"/>
              <w:left w:w="13" w:type="dxa"/>
              <w:bottom w:w="0" w:type="dxa"/>
              <w:right w:w="13" w:type="dxa"/>
            </w:tcMar>
            <w:vAlign w:val="center"/>
            <w:hideMark/>
          </w:tcPr>
          <w:p w14:paraId="67F5CE58"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0.28</w:t>
            </w:r>
          </w:p>
        </w:tc>
      </w:tr>
      <w:tr w:rsidR="00D3310D" w:rsidRPr="005A3973" w14:paraId="217D0F6F" w14:textId="77777777" w:rsidTr="000F16CD">
        <w:trPr>
          <w:gridAfter w:val="1"/>
          <w:wAfter w:w="7" w:type="dxa"/>
          <w:trHeight w:hRule="exact" w:val="288"/>
        </w:trPr>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21195FAD" w14:textId="77777777"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Days of Alcohol Use (W1a)</w:t>
            </w:r>
          </w:p>
        </w:tc>
        <w:tc>
          <w:tcPr>
            <w:tcW w:w="1289" w:type="dxa"/>
            <w:tcBorders>
              <w:top w:val="nil"/>
              <w:left w:val="single" w:sz="8" w:space="0" w:color="000000"/>
              <w:bottom w:val="nil"/>
              <w:right w:val="nil"/>
            </w:tcBorders>
            <w:tcMar>
              <w:top w:w="15" w:type="dxa"/>
              <w:left w:w="13" w:type="dxa"/>
              <w:bottom w:w="0" w:type="dxa"/>
              <w:right w:w="13" w:type="dxa"/>
            </w:tcMar>
            <w:vAlign w:val="center"/>
            <w:hideMark/>
          </w:tcPr>
          <w:p w14:paraId="65783C3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0.05</w:t>
            </w:r>
          </w:p>
        </w:tc>
        <w:tc>
          <w:tcPr>
            <w:tcW w:w="1253" w:type="dxa"/>
            <w:tcBorders>
              <w:top w:val="nil"/>
              <w:left w:val="nil"/>
              <w:bottom w:val="nil"/>
              <w:right w:val="nil"/>
            </w:tcBorders>
            <w:tcMar>
              <w:top w:w="15" w:type="dxa"/>
              <w:left w:w="13" w:type="dxa"/>
              <w:bottom w:w="0" w:type="dxa"/>
              <w:right w:w="13" w:type="dxa"/>
            </w:tcMar>
            <w:vAlign w:val="center"/>
            <w:hideMark/>
          </w:tcPr>
          <w:p w14:paraId="50AA4DE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(-0.11, 0.22)</w:t>
            </w:r>
          </w:p>
        </w:tc>
        <w:tc>
          <w:tcPr>
            <w:tcW w:w="433" w:type="dxa"/>
            <w:tcBorders>
              <w:top w:val="nil"/>
              <w:left w:val="nil"/>
              <w:bottom w:val="nil"/>
              <w:right w:val="nil"/>
            </w:tcBorders>
            <w:tcMar>
              <w:top w:w="15" w:type="dxa"/>
              <w:left w:w="13" w:type="dxa"/>
              <w:bottom w:w="0" w:type="dxa"/>
              <w:right w:w="13" w:type="dxa"/>
            </w:tcMar>
            <w:vAlign w:val="center"/>
            <w:hideMark/>
          </w:tcPr>
          <w:p w14:paraId="307AE3BE"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0.08</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757FC789"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0.53</w:t>
            </w:r>
          </w:p>
        </w:tc>
        <w:tc>
          <w:tcPr>
            <w:tcW w:w="1557" w:type="dxa"/>
            <w:tcBorders>
              <w:top w:val="nil"/>
              <w:left w:val="single" w:sz="8" w:space="0" w:color="000000"/>
              <w:bottom w:val="nil"/>
              <w:right w:val="nil"/>
            </w:tcBorders>
            <w:tcMar>
              <w:top w:w="15" w:type="dxa"/>
              <w:left w:w="13" w:type="dxa"/>
              <w:bottom w:w="0" w:type="dxa"/>
              <w:right w:w="13" w:type="dxa"/>
            </w:tcMar>
            <w:vAlign w:val="center"/>
            <w:hideMark/>
          </w:tcPr>
          <w:p w14:paraId="4216D8F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0.03</w:t>
            </w:r>
          </w:p>
        </w:tc>
        <w:tc>
          <w:tcPr>
            <w:tcW w:w="0" w:type="auto"/>
            <w:tcBorders>
              <w:top w:val="nil"/>
              <w:left w:val="nil"/>
              <w:bottom w:val="nil"/>
              <w:right w:val="nil"/>
            </w:tcBorders>
            <w:tcMar>
              <w:top w:w="15" w:type="dxa"/>
              <w:left w:w="13" w:type="dxa"/>
              <w:bottom w:w="0" w:type="dxa"/>
              <w:right w:w="13" w:type="dxa"/>
            </w:tcMar>
            <w:vAlign w:val="center"/>
            <w:hideMark/>
          </w:tcPr>
          <w:p w14:paraId="018E61DD"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(-0.12, 0.19)</w:t>
            </w:r>
          </w:p>
        </w:tc>
        <w:tc>
          <w:tcPr>
            <w:tcW w:w="0" w:type="auto"/>
            <w:tcBorders>
              <w:top w:val="nil"/>
              <w:left w:val="nil"/>
              <w:bottom w:val="nil"/>
              <w:right w:val="nil"/>
            </w:tcBorders>
            <w:tcMar>
              <w:top w:w="15" w:type="dxa"/>
              <w:left w:w="13" w:type="dxa"/>
              <w:bottom w:w="0" w:type="dxa"/>
              <w:right w:w="13" w:type="dxa"/>
            </w:tcMar>
            <w:vAlign w:val="center"/>
            <w:hideMark/>
          </w:tcPr>
          <w:p w14:paraId="4E4CFE80"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0.08</w:t>
            </w:r>
          </w:p>
        </w:tc>
        <w:tc>
          <w:tcPr>
            <w:tcW w:w="0" w:type="auto"/>
            <w:tcBorders>
              <w:top w:val="nil"/>
              <w:left w:val="nil"/>
              <w:bottom w:val="nil"/>
              <w:right w:val="single" w:sz="8" w:space="0" w:color="000000"/>
            </w:tcBorders>
            <w:tcMar>
              <w:top w:w="15" w:type="dxa"/>
              <w:left w:w="13" w:type="dxa"/>
              <w:bottom w:w="0" w:type="dxa"/>
              <w:right w:w="13" w:type="dxa"/>
            </w:tcMar>
            <w:vAlign w:val="center"/>
            <w:hideMark/>
          </w:tcPr>
          <w:p w14:paraId="7ACC5C9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0.67</w:t>
            </w:r>
          </w:p>
        </w:tc>
        <w:tc>
          <w:tcPr>
            <w:tcW w:w="1062" w:type="dxa"/>
            <w:tcBorders>
              <w:top w:val="nil"/>
              <w:left w:val="single" w:sz="8" w:space="0" w:color="000000"/>
              <w:bottom w:val="nil"/>
              <w:right w:val="nil"/>
            </w:tcBorders>
            <w:tcMar>
              <w:top w:w="15" w:type="dxa"/>
              <w:left w:w="13" w:type="dxa"/>
              <w:bottom w:w="0" w:type="dxa"/>
              <w:right w:w="13" w:type="dxa"/>
            </w:tcMar>
            <w:vAlign w:val="center"/>
            <w:hideMark/>
          </w:tcPr>
          <w:p w14:paraId="0D08642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0.07</w:t>
            </w:r>
          </w:p>
        </w:tc>
        <w:tc>
          <w:tcPr>
            <w:tcW w:w="0" w:type="auto"/>
            <w:tcBorders>
              <w:top w:val="nil"/>
              <w:left w:val="nil"/>
              <w:bottom w:val="nil"/>
              <w:right w:val="nil"/>
            </w:tcBorders>
            <w:tcMar>
              <w:top w:w="15" w:type="dxa"/>
              <w:left w:w="13" w:type="dxa"/>
              <w:bottom w:w="0" w:type="dxa"/>
              <w:right w:w="13" w:type="dxa"/>
            </w:tcMar>
            <w:vAlign w:val="center"/>
            <w:hideMark/>
          </w:tcPr>
          <w:p w14:paraId="15F7ADB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(-0.09, 0.24)</w:t>
            </w:r>
          </w:p>
        </w:tc>
        <w:tc>
          <w:tcPr>
            <w:tcW w:w="0" w:type="auto"/>
            <w:tcBorders>
              <w:top w:val="nil"/>
              <w:left w:val="nil"/>
              <w:bottom w:val="nil"/>
              <w:right w:val="nil"/>
            </w:tcBorders>
            <w:tcMar>
              <w:top w:w="15" w:type="dxa"/>
              <w:left w:w="13" w:type="dxa"/>
              <w:bottom w:w="0" w:type="dxa"/>
              <w:right w:w="13" w:type="dxa"/>
            </w:tcMar>
            <w:vAlign w:val="center"/>
            <w:hideMark/>
          </w:tcPr>
          <w:p w14:paraId="59CF6AF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0.08</w:t>
            </w:r>
          </w:p>
        </w:tc>
        <w:tc>
          <w:tcPr>
            <w:tcW w:w="0" w:type="auto"/>
            <w:tcBorders>
              <w:top w:val="nil"/>
              <w:left w:val="nil"/>
              <w:bottom w:val="nil"/>
              <w:right w:val="nil"/>
            </w:tcBorders>
            <w:tcMar>
              <w:top w:w="15" w:type="dxa"/>
              <w:left w:w="13" w:type="dxa"/>
              <w:bottom w:w="0" w:type="dxa"/>
              <w:right w:w="13" w:type="dxa"/>
            </w:tcMar>
            <w:vAlign w:val="center"/>
            <w:hideMark/>
          </w:tcPr>
          <w:p w14:paraId="054775C1"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0.38</w:t>
            </w:r>
          </w:p>
        </w:tc>
      </w:tr>
      <w:tr w:rsidR="00D3310D" w:rsidRPr="005A3973" w14:paraId="571D0545" w14:textId="77777777" w:rsidTr="000F16CD">
        <w:trPr>
          <w:gridAfter w:val="1"/>
          <w:wAfter w:w="7" w:type="dxa"/>
          <w:trHeight w:hRule="exact" w:val="288"/>
        </w:trPr>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5C5D024" w14:textId="77777777"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 xml:space="preserve">R. Striatum </w:t>
            </w:r>
            <w:r w:rsidRPr="005A3973">
              <w:rPr>
                <w:rFonts w:eastAsia="Times New Roman" w:cs="Times New Roman"/>
                <w:color w:val="000000" w:themeColor="text1"/>
                <w:kern w:val="24"/>
                <w:sz w:val="18"/>
                <w:szCs w:val="18"/>
                <w14:ligatures w14:val="none"/>
              </w:rPr>
              <w:t>(W1b)</w:t>
            </w:r>
          </w:p>
        </w:tc>
        <w:tc>
          <w:tcPr>
            <w:tcW w:w="1289"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20CEE579"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-0.12</w:t>
            </w:r>
          </w:p>
        </w:tc>
        <w:tc>
          <w:tcPr>
            <w:tcW w:w="125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C46181E"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(-0.30, 0.05)</w:t>
            </w:r>
          </w:p>
        </w:tc>
        <w:tc>
          <w:tcPr>
            <w:tcW w:w="43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8180379"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0.09</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7C4A2B38"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0.17</w:t>
            </w:r>
          </w:p>
        </w:tc>
        <w:tc>
          <w:tcPr>
            <w:tcW w:w="1557"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4469039F"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0.02</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BBCC368"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(-0.15, 0.18)</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3A11BAF"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0.08</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36AFFD8A"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0.84</w:t>
            </w:r>
          </w:p>
        </w:tc>
        <w:tc>
          <w:tcPr>
            <w:tcW w:w="1062"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189E5F5E"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-0.03</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EBD5086"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(-0.20, 0.15)</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FC6E11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0.09</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BB558D0"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0.78</w:t>
            </w:r>
          </w:p>
        </w:tc>
      </w:tr>
      <w:tr w:rsidR="00D3310D" w:rsidRPr="005A3973" w14:paraId="133AF70C" w14:textId="77777777" w:rsidTr="000F16CD">
        <w:trPr>
          <w:gridAfter w:val="1"/>
          <w:wAfter w:w="7" w:type="dxa"/>
          <w:trHeight w:hRule="exact" w:val="288"/>
        </w:trPr>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0F5FFC84" w14:textId="413B7EB2" w:rsidR="005A3973" w:rsidRPr="005A3973" w:rsidRDefault="00BF67C0"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Impulsivity</w:t>
            </w:r>
            <w:r>
              <w:rPr>
                <w:rFonts w:eastAsia="Aptos" w:cs="Times New Roman"/>
                <w:color w:val="000000" w:themeColor="text1"/>
                <w:kern w:val="24"/>
                <w:sz w:val="18"/>
                <w:szCs w:val="18"/>
                <w14:ligatures w14:val="none"/>
              </w:rPr>
              <w:t xml:space="preserve"> </w:t>
            </w:r>
            <w:r w:rsidR="00BA275F" w:rsidRPr="004709CF">
              <w:rPr>
                <w:rFonts w:eastAsia="Aptos" w:cs="Times New Roman"/>
                <w:color w:val="000000"/>
                <w:kern w:val="24"/>
                <w:sz w:val="18"/>
                <w:szCs w:val="18"/>
                <w:vertAlign w:val="superscript"/>
                <w14:ligatures w14:val="none"/>
              </w:rPr>
              <w:t>1</w:t>
            </w:r>
            <w:r w:rsidR="00BA275F" w:rsidRPr="005A3973">
              <w:rPr>
                <w:rFonts w:eastAsia="Aptos" w:cs="Times New Roman"/>
                <w:color w:val="000000" w:themeColor="text1"/>
                <w:kern w:val="24"/>
                <w:sz w:val="18"/>
                <w:szCs w:val="18"/>
                <w14:ligatures w14:val="none"/>
              </w:rPr>
              <w:t xml:space="preserve"> </w:t>
            </w:r>
            <w:r w:rsidR="005A3973" w:rsidRPr="005A3973">
              <w:rPr>
                <w:rFonts w:eastAsia="Aptos" w:cs="Times New Roman"/>
                <w:color w:val="000000" w:themeColor="text1"/>
                <w:kern w:val="24"/>
                <w:sz w:val="18"/>
                <w:szCs w:val="18"/>
                <w14:ligatures w14:val="none"/>
              </w:rPr>
              <w:t>(W1b)</w:t>
            </w:r>
          </w:p>
        </w:tc>
        <w:tc>
          <w:tcPr>
            <w:tcW w:w="1289"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7066FC43"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125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9E88BE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43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94BF69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62408268"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1557"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5FD7B169"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color w:val="000000" w:themeColor="text1"/>
                <w:kern w:val="24"/>
                <w:sz w:val="18"/>
                <w:szCs w:val="18"/>
                <w14:ligatures w14:val="none"/>
              </w:rPr>
              <w:t>0.34</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0BDFCFB"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color w:val="000000" w:themeColor="text1"/>
                <w:kern w:val="24"/>
                <w:sz w:val="18"/>
                <w:szCs w:val="18"/>
                <w14:ligatures w14:val="none"/>
              </w:rPr>
              <w:t>(0.18, 0.51)</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39F2258"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color w:val="000000" w:themeColor="text1"/>
                <w:kern w:val="24"/>
                <w:sz w:val="18"/>
                <w:szCs w:val="18"/>
                <w14:ligatures w14:val="none"/>
              </w:rPr>
              <w:t>0.08</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4AF558DE"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color w:val="000000" w:themeColor="text1"/>
                <w:kern w:val="24"/>
                <w:sz w:val="18"/>
                <w:szCs w:val="18"/>
                <w14:ligatures w14:val="none"/>
              </w:rPr>
              <w:t>&lt;0.001</w:t>
            </w:r>
          </w:p>
        </w:tc>
        <w:tc>
          <w:tcPr>
            <w:tcW w:w="1062"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415F20C1"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kern w:val="24"/>
                <w:sz w:val="18"/>
                <w:szCs w:val="18"/>
                <w14:ligatures w14:val="none"/>
              </w:rPr>
              <w:t>0.02</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978595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kern w:val="24"/>
                <w:sz w:val="18"/>
                <w:szCs w:val="18"/>
                <w14:ligatures w14:val="none"/>
              </w:rPr>
              <w:t>(-0.16, 0.21)</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909290B"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kern w:val="24"/>
                <w:sz w:val="18"/>
                <w:szCs w:val="18"/>
                <w14:ligatures w14:val="none"/>
              </w:rPr>
              <w:t>0.09</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F783FF9"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kern w:val="24"/>
                <w:sz w:val="18"/>
                <w:szCs w:val="18"/>
                <w14:ligatures w14:val="none"/>
              </w:rPr>
              <w:t>0.80</w:t>
            </w:r>
          </w:p>
        </w:tc>
      </w:tr>
      <w:tr w:rsidR="00D3310D" w:rsidRPr="005A3973" w14:paraId="36714FD5" w14:textId="77777777" w:rsidTr="000F16CD">
        <w:trPr>
          <w:gridAfter w:val="1"/>
          <w:wAfter w:w="7" w:type="dxa"/>
          <w:trHeight w:hRule="exact" w:val="288"/>
        </w:trPr>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82434B1" w14:textId="0E1959AF"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Externalizing</w:t>
            </w:r>
            <w:r w:rsidR="00BF67C0">
              <w:rPr>
                <w:rFonts w:eastAsia="Aptos" w:cs="Times New Roman"/>
                <w:color w:val="000000" w:themeColor="text1"/>
                <w:kern w:val="24"/>
                <w:sz w:val="18"/>
                <w:szCs w:val="18"/>
                <w14:ligatures w14:val="none"/>
              </w:rPr>
              <w:t xml:space="preserve"> </w:t>
            </w:r>
            <w:r w:rsidR="00BA275F" w:rsidRPr="004709CF">
              <w:rPr>
                <w:rFonts w:eastAsia="Aptos" w:cs="Times New Roman"/>
                <w:color w:val="000000"/>
                <w:kern w:val="24"/>
                <w:sz w:val="18"/>
                <w:szCs w:val="18"/>
                <w:vertAlign w:val="superscript"/>
                <w14:ligatures w14:val="none"/>
              </w:rPr>
              <w:t>2</w:t>
            </w:r>
            <w:r w:rsidR="00BA275F" w:rsidRPr="005A3973">
              <w:rPr>
                <w:rFonts w:eastAsia="Aptos" w:cs="Times New Roman"/>
                <w:color w:val="000000" w:themeColor="text1"/>
                <w:kern w:val="24"/>
                <w:sz w:val="18"/>
                <w:szCs w:val="18"/>
                <w14:ligatures w14:val="none"/>
              </w:rPr>
              <w:t xml:space="preserve"> </w:t>
            </w:r>
            <w:r w:rsidRPr="005A3973">
              <w:rPr>
                <w:rFonts w:eastAsia="Aptos" w:cs="Times New Roman"/>
                <w:color w:val="000000" w:themeColor="text1"/>
                <w:kern w:val="24"/>
                <w:sz w:val="18"/>
                <w:szCs w:val="18"/>
                <w14:ligatures w14:val="none"/>
              </w:rPr>
              <w:t>(W2)</w:t>
            </w:r>
          </w:p>
        </w:tc>
        <w:tc>
          <w:tcPr>
            <w:tcW w:w="1289"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00064006"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125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AD2D1DE"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43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4C9E12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FCF82CE"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1557"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36DA0735"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5534515"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kern w:val="24"/>
                <w:sz w:val="18"/>
                <w:szCs w:val="18"/>
                <w14:ligatures w14:val="none"/>
              </w:rPr>
              <w:t>-</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68E25BF"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kern w:val="24"/>
                <w:sz w:val="18"/>
                <w:szCs w:val="18"/>
                <w14:ligatures w14:val="none"/>
              </w:rPr>
              <w:t>-</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64AF889"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kern w:val="24"/>
                <w:sz w:val="18"/>
                <w:szCs w:val="18"/>
                <w14:ligatures w14:val="none"/>
              </w:rPr>
              <w:t>-</w:t>
            </w:r>
          </w:p>
        </w:tc>
        <w:tc>
          <w:tcPr>
            <w:tcW w:w="1062"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152D8C0B"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0.10</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F624788"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(-0.08, 0.28)</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85EF576"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0.09</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DFB8D86"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0.28</w:t>
            </w:r>
          </w:p>
        </w:tc>
      </w:tr>
      <w:tr w:rsidR="00D3310D" w:rsidRPr="005A3973" w14:paraId="4CA6C1B3" w14:textId="77777777" w:rsidTr="000F16CD">
        <w:trPr>
          <w:gridAfter w:val="1"/>
          <w:wAfter w:w="7" w:type="dxa"/>
          <w:trHeight w:hRule="exact" w:val="288"/>
        </w:trPr>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3410657D" w14:textId="77777777"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Indirect Effect</w:t>
            </w:r>
          </w:p>
        </w:tc>
        <w:tc>
          <w:tcPr>
            <w:tcW w:w="1289"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74122E58"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-0.003</w:t>
            </w:r>
          </w:p>
        </w:tc>
        <w:tc>
          <w:tcPr>
            <w:tcW w:w="125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888E02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(-0.03, 0.02)</w:t>
            </w:r>
          </w:p>
        </w:tc>
        <w:tc>
          <w:tcPr>
            <w:tcW w:w="43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60D0214"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0.01</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2C158A1D"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1557"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51605400"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0.002</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7835931"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(-0.03, 0.03)</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5019ACD"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0.01</w:t>
            </w:r>
          </w:p>
        </w:tc>
        <w:tc>
          <w:tcPr>
            <w:tcW w:w="0" w:type="auto"/>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299C5077"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w:t>
            </w:r>
          </w:p>
        </w:tc>
        <w:tc>
          <w:tcPr>
            <w:tcW w:w="1062"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6CC79C3A"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-0.004</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0C14359"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(-0.02, 0.002)</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14184EC" w14:textId="77777777"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0.01</w:t>
            </w:r>
          </w:p>
        </w:tc>
        <w:tc>
          <w:tcPr>
            <w:tcW w:w="0" w:type="auto"/>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9953889" w14:textId="77777777" w:rsidR="005A3973" w:rsidRPr="005A3973" w:rsidRDefault="005A3973" w:rsidP="005A3973">
            <w:pPr>
              <w:spacing w:after="0" w:line="240" w:lineRule="auto"/>
              <w:jc w:val="center"/>
              <w:rPr>
                <w:rFonts w:ascii="Arial" w:eastAsia="Times New Roman" w:hAnsi="Arial"/>
                <w:kern w:val="0"/>
                <w:sz w:val="18"/>
                <w:szCs w:val="18"/>
                <w14:ligatures w14:val="none"/>
              </w:rPr>
            </w:pPr>
            <w:r w:rsidRPr="005A3973">
              <w:rPr>
                <w:rFonts w:eastAsia="Times New Roman" w:cs="Times New Roman"/>
                <w:color w:val="000000" w:themeColor="text1"/>
                <w:kern w:val="24"/>
                <w:sz w:val="18"/>
                <w:szCs w:val="18"/>
                <w14:ligatures w14:val="none"/>
              </w:rPr>
              <w:t>-</w:t>
            </w:r>
          </w:p>
        </w:tc>
      </w:tr>
      <w:tr w:rsidR="00D3310D" w:rsidRPr="005A3973" w14:paraId="13309453" w14:textId="77777777" w:rsidTr="000F16CD">
        <w:trPr>
          <w:trHeight w:hRule="exact" w:val="288"/>
        </w:trPr>
        <w:tc>
          <w:tcPr>
            <w:tcW w:w="0" w:type="auto"/>
            <w:tcBorders>
              <w:top w:val="nil"/>
              <w:left w:val="nil"/>
              <w:bottom w:val="single" w:sz="8" w:space="0" w:color="000000"/>
              <w:right w:val="single" w:sz="8" w:space="0" w:color="000000"/>
            </w:tcBorders>
            <w:tcMar>
              <w:top w:w="15" w:type="dxa"/>
              <w:left w:w="13" w:type="dxa"/>
              <w:bottom w:w="0" w:type="dxa"/>
              <w:right w:w="13" w:type="dxa"/>
            </w:tcMar>
            <w:vAlign w:val="center"/>
            <w:hideMark/>
          </w:tcPr>
          <w:p w14:paraId="3461D961" w14:textId="77777777" w:rsidR="005A3973" w:rsidRPr="005A3973" w:rsidRDefault="005A3973" w:rsidP="005A3973">
            <w:pPr>
              <w:spacing w:line="256" w:lineRule="auto"/>
              <w:rPr>
                <w:rFonts w:ascii="Arial" w:eastAsia="Times New Roman" w:hAnsi="Arial"/>
                <w:kern w:val="0"/>
                <w:sz w:val="18"/>
                <w:szCs w:val="18"/>
                <w14:ligatures w14:val="none"/>
              </w:rPr>
            </w:pPr>
            <w:r w:rsidRPr="005A3973">
              <w:rPr>
                <w:rFonts w:eastAsia="Aptos" w:cs="Times New Roman"/>
                <w:color w:val="000000" w:themeColor="text1"/>
                <w:kern w:val="24"/>
                <w:sz w:val="18"/>
                <w:szCs w:val="18"/>
                <w14:ligatures w14:val="none"/>
              </w:rPr>
              <w:t> </w:t>
            </w:r>
          </w:p>
        </w:tc>
        <w:tc>
          <w:tcPr>
            <w:tcW w:w="3683" w:type="dxa"/>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28DD208D" w14:textId="2BD5AF9E"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i/>
                <w:iCs/>
                <w:color w:val="000000" w:themeColor="text1"/>
                <w:kern w:val="24"/>
                <w:sz w:val="18"/>
                <w:szCs w:val="18"/>
                <w14:ligatures w14:val="none"/>
              </w:rPr>
              <w:t>R</w:t>
            </w:r>
            <w:r w:rsidR="00620A16" w:rsidRPr="004709CF">
              <w:rPr>
                <w:rFonts w:eastAsia="Aptos" w:cs="Times New Roman"/>
                <w:b/>
                <w:bCs/>
                <w:i/>
                <w:iCs/>
                <w:color w:val="000000"/>
                <w:kern w:val="24"/>
                <w:sz w:val="18"/>
                <w:szCs w:val="18"/>
                <w:vertAlign w:val="superscript"/>
                <w14:ligatures w14:val="none"/>
              </w:rPr>
              <w:t>2</w:t>
            </w:r>
            <w:r w:rsidR="00BF67C0">
              <w:rPr>
                <w:rFonts w:eastAsia="Aptos" w:cs="Times New Roman"/>
                <w:b/>
                <w:bCs/>
                <w:color w:val="000000" w:themeColor="text1"/>
                <w:kern w:val="24"/>
                <w:sz w:val="18"/>
                <w:szCs w:val="18"/>
                <w14:ligatures w14:val="none"/>
              </w:rPr>
              <w:t xml:space="preserve"> </w:t>
            </w:r>
            <w:r w:rsidRPr="005A3973">
              <w:rPr>
                <w:rFonts w:eastAsia="Aptos" w:cs="Times New Roman"/>
                <w:b/>
                <w:bCs/>
                <w:color w:val="000000" w:themeColor="text1"/>
                <w:kern w:val="24"/>
                <w:sz w:val="18"/>
                <w:szCs w:val="18"/>
                <w14:ligatures w14:val="none"/>
              </w:rPr>
              <w:t>= 0.03</w:t>
            </w:r>
          </w:p>
        </w:tc>
        <w:tc>
          <w:tcPr>
            <w:tcW w:w="3930" w:type="dxa"/>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4636918C" w14:textId="3FBF01E3"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i/>
                <w:iCs/>
                <w:color w:val="000000"/>
                <w:kern w:val="24"/>
                <w:sz w:val="18"/>
                <w:szCs w:val="18"/>
                <w14:ligatures w14:val="none"/>
              </w:rPr>
              <w:t>R</w:t>
            </w:r>
            <w:r w:rsidR="00620A16" w:rsidRPr="004709CF">
              <w:rPr>
                <w:rFonts w:eastAsia="Aptos" w:cs="Times New Roman"/>
                <w:b/>
                <w:bCs/>
                <w:i/>
                <w:iCs/>
                <w:color w:val="000000"/>
                <w:kern w:val="24"/>
                <w:sz w:val="18"/>
                <w:szCs w:val="18"/>
                <w:vertAlign w:val="superscript"/>
                <w14:ligatures w14:val="none"/>
              </w:rPr>
              <w:t>2</w:t>
            </w:r>
            <w:r w:rsidRPr="005A3973">
              <w:rPr>
                <w:rFonts w:eastAsia="Aptos" w:cs="Times New Roman"/>
                <w:b/>
                <w:bCs/>
                <w:color w:val="000000"/>
                <w:kern w:val="24"/>
                <w:sz w:val="18"/>
                <w:szCs w:val="18"/>
                <w14:ligatures w14:val="none"/>
              </w:rPr>
              <w:t xml:space="preserve"> = 0.13</w:t>
            </w:r>
          </w:p>
        </w:tc>
        <w:tc>
          <w:tcPr>
            <w:tcW w:w="3495" w:type="dxa"/>
            <w:gridSpan w:val="5"/>
            <w:tcBorders>
              <w:top w:val="nil"/>
              <w:left w:val="single" w:sz="8" w:space="0" w:color="000000"/>
              <w:bottom w:val="single" w:sz="8" w:space="0" w:color="000000"/>
              <w:right w:val="nil"/>
            </w:tcBorders>
            <w:tcMar>
              <w:top w:w="15" w:type="dxa"/>
              <w:left w:w="13" w:type="dxa"/>
              <w:bottom w:w="0" w:type="dxa"/>
              <w:right w:w="13" w:type="dxa"/>
            </w:tcMar>
            <w:vAlign w:val="center"/>
            <w:hideMark/>
          </w:tcPr>
          <w:p w14:paraId="367A76E9" w14:textId="3E5DC14E" w:rsidR="005A3973" w:rsidRPr="005A3973" w:rsidRDefault="005A3973" w:rsidP="005A3973">
            <w:pPr>
              <w:spacing w:line="256" w:lineRule="auto"/>
              <w:jc w:val="center"/>
              <w:rPr>
                <w:rFonts w:ascii="Arial" w:eastAsia="Times New Roman" w:hAnsi="Arial"/>
                <w:kern w:val="0"/>
                <w:sz w:val="18"/>
                <w:szCs w:val="18"/>
                <w14:ligatures w14:val="none"/>
              </w:rPr>
            </w:pPr>
            <w:r w:rsidRPr="005A3973">
              <w:rPr>
                <w:rFonts w:eastAsia="Aptos" w:cs="Times New Roman"/>
                <w:b/>
                <w:bCs/>
                <w:i/>
                <w:iCs/>
                <w:color w:val="000000"/>
                <w:kern w:val="24"/>
                <w:sz w:val="18"/>
                <w:szCs w:val="18"/>
                <w14:ligatures w14:val="none"/>
              </w:rPr>
              <w:t>R</w:t>
            </w:r>
            <w:r w:rsidR="00620A16" w:rsidRPr="004709CF">
              <w:rPr>
                <w:rFonts w:eastAsia="Aptos" w:cs="Times New Roman"/>
                <w:b/>
                <w:bCs/>
                <w:i/>
                <w:iCs/>
                <w:color w:val="000000"/>
                <w:kern w:val="24"/>
                <w:sz w:val="18"/>
                <w:szCs w:val="18"/>
                <w:vertAlign w:val="superscript"/>
                <w14:ligatures w14:val="none"/>
              </w:rPr>
              <w:t>2</w:t>
            </w:r>
            <w:r w:rsidR="00BF67C0">
              <w:rPr>
                <w:rFonts w:eastAsia="Aptos" w:cs="Times New Roman"/>
                <w:b/>
                <w:bCs/>
                <w:color w:val="000000"/>
                <w:kern w:val="24"/>
                <w:sz w:val="18"/>
                <w:szCs w:val="18"/>
                <w14:ligatures w14:val="none"/>
              </w:rPr>
              <w:t xml:space="preserve"> </w:t>
            </w:r>
            <w:r w:rsidRPr="005A3973">
              <w:rPr>
                <w:rFonts w:eastAsia="Aptos" w:cs="Times New Roman"/>
                <w:b/>
                <w:bCs/>
                <w:color w:val="000000"/>
                <w:kern w:val="24"/>
                <w:sz w:val="18"/>
                <w:szCs w:val="18"/>
                <w14:ligatures w14:val="none"/>
              </w:rPr>
              <w:t>= 0.04</w:t>
            </w:r>
          </w:p>
        </w:tc>
      </w:tr>
    </w:tbl>
    <w:p w14:paraId="024C9B03" w14:textId="77777777" w:rsidR="005A3973" w:rsidRDefault="00BF67C0" w:rsidP="00D3310D">
      <w:pPr>
        <w:keepNext/>
        <w:spacing w:before="120" w:after="0" w:line="240" w:lineRule="auto"/>
        <w:jc w:val="both"/>
        <w:rPr>
          <w:rFonts w:eastAsia="Aptos" w:cs="Times New Roman"/>
          <w:color w:val="000000"/>
          <w:kern w:val="24"/>
          <w:sz w:val="22"/>
          <w:szCs w:val="22"/>
          <w14:ligatures w14:val="none"/>
        </w:rPr>
      </w:pPr>
      <w:r w:rsidRPr="004709CF">
        <w:rPr>
          <w:rFonts w:eastAsia="Aptos" w:cs="Times New Roman"/>
          <w:b/>
          <w:bCs/>
          <w:color w:val="000000"/>
          <w:kern w:val="24"/>
          <w:sz w:val="22"/>
          <w:szCs w:val="22"/>
          <w:u w:val="single"/>
          <w14:ligatures w14:val="none"/>
        </w:rPr>
        <w:t>Note.</w:t>
      </w:r>
      <w:r w:rsidRPr="004709CF">
        <w:rPr>
          <w:rFonts w:eastAsia="Aptos" w:cs="Times New Roman"/>
          <w:color w:val="000000"/>
          <w:kern w:val="24"/>
          <w:sz w:val="22"/>
          <w:szCs w:val="22"/>
          <w14:ligatures w14:val="none"/>
        </w:rPr>
        <w:t xml:space="preserve"> </w:t>
      </w:r>
      <w:r w:rsidR="00FE48FE" w:rsidRPr="00D3310D">
        <w:rPr>
          <w:rFonts w:eastAsia="Times New Roman" w:cs="Times New Roman"/>
          <w:color w:val="000000"/>
          <w:kern w:val="24"/>
          <w:sz w:val="22"/>
          <w:szCs w:val="22"/>
          <w14:ligatures w14:val="none"/>
        </w:rPr>
        <w:t>W1a = Wave 1, Visit 1</w:t>
      </w:r>
      <w:r w:rsidR="00FE48FE">
        <w:rPr>
          <w:rFonts w:eastAsia="Times New Roman" w:cs="Times New Roman"/>
          <w:color w:val="000000"/>
          <w:kern w:val="24"/>
          <w:sz w:val="22"/>
          <w:szCs w:val="22"/>
          <w14:ligatures w14:val="none"/>
        </w:rPr>
        <w:t>.</w:t>
      </w:r>
      <w:r w:rsidR="00FE48FE" w:rsidRPr="00D3310D">
        <w:rPr>
          <w:rFonts w:eastAsia="Times New Roman" w:cs="Times New Roman"/>
          <w:color w:val="000000"/>
          <w:kern w:val="24"/>
          <w:sz w:val="22"/>
          <w:szCs w:val="22"/>
          <w14:ligatures w14:val="none"/>
        </w:rPr>
        <w:t xml:space="preserve"> W1b = Wave 1, Visit 2</w:t>
      </w:r>
      <w:r w:rsidR="00FE48FE">
        <w:rPr>
          <w:rFonts w:eastAsia="Times New Roman" w:cs="Times New Roman"/>
          <w:color w:val="000000"/>
          <w:kern w:val="24"/>
          <w:sz w:val="22"/>
          <w:szCs w:val="22"/>
          <w14:ligatures w14:val="none"/>
        </w:rPr>
        <w:t>.</w:t>
      </w:r>
      <w:r w:rsidR="00FE48FE" w:rsidRPr="00D3310D">
        <w:rPr>
          <w:rFonts w:eastAsia="Times New Roman" w:cs="Times New Roman"/>
          <w:color w:val="000000"/>
          <w:kern w:val="24"/>
          <w:sz w:val="22"/>
          <w:szCs w:val="22"/>
          <w14:ligatures w14:val="none"/>
        </w:rPr>
        <w:t xml:space="preserve"> W2 = Wave 2</w:t>
      </w:r>
      <w:r w:rsidR="00FE48FE">
        <w:rPr>
          <w:rFonts w:eastAsia="Times New Roman" w:cs="Times New Roman"/>
          <w:color w:val="000000"/>
          <w:kern w:val="24"/>
          <w:sz w:val="22"/>
          <w:szCs w:val="22"/>
          <w14:ligatures w14:val="none"/>
        </w:rPr>
        <w:t>.</w:t>
      </w:r>
      <w:r w:rsidR="00FE48FE" w:rsidRPr="00D3310D">
        <w:rPr>
          <w:rFonts w:eastAsia="Times New Roman" w:cs="Times New Roman"/>
          <w:color w:val="000000"/>
          <w:kern w:val="24"/>
          <w:sz w:val="22"/>
          <w:szCs w:val="22"/>
          <w14:ligatures w14:val="none"/>
        </w:rPr>
        <w:t xml:space="preserve"> </w:t>
      </w:r>
      <w:r w:rsidR="00FE48FE" w:rsidRPr="00D3310D">
        <w:rPr>
          <w:rFonts w:eastAsia="Times New Roman" w:cs="Times New Roman"/>
          <w:color w:val="000000"/>
          <w:kern w:val="24"/>
          <w:sz w:val="22"/>
          <w:szCs w:val="22"/>
          <w:vertAlign w:val="superscript"/>
          <w14:ligatures w14:val="none"/>
        </w:rPr>
        <w:t>a</w:t>
      </w:r>
      <w:r w:rsidR="00FE48FE" w:rsidRPr="00323931">
        <w:rPr>
          <w:rFonts w:eastAsia="Times New Roman" w:cs="Times New Roman"/>
          <w:color w:val="000000"/>
          <w:kern w:val="24"/>
          <w:sz w:val="22"/>
          <w:szCs w:val="22"/>
          <w14:ligatures w14:val="none"/>
        </w:rPr>
        <w:t xml:space="preserve"> </w:t>
      </w:r>
      <w:r w:rsidR="00FE48FE" w:rsidRPr="00D3310D">
        <w:rPr>
          <w:rFonts w:eastAsia="Times New Roman" w:cs="Times New Roman"/>
          <w:color w:val="000000"/>
          <w:kern w:val="24"/>
          <w:sz w:val="22"/>
          <w:szCs w:val="22"/>
          <w14:ligatures w14:val="none"/>
        </w:rPr>
        <w:t>Female=0, Male=1</w:t>
      </w:r>
      <w:r w:rsidR="00FE48FE">
        <w:rPr>
          <w:rFonts w:eastAsia="Times New Roman" w:cs="Times New Roman"/>
          <w:color w:val="000000"/>
          <w:kern w:val="24"/>
          <w:sz w:val="22"/>
          <w:szCs w:val="22"/>
          <w14:ligatures w14:val="none"/>
        </w:rPr>
        <w:t>.</w:t>
      </w:r>
      <w:r w:rsidR="00FE48FE" w:rsidRPr="00D3310D">
        <w:rPr>
          <w:rFonts w:eastAsia="Times New Roman" w:cs="Times New Roman"/>
          <w:color w:val="000000"/>
          <w:kern w:val="24"/>
          <w:sz w:val="22"/>
          <w:szCs w:val="22"/>
          <w14:ligatures w14:val="none"/>
        </w:rPr>
        <w:t xml:space="preserve"> </w:t>
      </w:r>
      <w:r w:rsidR="00FE48FE" w:rsidRPr="00D3310D">
        <w:rPr>
          <w:rFonts w:eastAsia="Times New Roman" w:cs="Times New Roman"/>
          <w:color w:val="000000"/>
          <w:kern w:val="24"/>
          <w:sz w:val="22"/>
          <w:szCs w:val="22"/>
          <w:vertAlign w:val="superscript"/>
          <w14:ligatures w14:val="none"/>
        </w:rPr>
        <w:t>b</w:t>
      </w:r>
      <w:r w:rsidR="00FE48FE" w:rsidRPr="00323931">
        <w:rPr>
          <w:rFonts w:eastAsia="Times New Roman" w:cs="Times New Roman"/>
          <w:color w:val="000000"/>
          <w:kern w:val="24"/>
          <w:sz w:val="22"/>
          <w:szCs w:val="22"/>
          <w14:ligatures w14:val="none"/>
        </w:rPr>
        <w:t xml:space="preserve"> </w:t>
      </w:r>
      <w:r w:rsidR="00FE48FE" w:rsidRPr="00D3310D">
        <w:rPr>
          <w:rFonts w:eastAsia="Times New Roman" w:cs="Times New Roman"/>
          <w:color w:val="000000"/>
          <w:kern w:val="24"/>
          <w:sz w:val="22"/>
          <w:szCs w:val="22"/>
          <w14:ligatures w14:val="none"/>
        </w:rPr>
        <w:t>White=0, Non-White=1</w:t>
      </w:r>
      <w:r w:rsidR="00FE48FE">
        <w:rPr>
          <w:rFonts w:eastAsia="Times New Roman" w:cs="Times New Roman"/>
          <w:color w:val="000000"/>
          <w:kern w:val="24"/>
          <w:sz w:val="22"/>
          <w:szCs w:val="22"/>
          <w14:ligatures w14:val="none"/>
        </w:rPr>
        <w:t>.</w:t>
      </w:r>
      <w:r w:rsidR="00FE48FE" w:rsidRPr="00D3310D">
        <w:rPr>
          <w:rFonts w:eastAsia="Times New Roman" w:cs="Times New Roman"/>
          <w:color w:val="000000"/>
          <w:kern w:val="24"/>
          <w:sz w:val="22"/>
          <w:szCs w:val="22"/>
          <w14:ligatures w14:val="none"/>
        </w:rPr>
        <w:t xml:space="preserve"> </w:t>
      </w:r>
      <w:r w:rsidR="00FE48FE" w:rsidRPr="00D3310D">
        <w:rPr>
          <w:rFonts w:eastAsia="Times New Roman" w:cs="Times New Roman"/>
          <w:color w:val="000000"/>
          <w:kern w:val="24"/>
          <w:sz w:val="22"/>
          <w:szCs w:val="22"/>
          <w:vertAlign w:val="superscript"/>
          <w14:ligatures w14:val="none"/>
        </w:rPr>
        <w:t>c</w:t>
      </w:r>
      <w:r w:rsidR="00FE48FE" w:rsidRPr="00323931">
        <w:rPr>
          <w:rFonts w:eastAsia="Times New Roman" w:cs="Times New Roman"/>
          <w:color w:val="000000"/>
          <w:kern w:val="24"/>
          <w:sz w:val="22"/>
          <w:szCs w:val="22"/>
          <w14:ligatures w14:val="none"/>
        </w:rPr>
        <w:t xml:space="preserve"> </w:t>
      </w:r>
      <w:r w:rsidR="00FE48FE" w:rsidRPr="00D3310D">
        <w:rPr>
          <w:rFonts w:eastAsia="Times New Roman" w:cs="Times New Roman"/>
          <w:color w:val="000000"/>
          <w:kern w:val="24"/>
          <w:sz w:val="22"/>
          <w:szCs w:val="22"/>
          <w14:ligatures w14:val="none"/>
        </w:rPr>
        <w:t xml:space="preserve">non-Hispanic/Latino(a)=0, Hispanic/Latino(a)=1. </w:t>
      </w:r>
      <w:r w:rsidR="00FE48FE" w:rsidRPr="00D3310D">
        <w:rPr>
          <w:rFonts w:eastAsia="Times New Roman" w:cs="Times New Roman"/>
          <w:color w:val="000000"/>
          <w:kern w:val="24"/>
          <w:sz w:val="22"/>
          <w:szCs w:val="22"/>
          <w:vertAlign w:val="superscript"/>
          <w14:ligatures w14:val="none"/>
        </w:rPr>
        <w:t>1</w:t>
      </w:r>
      <w:r w:rsidR="00FE48FE" w:rsidRPr="00323931">
        <w:rPr>
          <w:rFonts w:eastAsia="Times New Roman" w:cs="Times New Roman"/>
          <w:color w:val="000000"/>
          <w:kern w:val="24"/>
          <w:sz w:val="22"/>
          <w:szCs w:val="22"/>
          <w:vertAlign w:val="superscript"/>
          <w14:ligatures w14:val="none"/>
        </w:rPr>
        <w:t xml:space="preserve"> </w:t>
      </w:r>
      <w:r w:rsidR="00FE48FE" w:rsidRPr="00D3310D">
        <w:rPr>
          <w:rFonts w:eastAsia="Aptos" w:cs="Times New Roman"/>
          <w:color w:val="000000"/>
          <w:sz w:val="22"/>
          <w:szCs w:val="22"/>
          <w14:ligatures w14:val="none"/>
        </w:rPr>
        <w:t>UPPS</w:t>
      </w:r>
      <w:r w:rsidR="00FE48FE" w:rsidRPr="00323931">
        <w:rPr>
          <w:rFonts w:eastAsia="Aptos" w:cs="Times New Roman"/>
          <w:color w:val="000000"/>
          <w:sz w:val="22"/>
          <w:szCs w:val="22"/>
          <w14:ligatures w14:val="none"/>
        </w:rPr>
        <w:t>-P</w:t>
      </w:r>
      <w:r w:rsidR="00FE48FE" w:rsidRPr="00D3310D">
        <w:rPr>
          <w:rFonts w:eastAsia="Aptos" w:cs="Times New Roman"/>
          <w:color w:val="000000"/>
          <w:sz w:val="22"/>
          <w:szCs w:val="22"/>
          <w14:ligatures w14:val="none"/>
        </w:rPr>
        <w:t xml:space="preserve"> </w:t>
      </w:r>
      <w:r w:rsidR="00FE48FE">
        <w:rPr>
          <w:rFonts w:eastAsia="Aptos" w:cs="Times New Roman"/>
          <w:color w:val="000000"/>
          <w:sz w:val="22"/>
          <w:szCs w:val="22"/>
          <w14:ligatures w14:val="none"/>
        </w:rPr>
        <w:t>t</w:t>
      </w:r>
      <w:r w:rsidR="00FE48FE" w:rsidRPr="00D3310D">
        <w:rPr>
          <w:rFonts w:eastAsia="Aptos" w:cs="Times New Roman"/>
          <w:color w:val="000000"/>
          <w:sz w:val="22"/>
          <w:szCs w:val="22"/>
          <w14:ligatures w14:val="none"/>
        </w:rPr>
        <w:t xml:space="preserve">otal score; </w:t>
      </w:r>
      <w:r w:rsidR="00FE48FE" w:rsidRPr="00D3310D">
        <w:rPr>
          <w:rFonts w:eastAsia="Aptos" w:cs="Times New Roman"/>
          <w:color w:val="000000"/>
          <w:sz w:val="22"/>
          <w:szCs w:val="22"/>
          <w:vertAlign w:val="superscript"/>
          <w14:ligatures w14:val="none"/>
        </w:rPr>
        <w:t>2</w:t>
      </w:r>
      <w:r w:rsidR="00FE48FE" w:rsidRPr="00323931">
        <w:rPr>
          <w:rFonts w:eastAsia="Aptos" w:cs="Times New Roman"/>
          <w:color w:val="000000"/>
          <w:sz w:val="22"/>
          <w:szCs w:val="22"/>
          <w14:ligatures w14:val="none"/>
        </w:rPr>
        <w:t xml:space="preserve"> </w:t>
      </w:r>
      <w:r w:rsidR="00FE48FE" w:rsidRPr="00D3310D">
        <w:rPr>
          <w:rFonts w:eastAsia="Aptos" w:cs="Times New Roman"/>
          <w:color w:val="000000"/>
          <w:sz w:val="22"/>
          <w:szCs w:val="22"/>
          <w14:ligatures w14:val="none"/>
        </w:rPr>
        <w:t xml:space="preserve">ASEBA YSR Externalizing </w:t>
      </w:r>
      <w:r w:rsidR="00FE48FE" w:rsidRPr="00323931">
        <w:rPr>
          <w:rFonts w:eastAsia="Aptos" w:cs="Times New Roman"/>
          <w:color w:val="000000"/>
          <w:sz w:val="22"/>
          <w:szCs w:val="22"/>
          <w14:ligatures w14:val="none"/>
        </w:rPr>
        <w:t xml:space="preserve">composite </w:t>
      </w:r>
      <w:r w:rsidR="00FE48FE" w:rsidRPr="00D3310D">
        <w:rPr>
          <w:rFonts w:eastAsia="Aptos" w:cs="Times New Roman"/>
          <w:color w:val="000000"/>
          <w:sz w:val="22"/>
          <w:szCs w:val="22"/>
          <w14:ligatures w14:val="none"/>
        </w:rPr>
        <w:t>score</w:t>
      </w:r>
      <w:r w:rsidR="00FE48FE" w:rsidRPr="00323931">
        <w:rPr>
          <w:rFonts w:eastAsia="Aptos" w:cs="Times New Roman"/>
          <w:color w:val="000000"/>
          <w:sz w:val="22"/>
          <w:szCs w:val="22"/>
          <w14:ligatures w14:val="none"/>
        </w:rPr>
        <w:t xml:space="preserve"> (with</w:t>
      </w:r>
      <w:r w:rsidR="00FE48FE" w:rsidRPr="00D3310D">
        <w:rPr>
          <w:sz w:val="22"/>
          <w:szCs w:val="22"/>
        </w:rPr>
        <w:t xml:space="preserve"> three </w:t>
      </w:r>
      <w:r w:rsidR="00FE48FE">
        <w:rPr>
          <w:sz w:val="22"/>
          <w:szCs w:val="22"/>
        </w:rPr>
        <w:t>SU</w:t>
      </w:r>
      <w:r w:rsidR="00FE48FE" w:rsidRPr="00D3310D">
        <w:rPr>
          <w:sz w:val="22"/>
          <w:szCs w:val="22"/>
        </w:rPr>
        <w:t xml:space="preserve"> items from the rule-breaking subscale</w:t>
      </w:r>
      <w:r w:rsidR="00FE48FE">
        <w:rPr>
          <w:sz w:val="22"/>
          <w:szCs w:val="22"/>
        </w:rPr>
        <w:t xml:space="preserve"> removed)</w:t>
      </w:r>
      <w:r w:rsidR="00FE48FE" w:rsidRPr="00D3310D">
        <w:rPr>
          <w:rFonts w:eastAsia="Aptos" w:cs="Times New Roman"/>
          <w:color w:val="000000"/>
          <w:sz w:val="22"/>
          <w:szCs w:val="22"/>
          <w14:ligatures w14:val="none"/>
        </w:rPr>
        <w:t xml:space="preserve">. L. Striatum </w:t>
      </w:r>
      <w:r w:rsidR="00FE48FE">
        <w:rPr>
          <w:rFonts w:eastAsia="Aptos" w:cs="Times New Roman"/>
          <w:color w:val="000000"/>
          <w:sz w:val="22"/>
          <w:szCs w:val="22"/>
          <w14:ligatures w14:val="none"/>
        </w:rPr>
        <w:t xml:space="preserve">(caudate) </w:t>
      </w:r>
      <w:r w:rsidR="00FE48FE" w:rsidRPr="00D3310D">
        <w:rPr>
          <w:rFonts w:eastAsia="Aptos" w:cs="Times New Roman"/>
          <w:color w:val="000000"/>
          <w:sz w:val="22"/>
          <w:szCs w:val="22"/>
          <w14:ligatures w14:val="none"/>
        </w:rPr>
        <w:t xml:space="preserve">and R. Striatum </w:t>
      </w:r>
      <w:r w:rsidR="00FE48FE" w:rsidRPr="00D3310D">
        <w:rPr>
          <w:rStyle w:val="Strong"/>
          <w:b w:val="0"/>
          <w:bCs w:val="0"/>
          <w:i/>
          <w:iCs/>
          <w:sz w:val="22"/>
          <w:szCs w:val="22"/>
        </w:rPr>
        <w:t>β</w:t>
      </w:r>
      <w:r w:rsidR="00FE48FE">
        <w:rPr>
          <w:rStyle w:val="Strong"/>
          <w:b w:val="0"/>
          <w:bCs w:val="0"/>
          <w:i/>
          <w:iCs/>
          <w:sz w:val="22"/>
          <w:szCs w:val="22"/>
        </w:rPr>
        <w:t>’</w:t>
      </w:r>
      <w:r w:rsidR="00FE48FE" w:rsidRPr="00D3310D">
        <w:rPr>
          <w:rStyle w:val="Strong"/>
          <w:b w:val="0"/>
          <w:bCs w:val="0"/>
          <w:i/>
          <w:iCs/>
          <w:sz w:val="22"/>
          <w:szCs w:val="22"/>
        </w:rPr>
        <w:t>s</w:t>
      </w:r>
      <w:r w:rsidR="00FE48FE" w:rsidRPr="00323931">
        <w:rPr>
          <w:rFonts w:eastAsia="Aptos" w:cs="Times New Roman"/>
          <w:color w:val="000000"/>
          <w:sz w:val="22"/>
          <w:szCs w:val="22"/>
          <w14:ligatures w14:val="none"/>
        </w:rPr>
        <w:t xml:space="preserve"> </w:t>
      </w:r>
      <w:r w:rsidR="00FE48FE" w:rsidRPr="00D3310D">
        <w:rPr>
          <w:rFonts w:eastAsia="Aptos" w:cs="Times New Roman"/>
          <w:color w:val="000000"/>
          <w:sz w:val="22"/>
          <w:szCs w:val="22"/>
          <w14:ligatures w14:val="none"/>
        </w:rPr>
        <w:t>are from anticipatory gain cue</w:t>
      </w:r>
      <w:r w:rsidR="00FE48FE">
        <w:rPr>
          <w:rFonts w:eastAsia="Aptos" w:cs="Times New Roman"/>
          <w:color w:val="000000"/>
          <w:sz w:val="22"/>
          <w:szCs w:val="22"/>
          <w14:ligatures w14:val="none"/>
        </w:rPr>
        <w:t>s</w:t>
      </w:r>
      <w:r w:rsidR="00FE48FE" w:rsidRPr="00D3310D">
        <w:rPr>
          <w:rFonts w:eastAsia="Aptos" w:cs="Times New Roman"/>
          <w:color w:val="000000"/>
          <w:sz w:val="22"/>
          <w:szCs w:val="22"/>
          <w14:ligatures w14:val="none"/>
        </w:rPr>
        <w:t>, see also</w:t>
      </w:r>
      <w:r w:rsidR="00FE48FE">
        <w:rPr>
          <w:rFonts w:eastAsia="Aptos" w:cs="Times New Roman"/>
          <w:color w:val="000000"/>
          <w:sz w:val="22"/>
          <w:szCs w:val="22"/>
          <w14:ligatures w14:val="none"/>
        </w:rPr>
        <w:t xml:space="preserve"> main text</w:t>
      </w:r>
      <w:r w:rsidR="00FE48FE" w:rsidRPr="00D3310D">
        <w:rPr>
          <w:rFonts w:eastAsia="Aptos" w:cs="Times New Roman"/>
          <w:color w:val="000000"/>
          <w:sz w:val="22"/>
          <w:szCs w:val="22"/>
          <w14:ligatures w14:val="none"/>
        </w:rPr>
        <w:t xml:space="preserve"> </w:t>
      </w:r>
      <w:r w:rsidR="00FE48FE" w:rsidRPr="00D3310D">
        <w:rPr>
          <w:rFonts w:eastAsia="Aptos" w:cs="Times New Roman"/>
          <w:b/>
          <w:bCs/>
          <w:color w:val="000000"/>
          <w:sz w:val="22"/>
          <w:szCs w:val="22"/>
          <w14:ligatures w14:val="none"/>
        </w:rPr>
        <w:t>Figure 2</w:t>
      </w:r>
      <w:r w:rsidR="00FE48FE" w:rsidRPr="00D3310D">
        <w:rPr>
          <w:rFonts w:eastAsia="Aptos" w:cs="Times New Roman"/>
          <w:color w:val="000000"/>
          <w:sz w:val="22"/>
          <w:szCs w:val="22"/>
          <w14:ligatures w14:val="none"/>
        </w:rPr>
        <w:t>.</w:t>
      </w:r>
      <w:r w:rsidR="00FE48FE">
        <w:rPr>
          <w:rFonts w:eastAsia="Aptos" w:cs="Times New Roman"/>
          <w:color w:val="000000"/>
          <w:sz w:val="22"/>
          <w:szCs w:val="22"/>
          <w14:ligatures w14:val="none"/>
        </w:rPr>
        <w:t xml:space="preserve"> </w:t>
      </w:r>
      <w:r w:rsidRPr="004709CF">
        <w:rPr>
          <w:rFonts w:eastAsia="Aptos" w:cs="Times New Roman"/>
          <w:color w:val="000000"/>
          <w:sz w:val="22"/>
          <w:szCs w:val="22"/>
          <w14:ligatures w14:val="none"/>
        </w:rPr>
        <w:t>Indirect Effect 1 = Brain ROI (X) → UPPS</w:t>
      </w:r>
      <w:r w:rsidR="00FE48FE">
        <w:rPr>
          <w:rFonts w:eastAsia="Aptos" w:cs="Times New Roman"/>
          <w:color w:val="000000"/>
          <w:sz w:val="22"/>
          <w:szCs w:val="22"/>
          <w14:ligatures w14:val="none"/>
        </w:rPr>
        <w:t>-P</w:t>
      </w:r>
      <w:r w:rsidRPr="004709CF">
        <w:rPr>
          <w:rFonts w:eastAsia="Aptos" w:cs="Times New Roman"/>
          <w:color w:val="000000"/>
          <w:sz w:val="22"/>
          <w:szCs w:val="22"/>
          <w14:ligatures w14:val="none"/>
        </w:rPr>
        <w:t xml:space="preserve"> total score (M1) → </w:t>
      </w:r>
      <w:r>
        <w:rPr>
          <w:rFonts w:eastAsia="Aptos" w:cs="Times New Roman"/>
          <w:color w:val="000000"/>
          <w:sz w:val="22"/>
          <w:szCs w:val="22"/>
          <w14:ligatures w14:val="none"/>
        </w:rPr>
        <w:t>Alcohol</w:t>
      </w:r>
      <w:r w:rsidRPr="004709CF">
        <w:rPr>
          <w:rFonts w:eastAsia="Aptos" w:cs="Times New Roman"/>
          <w:color w:val="000000"/>
          <w:sz w:val="22"/>
          <w:szCs w:val="22"/>
          <w14:ligatures w14:val="none"/>
        </w:rPr>
        <w:t xml:space="preserve"> use days (Y). Indirect Effect 2 = Brain ROI (X) → YSR externalizing score (M2) → </w:t>
      </w:r>
      <w:r>
        <w:rPr>
          <w:rFonts w:eastAsia="Aptos" w:cs="Times New Roman"/>
          <w:color w:val="000000"/>
          <w:sz w:val="22"/>
          <w:szCs w:val="22"/>
          <w14:ligatures w14:val="none"/>
        </w:rPr>
        <w:t>Alcohol</w:t>
      </w:r>
      <w:r w:rsidRPr="004709CF">
        <w:rPr>
          <w:rFonts w:eastAsia="Aptos" w:cs="Times New Roman"/>
          <w:color w:val="000000"/>
          <w:sz w:val="22"/>
          <w:szCs w:val="22"/>
          <w14:ligatures w14:val="none"/>
        </w:rPr>
        <w:t xml:space="preserve"> use days (Y). Indirect Effect 3 = Brain ROI (X) → UPPS</w:t>
      </w:r>
      <w:r w:rsidR="00FE48FE">
        <w:rPr>
          <w:rFonts w:eastAsia="Aptos" w:cs="Times New Roman"/>
          <w:color w:val="000000"/>
          <w:sz w:val="22"/>
          <w:szCs w:val="22"/>
          <w14:ligatures w14:val="none"/>
        </w:rPr>
        <w:t>-P</w:t>
      </w:r>
      <w:r w:rsidRPr="004709CF">
        <w:rPr>
          <w:rFonts w:eastAsia="Aptos" w:cs="Times New Roman"/>
          <w:color w:val="000000"/>
          <w:sz w:val="22"/>
          <w:szCs w:val="22"/>
          <w14:ligatures w14:val="none"/>
        </w:rPr>
        <w:t xml:space="preserve"> total score (M1) → YSR externalizing score (M2) → </w:t>
      </w:r>
      <w:r>
        <w:rPr>
          <w:rFonts w:eastAsia="Aptos" w:cs="Times New Roman"/>
          <w:color w:val="000000"/>
          <w:sz w:val="22"/>
          <w:szCs w:val="22"/>
          <w14:ligatures w14:val="none"/>
        </w:rPr>
        <w:t>Alcohol</w:t>
      </w:r>
      <w:r w:rsidRPr="004709CF">
        <w:rPr>
          <w:rFonts w:eastAsia="Aptos" w:cs="Times New Roman"/>
          <w:color w:val="000000"/>
          <w:sz w:val="22"/>
          <w:szCs w:val="22"/>
          <w14:ligatures w14:val="none"/>
        </w:rPr>
        <w:t xml:space="preserve"> use days (Y). </w:t>
      </w:r>
      <w:r w:rsidRPr="004709CF">
        <w:rPr>
          <w:rFonts w:eastAsia="Times New Roman" w:cs="Times New Roman"/>
          <w:color w:val="000000"/>
          <w:kern w:val="24"/>
          <w:sz w:val="22"/>
          <w:szCs w:val="22"/>
          <w14:ligatures w14:val="none"/>
        </w:rPr>
        <w:t>Coefficients represent standardized effects</w:t>
      </w:r>
      <w:r w:rsidRPr="004709CF">
        <w:rPr>
          <w:rFonts w:eastAsia="Aptos" w:cs="Times New Roman"/>
          <w:color w:val="000000"/>
          <w:kern w:val="24"/>
          <w:sz w:val="22"/>
          <w:szCs w:val="22"/>
          <w14:ligatures w14:val="none"/>
        </w:rPr>
        <w:t>.</w:t>
      </w:r>
    </w:p>
    <w:p w14:paraId="4B0601E1" w14:textId="35FEF666" w:rsidR="00B27A63" w:rsidRDefault="00B27A63" w:rsidP="00234B30"/>
    <w:p w14:paraId="676E9E8F" w14:textId="57625BCA" w:rsidR="00005D7A" w:rsidRPr="000F450F" w:rsidRDefault="00005D7A" w:rsidP="00005D7A">
      <w:pPr>
        <w:pStyle w:val="Caption"/>
        <w:keepNext/>
        <w:spacing w:after="120"/>
        <w:rPr>
          <w:sz w:val="24"/>
          <w:szCs w:val="24"/>
        </w:rPr>
      </w:pPr>
      <w:r w:rsidRPr="00BD7BD4">
        <w:rPr>
          <w:b/>
          <w:bCs/>
          <w:i w:val="0"/>
          <w:iCs w:val="0"/>
          <w:color w:val="auto"/>
          <w:sz w:val="24"/>
          <w:szCs w:val="24"/>
          <w:u w:val="single"/>
        </w:rPr>
        <w:lastRenderedPageBreak/>
        <w:t>Table S6.</w:t>
      </w:r>
      <w:r w:rsidRPr="00BD7BD4">
        <w:rPr>
          <w:i w:val="0"/>
          <w:iCs w:val="0"/>
          <w:color w:val="auto"/>
          <w:sz w:val="24"/>
          <w:szCs w:val="24"/>
        </w:rPr>
        <w:t xml:space="preserve"> Serial mediation outcomes linking brain, impulsivity, externalizing, and </w:t>
      </w:r>
      <w:r w:rsidRPr="00BD7BD4">
        <w:rPr>
          <w:i w:val="0"/>
          <w:iCs w:val="0"/>
          <w:color w:val="auto"/>
          <w:sz w:val="24"/>
          <w:szCs w:val="24"/>
          <w:u w:val="single"/>
        </w:rPr>
        <w:t>cannabis use</w:t>
      </w:r>
      <w:r w:rsidRPr="00BD7BD4">
        <w:rPr>
          <w:i w:val="0"/>
          <w:iCs w:val="0"/>
          <w:color w:val="auto"/>
          <w:sz w:val="24"/>
          <w:szCs w:val="24"/>
        </w:rPr>
        <w:t xml:space="preserve"> </w:t>
      </w:r>
      <w:r w:rsidR="00B301A6" w:rsidRPr="00BD7BD4">
        <w:rPr>
          <w:i w:val="0"/>
          <w:iCs w:val="0"/>
          <w:color w:val="auto"/>
          <w:sz w:val="24"/>
          <w:szCs w:val="24"/>
        </w:rPr>
        <w:t>controlling</w:t>
      </w:r>
      <w:r w:rsidRPr="00BD7BD4">
        <w:rPr>
          <w:i w:val="0"/>
          <w:iCs w:val="0"/>
          <w:color w:val="auto"/>
          <w:sz w:val="24"/>
          <w:szCs w:val="24"/>
        </w:rPr>
        <w:t xml:space="preserve"> for </w:t>
      </w:r>
      <w:r w:rsidR="00BD7BD4" w:rsidRPr="00BD7BD4">
        <w:rPr>
          <w:i w:val="0"/>
          <w:iCs w:val="0"/>
          <w:color w:val="auto"/>
          <w:sz w:val="24"/>
          <w:szCs w:val="24"/>
          <w:u w:val="single"/>
        </w:rPr>
        <w:t>multipl</w:t>
      </w:r>
      <w:r w:rsidRPr="00BD7BD4">
        <w:rPr>
          <w:i w:val="0"/>
          <w:iCs w:val="0"/>
          <w:color w:val="auto"/>
          <w:sz w:val="24"/>
          <w:szCs w:val="24"/>
          <w:u w:val="single"/>
        </w:rPr>
        <w:t xml:space="preserve">e </w:t>
      </w:r>
      <w:r w:rsidR="00BD7BD4">
        <w:rPr>
          <w:i w:val="0"/>
          <w:iCs w:val="0"/>
          <w:color w:val="auto"/>
          <w:sz w:val="24"/>
          <w:szCs w:val="24"/>
          <w:u w:val="single"/>
        </w:rPr>
        <w:t>substances</w:t>
      </w:r>
      <w:r w:rsidRPr="00BD7BD4">
        <w:rPr>
          <w:i w:val="0"/>
          <w:iCs w:val="0"/>
          <w:color w:val="auto"/>
          <w:sz w:val="24"/>
          <w:szCs w:val="24"/>
        </w:rPr>
        <w:t>.</w:t>
      </w:r>
    </w:p>
    <w:tbl>
      <w:tblPr>
        <w:tblW w:w="5001" w:type="pct"/>
        <w:tblCellMar>
          <w:left w:w="0" w:type="dxa"/>
          <w:right w:w="0" w:type="dxa"/>
        </w:tblCellMar>
        <w:tblLook w:val="04A0" w:firstRow="1" w:lastRow="0" w:firstColumn="1" w:lastColumn="0" w:noHBand="0" w:noVBand="1"/>
      </w:tblPr>
      <w:tblGrid>
        <w:gridCol w:w="2246"/>
        <w:gridCol w:w="836"/>
        <w:gridCol w:w="1010"/>
        <w:gridCol w:w="911"/>
        <w:gridCol w:w="900"/>
        <w:gridCol w:w="900"/>
        <w:gridCol w:w="1190"/>
        <w:gridCol w:w="900"/>
        <w:gridCol w:w="900"/>
        <w:gridCol w:w="900"/>
        <w:gridCol w:w="1190"/>
        <w:gridCol w:w="900"/>
        <w:gridCol w:w="900"/>
      </w:tblGrid>
      <w:tr w:rsidR="00395ECD" w:rsidRPr="004E012D" w14:paraId="6CAF92A0" w14:textId="77777777" w:rsidTr="00234B30">
        <w:trPr>
          <w:trHeight w:hRule="exact" w:val="309"/>
        </w:trPr>
        <w:tc>
          <w:tcPr>
            <w:tcW w:w="822" w:type="pct"/>
            <w:tcBorders>
              <w:top w:val="single" w:sz="18" w:space="0" w:color="000000"/>
              <w:left w:val="nil"/>
              <w:bottom w:val="nil"/>
              <w:right w:val="nil"/>
            </w:tcBorders>
            <w:shd w:val="clear" w:color="auto" w:fill="F2F2F2" w:themeFill="background1" w:themeFillShade="F2"/>
            <w:tcMar>
              <w:top w:w="15" w:type="dxa"/>
              <w:left w:w="13" w:type="dxa"/>
              <w:bottom w:w="0" w:type="dxa"/>
              <w:right w:w="13" w:type="dxa"/>
            </w:tcMar>
            <w:vAlign w:val="center"/>
            <w:hideMark/>
          </w:tcPr>
          <w:p w14:paraId="19C5B8BB" w14:textId="77777777" w:rsidR="00005D7A" w:rsidRPr="00234B30" w:rsidRDefault="00005D7A" w:rsidP="0016056F">
            <w:pPr>
              <w:spacing w:line="256" w:lineRule="auto"/>
              <w:rPr>
                <w:rFonts w:eastAsia="Times New Roman" w:cs="Times New Roman"/>
                <w:kern w:val="0"/>
                <w:sz w:val="18"/>
                <w:szCs w:val="18"/>
                <w14:ligatures w14:val="none"/>
              </w:rPr>
            </w:pPr>
          </w:p>
        </w:tc>
        <w:tc>
          <w:tcPr>
            <w:tcW w:w="1326" w:type="pct"/>
            <w:gridSpan w:val="4"/>
            <w:tcBorders>
              <w:top w:val="single" w:sz="1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514C9D2C"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 xml:space="preserve">Impulsivity </w:t>
            </w:r>
            <w:r w:rsidRPr="004E012D">
              <w:rPr>
                <w:rFonts w:eastAsia="Times New Roman" w:cs="Times New Roman"/>
                <w:color w:val="000000"/>
                <w:kern w:val="24"/>
                <w:sz w:val="18"/>
                <w:szCs w:val="18"/>
                <w14:ligatures w14:val="none"/>
              </w:rPr>
              <w:t>W1b</w:t>
            </w:r>
            <w:r w:rsidRPr="004E012D">
              <w:rPr>
                <w:rFonts w:eastAsia="Aptos" w:cs="Times New Roman"/>
                <w:color w:val="000000"/>
                <w:kern w:val="24"/>
                <w:sz w:val="18"/>
                <w:szCs w:val="18"/>
                <w14:ligatures w14:val="none"/>
              </w:rPr>
              <w:t xml:space="preserve"> (M</w:t>
            </w:r>
            <w:r w:rsidRPr="004E012D">
              <w:rPr>
                <w:rFonts w:eastAsia="Aptos" w:cs="Times New Roman"/>
                <w:color w:val="000000"/>
                <w:kern w:val="24"/>
                <w:position w:val="-6"/>
                <w:sz w:val="18"/>
                <w:szCs w:val="18"/>
                <w:vertAlign w:val="subscript"/>
                <w14:ligatures w14:val="none"/>
              </w:rPr>
              <w:t>1</w:t>
            </w:r>
            <w:r w:rsidRPr="004E012D">
              <w:rPr>
                <w:rFonts w:eastAsia="Aptos" w:cs="Times New Roman"/>
                <w:color w:val="000000"/>
                <w:kern w:val="24"/>
                <w:sz w:val="18"/>
                <w:szCs w:val="18"/>
                <w14:ligatures w14:val="none"/>
              </w:rPr>
              <w:t>)</w:t>
            </w:r>
          </w:p>
        </w:tc>
        <w:tc>
          <w:tcPr>
            <w:tcW w:w="1426" w:type="pct"/>
            <w:gridSpan w:val="4"/>
            <w:tcBorders>
              <w:top w:val="single" w:sz="1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03368684"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 xml:space="preserve">Externalizing </w:t>
            </w:r>
            <w:r w:rsidRPr="004E012D">
              <w:rPr>
                <w:rFonts w:eastAsia="Times New Roman" w:cs="Times New Roman"/>
                <w:color w:val="000000"/>
                <w:kern w:val="24"/>
                <w:sz w:val="18"/>
                <w:szCs w:val="18"/>
                <w14:ligatures w14:val="none"/>
              </w:rPr>
              <w:t>W2</w:t>
            </w:r>
            <w:r w:rsidRPr="004E012D">
              <w:rPr>
                <w:rFonts w:eastAsia="Aptos" w:cs="Times New Roman"/>
                <w:color w:val="000000"/>
                <w:kern w:val="24"/>
                <w:sz w:val="18"/>
                <w:szCs w:val="18"/>
                <w14:ligatures w14:val="none"/>
              </w:rPr>
              <w:t xml:space="preserve"> (M</w:t>
            </w:r>
            <w:r w:rsidRPr="004E012D">
              <w:rPr>
                <w:rFonts w:eastAsia="Aptos" w:cs="Times New Roman"/>
                <w:color w:val="000000"/>
                <w:kern w:val="24"/>
                <w:position w:val="-6"/>
                <w:sz w:val="18"/>
                <w:szCs w:val="18"/>
                <w:vertAlign w:val="subscript"/>
                <w14:ligatures w14:val="none"/>
              </w:rPr>
              <w:t>2</w:t>
            </w:r>
            <w:r w:rsidRPr="004E012D">
              <w:rPr>
                <w:rFonts w:eastAsia="Aptos" w:cs="Times New Roman"/>
                <w:color w:val="000000"/>
                <w:kern w:val="24"/>
                <w:sz w:val="18"/>
                <w:szCs w:val="18"/>
                <w14:ligatures w14:val="none"/>
              </w:rPr>
              <w:t>)</w:t>
            </w:r>
          </w:p>
        </w:tc>
        <w:tc>
          <w:tcPr>
            <w:tcW w:w="1426" w:type="pct"/>
            <w:gridSpan w:val="4"/>
            <w:tcBorders>
              <w:top w:val="single" w:sz="1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5DD32E26"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Cannabis Use W2 (Y)</w:t>
            </w:r>
          </w:p>
        </w:tc>
      </w:tr>
      <w:tr w:rsidR="00395ECD" w:rsidRPr="004E012D" w14:paraId="6A6497A8" w14:textId="77777777" w:rsidTr="00395ECD">
        <w:trPr>
          <w:trHeight w:hRule="exact" w:val="309"/>
        </w:trPr>
        <w:tc>
          <w:tcPr>
            <w:tcW w:w="822" w:type="pct"/>
            <w:tcBorders>
              <w:top w:val="nil"/>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189C705C" w14:textId="77777777" w:rsidR="00005D7A" w:rsidRPr="00234B30" w:rsidRDefault="00005D7A" w:rsidP="0016056F">
            <w:pPr>
              <w:spacing w:line="256" w:lineRule="auto"/>
              <w:rPr>
                <w:rFonts w:eastAsia="Times New Roman" w:cs="Times New Roman"/>
                <w:kern w:val="0"/>
                <w:sz w:val="18"/>
                <w:szCs w:val="18"/>
                <w14:ligatures w14:val="none"/>
              </w:rPr>
            </w:pPr>
            <w:r w:rsidRPr="004E012D">
              <w:rPr>
                <w:rFonts w:eastAsia="Aptos" w:cs="Times New Roman"/>
                <w:b/>
                <w:bCs/>
                <w:color w:val="000000"/>
                <w:kern w:val="24"/>
                <w:sz w:val="18"/>
                <w:szCs w:val="18"/>
                <w14:ligatures w14:val="none"/>
              </w:rPr>
              <w:t>L. Striatum</w:t>
            </w:r>
          </w:p>
        </w:tc>
        <w:tc>
          <w:tcPr>
            <w:tcW w:w="292"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448F2FD2"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Coefficient</w:t>
            </w:r>
          </w:p>
        </w:tc>
        <w:tc>
          <w:tcPr>
            <w:tcW w:w="370"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442A602F"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(95% CI)</w:t>
            </w:r>
          </w:p>
        </w:tc>
        <w:tc>
          <w:tcPr>
            <w:tcW w:w="334"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28B8BD33"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4E012D">
              <w:rPr>
                <w:rFonts w:eastAsia="Aptos" w:cs="Times New Roman"/>
                <w:i/>
                <w:iCs/>
                <w:color w:val="000000"/>
                <w:kern w:val="24"/>
                <w:sz w:val="18"/>
                <w:szCs w:val="18"/>
                <w14:ligatures w14:val="none"/>
              </w:rPr>
              <w:t>SE</w:t>
            </w:r>
          </w:p>
        </w:tc>
        <w:tc>
          <w:tcPr>
            <w:tcW w:w="330"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523F0400"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4E012D">
              <w:rPr>
                <w:rFonts w:eastAsia="Aptos" w:cs="Times New Roman"/>
                <w:i/>
                <w:iCs/>
                <w:color w:val="000000"/>
                <w:kern w:val="24"/>
                <w:sz w:val="18"/>
                <w:szCs w:val="18"/>
                <w14:ligatures w14:val="none"/>
              </w:rPr>
              <w:t>p-v</w:t>
            </w:r>
            <w:r w:rsidRPr="004E012D">
              <w:rPr>
                <w:rFonts w:eastAsia="Aptos" w:cs="Times New Roman"/>
                <w:color w:val="000000"/>
                <w:kern w:val="24"/>
                <w:sz w:val="18"/>
                <w:szCs w:val="18"/>
                <w14:ligatures w14:val="none"/>
              </w:rPr>
              <w:t>alue</w:t>
            </w:r>
          </w:p>
        </w:tc>
        <w:tc>
          <w:tcPr>
            <w:tcW w:w="330"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56894FDC"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Coefficient</w:t>
            </w:r>
          </w:p>
        </w:tc>
        <w:tc>
          <w:tcPr>
            <w:tcW w:w="436"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6CC99F48"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(95% CI)</w:t>
            </w:r>
          </w:p>
        </w:tc>
        <w:tc>
          <w:tcPr>
            <w:tcW w:w="330"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0DF090BC"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4E012D">
              <w:rPr>
                <w:rFonts w:eastAsia="Aptos" w:cs="Times New Roman"/>
                <w:i/>
                <w:iCs/>
                <w:color w:val="000000"/>
                <w:kern w:val="24"/>
                <w:sz w:val="18"/>
                <w:szCs w:val="18"/>
                <w14:ligatures w14:val="none"/>
              </w:rPr>
              <w:t>SE</w:t>
            </w:r>
          </w:p>
        </w:tc>
        <w:tc>
          <w:tcPr>
            <w:tcW w:w="330"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60ED2E46"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4E012D">
              <w:rPr>
                <w:rFonts w:eastAsia="Aptos" w:cs="Times New Roman"/>
                <w:i/>
                <w:iCs/>
                <w:color w:val="000000"/>
                <w:kern w:val="24"/>
                <w:sz w:val="18"/>
                <w:szCs w:val="18"/>
                <w14:ligatures w14:val="none"/>
              </w:rPr>
              <w:t>p-v</w:t>
            </w:r>
            <w:r w:rsidRPr="004E012D">
              <w:rPr>
                <w:rFonts w:eastAsia="Aptos" w:cs="Times New Roman"/>
                <w:color w:val="000000"/>
                <w:kern w:val="24"/>
                <w:sz w:val="18"/>
                <w:szCs w:val="18"/>
                <w14:ligatures w14:val="none"/>
              </w:rPr>
              <w:t>alue</w:t>
            </w:r>
          </w:p>
        </w:tc>
        <w:tc>
          <w:tcPr>
            <w:tcW w:w="330"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06151331"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Coefficient</w:t>
            </w:r>
          </w:p>
        </w:tc>
        <w:tc>
          <w:tcPr>
            <w:tcW w:w="436"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718DF785"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(95% CI)</w:t>
            </w:r>
          </w:p>
        </w:tc>
        <w:tc>
          <w:tcPr>
            <w:tcW w:w="330"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6E5D9669"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4E012D">
              <w:rPr>
                <w:rFonts w:eastAsia="Aptos" w:cs="Times New Roman"/>
                <w:i/>
                <w:iCs/>
                <w:color w:val="000000"/>
                <w:kern w:val="24"/>
                <w:sz w:val="18"/>
                <w:szCs w:val="18"/>
                <w14:ligatures w14:val="none"/>
              </w:rPr>
              <w:t>SE</w:t>
            </w:r>
          </w:p>
        </w:tc>
        <w:tc>
          <w:tcPr>
            <w:tcW w:w="330" w:type="pct"/>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176025F8"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4E012D">
              <w:rPr>
                <w:rFonts w:eastAsia="Aptos" w:cs="Times New Roman"/>
                <w:i/>
                <w:iCs/>
                <w:color w:val="000000"/>
                <w:kern w:val="24"/>
                <w:sz w:val="18"/>
                <w:szCs w:val="18"/>
                <w14:ligatures w14:val="none"/>
              </w:rPr>
              <w:t>p-v</w:t>
            </w:r>
            <w:r w:rsidRPr="004E012D">
              <w:rPr>
                <w:rFonts w:eastAsia="Aptos" w:cs="Times New Roman"/>
                <w:color w:val="000000"/>
                <w:kern w:val="24"/>
                <w:sz w:val="18"/>
                <w:szCs w:val="18"/>
                <w14:ligatures w14:val="none"/>
              </w:rPr>
              <w:t>alue</w:t>
            </w:r>
          </w:p>
        </w:tc>
      </w:tr>
      <w:tr w:rsidR="00395ECD" w:rsidRPr="004E012D" w14:paraId="318CE8FD" w14:textId="77777777" w:rsidTr="00234B30">
        <w:trPr>
          <w:trHeight w:hRule="exact" w:val="309"/>
        </w:trPr>
        <w:tc>
          <w:tcPr>
            <w:tcW w:w="822" w:type="pct"/>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560F6F5D" w14:textId="77777777" w:rsidR="00005D7A" w:rsidRPr="00234B30" w:rsidRDefault="00005D7A" w:rsidP="00395ECD">
            <w:pPr>
              <w:spacing w:line="256" w:lineRule="auto"/>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Intercept</w:t>
            </w:r>
          </w:p>
        </w:tc>
        <w:tc>
          <w:tcPr>
            <w:tcW w:w="292" w:type="pct"/>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29301A14" w14:textId="238F0A5C" w:rsidR="00005D7A" w:rsidRPr="00234B30" w:rsidRDefault="00562AB8" w:rsidP="00C826A3">
            <w:pPr>
              <w:spacing w:line="256" w:lineRule="auto"/>
              <w:jc w:val="center"/>
              <w:rPr>
                <w:rFonts w:eastAsia="Times New Roman" w:cs="Times New Roman"/>
                <w:kern w:val="0"/>
                <w:sz w:val="18"/>
                <w:szCs w:val="18"/>
                <w14:ligatures w14:val="none"/>
              </w:rPr>
            </w:pPr>
            <w:r w:rsidRPr="004E012D">
              <w:rPr>
                <w:rFonts w:eastAsia="Times New Roman" w:cs="Times New Roman"/>
                <w:kern w:val="0"/>
                <w:sz w:val="18"/>
                <w:szCs w:val="18"/>
                <w14:ligatures w14:val="none"/>
              </w:rPr>
              <w:t>1.12</w:t>
            </w:r>
          </w:p>
        </w:tc>
        <w:tc>
          <w:tcPr>
            <w:tcW w:w="370" w:type="pct"/>
            <w:tcBorders>
              <w:top w:val="single" w:sz="8" w:space="0" w:color="000000"/>
              <w:left w:val="nil"/>
              <w:bottom w:val="nil"/>
              <w:right w:val="nil"/>
            </w:tcBorders>
            <w:tcMar>
              <w:top w:w="15" w:type="dxa"/>
              <w:left w:w="13" w:type="dxa"/>
              <w:bottom w:w="0" w:type="dxa"/>
              <w:right w:w="13" w:type="dxa"/>
            </w:tcMar>
            <w:vAlign w:val="center"/>
            <w:hideMark/>
          </w:tcPr>
          <w:p w14:paraId="35653C32" w14:textId="7FB19DDB"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(-2.</w:t>
            </w:r>
            <w:r w:rsidR="00562AB8" w:rsidRPr="004E012D">
              <w:rPr>
                <w:rFonts w:eastAsia="Aptos" w:cs="Times New Roman"/>
                <w:color w:val="000000"/>
                <w:kern w:val="24"/>
                <w:sz w:val="18"/>
                <w:szCs w:val="18"/>
                <w14:ligatures w14:val="none"/>
              </w:rPr>
              <w:t>46</w:t>
            </w:r>
            <w:r w:rsidRPr="004E012D">
              <w:rPr>
                <w:rFonts w:eastAsia="Aptos" w:cs="Times New Roman"/>
                <w:color w:val="000000"/>
                <w:kern w:val="24"/>
                <w:sz w:val="18"/>
                <w:szCs w:val="18"/>
                <w14:ligatures w14:val="none"/>
              </w:rPr>
              <w:t>, 4.6</w:t>
            </w:r>
            <w:r w:rsidR="00562AB8" w:rsidRPr="004E012D">
              <w:rPr>
                <w:rFonts w:eastAsia="Aptos" w:cs="Times New Roman"/>
                <w:color w:val="000000"/>
                <w:kern w:val="24"/>
                <w:sz w:val="18"/>
                <w:szCs w:val="18"/>
                <w14:ligatures w14:val="none"/>
              </w:rPr>
              <w:t>9</w:t>
            </w:r>
            <w:r w:rsidRPr="004E012D">
              <w:rPr>
                <w:rFonts w:eastAsia="Aptos" w:cs="Times New Roman"/>
                <w:color w:val="000000"/>
                <w:kern w:val="24"/>
                <w:sz w:val="18"/>
                <w:szCs w:val="18"/>
                <w14:ligatures w14:val="none"/>
              </w:rPr>
              <w:t>)</w:t>
            </w:r>
          </w:p>
        </w:tc>
        <w:tc>
          <w:tcPr>
            <w:tcW w:w="334" w:type="pct"/>
            <w:tcBorders>
              <w:top w:val="single" w:sz="8" w:space="0" w:color="000000"/>
              <w:left w:val="nil"/>
              <w:bottom w:val="nil"/>
              <w:right w:val="nil"/>
            </w:tcBorders>
            <w:tcMar>
              <w:top w:w="15" w:type="dxa"/>
              <w:left w:w="13" w:type="dxa"/>
              <w:bottom w:w="0" w:type="dxa"/>
              <w:right w:w="13" w:type="dxa"/>
            </w:tcMar>
            <w:vAlign w:val="center"/>
            <w:hideMark/>
          </w:tcPr>
          <w:p w14:paraId="07C31638" w14:textId="4303E42E"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1.</w:t>
            </w:r>
            <w:r w:rsidR="00562AB8" w:rsidRPr="004E012D">
              <w:rPr>
                <w:rFonts w:eastAsia="Aptos" w:cs="Times New Roman"/>
                <w:color w:val="000000"/>
                <w:kern w:val="24"/>
                <w:sz w:val="18"/>
                <w:szCs w:val="18"/>
                <w14:ligatures w14:val="none"/>
              </w:rPr>
              <w:t>81</w:t>
            </w:r>
          </w:p>
        </w:tc>
        <w:tc>
          <w:tcPr>
            <w:tcW w:w="330" w:type="pct"/>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623823D4" w14:textId="0D388449"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0.5</w:t>
            </w:r>
            <w:r w:rsidR="00562AB8" w:rsidRPr="004E012D">
              <w:rPr>
                <w:rFonts w:eastAsia="Aptos" w:cs="Times New Roman"/>
                <w:color w:val="000000"/>
                <w:kern w:val="24"/>
                <w:sz w:val="18"/>
                <w:szCs w:val="18"/>
                <w14:ligatures w14:val="none"/>
              </w:rPr>
              <w:t>4</w:t>
            </w:r>
          </w:p>
        </w:tc>
        <w:tc>
          <w:tcPr>
            <w:tcW w:w="330" w:type="pct"/>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1EC372C8" w14:textId="071DD828" w:rsidR="00005D7A" w:rsidRPr="00234B30" w:rsidRDefault="004E012D" w:rsidP="00C826A3">
            <w:pPr>
              <w:spacing w:line="256" w:lineRule="auto"/>
              <w:jc w:val="center"/>
              <w:rPr>
                <w:rFonts w:eastAsia="Times New Roman" w:cs="Times New Roman"/>
                <w:kern w:val="0"/>
                <w:sz w:val="18"/>
                <w:szCs w:val="18"/>
                <w14:ligatures w14:val="none"/>
              </w:rPr>
            </w:pPr>
            <w:r>
              <w:rPr>
                <w:rFonts w:eastAsia="Times New Roman" w:cs="Times New Roman"/>
                <w:kern w:val="0"/>
                <w:sz w:val="18"/>
                <w:szCs w:val="18"/>
                <w14:ligatures w14:val="none"/>
              </w:rPr>
              <w:t>0.91</w:t>
            </w:r>
          </w:p>
        </w:tc>
        <w:tc>
          <w:tcPr>
            <w:tcW w:w="436" w:type="pct"/>
            <w:tcBorders>
              <w:top w:val="single" w:sz="8" w:space="0" w:color="000000"/>
              <w:left w:val="nil"/>
              <w:bottom w:val="nil"/>
              <w:right w:val="nil"/>
            </w:tcBorders>
            <w:tcMar>
              <w:top w:w="15" w:type="dxa"/>
              <w:left w:w="13" w:type="dxa"/>
              <w:bottom w:w="0" w:type="dxa"/>
              <w:right w:w="13" w:type="dxa"/>
            </w:tcMar>
            <w:vAlign w:val="center"/>
            <w:hideMark/>
          </w:tcPr>
          <w:p w14:paraId="4B17124F" w14:textId="28C3DB65"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(-2.</w:t>
            </w:r>
            <w:r w:rsidR="004E012D">
              <w:rPr>
                <w:rFonts w:eastAsia="Aptos" w:cs="Times New Roman"/>
                <w:color w:val="000000"/>
                <w:kern w:val="24"/>
                <w:sz w:val="18"/>
                <w:szCs w:val="18"/>
                <w14:ligatures w14:val="none"/>
              </w:rPr>
              <w:t>59</w:t>
            </w:r>
            <w:r w:rsidRPr="004E012D">
              <w:rPr>
                <w:rFonts w:eastAsia="Aptos" w:cs="Times New Roman"/>
                <w:color w:val="000000"/>
                <w:kern w:val="24"/>
                <w:sz w:val="18"/>
                <w:szCs w:val="18"/>
                <w14:ligatures w14:val="none"/>
              </w:rPr>
              <w:t xml:space="preserve">, </w:t>
            </w:r>
            <w:r w:rsidR="004E012D">
              <w:rPr>
                <w:rFonts w:eastAsia="Aptos" w:cs="Times New Roman"/>
                <w:color w:val="000000"/>
                <w:kern w:val="24"/>
                <w:sz w:val="18"/>
                <w:szCs w:val="18"/>
                <w14:ligatures w14:val="none"/>
              </w:rPr>
              <w:t>4.41</w:t>
            </w:r>
            <w:r w:rsidRPr="004E012D">
              <w:rPr>
                <w:rFonts w:eastAsia="Aptos" w:cs="Times New Roman"/>
                <w:color w:val="000000"/>
                <w:kern w:val="24"/>
                <w:sz w:val="18"/>
                <w:szCs w:val="18"/>
                <w14:ligatures w14:val="none"/>
              </w:rPr>
              <w:t>)</w:t>
            </w:r>
          </w:p>
        </w:tc>
        <w:tc>
          <w:tcPr>
            <w:tcW w:w="330" w:type="pct"/>
            <w:tcBorders>
              <w:top w:val="single" w:sz="8" w:space="0" w:color="000000"/>
              <w:left w:val="nil"/>
              <w:bottom w:val="nil"/>
              <w:right w:val="nil"/>
            </w:tcBorders>
            <w:tcMar>
              <w:top w:w="15" w:type="dxa"/>
              <w:left w:w="13" w:type="dxa"/>
              <w:bottom w:w="0" w:type="dxa"/>
              <w:right w:w="13" w:type="dxa"/>
            </w:tcMar>
            <w:vAlign w:val="center"/>
            <w:hideMark/>
          </w:tcPr>
          <w:p w14:paraId="4F264E9E" w14:textId="3AFDE28F"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1.7</w:t>
            </w:r>
            <w:r w:rsidR="004E012D">
              <w:rPr>
                <w:rFonts w:eastAsia="Aptos" w:cs="Times New Roman"/>
                <w:color w:val="000000"/>
                <w:kern w:val="24"/>
                <w:sz w:val="18"/>
                <w:szCs w:val="18"/>
                <w14:ligatures w14:val="none"/>
              </w:rPr>
              <w:t>7</w:t>
            </w:r>
          </w:p>
        </w:tc>
        <w:tc>
          <w:tcPr>
            <w:tcW w:w="330" w:type="pct"/>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0BA2EF26" w14:textId="31ADB05B"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4E012D">
              <w:rPr>
                <w:rFonts w:eastAsia="Aptos" w:cs="Times New Roman"/>
                <w:color w:val="000000"/>
                <w:kern w:val="24"/>
                <w:sz w:val="18"/>
                <w:szCs w:val="18"/>
                <w14:ligatures w14:val="none"/>
              </w:rPr>
              <w:t>61</w:t>
            </w:r>
          </w:p>
        </w:tc>
        <w:tc>
          <w:tcPr>
            <w:tcW w:w="330" w:type="pct"/>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04BD3FED" w14:textId="4545E386"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A4174C">
              <w:rPr>
                <w:rFonts w:eastAsia="Aptos" w:cs="Times New Roman"/>
                <w:color w:val="000000"/>
                <w:kern w:val="24"/>
                <w:sz w:val="18"/>
                <w:szCs w:val="18"/>
                <w14:ligatures w14:val="none"/>
              </w:rPr>
              <w:t>11</w:t>
            </w:r>
          </w:p>
        </w:tc>
        <w:tc>
          <w:tcPr>
            <w:tcW w:w="436" w:type="pct"/>
            <w:tcBorders>
              <w:top w:val="single" w:sz="8" w:space="0" w:color="000000"/>
              <w:left w:val="nil"/>
              <w:bottom w:val="nil"/>
              <w:right w:val="nil"/>
            </w:tcBorders>
            <w:tcMar>
              <w:top w:w="15" w:type="dxa"/>
              <w:left w:w="13" w:type="dxa"/>
              <w:bottom w:w="0" w:type="dxa"/>
              <w:right w:w="13" w:type="dxa"/>
            </w:tcMar>
            <w:vAlign w:val="center"/>
            <w:hideMark/>
          </w:tcPr>
          <w:p w14:paraId="6B4A26A2" w14:textId="3F75B7B0" w:rsidR="00005D7A" w:rsidRPr="00234B30" w:rsidRDefault="00005D7A" w:rsidP="00C826A3">
            <w:pPr>
              <w:spacing w:after="0" w:line="240"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(-2.</w:t>
            </w:r>
            <w:r w:rsidR="00A4174C">
              <w:rPr>
                <w:rFonts w:eastAsia="Aptos" w:cs="Times New Roman"/>
                <w:color w:val="000000"/>
                <w:kern w:val="24"/>
                <w:sz w:val="18"/>
                <w:szCs w:val="18"/>
                <w14:ligatures w14:val="none"/>
              </w:rPr>
              <w:t>40</w:t>
            </w:r>
            <w:r w:rsidRPr="004E012D">
              <w:rPr>
                <w:rFonts w:eastAsia="Aptos" w:cs="Times New Roman"/>
                <w:color w:val="000000"/>
                <w:kern w:val="24"/>
                <w:sz w:val="18"/>
                <w:szCs w:val="18"/>
                <w14:ligatures w14:val="none"/>
              </w:rPr>
              <w:t xml:space="preserve">, </w:t>
            </w:r>
            <w:r w:rsidR="00A4174C">
              <w:rPr>
                <w:rFonts w:eastAsia="Aptos" w:cs="Times New Roman"/>
                <w:color w:val="000000"/>
                <w:kern w:val="24"/>
                <w:sz w:val="18"/>
                <w:szCs w:val="18"/>
                <w14:ligatures w14:val="none"/>
              </w:rPr>
              <w:t>2.18</w:t>
            </w:r>
            <w:r w:rsidRPr="004E012D">
              <w:rPr>
                <w:rFonts w:eastAsia="Aptos" w:cs="Times New Roman"/>
                <w:color w:val="000000"/>
                <w:kern w:val="24"/>
                <w:sz w:val="18"/>
                <w:szCs w:val="18"/>
                <w14:ligatures w14:val="none"/>
              </w:rPr>
              <w:t>)</w:t>
            </w:r>
          </w:p>
        </w:tc>
        <w:tc>
          <w:tcPr>
            <w:tcW w:w="330" w:type="pct"/>
            <w:tcBorders>
              <w:top w:val="single" w:sz="8" w:space="0" w:color="000000"/>
              <w:left w:val="nil"/>
              <w:bottom w:val="nil"/>
              <w:right w:val="nil"/>
            </w:tcBorders>
            <w:tcMar>
              <w:top w:w="15" w:type="dxa"/>
              <w:left w:w="13" w:type="dxa"/>
              <w:bottom w:w="0" w:type="dxa"/>
              <w:right w:w="13" w:type="dxa"/>
            </w:tcMar>
            <w:vAlign w:val="center"/>
            <w:hideMark/>
          </w:tcPr>
          <w:p w14:paraId="16B91641" w14:textId="3BC9CFB5" w:rsidR="00005D7A" w:rsidRPr="00234B30" w:rsidRDefault="00005D7A" w:rsidP="00C826A3">
            <w:pPr>
              <w:spacing w:after="0" w:line="240" w:lineRule="auto"/>
              <w:jc w:val="center"/>
              <w:rPr>
                <w:rFonts w:eastAsia="Times New Roman" w:cs="Times New Roman"/>
                <w:kern w:val="0"/>
                <w:sz w:val="18"/>
                <w:szCs w:val="18"/>
                <w14:ligatures w14:val="none"/>
              </w:rPr>
            </w:pPr>
            <w:r w:rsidRPr="004E012D">
              <w:rPr>
                <w:rFonts w:eastAsia="Times New Roman" w:cs="Times New Roman"/>
                <w:color w:val="000000"/>
                <w:kern w:val="24"/>
                <w:sz w:val="18"/>
                <w:szCs w:val="18"/>
                <w14:ligatures w14:val="none"/>
              </w:rPr>
              <w:t>1.1</w:t>
            </w:r>
            <w:r w:rsidR="00A4174C">
              <w:rPr>
                <w:rFonts w:eastAsia="Times New Roman" w:cs="Times New Roman"/>
                <w:color w:val="000000"/>
                <w:kern w:val="24"/>
                <w:sz w:val="18"/>
                <w:szCs w:val="18"/>
                <w14:ligatures w14:val="none"/>
              </w:rPr>
              <w:t>6</w:t>
            </w:r>
          </w:p>
        </w:tc>
        <w:tc>
          <w:tcPr>
            <w:tcW w:w="330" w:type="pct"/>
            <w:tcBorders>
              <w:top w:val="single" w:sz="8" w:space="0" w:color="000000"/>
              <w:left w:val="nil"/>
              <w:bottom w:val="nil"/>
              <w:right w:val="nil"/>
            </w:tcBorders>
            <w:tcMar>
              <w:top w:w="15" w:type="dxa"/>
              <w:left w:w="13" w:type="dxa"/>
              <w:bottom w:w="0" w:type="dxa"/>
              <w:right w:w="13" w:type="dxa"/>
            </w:tcMar>
            <w:vAlign w:val="center"/>
            <w:hideMark/>
          </w:tcPr>
          <w:p w14:paraId="559789C3" w14:textId="642D00EC"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A4174C">
              <w:rPr>
                <w:rFonts w:eastAsia="Aptos" w:cs="Times New Roman"/>
                <w:color w:val="000000"/>
                <w:kern w:val="24"/>
                <w:sz w:val="18"/>
                <w:szCs w:val="18"/>
                <w14:ligatures w14:val="none"/>
              </w:rPr>
              <w:t>92</w:t>
            </w:r>
          </w:p>
        </w:tc>
      </w:tr>
      <w:tr w:rsidR="00395ECD" w:rsidRPr="004E012D" w14:paraId="79EF15A9" w14:textId="77777777" w:rsidTr="00234B30">
        <w:trPr>
          <w:trHeight w:hRule="exact" w:val="309"/>
        </w:trPr>
        <w:tc>
          <w:tcPr>
            <w:tcW w:w="822" w:type="pct"/>
            <w:tcBorders>
              <w:top w:val="nil"/>
              <w:left w:val="nil"/>
              <w:bottom w:val="nil"/>
              <w:right w:val="single" w:sz="8" w:space="0" w:color="000000"/>
            </w:tcBorders>
            <w:tcMar>
              <w:top w:w="15" w:type="dxa"/>
              <w:left w:w="13" w:type="dxa"/>
              <w:bottom w:w="0" w:type="dxa"/>
              <w:right w:w="13" w:type="dxa"/>
            </w:tcMar>
            <w:vAlign w:val="center"/>
            <w:hideMark/>
          </w:tcPr>
          <w:p w14:paraId="05D30203" w14:textId="77777777" w:rsidR="00005D7A" w:rsidRPr="00234B30" w:rsidRDefault="00005D7A" w:rsidP="00395ECD">
            <w:pPr>
              <w:spacing w:line="256" w:lineRule="auto"/>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Age</w:t>
            </w:r>
          </w:p>
        </w:tc>
        <w:tc>
          <w:tcPr>
            <w:tcW w:w="292" w:type="pct"/>
            <w:tcBorders>
              <w:top w:val="nil"/>
              <w:left w:val="single" w:sz="8" w:space="0" w:color="000000"/>
              <w:bottom w:val="nil"/>
              <w:right w:val="nil"/>
            </w:tcBorders>
            <w:tcMar>
              <w:top w:w="15" w:type="dxa"/>
              <w:left w:w="13" w:type="dxa"/>
              <w:bottom w:w="0" w:type="dxa"/>
              <w:right w:w="13" w:type="dxa"/>
            </w:tcMar>
            <w:vAlign w:val="center"/>
            <w:hideMark/>
          </w:tcPr>
          <w:p w14:paraId="0B00E73D" w14:textId="6BAE3280"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-0.0</w:t>
            </w:r>
            <w:r w:rsidR="00562AB8" w:rsidRPr="004E012D">
              <w:rPr>
                <w:rFonts w:eastAsia="Aptos" w:cs="Times New Roman"/>
                <w:color w:val="000000"/>
                <w:kern w:val="24"/>
                <w:sz w:val="18"/>
                <w:szCs w:val="18"/>
                <w14:ligatures w14:val="none"/>
              </w:rPr>
              <w:t>9</w:t>
            </w:r>
          </w:p>
        </w:tc>
        <w:tc>
          <w:tcPr>
            <w:tcW w:w="370" w:type="pct"/>
            <w:tcBorders>
              <w:top w:val="nil"/>
              <w:left w:val="nil"/>
              <w:bottom w:val="nil"/>
              <w:right w:val="nil"/>
            </w:tcBorders>
            <w:tcMar>
              <w:top w:w="15" w:type="dxa"/>
              <w:left w:w="13" w:type="dxa"/>
              <w:bottom w:w="0" w:type="dxa"/>
              <w:right w:w="13" w:type="dxa"/>
            </w:tcMar>
            <w:vAlign w:val="center"/>
            <w:hideMark/>
          </w:tcPr>
          <w:p w14:paraId="3CB3C0D7" w14:textId="61A90F66"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(-0.3</w:t>
            </w:r>
            <w:r w:rsidR="00562AB8" w:rsidRPr="004E012D">
              <w:rPr>
                <w:rFonts w:eastAsia="Aptos" w:cs="Times New Roman"/>
                <w:color w:val="000000"/>
                <w:kern w:val="24"/>
                <w:sz w:val="18"/>
                <w:szCs w:val="18"/>
                <w14:ligatures w14:val="none"/>
              </w:rPr>
              <w:t>3</w:t>
            </w:r>
            <w:r w:rsidRPr="004E012D">
              <w:rPr>
                <w:rFonts w:eastAsia="Aptos" w:cs="Times New Roman"/>
                <w:color w:val="000000"/>
                <w:kern w:val="24"/>
                <w:sz w:val="18"/>
                <w:szCs w:val="18"/>
                <w14:ligatures w14:val="none"/>
              </w:rPr>
              <w:t>, 0.1</w:t>
            </w:r>
            <w:r w:rsidR="00562AB8" w:rsidRPr="004E012D">
              <w:rPr>
                <w:rFonts w:eastAsia="Aptos" w:cs="Times New Roman"/>
                <w:color w:val="000000"/>
                <w:kern w:val="24"/>
                <w:sz w:val="18"/>
                <w:szCs w:val="18"/>
                <w14:ligatures w14:val="none"/>
              </w:rPr>
              <w:t>6</w:t>
            </w:r>
            <w:r w:rsidRPr="004E012D">
              <w:rPr>
                <w:rFonts w:eastAsia="Aptos" w:cs="Times New Roman"/>
                <w:color w:val="000000"/>
                <w:kern w:val="24"/>
                <w:sz w:val="18"/>
                <w:szCs w:val="18"/>
                <w14:ligatures w14:val="none"/>
              </w:rPr>
              <w:t>)</w:t>
            </w:r>
          </w:p>
        </w:tc>
        <w:tc>
          <w:tcPr>
            <w:tcW w:w="334" w:type="pct"/>
            <w:tcBorders>
              <w:top w:val="nil"/>
              <w:left w:val="nil"/>
              <w:bottom w:val="nil"/>
              <w:right w:val="nil"/>
            </w:tcBorders>
            <w:tcMar>
              <w:top w:w="15" w:type="dxa"/>
              <w:left w:w="13" w:type="dxa"/>
              <w:bottom w:w="0" w:type="dxa"/>
              <w:right w:w="13" w:type="dxa"/>
            </w:tcMar>
            <w:vAlign w:val="center"/>
            <w:hideMark/>
          </w:tcPr>
          <w:p w14:paraId="56F9BBFD"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0.12</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45ADC87A" w14:textId="5D06BF11"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562AB8" w:rsidRPr="004E012D">
              <w:rPr>
                <w:rFonts w:eastAsia="Aptos" w:cs="Times New Roman"/>
                <w:color w:val="000000"/>
                <w:kern w:val="24"/>
                <w:sz w:val="18"/>
                <w:szCs w:val="18"/>
                <w14:ligatures w14:val="none"/>
              </w:rPr>
              <w:t>49</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36F0DBEB" w14:textId="16ABCAD9"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-0.0</w:t>
            </w:r>
            <w:r w:rsidR="004E012D">
              <w:rPr>
                <w:rFonts w:eastAsia="Aptos" w:cs="Times New Roman"/>
                <w:color w:val="000000"/>
                <w:kern w:val="24"/>
                <w:sz w:val="18"/>
                <w:szCs w:val="18"/>
                <w14:ligatures w14:val="none"/>
              </w:rPr>
              <w:t>5</w:t>
            </w:r>
          </w:p>
        </w:tc>
        <w:tc>
          <w:tcPr>
            <w:tcW w:w="436" w:type="pct"/>
            <w:tcBorders>
              <w:top w:val="nil"/>
              <w:left w:val="nil"/>
              <w:bottom w:val="nil"/>
              <w:right w:val="nil"/>
            </w:tcBorders>
            <w:tcMar>
              <w:top w:w="15" w:type="dxa"/>
              <w:left w:w="13" w:type="dxa"/>
              <w:bottom w:w="0" w:type="dxa"/>
              <w:right w:w="13" w:type="dxa"/>
            </w:tcMar>
            <w:vAlign w:val="center"/>
            <w:hideMark/>
          </w:tcPr>
          <w:p w14:paraId="513199EA" w14:textId="4BC49DC5"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(-0.29, 0.1</w:t>
            </w:r>
            <w:r w:rsidR="004E012D">
              <w:rPr>
                <w:rFonts w:eastAsia="Aptos" w:cs="Times New Roman"/>
                <w:color w:val="000000"/>
                <w:kern w:val="24"/>
                <w:sz w:val="18"/>
                <w:szCs w:val="18"/>
                <w14:ligatures w14:val="none"/>
              </w:rPr>
              <w:t>8</w:t>
            </w:r>
            <w:r w:rsidRPr="004E012D">
              <w:rPr>
                <w:rFonts w:eastAsia="Aptos" w:cs="Times New Roman"/>
                <w:color w:val="000000"/>
                <w:kern w:val="24"/>
                <w:sz w:val="18"/>
                <w:szCs w:val="18"/>
                <w14:ligatures w14:val="none"/>
              </w:rPr>
              <w:t>)</w:t>
            </w:r>
          </w:p>
        </w:tc>
        <w:tc>
          <w:tcPr>
            <w:tcW w:w="330" w:type="pct"/>
            <w:tcBorders>
              <w:top w:val="nil"/>
              <w:left w:val="nil"/>
              <w:bottom w:val="nil"/>
              <w:right w:val="nil"/>
            </w:tcBorders>
            <w:tcMar>
              <w:top w:w="15" w:type="dxa"/>
              <w:left w:w="13" w:type="dxa"/>
              <w:bottom w:w="0" w:type="dxa"/>
              <w:right w:w="13" w:type="dxa"/>
            </w:tcMar>
            <w:vAlign w:val="center"/>
            <w:hideMark/>
          </w:tcPr>
          <w:p w14:paraId="76EA9426"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0.12</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20427675" w14:textId="42ED0CDC"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0.6</w:t>
            </w:r>
            <w:r w:rsidR="004E012D">
              <w:rPr>
                <w:rFonts w:eastAsia="Aptos" w:cs="Times New Roman"/>
                <w:color w:val="000000"/>
                <w:kern w:val="24"/>
                <w:sz w:val="18"/>
                <w:szCs w:val="18"/>
                <w14:ligatures w14:val="none"/>
              </w:rPr>
              <w:t>7</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30C73BB3" w14:textId="3256AAD3"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0.0</w:t>
            </w:r>
            <w:r w:rsidR="00A4174C">
              <w:rPr>
                <w:rFonts w:eastAsia="Aptos" w:cs="Times New Roman"/>
                <w:color w:val="000000"/>
                <w:kern w:val="24"/>
                <w:sz w:val="18"/>
                <w:szCs w:val="18"/>
                <w14:ligatures w14:val="none"/>
              </w:rPr>
              <w:t>01</w:t>
            </w:r>
          </w:p>
        </w:tc>
        <w:tc>
          <w:tcPr>
            <w:tcW w:w="436" w:type="pct"/>
            <w:tcBorders>
              <w:top w:val="nil"/>
              <w:left w:val="nil"/>
              <w:bottom w:val="nil"/>
              <w:right w:val="nil"/>
            </w:tcBorders>
            <w:tcMar>
              <w:top w:w="15" w:type="dxa"/>
              <w:left w:w="13" w:type="dxa"/>
              <w:bottom w:w="0" w:type="dxa"/>
              <w:right w:w="13" w:type="dxa"/>
            </w:tcMar>
            <w:vAlign w:val="center"/>
            <w:hideMark/>
          </w:tcPr>
          <w:p w14:paraId="664A09A8" w14:textId="02E2B313" w:rsidR="00005D7A" w:rsidRPr="00234B30" w:rsidRDefault="00005D7A" w:rsidP="00C826A3">
            <w:pPr>
              <w:spacing w:after="0" w:line="240"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w:t>
            </w:r>
            <w:r w:rsidR="00A4174C">
              <w:rPr>
                <w:rFonts w:eastAsia="Aptos" w:cs="Times New Roman"/>
                <w:color w:val="000000"/>
                <w:kern w:val="24"/>
                <w:sz w:val="18"/>
                <w:szCs w:val="18"/>
                <w14:ligatures w14:val="none"/>
              </w:rPr>
              <w:t>5</w:t>
            </w:r>
            <w:r w:rsidRPr="004E012D">
              <w:rPr>
                <w:rFonts w:eastAsia="Aptos" w:cs="Times New Roman"/>
                <w:color w:val="000000"/>
                <w:kern w:val="24"/>
                <w:sz w:val="18"/>
                <w:szCs w:val="18"/>
                <w14:ligatures w14:val="none"/>
              </w:rPr>
              <w:t>, 0.1</w:t>
            </w:r>
            <w:r w:rsidR="00A4174C">
              <w:rPr>
                <w:rFonts w:eastAsia="Aptos" w:cs="Times New Roman"/>
                <w:color w:val="000000"/>
                <w:kern w:val="24"/>
                <w:sz w:val="18"/>
                <w:szCs w:val="18"/>
                <w14:ligatures w14:val="none"/>
              </w:rPr>
              <w:t>6</w:t>
            </w:r>
            <w:r w:rsidRPr="004E012D">
              <w:rPr>
                <w:rFonts w:eastAsia="Aptos" w:cs="Times New Roman"/>
                <w:color w:val="000000"/>
                <w:kern w:val="24"/>
                <w:sz w:val="18"/>
                <w:szCs w:val="18"/>
                <w14:ligatures w14:val="none"/>
              </w:rPr>
              <w:t>)</w:t>
            </w:r>
          </w:p>
        </w:tc>
        <w:tc>
          <w:tcPr>
            <w:tcW w:w="330" w:type="pct"/>
            <w:tcBorders>
              <w:top w:val="nil"/>
              <w:left w:val="nil"/>
              <w:bottom w:val="nil"/>
              <w:right w:val="nil"/>
            </w:tcBorders>
            <w:tcMar>
              <w:top w:w="15" w:type="dxa"/>
              <w:left w:w="13" w:type="dxa"/>
              <w:bottom w:w="0" w:type="dxa"/>
              <w:right w:w="13" w:type="dxa"/>
            </w:tcMar>
            <w:vAlign w:val="center"/>
            <w:hideMark/>
          </w:tcPr>
          <w:p w14:paraId="416164BF" w14:textId="77777777" w:rsidR="00005D7A" w:rsidRPr="00234B30" w:rsidRDefault="00005D7A" w:rsidP="00C826A3">
            <w:pPr>
              <w:spacing w:after="0" w:line="240" w:lineRule="auto"/>
              <w:jc w:val="center"/>
              <w:rPr>
                <w:rFonts w:eastAsia="Times New Roman" w:cs="Times New Roman"/>
                <w:kern w:val="0"/>
                <w:sz w:val="18"/>
                <w:szCs w:val="18"/>
                <w14:ligatures w14:val="none"/>
              </w:rPr>
            </w:pPr>
            <w:r w:rsidRPr="004E012D">
              <w:rPr>
                <w:rFonts w:eastAsia="Times New Roman" w:cs="Times New Roman"/>
                <w:color w:val="000000"/>
                <w:kern w:val="24"/>
                <w:sz w:val="18"/>
                <w:szCs w:val="18"/>
                <w14:ligatures w14:val="none"/>
              </w:rPr>
              <w:t>0.08</w:t>
            </w:r>
          </w:p>
        </w:tc>
        <w:tc>
          <w:tcPr>
            <w:tcW w:w="330" w:type="pct"/>
            <w:tcBorders>
              <w:top w:val="nil"/>
              <w:left w:val="nil"/>
              <w:bottom w:val="nil"/>
              <w:right w:val="nil"/>
            </w:tcBorders>
            <w:tcMar>
              <w:top w:w="15" w:type="dxa"/>
              <w:left w:w="13" w:type="dxa"/>
              <w:bottom w:w="0" w:type="dxa"/>
              <w:right w:w="13" w:type="dxa"/>
            </w:tcMar>
            <w:vAlign w:val="center"/>
            <w:hideMark/>
          </w:tcPr>
          <w:p w14:paraId="5062D0BF" w14:textId="402DCF84"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A4174C">
              <w:rPr>
                <w:rFonts w:eastAsia="Aptos" w:cs="Times New Roman"/>
                <w:color w:val="000000"/>
                <w:kern w:val="24"/>
                <w:sz w:val="18"/>
                <w:szCs w:val="18"/>
                <w14:ligatures w14:val="none"/>
              </w:rPr>
              <w:t>99</w:t>
            </w:r>
          </w:p>
        </w:tc>
      </w:tr>
      <w:tr w:rsidR="00395ECD" w:rsidRPr="004E012D" w14:paraId="3B200231" w14:textId="77777777" w:rsidTr="00234B30">
        <w:trPr>
          <w:trHeight w:hRule="exact" w:val="309"/>
        </w:trPr>
        <w:tc>
          <w:tcPr>
            <w:tcW w:w="822" w:type="pct"/>
            <w:tcBorders>
              <w:top w:val="nil"/>
              <w:left w:val="nil"/>
              <w:bottom w:val="nil"/>
              <w:right w:val="single" w:sz="8" w:space="0" w:color="000000"/>
            </w:tcBorders>
            <w:tcMar>
              <w:top w:w="15" w:type="dxa"/>
              <w:left w:w="13" w:type="dxa"/>
              <w:bottom w:w="0" w:type="dxa"/>
              <w:right w:w="13" w:type="dxa"/>
            </w:tcMar>
            <w:vAlign w:val="center"/>
            <w:hideMark/>
          </w:tcPr>
          <w:p w14:paraId="641EF246" w14:textId="77777777" w:rsidR="00005D7A" w:rsidRPr="00234B30" w:rsidRDefault="00005D7A" w:rsidP="00395ECD">
            <w:pPr>
              <w:spacing w:line="256" w:lineRule="auto"/>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 xml:space="preserve">Sex </w:t>
            </w:r>
            <w:r w:rsidRPr="004E012D">
              <w:rPr>
                <w:rFonts w:eastAsia="Aptos" w:cs="Times New Roman"/>
                <w:color w:val="000000"/>
                <w:kern w:val="24"/>
                <w:sz w:val="18"/>
                <w:szCs w:val="18"/>
                <w:vertAlign w:val="superscript"/>
                <w14:ligatures w14:val="none"/>
              </w:rPr>
              <w:t>a</w:t>
            </w:r>
          </w:p>
        </w:tc>
        <w:tc>
          <w:tcPr>
            <w:tcW w:w="292" w:type="pct"/>
            <w:tcBorders>
              <w:top w:val="nil"/>
              <w:left w:val="single" w:sz="8" w:space="0" w:color="000000"/>
              <w:bottom w:val="nil"/>
              <w:right w:val="nil"/>
            </w:tcBorders>
            <w:tcMar>
              <w:top w:w="15" w:type="dxa"/>
              <w:left w:w="13" w:type="dxa"/>
              <w:bottom w:w="0" w:type="dxa"/>
              <w:right w:w="13" w:type="dxa"/>
            </w:tcMar>
            <w:vAlign w:val="center"/>
            <w:hideMark/>
          </w:tcPr>
          <w:p w14:paraId="12414744" w14:textId="6A2A5B64" w:rsidR="00005D7A" w:rsidRPr="00234B30" w:rsidRDefault="00562AB8" w:rsidP="00C826A3">
            <w:pPr>
              <w:spacing w:line="256" w:lineRule="auto"/>
              <w:jc w:val="center"/>
              <w:rPr>
                <w:rFonts w:eastAsia="Times New Roman" w:cs="Times New Roman"/>
                <w:kern w:val="0"/>
                <w:sz w:val="18"/>
                <w:szCs w:val="18"/>
                <w14:ligatures w14:val="none"/>
              </w:rPr>
            </w:pPr>
            <w:r w:rsidRPr="00234B30">
              <w:rPr>
                <w:rFonts w:eastAsia="Times New Roman" w:cs="Times New Roman"/>
                <w:kern w:val="0"/>
                <w:sz w:val="18"/>
                <w:szCs w:val="18"/>
                <w14:ligatures w14:val="none"/>
              </w:rPr>
              <w:t>-0.002</w:t>
            </w:r>
          </w:p>
        </w:tc>
        <w:tc>
          <w:tcPr>
            <w:tcW w:w="370" w:type="pct"/>
            <w:tcBorders>
              <w:top w:val="nil"/>
              <w:left w:val="nil"/>
              <w:bottom w:val="nil"/>
              <w:right w:val="nil"/>
            </w:tcBorders>
            <w:tcMar>
              <w:top w:w="15" w:type="dxa"/>
              <w:left w:w="13" w:type="dxa"/>
              <w:bottom w:w="0" w:type="dxa"/>
              <w:right w:w="13" w:type="dxa"/>
            </w:tcMar>
            <w:vAlign w:val="center"/>
            <w:hideMark/>
          </w:tcPr>
          <w:p w14:paraId="6D57BB64" w14:textId="034511EA"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(-0.3</w:t>
            </w:r>
            <w:r w:rsidR="00562AB8" w:rsidRPr="004E012D">
              <w:rPr>
                <w:rFonts w:eastAsia="Aptos" w:cs="Times New Roman"/>
                <w:color w:val="000000"/>
                <w:kern w:val="24"/>
                <w:sz w:val="18"/>
                <w:szCs w:val="18"/>
                <w14:ligatures w14:val="none"/>
              </w:rPr>
              <w:t>3</w:t>
            </w:r>
            <w:r w:rsidRPr="004E012D">
              <w:rPr>
                <w:rFonts w:eastAsia="Aptos" w:cs="Times New Roman"/>
                <w:color w:val="000000"/>
                <w:kern w:val="24"/>
                <w:sz w:val="18"/>
                <w:szCs w:val="18"/>
                <w14:ligatures w14:val="none"/>
              </w:rPr>
              <w:t>, 0.3</w:t>
            </w:r>
            <w:r w:rsidR="00562AB8" w:rsidRPr="004E012D">
              <w:rPr>
                <w:rFonts w:eastAsia="Aptos" w:cs="Times New Roman"/>
                <w:color w:val="000000"/>
                <w:kern w:val="24"/>
                <w:sz w:val="18"/>
                <w:szCs w:val="18"/>
                <w14:ligatures w14:val="none"/>
              </w:rPr>
              <w:t>3</w:t>
            </w:r>
            <w:r w:rsidRPr="004E012D">
              <w:rPr>
                <w:rFonts w:eastAsia="Aptos" w:cs="Times New Roman"/>
                <w:color w:val="000000"/>
                <w:kern w:val="24"/>
                <w:sz w:val="18"/>
                <w:szCs w:val="18"/>
                <w14:ligatures w14:val="none"/>
              </w:rPr>
              <w:t>)</w:t>
            </w:r>
          </w:p>
        </w:tc>
        <w:tc>
          <w:tcPr>
            <w:tcW w:w="334" w:type="pct"/>
            <w:tcBorders>
              <w:top w:val="nil"/>
              <w:left w:val="nil"/>
              <w:bottom w:val="nil"/>
              <w:right w:val="nil"/>
            </w:tcBorders>
            <w:tcMar>
              <w:top w:w="15" w:type="dxa"/>
              <w:left w:w="13" w:type="dxa"/>
              <w:bottom w:w="0" w:type="dxa"/>
              <w:right w:w="13" w:type="dxa"/>
            </w:tcMar>
            <w:vAlign w:val="center"/>
            <w:hideMark/>
          </w:tcPr>
          <w:p w14:paraId="59BCD44D"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0.17</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3C297A3F" w14:textId="61D11DD6"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562AB8" w:rsidRPr="004E012D">
              <w:rPr>
                <w:rFonts w:eastAsia="Aptos" w:cs="Times New Roman"/>
                <w:color w:val="000000"/>
                <w:kern w:val="24"/>
                <w:sz w:val="18"/>
                <w:szCs w:val="18"/>
                <w14:ligatures w14:val="none"/>
              </w:rPr>
              <w:t>99</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1E43886C" w14:textId="2BB47E15"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4E012D">
              <w:rPr>
                <w:rFonts w:eastAsia="Aptos" w:cs="Times New Roman"/>
                <w:color w:val="000000"/>
                <w:kern w:val="24"/>
                <w:sz w:val="18"/>
                <w:szCs w:val="18"/>
                <w14:ligatures w14:val="none"/>
              </w:rPr>
              <w:t>01</w:t>
            </w:r>
          </w:p>
        </w:tc>
        <w:tc>
          <w:tcPr>
            <w:tcW w:w="436" w:type="pct"/>
            <w:tcBorders>
              <w:top w:val="nil"/>
              <w:left w:val="nil"/>
              <w:bottom w:val="nil"/>
              <w:right w:val="nil"/>
            </w:tcBorders>
            <w:tcMar>
              <w:top w:w="15" w:type="dxa"/>
              <w:left w:w="13" w:type="dxa"/>
              <w:bottom w:w="0" w:type="dxa"/>
              <w:right w:w="13" w:type="dxa"/>
            </w:tcMar>
            <w:vAlign w:val="center"/>
            <w:hideMark/>
          </w:tcPr>
          <w:p w14:paraId="1FD5604B" w14:textId="4A110FE6"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(-0.3</w:t>
            </w:r>
            <w:r w:rsidR="004E012D">
              <w:rPr>
                <w:rFonts w:eastAsia="Aptos" w:cs="Times New Roman"/>
                <w:color w:val="000000"/>
                <w:kern w:val="24"/>
                <w:sz w:val="18"/>
                <w:szCs w:val="18"/>
                <w14:ligatures w14:val="none"/>
              </w:rPr>
              <w:t>3</w:t>
            </w:r>
            <w:r w:rsidRPr="004E012D">
              <w:rPr>
                <w:rFonts w:eastAsia="Aptos" w:cs="Times New Roman"/>
                <w:color w:val="000000"/>
                <w:kern w:val="24"/>
                <w:sz w:val="18"/>
                <w:szCs w:val="18"/>
                <w14:ligatures w14:val="none"/>
              </w:rPr>
              <w:t>, 0.3</w:t>
            </w:r>
            <w:r w:rsidR="004E012D">
              <w:rPr>
                <w:rFonts w:eastAsia="Aptos" w:cs="Times New Roman"/>
                <w:color w:val="000000"/>
                <w:kern w:val="24"/>
                <w:sz w:val="18"/>
                <w:szCs w:val="18"/>
                <w14:ligatures w14:val="none"/>
              </w:rPr>
              <w:t>1</w:t>
            </w:r>
            <w:r w:rsidRPr="004E012D">
              <w:rPr>
                <w:rFonts w:eastAsia="Aptos" w:cs="Times New Roman"/>
                <w:color w:val="000000"/>
                <w:kern w:val="24"/>
                <w:sz w:val="18"/>
                <w:szCs w:val="18"/>
                <w14:ligatures w14:val="none"/>
              </w:rPr>
              <w:t>)</w:t>
            </w:r>
          </w:p>
        </w:tc>
        <w:tc>
          <w:tcPr>
            <w:tcW w:w="330" w:type="pct"/>
            <w:tcBorders>
              <w:top w:val="nil"/>
              <w:left w:val="nil"/>
              <w:bottom w:val="nil"/>
              <w:right w:val="nil"/>
            </w:tcBorders>
            <w:tcMar>
              <w:top w:w="15" w:type="dxa"/>
              <w:left w:w="13" w:type="dxa"/>
              <w:bottom w:w="0" w:type="dxa"/>
              <w:right w:w="13" w:type="dxa"/>
            </w:tcMar>
            <w:vAlign w:val="center"/>
            <w:hideMark/>
          </w:tcPr>
          <w:p w14:paraId="57DBD48B"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0.16</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2775B449" w14:textId="42A116EA"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0.9</w:t>
            </w:r>
            <w:r w:rsidR="004E012D">
              <w:rPr>
                <w:rFonts w:eastAsia="Aptos" w:cs="Times New Roman"/>
                <w:color w:val="000000"/>
                <w:kern w:val="24"/>
                <w:sz w:val="18"/>
                <w:szCs w:val="18"/>
                <w14:ligatures w14:val="none"/>
              </w:rPr>
              <w:t>5</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69921B8D" w14:textId="32AF06EB"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0.0</w:t>
            </w:r>
            <w:r w:rsidR="00A4174C">
              <w:rPr>
                <w:rFonts w:eastAsia="Aptos" w:cs="Times New Roman"/>
                <w:color w:val="000000"/>
                <w:kern w:val="24"/>
                <w:sz w:val="18"/>
                <w:szCs w:val="18"/>
                <w14:ligatures w14:val="none"/>
              </w:rPr>
              <w:t>7</w:t>
            </w:r>
          </w:p>
        </w:tc>
        <w:tc>
          <w:tcPr>
            <w:tcW w:w="436" w:type="pct"/>
            <w:tcBorders>
              <w:top w:val="nil"/>
              <w:left w:val="nil"/>
              <w:bottom w:val="nil"/>
              <w:right w:val="nil"/>
            </w:tcBorders>
            <w:tcMar>
              <w:top w:w="15" w:type="dxa"/>
              <w:left w:w="13" w:type="dxa"/>
              <w:bottom w:w="0" w:type="dxa"/>
              <w:right w:w="13" w:type="dxa"/>
            </w:tcMar>
            <w:vAlign w:val="center"/>
            <w:hideMark/>
          </w:tcPr>
          <w:p w14:paraId="2537D18E" w14:textId="75EB6172" w:rsidR="00005D7A" w:rsidRPr="00234B30" w:rsidRDefault="00005D7A" w:rsidP="00C826A3">
            <w:pPr>
              <w:spacing w:after="0" w:line="240"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w:t>
            </w:r>
            <w:r w:rsidR="00A4174C">
              <w:rPr>
                <w:rFonts w:eastAsia="Aptos" w:cs="Times New Roman"/>
                <w:color w:val="000000"/>
                <w:kern w:val="24"/>
                <w:sz w:val="18"/>
                <w:szCs w:val="18"/>
                <w14:ligatures w14:val="none"/>
              </w:rPr>
              <w:t>4</w:t>
            </w:r>
            <w:r w:rsidRPr="004E012D">
              <w:rPr>
                <w:rFonts w:eastAsia="Aptos" w:cs="Times New Roman"/>
                <w:color w:val="000000"/>
                <w:kern w:val="24"/>
                <w:sz w:val="18"/>
                <w:szCs w:val="18"/>
                <w14:ligatures w14:val="none"/>
              </w:rPr>
              <w:t>, 0.2</w:t>
            </w:r>
            <w:r w:rsidR="00A4174C">
              <w:rPr>
                <w:rFonts w:eastAsia="Aptos" w:cs="Times New Roman"/>
                <w:color w:val="000000"/>
                <w:kern w:val="24"/>
                <w:sz w:val="18"/>
                <w:szCs w:val="18"/>
                <w14:ligatures w14:val="none"/>
              </w:rPr>
              <w:t>8</w:t>
            </w:r>
            <w:r w:rsidRPr="004E012D">
              <w:rPr>
                <w:rFonts w:eastAsia="Aptos" w:cs="Times New Roman"/>
                <w:color w:val="000000"/>
                <w:kern w:val="24"/>
                <w:sz w:val="18"/>
                <w:szCs w:val="18"/>
                <w14:ligatures w14:val="none"/>
              </w:rPr>
              <w:t>)</w:t>
            </w:r>
          </w:p>
        </w:tc>
        <w:tc>
          <w:tcPr>
            <w:tcW w:w="330" w:type="pct"/>
            <w:tcBorders>
              <w:top w:val="nil"/>
              <w:left w:val="nil"/>
              <w:bottom w:val="nil"/>
              <w:right w:val="nil"/>
            </w:tcBorders>
            <w:tcMar>
              <w:top w:w="15" w:type="dxa"/>
              <w:left w:w="13" w:type="dxa"/>
              <w:bottom w:w="0" w:type="dxa"/>
              <w:right w:w="13" w:type="dxa"/>
            </w:tcMar>
            <w:vAlign w:val="center"/>
            <w:hideMark/>
          </w:tcPr>
          <w:p w14:paraId="696F0C8D" w14:textId="77777777" w:rsidR="00005D7A" w:rsidRPr="00234B30" w:rsidRDefault="00005D7A" w:rsidP="00C826A3">
            <w:pPr>
              <w:spacing w:after="0" w:line="240" w:lineRule="auto"/>
              <w:jc w:val="center"/>
              <w:rPr>
                <w:rFonts w:eastAsia="Times New Roman" w:cs="Times New Roman"/>
                <w:kern w:val="0"/>
                <w:sz w:val="18"/>
                <w:szCs w:val="18"/>
                <w14:ligatures w14:val="none"/>
              </w:rPr>
            </w:pPr>
            <w:r w:rsidRPr="004E012D">
              <w:rPr>
                <w:rFonts w:eastAsia="Times New Roman" w:cs="Times New Roman"/>
                <w:color w:val="000000"/>
                <w:kern w:val="24"/>
                <w:sz w:val="18"/>
                <w:szCs w:val="18"/>
                <w14:ligatures w14:val="none"/>
              </w:rPr>
              <w:t>0.11</w:t>
            </w:r>
          </w:p>
        </w:tc>
        <w:tc>
          <w:tcPr>
            <w:tcW w:w="330" w:type="pct"/>
            <w:tcBorders>
              <w:top w:val="nil"/>
              <w:left w:val="nil"/>
              <w:bottom w:val="nil"/>
              <w:right w:val="nil"/>
            </w:tcBorders>
            <w:tcMar>
              <w:top w:w="15" w:type="dxa"/>
              <w:left w:w="13" w:type="dxa"/>
              <w:bottom w:w="0" w:type="dxa"/>
              <w:right w:w="13" w:type="dxa"/>
            </w:tcMar>
            <w:vAlign w:val="center"/>
            <w:hideMark/>
          </w:tcPr>
          <w:p w14:paraId="64416080" w14:textId="14354B6D"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A4174C">
              <w:rPr>
                <w:rFonts w:eastAsia="Aptos" w:cs="Times New Roman"/>
                <w:color w:val="000000"/>
                <w:kern w:val="24"/>
                <w:sz w:val="18"/>
                <w:szCs w:val="18"/>
                <w14:ligatures w14:val="none"/>
              </w:rPr>
              <w:t>50</w:t>
            </w:r>
          </w:p>
        </w:tc>
      </w:tr>
      <w:tr w:rsidR="00395ECD" w:rsidRPr="004E012D" w14:paraId="45528EDB" w14:textId="77777777" w:rsidTr="00234B30">
        <w:trPr>
          <w:trHeight w:hRule="exact" w:val="309"/>
        </w:trPr>
        <w:tc>
          <w:tcPr>
            <w:tcW w:w="822" w:type="pct"/>
            <w:tcBorders>
              <w:top w:val="nil"/>
              <w:left w:val="nil"/>
              <w:bottom w:val="nil"/>
              <w:right w:val="single" w:sz="8" w:space="0" w:color="000000"/>
            </w:tcBorders>
            <w:tcMar>
              <w:top w:w="15" w:type="dxa"/>
              <w:left w:w="13" w:type="dxa"/>
              <w:bottom w:w="0" w:type="dxa"/>
              <w:right w:w="13" w:type="dxa"/>
            </w:tcMar>
            <w:vAlign w:val="center"/>
            <w:hideMark/>
          </w:tcPr>
          <w:p w14:paraId="5600D6A9" w14:textId="77777777" w:rsidR="00005D7A" w:rsidRPr="00234B30" w:rsidRDefault="00005D7A" w:rsidP="00395ECD">
            <w:pPr>
              <w:spacing w:line="256" w:lineRule="auto"/>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Race</w:t>
            </w:r>
            <w:r w:rsidRPr="004E012D">
              <w:rPr>
                <w:rFonts w:eastAsia="Aptos" w:cs="Times New Roman"/>
                <w:color w:val="000000"/>
                <w:kern w:val="24"/>
                <w:position w:val="7"/>
                <w:sz w:val="18"/>
                <w:szCs w:val="18"/>
                <w:vertAlign w:val="superscript"/>
                <w14:ligatures w14:val="none"/>
              </w:rPr>
              <w:t xml:space="preserve"> </w:t>
            </w:r>
            <w:r w:rsidRPr="004E012D">
              <w:rPr>
                <w:rFonts w:eastAsia="Aptos" w:cs="Times New Roman"/>
                <w:color w:val="000000"/>
                <w:kern w:val="24"/>
                <w:sz w:val="18"/>
                <w:szCs w:val="18"/>
                <w:vertAlign w:val="superscript"/>
                <w14:ligatures w14:val="none"/>
              </w:rPr>
              <w:t>b</w:t>
            </w:r>
          </w:p>
        </w:tc>
        <w:tc>
          <w:tcPr>
            <w:tcW w:w="292" w:type="pct"/>
            <w:tcBorders>
              <w:top w:val="nil"/>
              <w:left w:val="single" w:sz="8" w:space="0" w:color="000000"/>
              <w:bottom w:val="nil"/>
              <w:right w:val="nil"/>
            </w:tcBorders>
            <w:tcMar>
              <w:top w:w="15" w:type="dxa"/>
              <w:left w:w="13" w:type="dxa"/>
              <w:bottom w:w="0" w:type="dxa"/>
              <w:right w:w="13" w:type="dxa"/>
            </w:tcMar>
            <w:vAlign w:val="center"/>
            <w:hideMark/>
          </w:tcPr>
          <w:p w14:paraId="7937E875" w14:textId="4C0380E0"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562AB8" w:rsidRPr="004E012D">
              <w:rPr>
                <w:rFonts w:eastAsia="Aptos" w:cs="Times New Roman"/>
                <w:color w:val="000000"/>
                <w:kern w:val="24"/>
                <w:sz w:val="18"/>
                <w:szCs w:val="18"/>
                <w14:ligatures w14:val="none"/>
              </w:rPr>
              <w:t>33</w:t>
            </w:r>
          </w:p>
        </w:tc>
        <w:tc>
          <w:tcPr>
            <w:tcW w:w="370" w:type="pct"/>
            <w:tcBorders>
              <w:top w:val="nil"/>
              <w:left w:val="nil"/>
              <w:bottom w:val="nil"/>
              <w:right w:val="nil"/>
            </w:tcBorders>
            <w:tcMar>
              <w:top w:w="15" w:type="dxa"/>
              <w:left w:w="13" w:type="dxa"/>
              <w:bottom w:w="0" w:type="dxa"/>
              <w:right w:w="13" w:type="dxa"/>
            </w:tcMar>
            <w:vAlign w:val="center"/>
            <w:hideMark/>
          </w:tcPr>
          <w:p w14:paraId="70DDD340" w14:textId="5BB5389F"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562AB8" w:rsidRPr="004E012D">
              <w:rPr>
                <w:rFonts w:eastAsia="Aptos" w:cs="Times New Roman"/>
                <w:color w:val="000000"/>
                <w:kern w:val="24"/>
                <w:sz w:val="18"/>
                <w:szCs w:val="18"/>
                <w14:ligatures w14:val="none"/>
              </w:rPr>
              <w:t>18</w:t>
            </w:r>
            <w:r w:rsidRPr="004E012D">
              <w:rPr>
                <w:rFonts w:eastAsia="Aptos" w:cs="Times New Roman"/>
                <w:color w:val="000000"/>
                <w:kern w:val="24"/>
                <w:sz w:val="18"/>
                <w:szCs w:val="18"/>
                <w14:ligatures w14:val="none"/>
              </w:rPr>
              <w:t>, 0.</w:t>
            </w:r>
            <w:r w:rsidR="00562AB8" w:rsidRPr="004E012D">
              <w:rPr>
                <w:rFonts w:eastAsia="Aptos" w:cs="Times New Roman"/>
                <w:color w:val="000000"/>
                <w:kern w:val="24"/>
                <w:sz w:val="18"/>
                <w:szCs w:val="18"/>
                <w14:ligatures w14:val="none"/>
              </w:rPr>
              <w:t>83</w:t>
            </w:r>
            <w:r w:rsidRPr="004E012D">
              <w:rPr>
                <w:rFonts w:eastAsia="Aptos" w:cs="Times New Roman"/>
                <w:color w:val="000000"/>
                <w:kern w:val="24"/>
                <w:sz w:val="18"/>
                <w:szCs w:val="18"/>
                <w14:ligatures w14:val="none"/>
              </w:rPr>
              <w:t>)</w:t>
            </w:r>
          </w:p>
        </w:tc>
        <w:tc>
          <w:tcPr>
            <w:tcW w:w="334" w:type="pct"/>
            <w:tcBorders>
              <w:top w:val="nil"/>
              <w:left w:val="nil"/>
              <w:bottom w:val="nil"/>
              <w:right w:val="nil"/>
            </w:tcBorders>
            <w:tcMar>
              <w:top w:w="15" w:type="dxa"/>
              <w:left w:w="13" w:type="dxa"/>
              <w:bottom w:w="0" w:type="dxa"/>
              <w:right w:w="13" w:type="dxa"/>
            </w:tcMar>
            <w:vAlign w:val="center"/>
            <w:hideMark/>
          </w:tcPr>
          <w:p w14:paraId="08FE3D1B" w14:textId="2058A25F"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0.2</w:t>
            </w:r>
            <w:r w:rsidR="00562AB8" w:rsidRPr="004E012D">
              <w:rPr>
                <w:rFonts w:eastAsia="Aptos" w:cs="Times New Roman"/>
                <w:color w:val="000000"/>
                <w:kern w:val="24"/>
                <w:sz w:val="18"/>
                <w:szCs w:val="18"/>
                <w14:ligatures w14:val="none"/>
              </w:rPr>
              <w:t>5</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1C7AFC38" w14:textId="4D630BEE"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0.2</w:t>
            </w:r>
            <w:r w:rsidR="00562AB8" w:rsidRPr="004E012D">
              <w:rPr>
                <w:rFonts w:eastAsia="Aptos" w:cs="Times New Roman"/>
                <w:color w:val="000000"/>
                <w:kern w:val="24"/>
                <w:sz w:val="18"/>
                <w:szCs w:val="18"/>
                <w14:ligatures w14:val="none"/>
              </w:rPr>
              <w:t>0</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352AA7CB" w14:textId="7ED5A037"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4E012D">
              <w:rPr>
                <w:rFonts w:eastAsia="Aptos" w:cs="Times New Roman"/>
                <w:color w:val="000000"/>
                <w:kern w:val="24"/>
                <w:sz w:val="18"/>
                <w:szCs w:val="18"/>
                <w14:ligatures w14:val="none"/>
              </w:rPr>
              <w:t>19</w:t>
            </w:r>
          </w:p>
        </w:tc>
        <w:tc>
          <w:tcPr>
            <w:tcW w:w="436" w:type="pct"/>
            <w:tcBorders>
              <w:top w:val="nil"/>
              <w:left w:val="nil"/>
              <w:bottom w:val="nil"/>
              <w:right w:val="nil"/>
            </w:tcBorders>
            <w:tcMar>
              <w:top w:w="15" w:type="dxa"/>
              <w:left w:w="13" w:type="dxa"/>
              <w:bottom w:w="0" w:type="dxa"/>
              <w:right w:w="13" w:type="dxa"/>
            </w:tcMar>
            <w:vAlign w:val="center"/>
            <w:hideMark/>
          </w:tcPr>
          <w:p w14:paraId="4073DA1B" w14:textId="70C4C225"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4E012D">
              <w:rPr>
                <w:rFonts w:eastAsia="Aptos" w:cs="Times New Roman"/>
                <w:color w:val="000000"/>
                <w:kern w:val="24"/>
                <w:sz w:val="18"/>
                <w:szCs w:val="18"/>
                <w14:ligatures w14:val="none"/>
              </w:rPr>
              <w:t>30</w:t>
            </w:r>
            <w:r w:rsidRPr="004E012D">
              <w:rPr>
                <w:rFonts w:eastAsia="Aptos" w:cs="Times New Roman"/>
                <w:color w:val="000000"/>
                <w:kern w:val="24"/>
                <w:sz w:val="18"/>
                <w:szCs w:val="18"/>
                <w14:ligatures w14:val="none"/>
              </w:rPr>
              <w:t>, 0.</w:t>
            </w:r>
            <w:r w:rsidR="004E012D">
              <w:rPr>
                <w:rFonts w:eastAsia="Aptos" w:cs="Times New Roman"/>
                <w:color w:val="000000"/>
                <w:kern w:val="24"/>
                <w:sz w:val="18"/>
                <w:szCs w:val="18"/>
                <w14:ligatures w14:val="none"/>
              </w:rPr>
              <w:t>69</w:t>
            </w:r>
            <w:r w:rsidRPr="004E012D">
              <w:rPr>
                <w:rFonts w:eastAsia="Aptos" w:cs="Times New Roman"/>
                <w:color w:val="000000"/>
                <w:kern w:val="24"/>
                <w:sz w:val="18"/>
                <w:szCs w:val="18"/>
                <w14:ligatures w14:val="none"/>
              </w:rPr>
              <w:t>)</w:t>
            </w:r>
          </w:p>
        </w:tc>
        <w:tc>
          <w:tcPr>
            <w:tcW w:w="330" w:type="pct"/>
            <w:tcBorders>
              <w:top w:val="nil"/>
              <w:left w:val="nil"/>
              <w:bottom w:val="nil"/>
              <w:right w:val="nil"/>
            </w:tcBorders>
            <w:tcMar>
              <w:top w:w="15" w:type="dxa"/>
              <w:left w:w="13" w:type="dxa"/>
              <w:bottom w:w="0" w:type="dxa"/>
              <w:right w:w="13" w:type="dxa"/>
            </w:tcMar>
            <w:vAlign w:val="center"/>
            <w:hideMark/>
          </w:tcPr>
          <w:p w14:paraId="378322F6" w14:textId="52C07571"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0.2</w:t>
            </w:r>
            <w:r w:rsidR="004E012D">
              <w:rPr>
                <w:rFonts w:eastAsia="Aptos" w:cs="Times New Roman"/>
                <w:color w:val="000000"/>
                <w:kern w:val="24"/>
                <w:sz w:val="18"/>
                <w:szCs w:val="18"/>
                <w14:ligatures w14:val="none"/>
              </w:rPr>
              <w:t>5</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3CE11973" w14:textId="3E8E05C4"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0.4</w:t>
            </w:r>
            <w:r w:rsidR="004E012D">
              <w:rPr>
                <w:rFonts w:eastAsia="Aptos" w:cs="Times New Roman"/>
                <w:color w:val="000000"/>
                <w:kern w:val="24"/>
                <w:sz w:val="18"/>
                <w:szCs w:val="18"/>
                <w14:ligatures w14:val="none"/>
              </w:rPr>
              <w:t>4</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229A21B4" w14:textId="418BD2CD"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-0.0</w:t>
            </w:r>
            <w:r w:rsidR="00A4174C">
              <w:rPr>
                <w:rFonts w:eastAsia="Aptos" w:cs="Times New Roman"/>
                <w:color w:val="000000"/>
                <w:kern w:val="24"/>
                <w:sz w:val="18"/>
                <w:szCs w:val="18"/>
                <w14:ligatures w14:val="none"/>
              </w:rPr>
              <w:t>6</w:t>
            </w:r>
          </w:p>
        </w:tc>
        <w:tc>
          <w:tcPr>
            <w:tcW w:w="436" w:type="pct"/>
            <w:tcBorders>
              <w:top w:val="nil"/>
              <w:left w:val="nil"/>
              <w:bottom w:val="nil"/>
              <w:right w:val="nil"/>
            </w:tcBorders>
            <w:tcMar>
              <w:top w:w="15" w:type="dxa"/>
              <w:left w:w="13" w:type="dxa"/>
              <w:bottom w:w="0" w:type="dxa"/>
              <w:right w:w="13" w:type="dxa"/>
            </w:tcMar>
            <w:vAlign w:val="center"/>
            <w:hideMark/>
          </w:tcPr>
          <w:p w14:paraId="0E0BB077" w14:textId="4FB65A58" w:rsidR="00005D7A" w:rsidRPr="00234B30" w:rsidRDefault="00005D7A" w:rsidP="00C826A3">
            <w:pPr>
              <w:spacing w:after="0" w:line="240" w:lineRule="auto"/>
              <w:jc w:val="center"/>
              <w:rPr>
                <w:rFonts w:eastAsia="Times New Roman" w:cs="Times New Roman"/>
                <w:kern w:val="0"/>
                <w:sz w:val="18"/>
                <w:szCs w:val="18"/>
                <w14:ligatures w14:val="none"/>
              </w:rPr>
            </w:pPr>
            <w:r w:rsidRPr="004E012D">
              <w:rPr>
                <w:rFonts w:eastAsia="Times New Roman" w:cs="Times New Roman"/>
                <w:color w:val="000000"/>
                <w:kern w:val="24"/>
                <w:sz w:val="18"/>
                <w:szCs w:val="18"/>
                <w14:ligatures w14:val="none"/>
              </w:rPr>
              <w:t>(-0.</w:t>
            </w:r>
            <w:r w:rsidR="00A4174C">
              <w:rPr>
                <w:rFonts w:eastAsia="Times New Roman" w:cs="Times New Roman"/>
                <w:color w:val="000000"/>
                <w:kern w:val="24"/>
                <w:sz w:val="18"/>
                <w:szCs w:val="18"/>
                <w14:ligatures w14:val="none"/>
              </w:rPr>
              <w:t>39</w:t>
            </w:r>
            <w:r w:rsidRPr="004E012D">
              <w:rPr>
                <w:rFonts w:eastAsia="Times New Roman" w:cs="Times New Roman"/>
                <w:color w:val="000000"/>
                <w:kern w:val="24"/>
                <w:sz w:val="18"/>
                <w:szCs w:val="18"/>
                <w14:ligatures w14:val="none"/>
              </w:rPr>
              <w:t>, 0.2</w:t>
            </w:r>
            <w:r w:rsidR="00A4174C">
              <w:rPr>
                <w:rFonts w:eastAsia="Times New Roman" w:cs="Times New Roman"/>
                <w:color w:val="000000"/>
                <w:kern w:val="24"/>
                <w:sz w:val="18"/>
                <w:szCs w:val="18"/>
                <w14:ligatures w14:val="none"/>
              </w:rPr>
              <w:t>6</w:t>
            </w:r>
            <w:r w:rsidRPr="004E012D">
              <w:rPr>
                <w:rFonts w:eastAsia="Times New Roman" w:cs="Times New Roman"/>
                <w:color w:val="000000"/>
                <w:kern w:val="24"/>
                <w:sz w:val="18"/>
                <w:szCs w:val="18"/>
                <w14:ligatures w14:val="none"/>
              </w:rPr>
              <w:t>)</w:t>
            </w:r>
          </w:p>
        </w:tc>
        <w:tc>
          <w:tcPr>
            <w:tcW w:w="330" w:type="pct"/>
            <w:tcBorders>
              <w:top w:val="nil"/>
              <w:left w:val="nil"/>
              <w:bottom w:val="nil"/>
              <w:right w:val="nil"/>
            </w:tcBorders>
            <w:tcMar>
              <w:top w:w="15" w:type="dxa"/>
              <w:left w:w="13" w:type="dxa"/>
              <w:bottom w:w="0" w:type="dxa"/>
              <w:right w:w="13" w:type="dxa"/>
            </w:tcMar>
            <w:vAlign w:val="center"/>
            <w:hideMark/>
          </w:tcPr>
          <w:p w14:paraId="717D6FF0" w14:textId="71F6182B" w:rsidR="00005D7A" w:rsidRPr="00234B30" w:rsidRDefault="00005D7A" w:rsidP="00C826A3">
            <w:pPr>
              <w:spacing w:after="0" w:line="240" w:lineRule="auto"/>
              <w:jc w:val="center"/>
              <w:rPr>
                <w:rFonts w:eastAsia="Times New Roman" w:cs="Times New Roman"/>
                <w:kern w:val="0"/>
                <w:sz w:val="18"/>
                <w:szCs w:val="18"/>
                <w14:ligatures w14:val="none"/>
              </w:rPr>
            </w:pPr>
            <w:r w:rsidRPr="004E012D">
              <w:rPr>
                <w:rFonts w:eastAsia="Times New Roman" w:cs="Times New Roman"/>
                <w:color w:val="000000"/>
                <w:kern w:val="24"/>
                <w:sz w:val="18"/>
                <w:szCs w:val="18"/>
                <w14:ligatures w14:val="none"/>
              </w:rPr>
              <w:t>0.1</w:t>
            </w:r>
            <w:r w:rsidR="00A4174C">
              <w:rPr>
                <w:rFonts w:eastAsia="Times New Roman" w:cs="Times New Roman"/>
                <w:color w:val="000000"/>
                <w:kern w:val="24"/>
                <w:sz w:val="18"/>
                <w:szCs w:val="18"/>
                <w14:ligatures w14:val="none"/>
              </w:rPr>
              <w:t>6</w:t>
            </w:r>
          </w:p>
        </w:tc>
        <w:tc>
          <w:tcPr>
            <w:tcW w:w="330" w:type="pct"/>
            <w:tcBorders>
              <w:top w:val="nil"/>
              <w:left w:val="nil"/>
              <w:bottom w:val="nil"/>
              <w:right w:val="nil"/>
            </w:tcBorders>
            <w:tcMar>
              <w:top w:w="15" w:type="dxa"/>
              <w:left w:w="13" w:type="dxa"/>
              <w:bottom w:w="0" w:type="dxa"/>
              <w:right w:w="13" w:type="dxa"/>
            </w:tcMar>
            <w:vAlign w:val="center"/>
            <w:hideMark/>
          </w:tcPr>
          <w:p w14:paraId="743C388E" w14:textId="2EE9C587"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0.6</w:t>
            </w:r>
            <w:r w:rsidR="00A4174C">
              <w:rPr>
                <w:rFonts w:eastAsia="Aptos" w:cs="Times New Roman"/>
                <w:color w:val="000000"/>
                <w:kern w:val="24"/>
                <w:sz w:val="18"/>
                <w:szCs w:val="18"/>
                <w14:ligatures w14:val="none"/>
              </w:rPr>
              <w:t>9</w:t>
            </w:r>
          </w:p>
        </w:tc>
      </w:tr>
      <w:tr w:rsidR="00395ECD" w:rsidRPr="004E012D" w14:paraId="41FAD07C" w14:textId="77777777" w:rsidTr="00234B30">
        <w:trPr>
          <w:trHeight w:hRule="exact" w:val="309"/>
        </w:trPr>
        <w:tc>
          <w:tcPr>
            <w:tcW w:w="822" w:type="pct"/>
            <w:tcBorders>
              <w:top w:val="nil"/>
              <w:left w:val="nil"/>
              <w:bottom w:val="nil"/>
              <w:right w:val="single" w:sz="8" w:space="0" w:color="000000"/>
            </w:tcBorders>
            <w:tcMar>
              <w:top w:w="15" w:type="dxa"/>
              <w:left w:w="13" w:type="dxa"/>
              <w:bottom w:w="0" w:type="dxa"/>
              <w:right w:w="13" w:type="dxa"/>
            </w:tcMar>
            <w:vAlign w:val="center"/>
            <w:hideMark/>
          </w:tcPr>
          <w:p w14:paraId="0B3F375C" w14:textId="77777777" w:rsidR="00005D7A" w:rsidRPr="00234B30" w:rsidRDefault="00005D7A" w:rsidP="00395ECD">
            <w:pPr>
              <w:spacing w:line="256" w:lineRule="auto"/>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 xml:space="preserve">Hispanic/Latinx </w:t>
            </w:r>
            <w:r w:rsidRPr="004E012D">
              <w:rPr>
                <w:rFonts w:eastAsia="Aptos" w:cs="Times New Roman"/>
                <w:color w:val="000000"/>
                <w:kern w:val="24"/>
                <w:sz w:val="18"/>
                <w:szCs w:val="18"/>
                <w:vertAlign w:val="superscript"/>
                <w14:ligatures w14:val="none"/>
              </w:rPr>
              <w:t>c</w:t>
            </w:r>
          </w:p>
        </w:tc>
        <w:tc>
          <w:tcPr>
            <w:tcW w:w="292" w:type="pct"/>
            <w:tcBorders>
              <w:top w:val="nil"/>
              <w:left w:val="single" w:sz="8" w:space="0" w:color="000000"/>
              <w:bottom w:val="nil"/>
              <w:right w:val="nil"/>
            </w:tcBorders>
            <w:tcMar>
              <w:top w:w="15" w:type="dxa"/>
              <w:left w:w="13" w:type="dxa"/>
              <w:bottom w:w="0" w:type="dxa"/>
              <w:right w:w="13" w:type="dxa"/>
            </w:tcMar>
            <w:vAlign w:val="center"/>
            <w:hideMark/>
          </w:tcPr>
          <w:p w14:paraId="133B890F" w14:textId="201FC0C5"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562AB8" w:rsidRPr="004E012D">
              <w:rPr>
                <w:rFonts w:eastAsia="Aptos" w:cs="Times New Roman"/>
                <w:color w:val="000000"/>
                <w:kern w:val="24"/>
                <w:sz w:val="18"/>
                <w:szCs w:val="18"/>
                <w14:ligatures w14:val="none"/>
              </w:rPr>
              <w:t>11</w:t>
            </w:r>
          </w:p>
        </w:tc>
        <w:tc>
          <w:tcPr>
            <w:tcW w:w="370" w:type="pct"/>
            <w:tcBorders>
              <w:top w:val="nil"/>
              <w:left w:val="nil"/>
              <w:bottom w:val="nil"/>
              <w:right w:val="nil"/>
            </w:tcBorders>
            <w:tcMar>
              <w:top w:w="15" w:type="dxa"/>
              <w:left w:w="13" w:type="dxa"/>
              <w:bottom w:w="0" w:type="dxa"/>
              <w:right w:w="13" w:type="dxa"/>
            </w:tcMar>
            <w:vAlign w:val="center"/>
            <w:hideMark/>
          </w:tcPr>
          <w:p w14:paraId="6E05C69C" w14:textId="3937C3A6"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562AB8" w:rsidRPr="004E012D">
              <w:rPr>
                <w:rFonts w:eastAsia="Aptos" w:cs="Times New Roman"/>
                <w:color w:val="000000"/>
                <w:kern w:val="24"/>
                <w:sz w:val="18"/>
                <w:szCs w:val="18"/>
                <w14:ligatures w14:val="none"/>
              </w:rPr>
              <w:t>33</w:t>
            </w:r>
            <w:r w:rsidRPr="004E012D">
              <w:rPr>
                <w:rFonts w:eastAsia="Aptos" w:cs="Times New Roman"/>
                <w:color w:val="000000"/>
                <w:kern w:val="24"/>
                <w:sz w:val="18"/>
                <w:szCs w:val="18"/>
                <w14:ligatures w14:val="none"/>
              </w:rPr>
              <w:t>, 0.5</w:t>
            </w:r>
            <w:r w:rsidR="00562AB8" w:rsidRPr="004E012D">
              <w:rPr>
                <w:rFonts w:eastAsia="Aptos" w:cs="Times New Roman"/>
                <w:color w:val="000000"/>
                <w:kern w:val="24"/>
                <w:sz w:val="18"/>
                <w:szCs w:val="18"/>
                <w14:ligatures w14:val="none"/>
              </w:rPr>
              <w:t>6</w:t>
            </w:r>
            <w:r w:rsidRPr="004E012D">
              <w:rPr>
                <w:rFonts w:eastAsia="Aptos" w:cs="Times New Roman"/>
                <w:color w:val="000000"/>
                <w:kern w:val="24"/>
                <w:sz w:val="18"/>
                <w:szCs w:val="18"/>
                <w14:ligatures w14:val="none"/>
              </w:rPr>
              <w:t>)</w:t>
            </w:r>
          </w:p>
        </w:tc>
        <w:tc>
          <w:tcPr>
            <w:tcW w:w="334" w:type="pct"/>
            <w:tcBorders>
              <w:top w:val="nil"/>
              <w:left w:val="nil"/>
              <w:bottom w:val="nil"/>
              <w:right w:val="nil"/>
            </w:tcBorders>
            <w:tcMar>
              <w:top w:w="15" w:type="dxa"/>
              <w:left w:w="13" w:type="dxa"/>
              <w:bottom w:w="0" w:type="dxa"/>
              <w:right w:w="13" w:type="dxa"/>
            </w:tcMar>
            <w:vAlign w:val="center"/>
            <w:hideMark/>
          </w:tcPr>
          <w:p w14:paraId="6EA1376B"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0.23</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39D801AD" w14:textId="21F722A4"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562AB8" w:rsidRPr="004E012D">
              <w:rPr>
                <w:rFonts w:eastAsia="Aptos" w:cs="Times New Roman"/>
                <w:color w:val="000000"/>
                <w:kern w:val="24"/>
                <w:sz w:val="18"/>
                <w:szCs w:val="18"/>
                <w14:ligatures w14:val="none"/>
              </w:rPr>
              <w:t>62</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2EC522CA" w14:textId="241BC666"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w:t>
            </w:r>
            <w:r w:rsidR="004E012D">
              <w:rPr>
                <w:rFonts w:eastAsia="Aptos" w:cs="Times New Roman"/>
                <w:color w:val="000000"/>
                <w:kern w:val="24"/>
                <w:sz w:val="18"/>
                <w:szCs w:val="18"/>
                <w14:ligatures w14:val="none"/>
              </w:rPr>
              <w:t>8</w:t>
            </w:r>
          </w:p>
        </w:tc>
        <w:tc>
          <w:tcPr>
            <w:tcW w:w="436" w:type="pct"/>
            <w:tcBorders>
              <w:top w:val="nil"/>
              <w:left w:val="nil"/>
              <w:bottom w:val="nil"/>
              <w:right w:val="nil"/>
            </w:tcBorders>
            <w:tcMar>
              <w:top w:w="15" w:type="dxa"/>
              <w:left w:w="13" w:type="dxa"/>
              <w:bottom w:w="0" w:type="dxa"/>
              <w:right w:w="13" w:type="dxa"/>
            </w:tcMar>
            <w:vAlign w:val="center"/>
            <w:hideMark/>
          </w:tcPr>
          <w:p w14:paraId="5BD46A29" w14:textId="521D7B07"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4E012D">
              <w:rPr>
                <w:rFonts w:eastAsia="Aptos" w:cs="Times New Roman"/>
                <w:color w:val="000000"/>
                <w:kern w:val="24"/>
                <w:sz w:val="18"/>
                <w:szCs w:val="18"/>
                <w14:ligatures w14:val="none"/>
              </w:rPr>
              <w:t>62</w:t>
            </w:r>
            <w:r w:rsidRPr="004E012D">
              <w:rPr>
                <w:rFonts w:eastAsia="Aptos" w:cs="Times New Roman"/>
                <w:color w:val="000000"/>
                <w:kern w:val="24"/>
                <w:sz w:val="18"/>
                <w:szCs w:val="18"/>
                <w14:ligatures w14:val="none"/>
              </w:rPr>
              <w:t>, 0.2</w:t>
            </w:r>
            <w:r w:rsidR="004E012D">
              <w:rPr>
                <w:rFonts w:eastAsia="Aptos" w:cs="Times New Roman"/>
                <w:color w:val="000000"/>
                <w:kern w:val="24"/>
                <w:sz w:val="18"/>
                <w:szCs w:val="18"/>
                <w14:ligatures w14:val="none"/>
              </w:rPr>
              <w:t>5</w:t>
            </w:r>
            <w:r w:rsidRPr="004E012D">
              <w:rPr>
                <w:rFonts w:eastAsia="Aptos" w:cs="Times New Roman"/>
                <w:color w:val="000000"/>
                <w:kern w:val="24"/>
                <w:sz w:val="18"/>
                <w:szCs w:val="18"/>
                <w14:ligatures w14:val="none"/>
              </w:rPr>
              <w:t>)</w:t>
            </w:r>
          </w:p>
        </w:tc>
        <w:tc>
          <w:tcPr>
            <w:tcW w:w="330" w:type="pct"/>
            <w:tcBorders>
              <w:top w:val="nil"/>
              <w:left w:val="nil"/>
              <w:bottom w:val="nil"/>
              <w:right w:val="nil"/>
            </w:tcBorders>
            <w:tcMar>
              <w:top w:w="15" w:type="dxa"/>
              <w:left w:w="13" w:type="dxa"/>
              <w:bottom w:w="0" w:type="dxa"/>
              <w:right w:w="13" w:type="dxa"/>
            </w:tcMar>
            <w:vAlign w:val="center"/>
            <w:hideMark/>
          </w:tcPr>
          <w:p w14:paraId="7EF98B5F" w14:textId="134F4E0F"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0.2</w:t>
            </w:r>
            <w:r w:rsidR="004E012D">
              <w:rPr>
                <w:rFonts w:eastAsia="Aptos" w:cs="Times New Roman"/>
                <w:color w:val="000000"/>
                <w:kern w:val="24"/>
                <w:sz w:val="18"/>
                <w:szCs w:val="18"/>
                <w14:ligatures w14:val="none"/>
              </w:rPr>
              <w:t>2</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4664AB9B" w14:textId="3EC4E4D4"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0.4</w:t>
            </w:r>
            <w:r w:rsidR="004E012D">
              <w:rPr>
                <w:rFonts w:eastAsia="Aptos" w:cs="Times New Roman"/>
                <w:color w:val="000000"/>
                <w:kern w:val="24"/>
                <w:sz w:val="18"/>
                <w:szCs w:val="18"/>
                <w14:ligatures w14:val="none"/>
              </w:rPr>
              <w:t>1</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1F1828F6" w14:textId="2AA38BAB"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A4174C">
              <w:rPr>
                <w:rFonts w:eastAsia="Aptos" w:cs="Times New Roman"/>
                <w:color w:val="000000"/>
                <w:kern w:val="24"/>
                <w:sz w:val="18"/>
                <w:szCs w:val="18"/>
                <w14:ligatures w14:val="none"/>
              </w:rPr>
              <w:t>12</w:t>
            </w:r>
          </w:p>
        </w:tc>
        <w:tc>
          <w:tcPr>
            <w:tcW w:w="436" w:type="pct"/>
            <w:tcBorders>
              <w:top w:val="nil"/>
              <w:left w:val="nil"/>
              <w:bottom w:val="nil"/>
              <w:right w:val="nil"/>
            </w:tcBorders>
            <w:tcMar>
              <w:top w:w="15" w:type="dxa"/>
              <w:left w:w="13" w:type="dxa"/>
              <w:bottom w:w="0" w:type="dxa"/>
              <w:right w:w="13" w:type="dxa"/>
            </w:tcMar>
            <w:vAlign w:val="center"/>
            <w:hideMark/>
          </w:tcPr>
          <w:p w14:paraId="7CE81C10" w14:textId="5F4FB0F5" w:rsidR="00005D7A" w:rsidRPr="00234B30" w:rsidRDefault="00005D7A" w:rsidP="00C826A3">
            <w:pPr>
              <w:spacing w:after="0" w:line="240"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A4174C">
              <w:rPr>
                <w:rFonts w:eastAsia="Aptos" w:cs="Times New Roman"/>
                <w:color w:val="000000"/>
                <w:kern w:val="24"/>
                <w:sz w:val="18"/>
                <w:szCs w:val="18"/>
                <w14:ligatures w14:val="none"/>
              </w:rPr>
              <w:t>17</w:t>
            </w:r>
            <w:r w:rsidRPr="004E012D">
              <w:rPr>
                <w:rFonts w:eastAsia="Aptos" w:cs="Times New Roman"/>
                <w:color w:val="000000"/>
                <w:kern w:val="24"/>
                <w:sz w:val="18"/>
                <w:szCs w:val="18"/>
                <w14:ligatures w14:val="none"/>
              </w:rPr>
              <w:t>, 0.</w:t>
            </w:r>
            <w:r w:rsidR="00A4174C">
              <w:rPr>
                <w:rFonts w:eastAsia="Aptos" w:cs="Times New Roman"/>
                <w:color w:val="000000"/>
                <w:kern w:val="24"/>
                <w:sz w:val="18"/>
                <w:szCs w:val="18"/>
                <w14:ligatures w14:val="none"/>
              </w:rPr>
              <w:t>40</w:t>
            </w:r>
            <w:r w:rsidRPr="004E012D">
              <w:rPr>
                <w:rFonts w:eastAsia="Aptos" w:cs="Times New Roman"/>
                <w:color w:val="000000"/>
                <w:kern w:val="24"/>
                <w:sz w:val="18"/>
                <w:szCs w:val="18"/>
                <w14:ligatures w14:val="none"/>
              </w:rPr>
              <w:t>)</w:t>
            </w:r>
          </w:p>
        </w:tc>
        <w:tc>
          <w:tcPr>
            <w:tcW w:w="330" w:type="pct"/>
            <w:tcBorders>
              <w:top w:val="nil"/>
              <w:left w:val="nil"/>
              <w:bottom w:val="nil"/>
              <w:right w:val="nil"/>
            </w:tcBorders>
            <w:tcMar>
              <w:top w:w="15" w:type="dxa"/>
              <w:left w:w="13" w:type="dxa"/>
              <w:bottom w:w="0" w:type="dxa"/>
              <w:right w:w="13" w:type="dxa"/>
            </w:tcMar>
            <w:vAlign w:val="center"/>
            <w:hideMark/>
          </w:tcPr>
          <w:p w14:paraId="6F898294" w14:textId="43EA170E" w:rsidR="00005D7A" w:rsidRPr="00234B30" w:rsidRDefault="00005D7A" w:rsidP="00C826A3">
            <w:pPr>
              <w:spacing w:after="0" w:line="240" w:lineRule="auto"/>
              <w:jc w:val="center"/>
              <w:rPr>
                <w:rFonts w:eastAsia="Times New Roman" w:cs="Times New Roman"/>
                <w:kern w:val="0"/>
                <w:sz w:val="18"/>
                <w:szCs w:val="18"/>
                <w14:ligatures w14:val="none"/>
              </w:rPr>
            </w:pPr>
            <w:r w:rsidRPr="004E012D">
              <w:rPr>
                <w:rFonts w:eastAsia="Times New Roman" w:cs="Times New Roman"/>
                <w:color w:val="000000"/>
                <w:kern w:val="24"/>
                <w:sz w:val="18"/>
                <w:szCs w:val="18"/>
                <w14:ligatures w14:val="none"/>
              </w:rPr>
              <w:t>0.1</w:t>
            </w:r>
            <w:r w:rsidR="00A4174C">
              <w:rPr>
                <w:rFonts w:eastAsia="Times New Roman" w:cs="Times New Roman"/>
                <w:color w:val="000000"/>
                <w:kern w:val="24"/>
                <w:sz w:val="18"/>
                <w:szCs w:val="18"/>
                <w14:ligatures w14:val="none"/>
              </w:rPr>
              <w:t>5</w:t>
            </w:r>
          </w:p>
        </w:tc>
        <w:tc>
          <w:tcPr>
            <w:tcW w:w="330" w:type="pct"/>
            <w:tcBorders>
              <w:top w:val="nil"/>
              <w:left w:val="nil"/>
              <w:bottom w:val="nil"/>
              <w:right w:val="nil"/>
            </w:tcBorders>
            <w:tcMar>
              <w:top w:w="15" w:type="dxa"/>
              <w:left w:w="13" w:type="dxa"/>
              <w:bottom w:w="0" w:type="dxa"/>
              <w:right w:w="13" w:type="dxa"/>
            </w:tcMar>
            <w:vAlign w:val="center"/>
            <w:hideMark/>
          </w:tcPr>
          <w:p w14:paraId="09634FD8" w14:textId="739CF664"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A4174C">
              <w:rPr>
                <w:rFonts w:eastAsia="Aptos" w:cs="Times New Roman"/>
                <w:color w:val="000000"/>
                <w:kern w:val="24"/>
                <w:sz w:val="18"/>
                <w:szCs w:val="18"/>
                <w14:ligatures w14:val="none"/>
              </w:rPr>
              <w:t>42</w:t>
            </w:r>
          </w:p>
        </w:tc>
      </w:tr>
      <w:tr w:rsidR="00395ECD" w:rsidRPr="004E012D" w14:paraId="58839740" w14:textId="77777777" w:rsidTr="00234B30">
        <w:trPr>
          <w:trHeight w:hRule="exact" w:val="309"/>
        </w:trPr>
        <w:tc>
          <w:tcPr>
            <w:tcW w:w="822" w:type="pct"/>
            <w:tcBorders>
              <w:top w:val="nil"/>
              <w:left w:val="nil"/>
              <w:bottom w:val="nil"/>
              <w:right w:val="single" w:sz="8" w:space="0" w:color="000000"/>
            </w:tcBorders>
            <w:tcMar>
              <w:top w:w="15" w:type="dxa"/>
              <w:left w:w="13" w:type="dxa"/>
              <w:bottom w:w="0" w:type="dxa"/>
              <w:right w:w="13" w:type="dxa"/>
            </w:tcMar>
            <w:vAlign w:val="center"/>
            <w:hideMark/>
          </w:tcPr>
          <w:p w14:paraId="4E1CF5AB" w14:textId="77777777" w:rsidR="00005D7A" w:rsidRPr="00234B30" w:rsidRDefault="00005D7A" w:rsidP="00395ECD">
            <w:pPr>
              <w:spacing w:line="256" w:lineRule="auto"/>
              <w:rPr>
                <w:rFonts w:eastAsia="Times New Roman" w:cs="Times New Roman"/>
                <w:kern w:val="0"/>
                <w:sz w:val="18"/>
                <w:szCs w:val="18"/>
                <w14:ligatures w14:val="none"/>
              </w:rPr>
            </w:pPr>
            <w:r w:rsidRPr="004E012D">
              <w:rPr>
                <w:rFonts w:eastAsia="Times New Roman" w:cs="Times New Roman"/>
                <w:color w:val="000000"/>
                <w:kern w:val="24"/>
                <w:sz w:val="18"/>
                <w:szCs w:val="18"/>
                <w14:ligatures w14:val="none"/>
              </w:rPr>
              <w:t>Days of Cannabis Use (W1a)</w:t>
            </w:r>
          </w:p>
        </w:tc>
        <w:tc>
          <w:tcPr>
            <w:tcW w:w="292" w:type="pct"/>
            <w:tcBorders>
              <w:top w:val="nil"/>
              <w:left w:val="single" w:sz="8" w:space="0" w:color="000000"/>
              <w:bottom w:val="nil"/>
              <w:right w:val="nil"/>
            </w:tcBorders>
            <w:tcMar>
              <w:top w:w="15" w:type="dxa"/>
              <w:left w:w="13" w:type="dxa"/>
              <w:bottom w:w="0" w:type="dxa"/>
              <w:right w:w="13" w:type="dxa"/>
            </w:tcMar>
            <w:vAlign w:val="center"/>
            <w:hideMark/>
          </w:tcPr>
          <w:p w14:paraId="48098C0B" w14:textId="0D0C7DB2"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w:t>
            </w:r>
            <w:r w:rsidR="00562AB8" w:rsidRPr="004E012D">
              <w:rPr>
                <w:rFonts w:eastAsia="Aptos" w:cs="Times New Roman"/>
                <w:color w:val="000000"/>
                <w:kern w:val="24"/>
                <w:sz w:val="18"/>
                <w:szCs w:val="18"/>
                <w14:ligatures w14:val="none"/>
              </w:rPr>
              <w:t>8</w:t>
            </w:r>
          </w:p>
        </w:tc>
        <w:tc>
          <w:tcPr>
            <w:tcW w:w="370" w:type="pct"/>
            <w:tcBorders>
              <w:top w:val="nil"/>
              <w:left w:val="nil"/>
              <w:bottom w:val="nil"/>
              <w:right w:val="nil"/>
            </w:tcBorders>
            <w:tcMar>
              <w:top w:w="15" w:type="dxa"/>
              <w:left w:w="13" w:type="dxa"/>
              <w:bottom w:w="0" w:type="dxa"/>
              <w:right w:w="13" w:type="dxa"/>
            </w:tcMar>
            <w:vAlign w:val="center"/>
            <w:hideMark/>
          </w:tcPr>
          <w:p w14:paraId="314E638E" w14:textId="760FB187"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(-0.0</w:t>
            </w:r>
            <w:r w:rsidR="004E012D" w:rsidRPr="004E012D">
              <w:rPr>
                <w:rFonts w:eastAsia="Aptos" w:cs="Times New Roman"/>
                <w:color w:val="000000"/>
                <w:kern w:val="24"/>
                <w:sz w:val="18"/>
                <w:szCs w:val="18"/>
                <w14:ligatures w14:val="none"/>
              </w:rPr>
              <w:t>7</w:t>
            </w:r>
            <w:r w:rsidRPr="004E012D">
              <w:rPr>
                <w:rFonts w:eastAsia="Aptos" w:cs="Times New Roman"/>
                <w:color w:val="000000"/>
                <w:kern w:val="24"/>
                <w:sz w:val="18"/>
                <w:szCs w:val="18"/>
                <w14:ligatures w14:val="none"/>
              </w:rPr>
              <w:t>, 0.</w:t>
            </w:r>
            <w:r w:rsidR="004E012D" w:rsidRPr="004E012D">
              <w:rPr>
                <w:rFonts w:eastAsia="Aptos" w:cs="Times New Roman"/>
                <w:color w:val="000000"/>
                <w:kern w:val="24"/>
                <w:sz w:val="18"/>
                <w:szCs w:val="18"/>
                <w14:ligatures w14:val="none"/>
              </w:rPr>
              <w:t>42</w:t>
            </w:r>
            <w:r w:rsidRPr="004E012D">
              <w:rPr>
                <w:rFonts w:eastAsia="Aptos" w:cs="Times New Roman"/>
                <w:color w:val="000000"/>
                <w:kern w:val="24"/>
                <w:sz w:val="18"/>
                <w:szCs w:val="18"/>
                <w14:ligatures w14:val="none"/>
              </w:rPr>
              <w:t>)</w:t>
            </w:r>
          </w:p>
        </w:tc>
        <w:tc>
          <w:tcPr>
            <w:tcW w:w="334" w:type="pct"/>
            <w:tcBorders>
              <w:top w:val="nil"/>
              <w:left w:val="nil"/>
              <w:bottom w:val="nil"/>
              <w:right w:val="nil"/>
            </w:tcBorders>
            <w:tcMar>
              <w:top w:w="15" w:type="dxa"/>
              <w:left w:w="13" w:type="dxa"/>
              <w:bottom w:w="0" w:type="dxa"/>
              <w:right w:w="13" w:type="dxa"/>
            </w:tcMar>
            <w:vAlign w:val="center"/>
            <w:hideMark/>
          </w:tcPr>
          <w:p w14:paraId="274E0518" w14:textId="2C43E36B"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w:t>
            </w:r>
            <w:r w:rsidR="004E012D" w:rsidRPr="004E012D">
              <w:rPr>
                <w:rFonts w:eastAsia="Aptos" w:cs="Times New Roman"/>
                <w:color w:val="000000"/>
                <w:kern w:val="24"/>
                <w:sz w:val="18"/>
                <w:szCs w:val="18"/>
                <w14:ligatures w14:val="none"/>
              </w:rPr>
              <w:t>2</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772640A2" w14:textId="648F279B"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w:t>
            </w:r>
            <w:r w:rsidR="004E012D" w:rsidRPr="004E012D">
              <w:rPr>
                <w:rFonts w:eastAsia="Aptos" w:cs="Times New Roman"/>
                <w:color w:val="000000"/>
                <w:kern w:val="24"/>
                <w:sz w:val="18"/>
                <w:szCs w:val="18"/>
                <w14:ligatures w14:val="none"/>
              </w:rPr>
              <w:t>5</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118A7BAB" w14:textId="139C4DB1"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sidR="004E012D">
              <w:rPr>
                <w:rFonts w:eastAsia="Aptos" w:cs="Times New Roman"/>
                <w:color w:val="000000"/>
                <w:kern w:val="24"/>
                <w:sz w:val="18"/>
                <w:szCs w:val="18"/>
                <w14:ligatures w14:val="none"/>
              </w:rPr>
              <w:t>22</w:t>
            </w:r>
          </w:p>
        </w:tc>
        <w:tc>
          <w:tcPr>
            <w:tcW w:w="436" w:type="pct"/>
            <w:tcBorders>
              <w:top w:val="nil"/>
              <w:left w:val="nil"/>
              <w:bottom w:val="nil"/>
              <w:right w:val="nil"/>
            </w:tcBorders>
            <w:tcMar>
              <w:top w:w="15" w:type="dxa"/>
              <w:left w:w="13" w:type="dxa"/>
              <w:bottom w:w="0" w:type="dxa"/>
              <w:right w:w="13" w:type="dxa"/>
            </w:tcMar>
            <w:vAlign w:val="center"/>
            <w:hideMark/>
          </w:tcPr>
          <w:p w14:paraId="08B7097E" w14:textId="65E49396"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(-0.0</w:t>
            </w:r>
            <w:r w:rsidR="004E012D">
              <w:rPr>
                <w:rFonts w:eastAsia="Aptos" w:cs="Times New Roman"/>
                <w:color w:val="000000"/>
                <w:kern w:val="24"/>
                <w:sz w:val="18"/>
                <w:szCs w:val="18"/>
                <w14:ligatures w14:val="none"/>
              </w:rPr>
              <w:t>2</w:t>
            </w:r>
            <w:r w:rsidRPr="004E012D">
              <w:rPr>
                <w:rFonts w:eastAsia="Aptos" w:cs="Times New Roman"/>
                <w:color w:val="000000"/>
                <w:kern w:val="24"/>
                <w:sz w:val="18"/>
                <w:szCs w:val="18"/>
                <w14:ligatures w14:val="none"/>
              </w:rPr>
              <w:t>, 0.</w:t>
            </w:r>
            <w:r w:rsidR="004E012D">
              <w:rPr>
                <w:rFonts w:eastAsia="Aptos" w:cs="Times New Roman"/>
                <w:color w:val="000000"/>
                <w:kern w:val="24"/>
                <w:sz w:val="18"/>
                <w:szCs w:val="18"/>
                <w14:ligatures w14:val="none"/>
              </w:rPr>
              <w:t>46</w:t>
            </w:r>
            <w:r w:rsidRPr="004E012D">
              <w:rPr>
                <w:rFonts w:eastAsia="Aptos" w:cs="Times New Roman"/>
                <w:color w:val="000000"/>
                <w:kern w:val="24"/>
                <w:sz w:val="18"/>
                <w:szCs w:val="18"/>
                <w14:ligatures w14:val="none"/>
              </w:rPr>
              <w:t>)</w:t>
            </w:r>
          </w:p>
        </w:tc>
        <w:tc>
          <w:tcPr>
            <w:tcW w:w="330" w:type="pct"/>
            <w:tcBorders>
              <w:top w:val="nil"/>
              <w:left w:val="nil"/>
              <w:bottom w:val="nil"/>
              <w:right w:val="nil"/>
            </w:tcBorders>
            <w:tcMar>
              <w:top w:w="15" w:type="dxa"/>
              <w:left w:w="13" w:type="dxa"/>
              <w:bottom w:w="0" w:type="dxa"/>
              <w:right w:w="13" w:type="dxa"/>
            </w:tcMar>
            <w:vAlign w:val="center"/>
            <w:hideMark/>
          </w:tcPr>
          <w:p w14:paraId="70F3ED5A" w14:textId="012004CD"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w:t>
            </w:r>
            <w:r w:rsidR="004E012D">
              <w:rPr>
                <w:rFonts w:eastAsia="Aptos" w:cs="Times New Roman"/>
                <w:color w:val="000000"/>
                <w:kern w:val="24"/>
                <w:sz w:val="18"/>
                <w:szCs w:val="18"/>
                <w14:ligatures w14:val="none"/>
              </w:rPr>
              <w:t>2</w:t>
            </w:r>
          </w:p>
        </w:tc>
        <w:tc>
          <w:tcPr>
            <w:tcW w:w="330" w:type="pct"/>
            <w:tcBorders>
              <w:top w:val="nil"/>
              <w:left w:val="nil"/>
              <w:bottom w:val="nil"/>
              <w:right w:val="single" w:sz="8" w:space="0" w:color="000000"/>
            </w:tcBorders>
            <w:tcMar>
              <w:top w:w="15" w:type="dxa"/>
              <w:left w:w="13" w:type="dxa"/>
              <w:bottom w:w="0" w:type="dxa"/>
              <w:right w:w="13" w:type="dxa"/>
            </w:tcMar>
            <w:vAlign w:val="center"/>
            <w:hideMark/>
          </w:tcPr>
          <w:p w14:paraId="58E599F1" w14:textId="4107E1A1"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0.0</w:t>
            </w:r>
            <w:r w:rsidR="004E012D">
              <w:rPr>
                <w:rFonts w:eastAsia="Aptos" w:cs="Times New Roman"/>
                <w:color w:val="000000"/>
                <w:kern w:val="24"/>
                <w:sz w:val="18"/>
                <w:szCs w:val="18"/>
                <w14:ligatures w14:val="none"/>
              </w:rPr>
              <w:t>8</w:t>
            </w:r>
          </w:p>
        </w:tc>
        <w:tc>
          <w:tcPr>
            <w:tcW w:w="330" w:type="pct"/>
            <w:tcBorders>
              <w:top w:val="nil"/>
              <w:left w:val="single" w:sz="8" w:space="0" w:color="000000"/>
              <w:bottom w:val="nil"/>
              <w:right w:val="nil"/>
            </w:tcBorders>
            <w:tcMar>
              <w:top w:w="15" w:type="dxa"/>
              <w:left w:w="13" w:type="dxa"/>
              <w:bottom w:w="0" w:type="dxa"/>
              <w:right w:w="13" w:type="dxa"/>
            </w:tcMar>
            <w:vAlign w:val="center"/>
            <w:hideMark/>
          </w:tcPr>
          <w:p w14:paraId="7B4FA351" w14:textId="22A4A6A6"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b/>
                <w:bCs/>
                <w:color w:val="000000"/>
                <w:kern w:val="24"/>
                <w:sz w:val="18"/>
                <w:szCs w:val="18"/>
                <w14:ligatures w14:val="none"/>
              </w:rPr>
              <w:t>0.</w:t>
            </w:r>
            <w:r w:rsidR="00A4174C">
              <w:rPr>
                <w:rFonts w:eastAsia="Aptos" w:cs="Times New Roman"/>
                <w:b/>
                <w:bCs/>
                <w:color w:val="000000"/>
                <w:kern w:val="24"/>
                <w:sz w:val="18"/>
                <w:szCs w:val="18"/>
                <w14:ligatures w14:val="none"/>
              </w:rPr>
              <w:t>70</w:t>
            </w:r>
          </w:p>
        </w:tc>
        <w:tc>
          <w:tcPr>
            <w:tcW w:w="436" w:type="pct"/>
            <w:tcBorders>
              <w:top w:val="nil"/>
              <w:left w:val="nil"/>
              <w:bottom w:val="nil"/>
              <w:right w:val="nil"/>
            </w:tcBorders>
            <w:tcMar>
              <w:top w:w="15" w:type="dxa"/>
              <w:left w:w="13" w:type="dxa"/>
              <w:bottom w:w="0" w:type="dxa"/>
              <w:right w:w="13" w:type="dxa"/>
            </w:tcMar>
            <w:vAlign w:val="center"/>
            <w:hideMark/>
          </w:tcPr>
          <w:p w14:paraId="3939426D" w14:textId="7CEFB028" w:rsidR="00005D7A" w:rsidRPr="00234B30" w:rsidRDefault="00005D7A" w:rsidP="00C826A3">
            <w:pPr>
              <w:spacing w:after="0" w:line="240" w:lineRule="auto"/>
              <w:jc w:val="center"/>
              <w:rPr>
                <w:rFonts w:eastAsia="Times New Roman" w:cs="Times New Roman"/>
                <w:kern w:val="0"/>
                <w:sz w:val="18"/>
                <w:szCs w:val="18"/>
                <w14:ligatures w14:val="none"/>
              </w:rPr>
            </w:pPr>
            <w:r w:rsidRPr="004E012D">
              <w:rPr>
                <w:rFonts w:eastAsia="Aptos" w:cs="Times New Roman"/>
                <w:b/>
                <w:bCs/>
                <w:color w:val="000000"/>
                <w:kern w:val="24"/>
                <w:sz w:val="18"/>
                <w:szCs w:val="18"/>
                <w14:ligatures w14:val="none"/>
              </w:rPr>
              <w:t>(0.</w:t>
            </w:r>
            <w:r w:rsidR="00A4174C">
              <w:rPr>
                <w:rFonts w:eastAsia="Aptos" w:cs="Times New Roman"/>
                <w:b/>
                <w:bCs/>
                <w:color w:val="000000"/>
                <w:kern w:val="24"/>
                <w:sz w:val="18"/>
                <w:szCs w:val="18"/>
                <w14:ligatures w14:val="none"/>
              </w:rPr>
              <w:t>54</w:t>
            </w:r>
            <w:r w:rsidRPr="004E012D">
              <w:rPr>
                <w:rFonts w:eastAsia="Aptos" w:cs="Times New Roman"/>
                <w:b/>
                <w:bCs/>
                <w:color w:val="000000"/>
                <w:kern w:val="24"/>
                <w:sz w:val="18"/>
                <w:szCs w:val="18"/>
                <w14:ligatures w14:val="none"/>
              </w:rPr>
              <w:t>,  0.</w:t>
            </w:r>
            <w:r w:rsidR="00A4174C">
              <w:rPr>
                <w:rFonts w:eastAsia="Aptos" w:cs="Times New Roman"/>
                <w:b/>
                <w:bCs/>
                <w:color w:val="000000"/>
                <w:kern w:val="24"/>
                <w:sz w:val="18"/>
                <w:szCs w:val="18"/>
                <w14:ligatures w14:val="none"/>
              </w:rPr>
              <w:t>86</w:t>
            </w:r>
            <w:r w:rsidRPr="004E012D">
              <w:rPr>
                <w:rFonts w:eastAsia="Aptos" w:cs="Times New Roman"/>
                <w:b/>
                <w:bCs/>
                <w:color w:val="000000"/>
                <w:kern w:val="24"/>
                <w:sz w:val="18"/>
                <w:szCs w:val="18"/>
                <w14:ligatures w14:val="none"/>
              </w:rPr>
              <w:t>)</w:t>
            </w:r>
          </w:p>
        </w:tc>
        <w:tc>
          <w:tcPr>
            <w:tcW w:w="330" w:type="pct"/>
            <w:tcBorders>
              <w:top w:val="nil"/>
              <w:left w:val="nil"/>
              <w:bottom w:val="nil"/>
              <w:right w:val="nil"/>
            </w:tcBorders>
            <w:tcMar>
              <w:top w:w="15" w:type="dxa"/>
              <w:left w:w="13" w:type="dxa"/>
              <w:bottom w:w="0" w:type="dxa"/>
              <w:right w:w="13" w:type="dxa"/>
            </w:tcMar>
            <w:vAlign w:val="center"/>
            <w:hideMark/>
          </w:tcPr>
          <w:p w14:paraId="64B62DEE" w14:textId="085B15A0" w:rsidR="00005D7A" w:rsidRPr="00234B30" w:rsidRDefault="00005D7A" w:rsidP="00C826A3">
            <w:pPr>
              <w:spacing w:after="0" w:line="240" w:lineRule="auto"/>
              <w:jc w:val="center"/>
              <w:rPr>
                <w:rFonts w:eastAsia="Times New Roman" w:cs="Times New Roman"/>
                <w:kern w:val="0"/>
                <w:sz w:val="18"/>
                <w:szCs w:val="18"/>
                <w14:ligatures w14:val="none"/>
              </w:rPr>
            </w:pPr>
            <w:r w:rsidRPr="004E012D">
              <w:rPr>
                <w:rFonts w:eastAsia="Times New Roman" w:cs="Times New Roman"/>
                <w:b/>
                <w:bCs/>
                <w:color w:val="000000"/>
                <w:kern w:val="24"/>
                <w:sz w:val="18"/>
                <w:szCs w:val="18"/>
                <w14:ligatures w14:val="none"/>
              </w:rPr>
              <w:t>0.0</w:t>
            </w:r>
            <w:r w:rsidR="00A4174C">
              <w:rPr>
                <w:rFonts w:eastAsia="Times New Roman" w:cs="Times New Roman"/>
                <w:b/>
                <w:bCs/>
                <w:color w:val="000000"/>
                <w:kern w:val="24"/>
                <w:sz w:val="18"/>
                <w:szCs w:val="18"/>
                <w14:ligatures w14:val="none"/>
              </w:rPr>
              <w:t>8</w:t>
            </w:r>
          </w:p>
        </w:tc>
        <w:tc>
          <w:tcPr>
            <w:tcW w:w="330" w:type="pct"/>
            <w:tcBorders>
              <w:top w:val="nil"/>
              <w:left w:val="nil"/>
              <w:bottom w:val="nil"/>
              <w:right w:val="nil"/>
            </w:tcBorders>
            <w:tcMar>
              <w:top w:w="15" w:type="dxa"/>
              <w:left w:w="13" w:type="dxa"/>
              <w:bottom w:w="0" w:type="dxa"/>
              <w:right w:w="13" w:type="dxa"/>
            </w:tcMar>
            <w:vAlign w:val="center"/>
            <w:hideMark/>
          </w:tcPr>
          <w:p w14:paraId="3C0CF79A"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4E012D">
              <w:rPr>
                <w:rFonts w:eastAsia="Aptos" w:cs="Times New Roman"/>
                <w:b/>
                <w:bCs/>
                <w:color w:val="000000"/>
                <w:kern w:val="24"/>
                <w:sz w:val="18"/>
                <w:szCs w:val="18"/>
                <w14:ligatures w14:val="none"/>
              </w:rPr>
              <w:t>&lt;0.001</w:t>
            </w:r>
          </w:p>
        </w:tc>
      </w:tr>
      <w:tr w:rsidR="00395ECD" w:rsidRPr="004E012D" w14:paraId="1D763932" w14:textId="77777777" w:rsidTr="00234B30">
        <w:trPr>
          <w:trHeight w:hRule="exact" w:val="309"/>
        </w:trPr>
        <w:tc>
          <w:tcPr>
            <w:tcW w:w="822" w:type="pct"/>
            <w:tcBorders>
              <w:top w:val="nil"/>
              <w:left w:val="nil"/>
              <w:bottom w:val="nil"/>
              <w:right w:val="single" w:sz="8" w:space="0" w:color="000000"/>
            </w:tcBorders>
            <w:tcMar>
              <w:top w:w="15" w:type="dxa"/>
              <w:left w:w="13" w:type="dxa"/>
              <w:bottom w:w="0" w:type="dxa"/>
              <w:right w:w="13" w:type="dxa"/>
            </w:tcMar>
            <w:vAlign w:val="center"/>
          </w:tcPr>
          <w:p w14:paraId="582E8798" w14:textId="508A8CF9" w:rsidR="00C2539B" w:rsidRPr="004E012D" w:rsidRDefault="00D80F09" w:rsidP="00395ECD">
            <w:pPr>
              <w:spacing w:line="256" w:lineRule="auto"/>
              <w:rPr>
                <w:rFonts w:eastAsia="Times New Roman" w:cs="Times New Roman"/>
                <w:color w:val="000000"/>
                <w:kern w:val="24"/>
                <w:sz w:val="18"/>
                <w:szCs w:val="18"/>
                <w14:ligatures w14:val="none"/>
              </w:rPr>
            </w:pPr>
            <w:r w:rsidRPr="004E012D">
              <w:rPr>
                <w:rFonts w:eastAsia="Times New Roman" w:cs="Times New Roman"/>
                <w:color w:val="000000" w:themeColor="text1"/>
                <w:kern w:val="24"/>
                <w:sz w:val="18"/>
                <w:szCs w:val="18"/>
                <w14:ligatures w14:val="none"/>
              </w:rPr>
              <w:t>Days of E-Cig. Use (W1a)</w:t>
            </w:r>
          </w:p>
        </w:tc>
        <w:tc>
          <w:tcPr>
            <w:tcW w:w="292" w:type="pct"/>
            <w:tcBorders>
              <w:top w:val="nil"/>
              <w:left w:val="single" w:sz="8" w:space="0" w:color="000000"/>
              <w:bottom w:val="nil"/>
              <w:right w:val="nil"/>
            </w:tcBorders>
            <w:tcMar>
              <w:top w:w="15" w:type="dxa"/>
              <w:left w:w="13" w:type="dxa"/>
              <w:bottom w:w="0" w:type="dxa"/>
              <w:right w:w="13" w:type="dxa"/>
            </w:tcMar>
            <w:vAlign w:val="center"/>
          </w:tcPr>
          <w:p w14:paraId="0C14AB89" w14:textId="79251DC3" w:rsidR="00C2539B" w:rsidRPr="00234B30" w:rsidRDefault="004E012D" w:rsidP="00C826A3">
            <w:pPr>
              <w:spacing w:line="256" w:lineRule="auto"/>
              <w:jc w:val="center"/>
              <w:rPr>
                <w:rFonts w:eastAsia="Aptos" w:cs="Times New Roman"/>
                <w:b/>
                <w:bCs/>
                <w:color w:val="000000"/>
                <w:kern w:val="24"/>
                <w:sz w:val="18"/>
                <w:szCs w:val="18"/>
                <w14:ligatures w14:val="none"/>
              </w:rPr>
            </w:pPr>
            <w:r w:rsidRPr="00234B30">
              <w:rPr>
                <w:rFonts w:eastAsia="Aptos" w:cs="Times New Roman"/>
                <w:b/>
                <w:bCs/>
                <w:color w:val="000000"/>
                <w:kern w:val="24"/>
                <w:sz w:val="18"/>
                <w:szCs w:val="18"/>
                <w14:ligatures w14:val="none"/>
              </w:rPr>
              <w:t>0.22</w:t>
            </w:r>
          </w:p>
        </w:tc>
        <w:tc>
          <w:tcPr>
            <w:tcW w:w="370" w:type="pct"/>
            <w:tcBorders>
              <w:top w:val="nil"/>
              <w:left w:val="nil"/>
              <w:bottom w:val="nil"/>
              <w:right w:val="nil"/>
            </w:tcBorders>
            <w:tcMar>
              <w:top w:w="15" w:type="dxa"/>
              <w:left w:w="13" w:type="dxa"/>
              <w:bottom w:w="0" w:type="dxa"/>
              <w:right w:w="13" w:type="dxa"/>
            </w:tcMar>
            <w:vAlign w:val="center"/>
          </w:tcPr>
          <w:p w14:paraId="10056E08" w14:textId="01D03FB4" w:rsidR="00C2539B" w:rsidRPr="00234B30" w:rsidRDefault="004E012D" w:rsidP="00C826A3">
            <w:pPr>
              <w:spacing w:line="256" w:lineRule="auto"/>
              <w:jc w:val="center"/>
              <w:rPr>
                <w:rFonts w:eastAsia="Aptos" w:cs="Times New Roman"/>
                <w:b/>
                <w:bCs/>
                <w:color w:val="000000"/>
                <w:kern w:val="24"/>
                <w:sz w:val="18"/>
                <w:szCs w:val="18"/>
                <w14:ligatures w14:val="none"/>
              </w:rPr>
            </w:pPr>
            <w:r w:rsidRPr="00234B30">
              <w:rPr>
                <w:rFonts w:eastAsia="Aptos" w:cs="Times New Roman"/>
                <w:b/>
                <w:bCs/>
                <w:color w:val="000000"/>
                <w:kern w:val="24"/>
                <w:sz w:val="18"/>
                <w:szCs w:val="18"/>
                <w14:ligatures w14:val="none"/>
              </w:rPr>
              <w:t>(0.05, 0.39)</w:t>
            </w:r>
          </w:p>
        </w:tc>
        <w:tc>
          <w:tcPr>
            <w:tcW w:w="334" w:type="pct"/>
            <w:tcBorders>
              <w:top w:val="nil"/>
              <w:left w:val="nil"/>
              <w:bottom w:val="nil"/>
              <w:right w:val="nil"/>
            </w:tcBorders>
            <w:tcMar>
              <w:top w:w="15" w:type="dxa"/>
              <w:left w:w="13" w:type="dxa"/>
              <w:bottom w:w="0" w:type="dxa"/>
              <w:right w:w="13" w:type="dxa"/>
            </w:tcMar>
            <w:vAlign w:val="center"/>
          </w:tcPr>
          <w:p w14:paraId="3B5AD26B" w14:textId="1F6628EA" w:rsidR="00C2539B" w:rsidRPr="00234B30" w:rsidRDefault="004E012D" w:rsidP="00C826A3">
            <w:pPr>
              <w:spacing w:line="256" w:lineRule="auto"/>
              <w:jc w:val="center"/>
              <w:rPr>
                <w:rFonts w:eastAsia="Aptos" w:cs="Times New Roman"/>
                <w:b/>
                <w:bCs/>
                <w:color w:val="000000"/>
                <w:kern w:val="24"/>
                <w:sz w:val="18"/>
                <w:szCs w:val="18"/>
                <w14:ligatures w14:val="none"/>
              </w:rPr>
            </w:pPr>
            <w:r w:rsidRPr="00234B30">
              <w:rPr>
                <w:rFonts w:eastAsia="Aptos" w:cs="Times New Roman"/>
                <w:b/>
                <w:bCs/>
                <w:color w:val="000000"/>
                <w:kern w:val="24"/>
                <w:sz w:val="18"/>
                <w:szCs w:val="18"/>
                <w14:ligatures w14:val="none"/>
              </w:rPr>
              <w:t>0.09</w:t>
            </w:r>
          </w:p>
        </w:tc>
        <w:tc>
          <w:tcPr>
            <w:tcW w:w="330" w:type="pct"/>
            <w:tcBorders>
              <w:top w:val="nil"/>
              <w:left w:val="nil"/>
              <w:bottom w:val="nil"/>
              <w:right w:val="single" w:sz="8" w:space="0" w:color="000000"/>
            </w:tcBorders>
            <w:tcMar>
              <w:top w:w="15" w:type="dxa"/>
              <w:left w:w="13" w:type="dxa"/>
              <w:bottom w:w="0" w:type="dxa"/>
              <w:right w:w="13" w:type="dxa"/>
            </w:tcMar>
            <w:vAlign w:val="center"/>
          </w:tcPr>
          <w:p w14:paraId="26471E7A" w14:textId="7711B208" w:rsidR="00C2539B" w:rsidRPr="00234B30" w:rsidRDefault="004E012D" w:rsidP="00C826A3">
            <w:pPr>
              <w:spacing w:line="256" w:lineRule="auto"/>
              <w:jc w:val="center"/>
              <w:rPr>
                <w:rFonts w:eastAsia="Aptos" w:cs="Times New Roman"/>
                <w:b/>
                <w:bCs/>
                <w:color w:val="000000"/>
                <w:kern w:val="24"/>
                <w:sz w:val="18"/>
                <w:szCs w:val="18"/>
                <w14:ligatures w14:val="none"/>
              </w:rPr>
            </w:pPr>
            <w:r w:rsidRPr="00234B30">
              <w:rPr>
                <w:rFonts w:eastAsia="Aptos" w:cs="Times New Roman"/>
                <w:b/>
                <w:bCs/>
                <w:color w:val="000000"/>
                <w:kern w:val="24"/>
                <w:sz w:val="18"/>
                <w:szCs w:val="18"/>
                <w14:ligatures w14:val="none"/>
              </w:rPr>
              <w:t>0.01</w:t>
            </w:r>
          </w:p>
        </w:tc>
        <w:tc>
          <w:tcPr>
            <w:tcW w:w="330" w:type="pct"/>
            <w:tcBorders>
              <w:top w:val="nil"/>
              <w:left w:val="single" w:sz="8" w:space="0" w:color="000000"/>
              <w:bottom w:val="nil"/>
              <w:right w:val="nil"/>
            </w:tcBorders>
            <w:tcMar>
              <w:top w:w="15" w:type="dxa"/>
              <w:left w:w="13" w:type="dxa"/>
              <w:bottom w:w="0" w:type="dxa"/>
              <w:right w:w="13" w:type="dxa"/>
            </w:tcMar>
            <w:vAlign w:val="center"/>
          </w:tcPr>
          <w:p w14:paraId="1168EC5D" w14:textId="19E032FC" w:rsidR="00C2539B" w:rsidRPr="004E012D" w:rsidRDefault="004E012D" w:rsidP="00C826A3">
            <w:pPr>
              <w:spacing w:line="256" w:lineRule="auto"/>
              <w:jc w:val="center"/>
              <w:rPr>
                <w:rFonts w:eastAsia="Aptos" w:cs="Times New Roman"/>
                <w:color w:val="000000"/>
                <w:kern w:val="24"/>
                <w:sz w:val="18"/>
                <w:szCs w:val="18"/>
                <w14:ligatures w14:val="none"/>
              </w:rPr>
            </w:pPr>
            <w:r>
              <w:rPr>
                <w:rFonts w:eastAsia="Aptos" w:cs="Times New Roman"/>
                <w:color w:val="000000"/>
                <w:kern w:val="24"/>
                <w:sz w:val="18"/>
                <w:szCs w:val="18"/>
                <w14:ligatures w14:val="none"/>
              </w:rPr>
              <w:t>-0.02</w:t>
            </w:r>
          </w:p>
        </w:tc>
        <w:tc>
          <w:tcPr>
            <w:tcW w:w="436" w:type="pct"/>
            <w:tcBorders>
              <w:top w:val="nil"/>
              <w:left w:val="nil"/>
              <w:bottom w:val="nil"/>
              <w:right w:val="nil"/>
            </w:tcBorders>
            <w:tcMar>
              <w:top w:w="15" w:type="dxa"/>
              <w:left w:w="13" w:type="dxa"/>
              <w:bottom w:w="0" w:type="dxa"/>
              <w:right w:w="13" w:type="dxa"/>
            </w:tcMar>
            <w:vAlign w:val="center"/>
          </w:tcPr>
          <w:p w14:paraId="01406E8D" w14:textId="0D19FE53" w:rsidR="00C2539B" w:rsidRPr="004E012D" w:rsidRDefault="004E012D" w:rsidP="00C826A3">
            <w:pPr>
              <w:spacing w:line="256" w:lineRule="auto"/>
              <w:jc w:val="center"/>
              <w:rPr>
                <w:rFonts w:eastAsia="Aptos" w:cs="Times New Roman"/>
                <w:color w:val="000000"/>
                <w:kern w:val="24"/>
                <w:sz w:val="18"/>
                <w:szCs w:val="18"/>
                <w14:ligatures w14:val="none"/>
              </w:rPr>
            </w:pPr>
            <w:r>
              <w:rPr>
                <w:rFonts w:eastAsia="Aptos" w:cs="Times New Roman"/>
                <w:color w:val="000000"/>
                <w:kern w:val="24"/>
                <w:sz w:val="18"/>
                <w:szCs w:val="18"/>
                <w14:ligatures w14:val="none"/>
              </w:rPr>
              <w:t>(-0.20, 0.15)</w:t>
            </w:r>
          </w:p>
        </w:tc>
        <w:tc>
          <w:tcPr>
            <w:tcW w:w="330" w:type="pct"/>
            <w:tcBorders>
              <w:top w:val="nil"/>
              <w:left w:val="nil"/>
              <w:bottom w:val="nil"/>
              <w:right w:val="nil"/>
            </w:tcBorders>
            <w:tcMar>
              <w:top w:w="15" w:type="dxa"/>
              <w:left w:w="13" w:type="dxa"/>
              <w:bottom w:w="0" w:type="dxa"/>
              <w:right w:w="13" w:type="dxa"/>
            </w:tcMar>
            <w:vAlign w:val="center"/>
          </w:tcPr>
          <w:p w14:paraId="1FDDC4A2" w14:textId="28411125" w:rsidR="00C2539B" w:rsidRPr="004E012D" w:rsidRDefault="004E012D" w:rsidP="00C826A3">
            <w:pPr>
              <w:spacing w:line="256" w:lineRule="auto"/>
              <w:jc w:val="center"/>
              <w:rPr>
                <w:rFonts w:eastAsia="Aptos" w:cs="Times New Roman"/>
                <w:color w:val="000000"/>
                <w:kern w:val="24"/>
                <w:sz w:val="18"/>
                <w:szCs w:val="18"/>
                <w14:ligatures w14:val="none"/>
              </w:rPr>
            </w:pPr>
            <w:r>
              <w:rPr>
                <w:rFonts w:eastAsia="Aptos" w:cs="Times New Roman"/>
                <w:color w:val="000000"/>
                <w:kern w:val="24"/>
                <w:sz w:val="18"/>
                <w:szCs w:val="18"/>
                <w14:ligatures w14:val="none"/>
              </w:rPr>
              <w:t>0.09</w:t>
            </w:r>
          </w:p>
        </w:tc>
        <w:tc>
          <w:tcPr>
            <w:tcW w:w="330" w:type="pct"/>
            <w:tcBorders>
              <w:top w:val="nil"/>
              <w:left w:val="nil"/>
              <w:bottom w:val="nil"/>
              <w:right w:val="single" w:sz="8" w:space="0" w:color="000000"/>
            </w:tcBorders>
            <w:tcMar>
              <w:top w:w="15" w:type="dxa"/>
              <w:left w:w="13" w:type="dxa"/>
              <w:bottom w:w="0" w:type="dxa"/>
              <w:right w:w="13" w:type="dxa"/>
            </w:tcMar>
            <w:vAlign w:val="center"/>
          </w:tcPr>
          <w:p w14:paraId="19CD312E" w14:textId="2993EA28" w:rsidR="00C2539B" w:rsidRPr="004E012D" w:rsidRDefault="004E012D" w:rsidP="00C826A3">
            <w:pPr>
              <w:spacing w:line="256" w:lineRule="auto"/>
              <w:jc w:val="center"/>
              <w:rPr>
                <w:rFonts w:eastAsia="Aptos" w:cs="Times New Roman"/>
                <w:color w:val="000000"/>
                <w:kern w:val="24"/>
                <w:sz w:val="18"/>
                <w:szCs w:val="18"/>
                <w14:ligatures w14:val="none"/>
              </w:rPr>
            </w:pPr>
            <w:r>
              <w:rPr>
                <w:rFonts w:eastAsia="Aptos" w:cs="Times New Roman"/>
                <w:color w:val="000000"/>
                <w:kern w:val="24"/>
                <w:sz w:val="18"/>
                <w:szCs w:val="18"/>
                <w14:ligatures w14:val="none"/>
              </w:rPr>
              <w:t>0.78</w:t>
            </w:r>
          </w:p>
        </w:tc>
        <w:tc>
          <w:tcPr>
            <w:tcW w:w="330" w:type="pct"/>
            <w:tcBorders>
              <w:top w:val="nil"/>
              <w:left w:val="single" w:sz="8" w:space="0" w:color="000000"/>
              <w:bottom w:val="nil"/>
              <w:right w:val="nil"/>
            </w:tcBorders>
            <w:tcMar>
              <w:top w:w="15" w:type="dxa"/>
              <w:left w:w="13" w:type="dxa"/>
              <w:bottom w:w="0" w:type="dxa"/>
              <w:right w:w="13" w:type="dxa"/>
            </w:tcMar>
            <w:vAlign w:val="center"/>
          </w:tcPr>
          <w:p w14:paraId="6FE464C6" w14:textId="429F0D5F" w:rsidR="00C2539B" w:rsidRPr="00234B30" w:rsidRDefault="00A4174C" w:rsidP="00C826A3">
            <w:pPr>
              <w:spacing w:line="256" w:lineRule="auto"/>
              <w:jc w:val="center"/>
              <w:rPr>
                <w:rFonts w:eastAsia="Aptos" w:cs="Times New Roman"/>
                <w:color w:val="000000"/>
                <w:kern w:val="24"/>
                <w:sz w:val="18"/>
                <w:szCs w:val="18"/>
                <w14:ligatures w14:val="none"/>
              </w:rPr>
            </w:pPr>
            <w:r w:rsidRPr="00234B30">
              <w:rPr>
                <w:rFonts w:eastAsia="Aptos" w:cs="Times New Roman"/>
                <w:color w:val="000000"/>
                <w:kern w:val="24"/>
                <w:sz w:val="18"/>
                <w:szCs w:val="18"/>
                <w14:ligatures w14:val="none"/>
              </w:rPr>
              <w:t>0.002</w:t>
            </w:r>
          </w:p>
        </w:tc>
        <w:tc>
          <w:tcPr>
            <w:tcW w:w="436" w:type="pct"/>
            <w:tcBorders>
              <w:top w:val="nil"/>
              <w:left w:val="nil"/>
              <w:bottom w:val="nil"/>
              <w:right w:val="nil"/>
            </w:tcBorders>
            <w:tcMar>
              <w:top w:w="15" w:type="dxa"/>
              <w:left w:w="13" w:type="dxa"/>
              <w:bottom w:w="0" w:type="dxa"/>
              <w:right w:w="13" w:type="dxa"/>
            </w:tcMar>
            <w:vAlign w:val="center"/>
          </w:tcPr>
          <w:p w14:paraId="27FAE4D3" w14:textId="1C367A59" w:rsidR="00C2539B" w:rsidRPr="00234B30" w:rsidRDefault="00A4174C" w:rsidP="00C826A3">
            <w:pPr>
              <w:spacing w:after="0" w:line="240" w:lineRule="auto"/>
              <w:jc w:val="center"/>
              <w:rPr>
                <w:rFonts w:eastAsia="Aptos" w:cs="Times New Roman"/>
                <w:color w:val="000000"/>
                <w:kern w:val="24"/>
                <w:sz w:val="18"/>
                <w:szCs w:val="18"/>
                <w14:ligatures w14:val="none"/>
              </w:rPr>
            </w:pPr>
            <w:r w:rsidRPr="00234B30">
              <w:rPr>
                <w:rFonts w:eastAsia="Aptos" w:cs="Times New Roman"/>
                <w:color w:val="000000"/>
                <w:kern w:val="24"/>
                <w:sz w:val="18"/>
                <w:szCs w:val="18"/>
                <w14:ligatures w14:val="none"/>
              </w:rPr>
              <w:t>(-0.11, 0.12)</w:t>
            </w:r>
          </w:p>
        </w:tc>
        <w:tc>
          <w:tcPr>
            <w:tcW w:w="330" w:type="pct"/>
            <w:tcBorders>
              <w:top w:val="nil"/>
              <w:left w:val="nil"/>
              <w:bottom w:val="nil"/>
              <w:right w:val="nil"/>
            </w:tcBorders>
            <w:tcMar>
              <w:top w:w="15" w:type="dxa"/>
              <w:left w:w="13" w:type="dxa"/>
              <w:bottom w:w="0" w:type="dxa"/>
              <w:right w:w="13" w:type="dxa"/>
            </w:tcMar>
            <w:vAlign w:val="center"/>
          </w:tcPr>
          <w:p w14:paraId="5F292946" w14:textId="177CA256" w:rsidR="00C2539B" w:rsidRPr="00234B30" w:rsidRDefault="00A4174C" w:rsidP="00C826A3">
            <w:pPr>
              <w:spacing w:after="0" w:line="240" w:lineRule="auto"/>
              <w:jc w:val="center"/>
              <w:rPr>
                <w:rFonts w:eastAsia="Times New Roman" w:cs="Times New Roman"/>
                <w:color w:val="000000"/>
                <w:kern w:val="24"/>
                <w:sz w:val="18"/>
                <w:szCs w:val="18"/>
                <w14:ligatures w14:val="none"/>
              </w:rPr>
            </w:pPr>
            <w:r w:rsidRPr="00234B30">
              <w:rPr>
                <w:rFonts w:eastAsia="Times New Roman" w:cs="Times New Roman"/>
                <w:color w:val="000000"/>
                <w:kern w:val="24"/>
                <w:sz w:val="18"/>
                <w:szCs w:val="18"/>
                <w14:ligatures w14:val="none"/>
              </w:rPr>
              <w:t>0.06</w:t>
            </w:r>
          </w:p>
        </w:tc>
        <w:tc>
          <w:tcPr>
            <w:tcW w:w="330" w:type="pct"/>
            <w:tcBorders>
              <w:top w:val="nil"/>
              <w:left w:val="nil"/>
              <w:bottom w:val="nil"/>
              <w:right w:val="nil"/>
            </w:tcBorders>
            <w:tcMar>
              <w:top w:w="15" w:type="dxa"/>
              <w:left w:w="13" w:type="dxa"/>
              <w:bottom w:w="0" w:type="dxa"/>
              <w:right w:w="13" w:type="dxa"/>
            </w:tcMar>
            <w:vAlign w:val="center"/>
          </w:tcPr>
          <w:p w14:paraId="49214C3A" w14:textId="540A49CE" w:rsidR="00C2539B" w:rsidRPr="00234B30" w:rsidRDefault="00A4174C" w:rsidP="00C826A3">
            <w:pPr>
              <w:spacing w:line="256" w:lineRule="auto"/>
              <w:jc w:val="center"/>
              <w:rPr>
                <w:rFonts w:eastAsia="Aptos" w:cs="Times New Roman"/>
                <w:color w:val="000000"/>
                <w:kern w:val="24"/>
                <w:sz w:val="18"/>
                <w:szCs w:val="18"/>
                <w14:ligatures w14:val="none"/>
              </w:rPr>
            </w:pPr>
            <w:r w:rsidRPr="00234B30">
              <w:rPr>
                <w:rFonts w:eastAsia="Aptos" w:cs="Times New Roman"/>
                <w:color w:val="000000"/>
                <w:kern w:val="24"/>
                <w:sz w:val="18"/>
                <w:szCs w:val="18"/>
                <w14:ligatures w14:val="none"/>
              </w:rPr>
              <w:t>0.97</w:t>
            </w:r>
          </w:p>
        </w:tc>
      </w:tr>
      <w:tr w:rsidR="00395ECD" w:rsidRPr="004E012D" w14:paraId="767ADC68" w14:textId="77777777" w:rsidTr="00234B30">
        <w:trPr>
          <w:trHeight w:hRule="exact" w:val="309"/>
        </w:trPr>
        <w:tc>
          <w:tcPr>
            <w:tcW w:w="822" w:type="pct"/>
            <w:tcBorders>
              <w:top w:val="nil"/>
              <w:left w:val="nil"/>
              <w:bottom w:val="nil"/>
              <w:right w:val="single" w:sz="8" w:space="0" w:color="000000"/>
            </w:tcBorders>
            <w:tcMar>
              <w:top w:w="15" w:type="dxa"/>
              <w:left w:w="13" w:type="dxa"/>
              <w:bottom w:w="0" w:type="dxa"/>
              <w:right w:w="13" w:type="dxa"/>
            </w:tcMar>
            <w:vAlign w:val="center"/>
          </w:tcPr>
          <w:p w14:paraId="02A8BF8C" w14:textId="1440AC27" w:rsidR="00C2539B" w:rsidRPr="004E012D" w:rsidRDefault="00F75338" w:rsidP="00395ECD">
            <w:pPr>
              <w:spacing w:line="256" w:lineRule="auto"/>
              <w:rPr>
                <w:rFonts w:eastAsia="Times New Roman" w:cs="Times New Roman"/>
                <w:color w:val="000000"/>
                <w:kern w:val="24"/>
                <w:sz w:val="18"/>
                <w:szCs w:val="18"/>
                <w14:ligatures w14:val="none"/>
              </w:rPr>
            </w:pPr>
            <w:r w:rsidRPr="004E012D">
              <w:rPr>
                <w:rFonts w:eastAsia="Times New Roman" w:cs="Times New Roman"/>
                <w:color w:val="000000" w:themeColor="text1"/>
                <w:kern w:val="24"/>
                <w:sz w:val="18"/>
                <w:szCs w:val="18"/>
                <w14:ligatures w14:val="none"/>
              </w:rPr>
              <w:t>Days of Alcohol Use (W1a)</w:t>
            </w:r>
          </w:p>
        </w:tc>
        <w:tc>
          <w:tcPr>
            <w:tcW w:w="292" w:type="pct"/>
            <w:tcBorders>
              <w:top w:val="nil"/>
              <w:left w:val="single" w:sz="8" w:space="0" w:color="000000"/>
              <w:bottom w:val="nil"/>
              <w:right w:val="nil"/>
            </w:tcBorders>
            <w:tcMar>
              <w:top w:w="15" w:type="dxa"/>
              <w:left w:w="13" w:type="dxa"/>
              <w:bottom w:w="0" w:type="dxa"/>
              <w:right w:w="13" w:type="dxa"/>
            </w:tcMar>
            <w:vAlign w:val="center"/>
          </w:tcPr>
          <w:p w14:paraId="1EC9142F" w14:textId="702AF724" w:rsidR="00C2539B" w:rsidRPr="004E012D" w:rsidRDefault="004E012D" w:rsidP="00C826A3">
            <w:pPr>
              <w:spacing w:line="256" w:lineRule="auto"/>
              <w:jc w:val="center"/>
              <w:rPr>
                <w:rFonts w:eastAsia="Aptos" w:cs="Times New Roman"/>
                <w:color w:val="000000"/>
                <w:kern w:val="24"/>
                <w:sz w:val="18"/>
                <w:szCs w:val="18"/>
                <w14:ligatures w14:val="none"/>
              </w:rPr>
            </w:pPr>
            <w:r w:rsidRPr="004E012D">
              <w:rPr>
                <w:rFonts w:eastAsia="Aptos" w:cs="Times New Roman"/>
                <w:color w:val="000000"/>
                <w:kern w:val="24"/>
                <w:sz w:val="18"/>
                <w:szCs w:val="18"/>
                <w14:ligatures w14:val="none"/>
              </w:rPr>
              <w:t>-0.9</w:t>
            </w:r>
          </w:p>
        </w:tc>
        <w:tc>
          <w:tcPr>
            <w:tcW w:w="370" w:type="pct"/>
            <w:tcBorders>
              <w:top w:val="nil"/>
              <w:left w:val="nil"/>
              <w:bottom w:val="nil"/>
              <w:right w:val="nil"/>
            </w:tcBorders>
            <w:tcMar>
              <w:top w:w="15" w:type="dxa"/>
              <w:left w:w="13" w:type="dxa"/>
              <w:bottom w:w="0" w:type="dxa"/>
              <w:right w:w="13" w:type="dxa"/>
            </w:tcMar>
            <w:vAlign w:val="center"/>
          </w:tcPr>
          <w:p w14:paraId="23181D01" w14:textId="18598B25" w:rsidR="00C2539B" w:rsidRPr="004E012D" w:rsidRDefault="004E012D" w:rsidP="00C826A3">
            <w:pPr>
              <w:spacing w:line="256" w:lineRule="auto"/>
              <w:jc w:val="center"/>
              <w:rPr>
                <w:rFonts w:eastAsia="Aptos" w:cs="Times New Roman"/>
                <w:color w:val="000000"/>
                <w:kern w:val="24"/>
                <w:sz w:val="18"/>
                <w:szCs w:val="18"/>
                <w14:ligatures w14:val="none"/>
              </w:rPr>
            </w:pPr>
            <w:r w:rsidRPr="004E012D">
              <w:rPr>
                <w:rFonts w:eastAsia="Aptos" w:cs="Times New Roman"/>
                <w:color w:val="000000"/>
                <w:kern w:val="24"/>
                <w:sz w:val="18"/>
                <w:szCs w:val="18"/>
                <w14:ligatures w14:val="none"/>
              </w:rPr>
              <w:t>(-0.29, 0.11)</w:t>
            </w:r>
          </w:p>
        </w:tc>
        <w:tc>
          <w:tcPr>
            <w:tcW w:w="334" w:type="pct"/>
            <w:tcBorders>
              <w:top w:val="nil"/>
              <w:left w:val="nil"/>
              <w:bottom w:val="nil"/>
              <w:right w:val="nil"/>
            </w:tcBorders>
            <w:tcMar>
              <w:top w:w="15" w:type="dxa"/>
              <w:left w:w="13" w:type="dxa"/>
              <w:bottom w:w="0" w:type="dxa"/>
              <w:right w:w="13" w:type="dxa"/>
            </w:tcMar>
            <w:vAlign w:val="center"/>
          </w:tcPr>
          <w:p w14:paraId="6F1D763E" w14:textId="3C71596C" w:rsidR="00C2539B" w:rsidRPr="004E012D" w:rsidRDefault="004E012D" w:rsidP="00C826A3">
            <w:pPr>
              <w:spacing w:line="256" w:lineRule="auto"/>
              <w:jc w:val="center"/>
              <w:rPr>
                <w:rFonts w:eastAsia="Aptos" w:cs="Times New Roman"/>
                <w:color w:val="000000"/>
                <w:kern w:val="24"/>
                <w:sz w:val="18"/>
                <w:szCs w:val="18"/>
                <w14:ligatures w14:val="none"/>
              </w:rPr>
            </w:pPr>
            <w:r w:rsidRPr="004E012D">
              <w:rPr>
                <w:rFonts w:eastAsia="Aptos" w:cs="Times New Roman"/>
                <w:color w:val="000000"/>
                <w:kern w:val="24"/>
                <w:sz w:val="18"/>
                <w:szCs w:val="18"/>
                <w14:ligatures w14:val="none"/>
              </w:rPr>
              <w:t>0.10</w:t>
            </w:r>
          </w:p>
        </w:tc>
        <w:tc>
          <w:tcPr>
            <w:tcW w:w="330" w:type="pct"/>
            <w:tcBorders>
              <w:top w:val="nil"/>
              <w:left w:val="nil"/>
              <w:bottom w:val="nil"/>
              <w:right w:val="single" w:sz="8" w:space="0" w:color="000000"/>
            </w:tcBorders>
            <w:tcMar>
              <w:top w:w="15" w:type="dxa"/>
              <w:left w:w="13" w:type="dxa"/>
              <w:bottom w:w="0" w:type="dxa"/>
              <w:right w:w="13" w:type="dxa"/>
            </w:tcMar>
            <w:vAlign w:val="center"/>
          </w:tcPr>
          <w:p w14:paraId="584E2248" w14:textId="145E3FB9" w:rsidR="00C2539B" w:rsidRPr="004E012D" w:rsidRDefault="004E012D" w:rsidP="00C826A3">
            <w:pPr>
              <w:spacing w:line="256" w:lineRule="auto"/>
              <w:jc w:val="center"/>
              <w:rPr>
                <w:rFonts w:eastAsia="Aptos" w:cs="Times New Roman"/>
                <w:color w:val="000000"/>
                <w:kern w:val="24"/>
                <w:sz w:val="18"/>
                <w:szCs w:val="18"/>
                <w14:ligatures w14:val="none"/>
              </w:rPr>
            </w:pPr>
            <w:r w:rsidRPr="004E012D">
              <w:rPr>
                <w:rFonts w:eastAsia="Aptos" w:cs="Times New Roman"/>
                <w:color w:val="000000"/>
                <w:kern w:val="24"/>
                <w:sz w:val="18"/>
                <w:szCs w:val="18"/>
                <w14:ligatures w14:val="none"/>
              </w:rPr>
              <w:t>0.36</w:t>
            </w:r>
          </w:p>
        </w:tc>
        <w:tc>
          <w:tcPr>
            <w:tcW w:w="330" w:type="pct"/>
            <w:tcBorders>
              <w:top w:val="nil"/>
              <w:left w:val="single" w:sz="8" w:space="0" w:color="000000"/>
              <w:bottom w:val="nil"/>
              <w:right w:val="nil"/>
            </w:tcBorders>
            <w:tcMar>
              <w:top w:w="15" w:type="dxa"/>
              <w:left w:w="13" w:type="dxa"/>
              <w:bottom w:w="0" w:type="dxa"/>
              <w:right w:w="13" w:type="dxa"/>
            </w:tcMar>
            <w:vAlign w:val="center"/>
          </w:tcPr>
          <w:p w14:paraId="48860470" w14:textId="5446E8AA" w:rsidR="00C2539B" w:rsidRPr="004E012D" w:rsidRDefault="004E012D" w:rsidP="00C826A3">
            <w:pPr>
              <w:spacing w:line="256" w:lineRule="auto"/>
              <w:jc w:val="center"/>
              <w:rPr>
                <w:rFonts w:eastAsia="Aptos" w:cs="Times New Roman"/>
                <w:color w:val="000000"/>
                <w:kern w:val="24"/>
                <w:sz w:val="18"/>
                <w:szCs w:val="18"/>
                <w14:ligatures w14:val="none"/>
              </w:rPr>
            </w:pPr>
            <w:r>
              <w:rPr>
                <w:rFonts w:eastAsia="Aptos" w:cs="Times New Roman"/>
                <w:color w:val="000000"/>
                <w:kern w:val="24"/>
                <w:sz w:val="18"/>
                <w:szCs w:val="18"/>
                <w14:ligatures w14:val="none"/>
              </w:rPr>
              <w:t>-0.06</w:t>
            </w:r>
          </w:p>
        </w:tc>
        <w:tc>
          <w:tcPr>
            <w:tcW w:w="436" w:type="pct"/>
            <w:tcBorders>
              <w:top w:val="nil"/>
              <w:left w:val="nil"/>
              <w:bottom w:val="nil"/>
              <w:right w:val="nil"/>
            </w:tcBorders>
            <w:tcMar>
              <w:top w:w="15" w:type="dxa"/>
              <w:left w:w="13" w:type="dxa"/>
              <w:bottom w:w="0" w:type="dxa"/>
              <w:right w:w="13" w:type="dxa"/>
            </w:tcMar>
            <w:vAlign w:val="center"/>
          </w:tcPr>
          <w:p w14:paraId="5865262F" w14:textId="0761CDC8" w:rsidR="00C2539B" w:rsidRPr="004E012D" w:rsidRDefault="004E012D" w:rsidP="00C826A3">
            <w:pPr>
              <w:spacing w:line="256" w:lineRule="auto"/>
              <w:jc w:val="center"/>
              <w:rPr>
                <w:rFonts w:eastAsia="Aptos" w:cs="Times New Roman"/>
                <w:color w:val="000000"/>
                <w:kern w:val="24"/>
                <w:sz w:val="18"/>
                <w:szCs w:val="18"/>
                <w14:ligatures w14:val="none"/>
              </w:rPr>
            </w:pPr>
            <w:r>
              <w:rPr>
                <w:rFonts w:eastAsia="Aptos" w:cs="Times New Roman"/>
                <w:color w:val="000000"/>
                <w:kern w:val="24"/>
                <w:sz w:val="18"/>
                <w:szCs w:val="18"/>
                <w14:ligatures w14:val="none"/>
              </w:rPr>
              <w:t>(-0.26, 0.13)</w:t>
            </w:r>
          </w:p>
        </w:tc>
        <w:tc>
          <w:tcPr>
            <w:tcW w:w="330" w:type="pct"/>
            <w:tcBorders>
              <w:top w:val="nil"/>
              <w:left w:val="nil"/>
              <w:bottom w:val="nil"/>
              <w:right w:val="nil"/>
            </w:tcBorders>
            <w:tcMar>
              <w:top w:w="15" w:type="dxa"/>
              <w:left w:w="13" w:type="dxa"/>
              <w:bottom w:w="0" w:type="dxa"/>
              <w:right w:w="13" w:type="dxa"/>
            </w:tcMar>
            <w:vAlign w:val="center"/>
          </w:tcPr>
          <w:p w14:paraId="3B76CFB0" w14:textId="002BCE93" w:rsidR="00C2539B" w:rsidRPr="004E012D" w:rsidRDefault="004E012D" w:rsidP="00C826A3">
            <w:pPr>
              <w:spacing w:line="256" w:lineRule="auto"/>
              <w:jc w:val="center"/>
              <w:rPr>
                <w:rFonts w:eastAsia="Aptos" w:cs="Times New Roman"/>
                <w:color w:val="000000"/>
                <w:kern w:val="24"/>
                <w:sz w:val="18"/>
                <w:szCs w:val="18"/>
                <w14:ligatures w14:val="none"/>
              </w:rPr>
            </w:pPr>
            <w:r>
              <w:rPr>
                <w:rFonts w:eastAsia="Aptos" w:cs="Times New Roman"/>
                <w:color w:val="000000"/>
                <w:kern w:val="24"/>
                <w:sz w:val="18"/>
                <w:szCs w:val="18"/>
                <w14:ligatures w14:val="none"/>
              </w:rPr>
              <w:t>0.10</w:t>
            </w:r>
          </w:p>
        </w:tc>
        <w:tc>
          <w:tcPr>
            <w:tcW w:w="330" w:type="pct"/>
            <w:tcBorders>
              <w:top w:val="nil"/>
              <w:left w:val="nil"/>
              <w:bottom w:val="nil"/>
              <w:right w:val="single" w:sz="8" w:space="0" w:color="000000"/>
            </w:tcBorders>
            <w:tcMar>
              <w:top w:w="15" w:type="dxa"/>
              <w:left w:w="13" w:type="dxa"/>
              <w:bottom w:w="0" w:type="dxa"/>
              <w:right w:w="13" w:type="dxa"/>
            </w:tcMar>
            <w:vAlign w:val="center"/>
          </w:tcPr>
          <w:p w14:paraId="580A5B04" w14:textId="08D44B92" w:rsidR="00C2539B" w:rsidRPr="004E012D" w:rsidRDefault="00A4174C" w:rsidP="00C826A3">
            <w:pPr>
              <w:spacing w:line="256" w:lineRule="auto"/>
              <w:jc w:val="center"/>
              <w:rPr>
                <w:rFonts w:eastAsia="Aptos" w:cs="Times New Roman"/>
                <w:color w:val="000000"/>
                <w:kern w:val="24"/>
                <w:sz w:val="18"/>
                <w:szCs w:val="18"/>
                <w14:ligatures w14:val="none"/>
              </w:rPr>
            </w:pPr>
            <w:r>
              <w:rPr>
                <w:rFonts w:eastAsia="Aptos" w:cs="Times New Roman"/>
                <w:color w:val="000000"/>
                <w:kern w:val="24"/>
                <w:sz w:val="18"/>
                <w:szCs w:val="18"/>
                <w14:ligatures w14:val="none"/>
              </w:rPr>
              <w:t>0.52</w:t>
            </w:r>
          </w:p>
        </w:tc>
        <w:tc>
          <w:tcPr>
            <w:tcW w:w="330" w:type="pct"/>
            <w:tcBorders>
              <w:top w:val="nil"/>
              <w:left w:val="single" w:sz="8" w:space="0" w:color="000000"/>
              <w:bottom w:val="nil"/>
              <w:right w:val="nil"/>
            </w:tcBorders>
            <w:tcMar>
              <w:top w:w="15" w:type="dxa"/>
              <w:left w:w="13" w:type="dxa"/>
              <w:bottom w:w="0" w:type="dxa"/>
              <w:right w:w="13" w:type="dxa"/>
            </w:tcMar>
            <w:vAlign w:val="center"/>
          </w:tcPr>
          <w:p w14:paraId="20529E9E" w14:textId="4370C704" w:rsidR="00C2539B" w:rsidRPr="004E012D" w:rsidRDefault="00A4174C" w:rsidP="00C826A3">
            <w:pPr>
              <w:spacing w:line="256" w:lineRule="auto"/>
              <w:jc w:val="center"/>
              <w:rPr>
                <w:rFonts w:eastAsia="Aptos" w:cs="Times New Roman"/>
                <w:b/>
                <w:bCs/>
                <w:color w:val="000000"/>
                <w:kern w:val="24"/>
                <w:sz w:val="18"/>
                <w:szCs w:val="18"/>
                <w14:ligatures w14:val="none"/>
              </w:rPr>
            </w:pPr>
            <w:r>
              <w:rPr>
                <w:rFonts w:eastAsia="Aptos" w:cs="Times New Roman"/>
                <w:b/>
                <w:bCs/>
                <w:color w:val="000000"/>
                <w:kern w:val="24"/>
                <w:sz w:val="18"/>
                <w:szCs w:val="18"/>
                <w14:ligatures w14:val="none"/>
              </w:rPr>
              <w:t>0.20</w:t>
            </w:r>
          </w:p>
        </w:tc>
        <w:tc>
          <w:tcPr>
            <w:tcW w:w="436" w:type="pct"/>
            <w:tcBorders>
              <w:top w:val="nil"/>
              <w:left w:val="nil"/>
              <w:bottom w:val="nil"/>
              <w:right w:val="nil"/>
            </w:tcBorders>
            <w:tcMar>
              <w:top w:w="15" w:type="dxa"/>
              <w:left w:w="13" w:type="dxa"/>
              <w:bottom w:w="0" w:type="dxa"/>
              <w:right w:w="13" w:type="dxa"/>
            </w:tcMar>
            <w:vAlign w:val="center"/>
          </w:tcPr>
          <w:p w14:paraId="1C9BD809" w14:textId="3574F7D6" w:rsidR="00C2539B" w:rsidRPr="004E012D" w:rsidRDefault="00A4174C" w:rsidP="00C826A3">
            <w:pPr>
              <w:spacing w:after="0" w:line="240" w:lineRule="auto"/>
              <w:jc w:val="center"/>
              <w:rPr>
                <w:rFonts w:eastAsia="Aptos" w:cs="Times New Roman"/>
                <w:b/>
                <w:bCs/>
                <w:color w:val="000000"/>
                <w:kern w:val="24"/>
                <w:sz w:val="18"/>
                <w:szCs w:val="18"/>
                <w14:ligatures w14:val="none"/>
              </w:rPr>
            </w:pPr>
            <w:r>
              <w:rPr>
                <w:rFonts w:eastAsia="Aptos" w:cs="Times New Roman"/>
                <w:b/>
                <w:bCs/>
                <w:color w:val="000000"/>
                <w:kern w:val="24"/>
                <w:sz w:val="18"/>
                <w:szCs w:val="18"/>
                <w14:ligatures w14:val="none"/>
              </w:rPr>
              <w:t>(0.07, 0.33)</w:t>
            </w:r>
          </w:p>
        </w:tc>
        <w:tc>
          <w:tcPr>
            <w:tcW w:w="330" w:type="pct"/>
            <w:tcBorders>
              <w:top w:val="nil"/>
              <w:left w:val="nil"/>
              <w:bottom w:val="nil"/>
              <w:right w:val="nil"/>
            </w:tcBorders>
            <w:tcMar>
              <w:top w:w="15" w:type="dxa"/>
              <w:left w:w="13" w:type="dxa"/>
              <w:bottom w:w="0" w:type="dxa"/>
              <w:right w:w="13" w:type="dxa"/>
            </w:tcMar>
            <w:vAlign w:val="center"/>
          </w:tcPr>
          <w:p w14:paraId="21BB936F" w14:textId="51C54E7E" w:rsidR="00C2539B" w:rsidRPr="004E012D" w:rsidRDefault="00A4174C" w:rsidP="00C826A3">
            <w:pPr>
              <w:spacing w:after="0" w:line="240" w:lineRule="auto"/>
              <w:jc w:val="center"/>
              <w:rPr>
                <w:rFonts w:eastAsia="Times New Roman" w:cs="Times New Roman"/>
                <w:b/>
                <w:bCs/>
                <w:color w:val="000000"/>
                <w:kern w:val="24"/>
                <w:sz w:val="18"/>
                <w:szCs w:val="18"/>
                <w14:ligatures w14:val="none"/>
              </w:rPr>
            </w:pPr>
            <w:r>
              <w:rPr>
                <w:rFonts w:eastAsia="Times New Roman" w:cs="Times New Roman"/>
                <w:b/>
                <w:bCs/>
                <w:color w:val="000000"/>
                <w:kern w:val="24"/>
                <w:sz w:val="18"/>
                <w:szCs w:val="18"/>
                <w14:ligatures w14:val="none"/>
              </w:rPr>
              <w:t>0.06</w:t>
            </w:r>
          </w:p>
        </w:tc>
        <w:tc>
          <w:tcPr>
            <w:tcW w:w="330" w:type="pct"/>
            <w:tcBorders>
              <w:top w:val="nil"/>
              <w:left w:val="nil"/>
              <w:bottom w:val="nil"/>
              <w:right w:val="nil"/>
            </w:tcBorders>
            <w:tcMar>
              <w:top w:w="15" w:type="dxa"/>
              <w:left w:w="13" w:type="dxa"/>
              <w:bottom w:w="0" w:type="dxa"/>
              <w:right w:w="13" w:type="dxa"/>
            </w:tcMar>
            <w:vAlign w:val="center"/>
          </w:tcPr>
          <w:p w14:paraId="3413CBB6" w14:textId="5F5C4D5C" w:rsidR="00C2539B" w:rsidRPr="004E012D" w:rsidRDefault="00A4174C" w:rsidP="00C826A3">
            <w:pPr>
              <w:spacing w:line="256" w:lineRule="auto"/>
              <w:jc w:val="center"/>
              <w:rPr>
                <w:rFonts w:eastAsia="Aptos" w:cs="Times New Roman"/>
                <w:b/>
                <w:bCs/>
                <w:color w:val="000000"/>
                <w:kern w:val="24"/>
                <w:sz w:val="18"/>
                <w:szCs w:val="18"/>
                <w14:ligatures w14:val="none"/>
              </w:rPr>
            </w:pPr>
            <w:r>
              <w:rPr>
                <w:rFonts w:eastAsia="Aptos" w:cs="Times New Roman"/>
                <w:b/>
                <w:bCs/>
                <w:color w:val="000000"/>
                <w:kern w:val="24"/>
                <w:sz w:val="18"/>
                <w:szCs w:val="18"/>
                <w14:ligatures w14:val="none"/>
              </w:rPr>
              <w:t>0.002</w:t>
            </w:r>
          </w:p>
        </w:tc>
      </w:tr>
      <w:tr w:rsidR="00395ECD" w:rsidRPr="004E012D" w14:paraId="6286061C" w14:textId="77777777" w:rsidTr="00234B30">
        <w:trPr>
          <w:trHeight w:hRule="exact" w:val="309"/>
        </w:trPr>
        <w:tc>
          <w:tcPr>
            <w:tcW w:w="822"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4B4E56F4" w14:textId="77777777" w:rsidR="00005D7A" w:rsidRPr="00234B30" w:rsidRDefault="00005D7A" w:rsidP="00395ECD">
            <w:pPr>
              <w:spacing w:line="256" w:lineRule="auto"/>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 xml:space="preserve">L. Striatum </w:t>
            </w:r>
            <w:r w:rsidRPr="00395ECD">
              <w:rPr>
                <w:rFonts w:eastAsia="Times New Roman" w:cs="Times New Roman"/>
                <w:color w:val="000000"/>
                <w:kern w:val="24"/>
                <w:sz w:val="18"/>
                <w:szCs w:val="18"/>
                <w14:ligatures w14:val="none"/>
              </w:rPr>
              <w:t>(W1b)</w:t>
            </w:r>
          </w:p>
        </w:tc>
        <w:tc>
          <w:tcPr>
            <w:tcW w:w="292"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176AAD47"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b/>
                <w:bCs/>
                <w:color w:val="000000"/>
                <w:kern w:val="24"/>
                <w:sz w:val="18"/>
                <w:szCs w:val="18"/>
                <w14:ligatures w14:val="none"/>
              </w:rPr>
              <w:t>-0.20</w:t>
            </w:r>
          </w:p>
        </w:tc>
        <w:tc>
          <w:tcPr>
            <w:tcW w:w="37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2864013"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b/>
                <w:bCs/>
                <w:color w:val="000000"/>
                <w:kern w:val="24"/>
                <w:sz w:val="18"/>
                <w:szCs w:val="18"/>
                <w14:ligatures w14:val="none"/>
              </w:rPr>
              <w:t>(-0.37, -0.03)</w:t>
            </w:r>
          </w:p>
        </w:tc>
        <w:tc>
          <w:tcPr>
            <w:tcW w:w="334"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3551D74"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b/>
                <w:bCs/>
                <w:color w:val="000000"/>
                <w:kern w:val="24"/>
                <w:sz w:val="18"/>
                <w:szCs w:val="18"/>
                <w14:ligatures w14:val="none"/>
              </w:rPr>
              <w:t>0.08</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1357AB0F"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b/>
                <w:bCs/>
                <w:color w:val="000000"/>
                <w:kern w:val="24"/>
                <w:sz w:val="18"/>
                <w:szCs w:val="18"/>
                <w14:ligatures w14:val="none"/>
              </w:rPr>
              <w:t>0.02</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254A0F9B"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0.08</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54566C8" w14:textId="0C1AD04C"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(-0.08, 0.2</w:t>
            </w:r>
            <w:r w:rsidR="00A4174C" w:rsidRPr="00395ECD">
              <w:rPr>
                <w:rFonts w:eastAsia="Aptos" w:cs="Times New Roman"/>
                <w:color w:val="000000"/>
                <w:kern w:val="24"/>
                <w:sz w:val="18"/>
                <w:szCs w:val="18"/>
                <w14:ligatures w14:val="none"/>
              </w:rPr>
              <w:t>5</w:t>
            </w:r>
            <w:r w:rsidRPr="00395ECD">
              <w:rPr>
                <w:rFonts w:eastAsia="Aptos" w:cs="Times New Roman"/>
                <w:color w:val="000000"/>
                <w:kern w:val="24"/>
                <w:sz w:val="18"/>
                <w:szCs w:val="18"/>
                <w14:ligatures w14:val="none"/>
              </w:rPr>
              <w:t>)</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284C658"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0.08</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6ABA06F1"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0.32</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7DA937D2"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0.08</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FCF5F2F" w14:textId="77777777" w:rsidR="00005D7A" w:rsidRPr="00234B30" w:rsidRDefault="00005D7A" w:rsidP="00C826A3">
            <w:pPr>
              <w:spacing w:after="0" w:line="240"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(-0.03, 0.19)</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1837D7E" w14:textId="16FA891C" w:rsidR="00005D7A" w:rsidRPr="00234B30" w:rsidRDefault="00005D7A" w:rsidP="00C826A3">
            <w:pPr>
              <w:spacing w:after="0" w:line="240" w:lineRule="auto"/>
              <w:jc w:val="center"/>
              <w:rPr>
                <w:rFonts w:eastAsia="Times New Roman" w:cs="Times New Roman"/>
                <w:kern w:val="0"/>
                <w:sz w:val="18"/>
                <w:szCs w:val="18"/>
                <w14:ligatures w14:val="none"/>
              </w:rPr>
            </w:pPr>
            <w:r w:rsidRPr="00395ECD">
              <w:rPr>
                <w:rFonts w:eastAsia="Times New Roman" w:cs="Times New Roman"/>
                <w:color w:val="000000"/>
                <w:kern w:val="24"/>
                <w:sz w:val="18"/>
                <w:szCs w:val="18"/>
                <w14:ligatures w14:val="none"/>
              </w:rPr>
              <w:t>0.0</w:t>
            </w:r>
            <w:r w:rsidR="00A4174C" w:rsidRPr="00395ECD">
              <w:rPr>
                <w:rFonts w:eastAsia="Times New Roman" w:cs="Times New Roman"/>
                <w:color w:val="000000"/>
                <w:kern w:val="24"/>
                <w:sz w:val="18"/>
                <w:szCs w:val="18"/>
                <w14:ligatures w14:val="none"/>
              </w:rPr>
              <w:t>5</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C722870" w14:textId="7A7D3EDF"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0.1</w:t>
            </w:r>
            <w:r w:rsidR="00A4174C" w:rsidRPr="00395ECD">
              <w:rPr>
                <w:rFonts w:eastAsia="Aptos" w:cs="Times New Roman"/>
                <w:color w:val="000000"/>
                <w:kern w:val="24"/>
                <w:sz w:val="18"/>
                <w:szCs w:val="18"/>
                <w14:ligatures w14:val="none"/>
              </w:rPr>
              <w:t>4</w:t>
            </w:r>
          </w:p>
        </w:tc>
      </w:tr>
      <w:tr w:rsidR="00395ECD" w:rsidRPr="004E012D" w14:paraId="5B69814E" w14:textId="77777777" w:rsidTr="00234B30">
        <w:trPr>
          <w:trHeight w:hRule="exact" w:val="309"/>
        </w:trPr>
        <w:tc>
          <w:tcPr>
            <w:tcW w:w="822"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4AA54D91" w14:textId="77777777" w:rsidR="00005D7A" w:rsidRPr="00234B30" w:rsidRDefault="00005D7A" w:rsidP="00395ECD">
            <w:pPr>
              <w:spacing w:line="256" w:lineRule="auto"/>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 xml:space="preserve">Impulsivity </w:t>
            </w:r>
            <w:r w:rsidRPr="00395ECD">
              <w:rPr>
                <w:rFonts w:eastAsia="Aptos" w:cs="Times New Roman"/>
                <w:color w:val="000000"/>
                <w:kern w:val="24"/>
                <w:sz w:val="18"/>
                <w:szCs w:val="18"/>
                <w:vertAlign w:val="superscript"/>
                <w14:ligatures w14:val="none"/>
              </w:rPr>
              <w:t>1</w:t>
            </w:r>
            <w:r w:rsidRPr="00395ECD">
              <w:rPr>
                <w:rFonts w:eastAsia="Aptos" w:cs="Times New Roman"/>
                <w:color w:val="000000"/>
                <w:kern w:val="24"/>
                <w:sz w:val="18"/>
                <w:szCs w:val="18"/>
                <w14:ligatures w14:val="none"/>
              </w:rPr>
              <w:t xml:space="preserve"> (W1b)</w:t>
            </w:r>
          </w:p>
        </w:tc>
        <w:tc>
          <w:tcPr>
            <w:tcW w:w="292"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429D9502"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w:t>
            </w:r>
          </w:p>
        </w:tc>
        <w:tc>
          <w:tcPr>
            <w:tcW w:w="37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26A45B2"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w:t>
            </w:r>
          </w:p>
        </w:tc>
        <w:tc>
          <w:tcPr>
            <w:tcW w:w="334"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2007A95"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76B7374"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5039145D"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b/>
                <w:bCs/>
                <w:color w:val="000000"/>
                <w:kern w:val="24"/>
                <w:sz w:val="18"/>
                <w:szCs w:val="18"/>
                <w14:ligatures w14:val="none"/>
              </w:rPr>
              <w:t>0.34</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8CF0ADA" w14:textId="3A179DAD"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b/>
                <w:bCs/>
                <w:color w:val="000000"/>
                <w:kern w:val="24"/>
                <w:sz w:val="18"/>
                <w:szCs w:val="18"/>
                <w14:ligatures w14:val="none"/>
              </w:rPr>
              <w:t>(0.17, 0.5</w:t>
            </w:r>
            <w:r w:rsidR="00A4174C" w:rsidRPr="00395ECD">
              <w:rPr>
                <w:rFonts w:eastAsia="Aptos" w:cs="Times New Roman"/>
                <w:b/>
                <w:bCs/>
                <w:color w:val="000000"/>
                <w:kern w:val="24"/>
                <w:sz w:val="18"/>
                <w:szCs w:val="18"/>
                <w14:ligatures w14:val="none"/>
              </w:rPr>
              <w:t>1</w:t>
            </w:r>
            <w:r w:rsidRPr="00395ECD">
              <w:rPr>
                <w:rFonts w:eastAsia="Aptos" w:cs="Times New Roman"/>
                <w:b/>
                <w:bCs/>
                <w:color w:val="000000"/>
                <w:kern w:val="24"/>
                <w:sz w:val="18"/>
                <w:szCs w:val="18"/>
                <w14:ligatures w14:val="none"/>
              </w:rPr>
              <w:t>)</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9E02994" w14:textId="3E2F0E20"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b/>
                <w:bCs/>
                <w:color w:val="000000"/>
                <w:kern w:val="24"/>
                <w:sz w:val="18"/>
                <w:szCs w:val="18"/>
                <w14:ligatures w14:val="none"/>
              </w:rPr>
              <w:t>0.0</w:t>
            </w:r>
            <w:r w:rsidR="00A4174C" w:rsidRPr="00395ECD">
              <w:rPr>
                <w:rFonts w:eastAsia="Aptos" w:cs="Times New Roman"/>
                <w:b/>
                <w:bCs/>
                <w:color w:val="000000"/>
                <w:kern w:val="24"/>
                <w:sz w:val="18"/>
                <w:szCs w:val="18"/>
                <w14:ligatures w14:val="none"/>
              </w:rPr>
              <w:t>9</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27A8118C"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b/>
                <w:bCs/>
                <w:color w:val="000000"/>
                <w:kern w:val="24"/>
                <w:sz w:val="18"/>
                <w:szCs w:val="18"/>
                <w14:ligatures w14:val="none"/>
              </w:rPr>
              <w:t>&lt;0.001</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75B5E838" w14:textId="0E4AD182"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-0.0</w:t>
            </w:r>
            <w:r w:rsidR="00A4174C" w:rsidRPr="00395ECD">
              <w:rPr>
                <w:rFonts w:eastAsia="Aptos" w:cs="Times New Roman"/>
                <w:color w:val="000000"/>
                <w:kern w:val="24"/>
                <w:sz w:val="18"/>
                <w:szCs w:val="18"/>
                <w14:ligatures w14:val="none"/>
              </w:rPr>
              <w:t>2</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E9AADAB" w14:textId="2F3A4362" w:rsidR="00005D7A" w:rsidRPr="00234B30" w:rsidRDefault="00005D7A" w:rsidP="00C826A3">
            <w:pPr>
              <w:spacing w:after="0" w:line="240"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(-0.1</w:t>
            </w:r>
            <w:r w:rsidR="00A4174C" w:rsidRPr="00395ECD">
              <w:rPr>
                <w:rFonts w:eastAsia="Aptos" w:cs="Times New Roman"/>
                <w:color w:val="000000"/>
                <w:kern w:val="24"/>
                <w:sz w:val="18"/>
                <w:szCs w:val="18"/>
                <w14:ligatures w14:val="none"/>
              </w:rPr>
              <w:t>4</w:t>
            </w:r>
            <w:r w:rsidRPr="00395ECD">
              <w:rPr>
                <w:rFonts w:eastAsia="Aptos" w:cs="Times New Roman"/>
                <w:color w:val="000000"/>
                <w:kern w:val="24"/>
                <w:sz w:val="18"/>
                <w:szCs w:val="18"/>
                <w14:ligatures w14:val="none"/>
              </w:rPr>
              <w:t>, 0.0</w:t>
            </w:r>
            <w:r w:rsidR="00A4174C" w:rsidRPr="00395ECD">
              <w:rPr>
                <w:rFonts w:eastAsia="Aptos" w:cs="Times New Roman"/>
                <w:color w:val="000000"/>
                <w:kern w:val="24"/>
                <w:sz w:val="18"/>
                <w:szCs w:val="18"/>
                <w14:ligatures w14:val="none"/>
              </w:rPr>
              <w:t>9</w:t>
            </w:r>
            <w:r w:rsidRPr="00395ECD">
              <w:rPr>
                <w:rFonts w:eastAsia="Aptos" w:cs="Times New Roman"/>
                <w:color w:val="000000"/>
                <w:kern w:val="24"/>
                <w:sz w:val="18"/>
                <w:szCs w:val="18"/>
                <w14:ligatures w14:val="none"/>
              </w:rPr>
              <w:t>)</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F0566BD" w14:textId="77777777" w:rsidR="00005D7A" w:rsidRPr="00234B30" w:rsidRDefault="00005D7A" w:rsidP="00C826A3">
            <w:pPr>
              <w:spacing w:after="0" w:line="240" w:lineRule="auto"/>
              <w:jc w:val="center"/>
              <w:rPr>
                <w:rFonts w:eastAsia="Times New Roman" w:cs="Times New Roman"/>
                <w:kern w:val="0"/>
                <w:sz w:val="18"/>
                <w:szCs w:val="18"/>
                <w14:ligatures w14:val="none"/>
              </w:rPr>
            </w:pPr>
            <w:r w:rsidRPr="00395ECD">
              <w:rPr>
                <w:rFonts w:eastAsia="Times New Roman" w:cs="Times New Roman"/>
                <w:color w:val="000000"/>
                <w:kern w:val="24"/>
                <w:sz w:val="18"/>
                <w:szCs w:val="18"/>
                <w14:ligatures w14:val="none"/>
              </w:rPr>
              <w:t>0.06</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D4356E6" w14:textId="5E55D1DD"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0.6</w:t>
            </w:r>
            <w:r w:rsidR="00A4174C" w:rsidRPr="00395ECD">
              <w:rPr>
                <w:rFonts w:eastAsia="Aptos" w:cs="Times New Roman"/>
                <w:color w:val="000000"/>
                <w:kern w:val="24"/>
                <w:sz w:val="18"/>
                <w:szCs w:val="18"/>
                <w14:ligatures w14:val="none"/>
              </w:rPr>
              <w:t>7</w:t>
            </w:r>
          </w:p>
        </w:tc>
      </w:tr>
      <w:tr w:rsidR="00395ECD" w:rsidRPr="004E012D" w14:paraId="51A116DD" w14:textId="77777777" w:rsidTr="00234B30">
        <w:trPr>
          <w:trHeight w:hRule="exact" w:val="309"/>
        </w:trPr>
        <w:tc>
          <w:tcPr>
            <w:tcW w:w="822"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79927FAC" w14:textId="77777777" w:rsidR="00005D7A" w:rsidRPr="00234B30" w:rsidRDefault="00005D7A" w:rsidP="00395ECD">
            <w:pPr>
              <w:spacing w:line="256" w:lineRule="auto"/>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 xml:space="preserve">Externalizing </w:t>
            </w:r>
            <w:r w:rsidRPr="00395ECD">
              <w:rPr>
                <w:rFonts w:eastAsia="Aptos" w:cs="Times New Roman"/>
                <w:color w:val="000000"/>
                <w:kern w:val="24"/>
                <w:sz w:val="18"/>
                <w:szCs w:val="18"/>
                <w:vertAlign w:val="superscript"/>
                <w14:ligatures w14:val="none"/>
              </w:rPr>
              <w:t>2</w:t>
            </w:r>
            <w:r w:rsidRPr="00395ECD">
              <w:rPr>
                <w:rFonts w:eastAsia="Aptos" w:cs="Times New Roman"/>
                <w:color w:val="000000"/>
                <w:kern w:val="24"/>
                <w:sz w:val="18"/>
                <w:szCs w:val="18"/>
                <w14:ligatures w14:val="none"/>
              </w:rPr>
              <w:t xml:space="preserve"> (W2)</w:t>
            </w:r>
          </w:p>
        </w:tc>
        <w:tc>
          <w:tcPr>
            <w:tcW w:w="292"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0438F0BC"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w:t>
            </w:r>
          </w:p>
        </w:tc>
        <w:tc>
          <w:tcPr>
            <w:tcW w:w="37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7780A88"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w:t>
            </w:r>
          </w:p>
        </w:tc>
        <w:tc>
          <w:tcPr>
            <w:tcW w:w="334"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338B9A7"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623728FD"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792C4C58"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379D563"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3FC15E6"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8E0F7B6"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498BF52E" w14:textId="1221473B"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b/>
                <w:bCs/>
                <w:color w:val="000000"/>
                <w:kern w:val="24"/>
                <w:sz w:val="18"/>
                <w:szCs w:val="18"/>
                <w14:ligatures w14:val="none"/>
              </w:rPr>
              <w:t>0.1</w:t>
            </w:r>
            <w:r w:rsidR="00A4174C" w:rsidRPr="00395ECD">
              <w:rPr>
                <w:rFonts w:eastAsia="Aptos" w:cs="Times New Roman"/>
                <w:b/>
                <w:bCs/>
                <w:color w:val="000000"/>
                <w:kern w:val="24"/>
                <w:sz w:val="18"/>
                <w:szCs w:val="18"/>
                <w14:ligatures w14:val="none"/>
              </w:rPr>
              <w:t>8</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949CD6A" w14:textId="63AE9C5F" w:rsidR="00005D7A" w:rsidRPr="00234B30" w:rsidRDefault="00005D7A" w:rsidP="00C826A3">
            <w:pPr>
              <w:spacing w:after="0" w:line="240" w:lineRule="auto"/>
              <w:jc w:val="center"/>
              <w:rPr>
                <w:rFonts w:eastAsia="Times New Roman" w:cs="Times New Roman"/>
                <w:kern w:val="0"/>
                <w:sz w:val="18"/>
                <w:szCs w:val="18"/>
                <w14:ligatures w14:val="none"/>
              </w:rPr>
            </w:pPr>
            <w:r w:rsidRPr="00395ECD">
              <w:rPr>
                <w:rFonts w:eastAsia="Aptos" w:cs="Times New Roman"/>
                <w:b/>
                <w:bCs/>
                <w:color w:val="000000"/>
                <w:kern w:val="24"/>
                <w:sz w:val="18"/>
                <w:szCs w:val="18"/>
                <w14:ligatures w14:val="none"/>
              </w:rPr>
              <w:t>(0.0</w:t>
            </w:r>
            <w:r w:rsidR="00A4174C" w:rsidRPr="00395ECD">
              <w:rPr>
                <w:rFonts w:eastAsia="Aptos" w:cs="Times New Roman"/>
                <w:b/>
                <w:bCs/>
                <w:color w:val="000000"/>
                <w:kern w:val="24"/>
                <w:sz w:val="18"/>
                <w:szCs w:val="18"/>
                <w14:ligatures w14:val="none"/>
              </w:rPr>
              <w:t>7</w:t>
            </w:r>
            <w:r w:rsidRPr="00395ECD">
              <w:rPr>
                <w:rFonts w:eastAsia="Aptos" w:cs="Times New Roman"/>
                <w:b/>
                <w:bCs/>
                <w:color w:val="000000"/>
                <w:kern w:val="24"/>
                <w:sz w:val="18"/>
                <w:szCs w:val="18"/>
                <w14:ligatures w14:val="none"/>
              </w:rPr>
              <w:t>, 0.</w:t>
            </w:r>
            <w:r w:rsidR="00A4174C" w:rsidRPr="00395ECD">
              <w:rPr>
                <w:rFonts w:eastAsia="Aptos" w:cs="Times New Roman"/>
                <w:b/>
                <w:bCs/>
                <w:color w:val="000000"/>
                <w:kern w:val="24"/>
                <w:sz w:val="18"/>
                <w:szCs w:val="18"/>
                <w14:ligatures w14:val="none"/>
              </w:rPr>
              <w:t>30</w:t>
            </w:r>
            <w:r w:rsidRPr="00395ECD">
              <w:rPr>
                <w:rFonts w:eastAsia="Aptos" w:cs="Times New Roman"/>
                <w:b/>
                <w:bCs/>
                <w:color w:val="000000"/>
                <w:kern w:val="24"/>
                <w:sz w:val="18"/>
                <w:szCs w:val="18"/>
                <w14:ligatures w14:val="none"/>
              </w:rPr>
              <w:t>)</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F5A1DF8" w14:textId="24582E08" w:rsidR="00005D7A" w:rsidRPr="00234B30" w:rsidRDefault="00005D7A" w:rsidP="00C826A3">
            <w:pPr>
              <w:spacing w:after="0" w:line="240" w:lineRule="auto"/>
              <w:jc w:val="center"/>
              <w:rPr>
                <w:rFonts w:eastAsia="Times New Roman" w:cs="Times New Roman"/>
                <w:kern w:val="0"/>
                <w:sz w:val="18"/>
                <w:szCs w:val="18"/>
                <w14:ligatures w14:val="none"/>
              </w:rPr>
            </w:pPr>
            <w:r w:rsidRPr="00395ECD">
              <w:rPr>
                <w:rFonts w:eastAsia="Times New Roman" w:cs="Times New Roman"/>
                <w:b/>
                <w:bCs/>
                <w:color w:val="000000"/>
                <w:kern w:val="24"/>
                <w:sz w:val="18"/>
                <w:szCs w:val="18"/>
                <w14:ligatures w14:val="none"/>
              </w:rPr>
              <w:t>0.0</w:t>
            </w:r>
            <w:r w:rsidR="00A4174C" w:rsidRPr="00395ECD">
              <w:rPr>
                <w:rFonts w:eastAsia="Times New Roman" w:cs="Times New Roman"/>
                <w:b/>
                <w:bCs/>
                <w:color w:val="000000"/>
                <w:kern w:val="24"/>
                <w:sz w:val="18"/>
                <w:szCs w:val="18"/>
                <w14:ligatures w14:val="none"/>
              </w:rPr>
              <w:t>6</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F3C915A" w14:textId="0D83ABF8"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b/>
                <w:bCs/>
                <w:color w:val="000000"/>
                <w:kern w:val="24"/>
                <w:sz w:val="18"/>
                <w:szCs w:val="18"/>
                <w14:ligatures w14:val="none"/>
              </w:rPr>
              <w:t>0.00</w:t>
            </w:r>
            <w:r w:rsidR="00A4174C" w:rsidRPr="00395ECD">
              <w:rPr>
                <w:rFonts w:eastAsia="Aptos" w:cs="Times New Roman"/>
                <w:b/>
                <w:bCs/>
                <w:color w:val="000000"/>
                <w:kern w:val="24"/>
                <w:sz w:val="18"/>
                <w:szCs w:val="18"/>
                <w14:ligatures w14:val="none"/>
              </w:rPr>
              <w:t>2</w:t>
            </w:r>
          </w:p>
        </w:tc>
      </w:tr>
      <w:tr w:rsidR="00395ECD" w:rsidRPr="004E012D" w14:paraId="2C47ED69" w14:textId="77777777" w:rsidTr="00234B30">
        <w:trPr>
          <w:trHeight w:hRule="exact" w:val="309"/>
        </w:trPr>
        <w:tc>
          <w:tcPr>
            <w:tcW w:w="822"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2BF70F27" w14:textId="77777777" w:rsidR="00005D7A" w:rsidRPr="00234B30" w:rsidRDefault="00005D7A" w:rsidP="00395ECD">
            <w:pPr>
              <w:spacing w:line="256" w:lineRule="auto"/>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Indirect Effect</w:t>
            </w:r>
          </w:p>
        </w:tc>
        <w:tc>
          <w:tcPr>
            <w:tcW w:w="292"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400D101A" w14:textId="03254CA6"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0.00</w:t>
            </w:r>
            <w:r w:rsidR="00A4174C" w:rsidRPr="00395ECD">
              <w:rPr>
                <w:rFonts w:eastAsia="Aptos" w:cs="Times New Roman"/>
                <w:color w:val="000000"/>
                <w:kern w:val="24"/>
                <w:sz w:val="18"/>
                <w:szCs w:val="18"/>
                <w14:ligatures w14:val="none"/>
              </w:rPr>
              <w:t>5</w:t>
            </w:r>
          </w:p>
        </w:tc>
        <w:tc>
          <w:tcPr>
            <w:tcW w:w="37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02F937B" w14:textId="77777777" w:rsidR="00005D7A" w:rsidRPr="00234B30" w:rsidRDefault="00005D7A" w:rsidP="00C826A3">
            <w:pPr>
              <w:spacing w:after="0" w:line="240" w:lineRule="auto"/>
              <w:jc w:val="center"/>
              <w:rPr>
                <w:rFonts w:eastAsia="Times New Roman" w:cs="Times New Roman"/>
                <w:kern w:val="0"/>
                <w:sz w:val="18"/>
                <w:szCs w:val="18"/>
                <w14:ligatures w14:val="none"/>
              </w:rPr>
            </w:pPr>
            <w:r w:rsidRPr="00395ECD">
              <w:rPr>
                <w:rFonts w:eastAsia="Times New Roman" w:cs="Times New Roman"/>
                <w:color w:val="000000"/>
                <w:kern w:val="24"/>
                <w:sz w:val="18"/>
                <w:szCs w:val="18"/>
                <w14:ligatures w14:val="none"/>
              </w:rPr>
              <w:t>(-0.02, 0.03)</w:t>
            </w:r>
          </w:p>
        </w:tc>
        <w:tc>
          <w:tcPr>
            <w:tcW w:w="334"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C39ADF3" w14:textId="77777777" w:rsidR="00005D7A" w:rsidRPr="00234B30" w:rsidRDefault="00005D7A" w:rsidP="00C826A3">
            <w:pPr>
              <w:spacing w:after="0" w:line="240" w:lineRule="auto"/>
              <w:jc w:val="center"/>
              <w:rPr>
                <w:rFonts w:eastAsia="Times New Roman" w:cs="Times New Roman"/>
                <w:kern w:val="0"/>
                <w:sz w:val="18"/>
                <w:szCs w:val="18"/>
                <w14:ligatures w14:val="none"/>
              </w:rPr>
            </w:pPr>
            <w:r w:rsidRPr="00395ECD">
              <w:rPr>
                <w:rFonts w:eastAsia="Times New Roman" w:cs="Times New Roman"/>
                <w:color w:val="000000"/>
                <w:kern w:val="24"/>
                <w:sz w:val="18"/>
                <w:szCs w:val="18"/>
                <w14:ligatures w14:val="none"/>
              </w:rPr>
              <w:t>0.01</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BD31C11" w14:textId="77777777" w:rsidR="00005D7A" w:rsidRPr="00234B30" w:rsidRDefault="00005D7A" w:rsidP="00C826A3">
            <w:pPr>
              <w:spacing w:after="0" w:line="240" w:lineRule="auto"/>
              <w:jc w:val="center"/>
              <w:rPr>
                <w:rFonts w:eastAsia="Times New Roman" w:cs="Times New Roman"/>
                <w:kern w:val="0"/>
                <w:sz w:val="18"/>
                <w:szCs w:val="18"/>
                <w14:ligatures w14:val="none"/>
              </w:rPr>
            </w:pPr>
            <w:r w:rsidRPr="00395ECD">
              <w:rPr>
                <w:rFonts w:eastAsia="Times New Roman" w:cs="Times New Roman"/>
                <w:color w:val="000000"/>
                <w:kern w:val="24"/>
                <w:sz w:val="18"/>
                <w:szCs w:val="18"/>
                <w14:ligatures w14:val="none"/>
              </w:rPr>
              <w:t>-</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4CE89B61" w14:textId="6C963BE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0.0</w:t>
            </w:r>
            <w:r w:rsidR="00A4174C" w:rsidRPr="00395ECD">
              <w:rPr>
                <w:rFonts w:eastAsia="Aptos" w:cs="Times New Roman"/>
                <w:color w:val="000000"/>
                <w:kern w:val="24"/>
                <w:sz w:val="18"/>
                <w:szCs w:val="18"/>
                <w14:ligatures w14:val="none"/>
              </w:rPr>
              <w:t>2</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29DC4F6" w14:textId="77777777" w:rsidR="00005D7A" w:rsidRPr="00234B30" w:rsidRDefault="00005D7A" w:rsidP="00C826A3">
            <w:pPr>
              <w:spacing w:after="0" w:line="240" w:lineRule="auto"/>
              <w:jc w:val="center"/>
              <w:rPr>
                <w:rFonts w:eastAsia="Times New Roman" w:cs="Times New Roman"/>
                <w:kern w:val="0"/>
                <w:sz w:val="18"/>
                <w:szCs w:val="18"/>
                <w14:ligatures w14:val="none"/>
              </w:rPr>
            </w:pPr>
            <w:r w:rsidRPr="00395ECD">
              <w:rPr>
                <w:rFonts w:eastAsia="Times New Roman" w:cs="Times New Roman"/>
                <w:color w:val="000000"/>
                <w:kern w:val="24"/>
                <w:sz w:val="18"/>
                <w:szCs w:val="18"/>
                <w14:ligatures w14:val="none"/>
              </w:rPr>
              <w:t>(-0.02, 0.06)</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999DA59" w14:textId="77777777" w:rsidR="00005D7A" w:rsidRPr="00234B30" w:rsidRDefault="00005D7A" w:rsidP="00C826A3">
            <w:pPr>
              <w:spacing w:after="0" w:line="240" w:lineRule="auto"/>
              <w:jc w:val="center"/>
              <w:rPr>
                <w:rFonts w:eastAsia="Times New Roman" w:cs="Times New Roman"/>
                <w:kern w:val="0"/>
                <w:sz w:val="18"/>
                <w:szCs w:val="18"/>
                <w14:ligatures w14:val="none"/>
              </w:rPr>
            </w:pPr>
            <w:r w:rsidRPr="00395ECD">
              <w:rPr>
                <w:rFonts w:eastAsia="Times New Roman" w:cs="Times New Roman"/>
                <w:color w:val="000000"/>
                <w:kern w:val="24"/>
                <w:sz w:val="18"/>
                <w:szCs w:val="18"/>
                <w14:ligatures w14:val="none"/>
              </w:rPr>
              <w:t>0.02</w:t>
            </w:r>
          </w:p>
        </w:tc>
        <w:tc>
          <w:tcPr>
            <w:tcW w:w="330" w:type="pct"/>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2E5A5F07" w14:textId="77777777" w:rsidR="00005D7A" w:rsidRPr="00234B30" w:rsidRDefault="00005D7A" w:rsidP="00C826A3">
            <w:pPr>
              <w:spacing w:after="0" w:line="240" w:lineRule="auto"/>
              <w:jc w:val="center"/>
              <w:rPr>
                <w:rFonts w:eastAsia="Times New Roman" w:cs="Times New Roman"/>
                <w:kern w:val="0"/>
                <w:sz w:val="18"/>
                <w:szCs w:val="18"/>
                <w14:ligatures w14:val="none"/>
              </w:rPr>
            </w:pPr>
            <w:r w:rsidRPr="00395ECD">
              <w:rPr>
                <w:rFonts w:eastAsia="Times New Roman" w:cs="Times New Roman"/>
                <w:color w:val="000000"/>
                <w:kern w:val="24"/>
                <w:sz w:val="18"/>
                <w:szCs w:val="18"/>
                <w14:ligatures w14:val="none"/>
              </w:rPr>
              <w:t>-</w:t>
            </w:r>
          </w:p>
        </w:tc>
        <w:tc>
          <w:tcPr>
            <w:tcW w:w="330" w:type="pct"/>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5BFC4916" w14:textId="77777777" w:rsidR="00005D7A" w:rsidRPr="00234B30" w:rsidRDefault="00005D7A" w:rsidP="00C826A3">
            <w:pPr>
              <w:spacing w:line="256" w:lineRule="auto"/>
              <w:jc w:val="center"/>
              <w:rPr>
                <w:rFonts w:eastAsia="Times New Roman" w:cs="Times New Roman"/>
                <w:kern w:val="0"/>
                <w:sz w:val="18"/>
                <w:szCs w:val="18"/>
                <w14:ligatures w14:val="none"/>
              </w:rPr>
            </w:pPr>
            <w:r w:rsidRPr="00395ECD">
              <w:rPr>
                <w:rFonts w:eastAsia="Aptos" w:cs="Times New Roman"/>
                <w:b/>
                <w:bCs/>
                <w:color w:val="000000"/>
                <w:kern w:val="24"/>
                <w:sz w:val="18"/>
                <w:szCs w:val="18"/>
                <w14:ligatures w14:val="none"/>
              </w:rPr>
              <w:t>-0.01</w:t>
            </w:r>
          </w:p>
        </w:tc>
        <w:tc>
          <w:tcPr>
            <w:tcW w:w="436"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88CBE02" w14:textId="235A4963" w:rsidR="00005D7A" w:rsidRPr="00234B30" w:rsidRDefault="00005D7A" w:rsidP="00C826A3">
            <w:pPr>
              <w:spacing w:after="0" w:line="240" w:lineRule="auto"/>
              <w:jc w:val="center"/>
              <w:rPr>
                <w:rFonts w:eastAsia="Times New Roman" w:cs="Times New Roman"/>
                <w:kern w:val="0"/>
                <w:sz w:val="18"/>
                <w:szCs w:val="18"/>
                <w14:ligatures w14:val="none"/>
              </w:rPr>
            </w:pPr>
            <w:r w:rsidRPr="00395ECD">
              <w:rPr>
                <w:rFonts w:eastAsia="Times New Roman" w:cs="Times New Roman"/>
                <w:b/>
                <w:bCs/>
                <w:color w:val="000000"/>
                <w:kern w:val="24"/>
                <w:sz w:val="18"/>
                <w:szCs w:val="18"/>
                <w14:ligatures w14:val="none"/>
              </w:rPr>
              <w:t>(-0.03, -0.00</w:t>
            </w:r>
            <w:r w:rsidR="00BF630E" w:rsidRPr="00395ECD">
              <w:rPr>
                <w:rFonts w:eastAsia="Times New Roman" w:cs="Times New Roman"/>
                <w:b/>
                <w:bCs/>
                <w:color w:val="000000"/>
                <w:kern w:val="24"/>
                <w:sz w:val="18"/>
                <w:szCs w:val="18"/>
                <w14:ligatures w14:val="none"/>
              </w:rPr>
              <w:t>1</w:t>
            </w:r>
            <w:r w:rsidRPr="00395ECD">
              <w:rPr>
                <w:rFonts w:eastAsia="Times New Roman" w:cs="Times New Roman"/>
                <w:b/>
                <w:bCs/>
                <w:color w:val="000000"/>
                <w:kern w:val="24"/>
                <w:sz w:val="18"/>
                <w:szCs w:val="18"/>
                <w14:ligatures w14:val="none"/>
              </w:rPr>
              <w:t>)</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A625DF1" w14:textId="77777777" w:rsidR="00005D7A" w:rsidRPr="00234B30" w:rsidRDefault="00005D7A" w:rsidP="00C826A3">
            <w:pPr>
              <w:spacing w:after="0" w:line="240" w:lineRule="auto"/>
              <w:jc w:val="center"/>
              <w:rPr>
                <w:rFonts w:eastAsia="Times New Roman" w:cs="Times New Roman"/>
                <w:kern w:val="0"/>
                <w:sz w:val="18"/>
                <w:szCs w:val="18"/>
                <w14:ligatures w14:val="none"/>
              </w:rPr>
            </w:pPr>
            <w:r w:rsidRPr="00395ECD">
              <w:rPr>
                <w:rFonts w:eastAsia="Times New Roman" w:cs="Times New Roman"/>
                <w:b/>
                <w:bCs/>
                <w:color w:val="000000"/>
                <w:kern w:val="24"/>
                <w:sz w:val="18"/>
                <w:szCs w:val="18"/>
                <w14:ligatures w14:val="none"/>
              </w:rPr>
              <w:t>0.01</w:t>
            </w:r>
          </w:p>
        </w:tc>
        <w:tc>
          <w:tcPr>
            <w:tcW w:w="330" w:type="pct"/>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ABAD346" w14:textId="77777777" w:rsidR="00005D7A" w:rsidRPr="00234B30" w:rsidRDefault="00005D7A" w:rsidP="00C826A3">
            <w:pPr>
              <w:spacing w:after="0" w:line="240" w:lineRule="auto"/>
              <w:jc w:val="center"/>
              <w:rPr>
                <w:rFonts w:eastAsia="Times New Roman" w:cs="Times New Roman"/>
                <w:kern w:val="0"/>
                <w:sz w:val="18"/>
                <w:szCs w:val="18"/>
                <w14:ligatures w14:val="none"/>
              </w:rPr>
            </w:pPr>
            <w:r w:rsidRPr="00395ECD">
              <w:rPr>
                <w:rFonts w:eastAsia="Times New Roman" w:cs="Times New Roman"/>
                <w:color w:val="000000"/>
                <w:kern w:val="24"/>
                <w:sz w:val="18"/>
                <w:szCs w:val="18"/>
                <w14:ligatures w14:val="none"/>
              </w:rPr>
              <w:t>-</w:t>
            </w:r>
          </w:p>
        </w:tc>
      </w:tr>
      <w:tr w:rsidR="00395ECD" w:rsidRPr="004E012D" w14:paraId="70C238EF" w14:textId="77777777" w:rsidTr="00234B30">
        <w:trPr>
          <w:trHeight w:hRule="exact" w:val="309"/>
        </w:trPr>
        <w:tc>
          <w:tcPr>
            <w:tcW w:w="822" w:type="pct"/>
            <w:tcBorders>
              <w:top w:val="nil"/>
              <w:left w:val="nil"/>
              <w:bottom w:val="single" w:sz="8" w:space="0" w:color="000000"/>
              <w:right w:val="single" w:sz="8" w:space="0" w:color="000000"/>
            </w:tcBorders>
            <w:tcMar>
              <w:top w:w="15" w:type="dxa"/>
              <w:left w:w="13" w:type="dxa"/>
              <w:bottom w:w="0" w:type="dxa"/>
              <w:right w:w="13" w:type="dxa"/>
            </w:tcMar>
            <w:vAlign w:val="center"/>
            <w:hideMark/>
          </w:tcPr>
          <w:p w14:paraId="5E6BABD6" w14:textId="77777777" w:rsidR="00005D7A" w:rsidRPr="00234B30" w:rsidRDefault="00005D7A" w:rsidP="00395ECD">
            <w:pPr>
              <w:spacing w:line="256" w:lineRule="auto"/>
              <w:rPr>
                <w:rFonts w:eastAsia="Times New Roman" w:cs="Times New Roman"/>
                <w:kern w:val="0"/>
                <w:sz w:val="18"/>
                <w:szCs w:val="18"/>
                <w14:ligatures w14:val="none"/>
              </w:rPr>
            </w:pPr>
          </w:p>
        </w:tc>
        <w:tc>
          <w:tcPr>
            <w:tcW w:w="1326" w:type="pct"/>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63AC10A6" w14:textId="749664D5" w:rsidR="00005D7A" w:rsidRPr="00234B30" w:rsidRDefault="00005D7A" w:rsidP="00395ECD">
            <w:pPr>
              <w:spacing w:line="256" w:lineRule="auto"/>
              <w:jc w:val="center"/>
              <w:rPr>
                <w:rFonts w:eastAsia="Times New Roman" w:cs="Times New Roman"/>
                <w:kern w:val="0"/>
                <w:sz w:val="18"/>
                <w:szCs w:val="18"/>
                <w14:ligatures w14:val="none"/>
              </w:rPr>
            </w:pPr>
            <w:r w:rsidRPr="004E012D">
              <w:rPr>
                <w:rFonts w:eastAsia="Aptos" w:cs="Times New Roman"/>
                <w:b/>
                <w:bCs/>
                <w:i/>
                <w:iCs/>
                <w:color w:val="000000"/>
                <w:kern w:val="24"/>
                <w:sz w:val="18"/>
                <w:szCs w:val="18"/>
                <w14:ligatures w14:val="none"/>
              </w:rPr>
              <w:t>R</w:t>
            </w:r>
            <w:r w:rsidRPr="004E012D">
              <w:rPr>
                <w:rFonts w:eastAsia="Aptos" w:cs="Times New Roman"/>
                <w:b/>
                <w:bCs/>
                <w:i/>
                <w:iCs/>
                <w:color w:val="000000"/>
                <w:kern w:val="24"/>
                <w:sz w:val="18"/>
                <w:szCs w:val="18"/>
                <w:vertAlign w:val="superscript"/>
                <w14:ligatures w14:val="none"/>
              </w:rPr>
              <w:t>2</w:t>
            </w:r>
            <w:r w:rsidRPr="004E012D">
              <w:rPr>
                <w:rFonts w:eastAsia="Aptos" w:cs="Times New Roman"/>
                <w:b/>
                <w:bCs/>
                <w:color w:val="000000"/>
                <w:kern w:val="24"/>
                <w:sz w:val="18"/>
                <w:szCs w:val="18"/>
                <w14:ligatures w14:val="none"/>
              </w:rPr>
              <w:t xml:space="preserve"> = 0.</w:t>
            </w:r>
            <w:r w:rsidR="004E012D">
              <w:rPr>
                <w:rFonts w:eastAsia="Aptos" w:cs="Times New Roman"/>
                <w:b/>
                <w:bCs/>
                <w:color w:val="000000"/>
                <w:kern w:val="24"/>
                <w:sz w:val="18"/>
                <w:szCs w:val="18"/>
                <w14:ligatures w14:val="none"/>
              </w:rPr>
              <w:t>12</w:t>
            </w:r>
          </w:p>
        </w:tc>
        <w:tc>
          <w:tcPr>
            <w:tcW w:w="1426" w:type="pct"/>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5B079D53" w14:textId="77777777" w:rsidR="00005D7A" w:rsidRPr="00234B30" w:rsidRDefault="00005D7A" w:rsidP="00395ECD">
            <w:pPr>
              <w:spacing w:line="256" w:lineRule="auto"/>
              <w:jc w:val="center"/>
              <w:rPr>
                <w:rFonts w:eastAsia="Times New Roman" w:cs="Times New Roman"/>
                <w:kern w:val="0"/>
                <w:sz w:val="18"/>
                <w:szCs w:val="18"/>
                <w14:ligatures w14:val="none"/>
              </w:rPr>
            </w:pPr>
            <w:r w:rsidRPr="004E012D">
              <w:rPr>
                <w:rFonts w:eastAsia="Aptos" w:cs="Times New Roman"/>
                <w:b/>
                <w:bCs/>
                <w:i/>
                <w:iCs/>
                <w:color w:val="000000"/>
                <w:kern w:val="24"/>
                <w:sz w:val="18"/>
                <w:szCs w:val="18"/>
                <w14:ligatures w14:val="none"/>
              </w:rPr>
              <w:t>R</w:t>
            </w:r>
            <w:r w:rsidRPr="004E012D">
              <w:rPr>
                <w:rFonts w:eastAsia="Aptos" w:cs="Times New Roman"/>
                <w:b/>
                <w:bCs/>
                <w:i/>
                <w:iCs/>
                <w:color w:val="000000"/>
                <w:kern w:val="24"/>
                <w:sz w:val="18"/>
                <w:szCs w:val="18"/>
                <w:vertAlign w:val="superscript"/>
                <w14:ligatures w14:val="none"/>
              </w:rPr>
              <w:t>2</w:t>
            </w:r>
            <w:r w:rsidRPr="004E012D">
              <w:rPr>
                <w:rFonts w:eastAsia="Aptos" w:cs="Times New Roman"/>
                <w:b/>
                <w:bCs/>
                <w:i/>
                <w:iCs/>
                <w:color w:val="000000"/>
                <w:kern w:val="24"/>
                <w:sz w:val="18"/>
                <w:szCs w:val="18"/>
                <w14:ligatures w14:val="none"/>
              </w:rPr>
              <w:t xml:space="preserve"> </w:t>
            </w:r>
            <w:r w:rsidRPr="004E012D">
              <w:rPr>
                <w:rFonts w:eastAsia="Aptos" w:cs="Times New Roman"/>
                <w:b/>
                <w:bCs/>
                <w:color w:val="000000"/>
                <w:kern w:val="24"/>
                <w:sz w:val="18"/>
                <w:szCs w:val="18"/>
                <w14:ligatures w14:val="none"/>
              </w:rPr>
              <w:t>= 0.16</w:t>
            </w:r>
          </w:p>
        </w:tc>
        <w:tc>
          <w:tcPr>
            <w:tcW w:w="1426" w:type="pct"/>
            <w:gridSpan w:val="4"/>
            <w:tcBorders>
              <w:top w:val="nil"/>
              <w:left w:val="single" w:sz="8" w:space="0" w:color="000000"/>
              <w:bottom w:val="single" w:sz="8" w:space="0" w:color="000000"/>
              <w:right w:val="nil"/>
            </w:tcBorders>
            <w:tcMar>
              <w:top w:w="15" w:type="dxa"/>
              <w:left w:w="13" w:type="dxa"/>
              <w:bottom w:w="0" w:type="dxa"/>
              <w:right w:w="13" w:type="dxa"/>
            </w:tcMar>
            <w:vAlign w:val="center"/>
            <w:hideMark/>
          </w:tcPr>
          <w:p w14:paraId="4E2B5E01" w14:textId="39B0F35A" w:rsidR="00005D7A" w:rsidRPr="00234B30" w:rsidRDefault="00005D7A" w:rsidP="00395ECD">
            <w:pPr>
              <w:spacing w:line="256" w:lineRule="auto"/>
              <w:jc w:val="center"/>
              <w:rPr>
                <w:rFonts w:eastAsia="Times New Roman" w:cs="Times New Roman"/>
                <w:kern w:val="0"/>
                <w:sz w:val="18"/>
                <w:szCs w:val="18"/>
                <w14:ligatures w14:val="none"/>
              </w:rPr>
            </w:pPr>
            <w:r w:rsidRPr="004E012D">
              <w:rPr>
                <w:rFonts w:eastAsia="Aptos" w:cs="Times New Roman"/>
                <w:b/>
                <w:bCs/>
                <w:i/>
                <w:iCs/>
                <w:color w:val="000000"/>
                <w:kern w:val="24"/>
                <w:sz w:val="18"/>
                <w:szCs w:val="18"/>
                <w14:ligatures w14:val="none"/>
              </w:rPr>
              <w:t>R</w:t>
            </w:r>
            <w:r w:rsidRPr="004E012D">
              <w:rPr>
                <w:rFonts w:eastAsia="Aptos" w:cs="Times New Roman"/>
                <w:b/>
                <w:bCs/>
                <w:i/>
                <w:iCs/>
                <w:color w:val="000000"/>
                <w:kern w:val="24"/>
                <w:sz w:val="18"/>
                <w:szCs w:val="18"/>
                <w:vertAlign w:val="superscript"/>
                <w14:ligatures w14:val="none"/>
              </w:rPr>
              <w:t>2</w:t>
            </w:r>
            <w:r w:rsidRPr="004E012D">
              <w:rPr>
                <w:rFonts w:eastAsia="Aptos" w:cs="Times New Roman"/>
                <w:b/>
                <w:bCs/>
                <w:color w:val="000000"/>
                <w:kern w:val="24"/>
                <w:sz w:val="18"/>
                <w:szCs w:val="18"/>
                <w14:ligatures w14:val="none"/>
              </w:rPr>
              <w:t xml:space="preserve"> = 0.6</w:t>
            </w:r>
            <w:r w:rsidR="00A4174C">
              <w:rPr>
                <w:rFonts w:eastAsia="Aptos" w:cs="Times New Roman"/>
                <w:b/>
                <w:bCs/>
                <w:color w:val="000000"/>
                <w:kern w:val="24"/>
                <w:sz w:val="18"/>
                <w:szCs w:val="18"/>
                <w14:ligatures w14:val="none"/>
              </w:rPr>
              <w:t>4</w:t>
            </w:r>
          </w:p>
        </w:tc>
      </w:tr>
    </w:tbl>
    <w:p w14:paraId="34D1CC59" w14:textId="77777777" w:rsidR="00F75338" w:rsidRDefault="00BC30D9" w:rsidP="00A84C49">
      <w:pPr>
        <w:spacing w:after="0" w:line="240" w:lineRule="auto"/>
        <w:jc w:val="both"/>
        <w:rPr>
          <w:rFonts w:eastAsia="Aptos" w:cs="Times New Roman"/>
          <w:color w:val="000000"/>
          <w:kern w:val="24"/>
          <w:sz w:val="22"/>
          <w:szCs w:val="22"/>
          <w14:ligatures w14:val="none"/>
        </w:rPr>
      </w:pPr>
      <w:r w:rsidRPr="00D3310D">
        <w:rPr>
          <w:rFonts w:eastAsia="Aptos" w:cs="Times New Roman"/>
          <w:b/>
          <w:bCs/>
          <w:color w:val="000000"/>
          <w:kern w:val="24"/>
          <w:sz w:val="22"/>
          <w:szCs w:val="22"/>
          <w:u w:val="single"/>
          <w14:ligatures w14:val="none"/>
        </w:rPr>
        <w:t>Note.</w:t>
      </w:r>
      <w:r w:rsidRPr="00D3310D">
        <w:rPr>
          <w:rFonts w:eastAsia="Aptos" w:cs="Times New Roman"/>
          <w:color w:val="000000"/>
          <w:kern w:val="24"/>
          <w:sz w:val="22"/>
          <w:szCs w:val="22"/>
          <w14:ligatures w14:val="none"/>
        </w:rPr>
        <w:t xml:space="preserve"> </w:t>
      </w:r>
      <w:r w:rsidRPr="00D3310D">
        <w:rPr>
          <w:rFonts w:eastAsia="Times New Roman" w:cs="Times New Roman"/>
          <w:color w:val="000000"/>
          <w:kern w:val="24"/>
          <w:sz w:val="22"/>
          <w:szCs w:val="22"/>
          <w14:ligatures w14:val="none"/>
        </w:rPr>
        <w:t>W1a = Wave 1, Visit 1</w:t>
      </w:r>
      <w:r>
        <w:rPr>
          <w:rFonts w:eastAsia="Times New Roman" w:cs="Times New Roman"/>
          <w:color w:val="000000"/>
          <w:kern w:val="24"/>
          <w:sz w:val="22"/>
          <w:szCs w:val="22"/>
          <w14:ligatures w14:val="none"/>
        </w:rPr>
        <w:t>.</w:t>
      </w:r>
      <w:r w:rsidRPr="00D3310D">
        <w:rPr>
          <w:rFonts w:eastAsia="Times New Roman" w:cs="Times New Roman"/>
          <w:color w:val="000000"/>
          <w:kern w:val="24"/>
          <w:sz w:val="22"/>
          <w:szCs w:val="22"/>
          <w14:ligatures w14:val="none"/>
        </w:rPr>
        <w:t xml:space="preserve"> W1b = Wave 1, Visit 2</w:t>
      </w:r>
      <w:r>
        <w:rPr>
          <w:rFonts w:eastAsia="Times New Roman" w:cs="Times New Roman"/>
          <w:color w:val="000000"/>
          <w:kern w:val="24"/>
          <w:sz w:val="22"/>
          <w:szCs w:val="22"/>
          <w14:ligatures w14:val="none"/>
        </w:rPr>
        <w:t>.</w:t>
      </w:r>
      <w:r w:rsidRPr="00D3310D">
        <w:rPr>
          <w:rFonts w:eastAsia="Times New Roman" w:cs="Times New Roman"/>
          <w:color w:val="000000"/>
          <w:kern w:val="24"/>
          <w:sz w:val="22"/>
          <w:szCs w:val="22"/>
          <w14:ligatures w14:val="none"/>
        </w:rPr>
        <w:t xml:space="preserve"> W2 = Wave 2</w:t>
      </w:r>
      <w:r>
        <w:rPr>
          <w:rFonts w:eastAsia="Times New Roman" w:cs="Times New Roman"/>
          <w:color w:val="000000"/>
          <w:kern w:val="24"/>
          <w:sz w:val="22"/>
          <w:szCs w:val="22"/>
          <w14:ligatures w14:val="none"/>
        </w:rPr>
        <w:t>.</w:t>
      </w:r>
      <w:r w:rsidRPr="00D3310D">
        <w:rPr>
          <w:rFonts w:eastAsia="Times New Roman" w:cs="Times New Roman"/>
          <w:color w:val="000000"/>
          <w:kern w:val="24"/>
          <w:sz w:val="22"/>
          <w:szCs w:val="22"/>
          <w14:ligatures w14:val="none"/>
        </w:rPr>
        <w:t xml:space="preserve"> </w:t>
      </w:r>
      <w:r w:rsidRPr="00D3310D">
        <w:rPr>
          <w:rFonts w:eastAsia="Times New Roman" w:cs="Times New Roman"/>
          <w:color w:val="000000"/>
          <w:kern w:val="24"/>
          <w:sz w:val="22"/>
          <w:szCs w:val="22"/>
          <w:vertAlign w:val="superscript"/>
          <w14:ligatures w14:val="none"/>
        </w:rPr>
        <w:t>a</w:t>
      </w:r>
      <w:r w:rsidRPr="00323931">
        <w:rPr>
          <w:rFonts w:eastAsia="Times New Roman" w:cs="Times New Roman"/>
          <w:color w:val="000000"/>
          <w:kern w:val="24"/>
          <w:sz w:val="22"/>
          <w:szCs w:val="22"/>
          <w14:ligatures w14:val="none"/>
        </w:rPr>
        <w:t xml:space="preserve"> </w:t>
      </w:r>
      <w:r w:rsidRPr="00D3310D">
        <w:rPr>
          <w:rFonts w:eastAsia="Times New Roman" w:cs="Times New Roman"/>
          <w:color w:val="000000"/>
          <w:kern w:val="24"/>
          <w:sz w:val="22"/>
          <w:szCs w:val="22"/>
          <w14:ligatures w14:val="none"/>
        </w:rPr>
        <w:t>Female=0, Male=1</w:t>
      </w:r>
      <w:r>
        <w:rPr>
          <w:rFonts w:eastAsia="Times New Roman" w:cs="Times New Roman"/>
          <w:color w:val="000000"/>
          <w:kern w:val="24"/>
          <w:sz w:val="22"/>
          <w:szCs w:val="22"/>
          <w14:ligatures w14:val="none"/>
        </w:rPr>
        <w:t>.</w:t>
      </w:r>
      <w:r w:rsidRPr="00D3310D">
        <w:rPr>
          <w:rFonts w:eastAsia="Times New Roman" w:cs="Times New Roman"/>
          <w:color w:val="000000"/>
          <w:kern w:val="24"/>
          <w:sz w:val="22"/>
          <w:szCs w:val="22"/>
          <w14:ligatures w14:val="none"/>
        </w:rPr>
        <w:t xml:space="preserve"> </w:t>
      </w:r>
      <w:r w:rsidRPr="00D3310D">
        <w:rPr>
          <w:rFonts w:eastAsia="Times New Roman" w:cs="Times New Roman"/>
          <w:color w:val="000000"/>
          <w:kern w:val="24"/>
          <w:sz w:val="22"/>
          <w:szCs w:val="22"/>
          <w:vertAlign w:val="superscript"/>
          <w14:ligatures w14:val="none"/>
        </w:rPr>
        <w:t>b</w:t>
      </w:r>
      <w:r w:rsidRPr="00323931">
        <w:rPr>
          <w:rFonts w:eastAsia="Times New Roman" w:cs="Times New Roman"/>
          <w:color w:val="000000"/>
          <w:kern w:val="24"/>
          <w:sz w:val="22"/>
          <w:szCs w:val="22"/>
          <w14:ligatures w14:val="none"/>
        </w:rPr>
        <w:t xml:space="preserve"> </w:t>
      </w:r>
      <w:r w:rsidRPr="00D3310D">
        <w:rPr>
          <w:rFonts w:eastAsia="Times New Roman" w:cs="Times New Roman"/>
          <w:color w:val="000000"/>
          <w:kern w:val="24"/>
          <w:sz w:val="22"/>
          <w:szCs w:val="22"/>
          <w14:ligatures w14:val="none"/>
        </w:rPr>
        <w:t>White=0, Non-White=1</w:t>
      </w:r>
      <w:r>
        <w:rPr>
          <w:rFonts w:eastAsia="Times New Roman" w:cs="Times New Roman"/>
          <w:color w:val="000000"/>
          <w:kern w:val="24"/>
          <w:sz w:val="22"/>
          <w:szCs w:val="22"/>
          <w14:ligatures w14:val="none"/>
        </w:rPr>
        <w:t>.</w:t>
      </w:r>
      <w:r w:rsidRPr="00D3310D">
        <w:rPr>
          <w:rFonts w:eastAsia="Times New Roman" w:cs="Times New Roman"/>
          <w:color w:val="000000"/>
          <w:kern w:val="24"/>
          <w:sz w:val="22"/>
          <w:szCs w:val="22"/>
          <w14:ligatures w14:val="none"/>
        </w:rPr>
        <w:t xml:space="preserve"> </w:t>
      </w:r>
      <w:r w:rsidRPr="00D3310D">
        <w:rPr>
          <w:rFonts w:eastAsia="Times New Roman" w:cs="Times New Roman"/>
          <w:color w:val="000000"/>
          <w:kern w:val="24"/>
          <w:sz w:val="22"/>
          <w:szCs w:val="22"/>
          <w:vertAlign w:val="superscript"/>
          <w14:ligatures w14:val="none"/>
        </w:rPr>
        <w:t>c</w:t>
      </w:r>
      <w:r>
        <w:rPr>
          <w:rFonts w:eastAsia="Times New Roman" w:cs="Times New Roman"/>
          <w:color w:val="000000"/>
          <w:kern w:val="24"/>
          <w:sz w:val="22"/>
          <w:szCs w:val="22"/>
          <w:vertAlign w:val="superscript"/>
          <w14:ligatures w14:val="none"/>
        </w:rPr>
        <w:t xml:space="preserve"> </w:t>
      </w:r>
      <w:r w:rsidRPr="00D3310D">
        <w:rPr>
          <w:rFonts w:eastAsia="Times New Roman" w:cs="Times New Roman"/>
          <w:color w:val="000000"/>
          <w:kern w:val="24"/>
          <w:sz w:val="22"/>
          <w:szCs w:val="22"/>
          <w14:ligatures w14:val="none"/>
        </w:rPr>
        <w:t xml:space="preserve">non-Hispanic/Latino(a)=0, Hispanic/Latino(a)=1. </w:t>
      </w:r>
      <w:r w:rsidRPr="00D3310D">
        <w:rPr>
          <w:rFonts w:eastAsia="Times New Roman" w:cs="Times New Roman"/>
          <w:color w:val="000000"/>
          <w:kern w:val="24"/>
          <w:sz w:val="22"/>
          <w:szCs w:val="22"/>
          <w:vertAlign w:val="superscript"/>
          <w14:ligatures w14:val="none"/>
        </w:rPr>
        <w:t>1</w:t>
      </w:r>
      <w:r w:rsidRPr="00323931">
        <w:rPr>
          <w:rFonts w:eastAsia="Times New Roman" w:cs="Times New Roman"/>
          <w:color w:val="000000"/>
          <w:kern w:val="24"/>
          <w:sz w:val="22"/>
          <w:szCs w:val="22"/>
          <w:vertAlign w:val="superscript"/>
          <w14:ligatures w14:val="none"/>
        </w:rPr>
        <w:t xml:space="preserve"> </w:t>
      </w:r>
      <w:r w:rsidRPr="00D3310D">
        <w:rPr>
          <w:rFonts w:eastAsia="Aptos" w:cs="Times New Roman"/>
          <w:color w:val="000000"/>
          <w:sz w:val="22"/>
          <w:szCs w:val="22"/>
          <w14:ligatures w14:val="none"/>
        </w:rPr>
        <w:t>UPPS</w:t>
      </w:r>
      <w:r w:rsidRPr="00323931">
        <w:rPr>
          <w:rFonts w:eastAsia="Aptos" w:cs="Times New Roman"/>
          <w:color w:val="000000"/>
          <w:sz w:val="22"/>
          <w:szCs w:val="22"/>
          <w14:ligatures w14:val="none"/>
        </w:rPr>
        <w:t>-P</w:t>
      </w:r>
      <w:r w:rsidRPr="00D3310D">
        <w:rPr>
          <w:rFonts w:eastAsia="Aptos" w:cs="Times New Roman"/>
          <w:color w:val="000000"/>
          <w:sz w:val="22"/>
          <w:szCs w:val="22"/>
          <w14:ligatures w14:val="none"/>
        </w:rPr>
        <w:t xml:space="preserve"> </w:t>
      </w:r>
      <w:r>
        <w:rPr>
          <w:rFonts w:eastAsia="Aptos" w:cs="Times New Roman"/>
          <w:color w:val="000000"/>
          <w:sz w:val="22"/>
          <w:szCs w:val="22"/>
          <w14:ligatures w14:val="none"/>
        </w:rPr>
        <w:t>t</w:t>
      </w:r>
      <w:r w:rsidRPr="00D3310D">
        <w:rPr>
          <w:rFonts w:eastAsia="Aptos" w:cs="Times New Roman"/>
          <w:color w:val="000000"/>
          <w:sz w:val="22"/>
          <w:szCs w:val="22"/>
          <w14:ligatures w14:val="none"/>
        </w:rPr>
        <w:t xml:space="preserve">otal score; </w:t>
      </w:r>
      <w:r w:rsidRPr="00D3310D">
        <w:rPr>
          <w:rFonts w:eastAsia="Aptos" w:cs="Times New Roman"/>
          <w:color w:val="000000"/>
          <w:sz w:val="22"/>
          <w:szCs w:val="22"/>
          <w:vertAlign w:val="superscript"/>
          <w14:ligatures w14:val="none"/>
        </w:rPr>
        <w:t>2</w:t>
      </w:r>
      <w:r w:rsidRPr="00323931">
        <w:rPr>
          <w:rFonts w:eastAsia="Aptos" w:cs="Times New Roman"/>
          <w:color w:val="000000"/>
          <w:sz w:val="22"/>
          <w:szCs w:val="22"/>
          <w14:ligatures w14:val="none"/>
        </w:rPr>
        <w:t xml:space="preserve"> </w:t>
      </w:r>
      <w:r w:rsidRPr="00D3310D">
        <w:rPr>
          <w:rFonts w:eastAsia="Aptos" w:cs="Times New Roman"/>
          <w:color w:val="000000"/>
          <w:sz w:val="22"/>
          <w:szCs w:val="22"/>
          <w14:ligatures w14:val="none"/>
        </w:rPr>
        <w:t xml:space="preserve">ASEBA YSR Externalizing </w:t>
      </w:r>
      <w:r w:rsidRPr="00323931">
        <w:rPr>
          <w:rFonts w:eastAsia="Aptos" w:cs="Times New Roman"/>
          <w:color w:val="000000"/>
          <w:sz w:val="22"/>
          <w:szCs w:val="22"/>
          <w14:ligatures w14:val="none"/>
        </w:rPr>
        <w:t xml:space="preserve">composite </w:t>
      </w:r>
      <w:r w:rsidRPr="00D3310D">
        <w:rPr>
          <w:rFonts w:eastAsia="Aptos" w:cs="Times New Roman"/>
          <w:color w:val="000000"/>
          <w:sz w:val="22"/>
          <w:szCs w:val="22"/>
          <w14:ligatures w14:val="none"/>
        </w:rPr>
        <w:t>score</w:t>
      </w:r>
      <w:r w:rsidRPr="00323931">
        <w:rPr>
          <w:rFonts w:eastAsia="Aptos" w:cs="Times New Roman"/>
          <w:color w:val="000000"/>
          <w:sz w:val="22"/>
          <w:szCs w:val="22"/>
          <w14:ligatures w14:val="none"/>
        </w:rPr>
        <w:t xml:space="preserve"> (with</w:t>
      </w:r>
      <w:r w:rsidRPr="00D3310D">
        <w:rPr>
          <w:sz w:val="22"/>
          <w:szCs w:val="22"/>
        </w:rPr>
        <w:t xml:space="preserve"> three </w:t>
      </w:r>
      <w:r>
        <w:rPr>
          <w:sz w:val="22"/>
          <w:szCs w:val="22"/>
        </w:rPr>
        <w:t>SU</w:t>
      </w:r>
      <w:r w:rsidRPr="00D3310D">
        <w:rPr>
          <w:sz w:val="22"/>
          <w:szCs w:val="22"/>
        </w:rPr>
        <w:t xml:space="preserve"> items from the rule-breaking subscale</w:t>
      </w:r>
      <w:r>
        <w:rPr>
          <w:sz w:val="22"/>
          <w:szCs w:val="22"/>
        </w:rPr>
        <w:t xml:space="preserve"> removed)</w:t>
      </w:r>
      <w:r w:rsidRPr="00D3310D">
        <w:rPr>
          <w:rFonts w:eastAsia="Aptos" w:cs="Times New Roman"/>
          <w:color w:val="000000"/>
          <w:sz w:val="22"/>
          <w:szCs w:val="22"/>
          <w14:ligatures w14:val="none"/>
        </w:rPr>
        <w:t xml:space="preserve">. L. Striatum </w:t>
      </w:r>
      <w:r>
        <w:rPr>
          <w:rFonts w:eastAsia="Aptos" w:cs="Times New Roman"/>
          <w:color w:val="000000"/>
          <w:sz w:val="22"/>
          <w:szCs w:val="22"/>
          <w14:ligatures w14:val="none"/>
        </w:rPr>
        <w:t xml:space="preserve">(caudate) </w:t>
      </w:r>
      <w:r w:rsidRPr="00D3310D">
        <w:rPr>
          <w:rFonts w:eastAsia="Aptos" w:cs="Times New Roman"/>
          <w:color w:val="000000"/>
          <w:sz w:val="22"/>
          <w:szCs w:val="22"/>
          <w14:ligatures w14:val="none"/>
        </w:rPr>
        <w:t xml:space="preserve">and R. Striatum </w:t>
      </w:r>
      <w:r w:rsidRPr="00D3310D">
        <w:rPr>
          <w:rStyle w:val="Strong"/>
          <w:b w:val="0"/>
          <w:bCs w:val="0"/>
          <w:i/>
          <w:iCs/>
          <w:sz w:val="22"/>
          <w:szCs w:val="22"/>
        </w:rPr>
        <w:t>β</w:t>
      </w:r>
      <w:r>
        <w:rPr>
          <w:rStyle w:val="Strong"/>
          <w:b w:val="0"/>
          <w:bCs w:val="0"/>
          <w:i/>
          <w:iCs/>
          <w:sz w:val="22"/>
          <w:szCs w:val="22"/>
        </w:rPr>
        <w:t>’</w:t>
      </w:r>
      <w:r w:rsidRPr="00D3310D">
        <w:rPr>
          <w:rStyle w:val="Strong"/>
          <w:b w:val="0"/>
          <w:bCs w:val="0"/>
          <w:i/>
          <w:iCs/>
          <w:sz w:val="22"/>
          <w:szCs w:val="22"/>
        </w:rPr>
        <w:t>s</w:t>
      </w:r>
      <w:r w:rsidRPr="00323931">
        <w:rPr>
          <w:rFonts w:eastAsia="Aptos" w:cs="Times New Roman"/>
          <w:color w:val="000000"/>
          <w:sz w:val="22"/>
          <w:szCs w:val="22"/>
          <w14:ligatures w14:val="none"/>
        </w:rPr>
        <w:t xml:space="preserve"> </w:t>
      </w:r>
      <w:r w:rsidRPr="00D3310D">
        <w:rPr>
          <w:rFonts w:eastAsia="Aptos" w:cs="Times New Roman"/>
          <w:color w:val="000000"/>
          <w:sz w:val="22"/>
          <w:szCs w:val="22"/>
          <w14:ligatures w14:val="none"/>
        </w:rPr>
        <w:t>are from anticipatory gain cue</w:t>
      </w:r>
      <w:r>
        <w:rPr>
          <w:rFonts w:eastAsia="Aptos" w:cs="Times New Roman"/>
          <w:color w:val="000000"/>
          <w:sz w:val="22"/>
          <w:szCs w:val="22"/>
          <w14:ligatures w14:val="none"/>
        </w:rPr>
        <w:t>s</w:t>
      </w:r>
      <w:r w:rsidRPr="00D3310D">
        <w:rPr>
          <w:rFonts w:eastAsia="Aptos" w:cs="Times New Roman"/>
          <w:color w:val="000000"/>
          <w:sz w:val="22"/>
          <w:szCs w:val="22"/>
          <w14:ligatures w14:val="none"/>
        </w:rPr>
        <w:t>, see also</w:t>
      </w:r>
      <w:r>
        <w:rPr>
          <w:rFonts w:eastAsia="Aptos" w:cs="Times New Roman"/>
          <w:color w:val="000000"/>
          <w:sz w:val="22"/>
          <w:szCs w:val="22"/>
          <w14:ligatures w14:val="none"/>
        </w:rPr>
        <w:t xml:space="preserve"> main text</w:t>
      </w:r>
      <w:r w:rsidRPr="00D3310D">
        <w:rPr>
          <w:rFonts w:eastAsia="Aptos" w:cs="Times New Roman"/>
          <w:color w:val="000000"/>
          <w:sz w:val="22"/>
          <w:szCs w:val="22"/>
          <w14:ligatures w14:val="none"/>
        </w:rPr>
        <w:t xml:space="preserve"> </w:t>
      </w:r>
      <w:r w:rsidRPr="00D3310D">
        <w:rPr>
          <w:rFonts w:eastAsia="Aptos" w:cs="Times New Roman"/>
          <w:b/>
          <w:bCs/>
          <w:color w:val="000000"/>
          <w:sz w:val="22"/>
          <w:szCs w:val="22"/>
          <w14:ligatures w14:val="none"/>
        </w:rPr>
        <w:t>Figure 2</w:t>
      </w:r>
      <w:r w:rsidRPr="00D3310D">
        <w:rPr>
          <w:rFonts w:eastAsia="Aptos" w:cs="Times New Roman"/>
          <w:color w:val="000000"/>
          <w:sz w:val="22"/>
          <w:szCs w:val="22"/>
          <w14:ligatures w14:val="none"/>
        </w:rPr>
        <w:t>. Indirect Effect 1 = Brain ROI (X) → UPPS</w:t>
      </w:r>
      <w:r>
        <w:rPr>
          <w:rFonts w:eastAsia="Aptos" w:cs="Times New Roman"/>
          <w:color w:val="000000"/>
          <w:sz w:val="22"/>
          <w:szCs w:val="22"/>
          <w14:ligatures w14:val="none"/>
        </w:rPr>
        <w:t>-P</w:t>
      </w:r>
      <w:r w:rsidRPr="00D3310D">
        <w:rPr>
          <w:rFonts w:eastAsia="Aptos" w:cs="Times New Roman"/>
          <w:color w:val="000000"/>
          <w:sz w:val="22"/>
          <w:szCs w:val="22"/>
          <w14:ligatures w14:val="none"/>
        </w:rPr>
        <w:t xml:space="preserve"> total score (M1) → Cannabis use days (Y). Indirect Effect 2 = Brain ROI (X) → YSR externalizing score (M2) → Cannabis use days (Y). Indirect Effect 3 = Brain ROI (X) → UPPS</w:t>
      </w:r>
      <w:r>
        <w:rPr>
          <w:rFonts w:eastAsia="Aptos" w:cs="Times New Roman"/>
          <w:color w:val="000000"/>
          <w:sz w:val="22"/>
          <w:szCs w:val="22"/>
          <w14:ligatures w14:val="none"/>
        </w:rPr>
        <w:t>-P</w:t>
      </w:r>
      <w:r w:rsidRPr="00D3310D">
        <w:rPr>
          <w:rFonts w:eastAsia="Aptos" w:cs="Times New Roman"/>
          <w:color w:val="000000"/>
          <w:sz w:val="22"/>
          <w:szCs w:val="22"/>
          <w14:ligatures w14:val="none"/>
        </w:rPr>
        <w:t xml:space="preserve"> total score (M1) → YSR externalizing score (M2) → Cannabis use days (Y). </w:t>
      </w:r>
      <w:r w:rsidRPr="00D3310D">
        <w:rPr>
          <w:rFonts w:eastAsia="Times New Roman" w:cs="Times New Roman"/>
          <w:color w:val="000000"/>
          <w:kern w:val="24"/>
          <w:sz w:val="22"/>
          <w:szCs w:val="22"/>
          <w14:ligatures w14:val="none"/>
        </w:rPr>
        <w:t>Coefficients represent standardized effects</w:t>
      </w:r>
      <w:r w:rsidRPr="00D3310D">
        <w:rPr>
          <w:rFonts w:eastAsia="Aptos" w:cs="Times New Roman"/>
          <w:color w:val="000000"/>
          <w:kern w:val="24"/>
          <w:sz w:val="22"/>
          <w:szCs w:val="22"/>
          <w14:ligatures w14:val="none"/>
        </w:rPr>
        <w:t>.</w:t>
      </w:r>
    </w:p>
    <w:p w14:paraId="74F6E77C" w14:textId="2D709159" w:rsidR="00A032BC" w:rsidRPr="00A84C49" w:rsidRDefault="00A032BC" w:rsidP="00A84C49">
      <w:pPr>
        <w:spacing w:after="120" w:line="240" w:lineRule="auto"/>
        <w:ind w:firstLine="720"/>
        <w:jc w:val="both"/>
        <w:rPr>
          <w:rFonts w:eastAsia="Aptos" w:cs="Times New Roman"/>
          <w:color w:val="000000"/>
          <w:kern w:val="24"/>
          <w:sz w:val="22"/>
          <w:szCs w:val="22"/>
          <w14:ligatures w14:val="none"/>
        </w:rPr>
      </w:pPr>
      <w:r w:rsidRPr="00A84C49">
        <w:rPr>
          <w:rFonts w:eastAsia="Aptos" w:cs="Times New Roman"/>
          <w:color w:val="000000"/>
          <w:kern w:val="24"/>
          <w:sz w:val="22"/>
          <w:szCs w:val="22"/>
          <w14:ligatures w14:val="none"/>
        </w:rPr>
        <w:t>For the models reported in the main text (</w:t>
      </w:r>
      <w:r w:rsidRPr="00B7653D">
        <w:rPr>
          <w:rFonts w:eastAsia="Aptos" w:cs="Times New Roman"/>
          <w:b/>
          <w:bCs/>
          <w:color w:val="000000"/>
          <w:kern w:val="24"/>
          <w:sz w:val="22"/>
          <w:szCs w:val="22"/>
          <w14:ligatures w14:val="none"/>
        </w:rPr>
        <w:t>Figure 3</w:t>
      </w:r>
      <w:r w:rsidRPr="00A84C49">
        <w:rPr>
          <w:rFonts w:eastAsia="Aptos" w:cs="Times New Roman"/>
          <w:color w:val="000000"/>
          <w:kern w:val="24"/>
          <w:sz w:val="22"/>
          <w:szCs w:val="22"/>
          <w14:ligatures w14:val="none"/>
        </w:rPr>
        <w:t>), we covaried for only substance-specific baseline use (e.g., W1 cannabis use in the cannabis model</w:t>
      </w:r>
      <w:r w:rsidR="00A84C49">
        <w:rPr>
          <w:rFonts w:eastAsia="Aptos" w:cs="Times New Roman"/>
          <w:color w:val="000000"/>
          <w:kern w:val="24"/>
          <w:sz w:val="22"/>
          <w:szCs w:val="22"/>
          <w14:ligatures w14:val="none"/>
        </w:rPr>
        <w:t>)</w:t>
      </w:r>
      <w:r w:rsidRPr="00A84C49">
        <w:rPr>
          <w:rFonts w:eastAsia="Aptos" w:cs="Times New Roman"/>
          <w:color w:val="000000"/>
          <w:kern w:val="24"/>
          <w:sz w:val="22"/>
          <w:szCs w:val="22"/>
          <w14:ligatures w14:val="none"/>
        </w:rPr>
        <w:t>. As participants could have been using more than one substance, we conducted ancillary analyses estimating model parameters while controlling for other baseline SU (e.g., W1 cannabis, e-cigarette, and alcohol use in the cannabis model</w:t>
      </w:r>
      <w:r w:rsidR="00A84C49" w:rsidRPr="00A84C49">
        <w:rPr>
          <w:rFonts w:eastAsia="Aptos" w:cs="Times New Roman"/>
          <w:color w:val="000000"/>
          <w:kern w:val="24"/>
          <w:sz w:val="22"/>
          <w:szCs w:val="22"/>
          <w14:ligatures w14:val="none"/>
        </w:rPr>
        <w:t>. Our primary outcomes and interpretations remained unchanged when including these additional SU covariates (c.f., Supplemental Table S6 and Table S3). Given these outcomes, we do not believe that polysubstance use complicated our interpretations</w:t>
      </w:r>
      <w:r w:rsidR="00A84C49">
        <w:rPr>
          <w:rFonts w:eastAsia="Aptos" w:cs="Times New Roman"/>
          <w:color w:val="000000"/>
          <w:kern w:val="24"/>
          <w:sz w:val="22"/>
          <w:szCs w:val="22"/>
          <w14:ligatures w14:val="none"/>
        </w:rPr>
        <w:t>, a</w:t>
      </w:r>
      <w:r w:rsidR="00A84C49" w:rsidRPr="00A84C49">
        <w:rPr>
          <w:rFonts w:eastAsia="Aptos" w:cs="Times New Roman"/>
          <w:color w:val="000000"/>
          <w:kern w:val="24"/>
          <w:sz w:val="22"/>
          <w:szCs w:val="22"/>
          <w14:ligatures w14:val="none"/>
        </w:rPr>
        <w:t xml:space="preserve">lthough we acknowledge that disentangling the unique neurobehavior contributions of specific substances remains a general challenge for adolescent SU studies </w:t>
      </w:r>
      <w:r w:rsidR="009959E1">
        <w:rPr>
          <w:rFonts w:eastAsia="Aptos" w:cs="Times New Roman"/>
          <w:color w:val="000000"/>
          <w:kern w:val="24"/>
          <w:sz w:val="22"/>
          <w:szCs w:val="22"/>
          <w14:ligatures w14:val="none"/>
        </w:rPr>
        <w:fldChar w:fldCharType="begin">
          <w:fldData xml:space="preserve">PEVuZE5vdGU+PENpdGU+PEF1dGhvcj5DcnVtbXk8L0F1dGhvcj48WWVhcj4yMDIwPC9ZZWFyPjxS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</w:fldData>
        </w:fldChar>
      </w:r>
      <w:r w:rsidR="009959E1">
        <w:rPr>
          <w:rFonts w:eastAsia="Aptos" w:cs="Times New Roman"/>
          <w:color w:val="000000"/>
          <w:kern w:val="24"/>
          <w:sz w:val="22"/>
          <w:szCs w:val="22"/>
          <w14:ligatures w14:val="none"/>
        </w:rPr>
        <w:instrText xml:space="preserve"> ADDIN EN.JS.CITE </w:instrText>
      </w:r>
      <w:r w:rsidR="009959E1">
        <w:rPr>
          <w:rFonts w:eastAsia="Aptos" w:cs="Times New Roman"/>
          <w:color w:val="000000"/>
          <w:kern w:val="24"/>
          <w:sz w:val="22"/>
          <w:szCs w:val="22"/>
          <w14:ligatures w14:val="none"/>
        </w:rPr>
      </w:r>
      <w:r w:rsidR="009959E1">
        <w:rPr>
          <w:rFonts w:eastAsia="Aptos" w:cs="Times New Roman"/>
          <w:color w:val="000000"/>
          <w:kern w:val="24"/>
          <w:sz w:val="22"/>
          <w:szCs w:val="22"/>
          <w14:ligatures w14:val="none"/>
        </w:rPr>
        <w:fldChar w:fldCharType="separate"/>
      </w:r>
      <w:r w:rsidR="009959E1">
        <w:rPr>
          <w:rFonts w:eastAsia="Aptos" w:cs="Times New Roman"/>
          <w:noProof/>
          <w:color w:val="000000"/>
          <w:kern w:val="24"/>
          <w:sz w:val="22"/>
          <w:szCs w:val="22"/>
          <w14:ligatures w14:val="none"/>
        </w:rPr>
        <w:t>(31, 32)</w:t>
      </w:r>
      <w:r w:rsidR="009959E1">
        <w:rPr>
          <w:rFonts w:eastAsia="Aptos" w:cs="Times New Roman"/>
          <w:color w:val="000000"/>
          <w:kern w:val="24"/>
          <w:sz w:val="22"/>
          <w:szCs w:val="22"/>
          <w14:ligatures w14:val="none"/>
        </w:rPr>
        <w:fldChar w:fldCharType="end"/>
      </w:r>
      <w:r w:rsidR="00A84C49">
        <w:rPr>
          <w:color w:val="000000" w:themeColor="text1"/>
          <w:sz w:val="22"/>
          <w:szCs w:val="22"/>
        </w:rPr>
        <w:t>.</w:t>
      </w:r>
    </w:p>
    <w:p w14:paraId="2FB75468" w14:textId="776F2FCD" w:rsidR="00F75338" w:rsidRDefault="00BC30D9" w:rsidP="00A84C49">
      <w:pPr>
        <w:spacing w:after="120" w:line="240" w:lineRule="auto"/>
        <w:jc w:val="both"/>
        <w:rPr>
          <w:rFonts w:eastAsia="Aptos" w:cs="Times New Roman"/>
          <w:color w:val="000000"/>
          <w:kern w:val="24"/>
          <w:sz w:val="22"/>
          <w:szCs w:val="22"/>
          <w14:ligatures w14:val="none"/>
        </w:rPr>
      </w:pPr>
      <w:r w:rsidRPr="00D3310D">
        <w:rPr>
          <w:rFonts w:eastAsia="Aptos" w:cs="Times New Roman"/>
          <w:color w:val="000000"/>
          <w:kern w:val="24"/>
          <w:sz w:val="22"/>
          <w:szCs w:val="22"/>
          <w14:ligatures w14:val="none"/>
        </w:rPr>
        <w:t> </w:t>
      </w:r>
    </w:p>
    <w:p w14:paraId="6A5C7130" w14:textId="6E417396" w:rsidR="00733792" w:rsidRPr="00234B30" w:rsidRDefault="00F75338" w:rsidP="00234B30">
      <w:pPr>
        <w:rPr>
          <w:rFonts w:eastAsia="Aptos" w:cs="Times New Roman"/>
          <w:color w:val="000000"/>
          <w:kern w:val="24"/>
          <w:sz w:val="22"/>
          <w:szCs w:val="22"/>
          <w14:ligatures w14:val="none"/>
        </w:rPr>
      </w:pPr>
      <w:r>
        <w:rPr>
          <w:rFonts w:eastAsia="Aptos" w:cs="Times New Roman"/>
          <w:color w:val="000000"/>
          <w:kern w:val="24"/>
          <w:sz w:val="22"/>
          <w:szCs w:val="22"/>
          <w14:ligatures w14:val="none"/>
        </w:rPr>
        <w:br w:type="page"/>
      </w:r>
    </w:p>
    <w:p w14:paraId="14AAE071" w14:textId="463443C7" w:rsidR="00005D7A" w:rsidRPr="000F450F" w:rsidRDefault="00005D7A" w:rsidP="00005D7A">
      <w:pPr>
        <w:spacing w:after="120" w:line="240" w:lineRule="auto"/>
      </w:pPr>
      <w:r w:rsidRPr="00BD7BD4">
        <w:rPr>
          <w:b/>
          <w:bCs/>
          <w:u w:val="single"/>
        </w:rPr>
        <w:lastRenderedPageBreak/>
        <w:t>Table S7.</w:t>
      </w:r>
      <w:r w:rsidRPr="00BD7BD4">
        <w:t xml:space="preserve"> Serial mediation outcomes linking brain, impulsivity, externalizing, and </w:t>
      </w:r>
      <w:r w:rsidRPr="00BD7BD4">
        <w:rPr>
          <w:u w:val="single"/>
        </w:rPr>
        <w:t>e-cigarette use</w:t>
      </w:r>
      <w:r w:rsidRPr="00BD7BD4">
        <w:t xml:space="preserve"> </w:t>
      </w:r>
      <w:r w:rsidR="00D55FC8" w:rsidRPr="00BD7BD4">
        <w:t>controlling</w:t>
      </w:r>
      <w:r w:rsidRPr="00BD7BD4">
        <w:t xml:space="preserve"> for </w:t>
      </w:r>
      <w:r w:rsidR="00BD7BD4" w:rsidRPr="00BD7BD4">
        <w:rPr>
          <w:u w:val="single"/>
        </w:rPr>
        <w:t xml:space="preserve">multiple </w:t>
      </w:r>
      <w:r w:rsidR="00BD7BD4">
        <w:rPr>
          <w:u w:val="single"/>
        </w:rPr>
        <w:t>substances</w:t>
      </w:r>
      <w:r w:rsidRPr="00BD7BD4">
        <w:t>.</w:t>
      </w:r>
    </w:p>
    <w:tbl>
      <w:tblPr>
        <w:tblW w:w="13678" w:type="dxa"/>
        <w:tblCellMar>
          <w:left w:w="0" w:type="dxa"/>
          <w:right w:w="0" w:type="dxa"/>
        </w:tblCellMar>
        <w:tblLook w:val="04A0" w:firstRow="1" w:lastRow="0" w:firstColumn="1" w:lastColumn="0" w:noHBand="0" w:noVBand="1"/>
      </w:tblPr>
      <w:tblGrid>
        <w:gridCol w:w="2224"/>
        <w:gridCol w:w="836"/>
        <w:gridCol w:w="1013"/>
        <w:gridCol w:w="898"/>
        <w:gridCol w:w="900"/>
        <w:gridCol w:w="926"/>
        <w:gridCol w:w="1183"/>
        <w:gridCol w:w="898"/>
        <w:gridCol w:w="903"/>
        <w:gridCol w:w="910"/>
        <w:gridCol w:w="1185"/>
        <w:gridCol w:w="898"/>
        <w:gridCol w:w="904"/>
      </w:tblGrid>
      <w:tr w:rsidR="00395ECD" w:rsidRPr="00AB00CC" w14:paraId="0E6A4EAC" w14:textId="77777777" w:rsidTr="00234B30">
        <w:trPr>
          <w:trHeight w:hRule="exact" w:val="297"/>
        </w:trPr>
        <w:tc>
          <w:tcPr>
            <w:tcW w:w="2224" w:type="dxa"/>
            <w:tcBorders>
              <w:top w:val="single" w:sz="18" w:space="0" w:color="000000"/>
              <w:left w:val="nil"/>
              <w:bottom w:val="nil"/>
              <w:right w:val="nil"/>
            </w:tcBorders>
            <w:shd w:val="clear" w:color="auto" w:fill="F2F2F2" w:themeFill="background1" w:themeFillShade="F2"/>
            <w:tcMar>
              <w:top w:w="15" w:type="dxa"/>
              <w:left w:w="13" w:type="dxa"/>
              <w:bottom w:w="0" w:type="dxa"/>
              <w:right w:w="13" w:type="dxa"/>
            </w:tcMar>
            <w:vAlign w:val="center"/>
            <w:hideMark/>
          </w:tcPr>
          <w:p w14:paraId="7A710FC9"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 </w:t>
            </w:r>
          </w:p>
        </w:tc>
        <w:tc>
          <w:tcPr>
            <w:tcW w:w="3647" w:type="dxa"/>
            <w:gridSpan w:val="4"/>
            <w:tcBorders>
              <w:top w:val="single" w:sz="18" w:space="0" w:color="000000"/>
              <w:left w:val="nil"/>
              <w:bottom w:val="single" w:sz="8" w:space="0" w:color="000000"/>
            </w:tcBorders>
            <w:shd w:val="clear" w:color="auto" w:fill="F2F2F2" w:themeFill="background1" w:themeFillShade="F2"/>
            <w:tcMar>
              <w:top w:w="15" w:type="dxa"/>
              <w:left w:w="13" w:type="dxa"/>
              <w:bottom w:w="0" w:type="dxa"/>
              <w:right w:w="13" w:type="dxa"/>
            </w:tcMar>
            <w:vAlign w:val="center"/>
            <w:hideMark/>
          </w:tcPr>
          <w:p w14:paraId="5E779E31"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 xml:space="preserve">Impulsivity </w:t>
            </w:r>
            <w:r w:rsidRPr="00AB00CC">
              <w:rPr>
                <w:rFonts w:eastAsia="Times New Roman" w:cs="Times New Roman"/>
                <w:color w:val="000000" w:themeColor="text1"/>
                <w:kern w:val="24"/>
                <w:sz w:val="18"/>
                <w:szCs w:val="18"/>
                <w14:ligatures w14:val="none"/>
              </w:rPr>
              <w:t>W1b</w:t>
            </w:r>
            <w:r w:rsidRPr="00AB00CC">
              <w:rPr>
                <w:rFonts w:eastAsia="Aptos" w:cs="Times New Roman"/>
                <w:color w:val="000000" w:themeColor="text1"/>
                <w:kern w:val="24"/>
                <w:sz w:val="18"/>
                <w:szCs w:val="18"/>
                <w14:ligatures w14:val="none"/>
              </w:rPr>
              <w:t xml:space="preserve"> (M</w:t>
            </w:r>
            <w:r w:rsidRPr="00AB00CC">
              <w:rPr>
                <w:rFonts w:eastAsia="Aptos" w:cs="Times New Roman"/>
                <w:color w:val="000000" w:themeColor="text1"/>
                <w:kern w:val="24"/>
                <w:position w:val="-6"/>
                <w:sz w:val="18"/>
                <w:szCs w:val="18"/>
                <w:vertAlign w:val="subscript"/>
                <w14:ligatures w14:val="none"/>
              </w:rPr>
              <w:t>1</w:t>
            </w:r>
            <w:r w:rsidRPr="00AB00CC">
              <w:rPr>
                <w:rFonts w:eastAsia="Aptos" w:cs="Times New Roman"/>
                <w:color w:val="000000" w:themeColor="text1"/>
                <w:kern w:val="24"/>
                <w:sz w:val="18"/>
                <w:szCs w:val="18"/>
                <w14:ligatures w14:val="none"/>
              </w:rPr>
              <w:t>)</w:t>
            </w:r>
          </w:p>
        </w:tc>
        <w:tc>
          <w:tcPr>
            <w:tcW w:w="3910" w:type="dxa"/>
            <w:gridSpan w:val="4"/>
            <w:tcBorders>
              <w:top w:val="single" w:sz="18" w:space="0" w:color="000000"/>
              <w:bottom w:val="single" w:sz="8" w:space="0" w:color="000000"/>
            </w:tcBorders>
            <w:shd w:val="clear" w:color="auto" w:fill="F2F2F2" w:themeFill="background1" w:themeFillShade="F2"/>
            <w:tcMar>
              <w:top w:w="15" w:type="dxa"/>
              <w:left w:w="13" w:type="dxa"/>
              <w:bottom w:w="0" w:type="dxa"/>
              <w:right w:w="13" w:type="dxa"/>
            </w:tcMar>
            <w:vAlign w:val="center"/>
            <w:hideMark/>
          </w:tcPr>
          <w:p w14:paraId="2DFC99BD"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 xml:space="preserve">Externalizing </w:t>
            </w:r>
            <w:r w:rsidRPr="00AB00CC">
              <w:rPr>
                <w:rFonts w:eastAsia="Times New Roman" w:cs="Times New Roman"/>
                <w:color w:val="000000" w:themeColor="text1"/>
                <w:kern w:val="24"/>
                <w:sz w:val="18"/>
                <w:szCs w:val="18"/>
                <w14:ligatures w14:val="none"/>
              </w:rPr>
              <w:t>W2</w:t>
            </w:r>
            <w:r w:rsidRPr="00AB00CC">
              <w:rPr>
                <w:rFonts w:eastAsia="Aptos" w:cs="Times New Roman"/>
                <w:color w:val="000000" w:themeColor="text1"/>
                <w:kern w:val="24"/>
                <w:sz w:val="18"/>
                <w:szCs w:val="18"/>
                <w14:ligatures w14:val="none"/>
              </w:rPr>
              <w:t xml:space="preserve"> (M</w:t>
            </w:r>
            <w:r w:rsidRPr="00AB00CC">
              <w:rPr>
                <w:rFonts w:eastAsia="Aptos" w:cs="Times New Roman"/>
                <w:color w:val="000000" w:themeColor="text1"/>
                <w:kern w:val="24"/>
                <w:position w:val="-6"/>
                <w:sz w:val="18"/>
                <w:szCs w:val="18"/>
                <w:vertAlign w:val="subscript"/>
                <w14:ligatures w14:val="none"/>
              </w:rPr>
              <w:t>2</w:t>
            </w:r>
            <w:r w:rsidRPr="00AB00CC">
              <w:rPr>
                <w:rFonts w:eastAsia="Aptos" w:cs="Times New Roman"/>
                <w:color w:val="000000" w:themeColor="text1"/>
                <w:kern w:val="24"/>
                <w:sz w:val="18"/>
                <w:szCs w:val="18"/>
                <w14:ligatures w14:val="none"/>
              </w:rPr>
              <w:t>)</w:t>
            </w:r>
          </w:p>
        </w:tc>
        <w:tc>
          <w:tcPr>
            <w:tcW w:w="3897" w:type="dxa"/>
            <w:gridSpan w:val="4"/>
            <w:tcBorders>
              <w:top w:val="single" w:sz="18" w:space="0" w:color="000000"/>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4EA2BCA1"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E-cigarette Use W2 (Y)</w:t>
            </w:r>
          </w:p>
        </w:tc>
      </w:tr>
      <w:tr w:rsidR="00AB00CC" w:rsidRPr="00AB00CC" w14:paraId="7D58A167" w14:textId="77777777" w:rsidTr="00AB00CC">
        <w:trPr>
          <w:trHeight w:hRule="exact" w:val="297"/>
        </w:trPr>
        <w:tc>
          <w:tcPr>
            <w:tcW w:w="2224" w:type="dxa"/>
            <w:tcBorders>
              <w:top w:val="nil"/>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1B19177C" w14:textId="77777777" w:rsidR="00005D7A" w:rsidRPr="00234B30" w:rsidRDefault="00005D7A" w:rsidP="0016056F">
            <w:pPr>
              <w:spacing w:line="256" w:lineRule="auto"/>
              <w:rPr>
                <w:rFonts w:eastAsia="Times New Roman" w:cs="Times New Roman"/>
                <w:kern w:val="0"/>
                <w:sz w:val="18"/>
                <w:szCs w:val="18"/>
                <w14:ligatures w14:val="none"/>
              </w:rPr>
            </w:pPr>
            <w:r w:rsidRPr="00AB00CC">
              <w:rPr>
                <w:rFonts w:eastAsia="Aptos" w:cs="Times New Roman"/>
                <w:b/>
                <w:bCs/>
                <w:color w:val="000000" w:themeColor="text1"/>
                <w:kern w:val="24"/>
                <w:sz w:val="18"/>
                <w:szCs w:val="18"/>
                <w14:ligatures w14:val="none"/>
              </w:rPr>
              <w:t>L. Striatum</w:t>
            </w:r>
          </w:p>
        </w:tc>
        <w:tc>
          <w:tcPr>
            <w:tcW w:w="836"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2CA6A5EC"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Coefficient</w:t>
            </w:r>
          </w:p>
        </w:tc>
        <w:tc>
          <w:tcPr>
            <w:tcW w:w="1013"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10381937"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(95% CI)</w:t>
            </w:r>
          </w:p>
        </w:tc>
        <w:tc>
          <w:tcPr>
            <w:tcW w:w="898"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532C1B96"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B00CC">
              <w:rPr>
                <w:rFonts w:eastAsia="Aptos" w:cs="Times New Roman"/>
                <w:i/>
                <w:iCs/>
                <w:color w:val="000000" w:themeColor="text1"/>
                <w:kern w:val="24"/>
                <w:sz w:val="18"/>
                <w:szCs w:val="18"/>
                <w14:ligatures w14:val="none"/>
              </w:rPr>
              <w:t>SE</w:t>
            </w:r>
          </w:p>
        </w:tc>
        <w:tc>
          <w:tcPr>
            <w:tcW w:w="900"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5E2B23B4"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B00CC">
              <w:rPr>
                <w:rFonts w:eastAsia="Aptos" w:cs="Times New Roman"/>
                <w:i/>
                <w:iCs/>
                <w:color w:val="000000" w:themeColor="text1"/>
                <w:kern w:val="24"/>
                <w:sz w:val="18"/>
                <w:szCs w:val="18"/>
                <w14:ligatures w14:val="none"/>
              </w:rPr>
              <w:t>p-v</w:t>
            </w:r>
            <w:r w:rsidRPr="00AB00CC">
              <w:rPr>
                <w:rFonts w:eastAsia="Aptos" w:cs="Times New Roman"/>
                <w:color w:val="000000" w:themeColor="text1"/>
                <w:kern w:val="24"/>
                <w:sz w:val="18"/>
                <w:szCs w:val="18"/>
                <w14:ligatures w14:val="none"/>
              </w:rPr>
              <w:t>alue</w:t>
            </w:r>
          </w:p>
        </w:tc>
        <w:tc>
          <w:tcPr>
            <w:tcW w:w="926"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3805A4E8"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Coefficient</w:t>
            </w:r>
          </w:p>
        </w:tc>
        <w:tc>
          <w:tcPr>
            <w:tcW w:w="1183"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4B941D11"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(95% CI)</w:t>
            </w:r>
          </w:p>
        </w:tc>
        <w:tc>
          <w:tcPr>
            <w:tcW w:w="898"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0C2BE547"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B00CC">
              <w:rPr>
                <w:rFonts w:eastAsia="Aptos" w:cs="Times New Roman"/>
                <w:i/>
                <w:iCs/>
                <w:color w:val="000000" w:themeColor="text1"/>
                <w:kern w:val="24"/>
                <w:sz w:val="18"/>
                <w:szCs w:val="18"/>
                <w14:ligatures w14:val="none"/>
              </w:rPr>
              <w:t>SE</w:t>
            </w:r>
          </w:p>
        </w:tc>
        <w:tc>
          <w:tcPr>
            <w:tcW w:w="903"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0B078EF1"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B00CC">
              <w:rPr>
                <w:rFonts w:eastAsia="Aptos" w:cs="Times New Roman"/>
                <w:i/>
                <w:iCs/>
                <w:color w:val="000000" w:themeColor="text1"/>
                <w:kern w:val="24"/>
                <w:sz w:val="18"/>
                <w:szCs w:val="18"/>
                <w14:ligatures w14:val="none"/>
              </w:rPr>
              <w:t>p-v</w:t>
            </w:r>
            <w:r w:rsidRPr="00AB00CC">
              <w:rPr>
                <w:rFonts w:eastAsia="Aptos" w:cs="Times New Roman"/>
                <w:color w:val="000000" w:themeColor="text1"/>
                <w:kern w:val="24"/>
                <w:sz w:val="18"/>
                <w:szCs w:val="18"/>
                <w14:ligatures w14:val="none"/>
              </w:rPr>
              <w:t>alue</w:t>
            </w:r>
          </w:p>
        </w:tc>
        <w:tc>
          <w:tcPr>
            <w:tcW w:w="910"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3C03653B"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Coefficient</w:t>
            </w:r>
          </w:p>
        </w:tc>
        <w:tc>
          <w:tcPr>
            <w:tcW w:w="1185"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694F4C51"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(95% CI)</w:t>
            </w:r>
          </w:p>
        </w:tc>
        <w:tc>
          <w:tcPr>
            <w:tcW w:w="898"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222FAEFF"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B00CC">
              <w:rPr>
                <w:rFonts w:eastAsia="Aptos" w:cs="Times New Roman"/>
                <w:i/>
                <w:iCs/>
                <w:color w:val="000000" w:themeColor="text1"/>
                <w:kern w:val="24"/>
                <w:sz w:val="18"/>
                <w:szCs w:val="18"/>
                <w14:ligatures w14:val="none"/>
              </w:rPr>
              <w:t>SE</w:t>
            </w:r>
          </w:p>
        </w:tc>
        <w:tc>
          <w:tcPr>
            <w:tcW w:w="904"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1A5931E0"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B00CC">
              <w:rPr>
                <w:rFonts w:eastAsia="Aptos" w:cs="Times New Roman"/>
                <w:i/>
                <w:iCs/>
                <w:color w:val="000000" w:themeColor="text1"/>
                <w:kern w:val="24"/>
                <w:sz w:val="18"/>
                <w:szCs w:val="18"/>
                <w14:ligatures w14:val="none"/>
              </w:rPr>
              <w:t>p-v</w:t>
            </w:r>
            <w:r w:rsidRPr="00AB00CC">
              <w:rPr>
                <w:rFonts w:eastAsia="Aptos" w:cs="Times New Roman"/>
                <w:color w:val="000000" w:themeColor="text1"/>
                <w:kern w:val="24"/>
                <w:sz w:val="18"/>
                <w:szCs w:val="18"/>
                <w14:ligatures w14:val="none"/>
              </w:rPr>
              <w:t>alue</w:t>
            </w:r>
          </w:p>
        </w:tc>
      </w:tr>
      <w:tr w:rsidR="002C1BAF" w:rsidRPr="00AB00CC" w14:paraId="10BA8DE6" w14:textId="77777777" w:rsidTr="00234B30">
        <w:trPr>
          <w:trHeight w:hRule="exact" w:val="297"/>
        </w:trPr>
        <w:tc>
          <w:tcPr>
            <w:tcW w:w="2224" w:type="dxa"/>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705734BA" w14:textId="77777777" w:rsidR="002C1BAF" w:rsidRPr="00234B30" w:rsidRDefault="002C1BAF" w:rsidP="002C1BAF">
            <w:pPr>
              <w:spacing w:line="256" w:lineRule="auto"/>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Intercept</w:t>
            </w:r>
          </w:p>
        </w:tc>
        <w:tc>
          <w:tcPr>
            <w:tcW w:w="836" w:type="dxa"/>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5C8EC45F" w14:textId="200C83AB"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Times New Roman" w:cs="Times New Roman"/>
                <w:kern w:val="0"/>
                <w:sz w:val="18"/>
                <w:szCs w:val="18"/>
                <w14:ligatures w14:val="none"/>
              </w:rPr>
              <w:t>1.12</w:t>
            </w:r>
          </w:p>
        </w:tc>
        <w:tc>
          <w:tcPr>
            <w:tcW w:w="1013" w:type="dxa"/>
            <w:tcBorders>
              <w:top w:val="single" w:sz="8" w:space="0" w:color="000000"/>
              <w:left w:val="nil"/>
              <w:bottom w:val="nil"/>
              <w:right w:val="nil"/>
            </w:tcBorders>
            <w:tcMar>
              <w:top w:w="15" w:type="dxa"/>
              <w:left w:w="13" w:type="dxa"/>
              <w:bottom w:w="0" w:type="dxa"/>
              <w:right w:w="13" w:type="dxa"/>
            </w:tcMar>
            <w:vAlign w:val="center"/>
            <w:hideMark/>
          </w:tcPr>
          <w:p w14:paraId="6C1053A4" w14:textId="7F9D004C"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(-2.46, 4.69)</w:t>
            </w:r>
          </w:p>
        </w:tc>
        <w:tc>
          <w:tcPr>
            <w:tcW w:w="898" w:type="dxa"/>
            <w:tcBorders>
              <w:top w:val="single" w:sz="8" w:space="0" w:color="000000"/>
              <w:left w:val="nil"/>
              <w:bottom w:val="nil"/>
              <w:right w:val="nil"/>
            </w:tcBorders>
            <w:tcMar>
              <w:top w:w="15" w:type="dxa"/>
              <w:left w:w="13" w:type="dxa"/>
              <w:bottom w:w="0" w:type="dxa"/>
              <w:right w:w="13" w:type="dxa"/>
            </w:tcMar>
            <w:vAlign w:val="center"/>
            <w:hideMark/>
          </w:tcPr>
          <w:p w14:paraId="4965A055" w14:textId="73ACC3D4"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1.81</w:t>
            </w:r>
          </w:p>
        </w:tc>
        <w:tc>
          <w:tcPr>
            <w:tcW w:w="900" w:type="dxa"/>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5AC4AA21" w14:textId="54B02B95"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0.54</w:t>
            </w:r>
          </w:p>
        </w:tc>
        <w:tc>
          <w:tcPr>
            <w:tcW w:w="926" w:type="dxa"/>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45BF983E" w14:textId="5C423A01" w:rsidR="002C1BAF" w:rsidRPr="00234B30" w:rsidRDefault="002C1BAF" w:rsidP="00C826A3">
            <w:pPr>
              <w:spacing w:line="256" w:lineRule="auto"/>
              <w:jc w:val="center"/>
              <w:rPr>
                <w:rFonts w:eastAsia="Times New Roman" w:cs="Times New Roman"/>
                <w:kern w:val="0"/>
                <w:sz w:val="18"/>
                <w:szCs w:val="18"/>
                <w14:ligatures w14:val="none"/>
              </w:rPr>
            </w:pPr>
            <w:r>
              <w:rPr>
                <w:rFonts w:eastAsia="Times New Roman" w:cs="Times New Roman"/>
                <w:kern w:val="0"/>
                <w:sz w:val="18"/>
                <w:szCs w:val="18"/>
                <w14:ligatures w14:val="none"/>
              </w:rPr>
              <w:t>0.91</w:t>
            </w:r>
          </w:p>
        </w:tc>
        <w:tc>
          <w:tcPr>
            <w:tcW w:w="1183" w:type="dxa"/>
            <w:tcBorders>
              <w:top w:val="single" w:sz="8" w:space="0" w:color="000000"/>
              <w:left w:val="nil"/>
              <w:bottom w:val="nil"/>
              <w:right w:val="nil"/>
            </w:tcBorders>
            <w:tcMar>
              <w:top w:w="15" w:type="dxa"/>
              <w:left w:w="13" w:type="dxa"/>
              <w:bottom w:w="0" w:type="dxa"/>
              <w:right w:w="13" w:type="dxa"/>
            </w:tcMar>
            <w:vAlign w:val="center"/>
            <w:hideMark/>
          </w:tcPr>
          <w:p w14:paraId="62405DB6" w14:textId="7A4B47C8"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(-2.</w:t>
            </w:r>
            <w:r>
              <w:rPr>
                <w:rFonts w:eastAsia="Aptos" w:cs="Times New Roman"/>
                <w:color w:val="000000"/>
                <w:kern w:val="24"/>
                <w:sz w:val="18"/>
                <w:szCs w:val="18"/>
                <w14:ligatures w14:val="none"/>
              </w:rPr>
              <w:t>59</w:t>
            </w:r>
            <w:r w:rsidRPr="004E012D">
              <w:rPr>
                <w:rFonts w:eastAsia="Aptos" w:cs="Times New Roman"/>
                <w:color w:val="000000"/>
                <w:kern w:val="24"/>
                <w:sz w:val="18"/>
                <w:szCs w:val="18"/>
                <w14:ligatures w14:val="none"/>
              </w:rPr>
              <w:t xml:space="preserve">, </w:t>
            </w:r>
            <w:r>
              <w:rPr>
                <w:rFonts w:eastAsia="Aptos" w:cs="Times New Roman"/>
                <w:color w:val="000000"/>
                <w:kern w:val="24"/>
                <w:sz w:val="18"/>
                <w:szCs w:val="18"/>
                <w14:ligatures w14:val="none"/>
              </w:rPr>
              <w:t>4.41</w:t>
            </w:r>
            <w:r w:rsidRPr="004E012D">
              <w:rPr>
                <w:rFonts w:eastAsia="Aptos" w:cs="Times New Roman"/>
                <w:color w:val="000000"/>
                <w:kern w:val="24"/>
                <w:sz w:val="18"/>
                <w:szCs w:val="18"/>
                <w14:ligatures w14:val="none"/>
              </w:rPr>
              <w:t>)</w:t>
            </w:r>
          </w:p>
        </w:tc>
        <w:tc>
          <w:tcPr>
            <w:tcW w:w="898" w:type="dxa"/>
            <w:tcBorders>
              <w:top w:val="single" w:sz="8" w:space="0" w:color="000000"/>
              <w:left w:val="nil"/>
              <w:bottom w:val="nil"/>
              <w:right w:val="nil"/>
            </w:tcBorders>
            <w:tcMar>
              <w:top w:w="15" w:type="dxa"/>
              <w:left w:w="13" w:type="dxa"/>
              <w:bottom w:w="0" w:type="dxa"/>
              <w:right w:w="13" w:type="dxa"/>
            </w:tcMar>
            <w:vAlign w:val="center"/>
            <w:hideMark/>
          </w:tcPr>
          <w:p w14:paraId="5A57EB21" w14:textId="68CCC6F2"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1.7</w:t>
            </w:r>
            <w:r>
              <w:rPr>
                <w:rFonts w:eastAsia="Aptos" w:cs="Times New Roman"/>
                <w:color w:val="000000"/>
                <w:kern w:val="24"/>
                <w:sz w:val="18"/>
                <w:szCs w:val="18"/>
                <w14:ligatures w14:val="none"/>
              </w:rPr>
              <w:t>7</w:t>
            </w:r>
          </w:p>
        </w:tc>
        <w:tc>
          <w:tcPr>
            <w:tcW w:w="903" w:type="dxa"/>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79E42CEC" w14:textId="7CD39CC4"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61</w:t>
            </w:r>
          </w:p>
        </w:tc>
        <w:tc>
          <w:tcPr>
            <w:tcW w:w="910" w:type="dxa"/>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419C5511" w14:textId="0F78EAAE"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23</w:t>
            </w:r>
          </w:p>
        </w:tc>
        <w:tc>
          <w:tcPr>
            <w:tcW w:w="1185" w:type="dxa"/>
            <w:tcBorders>
              <w:top w:val="single" w:sz="8" w:space="0" w:color="000000"/>
              <w:left w:val="nil"/>
              <w:bottom w:val="nil"/>
              <w:right w:val="nil"/>
            </w:tcBorders>
            <w:tcMar>
              <w:top w:w="15" w:type="dxa"/>
              <w:left w:w="13" w:type="dxa"/>
              <w:bottom w:w="0" w:type="dxa"/>
              <w:right w:w="13" w:type="dxa"/>
            </w:tcMar>
            <w:vAlign w:val="center"/>
            <w:hideMark/>
          </w:tcPr>
          <w:p w14:paraId="2578466B" w14:textId="240465E9" w:rsidR="002C1BAF" w:rsidRPr="00234B30" w:rsidRDefault="002C1BAF" w:rsidP="00C826A3">
            <w:pPr>
              <w:spacing w:after="0" w:line="240"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w:t>
            </w:r>
            <w:r>
              <w:rPr>
                <w:rFonts w:eastAsia="Aptos" w:cs="Times New Roman"/>
                <w:color w:val="000000"/>
                <w:kern w:val="24"/>
                <w:sz w:val="18"/>
                <w:szCs w:val="18"/>
                <w14:ligatures w14:val="none"/>
              </w:rPr>
              <w:t>3.65</w:t>
            </w:r>
            <w:r w:rsidRPr="004E012D">
              <w:rPr>
                <w:rFonts w:eastAsia="Aptos" w:cs="Times New Roman"/>
                <w:color w:val="000000"/>
                <w:kern w:val="24"/>
                <w:sz w:val="18"/>
                <w:szCs w:val="18"/>
                <w14:ligatures w14:val="none"/>
              </w:rPr>
              <w:t xml:space="preserve">, </w:t>
            </w:r>
            <w:r>
              <w:rPr>
                <w:rFonts w:eastAsia="Aptos" w:cs="Times New Roman"/>
                <w:color w:val="000000"/>
                <w:kern w:val="24"/>
                <w:sz w:val="18"/>
                <w:szCs w:val="18"/>
                <w14:ligatures w14:val="none"/>
              </w:rPr>
              <w:t>3.20</w:t>
            </w:r>
            <w:r w:rsidRPr="004E012D">
              <w:rPr>
                <w:rFonts w:eastAsia="Aptos" w:cs="Times New Roman"/>
                <w:color w:val="000000"/>
                <w:kern w:val="24"/>
                <w:sz w:val="18"/>
                <w:szCs w:val="18"/>
                <w14:ligatures w14:val="none"/>
              </w:rPr>
              <w:t>)</w:t>
            </w:r>
          </w:p>
        </w:tc>
        <w:tc>
          <w:tcPr>
            <w:tcW w:w="898" w:type="dxa"/>
            <w:tcBorders>
              <w:top w:val="single" w:sz="8" w:space="0" w:color="000000"/>
              <w:left w:val="nil"/>
              <w:bottom w:val="nil"/>
              <w:right w:val="nil"/>
            </w:tcBorders>
            <w:tcMar>
              <w:top w:w="15" w:type="dxa"/>
              <w:left w:w="13" w:type="dxa"/>
              <w:bottom w:w="0" w:type="dxa"/>
              <w:right w:w="13" w:type="dxa"/>
            </w:tcMar>
            <w:vAlign w:val="center"/>
            <w:hideMark/>
          </w:tcPr>
          <w:p w14:paraId="1232372A" w14:textId="34FFE9D7" w:rsidR="002C1BAF" w:rsidRPr="00234B30" w:rsidRDefault="002C1BAF" w:rsidP="00C826A3">
            <w:pPr>
              <w:spacing w:after="0" w:line="240" w:lineRule="auto"/>
              <w:jc w:val="center"/>
              <w:rPr>
                <w:rFonts w:eastAsia="Times New Roman" w:cs="Times New Roman"/>
                <w:kern w:val="0"/>
                <w:sz w:val="18"/>
                <w:szCs w:val="18"/>
                <w14:ligatures w14:val="none"/>
              </w:rPr>
            </w:pPr>
            <w:r w:rsidRPr="004E012D">
              <w:rPr>
                <w:rFonts w:eastAsia="Times New Roman" w:cs="Times New Roman"/>
                <w:color w:val="000000"/>
                <w:kern w:val="24"/>
                <w:sz w:val="18"/>
                <w:szCs w:val="18"/>
                <w14:ligatures w14:val="none"/>
              </w:rPr>
              <w:t>1.</w:t>
            </w:r>
            <w:r>
              <w:rPr>
                <w:rFonts w:eastAsia="Times New Roman" w:cs="Times New Roman"/>
                <w:color w:val="000000"/>
                <w:kern w:val="24"/>
                <w:sz w:val="18"/>
                <w:szCs w:val="18"/>
                <w14:ligatures w14:val="none"/>
              </w:rPr>
              <w:t>73</w:t>
            </w:r>
          </w:p>
        </w:tc>
        <w:tc>
          <w:tcPr>
            <w:tcW w:w="904" w:type="dxa"/>
            <w:tcBorders>
              <w:top w:val="single" w:sz="8" w:space="0" w:color="000000"/>
              <w:left w:val="nil"/>
              <w:bottom w:val="nil"/>
              <w:right w:val="nil"/>
            </w:tcBorders>
            <w:tcMar>
              <w:top w:w="15" w:type="dxa"/>
              <w:left w:w="13" w:type="dxa"/>
              <w:bottom w:w="0" w:type="dxa"/>
              <w:right w:w="13" w:type="dxa"/>
            </w:tcMar>
            <w:vAlign w:val="center"/>
            <w:hideMark/>
          </w:tcPr>
          <w:p w14:paraId="2B7AF3E4" w14:textId="6C983DD7"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90</w:t>
            </w:r>
          </w:p>
        </w:tc>
      </w:tr>
      <w:tr w:rsidR="002C1BAF" w:rsidRPr="00AB00CC" w14:paraId="43314A3B" w14:textId="77777777" w:rsidTr="00234B30">
        <w:trPr>
          <w:trHeight w:hRule="exact" w:val="297"/>
        </w:trPr>
        <w:tc>
          <w:tcPr>
            <w:tcW w:w="2224" w:type="dxa"/>
            <w:tcBorders>
              <w:top w:val="nil"/>
              <w:left w:val="nil"/>
              <w:bottom w:val="nil"/>
              <w:right w:val="single" w:sz="8" w:space="0" w:color="000000"/>
            </w:tcBorders>
            <w:tcMar>
              <w:top w:w="15" w:type="dxa"/>
              <w:left w:w="13" w:type="dxa"/>
              <w:bottom w:w="0" w:type="dxa"/>
              <w:right w:w="13" w:type="dxa"/>
            </w:tcMar>
            <w:vAlign w:val="center"/>
            <w:hideMark/>
          </w:tcPr>
          <w:p w14:paraId="29922A03" w14:textId="77777777" w:rsidR="002C1BAF" w:rsidRPr="00234B30" w:rsidRDefault="002C1BAF" w:rsidP="002C1BAF">
            <w:pPr>
              <w:spacing w:line="256" w:lineRule="auto"/>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Age</w:t>
            </w:r>
          </w:p>
        </w:tc>
        <w:tc>
          <w:tcPr>
            <w:tcW w:w="836" w:type="dxa"/>
            <w:tcBorders>
              <w:top w:val="nil"/>
              <w:left w:val="single" w:sz="8" w:space="0" w:color="000000"/>
              <w:bottom w:val="nil"/>
              <w:right w:val="nil"/>
            </w:tcBorders>
            <w:tcMar>
              <w:top w:w="15" w:type="dxa"/>
              <w:left w:w="13" w:type="dxa"/>
              <w:bottom w:w="0" w:type="dxa"/>
              <w:right w:w="13" w:type="dxa"/>
            </w:tcMar>
            <w:vAlign w:val="center"/>
            <w:hideMark/>
          </w:tcPr>
          <w:p w14:paraId="67628C74" w14:textId="10DCD4BA"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-0.09</w:t>
            </w:r>
          </w:p>
        </w:tc>
        <w:tc>
          <w:tcPr>
            <w:tcW w:w="1013" w:type="dxa"/>
            <w:tcBorders>
              <w:top w:val="nil"/>
              <w:left w:val="nil"/>
              <w:bottom w:val="nil"/>
              <w:right w:val="nil"/>
            </w:tcBorders>
            <w:tcMar>
              <w:top w:w="15" w:type="dxa"/>
              <w:left w:w="13" w:type="dxa"/>
              <w:bottom w:w="0" w:type="dxa"/>
              <w:right w:w="13" w:type="dxa"/>
            </w:tcMar>
            <w:vAlign w:val="center"/>
            <w:hideMark/>
          </w:tcPr>
          <w:p w14:paraId="4AB33666" w14:textId="1C32B88D"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(-0.33, 0.16)</w:t>
            </w:r>
          </w:p>
        </w:tc>
        <w:tc>
          <w:tcPr>
            <w:tcW w:w="898" w:type="dxa"/>
            <w:tcBorders>
              <w:top w:val="nil"/>
              <w:left w:val="nil"/>
              <w:bottom w:val="nil"/>
              <w:right w:val="nil"/>
            </w:tcBorders>
            <w:tcMar>
              <w:top w:w="15" w:type="dxa"/>
              <w:left w:w="13" w:type="dxa"/>
              <w:bottom w:w="0" w:type="dxa"/>
              <w:right w:w="13" w:type="dxa"/>
            </w:tcMar>
            <w:vAlign w:val="center"/>
            <w:hideMark/>
          </w:tcPr>
          <w:p w14:paraId="583AD559" w14:textId="5BCA6738"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0.12</w:t>
            </w:r>
          </w:p>
        </w:tc>
        <w:tc>
          <w:tcPr>
            <w:tcW w:w="900" w:type="dxa"/>
            <w:tcBorders>
              <w:top w:val="nil"/>
              <w:left w:val="nil"/>
              <w:bottom w:val="nil"/>
              <w:right w:val="single" w:sz="8" w:space="0" w:color="000000"/>
            </w:tcBorders>
            <w:tcMar>
              <w:top w:w="15" w:type="dxa"/>
              <w:left w:w="13" w:type="dxa"/>
              <w:bottom w:w="0" w:type="dxa"/>
              <w:right w:w="13" w:type="dxa"/>
            </w:tcMar>
            <w:vAlign w:val="center"/>
            <w:hideMark/>
          </w:tcPr>
          <w:p w14:paraId="64179F8E" w14:textId="1F410D9B"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0.49</w:t>
            </w:r>
          </w:p>
        </w:tc>
        <w:tc>
          <w:tcPr>
            <w:tcW w:w="926" w:type="dxa"/>
            <w:tcBorders>
              <w:top w:val="nil"/>
              <w:left w:val="single" w:sz="8" w:space="0" w:color="000000"/>
              <w:bottom w:val="nil"/>
              <w:right w:val="nil"/>
            </w:tcBorders>
            <w:tcMar>
              <w:top w:w="15" w:type="dxa"/>
              <w:left w:w="13" w:type="dxa"/>
              <w:bottom w:w="0" w:type="dxa"/>
              <w:right w:w="13" w:type="dxa"/>
            </w:tcMar>
            <w:vAlign w:val="center"/>
            <w:hideMark/>
          </w:tcPr>
          <w:p w14:paraId="7950FDD3" w14:textId="62DB52BD"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-0.0</w:t>
            </w:r>
            <w:r>
              <w:rPr>
                <w:rFonts w:eastAsia="Aptos" w:cs="Times New Roman"/>
                <w:color w:val="000000"/>
                <w:kern w:val="24"/>
                <w:sz w:val="18"/>
                <w:szCs w:val="18"/>
                <w14:ligatures w14:val="none"/>
              </w:rPr>
              <w:t>5</w:t>
            </w:r>
          </w:p>
        </w:tc>
        <w:tc>
          <w:tcPr>
            <w:tcW w:w="1183" w:type="dxa"/>
            <w:tcBorders>
              <w:top w:val="nil"/>
              <w:left w:val="nil"/>
              <w:bottom w:val="nil"/>
              <w:right w:val="nil"/>
            </w:tcBorders>
            <w:tcMar>
              <w:top w:w="15" w:type="dxa"/>
              <w:left w:w="13" w:type="dxa"/>
              <w:bottom w:w="0" w:type="dxa"/>
              <w:right w:w="13" w:type="dxa"/>
            </w:tcMar>
            <w:vAlign w:val="center"/>
            <w:hideMark/>
          </w:tcPr>
          <w:p w14:paraId="33266F6E" w14:textId="4E76F15E"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(-0.29, 0.1</w:t>
            </w:r>
            <w:r>
              <w:rPr>
                <w:rFonts w:eastAsia="Aptos" w:cs="Times New Roman"/>
                <w:color w:val="000000"/>
                <w:kern w:val="24"/>
                <w:sz w:val="18"/>
                <w:szCs w:val="18"/>
                <w14:ligatures w14:val="none"/>
              </w:rPr>
              <w:t>8</w:t>
            </w:r>
            <w:r w:rsidRPr="004E012D">
              <w:rPr>
                <w:rFonts w:eastAsia="Aptos" w:cs="Times New Roman"/>
                <w:color w:val="000000"/>
                <w:kern w:val="24"/>
                <w:sz w:val="18"/>
                <w:szCs w:val="18"/>
                <w14:ligatures w14:val="none"/>
              </w:rPr>
              <w:t>)</w:t>
            </w:r>
          </w:p>
        </w:tc>
        <w:tc>
          <w:tcPr>
            <w:tcW w:w="898" w:type="dxa"/>
            <w:tcBorders>
              <w:top w:val="nil"/>
              <w:left w:val="nil"/>
              <w:bottom w:val="nil"/>
              <w:right w:val="nil"/>
            </w:tcBorders>
            <w:tcMar>
              <w:top w:w="15" w:type="dxa"/>
              <w:left w:w="13" w:type="dxa"/>
              <w:bottom w:w="0" w:type="dxa"/>
              <w:right w:w="13" w:type="dxa"/>
            </w:tcMar>
            <w:vAlign w:val="center"/>
            <w:hideMark/>
          </w:tcPr>
          <w:p w14:paraId="648D9877" w14:textId="2FCE102D"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0.12</w:t>
            </w:r>
          </w:p>
        </w:tc>
        <w:tc>
          <w:tcPr>
            <w:tcW w:w="903" w:type="dxa"/>
            <w:tcBorders>
              <w:top w:val="nil"/>
              <w:left w:val="nil"/>
              <w:bottom w:val="nil"/>
              <w:right w:val="single" w:sz="8" w:space="0" w:color="000000"/>
            </w:tcBorders>
            <w:tcMar>
              <w:top w:w="15" w:type="dxa"/>
              <w:left w:w="13" w:type="dxa"/>
              <w:bottom w:w="0" w:type="dxa"/>
              <w:right w:w="13" w:type="dxa"/>
            </w:tcMar>
            <w:vAlign w:val="center"/>
            <w:hideMark/>
          </w:tcPr>
          <w:p w14:paraId="271EEE57" w14:textId="71BF093D"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0.6</w:t>
            </w:r>
            <w:r>
              <w:rPr>
                <w:rFonts w:eastAsia="Aptos" w:cs="Times New Roman"/>
                <w:color w:val="000000"/>
                <w:kern w:val="24"/>
                <w:sz w:val="18"/>
                <w:szCs w:val="18"/>
                <w14:ligatures w14:val="none"/>
              </w:rPr>
              <w:t>7</w:t>
            </w:r>
          </w:p>
        </w:tc>
        <w:tc>
          <w:tcPr>
            <w:tcW w:w="910" w:type="dxa"/>
            <w:tcBorders>
              <w:top w:val="nil"/>
              <w:left w:val="single" w:sz="8" w:space="0" w:color="000000"/>
              <w:bottom w:val="nil"/>
              <w:right w:val="nil"/>
            </w:tcBorders>
            <w:tcMar>
              <w:top w:w="15" w:type="dxa"/>
              <w:left w:w="13" w:type="dxa"/>
              <w:bottom w:w="0" w:type="dxa"/>
              <w:right w:w="13" w:type="dxa"/>
            </w:tcMar>
            <w:vAlign w:val="center"/>
            <w:hideMark/>
          </w:tcPr>
          <w:p w14:paraId="68AA42AA" w14:textId="17DD7335"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03</w:t>
            </w:r>
          </w:p>
        </w:tc>
        <w:tc>
          <w:tcPr>
            <w:tcW w:w="1185" w:type="dxa"/>
            <w:tcBorders>
              <w:top w:val="nil"/>
              <w:left w:val="nil"/>
              <w:bottom w:val="nil"/>
              <w:right w:val="nil"/>
            </w:tcBorders>
            <w:tcMar>
              <w:top w:w="15" w:type="dxa"/>
              <w:left w:w="13" w:type="dxa"/>
              <w:bottom w:w="0" w:type="dxa"/>
              <w:right w:w="13" w:type="dxa"/>
            </w:tcMar>
            <w:vAlign w:val="center"/>
            <w:hideMark/>
          </w:tcPr>
          <w:p w14:paraId="66CC6366" w14:textId="03CFCEA3" w:rsidR="002C1BAF" w:rsidRPr="00234B30" w:rsidRDefault="002C1BAF" w:rsidP="00C826A3">
            <w:pPr>
              <w:spacing w:after="0" w:line="240"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20</w:t>
            </w:r>
            <w:r w:rsidRPr="004E012D">
              <w:rPr>
                <w:rFonts w:eastAsia="Aptos" w:cs="Times New Roman"/>
                <w:color w:val="000000"/>
                <w:kern w:val="24"/>
                <w:sz w:val="18"/>
                <w:szCs w:val="18"/>
                <w14:ligatures w14:val="none"/>
              </w:rPr>
              <w:t>, 0.</w:t>
            </w:r>
            <w:r>
              <w:rPr>
                <w:rFonts w:eastAsia="Aptos" w:cs="Times New Roman"/>
                <w:color w:val="000000"/>
                <w:kern w:val="24"/>
                <w:sz w:val="18"/>
                <w:szCs w:val="18"/>
                <w14:ligatures w14:val="none"/>
              </w:rPr>
              <w:t>26</w:t>
            </w:r>
            <w:r w:rsidRPr="004E012D">
              <w:rPr>
                <w:rFonts w:eastAsia="Aptos" w:cs="Times New Roman"/>
                <w:color w:val="000000"/>
                <w:kern w:val="24"/>
                <w:sz w:val="18"/>
                <w:szCs w:val="18"/>
                <w14:ligatures w14:val="none"/>
              </w:rPr>
              <w:t>)</w:t>
            </w:r>
          </w:p>
        </w:tc>
        <w:tc>
          <w:tcPr>
            <w:tcW w:w="898" w:type="dxa"/>
            <w:tcBorders>
              <w:top w:val="nil"/>
              <w:left w:val="nil"/>
              <w:bottom w:val="nil"/>
              <w:right w:val="nil"/>
            </w:tcBorders>
            <w:tcMar>
              <w:top w:w="15" w:type="dxa"/>
              <w:left w:w="13" w:type="dxa"/>
              <w:bottom w:w="0" w:type="dxa"/>
              <w:right w:w="13" w:type="dxa"/>
            </w:tcMar>
            <w:vAlign w:val="center"/>
            <w:hideMark/>
          </w:tcPr>
          <w:p w14:paraId="4A0E329F" w14:textId="35C81EB8" w:rsidR="002C1BAF" w:rsidRPr="00234B30" w:rsidRDefault="002C1BAF" w:rsidP="00C826A3">
            <w:pPr>
              <w:spacing w:after="0" w:line="240" w:lineRule="auto"/>
              <w:jc w:val="center"/>
              <w:rPr>
                <w:rFonts w:eastAsia="Times New Roman" w:cs="Times New Roman"/>
                <w:kern w:val="0"/>
                <w:sz w:val="18"/>
                <w:szCs w:val="18"/>
                <w14:ligatures w14:val="none"/>
              </w:rPr>
            </w:pPr>
            <w:r w:rsidRPr="004E012D">
              <w:rPr>
                <w:rFonts w:eastAsia="Times New Roman" w:cs="Times New Roman"/>
                <w:color w:val="000000"/>
                <w:kern w:val="24"/>
                <w:sz w:val="18"/>
                <w:szCs w:val="18"/>
                <w14:ligatures w14:val="none"/>
              </w:rPr>
              <w:t>0.</w:t>
            </w:r>
            <w:r>
              <w:rPr>
                <w:rFonts w:eastAsia="Times New Roman" w:cs="Times New Roman"/>
                <w:color w:val="000000"/>
                <w:kern w:val="24"/>
                <w:sz w:val="18"/>
                <w:szCs w:val="18"/>
                <w14:ligatures w14:val="none"/>
              </w:rPr>
              <w:t>12</w:t>
            </w:r>
          </w:p>
        </w:tc>
        <w:tc>
          <w:tcPr>
            <w:tcW w:w="904" w:type="dxa"/>
            <w:tcBorders>
              <w:top w:val="nil"/>
              <w:left w:val="nil"/>
              <w:bottom w:val="nil"/>
              <w:right w:val="nil"/>
            </w:tcBorders>
            <w:tcMar>
              <w:top w:w="15" w:type="dxa"/>
              <w:left w:w="13" w:type="dxa"/>
              <w:bottom w:w="0" w:type="dxa"/>
              <w:right w:w="13" w:type="dxa"/>
            </w:tcMar>
            <w:vAlign w:val="center"/>
            <w:hideMark/>
          </w:tcPr>
          <w:p w14:paraId="1DB8CD30" w14:textId="41256919"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79</w:t>
            </w:r>
          </w:p>
        </w:tc>
      </w:tr>
      <w:tr w:rsidR="002C1BAF" w:rsidRPr="00AB00CC" w14:paraId="632A5133" w14:textId="77777777" w:rsidTr="00234B30">
        <w:trPr>
          <w:trHeight w:hRule="exact" w:val="297"/>
        </w:trPr>
        <w:tc>
          <w:tcPr>
            <w:tcW w:w="2224" w:type="dxa"/>
            <w:tcBorders>
              <w:top w:val="nil"/>
              <w:left w:val="nil"/>
              <w:bottom w:val="nil"/>
              <w:right w:val="single" w:sz="8" w:space="0" w:color="000000"/>
            </w:tcBorders>
            <w:tcMar>
              <w:top w:w="15" w:type="dxa"/>
              <w:left w:w="13" w:type="dxa"/>
              <w:bottom w:w="0" w:type="dxa"/>
              <w:right w:w="13" w:type="dxa"/>
            </w:tcMar>
            <w:vAlign w:val="center"/>
            <w:hideMark/>
          </w:tcPr>
          <w:p w14:paraId="20CD07FD" w14:textId="77777777" w:rsidR="002C1BAF" w:rsidRPr="00234B30" w:rsidRDefault="002C1BAF" w:rsidP="002C1BAF">
            <w:pPr>
              <w:spacing w:line="256" w:lineRule="auto"/>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 xml:space="preserve">Sex </w:t>
            </w:r>
            <w:r w:rsidRPr="00AB00CC">
              <w:rPr>
                <w:rFonts w:eastAsia="Aptos" w:cs="Times New Roman"/>
                <w:color w:val="000000"/>
                <w:kern w:val="24"/>
                <w:sz w:val="18"/>
                <w:szCs w:val="18"/>
                <w:vertAlign w:val="superscript"/>
                <w14:ligatures w14:val="none"/>
              </w:rPr>
              <w:t>a</w:t>
            </w:r>
          </w:p>
        </w:tc>
        <w:tc>
          <w:tcPr>
            <w:tcW w:w="836" w:type="dxa"/>
            <w:tcBorders>
              <w:top w:val="nil"/>
              <w:left w:val="single" w:sz="8" w:space="0" w:color="000000"/>
              <w:bottom w:val="nil"/>
              <w:right w:val="nil"/>
            </w:tcBorders>
            <w:tcMar>
              <w:top w:w="15" w:type="dxa"/>
              <w:left w:w="13" w:type="dxa"/>
              <w:bottom w:w="0" w:type="dxa"/>
              <w:right w:w="13" w:type="dxa"/>
            </w:tcMar>
            <w:vAlign w:val="center"/>
            <w:hideMark/>
          </w:tcPr>
          <w:p w14:paraId="74B8356C" w14:textId="10237DEB" w:rsidR="002C1BAF" w:rsidRPr="00234B30" w:rsidRDefault="002C1BAF" w:rsidP="00C826A3">
            <w:pPr>
              <w:spacing w:line="256" w:lineRule="auto"/>
              <w:jc w:val="center"/>
              <w:rPr>
                <w:rFonts w:eastAsia="Times New Roman" w:cs="Times New Roman"/>
                <w:kern w:val="0"/>
                <w:sz w:val="18"/>
                <w:szCs w:val="18"/>
                <w14:ligatures w14:val="none"/>
              </w:rPr>
            </w:pPr>
            <w:r w:rsidRPr="00D530B7">
              <w:rPr>
                <w:rFonts w:eastAsia="Times New Roman" w:cs="Times New Roman"/>
                <w:kern w:val="0"/>
                <w:sz w:val="18"/>
                <w:szCs w:val="18"/>
                <w14:ligatures w14:val="none"/>
              </w:rPr>
              <w:t>-0.002</w:t>
            </w:r>
          </w:p>
        </w:tc>
        <w:tc>
          <w:tcPr>
            <w:tcW w:w="1013" w:type="dxa"/>
            <w:tcBorders>
              <w:top w:val="nil"/>
              <w:left w:val="nil"/>
              <w:bottom w:val="nil"/>
              <w:right w:val="nil"/>
            </w:tcBorders>
            <w:tcMar>
              <w:top w:w="15" w:type="dxa"/>
              <w:left w:w="13" w:type="dxa"/>
              <w:bottom w:w="0" w:type="dxa"/>
              <w:right w:w="13" w:type="dxa"/>
            </w:tcMar>
            <w:vAlign w:val="center"/>
            <w:hideMark/>
          </w:tcPr>
          <w:p w14:paraId="59E65922" w14:textId="1202F070"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(-0.33, 0.33)</w:t>
            </w:r>
          </w:p>
        </w:tc>
        <w:tc>
          <w:tcPr>
            <w:tcW w:w="898" w:type="dxa"/>
            <w:tcBorders>
              <w:top w:val="nil"/>
              <w:left w:val="nil"/>
              <w:bottom w:val="nil"/>
              <w:right w:val="nil"/>
            </w:tcBorders>
            <w:tcMar>
              <w:top w:w="15" w:type="dxa"/>
              <w:left w:w="13" w:type="dxa"/>
              <w:bottom w:w="0" w:type="dxa"/>
              <w:right w:w="13" w:type="dxa"/>
            </w:tcMar>
            <w:vAlign w:val="center"/>
            <w:hideMark/>
          </w:tcPr>
          <w:p w14:paraId="74F65294" w14:textId="3367E7AD"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0.17</w:t>
            </w:r>
          </w:p>
        </w:tc>
        <w:tc>
          <w:tcPr>
            <w:tcW w:w="900" w:type="dxa"/>
            <w:tcBorders>
              <w:top w:val="nil"/>
              <w:left w:val="nil"/>
              <w:bottom w:val="nil"/>
              <w:right w:val="single" w:sz="8" w:space="0" w:color="000000"/>
            </w:tcBorders>
            <w:tcMar>
              <w:top w:w="15" w:type="dxa"/>
              <w:left w:w="13" w:type="dxa"/>
              <w:bottom w:w="0" w:type="dxa"/>
              <w:right w:w="13" w:type="dxa"/>
            </w:tcMar>
            <w:vAlign w:val="center"/>
            <w:hideMark/>
          </w:tcPr>
          <w:p w14:paraId="28CAE0D1" w14:textId="2059B14F"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0.99</w:t>
            </w:r>
          </w:p>
        </w:tc>
        <w:tc>
          <w:tcPr>
            <w:tcW w:w="926" w:type="dxa"/>
            <w:tcBorders>
              <w:top w:val="nil"/>
              <w:left w:val="single" w:sz="8" w:space="0" w:color="000000"/>
              <w:bottom w:val="nil"/>
              <w:right w:val="nil"/>
            </w:tcBorders>
            <w:tcMar>
              <w:top w:w="15" w:type="dxa"/>
              <w:left w:w="13" w:type="dxa"/>
              <w:bottom w:w="0" w:type="dxa"/>
              <w:right w:w="13" w:type="dxa"/>
            </w:tcMar>
            <w:vAlign w:val="center"/>
            <w:hideMark/>
          </w:tcPr>
          <w:p w14:paraId="0A1F7EE1" w14:textId="4B3AC54B"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01</w:t>
            </w:r>
          </w:p>
        </w:tc>
        <w:tc>
          <w:tcPr>
            <w:tcW w:w="1183" w:type="dxa"/>
            <w:tcBorders>
              <w:top w:val="nil"/>
              <w:left w:val="nil"/>
              <w:bottom w:val="nil"/>
              <w:right w:val="nil"/>
            </w:tcBorders>
            <w:tcMar>
              <w:top w:w="15" w:type="dxa"/>
              <w:left w:w="13" w:type="dxa"/>
              <w:bottom w:w="0" w:type="dxa"/>
              <w:right w:w="13" w:type="dxa"/>
            </w:tcMar>
            <w:vAlign w:val="center"/>
            <w:hideMark/>
          </w:tcPr>
          <w:p w14:paraId="7553461E" w14:textId="75EFC43D"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(-0.3</w:t>
            </w:r>
            <w:r>
              <w:rPr>
                <w:rFonts w:eastAsia="Aptos" w:cs="Times New Roman"/>
                <w:color w:val="000000"/>
                <w:kern w:val="24"/>
                <w:sz w:val="18"/>
                <w:szCs w:val="18"/>
                <w14:ligatures w14:val="none"/>
              </w:rPr>
              <w:t>3</w:t>
            </w:r>
            <w:r w:rsidRPr="004E012D">
              <w:rPr>
                <w:rFonts w:eastAsia="Aptos" w:cs="Times New Roman"/>
                <w:color w:val="000000"/>
                <w:kern w:val="24"/>
                <w:sz w:val="18"/>
                <w:szCs w:val="18"/>
                <w14:ligatures w14:val="none"/>
              </w:rPr>
              <w:t>, 0.3</w:t>
            </w:r>
            <w:r>
              <w:rPr>
                <w:rFonts w:eastAsia="Aptos" w:cs="Times New Roman"/>
                <w:color w:val="000000"/>
                <w:kern w:val="24"/>
                <w:sz w:val="18"/>
                <w:szCs w:val="18"/>
                <w14:ligatures w14:val="none"/>
              </w:rPr>
              <w:t>1</w:t>
            </w:r>
            <w:r w:rsidRPr="004E012D">
              <w:rPr>
                <w:rFonts w:eastAsia="Aptos" w:cs="Times New Roman"/>
                <w:color w:val="000000"/>
                <w:kern w:val="24"/>
                <w:sz w:val="18"/>
                <w:szCs w:val="18"/>
                <w14:ligatures w14:val="none"/>
              </w:rPr>
              <w:t>)</w:t>
            </w:r>
          </w:p>
        </w:tc>
        <w:tc>
          <w:tcPr>
            <w:tcW w:w="898" w:type="dxa"/>
            <w:tcBorders>
              <w:top w:val="nil"/>
              <w:left w:val="nil"/>
              <w:bottom w:val="nil"/>
              <w:right w:val="nil"/>
            </w:tcBorders>
            <w:tcMar>
              <w:top w:w="15" w:type="dxa"/>
              <w:left w:w="13" w:type="dxa"/>
              <w:bottom w:w="0" w:type="dxa"/>
              <w:right w:w="13" w:type="dxa"/>
            </w:tcMar>
            <w:vAlign w:val="center"/>
            <w:hideMark/>
          </w:tcPr>
          <w:p w14:paraId="16B5D893" w14:textId="13562643"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0.16</w:t>
            </w:r>
          </w:p>
        </w:tc>
        <w:tc>
          <w:tcPr>
            <w:tcW w:w="903" w:type="dxa"/>
            <w:tcBorders>
              <w:top w:val="nil"/>
              <w:left w:val="nil"/>
              <w:bottom w:val="nil"/>
              <w:right w:val="single" w:sz="8" w:space="0" w:color="000000"/>
            </w:tcBorders>
            <w:tcMar>
              <w:top w:w="15" w:type="dxa"/>
              <w:left w:w="13" w:type="dxa"/>
              <w:bottom w:w="0" w:type="dxa"/>
              <w:right w:w="13" w:type="dxa"/>
            </w:tcMar>
            <w:vAlign w:val="center"/>
            <w:hideMark/>
          </w:tcPr>
          <w:p w14:paraId="594233A0" w14:textId="78C39957"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0.9</w:t>
            </w:r>
            <w:r>
              <w:rPr>
                <w:rFonts w:eastAsia="Aptos" w:cs="Times New Roman"/>
                <w:color w:val="000000"/>
                <w:kern w:val="24"/>
                <w:sz w:val="18"/>
                <w:szCs w:val="18"/>
                <w14:ligatures w14:val="none"/>
              </w:rPr>
              <w:t>5</w:t>
            </w:r>
          </w:p>
        </w:tc>
        <w:tc>
          <w:tcPr>
            <w:tcW w:w="910" w:type="dxa"/>
            <w:tcBorders>
              <w:top w:val="nil"/>
              <w:left w:val="single" w:sz="8" w:space="0" w:color="000000"/>
              <w:bottom w:val="nil"/>
              <w:right w:val="nil"/>
            </w:tcBorders>
            <w:tcMar>
              <w:top w:w="15" w:type="dxa"/>
              <w:left w:w="13" w:type="dxa"/>
              <w:bottom w:w="0" w:type="dxa"/>
              <w:right w:w="13" w:type="dxa"/>
            </w:tcMar>
            <w:vAlign w:val="center"/>
            <w:hideMark/>
          </w:tcPr>
          <w:p w14:paraId="5BC3721E" w14:textId="0D98E72C"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0.0</w:t>
            </w:r>
            <w:r>
              <w:rPr>
                <w:rFonts w:eastAsia="Aptos" w:cs="Times New Roman"/>
                <w:color w:val="000000"/>
                <w:kern w:val="24"/>
                <w:sz w:val="18"/>
                <w:szCs w:val="18"/>
                <w14:ligatures w14:val="none"/>
              </w:rPr>
              <w:t>6</w:t>
            </w:r>
          </w:p>
        </w:tc>
        <w:tc>
          <w:tcPr>
            <w:tcW w:w="1185" w:type="dxa"/>
            <w:tcBorders>
              <w:top w:val="nil"/>
              <w:left w:val="nil"/>
              <w:bottom w:val="nil"/>
              <w:right w:val="nil"/>
            </w:tcBorders>
            <w:tcMar>
              <w:top w:w="15" w:type="dxa"/>
              <w:left w:w="13" w:type="dxa"/>
              <w:bottom w:w="0" w:type="dxa"/>
              <w:right w:w="13" w:type="dxa"/>
            </w:tcMar>
            <w:vAlign w:val="center"/>
            <w:hideMark/>
          </w:tcPr>
          <w:p w14:paraId="73FDBF70" w14:textId="5B86CBD6" w:rsidR="002C1BAF" w:rsidRPr="00234B30" w:rsidRDefault="002C1BAF" w:rsidP="00C826A3">
            <w:pPr>
              <w:spacing w:after="0" w:line="240"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26</w:t>
            </w:r>
            <w:r w:rsidRPr="004E012D">
              <w:rPr>
                <w:rFonts w:eastAsia="Aptos" w:cs="Times New Roman"/>
                <w:color w:val="000000"/>
                <w:kern w:val="24"/>
                <w:sz w:val="18"/>
                <w:szCs w:val="18"/>
                <w14:ligatures w14:val="none"/>
              </w:rPr>
              <w:t>, 0.</w:t>
            </w:r>
            <w:r>
              <w:rPr>
                <w:rFonts w:eastAsia="Aptos" w:cs="Times New Roman"/>
                <w:color w:val="000000"/>
                <w:kern w:val="24"/>
                <w:sz w:val="18"/>
                <w:szCs w:val="18"/>
                <w14:ligatures w14:val="none"/>
              </w:rPr>
              <w:t>38</w:t>
            </w:r>
            <w:r w:rsidRPr="004E012D">
              <w:rPr>
                <w:rFonts w:eastAsia="Aptos" w:cs="Times New Roman"/>
                <w:color w:val="000000"/>
                <w:kern w:val="24"/>
                <w:sz w:val="18"/>
                <w:szCs w:val="18"/>
                <w14:ligatures w14:val="none"/>
              </w:rPr>
              <w:t>)</w:t>
            </w:r>
          </w:p>
        </w:tc>
        <w:tc>
          <w:tcPr>
            <w:tcW w:w="898" w:type="dxa"/>
            <w:tcBorders>
              <w:top w:val="nil"/>
              <w:left w:val="nil"/>
              <w:bottom w:val="nil"/>
              <w:right w:val="nil"/>
            </w:tcBorders>
            <w:tcMar>
              <w:top w:w="15" w:type="dxa"/>
              <w:left w:w="13" w:type="dxa"/>
              <w:bottom w:w="0" w:type="dxa"/>
              <w:right w:w="13" w:type="dxa"/>
            </w:tcMar>
            <w:vAlign w:val="center"/>
            <w:hideMark/>
          </w:tcPr>
          <w:p w14:paraId="68A62405" w14:textId="00217D13" w:rsidR="002C1BAF" w:rsidRPr="00234B30" w:rsidRDefault="002C1BAF" w:rsidP="00C826A3">
            <w:pPr>
              <w:spacing w:after="0" w:line="240" w:lineRule="auto"/>
              <w:jc w:val="center"/>
              <w:rPr>
                <w:rFonts w:eastAsia="Times New Roman" w:cs="Times New Roman"/>
                <w:kern w:val="0"/>
                <w:sz w:val="18"/>
                <w:szCs w:val="18"/>
                <w14:ligatures w14:val="none"/>
              </w:rPr>
            </w:pPr>
            <w:r w:rsidRPr="004E012D">
              <w:rPr>
                <w:rFonts w:eastAsia="Times New Roman" w:cs="Times New Roman"/>
                <w:color w:val="000000"/>
                <w:kern w:val="24"/>
                <w:sz w:val="18"/>
                <w:szCs w:val="18"/>
                <w14:ligatures w14:val="none"/>
              </w:rPr>
              <w:t>0.</w:t>
            </w:r>
            <w:r>
              <w:rPr>
                <w:rFonts w:eastAsia="Times New Roman" w:cs="Times New Roman"/>
                <w:color w:val="000000"/>
                <w:kern w:val="24"/>
                <w:sz w:val="18"/>
                <w:szCs w:val="18"/>
                <w14:ligatures w14:val="none"/>
              </w:rPr>
              <w:t>16</w:t>
            </w:r>
          </w:p>
        </w:tc>
        <w:tc>
          <w:tcPr>
            <w:tcW w:w="904" w:type="dxa"/>
            <w:tcBorders>
              <w:top w:val="nil"/>
              <w:left w:val="nil"/>
              <w:bottom w:val="nil"/>
              <w:right w:val="nil"/>
            </w:tcBorders>
            <w:tcMar>
              <w:top w:w="15" w:type="dxa"/>
              <w:left w:w="13" w:type="dxa"/>
              <w:bottom w:w="0" w:type="dxa"/>
              <w:right w:w="13" w:type="dxa"/>
            </w:tcMar>
            <w:vAlign w:val="center"/>
            <w:hideMark/>
          </w:tcPr>
          <w:p w14:paraId="48C0C93B" w14:textId="6A94B12B"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70</w:t>
            </w:r>
          </w:p>
        </w:tc>
      </w:tr>
      <w:tr w:rsidR="002C1BAF" w:rsidRPr="00AB00CC" w14:paraId="627BDB1F" w14:textId="77777777" w:rsidTr="00234B30">
        <w:trPr>
          <w:trHeight w:hRule="exact" w:val="297"/>
        </w:trPr>
        <w:tc>
          <w:tcPr>
            <w:tcW w:w="2224" w:type="dxa"/>
            <w:tcBorders>
              <w:top w:val="nil"/>
              <w:left w:val="nil"/>
              <w:bottom w:val="nil"/>
              <w:right w:val="single" w:sz="8" w:space="0" w:color="000000"/>
            </w:tcBorders>
            <w:tcMar>
              <w:top w:w="15" w:type="dxa"/>
              <w:left w:w="13" w:type="dxa"/>
              <w:bottom w:w="0" w:type="dxa"/>
              <w:right w:w="13" w:type="dxa"/>
            </w:tcMar>
            <w:vAlign w:val="center"/>
            <w:hideMark/>
          </w:tcPr>
          <w:p w14:paraId="12E2258C" w14:textId="77777777" w:rsidR="002C1BAF" w:rsidRPr="00234B30" w:rsidRDefault="002C1BAF" w:rsidP="002C1BAF">
            <w:pPr>
              <w:spacing w:line="256" w:lineRule="auto"/>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 xml:space="preserve">Race </w:t>
            </w:r>
            <w:r w:rsidRPr="00AB00CC">
              <w:rPr>
                <w:rFonts w:eastAsia="Aptos" w:cs="Times New Roman"/>
                <w:color w:val="000000"/>
                <w:kern w:val="24"/>
                <w:sz w:val="18"/>
                <w:szCs w:val="18"/>
                <w:vertAlign w:val="superscript"/>
                <w14:ligatures w14:val="none"/>
              </w:rPr>
              <w:t>b</w:t>
            </w:r>
          </w:p>
        </w:tc>
        <w:tc>
          <w:tcPr>
            <w:tcW w:w="836" w:type="dxa"/>
            <w:tcBorders>
              <w:top w:val="nil"/>
              <w:left w:val="single" w:sz="8" w:space="0" w:color="000000"/>
              <w:bottom w:val="nil"/>
              <w:right w:val="nil"/>
            </w:tcBorders>
            <w:tcMar>
              <w:top w:w="15" w:type="dxa"/>
              <w:left w:w="13" w:type="dxa"/>
              <w:bottom w:w="0" w:type="dxa"/>
              <w:right w:w="13" w:type="dxa"/>
            </w:tcMar>
            <w:vAlign w:val="center"/>
            <w:hideMark/>
          </w:tcPr>
          <w:p w14:paraId="08C72A81" w14:textId="4522648E"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0.33</w:t>
            </w:r>
          </w:p>
        </w:tc>
        <w:tc>
          <w:tcPr>
            <w:tcW w:w="1013" w:type="dxa"/>
            <w:tcBorders>
              <w:top w:val="nil"/>
              <w:left w:val="nil"/>
              <w:bottom w:val="nil"/>
              <w:right w:val="nil"/>
            </w:tcBorders>
            <w:tcMar>
              <w:top w:w="15" w:type="dxa"/>
              <w:left w:w="13" w:type="dxa"/>
              <w:bottom w:w="0" w:type="dxa"/>
              <w:right w:w="13" w:type="dxa"/>
            </w:tcMar>
            <w:vAlign w:val="center"/>
            <w:hideMark/>
          </w:tcPr>
          <w:p w14:paraId="5BB644A5" w14:textId="4D0A419E"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(-0.18, 0.83)</w:t>
            </w:r>
          </w:p>
        </w:tc>
        <w:tc>
          <w:tcPr>
            <w:tcW w:w="898" w:type="dxa"/>
            <w:tcBorders>
              <w:top w:val="nil"/>
              <w:left w:val="nil"/>
              <w:bottom w:val="nil"/>
              <w:right w:val="nil"/>
            </w:tcBorders>
            <w:tcMar>
              <w:top w:w="15" w:type="dxa"/>
              <w:left w:w="13" w:type="dxa"/>
              <w:bottom w:w="0" w:type="dxa"/>
              <w:right w:w="13" w:type="dxa"/>
            </w:tcMar>
            <w:vAlign w:val="center"/>
            <w:hideMark/>
          </w:tcPr>
          <w:p w14:paraId="7A74471A" w14:textId="71AE46FC"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0.25</w:t>
            </w:r>
          </w:p>
        </w:tc>
        <w:tc>
          <w:tcPr>
            <w:tcW w:w="900" w:type="dxa"/>
            <w:tcBorders>
              <w:top w:val="nil"/>
              <w:left w:val="nil"/>
              <w:bottom w:val="nil"/>
              <w:right w:val="single" w:sz="8" w:space="0" w:color="000000"/>
            </w:tcBorders>
            <w:tcMar>
              <w:top w:w="15" w:type="dxa"/>
              <w:left w:w="13" w:type="dxa"/>
              <w:bottom w:w="0" w:type="dxa"/>
              <w:right w:w="13" w:type="dxa"/>
            </w:tcMar>
            <w:vAlign w:val="center"/>
            <w:hideMark/>
          </w:tcPr>
          <w:p w14:paraId="59D8B67E" w14:textId="28E77D54"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0.20</w:t>
            </w:r>
          </w:p>
        </w:tc>
        <w:tc>
          <w:tcPr>
            <w:tcW w:w="926" w:type="dxa"/>
            <w:tcBorders>
              <w:top w:val="nil"/>
              <w:left w:val="single" w:sz="8" w:space="0" w:color="000000"/>
              <w:bottom w:val="nil"/>
              <w:right w:val="nil"/>
            </w:tcBorders>
            <w:tcMar>
              <w:top w:w="15" w:type="dxa"/>
              <w:left w:w="13" w:type="dxa"/>
              <w:bottom w:w="0" w:type="dxa"/>
              <w:right w:w="13" w:type="dxa"/>
            </w:tcMar>
            <w:vAlign w:val="center"/>
            <w:hideMark/>
          </w:tcPr>
          <w:p w14:paraId="69DDD7F6" w14:textId="2FE70F50"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19</w:t>
            </w:r>
          </w:p>
        </w:tc>
        <w:tc>
          <w:tcPr>
            <w:tcW w:w="1183" w:type="dxa"/>
            <w:tcBorders>
              <w:top w:val="nil"/>
              <w:left w:val="nil"/>
              <w:bottom w:val="nil"/>
              <w:right w:val="nil"/>
            </w:tcBorders>
            <w:tcMar>
              <w:top w:w="15" w:type="dxa"/>
              <w:left w:w="13" w:type="dxa"/>
              <w:bottom w:w="0" w:type="dxa"/>
              <w:right w:w="13" w:type="dxa"/>
            </w:tcMar>
            <w:vAlign w:val="center"/>
            <w:hideMark/>
          </w:tcPr>
          <w:p w14:paraId="7EB2F08C" w14:textId="032711BF"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30</w:t>
            </w:r>
            <w:r w:rsidRPr="004E012D">
              <w:rPr>
                <w:rFonts w:eastAsia="Aptos" w:cs="Times New Roman"/>
                <w:color w:val="000000"/>
                <w:kern w:val="24"/>
                <w:sz w:val="18"/>
                <w:szCs w:val="18"/>
                <w14:ligatures w14:val="none"/>
              </w:rPr>
              <w:t>, 0.</w:t>
            </w:r>
            <w:r>
              <w:rPr>
                <w:rFonts w:eastAsia="Aptos" w:cs="Times New Roman"/>
                <w:color w:val="000000"/>
                <w:kern w:val="24"/>
                <w:sz w:val="18"/>
                <w:szCs w:val="18"/>
                <w14:ligatures w14:val="none"/>
              </w:rPr>
              <w:t>69</w:t>
            </w:r>
            <w:r w:rsidRPr="004E012D">
              <w:rPr>
                <w:rFonts w:eastAsia="Aptos" w:cs="Times New Roman"/>
                <w:color w:val="000000"/>
                <w:kern w:val="24"/>
                <w:sz w:val="18"/>
                <w:szCs w:val="18"/>
                <w14:ligatures w14:val="none"/>
              </w:rPr>
              <w:t>)</w:t>
            </w:r>
          </w:p>
        </w:tc>
        <w:tc>
          <w:tcPr>
            <w:tcW w:w="898" w:type="dxa"/>
            <w:tcBorders>
              <w:top w:val="nil"/>
              <w:left w:val="nil"/>
              <w:bottom w:val="nil"/>
              <w:right w:val="nil"/>
            </w:tcBorders>
            <w:tcMar>
              <w:top w:w="15" w:type="dxa"/>
              <w:left w:w="13" w:type="dxa"/>
              <w:bottom w:w="0" w:type="dxa"/>
              <w:right w:w="13" w:type="dxa"/>
            </w:tcMar>
            <w:vAlign w:val="center"/>
            <w:hideMark/>
          </w:tcPr>
          <w:p w14:paraId="31C3388D" w14:textId="1E1FB5BC"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0.2</w:t>
            </w:r>
            <w:r>
              <w:rPr>
                <w:rFonts w:eastAsia="Aptos" w:cs="Times New Roman"/>
                <w:color w:val="000000"/>
                <w:kern w:val="24"/>
                <w:sz w:val="18"/>
                <w:szCs w:val="18"/>
                <w14:ligatures w14:val="none"/>
              </w:rPr>
              <w:t>5</w:t>
            </w:r>
          </w:p>
        </w:tc>
        <w:tc>
          <w:tcPr>
            <w:tcW w:w="903" w:type="dxa"/>
            <w:tcBorders>
              <w:top w:val="nil"/>
              <w:left w:val="nil"/>
              <w:bottom w:val="nil"/>
              <w:right w:val="single" w:sz="8" w:space="0" w:color="000000"/>
            </w:tcBorders>
            <w:tcMar>
              <w:top w:w="15" w:type="dxa"/>
              <w:left w:w="13" w:type="dxa"/>
              <w:bottom w:w="0" w:type="dxa"/>
              <w:right w:w="13" w:type="dxa"/>
            </w:tcMar>
            <w:vAlign w:val="center"/>
            <w:hideMark/>
          </w:tcPr>
          <w:p w14:paraId="295D3F48" w14:textId="266C4D11"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0.4</w:t>
            </w:r>
            <w:r>
              <w:rPr>
                <w:rFonts w:eastAsia="Aptos" w:cs="Times New Roman"/>
                <w:color w:val="000000"/>
                <w:kern w:val="24"/>
                <w:sz w:val="18"/>
                <w:szCs w:val="18"/>
                <w14:ligatures w14:val="none"/>
              </w:rPr>
              <w:t>4</w:t>
            </w:r>
          </w:p>
        </w:tc>
        <w:tc>
          <w:tcPr>
            <w:tcW w:w="910" w:type="dxa"/>
            <w:tcBorders>
              <w:top w:val="nil"/>
              <w:left w:val="single" w:sz="8" w:space="0" w:color="000000"/>
              <w:bottom w:val="nil"/>
              <w:right w:val="nil"/>
            </w:tcBorders>
            <w:tcMar>
              <w:top w:w="15" w:type="dxa"/>
              <w:left w:w="13" w:type="dxa"/>
              <w:bottom w:w="0" w:type="dxa"/>
              <w:right w:w="13" w:type="dxa"/>
            </w:tcMar>
            <w:vAlign w:val="center"/>
            <w:hideMark/>
          </w:tcPr>
          <w:p w14:paraId="795180A0" w14:textId="5C2EE031"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30</w:t>
            </w:r>
          </w:p>
        </w:tc>
        <w:tc>
          <w:tcPr>
            <w:tcW w:w="1185" w:type="dxa"/>
            <w:tcBorders>
              <w:top w:val="nil"/>
              <w:left w:val="nil"/>
              <w:bottom w:val="nil"/>
              <w:right w:val="nil"/>
            </w:tcBorders>
            <w:tcMar>
              <w:top w:w="15" w:type="dxa"/>
              <w:left w:w="13" w:type="dxa"/>
              <w:bottom w:w="0" w:type="dxa"/>
              <w:right w:w="13" w:type="dxa"/>
            </w:tcMar>
            <w:vAlign w:val="center"/>
            <w:hideMark/>
          </w:tcPr>
          <w:p w14:paraId="46C0614D" w14:textId="10BD386F" w:rsidR="002C1BAF" w:rsidRPr="00234B30" w:rsidRDefault="002C1BAF" w:rsidP="00C826A3">
            <w:pPr>
              <w:spacing w:after="0" w:line="240" w:lineRule="auto"/>
              <w:jc w:val="center"/>
              <w:rPr>
                <w:rFonts w:eastAsia="Times New Roman" w:cs="Times New Roman"/>
                <w:kern w:val="0"/>
                <w:sz w:val="18"/>
                <w:szCs w:val="18"/>
                <w14:ligatures w14:val="none"/>
              </w:rPr>
            </w:pPr>
            <w:r w:rsidRPr="004E012D">
              <w:rPr>
                <w:rFonts w:eastAsia="Times New Roman" w:cs="Times New Roman"/>
                <w:color w:val="000000"/>
                <w:kern w:val="24"/>
                <w:sz w:val="18"/>
                <w:szCs w:val="18"/>
                <w14:ligatures w14:val="none"/>
              </w:rPr>
              <w:t>(-0.</w:t>
            </w:r>
            <w:r>
              <w:rPr>
                <w:rFonts w:eastAsia="Times New Roman" w:cs="Times New Roman"/>
                <w:color w:val="000000"/>
                <w:kern w:val="24"/>
                <w:sz w:val="18"/>
                <w:szCs w:val="18"/>
                <w14:ligatures w14:val="none"/>
              </w:rPr>
              <w:t>78</w:t>
            </w:r>
            <w:r w:rsidRPr="004E012D">
              <w:rPr>
                <w:rFonts w:eastAsia="Times New Roman" w:cs="Times New Roman"/>
                <w:color w:val="000000"/>
                <w:kern w:val="24"/>
                <w:sz w:val="18"/>
                <w:szCs w:val="18"/>
                <w14:ligatures w14:val="none"/>
              </w:rPr>
              <w:t>, 0.</w:t>
            </w:r>
            <w:r>
              <w:rPr>
                <w:rFonts w:eastAsia="Times New Roman" w:cs="Times New Roman"/>
                <w:color w:val="000000"/>
                <w:kern w:val="24"/>
                <w:sz w:val="18"/>
                <w:szCs w:val="18"/>
                <w14:ligatures w14:val="none"/>
              </w:rPr>
              <w:t>19</w:t>
            </w:r>
            <w:r w:rsidRPr="004E012D">
              <w:rPr>
                <w:rFonts w:eastAsia="Times New Roman" w:cs="Times New Roman"/>
                <w:color w:val="000000"/>
                <w:kern w:val="24"/>
                <w:sz w:val="18"/>
                <w:szCs w:val="18"/>
                <w14:ligatures w14:val="none"/>
              </w:rPr>
              <w:t>)</w:t>
            </w:r>
          </w:p>
        </w:tc>
        <w:tc>
          <w:tcPr>
            <w:tcW w:w="898" w:type="dxa"/>
            <w:tcBorders>
              <w:top w:val="nil"/>
              <w:left w:val="nil"/>
              <w:bottom w:val="nil"/>
              <w:right w:val="nil"/>
            </w:tcBorders>
            <w:tcMar>
              <w:top w:w="15" w:type="dxa"/>
              <w:left w:w="13" w:type="dxa"/>
              <w:bottom w:w="0" w:type="dxa"/>
              <w:right w:w="13" w:type="dxa"/>
            </w:tcMar>
            <w:vAlign w:val="center"/>
            <w:hideMark/>
          </w:tcPr>
          <w:p w14:paraId="5D61A575" w14:textId="142B73A2" w:rsidR="002C1BAF" w:rsidRPr="00234B30" w:rsidRDefault="002C1BAF" w:rsidP="00C826A3">
            <w:pPr>
              <w:spacing w:after="0" w:line="240" w:lineRule="auto"/>
              <w:jc w:val="center"/>
              <w:rPr>
                <w:rFonts w:eastAsia="Times New Roman" w:cs="Times New Roman"/>
                <w:kern w:val="0"/>
                <w:sz w:val="18"/>
                <w:szCs w:val="18"/>
                <w14:ligatures w14:val="none"/>
              </w:rPr>
            </w:pPr>
            <w:r w:rsidRPr="004E012D">
              <w:rPr>
                <w:rFonts w:eastAsia="Times New Roman" w:cs="Times New Roman"/>
                <w:color w:val="000000"/>
                <w:kern w:val="24"/>
                <w:sz w:val="18"/>
                <w:szCs w:val="18"/>
                <w14:ligatures w14:val="none"/>
              </w:rPr>
              <w:t>0.</w:t>
            </w:r>
            <w:r>
              <w:rPr>
                <w:rFonts w:eastAsia="Times New Roman" w:cs="Times New Roman"/>
                <w:color w:val="000000"/>
                <w:kern w:val="24"/>
                <w:sz w:val="18"/>
                <w:szCs w:val="18"/>
                <w14:ligatures w14:val="none"/>
              </w:rPr>
              <w:t>25</w:t>
            </w:r>
          </w:p>
        </w:tc>
        <w:tc>
          <w:tcPr>
            <w:tcW w:w="904" w:type="dxa"/>
            <w:tcBorders>
              <w:top w:val="nil"/>
              <w:left w:val="nil"/>
              <w:bottom w:val="nil"/>
              <w:right w:val="nil"/>
            </w:tcBorders>
            <w:tcMar>
              <w:top w:w="15" w:type="dxa"/>
              <w:left w:w="13" w:type="dxa"/>
              <w:bottom w:w="0" w:type="dxa"/>
              <w:right w:w="13" w:type="dxa"/>
            </w:tcMar>
            <w:vAlign w:val="center"/>
            <w:hideMark/>
          </w:tcPr>
          <w:p w14:paraId="06155538" w14:textId="1915DFF3"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23</w:t>
            </w:r>
          </w:p>
        </w:tc>
      </w:tr>
      <w:tr w:rsidR="002C1BAF" w:rsidRPr="00AB00CC" w14:paraId="073A0D8F" w14:textId="77777777" w:rsidTr="00234B30">
        <w:trPr>
          <w:trHeight w:hRule="exact" w:val="297"/>
        </w:trPr>
        <w:tc>
          <w:tcPr>
            <w:tcW w:w="2224" w:type="dxa"/>
            <w:tcBorders>
              <w:top w:val="nil"/>
              <w:left w:val="nil"/>
              <w:bottom w:val="nil"/>
              <w:right w:val="single" w:sz="8" w:space="0" w:color="000000"/>
            </w:tcBorders>
            <w:tcMar>
              <w:top w:w="15" w:type="dxa"/>
              <w:left w:w="13" w:type="dxa"/>
              <w:bottom w:w="0" w:type="dxa"/>
              <w:right w:w="13" w:type="dxa"/>
            </w:tcMar>
            <w:vAlign w:val="center"/>
            <w:hideMark/>
          </w:tcPr>
          <w:p w14:paraId="06A34C3D" w14:textId="77777777" w:rsidR="002C1BAF" w:rsidRPr="00234B30" w:rsidRDefault="002C1BAF" w:rsidP="002C1BAF">
            <w:pPr>
              <w:spacing w:line="256" w:lineRule="auto"/>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 xml:space="preserve">Hispanic/Latinx </w:t>
            </w:r>
            <w:r w:rsidRPr="00AB00CC">
              <w:rPr>
                <w:rFonts w:eastAsia="Aptos" w:cs="Times New Roman"/>
                <w:color w:val="000000"/>
                <w:kern w:val="24"/>
                <w:sz w:val="18"/>
                <w:szCs w:val="18"/>
                <w:vertAlign w:val="superscript"/>
                <w14:ligatures w14:val="none"/>
              </w:rPr>
              <w:t>c</w:t>
            </w:r>
          </w:p>
        </w:tc>
        <w:tc>
          <w:tcPr>
            <w:tcW w:w="836" w:type="dxa"/>
            <w:tcBorders>
              <w:top w:val="nil"/>
              <w:left w:val="single" w:sz="8" w:space="0" w:color="000000"/>
              <w:bottom w:val="nil"/>
              <w:right w:val="nil"/>
            </w:tcBorders>
            <w:tcMar>
              <w:top w:w="15" w:type="dxa"/>
              <w:left w:w="13" w:type="dxa"/>
              <w:bottom w:w="0" w:type="dxa"/>
              <w:right w:w="13" w:type="dxa"/>
            </w:tcMar>
            <w:vAlign w:val="center"/>
            <w:hideMark/>
          </w:tcPr>
          <w:p w14:paraId="41B0718A" w14:textId="00D47750"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0.11</w:t>
            </w:r>
          </w:p>
        </w:tc>
        <w:tc>
          <w:tcPr>
            <w:tcW w:w="1013" w:type="dxa"/>
            <w:tcBorders>
              <w:top w:val="nil"/>
              <w:left w:val="nil"/>
              <w:bottom w:val="nil"/>
              <w:right w:val="nil"/>
            </w:tcBorders>
            <w:tcMar>
              <w:top w:w="15" w:type="dxa"/>
              <w:left w:w="13" w:type="dxa"/>
              <w:bottom w:w="0" w:type="dxa"/>
              <w:right w:w="13" w:type="dxa"/>
            </w:tcMar>
            <w:vAlign w:val="center"/>
            <w:hideMark/>
          </w:tcPr>
          <w:p w14:paraId="29008982" w14:textId="6A6FAD16"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(-0.33, 0.56)</w:t>
            </w:r>
          </w:p>
        </w:tc>
        <w:tc>
          <w:tcPr>
            <w:tcW w:w="898" w:type="dxa"/>
            <w:tcBorders>
              <w:top w:val="nil"/>
              <w:left w:val="nil"/>
              <w:bottom w:val="nil"/>
              <w:right w:val="nil"/>
            </w:tcBorders>
            <w:tcMar>
              <w:top w:w="15" w:type="dxa"/>
              <w:left w:w="13" w:type="dxa"/>
              <w:bottom w:w="0" w:type="dxa"/>
              <w:right w:w="13" w:type="dxa"/>
            </w:tcMar>
            <w:vAlign w:val="center"/>
            <w:hideMark/>
          </w:tcPr>
          <w:p w14:paraId="14A819EB" w14:textId="703D1D07"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0.23</w:t>
            </w:r>
          </w:p>
        </w:tc>
        <w:tc>
          <w:tcPr>
            <w:tcW w:w="900" w:type="dxa"/>
            <w:tcBorders>
              <w:top w:val="nil"/>
              <w:left w:val="nil"/>
              <w:bottom w:val="nil"/>
              <w:right w:val="single" w:sz="8" w:space="0" w:color="000000"/>
            </w:tcBorders>
            <w:tcMar>
              <w:top w:w="15" w:type="dxa"/>
              <w:left w:w="13" w:type="dxa"/>
              <w:bottom w:w="0" w:type="dxa"/>
              <w:right w:w="13" w:type="dxa"/>
            </w:tcMar>
            <w:vAlign w:val="center"/>
            <w:hideMark/>
          </w:tcPr>
          <w:p w14:paraId="0FF7101C" w14:textId="6306B972"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0.62</w:t>
            </w:r>
          </w:p>
        </w:tc>
        <w:tc>
          <w:tcPr>
            <w:tcW w:w="926" w:type="dxa"/>
            <w:tcBorders>
              <w:top w:val="nil"/>
              <w:left w:val="single" w:sz="8" w:space="0" w:color="000000"/>
              <w:bottom w:val="nil"/>
              <w:right w:val="nil"/>
            </w:tcBorders>
            <w:tcMar>
              <w:top w:w="15" w:type="dxa"/>
              <w:left w:w="13" w:type="dxa"/>
              <w:bottom w:w="0" w:type="dxa"/>
              <w:right w:w="13" w:type="dxa"/>
            </w:tcMar>
            <w:vAlign w:val="center"/>
            <w:hideMark/>
          </w:tcPr>
          <w:p w14:paraId="1431BD71" w14:textId="4877B2FC"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-0.1</w:t>
            </w:r>
            <w:r>
              <w:rPr>
                <w:rFonts w:eastAsia="Aptos" w:cs="Times New Roman"/>
                <w:color w:val="000000"/>
                <w:kern w:val="24"/>
                <w:sz w:val="18"/>
                <w:szCs w:val="18"/>
                <w14:ligatures w14:val="none"/>
              </w:rPr>
              <w:t>8</w:t>
            </w:r>
          </w:p>
        </w:tc>
        <w:tc>
          <w:tcPr>
            <w:tcW w:w="1183" w:type="dxa"/>
            <w:tcBorders>
              <w:top w:val="nil"/>
              <w:left w:val="nil"/>
              <w:bottom w:val="nil"/>
              <w:right w:val="nil"/>
            </w:tcBorders>
            <w:tcMar>
              <w:top w:w="15" w:type="dxa"/>
              <w:left w:w="13" w:type="dxa"/>
              <w:bottom w:w="0" w:type="dxa"/>
              <w:right w:w="13" w:type="dxa"/>
            </w:tcMar>
            <w:vAlign w:val="center"/>
            <w:hideMark/>
          </w:tcPr>
          <w:p w14:paraId="533D6587" w14:textId="0FE9ECE5"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62</w:t>
            </w:r>
            <w:r w:rsidRPr="004E012D">
              <w:rPr>
                <w:rFonts w:eastAsia="Aptos" w:cs="Times New Roman"/>
                <w:color w:val="000000"/>
                <w:kern w:val="24"/>
                <w:sz w:val="18"/>
                <w:szCs w:val="18"/>
                <w14:ligatures w14:val="none"/>
              </w:rPr>
              <w:t>, 0.2</w:t>
            </w:r>
            <w:r>
              <w:rPr>
                <w:rFonts w:eastAsia="Aptos" w:cs="Times New Roman"/>
                <w:color w:val="000000"/>
                <w:kern w:val="24"/>
                <w:sz w:val="18"/>
                <w:szCs w:val="18"/>
                <w14:ligatures w14:val="none"/>
              </w:rPr>
              <w:t>5</w:t>
            </w:r>
            <w:r w:rsidRPr="004E012D">
              <w:rPr>
                <w:rFonts w:eastAsia="Aptos" w:cs="Times New Roman"/>
                <w:color w:val="000000"/>
                <w:kern w:val="24"/>
                <w:sz w:val="18"/>
                <w:szCs w:val="18"/>
                <w14:ligatures w14:val="none"/>
              </w:rPr>
              <w:t>)</w:t>
            </w:r>
          </w:p>
        </w:tc>
        <w:tc>
          <w:tcPr>
            <w:tcW w:w="898" w:type="dxa"/>
            <w:tcBorders>
              <w:top w:val="nil"/>
              <w:left w:val="nil"/>
              <w:bottom w:val="nil"/>
              <w:right w:val="nil"/>
            </w:tcBorders>
            <w:tcMar>
              <w:top w:w="15" w:type="dxa"/>
              <w:left w:w="13" w:type="dxa"/>
              <w:bottom w:w="0" w:type="dxa"/>
              <w:right w:w="13" w:type="dxa"/>
            </w:tcMar>
            <w:vAlign w:val="center"/>
            <w:hideMark/>
          </w:tcPr>
          <w:p w14:paraId="756CBED6" w14:textId="3A8B5F5F"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0.2</w:t>
            </w:r>
            <w:r>
              <w:rPr>
                <w:rFonts w:eastAsia="Aptos" w:cs="Times New Roman"/>
                <w:color w:val="000000"/>
                <w:kern w:val="24"/>
                <w:sz w:val="18"/>
                <w:szCs w:val="18"/>
                <w14:ligatures w14:val="none"/>
              </w:rPr>
              <w:t>2</w:t>
            </w:r>
          </w:p>
        </w:tc>
        <w:tc>
          <w:tcPr>
            <w:tcW w:w="903" w:type="dxa"/>
            <w:tcBorders>
              <w:top w:val="nil"/>
              <w:left w:val="nil"/>
              <w:bottom w:val="nil"/>
              <w:right w:val="single" w:sz="8" w:space="0" w:color="000000"/>
            </w:tcBorders>
            <w:tcMar>
              <w:top w:w="15" w:type="dxa"/>
              <w:left w:w="13" w:type="dxa"/>
              <w:bottom w:w="0" w:type="dxa"/>
              <w:right w:w="13" w:type="dxa"/>
            </w:tcMar>
            <w:vAlign w:val="center"/>
            <w:hideMark/>
          </w:tcPr>
          <w:p w14:paraId="67E20CEE" w14:textId="384FB1A6"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0.4</w:t>
            </w:r>
            <w:r>
              <w:rPr>
                <w:rFonts w:eastAsia="Aptos" w:cs="Times New Roman"/>
                <w:color w:val="000000"/>
                <w:kern w:val="24"/>
                <w:sz w:val="18"/>
                <w:szCs w:val="18"/>
                <w14:ligatures w14:val="none"/>
              </w:rPr>
              <w:t>1</w:t>
            </w:r>
          </w:p>
        </w:tc>
        <w:tc>
          <w:tcPr>
            <w:tcW w:w="910" w:type="dxa"/>
            <w:tcBorders>
              <w:top w:val="nil"/>
              <w:left w:val="single" w:sz="8" w:space="0" w:color="000000"/>
              <w:bottom w:val="nil"/>
              <w:right w:val="nil"/>
            </w:tcBorders>
            <w:tcMar>
              <w:top w:w="15" w:type="dxa"/>
              <w:left w:w="13" w:type="dxa"/>
              <w:bottom w:w="0" w:type="dxa"/>
              <w:right w:w="13" w:type="dxa"/>
            </w:tcMar>
            <w:vAlign w:val="center"/>
            <w:hideMark/>
          </w:tcPr>
          <w:p w14:paraId="6616E398" w14:textId="1060AD3D" w:rsidR="002C1BAF" w:rsidRPr="00234B30" w:rsidRDefault="002C1BAF" w:rsidP="00C826A3">
            <w:pPr>
              <w:spacing w:line="256" w:lineRule="auto"/>
              <w:jc w:val="center"/>
              <w:rPr>
                <w:rFonts w:eastAsia="Times New Roman" w:cs="Times New Roman"/>
                <w:kern w:val="0"/>
                <w:sz w:val="18"/>
                <w:szCs w:val="18"/>
                <w14:ligatures w14:val="none"/>
              </w:rPr>
            </w:pPr>
            <w:r>
              <w:rPr>
                <w:rFonts w:eastAsia="Times New Roman" w:cs="Times New Roman"/>
                <w:kern w:val="0"/>
                <w:sz w:val="18"/>
                <w:szCs w:val="18"/>
                <w14:ligatures w14:val="none"/>
              </w:rPr>
              <w:t>-0.25</w:t>
            </w:r>
          </w:p>
        </w:tc>
        <w:tc>
          <w:tcPr>
            <w:tcW w:w="1185" w:type="dxa"/>
            <w:tcBorders>
              <w:top w:val="nil"/>
              <w:left w:val="nil"/>
              <w:bottom w:val="nil"/>
              <w:right w:val="nil"/>
            </w:tcBorders>
            <w:tcMar>
              <w:top w:w="15" w:type="dxa"/>
              <w:left w:w="13" w:type="dxa"/>
              <w:bottom w:w="0" w:type="dxa"/>
              <w:right w:w="13" w:type="dxa"/>
            </w:tcMar>
            <w:vAlign w:val="center"/>
            <w:hideMark/>
          </w:tcPr>
          <w:p w14:paraId="172635F5" w14:textId="0FBC7F74" w:rsidR="002C1BAF" w:rsidRPr="00234B30" w:rsidRDefault="002C1BAF" w:rsidP="00C826A3">
            <w:pPr>
              <w:spacing w:after="0" w:line="240"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68</w:t>
            </w:r>
            <w:r w:rsidRPr="004E012D">
              <w:rPr>
                <w:rFonts w:eastAsia="Aptos" w:cs="Times New Roman"/>
                <w:color w:val="000000"/>
                <w:kern w:val="24"/>
                <w:sz w:val="18"/>
                <w:szCs w:val="18"/>
                <w14:ligatures w14:val="none"/>
              </w:rPr>
              <w:t>, 0.</w:t>
            </w:r>
            <w:r>
              <w:rPr>
                <w:rFonts w:eastAsia="Aptos" w:cs="Times New Roman"/>
                <w:color w:val="000000"/>
                <w:kern w:val="24"/>
                <w:sz w:val="18"/>
                <w:szCs w:val="18"/>
                <w14:ligatures w14:val="none"/>
              </w:rPr>
              <w:t>18</w:t>
            </w:r>
            <w:r w:rsidRPr="004E012D">
              <w:rPr>
                <w:rFonts w:eastAsia="Aptos" w:cs="Times New Roman"/>
                <w:color w:val="000000"/>
                <w:kern w:val="24"/>
                <w:sz w:val="18"/>
                <w:szCs w:val="18"/>
                <w14:ligatures w14:val="none"/>
              </w:rPr>
              <w:t>)</w:t>
            </w:r>
          </w:p>
        </w:tc>
        <w:tc>
          <w:tcPr>
            <w:tcW w:w="898" w:type="dxa"/>
            <w:tcBorders>
              <w:top w:val="nil"/>
              <w:left w:val="nil"/>
              <w:bottom w:val="nil"/>
              <w:right w:val="nil"/>
            </w:tcBorders>
            <w:tcMar>
              <w:top w:w="15" w:type="dxa"/>
              <w:left w:w="13" w:type="dxa"/>
              <w:bottom w:w="0" w:type="dxa"/>
              <w:right w:w="13" w:type="dxa"/>
            </w:tcMar>
            <w:vAlign w:val="center"/>
            <w:hideMark/>
          </w:tcPr>
          <w:p w14:paraId="2FF0B585" w14:textId="28CC54B0" w:rsidR="002C1BAF" w:rsidRPr="00234B30" w:rsidRDefault="002C1BAF" w:rsidP="00C826A3">
            <w:pPr>
              <w:spacing w:after="0" w:line="240" w:lineRule="auto"/>
              <w:jc w:val="center"/>
              <w:rPr>
                <w:rFonts w:eastAsia="Times New Roman" w:cs="Times New Roman"/>
                <w:kern w:val="0"/>
                <w:sz w:val="18"/>
                <w:szCs w:val="18"/>
                <w14:ligatures w14:val="none"/>
              </w:rPr>
            </w:pPr>
            <w:r w:rsidRPr="004E012D">
              <w:rPr>
                <w:rFonts w:eastAsia="Times New Roman" w:cs="Times New Roman"/>
                <w:color w:val="000000"/>
                <w:kern w:val="24"/>
                <w:sz w:val="18"/>
                <w:szCs w:val="18"/>
                <w14:ligatures w14:val="none"/>
              </w:rPr>
              <w:t>0.</w:t>
            </w:r>
            <w:r>
              <w:rPr>
                <w:rFonts w:eastAsia="Times New Roman" w:cs="Times New Roman"/>
                <w:color w:val="000000"/>
                <w:kern w:val="24"/>
                <w:sz w:val="18"/>
                <w:szCs w:val="18"/>
                <w14:ligatures w14:val="none"/>
              </w:rPr>
              <w:t>22</w:t>
            </w:r>
          </w:p>
        </w:tc>
        <w:tc>
          <w:tcPr>
            <w:tcW w:w="904" w:type="dxa"/>
            <w:tcBorders>
              <w:top w:val="nil"/>
              <w:left w:val="nil"/>
              <w:bottom w:val="nil"/>
              <w:right w:val="nil"/>
            </w:tcBorders>
            <w:tcMar>
              <w:top w:w="15" w:type="dxa"/>
              <w:left w:w="13" w:type="dxa"/>
              <w:bottom w:w="0" w:type="dxa"/>
              <w:right w:w="13" w:type="dxa"/>
            </w:tcMar>
            <w:vAlign w:val="center"/>
            <w:hideMark/>
          </w:tcPr>
          <w:p w14:paraId="40708E07" w14:textId="7A38CB90" w:rsidR="002C1BAF" w:rsidRPr="00234B30" w:rsidRDefault="002C1BAF" w:rsidP="00C826A3">
            <w:pPr>
              <w:spacing w:line="256" w:lineRule="auto"/>
              <w:jc w:val="center"/>
              <w:rPr>
                <w:rFonts w:eastAsia="Times New Roman" w:cs="Times New Roman"/>
                <w:kern w:val="0"/>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25</w:t>
            </w:r>
          </w:p>
        </w:tc>
      </w:tr>
      <w:tr w:rsidR="00A14FEC" w:rsidRPr="00AB00CC" w14:paraId="7044010A" w14:textId="77777777" w:rsidTr="00234B30">
        <w:trPr>
          <w:trHeight w:hRule="exact" w:val="297"/>
        </w:trPr>
        <w:tc>
          <w:tcPr>
            <w:tcW w:w="2224" w:type="dxa"/>
            <w:tcBorders>
              <w:top w:val="nil"/>
              <w:left w:val="nil"/>
              <w:bottom w:val="nil"/>
              <w:right w:val="single" w:sz="8" w:space="0" w:color="000000"/>
            </w:tcBorders>
            <w:tcMar>
              <w:top w:w="15" w:type="dxa"/>
              <w:left w:w="13" w:type="dxa"/>
              <w:bottom w:w="0" w:type="dxa"/>
              <w:right w:w="13" w:type="dxa"/>
            </w:tcMar>
            <w:vAlign w:val="center"/>
            <w:hideMark/>
          </w:tcPr>
          <w:p w14:paraId="202BA82D" w14:textId="77777777" w:rsidR="00A14FEC" w:rsidRPr="00234B30" w:rsidRDefault="00A14FEC" w:rsidP="00A14FEC">
            <w:pPr>
              <w:spacing w:line="256" w:lineRule="auto"/>
              <w:rPr>
                <w:rFonts w:eastAsia="Times New Roman" w:cs="Times New Roman"/>
                <w:kern w:val="0"/>
                <w:sz w:val="18"/>
                <w:szCs w:val="18"/>
                <w14:ligatures w14:val="none"/>
              </w:rPr>
            </w:pPr>
            <w:r w:rsidRPr="00AB00CC">
              <w:rPr>
                <w:rFonts w:eastAsia="Times New Roman" w:cs="Times New Roman"/>
                <w:color w:val="000000" w:themeColor="text1"/>
                <w:kern w:val="24"/>
                <w:sz w:val="18"/>
                <w:szCs w:val="18"/>
                <w14:ligatures w14:val="none"/>
              </w:rPr>
              <w:t>Days of E-Cig. Use (W1a)</w:t>
            </w:r>
          </w:p>
        </w:tc>
        <w:tc>
          <w:tcPr>
            <w:tcW w:w="836" w:type="dxa"/>
            <w:tcBorders>
              <w:top w:val="nil"/>
              <w:left w:val="single" w:sz="8" w:space="0" w:color="000000"/>
              <w:bottom w:val="nil"/>
              <w:right w:val="nil"/>
            </w:tcBorders>
            <w:tcMar>
              <w:top w:w="15" w:type="dxa"/>
              <w:left w:w="13" w:type="dxa"/>
              <w:bottom w:w="0" w:type="dxa"/>
              <w:right w:w="13" w:type="dxa"/>
            </w:tcMar>
            <w:vAlign w:val="center"/>
            <w:hideMark/>
          </w:tcPr>
          <w:p w14:paraId="45DF8690" w14:textId="29C9BF56" w:rsidR="00A14FEC" w:rsidRPr="00234B30" w:rsidRDefault="00A14FEC" w:rsidP="00A14FEC">
            <w:pPr>
              <w:spacing w:line="256" w:lineRule="auto"/>
              <w:jc w:val="center"/>
              <w:rPr>
                <w:rFonts w:eastAsia="Times New Roman" w:cs="Times New Roman"/>
                <w:b/>
                <w:bCs/>
                <w:kern w:val="0"/>
                <w:sz w:val="18"/>
                <w:szCs w:val="18"/>
                <w14:ligatures w14:val="none"/>
              </w:rPr>
            </w:pPr>
            <w:r w:rsidRPr="00D530B7">
              <w:rPr>
                <w:rFonts w:eastAsia="Aptos" w:cs="Times New Roman"/>
                <w:b/>
                <w:bCs/>
                <w:color w:val="000000"/>
                <w:kern w:val="24"/>
                <w:sz w:val="18"/>
                <w:szCs w:val="18"/>
                <w14:ligatures w14:val="none"/>
              </w:rPr>
              <w:t>0.22</w:t>
            </w:r>
          </w:p>
        </w:tc>
        <w:tc>
          <w:tcPr>
            <w:tcW w:w="1013" w:type="dxa"/>
            <w:tcBorders>
              <w:top w:val="nil"/>
              <w:left w:val="nil"/>
              <w:bottom w:val="nil"/>
              <w:right w:val="nil"/>
            </w:tcBorders>
            <w:tcMar>
              <w:top w:w="15" w:type="dxa"/>
              <w:left w:w="13" w:type="dxa"/>
              <w:bottom w:w="0" w:type="dxa"/>
              <w:right w:w="13" w:type="dxa"/>
            </w:tcMar>
            <w:vAlign w:val="center"/>
            <w:hideMark/>
          </w:tcPr>
          <w:p w14:paraId="2B3A0F57" w14:textId="46343568" w:rsidR="00A14FEC" w:rsidRPr="00234B30" w:rsidRDefault="00A14FEC" w:rsidP="00A14FEC">
            <w:pPr>
              <w:spacing w:line="256" w:lineRule="auto"/>
              <w:jc w:val="center"/>
              <w:rPr>
                <w:rFonts w:eastAsia="Times New Roman" w:cs="Times New Roman"/>
                <w:b/>
                <w:bCs/>
                <w:kern w:val="0"/>
                <w:sz w:val="18"/>
                <w:szCs w:val="18"/>
                <w14:ligatures w14:val="none"/>
              </w:rPr>
            </w:pPr>
            <w:r w:rsidRPr="00D530B7">
              <w:rPr>
                <w:rFonts w:eastAsia="Aptos" w:cs="Times New Roman"/>
                <w:b/>
                <w:bCs/>
                <w:color w:val="000000"/>
                <w:kern w:val="24"/>
                <w:sz w:val="18"/>
                <w:szCs w:val="18"/>
                <w14:ligatures w14:val="none"/>
              </w:rPr>
              <w:t>(0.05, 0.39)</w:t>
            </w:r>
          </w:p>
        </w:tc>
        <w:tc>
          <w:tcPr>
            <w:tcW w:w="898" w:type="dxa"/>
            <w:tcBorders>
              <w:top w:val="nil"/>
              <w:left w:val="nil"/>
              <w:bottom w:val="nil"/>
              <w:right w:val="nil"/>
            </w:tcBorders>
            <w:tcMar>
              <w:top w:w="15" w:type="dxa"/>
              <w:left w:w="13" w:type="dxa"/>
              <w:bottom w:w="0" w:type="dxa"/>
              <w:right w:w="13" w:type="dxa"/>
            </w:tcMar>
            <w:vAlign w:val="center"/>
            <w:hideMark/>
          </w:tcPr>
          <w:p w14:paraId="6D6B4BF4" w14:textId="1241D106" w:rsidR="00A14FEC" w:rsidRPr="00234B30" w:rsidRDefault="00A14FEC" w:rsidP="00A14FEC">
            <w:pPr>
              <w:spacing w:line="256" w:lineRule="auto"/>
              <w:jc w:val="center"/>
              <w:rPr>
                <w:rFonts w:eastAsia="Times New Roman" w:cs="Times New Roman"/>
                <w:b/>
                <w:bCs/>
                <w:kern w:val="0"/>
                <w:sz w:val="18"/>
                <w:szCs w:val="18"/>
                <w14:ligatures w14:val="none"/>
              </w:rPr>
            </w:pPr>
            <w:r w:rsidRPr="00D530B7">
              <w:rPr>
                <w:rFonts w:eastAsia="Aptos" w:cs="Times New Roman"/>
                <w:b/>
                <w:bCs/>
                <w:color w:val="000000"/>
                <w:kern w:val="24"/>
                <w:sz w:val="18"/>
                <w:szCs w:val="18"/>
                <w14:ligatures w14:val="none"/>
              </w:rPr>
              <w:t>0.09</w:t>
            </w:r>
          </w:p>
        </w:tc>
        <w:tc>
          <w:tcPr>
            <w:tcW w:w="900" w:type="dxa"/>
            <w:tcBorders>
              <w:top w:val="nil"/>
              <w:left w:val="nil"/>
              <w:bottom w:val="nil"/>
              <w:right w:val="single" w:sz="8" w:space="0" w:color="000000"/>
            </w:tcBorders>
            <w:tcMar>
              <w:top w:w="15" w:type="dxa"/>
              <w:left w:w="13" w:type="dxa"/>
              <w:bottom w:w="0" w:type="dxa"/>
              <w:right w:w="13" w:type="dxa"/>
            </w:tcMar>
            <w:vAlign w:val="center"/>
            <w:hideMark/>
          </w:tcPr>
          <w:p w14:paraId="484DB731" w14:textId="5AC2A738" w:rsidR="00A14FEC" w:rsidRPr="00234B30" w:rsidRDefault="00A14FEC" w:rsidP="00A14FEC">
            <w:pPr>
              <w:spacing w:line="256" w:lineRule="auto"/>
              <w:jc w:val="center"/>
              <w:rPr>
                <w:rFonts w:eastAsia="Times New Roman" w:cs="Times New Roman"/>
                <w:b/>
                <w:bCs/>
                <w:kern w:val="0"/>
                <w:sz w:val="18"/>
                <w:szCs w:val="18"/>
                <w14:ligatures w14:val="none"/>
              </w:rPr>
            </w:pPr>
            <w:r w:rsidRPr="00D530B7">
              <w:rPr>
                <w:rFonts w:eastAsia="Aptos" w:cs="Times New Roman"/>
                <w:b/>
                <w:bCs/>
                <w:color w:val="000000"/>
                <w:kern w:val="24"/>
                <w:sz w:val="18"/>
                <w:szCs w:val="18"/>
                <w14:ligatures w14:val="none"/>
              </w:rPr>
              <w:t>0.01</w:t>
            </w:r>
          </w:p>
        </w:tc>
        <w:tc>
          <w:tcPr>
            <w:tcW w:w="926" w:type="dxa"/>
            <w:tcBorders>
              <w:top w:val="nil"/>
              <w:left w:val="single" w:sz="8" w:space="0" w:color="000000"/>
              <w:bottom w:val="nil"/>
              <w:right w:val="nil"/>
            </w:tcBorders>
            <w:tcMar>
              <w:top w:w="15" w:type="dxa"/>
              <w:left w:w="13" w:type="dxa"/>
              <w:bottom w:w="0" w:type="dxa"/>
              <w:right w:w="13" w:type="dxa"/>
            </w:tcMar>
            <w:vAlign w:val="center"/>
          </w:tcPr>
          <w:p w14:paraId="6879ADD6" w14:textId="4DB0C48B" w:rsidR="00A14FEC" w:rsidRPr="00234B30" w:rsidRDefault="00A14FEC" w:rsidP="00A14FEC">
            <w:pPr>
              <w:spacing w:line="256" w:lineRule="auto"/>
              <w:jc w:val="center"/>
              <w:rPr>
                <w:rFonts w:eastAsia="Times New Roman" w:cs="Times New Roman"/>
                <w:kern w:val="0"/>
                <w:sz w:val="18"/>
                <w:szCs w:val="18"/>
                <w14:ligatures w14:val="none"/>
              </w:rPr>
            </w:pPr>
            <w:r>
              <w:rPr>
                <w:rFonts w:eastAsia="Aptos" w:cs="Times New Roman"/>
                <w:color w:val="000000"/>
                <w:kern w:val="24"/>
                <w:sz w:val="18"/>
                <w:szCs w:val="18"/>
                <w14:ligatures w14:val="none"/>
              </w:rPr>
              <w:t>-0.02</w:t>
            </w:r>
          </w:p>
        </w:tc>
        <w:tc>
          <w:tcPr>
            <w:tcW w:w="1183" w:type="dxa"/>
            <w:tcBorders>
              <w:top w:val="nil"/>
              <w:left w:val="nil"/>
              <w:bottom w:val="nil"/>
              <w:right w:val="nil"/>
            </w:tcBorders>
            <w:tcMar>
              <w:top w:w="15" w:type="dxa"/>
              <w:left w:w="13" w:type="dxa"/>
              <w:bottom w:w="0" w:type="dxa"/>
              <w:right w:w="13" w:type="dxa"/>
            </w:tcMar>
            <w:vAlign w:val="center"/>
          </w:tcPr>
          <w:p w14:paraId="1F0EDF2F" w14:textId="1170EBA1" w:rsidR="00A14FEC" w:rsidRPr="00234B30" w:rsidRDefault="00A14FEC" w:rsidP="00A14FEC">
            <w:pPr>
              <w:spacing w:line="256" w:lineRule="auto"/>
              <w:jc w:val="center"/>
              <w:rPr>
                <w:rFonts w:eastAsia="Times New Roman" w:cs="Times New Roman"/>
                <w:kern w:val="0"/>
                <w:sz w:val="18"/>
                <w:szCs w:val="18"/>
                <w14:ligatures w14:val="none"/>
              </w:rPr>
            </w:pPr>
            <w:r>
              <w:rPr>
                <w:rFonts w:eastAsia="Aptos" w:cs="Times New Roman"/>
                <w:color w:val="000000"/>
                <w:kern w:val="24"/>
                <w:sz w:val="18"/>
                <w:szCs w:val="18"/>
                <w14:ligatures w14:val="none"/>
              </w:rPr>
              <w:t>(-0.20, 0.15)</w:t>
            </w:r>
          </w:p>
        </w:tc>
        <w:tc>
          <w:tcPr>
            <w:tcW w:w="898" w:type="dxa"/>
            <w:tcBorders>
              <w:top w:val="nil"/>
              <w:left w:val="nil"/>
              <w:bottom w:val="nil"/>
              <w:right w:val="nil"/>
            </w:tcBorders>
            <w:tcMar>
              <w:top w:w="15" w:type="dxa"/>
              <w:left w:w="13" w:type="dxa"/>
              <w:bottom w:w="0" w:type="dxa"/>
              <w:right w:w="13" w:type="dxa"/>
            </w:tcMar>
            <w:vAlign w:val="center"/>
          </w:tcPr>
          <w:p w14:paraId="1894CBE5" w14:textId="340C3EE1" w:rsidR="00A14FEC" w:rsidRPr="00234B30" w:rsidRDefault="00A14FEC" w:rsidP="00A14FEC">
            <w:pPr>
              <w:spacing w:line="256" w:lineRule="auto"/>
              <w:jc w:val="center"/>
              <w:rPr>
                <w:rFonts w:eastAsia="Times New Roman" w:cs="Times New Roman"/>
                <w:kern w:val="0"/>
                <w:sz w:val="18"/>
                <w:szCs w:val="18"/>
                <w14:ligatures w14:val="none"/>
              </w:rPr>
            </w:pPr>
            <w:r>
              <w:rPr>
                <w:rFonts w:eastAsia="Aptos" w:cs="Times New Roman"/>
                <w:color w:val="000000"/>
                <w:kern w:val="24"/>
                <w:sz w:val="18"/>
                <w:szCs w:val="18"/>
                <w14:ligatures w14:val="none"/>
              </w:rPr>
              <w:t>0.09</w:t>
            </w:r>
          </w:p>
        </w:tc>
        <w:tc>
          <w:tcPr>
            <w:tcW w:w="903" w:type="dxa"/>
            <w:tcBorders>
              <w:top w:val="nil"/>
              <w:left w:val="nil"/>
              <w:bottom w:val="nil"/>
              <w:right w:val="single" w:sz="8" w:space="0" w:color="000000"/>
            </w:tcBorders>
            <w:tcMar>
              <w:top w:w="15" w:type="dxa"/>
              <w:left w:w="13" w:type="dxa"/>
              <w:bottom w:w="0" w:type="dxa"/>
              <w:right w:w="13" w:type="dxa"/>
            </w:tcMar>
            <w:vAlign w:val="center"/>
          </w:tcPr>
          <w:p w14:paraId="1F5EBE0D" w14:textId="54D50AD7" w:rsidR="00A14FEC" w:rsidRPr="00234B30" w:rsidRDefault="00A14FEC" w:rsidP="00A14FEC">
            <w:pPr>
              <w:spacing w:line="256" w:lineRule="auto"/>
              <w:jc w:val="center"/>
              <w:rPr>
                <w:rFonts w:eastAsia="Times New Roman" w:cs="Times New Roman"/>
                <w:kern w:val="0"/>
                <w:sz w:val="18"/>
                <w:szCs w:val="18"/>
                <w14:ligatures w14:val="none"/>
              </w:rPr>
            </w:pPr>
            <w:r>
              <w:rPr>
                <w:rFonts w:eastAsia="Aptos" w:cs="Times New Roman"/>
                <w:color w:val="000000"/>
                <w:kern w:val="24"/>
                <w:sz w:val="18"/>
                <w:szCs w:val="18"/>
                <w14:ligatures w14:val="none"/>
              </w:rPr>
              <w:t>0.78</w:t>
            </w:r>
          </w:p>
        </w:tc>
        <w:tc>
          <w:tcPr>
            <w:tcW w:w="910" w:type="dxa"/>
            <w:tcBorders>
              <w:top w:val="nil"/>
              <w:left w:val="single" w:sz="8" w:space="0" w:color="000000"/>
              <w:bottom w:val="nil"/>
              <w:right w:val="nil"/>
            </w:tcBorders>
            <w:tcMar>
              <w:top w:w="15" w:type="dxa"/>
              <w:left w:w="13" w:type="dxa"/>
              <w:bottom w:w="0" w:type="dxa"/>
              <w:right w:w="13" w:type="dxa"/>
            </w:tcMar>
            <w:vAlign w:val="center"/>
            <w:hideMark/>
          </w:tcPr>
          <w:p w14:paraId="10ADB27F" w14:textId="3DE729FC" w:rsidR="00A14FEC" w:rsidRPr="00234B30" w:rsidRDefault="00A14FEC" w:rsidP="00A14FEC">
            <w:pPr>
              <w:spacing w:line="256" w:lineRule="auto"/>
              <w:jc w:val="center"/>
              <w:rPr>
                <w:rFonts w:eastAsia="Times New Roman" w:cs="Times New Roman"/>
                <w:kern w:val="0"/>
                <w:sz w:val="18"/>
                <w:szCs w:val="18"/>
                <w14:ligatures w14:val="none"/>
              </w:rPr>
            </w:pPr>
            <w:r w:rsidRPr="00234B30">
              <w:rPr>
                <w:rFonts w:eastAsia="Aptos" w:cs="Times New Roman"/>
                <w:color w:val="000000"/>
                <w:kern w:val="24"/>
                <w:sz w:val="18"/>
                <w:szCs w:val="18"/>
                <w14:ligatures w14:val="none"/>
              </w:rPr>
              <w:t>0.14</w:t>
            </w:r>
          </w:p>
        </w:tc>
        <w:tc>
          <w:tcPr>
            <w:tcW w:w="1185" w:type="dxa"/>
            <w:tcBorders>
              <w:top w:val="nil"/>
              <w:left w:val="nil"/>
              <w:bottom w:val="nil"/>
              <w:right w:val="nil"/>
            </w:tcBorders>
            <w:tcMar>
              <w:top w:w="15" w:type="dxa"/>
              <w:left w:w="13" w:type="dxa"/>
              <w:bottom w:w="0" w:type="dxa"/>
              <w:right w:w="13" w:type="dxa"/>
            </w:tcMar>
            <w:vAlign w:val="center"/>
            <w:hideMark/>
          </w:tcPr>
          <w:p w14:paraId="72A56755" w14:textId="1803EBF8" w:rsidR="00A14FEC" w:rsidRPr="00234B30" w:rsidRDefault="00A14FEC" w:rsidP="00A14FEC">
            <w:pPr>
              <w:spacing w:after="0" w:line="240" w:lineRule="auto"/>
              <w:jc w:val="center"/>
              <w:rPr>
                <w:rFonts w:eastAsia="Times New Roman" w:cs="Times New Roman"/>
                <w:kern w:val="0"/>
                <w:sz w:val="18"/>
                <w:szCs w:val="18"/>
                <w14:ligatures w14:val="none"/>
              </w:rPr>
            </w:pPr>
            <w:r w:rsidRPr="00234B30">
              <w:rPr>
                <w:rFonts w:eastAsia="Aptos" w:cs="Times New Roman"/>
                <w:color w:val="000000"/>
                <w:kern w:val="24"/>
                <w:sz w:val="18"/>
                <w:szCs w:val="18"/>
                <w14:ligatures w14:val="none"/>
              </w:rPr>
              <w:t>(-0.03,  0.31)</w:t>
            </w:r>
          </w:p>
        </w:tc>
        <w:tc>
          <w:tcPr>
            <w:tcW w:w="898" w:type="dxa"/>
            <w:tcBorders>
              <w:top w:val="nil"/>
              <w:left w:val="nil"/>
              <w:bottom w:val="nil"/>
              <w:right w:val="nil"/>
            </w:tcBorders>
            <w:tcMar>
              <w:top w:w="15" w:type="dxa"/>
              <w:left w:w="13" w:type="dxa"/>
              <w:bottom w:w="0" w:type="dxa"/>
              <w:right w:w="13" w:type="dxa"/>
            </w:tcMar>
            <w:vAlign w:val="center"/>
            <w:hideMark/>
          </w:tcPr>
          <w:p w14:paraId="4E7A26BB" w14:textId="62282A2E" w:rsidR="00A14FEC" w:rsidRPr="00234B30" w:rsidRDefault="00A14FEC" w:rsidP="00A14FEC">
            <w:pPr>
              <w:spacing w:after="0" w:line="240" w:lineRule="auto"/>
              <w:jc w:val="center"/>
              <w:rPr>
                <w:rFonts w:eastAsia="Times New Roman" w:cs="Times New Roman"/>
                <w:kern w:val="0"/>
                <w:sz w:val="18"/>
                <w:szCs w:val="18"/>
                <w14:ligatures w14:val="none"/>
              </w:rPr>
            </w:pPr>
            <w:r w:rsidRPr="00234B30">
              <w:rPr>
                <w:rFonts w:eastAsia="Times New Roman" w:cs="Times New Roman"/>
                <w:color w:val="000000"/>
                <w:kern w:val="24"/>
                <w:sz w:val="18"/>
                <w:szCs w:val="18"/>
                <w14:ligatures w14:val="none"/>
              </w:rPr>
              <w:t>0.09</w:t>
            </w:r>
          </w:p>
        </w:tc>
        <w:tc>
          <w:tcPr>
            <w:tcW w:w="904" w:type="dxa"/>
            <w:tcBorders>
              <w:top w:val="nil"/>
              <w:left w:val="nil"/>
              <w:bottom w:val="nil"/>
              <w:right w:val="nil"/>
            </w:tcBorders>
            <w:tcMar>
              <w:top w:w="15" w:type="dxa"/>
              <w:left w:w="13" w:type="dxa"/>
              <w:bottom w:w="0" w:type="dxa"/>
              <w:right w:w="13" w:type="dxa"/>
            </w:tcMar>
            <w:vAlign w:val="center"/>
            <w:hideMark/>
          </w:tcPr>
          <w:p w14:paraId="3F2CC1B4" w14:textId="5741EDCD" w:rsidR="00A14FEC" w:rsidRPr="00234B30" w:rsidRDefault="00A14FEC" w:rsidP="00A14FEC">
            <w:pPr>
              <w:spacing w:line="256" w:lineRule="auto"/>
              <w:jc w:val="center"/>
              <w:rPr>
                <w:rFonts w:eastAsia="Times New Roman" w:cs="Times New Roman"/>
                <w:kern w:val="0"/>
                <w:sz w:val="18"/>
                <w:szCs w:val="18"/>
                <w14:ligatures w14:val="none"/>
              </w:rPr>
            </w:pPr>
            <w:r w:rsidRPr="002C1BAF">
              <w:rPr>
                <w:rFonts w:eastAsia="Times New Roman" w:cs="Times New Roman"/>
                <w:kern w:val="0"/>
                <w:sz w:val="18"/>
                <w:szCs w:val="18"/>
                <w14:ligatures w14:val="none"/>
              </w:rPr>
              <w:t>0.10</w:t>
            </w:r>
          </w:p>
        </w:tc>
      </w:tr>
      <w:tr w:rsidR="00A14FEC" w:rsidRPr="00AB00CC" w14:paraId="61A7B3E9" w14:textId="77777777" w:rsidTr="00234B30">
        <w:trPr>
          <w:trHeight w:hRule="exact" w:val="297"/>
        </w:trPr>
        <w:tc>
          <w:tcPr>
            <w:tcW w:w="2224" w:type="dxa"/>
            <w:tcBorders>
              <w:top w:val="nil"/>
              <w:left w:val="nil"/>
              <w:bottom w:val="nil"/>
              <w:right w:val="single" w:sz="8" w:space="0" w:color="000000"/>
            </w:tcBorders>
            <w:tcMar>
              <w:top w:w="15" w:type="dxa"/>
              <w:left w:w="13" w:type="dxa"/>
              <w:bottom w:w="0" w:type="dxa"/>
              <w:right w:w="13" w:type="dxa"/>
            </w:tcMar>
            <w:vAlign w:val="center"/>
          </w:tcPr>
          <w:p w14:paraId="74DD69D0" w14:textId="04E559FA" w:rsidR="00A14FEC" w:rsidRPr="00AB00CC" w:rsidRDefault="00A14FEC" w:rsidP="00A14FEC">
            <w:pPr>
              <w:spacing w:line="256" w:lineRule="auto"/>
              <w:rPr>
                <w:rFonts w:eastAsia="Times New Roman" w:cs="Times New Roman"/>
                <w:color w:val="000000" w:themeColor="text1"/>
                <w:kern w:val="24"/>
                <w:sz w:val="18"/>
                <w:szCs w:val="18"/>
                <w14:ligatures w14:val="none"/>
              </w:rPr>
            </w:pPr>
            <w:r w:rsidRPr="00AB00CC">
              <w:rPr>
                <w:rFonts w:eastAsia="Times New Roman" w:cs="Times New Roman"/>
                <w:color w:val="000000"/>
                <w:kern w:val="24"/>
                <w:sz w:val="18"/>
                <w:szCs w:val="18"/>
                <w14:ligatures w14:val="none"/>
              </w:rPr>
              <w:t>Days of Cannabis Use (W1a)</w:t>
            </w:r>
          </w:p>
        </w:tc>
        <w:tc>
          <w:tcPr>
            <w:tcW w:w="836" w:type="dxa"/>
            <w:tcBorders>
              <w:top w:val="nil"/>
              <w:left w:val="single" w:sz="8" w:space="0" w:color="000000"/>
              <w:bottom w:val="nil"/>
              <w:right w:val="nil"/>
            </w:tcBorders>
            <w:tcMar>
              <w:top w:w="15" w:type="dxa"/>
              <w:left w:w="13" w:type="dxa"/>
              <w:bottom w:w="0" w:type="dxa"/>
              <w:right w:w="13" w:type="dxa"/>
            </w:tcMar>
            <w:vAlign w:val="center"/>
          </w:tcPr>
          <w:p w14:paraId="6D313A82" w14:textId="0C1EFB31" w:rsidR="00A14FEC" w:rsidRPr="00AB00CC" w:rsidRDefault="00A14FEC" w:rsidP="00A14FEC">
            <w:pPr>
              <w:spacing w:line="256" w:lineRule="auto"/>
              <w:jc w:val="center"/>
              <w:rPr>
                <w:rFonts w:eastAsia="Aptos" w:cs="Times New Roman"/>
                <w:b/>
                <w:bCs/>
                <w:color w:val="000000" w:themeColor="text1"/>
                <w:kern w:val="24"/>
                <w:sz w:val="18"/>
                <w:szCs w:val="18"/>
                <w14:ligatures w14:val="none"/>
              </w:rPr>
            </w:pPr>
            <w:r w:rsidRPr="004E012D">
              <w:rPr>
                <w:rFonts w:eastAsia="Aptos" w:cs="Times New Roman"/>
                <w:color w:val="000000"/>
                <w:kern w:val="24"/>
                <w:sz w:val="18"/>
                <w:szCs w:val="18"/>
                <w14:ligatures w14:val="none"/>
              </w:rPr>
              <w:t>0.18</w:t>
            </w:r>
          </w:p>
        </w:tc>
        <w:tc>
          <w:tcPr>
            <w:tcW w:w="1013" w:type="dxa"/>
            <w:tcBorders>
              <w:top w:val="nil"/>
              <w:left w:val="nil"/>
              <w:bottom w:val="nil"/>
              <w:right w:val="nil"/>
            </w:tcBorders>
            <w:tcMar>
              <w:top w:w="15" w:type="dxa"/>
              <w:left w:w="13" w:type="dxa"/>
              <w:bottom w:w="0" w:type="dxa"/>
              <w:right w:w="13" w:type="dxa"/>
            </w:tcMar>
            <w:vAlign w:val="center"/>
          </w:tcPr>
          <w:p w14:paraId="149E8770" w14:textId="1B97399B" w:rsidR="00A14FEC" w:rsidRPr="00234B30" w:rsidRDefault="00A14FEC" w:rsidP="00A14FEC">
            <w:pPr>
              <w:spacing w:line="256" w:lineRule="auto"/>
              <w:jc w:val="center"/>
              <w:rPr>
                <w:rFonts w:eastAsia="Aptos" w:cs="Times New Roman"/>
                <w:color w:val="000000" w:themeColor="text1"/>
                <w:kern w:val="24"/>
                <w:sz w:val="18"/>
                <w:szCs w:val="18"/>
                <w14:ligatures w14:val="none"/>
              </w:rPr>
            </w:pPr>
            <w:r w:rsidRPr="004E012D">
              <w:rPr>
                <w:rFonts w:eastAsia="Aptos" w:cs="Times New Roman"/>
                <w:color w:val="000000"/>
                <w:kern w:val="24"/>
                <w:sz w:val="18"/>
                <w:szCs w:val="18"/>
                <w14:ligatures w14:val="none"/>
              </w:rPr>
              <w:t>(-0.07, 0.42)</w:t>
            </w:r>
          </w:p>
        </w:tc>
        <w:tc>
          <w:tcPr>
            <w:tcW w:w="898" w:type="dxa"/>
            <w:tcBorders>
              <w:top w:val="nil"/>
              <w:left w:val="nil"/>
              <w:bottom w:val="nil"/>
              <w:right w:val="nil"/>
            </w:tcBorders>
            <w:tcMar>
              <w:top w:w="15" w:type="dxa"/>
              <w:left w:w="13" w:type="dxa"/>
              <w:bottom w:w="0" w:type="dxa"/>
              <w:right w:w="13" w:type="dxa"/>
            </w:tcMar>
            <w:vAlign w:val="center"/>
          </w:tcPr>
          <w:p w14:paraId="20BE910E" w14:textId="1389A8A2" w:rsidR="00A14FEC" w:rsidRPr="00AB00CC" w:rsidRDefault="00A14FEC" w:rsidP="00A14FEC">
            <w:pPr>
              <w:spacing w:line="256" w:lineRule="auto"/>
              <w:jc w:val="center"/>
              <w:rPr>
                <w:rFonts w:eastAsia="Aptos" w:cs="Times New Roman"/>
                <w:b/>
                <w:bCs/>
                <w:color w:val="000000" w:themeColor="text1"/>
                <w:kern w:val="24"/>
                <w:sz w:val="18"/>
                <w:szCs w:val="18"/>
                <w14:ligatures w14:val="none"/>
              </w:rPr>
            </w:pPr>
            <w:r w:rsidRPr="004E012D">
              <w:rPr>
                <w:rFonts w:eastAsia="Aptos" w:cs="Times New Roman"/>
                <w:color w:val="000000"/>
                <w:kern w:val="24"/>
                <w:sz w:val="18"/>
                <w:szCs w:val="18"/>
                <w14:ligatures w14:val="none"/>
              </w:rPr>
              <w:t>0.12</w:t>
            </w:r>
          </w:p>
        </w:tc>
        <w:tc>
          <w:tcPr>
            <w:tcW w:w="900" w:type="dxa"/>
            <w:tcBorders>
              <w:top w:val="nil"/>
              <w:left w:val="nil"/>
              <w:bottom w:val="nil"/>
              <w:right w:val="single" w:sz="8" w:space="0" w:color="000000"/>
            </w:tcBorders>
            <w:tcMar>
              <w:top w:w="15" w:type="dxa"/>
              <w:left w:w="13" w:type="dxa"/>
              <w:bottom w:w="0" w:type="dxa"/>
              <w:right w:w="13" w:type="dxa"/>
            </w:tcMar>
            <w:vAlign w:val="center"/>
          </w:tcPr>
          <w:p w14:paraId="49CF96DC" w14:textId="2317009B" w:rsidR="00A14FEC" w:rsidRPr="00AB00CC" w:rsidRDefault="00A14FEC" w:rsidP="00A14FEC">
            <w:pPr>
              <w:spacing w:line="256" w:lineRule="auto"/>
              <w:jc w:val="center"/>
              <w:rPr>
                <w:rFonts w:eastAsia="Aptos" w:cs="Times New Roman"/>
                <w:b/>
                <w:bCs/>
                <w:color w:val="000000" w:themeColor="text1"/>
                <w:kern w:val="24"/>
                <w:sz w:val="18"/>
                <w:szCs w:val="18"/>
                <w14:ligatures w14:val="none"/>
              </w:rPr>
            </w:pPr>
            <w:r w:rsidRPr="004E012D">
              <w:rPr>
                <w:rFonts w:eastAsia="Aptos" w:cs="Times New Roman"/>
                <w:color w:val="000000"/>
                <w:kern w:val="24"/>
                <w:sz w:val="18"/>
                <w:szCs w:val="18"/>
                <w14:ligatures w14:val="none"/>
              </w:rPr>
              <w:t>0.15</w:t>
            </w:r>
          </w:p>
        </w:tc>
        <w:tc>
          <w:tcPr>
            <w:tcW w:w="926" w:type="dxa"/>
            <w:tcBorders>
              <w:top w:val="nil"/>
              <w:left w:val="single" w:sz="8" w:space="0" w:color="000000"/>
              <w:bottom w:val="nil"/>
              <w:right w:val="nil"/>
            </w:tcBorders>
            <w:tcMar>
              <w:top w:w="15" w:type="dxa"/>
              <w:left w:w="13" w:type="dxa"/>
              <w:bottom w:w="0" w:type="dxa"/>
              <w:right w:w="13" w:type="dxa"/>
            </w:tcMar>
            <w:vAlign w:val="center"/>
          </w:tcPr>
          <w:p w14:paraId="3BDB486B" w14:textId="6D972B65" w:rsidR="00A14FEC" w:rsidRPr="00AB00CC" w:rsidRDefault="00A14FEC" w:rsidP="00A14FEC">
            <w:pPr>
              <w:spacing w:line="256" w:lineRule="auto"/>
              <w:jc w:val="center"/>
              <w:rPr>
                <w:rFonts w:eastAsia="Aptos" w:cs="Times New Roman"/>
                <w:color w:val="000000" w:themeColor="text1"/>
                <w:kern w:val="24"/>
                <w:sz w:val="18"/>
                <w:szCs w:val="18"/>
                <w14:ligatures w14:val="none"/>
              </w:rPr>
            </w:pPr>
            <w:r w:rsidRPr="004E012D">
              <w:rPr>
                <w:rFonts w:eastAsia="Aptos" w:cs="Times New Roman"/>
                <w:color w:val="000000"/>
                <w:kern w:val="24"/>
                <w:sz w:val="18"/>
                <w:szCs w:val="18"/>
                <w14:ligatures w14:val="none"/>
              </w:rPr>
              <w:t>0.</w:t>
            </w:r>
            <w:r>
              <w:rPr>
                <w:rFonts w:eastAsia="Aptos" w:cs="Times New Roman"/>
                <w:color w:val="000000"/>
                <w:kern w:val="24"/>
                <w:sz w:val="18"/>
                <w:szCs w:val="18"/>
                <w14:ligatures w14:val="none"/>
              </w:rPr>
              <w:t>22</w:t>
            </w:r>
          </w:p>
        </w:tc>
        <w:tc>
          <w:tcPr>
            <w:tcW w:w="1183" w:type="dxa"/>
            <w:tcBorders>
              <w:top w:val="nil"/>
              <w:left w:val="nil"/>
              <w:bottom w:val="nil"/>
              <w:right w:val="nil"/>
            </w:tcBorders>
            <w:tcMar>
              <w:top w:w="15" w:type="dxa"/>
              <w:left w:w="13" w:type="dxa"/>
              <w:bottom w:w="0" w:type="dxa"/>
              <w:right w:w="13" w:type="dxa"/>
            </w:tcMar>
            <w:vAlign w:val="center"/>
          </w:tcPr>
          <w:p w14:paraId="66760A2F" w14:textId="07C87E1A" w:rsidR="00A14FEC" w:rsidRPr="00AB00CC" w:rsidRDefault="00A14FEC" w:rsidP="00A14FEC">
            <w:pPr>
              <w:spacing w:line="256" w:lineRule="auto"/>
              <w:jc w:val="center"/>
              <w:rPr>
                <w:rFonts w:eastAsia="Aptos" w:cs="Times New Roman"/>
                <w:color w:val="000000" w:themeColor="text1"/>
                <w:kern w:val="24"/>
                <w:sz w:val="18"/>
                <w:szCs w:val="18"/>
                <w14:ligatures w14:val="none"/>
              </w:rPr>
            </w:pPr>
            <w:r w:rsidRPr="004E012D">
              <w:rPr>
                <w:rFonts w:eastAsia="Aptos" w:cs="Times New Roman"/>
                <w:color w:val="000000"/>
                <w:kern w:val="24"/>
                <w:sz w:val="18"/>
                <w:szCs w:val="18"/>
                <w14:ligatures w14:val="none"/>
              </w:rPr>
              <w:t>(-0.0</w:t>
            </w:r>
            <w:r>
              <w:rPr>
                <w:rFonts w:eastAsia="Aptos" w:cs="Times New Roman"/>
                <w:color w:val="000000"/>
                <w:kern w:val="24"/>
                <w:sz w:val="18"/>
                <w:szCs w:val="18"/>
                <w14:ligatures w14:val="none"/>
              </w:rPr>
              <w:t>2</w:t>
            </w:r>
            <w:r w:rsidRPr="004E012D">
              <w:rPr>
                <w:rFonts w:eastAsia="Aptos" w:cs="Times New Roman"/>
                <w:color w:val="000000"/>
                <w:kern w:val="24"/>
                <w:sz w:val="18"/>
                <w:szCs w:val="18"/>
                <w14:ligatures w14:val="none"/>
              </w:rPr>
              <w:t>, 0.</w:t>
            </w:r>
            <w:r>
              <w:rPr>
                <w:rFonts w:eastAsia="Aptos" w:cs="Times New Roman"/>
                <w:color w:val="000000"/>
                <w:kern w:val="24"/>
                <w:sz w:val="18"/>
                <w:szCs w:val="18"/>
                <w14:ligatures w14:val="none"/>
              </w:rPr>
              <w:t>46</w:t>
            </w:r>
            <w:r w:rsidRPr="004E012D">
              <w:rPr>
                <w:rFonts w:eastAsia="Aptos" w:cs="Times New Roman"/>
                <w:color w:val="000000"/>
                <w:kern w:val="24"/>
                <w:sz w:val="18"/>
                <w:szCs w:val="18"/>
                <w14:ligatures w14:val="none"/>
              </w:rPr>
              <w:t>)</w:t>
            </w:r>
          </w:p>
        </w:tc>
        <w:tc>
          <w:tcPr>
            <w:tcW w:w="898" w:type="dxa"/>
            <w:tcBorders>
              <w:top w:val="nil"/>
              <w:left w:val="nil"/>
              <w:bottom w:val="nil"/>
              <w:right w:val="nil"/>
            </w:tcBorders>
            <w:tcMar>
              <w:top w:w="15" w:type="dxa"/>
              <w:left w:w="13" w:type="dxa"/>
              <w:bottom w:w="0" w:type="dxa"/>
              <w:right w:w="13" w:type="dxa"/>
            </w:tcMar>
            <w:vAlign w:val="center"/>
          </w:tcPr>
          <w:p w14:paraId="59719AB1" w14:textId="0AF60CE0" w:rsidR="00A14FEC" w:rsidRPr="00AB00CC" w:rsidRDefault="00A14FEC" w:rsidP="00A14FEC">
            <w:pPr>
              <w:spacing w:line="256" w:lineRule="auto"/>
              <w:jc w:val="center"/>
              <w:rPr>
                <w:rFonts w:eastAsia="Aptos" w:cs="Times New Roman"/>
                <w:color w:val="000000" w:themeColor="text1"/>
                <w:kern w:val="24"/>
                <w:sz w:val="18"/>
                <w:szCs w:val="18"/>
                <w14:ligatures w14:val="none"/>
              </w:rPr>
            </w:pPr>
            <w:r w:rsidRPr="004E012D">
              <w:rPr>
                <w:rFonts w:eastAsia="Aptos" w:cs="Times New Roman"/>
                <w:color w:val="000000"/>
                <w:kern w:val="24"/>
                <w:sz w:val="18"/>
                <w:szCs w:val="18"/>
                <w14:ligatures w14:val="none"/>
              </w:rPr>
              <w:t>0.1</w:t>
            </w:r>
            <w:r>
              <w:rPr>
                <w:rFonts w:eastAsia="Aptos" w:cs="Times New Roman"/>
                <w:color w:val="000000"/>
                <w:kern w:val="24"/>
                <w:sz w:val="18"/>
                <w:szCs w:val="18"/>
                <w14:ligatures w14:val="none"/>
              </w:rPr>
              <w:t>2</w:t>
            </w:r>
          </w:p>
        </w:tc>
        <w:tc>
          <w:tcPr>
            <w:tcW w:w="903" w:type="dxa"/>
            <w:tcBorders>
              <w:top w:val="nil"/>
              <w:left w:val="nil"/>
              <w:bottom w:val="nil"/>
              <w:right w:val="single" w:sz="8" w:space="0" w:color="000000"/>
            </w:tcBorders>
            <w:tcMar>
              <w:top w:w="15" w:type="dxa"/>
              <w:left w:w="13" w:type="dxa"/>
              <w:bottom w:w="0" w:type="dxa"/>
              <w:right w:w="13" w:type="dxa"/>
            </w:tcMar>
            <w:vAlign w:val="center"/>
          </w:tcPr>
          <w:p w14:paraId="76486E89" w14:textId="0E8A2398" w:rsidR="00A14FEC" w:rsidRPr="00AB00CC" w:rsidRDefault="00A14FEC" w:rsidP="00A14FEC">
            <w:pPr>
              <w:spacing w:line="256" w:lineRule="auto"/>
              <w:jc w:val="center"/>
              <w:rPr>
                <w:rFonts w:eastAsia="Aptos" w:cs="Times New Roman"/>
                <w:color w:val="000000" w:themeColor="text1"/>
                <w:kern w:val="24"/>
                <w:sz w:val="18"/>
                <w:szCs w:val="18"/>
                <w14:ligatures w14:val="none"/>
              </w:rPr>
            </w:pPr>
            <w:r w:rsidRPr="004E012D">
              <w:rPr>
                <w:rFonts w:eastAsia="Aptos" w:cs="Times New Roman"/>
                <w:color w:val="000000"/>
                <w:kern w:val="24"/>
                <w:sz w:val="18"/>
                <w:szCs w:val="18"/>
                <w14:ligatures w14:val="none"/>
              </w:rPr>
              <w:t>0.0</w:t>
            </w:r>
            <w:r>
              <w:rPr>
                <w:rFonts w:eastAsia="Aptos" w:cs="Times New Roman"/>
                <w:color w:val="000000"/>
                <w:kern w:val="24"/>
                <w:sz w:val="18"/>
                <w:szCs w:val="18"/>
                <w14:ligatures w14:val="none"/>
              </w:rPr>
              <w:t>8</w:t>
            </w:r>
          </w:p>
        </w:tc>
        <w:tc>
          <w:tcPr>
            <w:tcW w:w="910" w:type="dxa"/>
            <w:tcBorders>
              <w:top w:val="nil"/>
              <w:left w:val="single" w:sz="8" w:space="0" w:color="000000"/>
              <w:bottom w:val="nil"/>
              <w:right w:val="nil"/>
            </w:tcBorders>
            <w:tcMar>
              <w:top w:w="15" w:type="dxa"/>
              <w:left w:w="13" w:type="dxa"/>
              <w:bottom w:w="0" w:type="dxa"/>
              <w:right w:w="13" w:type="dxa"/>
            </w:tcMar>
            <w:vAlign w:val="center"/>
          </w:tcPr>
          <w:p w14:paraId="53C56FBC" w14:textId="26F47815" w:rsidR="00A14FEC" w:rsidRPr="00AB00CC" w:rsidRDefault="00A14FEC" w:rsidP="00A14FEC">
            <w:pPr>
              <w:spacing w:line="256" w:lineRule="auto"/>
              <w:jc w:val="center"/>
              <w:rPr>
                <w:rFonts w:eastAsia="Aptos" w:cs="Times New Roman"/>
                <w:color w:val="000000" w:themeColor="text1"/>
                <w:kern w:val="24"/>
                <w:sz w:val="18"/>
                <w:szCs w:val="18"/>
                <w14:ligatures w14:val="none"/>
              </w:rPr>
            </w:pPr>
            <w:r>
              <w:rPr>
                <w:rFonts w:eastAsia="Aptos" w:cs="Times New Roman"/>
                <w:color w:val="000000" w:themeColor="text1"/>
                <w:kern w:val="24"/>
                <w:sz w:val="18"/>
                <w:szCs w:val="18"/>
                <w14:ligatures w14:val="none"/>
              </w:rPr>
              <w:t>0.20</w:t>
            </w:r>
          </w:p>
        </w:tc>
        <w:tc>
          <w:tcPr>
            <w:tcW w:w="1185" w:type="dxa"/>
            <w:tcBorders>
              <w:top w:val="nil"/>
              <w:left w:val="nil"/>
              <w:bottom w:val="nil"/>
              <w:right w:val="nil"/>
            </w:tcBorders>
            <w:tcMar>
              <w:top w:w="15" w:type="dxa"/>
              <w:left w:w="13" w:type="dxa"/>
              <w:bottom w:w="0" w:type="dxa"/>
              <w:right w:w="13" w:type="dxa"/>
            </w:tcMar>
            <w:vAlign w:val="center"/>
          </w:tcPr>
          <w:p w14:paraId="585C63C6" w14:textId="78CCB2E9" w:rsidR="00A14FEC" w:rsidRPr="00AB00CC" w:rsidRDefault="00A14FEC" w:rsidP="00A14FEC">
            <w:pPr>
              <w:spacing w:after="0" w:line="240" w:lineRule="auto"/>
              <w:jc w:val="center"/>
              <w:rPr>
                <w:rFonts w:eastAsia="Aptos" w:cs="Times New Roman"/>
                <w:color w:val="000000" w:themeColor="text1"/>
                <w:kern w:val="24"/>
                <w:sz w:val="18"/>
                <w:szCs w:val="18"/>
                <w14:ligatures w14:val="none"/>
              </w:rPr>
            </w:pPr>
            <w:r w:rsidRPr="00D530B7">
              <w:rPr>
                <w:rFonts w:eastAsia="Aptos" w:cs="Times New Roman"/>
                <w:color w:val="000000"/>
                <w:kern w:val="24"/>
                <w:sz w:val="18"/>
                <w:szCs w:val="18"/>
                <w14:ligatures w14:val="none"/>
              </w:rPr>
              <w:t>(-0.</w:t>
            </w:r>
            <w:r>
              <w:rPr>
                <w:rFonts w:eastAsia="Aptos" w:cs="Times New Roman"/>
                <w:color w:val="000000"/>
                <w:kern w:val="24"/>
                <w:sz w:val="18"/>
                <w:szCs w:val="18"/>
                <w14:ligatures w14:val="none"/>
              </w:rPr>
              <w:t>04</w:t>
            </w:r>
            <w:r w:rsidRPr="00D530B7">
              <w:rPr>
                <w:rFonts w:eastAsia="Aptos" w:cs="Times New Roman"/>
                <w:color w:val="000000"/>
                <w:kern w:val="24"/>
                <w:sz w:val="18"/>
                <w:szCs w:val="18"/>
                <w14:ligatures w14:val="none"/>
              </w:rPr>
              <w:t>, 0.</w:t>
            </w:r>
            <w:r>
              <w:rPr>
                <w:rFonts w:eastAsia="Aptos" w:cs="Times New Roman"/>
                <w:color w:val="000000"/>
                <w:kern w:val="24"/>
                <w:sz w:val="18"/>
                <w:szCs w:val="18"/>
                <w14:ligatures w14:val="none"/>
              </w:rPr>
              <w:t>44</w:t>
            </w:r>
            <w:r w:rsidRPr="00D530B7">
              <w:rPr>
                <w:rFonts w:eastAsia="Aptos" w:cs="Times New Roman"/>
                <w:color w:val="000000"/>
                <w:kern w:val="24"/>
                <w:sz w:val="18"/>
                <w:szCs w:val="18"/>
                <w14:ligatures w14:val="none"/>
              </w:rPr>
              <w:t>)</w:t>
            </w:r>
          </w:p>
        </w:tc>
        <w:tc>
          <w:tcPr>
            <w:tcW w:w="898" w:type="dxa"/>
            <w:tcBorders>
              <w:top w:val="nil"/>
              <w:left w:val="nil"/>
              <w:bottom w:val="nil"/>
              <w:right w:val="nil"/>
            </w:tcBorders>
            <w:tcMar>
              <w:top w:w="15" w:type="dxa"/>
              <w:left w:w="13" w:type="dxa"/>
              <w:bottom w:w="0" w:type="dxa"/>
              <w:right w:w="13" w:type="dxa"/>
            </w:tcMar>
            <w:vAlign w:val="center"/>
          </w:tcPr>
          <w:p w14:paraId="6B6C9305" w14:textId="3D03A0D9" w:rsidR="00A14FEC" w:rsidRPr="00AB00CC" w:rsidRDefault="00A14FEC" w:rsidP="00A14FEC">
            <w:pPr>
              <w:spacing w:after="0" w:line="240" w:lineRule="auto"/>
              <w:jc w:val="center"/>
              <w:rPr>
                <w:rFonts w:eastAsia="Times New Roman" w:cs="Times New Roman"/>
                <w:color w:val="000000" w:themeColor="text1"/>
                <w:kern w:val="24"/>
                <w:sz w:val="18"/>
                <w:szCs w:val="18"/>
                <w14:ligatures w14:val="none"/>
              </w:rPr>
            </w:pPr>
            <w:r w:rsidRPr="00D530B7">
              <w:rPr>
                <w:rFonts w:eastAsia="Times New Roman" w:cs="Times New Roman"/>
                <w:color w:val="000000"/>
                <w:kern w:val="24"/>
                <w:sz w:val="18"/>
                <w:szCs w:val="18"/>
                <w14:ligatures w14:val="none"/>
              </w:rPr>
              <w:t>0.</w:t>
            </w:r>
            <w:r>
              <w:rPr>
                <w:rFonts w:eastAsia="Times New Roman" w:cs="Times New Roman"/>
                <w:color w:val="000000"/>
                <w:kern w:val="24"/>
                <w:sz w:val="18"/>
                <w:szCs w:val="18"/>
                <w14:ligatures w14:val="none"/>
              </w:rPr>
              <w:t>12</w:t>
            </w:r>
          </w:p>
        </w:tc>
        <w:tc>
          <w:tcPr>
            <w:tcW w:w="904" w:type="dxa"/>
            <w:tcBorders>
              <w:top w:val="nil"/>
              <w:left w:val="nil"/>
              <w:bottom w:val="nil"/>
              <w:right w:val="nil"/>
            </w:tcBorders>
            <w:tcMar>
              <w:top w:w="15" w:type="dxa"/>
              <w:left w:w="13" w:type="dxa"/>
              <w:bottom w:w="0" w:type="dxa"/>
              <w:right w:w="13" w:type="dxa"/>
            </w:tcMar>
            <w:vAlign w:val="center"/>
          </w:tcPr>
          <w:p w14:paraId="3F511CD4" w14:textId="55318B75" w:rsidR="00A14FEC" w:rsidRPr="00AB00CC" w:rsidRDefault="00A14FEC" w:rsidP="00A14FEC">
            <w:pPr>
              <w:spacing w:line="256" w:lineRule="auto"/>
              <w:jc w:val="center"/>
              <w:rPr>
                <w:rFonts w:eastAsia="Aptos" w:cs="Times New Roman"/>
                <w:color w:val="000000" w:themeColor="text1"/>
                <w:kern w:val="24"/>
                <w:sz w:val="18"/>
                <w:szCs w:val="18"/>
                <w14:ligatures w14:val="none"/>
              </w:rPr>
            </w:pPr>
            <w:r w:rsidRPr="00D530B7">
              <w:rPr>
                <w:rFonts w:eastAsia="Aptos" w:cs="Times New Roman"/>
                <w:color w:val="000000"/>
                <w:kern w:val="24"/>
                <w:sz w:val="18"/>
                <w:szCs w:val="18"/>
                <w14:ligatures w14:val="none"/>
              </w:rPr>
              <w:t>0.</w:t>
            </w:r>
            <w:r>
              <w:rPr>
                <w:rFonts w:eastAsia="Aptos" w:cs="Times New Roman"/>
                <w:color w:val="000000"/>
                <w:kern w:val="24"/>
                <w:sz w:val="18"/>
                <w:szCs w:val="18"/>
                <w14:ligatures w14:val="none"/>
              </w:rPr>
              <w:t>10</w:t>
            </w:r>
          </w:p>
        </w:tc>
      </w:tr>
      <w:tr w:rsidR="00A14FEC" w:rsidRPr="00AB00CC" w14:paraId="5ABB3C3B" w14:textId="77777777" w:rsidTr="00234B30">
        <w:trPr>
          <w:trHeight w:hRule="exact" w:val="297"/>
        </w:trPr>
        <w:tc>
          <w:tcPr>
            <w:tcW w:w="2224" w:type="dxa"/>
            <w:tcBorders>
              <w:top w:val="nil"/>
              <w:left w:val="nil"/>
              <w:bottom w:val="nil"/>
              <w:right w:val="single" w:sz="8" w:space="0" w:color="000000"/>
            </w:tcBorders>
            <w:tcMar>
              <w:top w:w="15" w:type="dxa"/>
              <w:left w:w="13" w:type="dxa"/>
              <w:bottom w:w="0" w:type="dxa"/>
              <w:right w:w="13" w:type="dxa"/>
            </w:tcMar>
            <w:vAlign w:val="center"/>
          </w:tcPr>
          <w:p w14:paraId="16B07F8B" w14:textId="3100B9B6" w:rsidR="00A14FEC" w:rsidRPr="00AB00CC" w:rsidRDefault="00A14FEC" w:rsidP="00A14FEC">
            <w:pPr>
              <w:spacing w:line="256" w:lineRule="auto"/>
              <w:rPr>
                <w:rFonts w:eastAsia="Times New Roman" w:cs="Times New Roman"/>
                <w:color w:val="000000" w:themeColor="text1"/>
                <w:kern w:val="24"/>
                <w:sz w:val="18"/>
                <w:szCs w:val="18"/>
                <w14:ligatures w14:val="none"/>
              </w:rPr>
            </w:pPr>
            <w:r w:rsidRPr="00AB00CC">
              <w:rPr>
                <w:rFonts w:eastAsia="Times New Roman" w:cs="Times New Roman"/>
                <w:color w:val="000000" w:themeColor="text1"/>
                <w:kern w:val="24"/>
                <w:sz w:val="18"/>
                <w:szCs w:val="18"/>
                <w14:ligatures w14:val="none"/>
              </w:rPr>
              <w:t>Days of Alcohol Use (W1a)</w:t>
            </w:r>
          </w:p>
        </w:tc>
        <w:tc>
          <w:tcPr>
            <w:tcW w:w="836" w:type="dxa"/>
            <w:tcBorders>
              <w:top w:val="nil"/>
              <w:left w:val="single" w:sz="8" w:space="0" w:color="000000"/>
              <w:bottom w:val="nil"/>
              <w:right w:val="nil"/>
            </w:tcBorders>
            <w:tcMar>
              <w:top w:w="15" w:type="dxa"/>
              <w:left w:w="13" w:type="dxa"/>
              <w:bottom w:w="0" w:type="dxa"/>
              <w:right w:w="13" w:type="dxa"/>
            </w:tcMar>
            <w:vAlign w:val="center"/>
          </w:tcPr>
          <w:p w14:paraId="0C19B504" w14:textId="266EA23C" w:rsidR="00A14FEC" w:rsidRPr="00AB00CC" w:rsidRDefault="00A14FEC" w:rsidP="00A14FEC">
            <w:pPr>
              <w:spacing w:line="256" w:lineRule="auto"/>
              <w:jc w:val="center"/>
              <w:rPr>
                <w:rFonts w:eastAsia="Aptos" w:cs="Times New Roman"/>
                <w:b/>
                <w:bCs/>
                <w:color w:val="000000" w:themeColor="text1"/>
                <w:kern w:val="24"/>
                <w:sz w:val="18"/>
                <w:szCs w:val="18"/>
                <w14:ligatures w14:val="none"/>
              </w:rPr>
            </w:pPr>
            <w:r w:rsidRPr="004E012D">
              <w:rPr>
                <w:rFonts w:eastAsia="Aptos" w:cs="Times New Roman"/>
                <w:color w:val="000000"/>
                <w:kern w:val="24"/>
                <w:sz w:val="18"/>
                <w:szCs w:val="18"/>
                <w14:ligatures w14:val="none"/>
              </w:rPr>
              <w:t>-0.9</w:t>
            </w:r>
          </w:p>
        </w:tc>
        <w:tc>
          <w:tcPr>
            <w:tcW w:w="1013" w:type="dxa"/>
            <w:tcBorders>
              <w:top w:val="nil"/>
              <w:left w:val="nil"/>
              <w:bottom w:val="nil"/>
              <w:right w:val="nil"/>
            </w:tcBorders>
            <w:tcMar>
              <w:top w:w="15" w:type="dxa"/>
              <w:left w:w="13" w:type="dxa"/>
              <w:bottom w:w="0" w:type="dxa"/>
              <w:right w:w="13" w:type="dxa"/>
            </w:tcMar>
            <w:vAlign w:val="center"/>
          </w:tcPr>
          <w:p w14:paraId="514212CC" w14:textId="7D529A41" w:rsidR="00A14FEC" w:rsidRPr="00234B30" w:rsidRDefault="00A14FEC" w:rsidP="00A14FEC">
            <w:pPr>
              <w:spacing w:line="256" w:lineRule="auto"/>
              <w:jc w:val="center"/>
              <w:rPr>
                <w:rFonts w:eastAsia="Aptos" w:cs="Times New Roman"/>
                <w:color w:val="000000" w:themeColor="text1"/>
                <w:kern w:val="24"/>
                <w:sz w:val="18"/>
                <w:szCs w:val="18"/>
                <w14:ligatures w14:val="none"/>
              </w:rPr>
            </w:pPr>
            <w:r w:rsidRPr="004E012D">
              <w:rPr>
                <w:rFonts w:eastAsia="Aptos" w:cs="Times New Roman"/>
                <w:color w:val="000000"/>
                <w:kern w:val="24"/>
                <w:sz w:val="18"/>
                <w:szCs w:val="18"/>
                <w14:ligatures w14:val="none"/>
              </w:rPr>
              <w:t>(-0.29, 0.11)</w:t>
            </w:r>
          </w:p>
        </w:tc>
        <w:tc>
          <w:tcPr>
            <w:tcW w:w="898" w:type="dxa"/>
            <w:tcBorders>
              <w:top w:val="nil"/>
              <w:left w:val="nil"/>
              <w:bottom w:val="nil"/>
              <w:right w:val="nil"/>
            </w:tcBorders>
            <w:tcMar>
              <w:top w:w="15" w:type="dxa"/>
              <w:left w:w="13" w:type="dxa"/>
              <w:bottom w:w="0" w:type="dxa"/>
              <w:right w:w="13" w:type="dxa"/>
            </w:tcMar>
            <w:vAlign w:val="center"/>
          </w:tcPr>
          <w:p w14:paraId="6ED80CB9" w14:textId="64F4B43C" w:rsidR="00A14FEC" w:rsidRPr="00AB00CC" w:rsidRDefault="00A14FEC" w:rsidP="00A14FEC">
            <w:pPr>
              <w:spacing w:line="256" w:lineRule="auto"/>
              <w:jc w:val="center"/>
              <w:rPr>
                <w:rFonts w:eastAsia="Aptos" w:cs="Times New Roman"/>
                <w:b/>
                <w:bCs/>
                <w:color w:val="000000" w:themeColor="text1"/>
                <w:kern w:val="24"/>
                <w:sz w:val="18"/>
                <w:szCs w:val="18"/>
                <w14:ligatures w14:val="none"/>
              </w:rPr>
            </w:pPr>
            <w:r w:rsidRPr="004E012D">
              <w:rPr>
                <w:rFonts w:eastAsia="Aptos" w:cs="Times New Roman"/>
                <w:color w:val="000000"/>
                <w:kern w:val="24"/>
                <w:sz w:val="18"/>
                <w:szCs w:val="18"/>
                <w14:ligatures w14:val="none"/>
              </w:rPr>
              <w:t>0.10</w:t>
            </w:r>
          </w:p>
        </w:tc>
        <w:tc>
          <w:tcPr>
            <w:tcW w:w="900" w:type="dxa"/>
            <w:tcBorders>
              <w:top w:val="nil"/>
              <w:left w:val="nil"/>
              <w:bottom w:val="nil"/>
              <w:right w:val="single" w:sz="8" w:space="0" w:color="000000"/>
            </w:tcBorders>
            <w:tcMar>
              <w:top w:w="15" w:type="dxa"/>
              <w:left w:w="13" w:type="dxa"/>
              <w:bottom w:w="0" w:type="dxa"/>
              <w:right w:w="13" w:type="dxa"/>
            </w:tcMar>
            <w:vAlign w:val="center"/>
          </w:tcPr>
          <w:p w14:paraId="716D15A2" w14:textId="1AB34F1F" w:rsidR="00A14FEC" w:rsidRPr="00AB00CC" w:rsidRDefault="00A14FEC" w:rsidP="00A14FEC">
            <w:pPr>
              <w:spacing w:line="256" w:lineRule="auto"/>
              <w:jc w:val="center"/>
              <w:rPr>
                <w:rFonts w:eastAsia="Aptos" w:cs="Times New Roman"/>
                <w:b/>
                <w:bCs/>
                <w:color w:val="000000" w:themeColor="text1"/>
                <w:kern w:val="24"/>
                <w:sz w:val="18"/>
                <w:szCs w:val="18"/>
                <w14:ligatures w14:val="none"/>
              </w:rPr>
            </w:pPr>
            <w:r w:rsidRPr="004E012D">
              <w:rPr>
                <w:rFonts w:eastAsia="Aptos" w:cs="Times New Roman"/>
                <w:color w:val="000000"/>
                <w:kern w:val="24"/>
                <w:sz w:val="18"/>
                <w:szCs w:val="18"/>
                <w14:ligatures w14:val="none"/>
              </w:rPr>
              <w:t>0.36</w:t>
            </w:r>
          </w:p>
        </w:tc>
        <w:tc>
          <w:tcPr>
            <w:tcW w:w="926" w:type="dxa"/>
            <w:tcBorders>
              <w:top w:val="nil"/>
              <w:left w:val="single" w:sz="8" w:space="0" w:color="000000"/>
              <w:bottom w:val="nil"/>
              <w:right w:val="nil"/>
            </w:tcBorders>
            <w:tcMar>
              <w:top w:w="15" w:type="dxa"/>
              <w:left w:w="13" w:type="dxa"/>
              <w:bottom w:w="0" w:type="dxa"/>
              <w:right w:w="13" w:type="dxa"/>
            </w:tcMar>
            <w:vAlign w:val="center"/>
          </w:tcPr>
          <w:p w14:paraId="00E3CE95" w14:textId="7D6D0DFE" w:rsidR="00A14FEC" w:rsidRPr="00AB00CC" w:rsidRDefault="00A14FEC" w:rsidP="00A14FEC">
            <w:pPr>
              <w:spacing w:line="256" w:lineRule="auto"/>
              <w:jc w:val="center"/>
              <w:rPr>
                <w:rFonts w:eastAsia="Aptos" w:cs="Times New Roman"/>
                <w:color w:val="000000" w:themeColor="text1"/>
                <w:kern w:val="24"/>
                <w:sz w:val="18"/>
                <w:szCs w:val="18"/>
                <w14:ligatures w14:val="none"/>
              </w:rPr>
            </w:pPr>
            <w:r>
              <w:rPr>
                <w:rFonts w:eastAsia="Aptos" w:cs="Times New Roman"/>
                <w:color w:val="000000"/>
                <w:kern w:val="24"/>
                <w:sz w:val="18"/>
                <w:szCs w:val="18"/>
                <w14:ligatures w14:val="none"/>
              </w:rPr>
              <w:t>-0.06</w:t>
            </w:r>
          </w:p>
        </w:tc>
        <w:tc>
          <w:tcPr>
            <w:tcW w:w="1183" w:type="dxa"/>
            <w:tcBorders>
              <w:top w:val="nil"/>
              <w:left w:val="nil"/>
              <w:bottom w:val="nil"/>
              <w:right w:val="nil"/>
            </w:tcBorders>
            <w:tcMar>
              <w:top w:w="15" w:type="dxa"/>
              <w:left w:w="13" w:type="dxa"/>
              <w:bottom w:w="0" w:type="dxa"/>
              <w:right w:w="13" w:type="dxa"/>
            </w:tcMar>
            <w:vAlign w:val="center"/>
          </w:tcPr>
          <w:p w14:paraId="3E78DECE" w14:textId="5BBEB1DF" w:rsidR="00A14FEC" w:rsidRPr="00AB00CC" w:rsidRDefault="00A14FEC" w:rsidP="00A14FEC">
            <w:pPr>
              <w:spacing w:line="256" w:lineRule="auto"/>
              <w:jc w:val="center"/>
              <w:rPr>
                <w:rFonts w:eastAsia="Aptos" w:cs="Times New Roman"/>
                <w:color w:val="000000" w:themeColor="text1"/>
                <w:kern w:val="24"/>
                <w:sz w:val="18"/>
                <w:szCs w:val="18"/>
                <w14:ligatures w14:val="none"/>
              </w:rPr>
            </w:pPr>
            <w:r>
              <w:rPr>
                <w:rFonts w:eastAsia="Aptos" w:cs="Times New Roman"/>
                <w:color w:val="000000"/>
                <w:kern w:val="24"/>
                <w:sz w:val="18"/>
                <w:szCs w:val="18"/>
                <w14:ligatures w14:val="none"/>
              </w:rPr>
              <w:t>(-0.26, 0.13)</w:t>
            </w:r>
          </w:p>
        </w:tc>
        <w:tc>
          <w:tcPr>
            <w:tcW w:w="898" w:type="dxa"/>
            <w:tcBorders>
              <w:top w:val="nil"/>
              <w:left w:val="nil"/>
              <w:bottom w:val="nil"/>
              <w:right w:val="nil"/>
            </w:tcBorders>
            <w:tcMar>
              <w:top w:w="15" w:type="dxa"/>
              <w:left w:w="13" w:type="dxa"/>
              <w:bottom w:w="0" w:type="dxa"/>
              <w:right w:w="13" w:type="dxa"/>
            </w:tcMar>
            <w:vAlign w:val="center"/>
          </w:tcPr>
          <w:p w14:paraId="3E0852EA" w14:textId="3DBAA7BB" w:rsidR="00A14FEC" w:rsidRPr="00AB00CC" w:rsidRDefault="00A14FEC" w:rsidP="00A14FEC">
            <w:pPr>
              <w:spacing w:line="256" w:lineRule="auto"/>
              <w:jc w:val="center"/>
              <w:rPr>
                <w:rFonts w:eastAsia="Aptos" w:cs="Times New Roman"/>
                <w:color w:val="000000" w:themeColor="text1"/>
                <w:kern w:val="24"/>
                <w:sz w:val="18"/>
                <w:szCs w:val="18"/>
                <w14:ligatures w14:val="none"/>
              </w:rPr>
            </w:pPr>
            <w:r>
              <w:rPr>
                <w:rFonts w:eastAsia="Aptos" w:cs="Times New Roman"/>
                <w:color w:val="000000"/>
                <w:kern w:val="24"/>
                <w:sz w:val="18"/>
                <w:szCs w:val="18"/>
                <w14:ligatures w14:val="none"/>
              </w:rPr>
              <w:t>0.10</w:t>
            </w:r>
          </w:p>
        </w:tc>
        <w:tc>
          <w:tcPr>
            <w:tcW w:w="903" w:type="dxa"/>
            <w:tcBorders>
              <w:top w:val="nil"/>
              <w:left w:val="nil"/>
              <w:bottom w:val="nil"/>
              <w:right w:val="single" w:sz="8" w:space="0" w:color="000000"/>
            </w:tcBorders>
            <w:tcMar>
              <w:top w:w="15" w:type="dxa"/>
              <w:left w:w="13" w:type="dxa"/>
              <w:bottom w:w="0" w:type="dxa"/>
              <w:right w:w="13" w:type="dxa"/>
            </w:tcMar>
            <w:vAlign w:val="center"/>
          </w:tcPr>
          <w:p w14:paraId="6061A449" w14:textId="3CC1841B" w:rsidR="00A14FEC" w:rsidRPr="00AB00CC" w:rsidRDefault="00A14FEC" w:rsidP="00A14FEC">
            <w:pPr>
              <w:spacing w:line="256" w:lineRule="auto"/>
              <w:jc w:val="center"/>
              <w:rPr>
                <w:rFonts w:eastAsia="Aptos" w:cs="Times New Roman"/>
                <w:color w:val="000000" w:themeColor="text1"/>
                <w:kern w:val="24"/>
                <w:sz w:val="18"/>
                <w:szCs w:val="18"/>
                <w14:ligatures w14:val="none"/>
              </w:rPr>
            </w:pPr>
            <w:r>
              <w:rPr>
                <w:rFonts w:eastAsia="Aptos" w:cs="Times New Roman"/>
                <w:color w:val="000000"/>
                <w:kern w:val="24"/>
                <w:sz w:val="18"/>
                <w:szCs w:val="18"/>
                <w14:ligatures w14:val="none"/>
              </w:rPr>
              <w:t>0.52</w:t>
            </w:r>
          </w:p>
        </w:tc>
        <w:tc>
          <w:tcPr>
            <w:tcW w:w="910" w:type="dxa"/>
            <w:tcBorders>
              <w:top w:val="nil"/>
              <w:left w:val="single" w:sz="8" w:space="0" w:color="000000"/>
              <w:bottom w:val="nil"/>
              <w:right w:val="nil"/>
            </w:tcBorders>
            <w:tcMar>
              <w:top w:w="15" w:type="dxa"/>
              <w:left w:w="13" w:type="dxa"/>
              <w:bottom w:w="0" w:type="dxa"/>
              <w:right w:w="13" w:type="dxa"/>
            </w:tcMar>
            <w:vAlign w:val="center"/>
          </w:tcPr>
          <w:p w14:paraId="1CE87716" w14:textId="608E11ED" w:rsidR="00A14FEC" w:rsidRPr="00C826A3" w:rsidRDefault="00A14FEC" w:rsidP="00A14FEC">
            <w:pPr>
              <w:spacing w:line="256" w:lineRule="auto"/>
              <w:jc w:val="center"/>
              <w:rPr>
                <w:rFonts w:eastAsia="Aptos" w:cs="Times New Roman"/>
                <w:color w:val="000000" w:themeColor="text1"/>
                <w:kern w:val="24"/>
                <w:sz w:val="18"/>
                <w:szCs w:val="18"/>
                <w14:ligatures w14:val="none"/>
              </w:rPr>
            </w:pPr>
            <w:r w:rsidRPr="00C826A3">
              <w:rPr>
                <w:rFonts w:eastAsia="Aptos" w:cs="Times New Roman"/>
                <w:color w:val="000000" w:themeColor="text1"/>
                <w:kern w:val="24"/>
                <w:sz w:val="18"/>
                <w:szCs w:val="18"/>
                <w14:ligatures w14:val="none"/>
              </w:rPr>
              <w:t>-0.15</w:t>
            </w:r>
          </w:p>
        </w:tc>
        <w:tc>
          <w:tcPr>
            <w:tcW w:w="1185" w:type="dxa"/>
            <w:tcBorders>
              <w:top w:val="nil"/>
              <w:left w:val="nil"/>
              <w:bottom w:val="nil"/>
              <w:right w:val="nil"/>
            </w:tcBorders>
            <w:tcMar>
              <w:top w:w="15" w:type="dxa"/>
              <w:left w:w="13" w:type="dxa"/>
              <w:bottom w:w="0" w:type="dxa"/>
              <w:right w:w="13" w:type="dxa"/>
            </w:tcMar>
            <w:vAlign w:val="center"/>
          </w:tcPr>
          <w:p w14:paraId="1D2D566B" w14:textId="29AF2BC4" w:rsidR="00A14FEC" w:rsidRPr="00C826A3" w:rsidRDefault="00A14FEC" w:rsidP="00A14FEC">
            <w:pPr>
              <w:spacing w:after="0" w:line="240" w:lineRule="auto"/>
              <w:jc w:val="center"/>
              <w:rPr>
                <w:rFonts w:eastAsia="Aptos" w:cs="Times New Roman"/>
                <w:color w:val="000000" w:themeColor="text1"/>
                <w:kern w:val="24"/>
                <w:sz w:val="18"/>
                <w:szCs w:val="18"/>
                <w14:ligatures w14:val="none"/>
              </w:rPr>
            </w:pPr>
            <w:r w:rsidRPr="00234B30">
              <w:rPr>
                <w:rFonts w:eastAsia="Aptos" w:cs="Times New Roman"/>
                <w:color w:val="000000"/>
                <w:kern w:val="24"/>
                <w:sz w:val="18"/>
                <w:szCs w:val="18"/>
                <w14:ligatures w14:val="none"/>
              </w:rPr>
              <w:t>(-0.34, 0.04)</w:t>
            </w:r>
          </w:p>
        </w:tc>
        <w:tc>
          <w:tcPr>
            <w:tcW w:w="898" w:type="dxa"/>
            <w:tcBorders>
              <w:top w:val="nil"/>
              <w:left w:val="nil"/>
              <w:bottom w:val="nil"/>
              <w:right w:val="nil"/>
            </w:tcBorders>
            <w:tcMar>
              <w:top w:w="15" w:type="dxa"/>
              <w:left w:w="13" w:type="dxa"/>
              <w:bottom w:w="0" w:type="dxa"/>
              <w:right w:w="13" w:type="dxa"/>
            </w:tcMar>
            <w:vAlign w:val="center"/>
          </w:tcPr>
          <w:p w14:paraId="6F590F06" w14:textId="41283B37" w:rsidR="00A14FEC" w:rsidRPr="00C826A3" w:rsidRDefault="00A14FEC" w:rsidP="00A14FEC">
            <w:pPr>
              <w:spacing w:after="0" w:line="240" w:lineRule="auto"/>
              <w:jc w:val="center"/>
              <w:rPr>
                <w:rFonts w:eastAsia="Times New Roman" w:cs="Times New Roman"/>
                <w:color w:val="000000" w:themeColor="text1"/>
                <w:kern w:val="24"/>
                <w:sz w:val="18"/>
                <w:szCs w:val="18"/>
                <w14:ligatures w14:val="none"/>
              </w:rPr>
            </w:pPr>
            <w:r w:rsidRPr="00234B30">
              <w:rPr>
                <w:rFonts w:eastAsia="Times New Roman" w:cs="Times New Roman"/>
                <w:color w:val="000000"/>
                <w:kern w:val="24"/>
                <w:sz w:val="18"/>
                <w:szCs w:val="18"/>
                <w14:ligatures w14:val="none"/>
              </w:rPr>
              <w:t>0.10</w:t>
            </w:r>
          </w:p>
        </w:tc>
        <w:tc>
          <w:tcPr>
            <w:tcW w:w="904" w:type="dxa"/>
            <w:tcBorders>
              <w:top w:val="nil"/>
              <w:left w:val="nil"/>
              <w:bottom w:val="nil"/>
              <w:right w:val="nil"/>
            </w:tcBorders>
            <w:tcMar>
              <w:top w:w="15" w:type="dxa"/>
              <w:left w:w="13" w:type="dxa"/>
              <w:bottom w:w="0" w:type="dxa"/>
              <w:right w:w="13" w:type="dxa"/>
            </w:tcMar>
            <w:vAlign w:val="center"/>
          </w:tcPr>
          <w:p w14:paraId="46A2564F" w14:textId="674C2238" w:rsidR="00A14FEC" w:rsidRPr="00C826A3" w:rsidRDefault="00A14FEC" w:rsidP="00A14FEC">
            <w:pPr>
              <w:spacing w:line="256" w:lineRule="auto"/>
              <w:jc w:val="center"/>
              <w:rPr>
                <w:rFonts w:eastAsia="Aptos" w:cs="Times New Roman"/>
                <w:color w:val="000000" w:themeColor="text1"/>
                <w:kern w:val="24"/>
                <w:sz w:val="18"/>
                <w:szCs w:val="18"/>
                <w14:ligatures w14:val="none"/>
              </w:rPr>
            </w:pPr>
            <w:r w:rsidRPr="00234B30">
              <w:rPr>
                <w:rFonts w:eastAsia="Aptos" w:cs="Times New Roman"/>
                <w:color w:val="000000"/>
                <w:kern w:val="24"/>
                <w:sz w:val="18"/>
                <w:szCs w:val="18"/>
                <w14:ligatures w14:val="none"/>
              </w:rPr>
              <w:t>0.12</w:t>
            </w:r>
          </w:p>
        </w:tc>
      </w:tr>
      <w:tr w:rsidR="00A14FEC" w:rsidRPr="00AB00CC" w14:paraId="2AAC19D1" w14:textId="77777777" w:rsidTr="00234B30">
        <w:trPr>
          <w:trHeight w:hRule="exact" w:val="297"/>
        </w:trPr>
        <w:tc>
          <w:tcPr>
            <w:tcW w:w="2224"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06183241" w14:textId="77777777" w:rsidR="00A14FEC" w:rsidRPr="00234B30" w:rsidRDefault="00A14FEC" w:rsidP="00A14FEC">
            <w:pPr>
              <w:spacing w:line="256" w:lineRule="auto"/>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 xml:space="preserve">L. Striatum </w:t>
            </w:r>
            <w:r w:rsidRPr="00AB00CC">
              <w:rPr>
                <w:rFonts w:eastAsia="Times New Roman" w:cs="Times New Roman"/>
                <w:color w:val="000000" w:themeColor="text1"/>
                <w:kern w:val="24"/>
                <w:sz w:val="18"/>
                <w:szCs w:val="18"/>
                <w14:ligatures w14:val="none"/>
              </w:rPr>
              <w:t>(W1b)</w:t>
            </w:r>
          </w:p>
        </w:tc>
        <w:tc>
          <w:tcPr>
            <w:tcW w:w="836"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694CA667" w14:textId="4CB6426D" w:rsidR="00A14FEC" w:rsidRPr="00234B30" w:rsidRDefault="00A14FEC" w:rsidP="00A14FEC">
            <w:pPr>
              <w:spacing w:line="256" w:lineRule="auto"/>
              <w:jc w:val="center"/>
              <w:rPr>
                <w:rFonts w:eastAsia="Times New Roman" w:cs="Times New Roman"/>
                <w:b/>
                <w:bCs/>
                <w:kern w:val="0"/>
                <w:sz w:val="18"/>
                <w:szCs w:val="18"/>
                <w14:ligatures w14:val="none"/>
              </w:rPr>
            </w:pPr>
            <w:r w:rsidRPr="00395ECD">
              <w:rPr>
                <w:rFonts w:eastAsia="Aptos" w:cs="Times New Roman"/>
                <w:b/>
                <w:bCs/>
                <w:color w:val="000000"/>
                <w:kern w:val="24"/>
                <w:sz w:val="18"/>
                <w:szCs w:val="18"/>
                <w14:ligatures w14:val="none"/>
              </w:rPr>
              <w:t>-0.20</w:t>
            </w:r>
          </w:p>
        </w:tc>
        <w:tc>
          <w:tcPr>
            <w:tcW w:w="101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C989F80" w14:textId="52E42F95" w:rsidR="00A14FEC" w:rsidRPr="00234B30" w:rsidRDefault="00A14FEC" w:rsidP="00A14FEC">
            <w:pPr>
              <w:spacing w:line="256" w:lineRule="auto"/>
              <w:jc w:val="center"/>
              <w:rPr>
                <w:rFonts w:eastAsia="Times New Roman" w:cs="Times New Roman"/>
                <w:b/>
                <w:bCs/>
                <w:kern w:val="0"/>
                <w:sz w:val="18"/>
                <w:szCs w:val="18"/>
                <w14:ligatures w14:val="none"/>
              </w:rPr>
            </w:pPr>
            <w:r w:rsidRPr="00395ECD">
              <w:rPr>
                <w:rFonts w:eastAsia="Aptos" w:cs="Times New Roman"/>
                <w:b/>
                <w:bCs/>
                <w:color w:val="000000"/>
                <w:kern w:val="24"/>
                <w:sz w:val="18"/>
                <w:szCs w:val="18"/>
                <w14:ligatures w14:val="none"/>
              </w:rPr>
              <w:t>(-0.37, -0.03)</w:t>
            </w:r>
          </w:p>
        </w:tc>
        <w:tc>
          <w:tcPr>
            <w:tcW w:w="898"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62BC26C" w14:textId="4BD6C386" w:rsidR="00A14FEC" w:rsidRPr="00234B30" w:rsidRDefault="00A14FEC" w:rsidP="00A14FEC">
            <w:pPr>
              <w:spacing w:line="256" w:lineRule="auto"/>
              <w:jc w:val="center"/>
              <w:rPr>
                <w:rFonts w:eastAsia="Times New Roman" w:cs="Times New Roman"/>
                <w:b/>
                <w:bCs/>
                <w:kern w:val="0"/>
                <w:sz w:val="18"/>
                <w:szCs w:val="18"/>
                <w14:ligatures w14:val="none"/>
              </w:rPr>
            </w:pPr>
            <w:r w:rsidRPr="00395ECD">
              <w:rPr>
                <w:rFonts w:eastAsia="Aptos" w:cs="Times New Roman"/>
                <w:b/>
                <w:bCs/>
                <w:color w:val="000000"/>
                <w:kern w:val="24"/>
                <w:sz w:val="18"/>
                <w:szCs w:val="18"/>
                <w14:ligatures w14:val="none"/>
              </w:rPr>
              <w:t>0.08</w:t>
            </w:r>
          </w:p>
        </w:tc>
        <w:tc>
          <w:tcPr>
            <w:tcW w:w="900"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17CE89AB" w14:textId="727F7446" w:rsidR="00A14FEC" w:rsidRPr="00234B30" w:rsidRDefault="00A14FEC" w:rsidP="00A14FEC">
            <w:pPr>
              <w:spacing w:line="256" w:lineRule="auto"/>
              <w:jc w:val="center"/>
              <w:rPr>
                <w:rFonts w:eastAsia="Times New Roman" w:cs="Times New Roman"/>
                <w:b/>
                <w:bCs/>
                <w:kern w:val="0"/>
                <w:sz w:val="18"/>
                <w:szCs w:val="18"/>
                <w14:ligatures w14:val="none"/>
              </w:rPr>
            </w:pPr>
            <w:r w:rsidRPr="00395ECD">
              <w:rPr>
                <w:rFonts w:eastAsia="Aptos" w:cs="Times New Roman"/>
                <w:b/>
                <w:bCs/>
                <w:color w:val="000000"/>
                <w:kern w:val="24"/>
                <w:sz w:val="18"/>
                <w:szCs w:val="18"/>
                <w14:ligatures w14:val="none"/>
              </w:rPr>
              <w:t>0.02</w:t>
            </w:r>
          </w:p>
        </w:tc>
        <w:tc>
          <w:tcPr>
            <w:tcW w:w="926"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69843631" w14:textId="7E7DE010" w:rsidR="00A14FEC" w:rsidRPr="00234B30" w:rsidRDefault="00A14FEC" w:rsidP="00A14FEC">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0.08</w:t>
            </w:r>
          </w:p>
        </w:tc>
        <w:tc>
          <w:tcPr>
            <w:tcW w:w="118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01FE42C" w14:textId="17016495" w:rsidR="00A14FEC" w:rsidRPr="00234B30" w:rsidRDefault="00A14FEC" w:rsidP="00A14FEC">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(-0.08, 0.25)</w:t>
            </w:r>
          </w:p>
        </w:tc>
        <w:tc>
          <w:tcPr>
            <w:tcW w:w="898"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28134D1" w14:textId="606811B9" w:rsidR="00A14FEC" w:rsidRPr="00234B30" w:rsidRDefault="00A14FEC" w:rsidP="00A14FEC">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0.08</w:t>
            </w:r>
          </w:p>
        </w:tc>
        <w:tc>
          <w:tcPr>
            <w:tcW w:w="903"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21D3FEAF" w14:textId="38050E50" w:rsidR="00A14FEC" w:rsidRPr="00234B30" w:rsidRDefault="00A14FEC" w:rsidP="00A14FEC">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0.32</w:t>
            </w:r>
          </w:p>
        </w:tc>
        <w:tc>
          <w:tcPr>
            <w:tcW w:w="910"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5CDE415C" w14:textId="3D5DE0F2" w:rsidR="00A14FEC" w:rsidRPr="00234B30" w:rsidRDefault="00A14FEC" w:rsidP="00A14FEC">
            <w:pPr>
              <w:spacing w:line="256" w:lineRule="auto"/>
              <w:jc w:val="center"/>
              <w:rPr>
                <w:rFonts w:eastAsia="Times New Roman" w:cs="Times New Roman"/>
                <w:b/>
                <w:bCs/>
                <w:kern w:val="0"/>
                <w:sz w:val="18"/>
                <w:szCs w:val="18"/>
                <w14:ligatures w14:val="none"/>
              </w:rPr>
            </w:pPr>
            <w:r w:rsidRPr="00234B30">
              <w:rPr>
                <w:rFonts w:eastAsia="Aptos" w:cs="Times New Roman"/>
                <w:b/>
                <w:bCs/>
                <w:color w:val="000000"/>
                <w:kern w:val="24"/>
                <w:sz w:val="18"/>
                <w:szCs w:val="18"/>
                <w14:ligatures w14:val="none"/>
              </w:rPr>
              <w:t>0.17</w:t>
            </w:r>
          </w:p>
        </w:tc>
        <w:tc>
          <w:tcPr>
            <w:tcW w:w="1185"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57E52B1" w14:textId="3363FBF9" w:rsidR="00A14FEC" w:rsidRPr="00234B30" w:rsidRDefault="00A14FEC" w:rsidP="00A14FEC">
            <w:pPr>
              <w:spacing w:after="0" w:line="240" w:lineRule="auto"/>
              <w:jc w:val="center"/>
              <w:rPr>
                <w:rFonts w:eastAsia="Times New Roman" w:cs="Times New Roman"/>
                <w:b/>
                <w:bCs/>
                <w:kern w:val="0"/>
                <w:sz w:val="18"/>
                <w:szCs w:val="18"/>
                <w14:ligatures w14:val="none"/>
              </w:rPr>
            </w:pPr>
            <w:r w:rsidRPr="00234B30">
              <w:rPr>
                <w:rFonts w:eastAsia="Aptos" w:cs="Times New Roman"/>
                <w:b/>
                <w:bCs/>
                <w:color w:val="000000"/>
                <w:kern w:val="24"/>
                <w:sz w:val="18"/>
                <w:szCs w:val="18"/>
                <w14:ligatures w14:val="none"/>
              </w:rPr>
              <w:t>(0.01, 0.33)</w:t>
            </w:r>
          </w:p>
        </w:tc>
        <w:tc>
          <w:tcPr>
            <w:tcW w:w="898"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A373C32" w14:textId="361DE8A6" w:rsidR="00A14FEC" w:rsidRPr="00234B30" w:rsidRDefault="00A14FEC" w:rsidP="00A14FEC">
            <w:pPr>
              <w:spacing w:after="0" w:line="240" w:lineRule="auto"/>
              <w:jc w:val="center"/>
              <w:rPr>
                <w:rFonts w:eastAsia="Times New Roman" w:cs="Times New Roman"/>
                <w:b/>
                <w:bCs/>
                <w:kern w:val="0"/>
                <w:sz w:val="18"/>
                <w:szCs w:val="18"/>
                <w14:ligatures w14:val="none"/>
              </w:rPr>
            </w:pPr>
            <w:r w:rsidRPr="00234B30">
              <w:rPr>
                <w:rFonts w:eastAsia="Times New Roman" w:cs="Times New Roman"/>
                <w:b/>
                <w:bCs/>
                <w:color w:val="000000"/>
                <w:kern w:val="24"/>
                <w:sz w:val="18"/>
                <w:szCs w:val="18"/>
                <w14:ligatures w14:val="none"/>
              </w:rPr>
              <w:t>0.08</w:t>
            </w:r>
          </w:p>
        </w:tc>
        <w:tc>
          <w:tcPr>
            <w:tcW w:w="904"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40D3995" w14:textId="00D47BCE" w:rsidR="00A14FEC" w:rsidRPr="00234B30" w:rsidRDefault="00A14FEC" w:rsidP="00A14FEC">
            <w:pPr>
              <w:spacing w:line="256" w:lineRule="auto"/>
              <w:jc w:val="center"/>
              <w:rPr>
                <w:rFonts w:eastAsia="Times New Roman" w:cs="Times New Roman"/>
                <w:b/>
                <w:bCs/>
                <w:kern w:val="0"/>
                <w:sz w:val="18"/>
                <w:szCs w:val="18"/>
                <w14:ligatures w14:val="none"/>
              </w:rPr>
            </w:pPr>
            <w:r w:rsidRPr="00234B30">
              <w:rPr>
                <w:rFonts w:eastAsia="Aptos" w:cs="Times New Roman"/>
                <w:b/>
                <w:bCs/>
                <w:color w:val="000000"/>
                <w:kern w:val="24"/>
                <w:sz w:val="18"/>
                <w:szCs w:val="18"/>
                <w14:ligatures w14:val="none"/>
              </w:rPr>
              <w:t>0.04</w:t>
            </w:r>
          </w:p>
        </w:tc>
      </w:tr>
      <w:tr w:rsidR="00A14FEC" w:rsidRPr="00AB00CC" w14:paraId="569F9153" w14:textId="77777777" w:rsidTr="00234B30">
        <w:trPr>
          <w:trHeight w:hRule="exact" w:val="297"/>
        </w:trPr>
        <w:tc>
          <w:tcPr>
            <w:tcW w:w="2224"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08B0AF2C" w14:textId="77777777" w:rsidR="00A14FEC" w:rsidRPr="00234B30" w:rsidRDefault="00A14FEC" w:rsidP="00A14FEC">
            <w:pPr>
              <w:spacing w:line="256" w:lineRule="auto"/>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 xml:space="preserve">Impulsivity </w:t>
            </w:r>
            <w:r w:rsidRPr="00AB00CC">
              <w:rPr>
                <w:rFonts w:eastAsia="Aptos" w:cs="Times New Roman"/>
                <w:color w:val="000000"/>
                <w:kern w:val="24"/>
                <w:sz w:val="18"/>
                <w:szCs w:val="18"/>
                <w:vertAlign w:val="superscript"/>
                <w14:ligatures w14:val="none"/>
              </w:rPr>
              <w:t>1</w:t>
            </w:r>
            <w:r w:rsidRPr="00AB00CC">
              <w:rPr>
                <w:rFonts w:eastAsia="Aptos" w:cs="Times New Roman"/>
                <w:color w:val="000000" w:themeColor="text1"/>
                <w:kern w:val="24"/>
                <w:sz w:val="18"/>
                <w:szCs w:val="18"/>
                <w14:ligatures w14:val="none"/>
              </w:rPr>
              <w:t xml:space="preserve"> (W1b)</w:t>
            </w:r>
          </w:p>
        </w:tc>
        <w:tc>
          <w:tcPr>
            <w:tcW w:w="836"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7D3CF203"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w:t>
            </w:r>
          </w:p>
        </w:tc>
        <w:tc>
          <w:tcPr>
            <w:tcW w:w="101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61D64C9"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w:t>
            </w:r>
          </w:p>
        </w:tc>
        <w:tc>
          <w:tcPr>
            <w:tcW w:w="898"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0B04B0F"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w:t>
            </w:r>
          </w:p>
        </w:tc>
        <w:tc>
          <w:tcPr>
            <w:tcW w:w="900"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163C68B3"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w:t>
            </w:r>
          </w:p>
        </w:tc>
        <w:tc>
          <w:tcPr>
            <w:tcW w:w="926"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2689643C" w14:textId="4889F6A8" w:rsidR="00A14FEC" w:rsidRPr="00234B30" w:rsidRDefault="00A14FEC" w:rsidP="00A14FEC">
            <w:pPr>
              <w:spacing w:line="256" w:lineRule="auto"/>
              <w:jc w:val="center"/>
              <w:rPr>
                <w:rFonts w:eastAsia="Times New Roman" w:cs="Times New Roman"/>
                <w:kern w:val="0"/>
                <w:sz w:val="18"/>
                <w:szCs w:val="18"/>
                <w14:ligatures w14:val="none"/>
              </w:rPr>
            </w:pPr>
            <w:r w:rsidRPr="00395ECD">
              <w:rPr>
                <w:rFonts w:eastAsia="Aptos" w:cs="Times New Roman"/>
                <w:b/>
                <w:bCs/>
                <w:color w:val="000000"/>
                <w:kern w:val="24"/>
                <w:sz w:val="18"/>
                <w:szCs w:val="18"/>
                <w14:ligatures w14:val="none"/>
              </w:rPr>
              <w:t>0.34</w:t>
            </w:r>
          </w:p>
        </w:tc>
        <w:tc>
          <w:tcPr>
            <w:tcW w:w="118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FD71707" w14:textId="74710096" w:rsidR="00A14FEC" w:rsidRPr="00234B30" w:rsidRDefault="00A14FEC" w:rsidP="00A14FEC">
            <w:pPr>
              <w:spacing w:line="256" w:lineRule="auto"/>
              <w:jc w:val="center"/>
              <w:rPr>
                <w:rFonts w:eastAsia="Times New Roman" w:cs="Times New Roman"/>
                <w:kern w:val="0"/>
                <w:sz w:val="18"/>
                <w:szCs w:val="18"/>
                <w14:ligatures w14:val="none"/>
              </w:rPr>
            </w:pPr>
            <w:r w:rsidRPr="00395ECD">
              <w:rPr>
                <w:rFonts w:eastAsia="Aptos" w:cs="Times New Roman"/>
                <w:b/>
                <w:bCs/>
                <w:color w:val="000000"/>
                <w:kern w:val="24"/>
                <w:sz w:val="18"/>
                <w:szCs w:val="18"/>
                <w14:ligatures w14:val="none"/>
              </w:rPr>
              <w:t>(0.17, 0.51)</w:t>
            </w:r>
          </w:p>
        </w:tc>
        <w:tc>
          <w:tcPr>
            <w:tcW w:w="898"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99B6173" w14:textId="160AC2F7" w:rsidR="00A14FEC" w:rsidRPr="00234B30" w:rsidRDefault="00A14FEC" w:rsidP="00A14FEC">
            <w:pPr>
              <w:spacing w:line="256" w:lineRule="auto"/>
              <w:jc w:val="center"/>
              <w:rPr>
                <w:rFonts w:eastAsia="Times New Roman" w:cs="Times New Roman"/>
                <w:kern w:val="0"/>
                <w:sz w:val="18"/>
                <w:szCs w:val="18"/>
                <w14:ligatures w14:val="none"/>
              </w:rPr>
            </w:pPr>
            <w:r w:rsidRPr="00395ECD">
              <w:rPr>
                <w:rFonts w:eastAsia="Aptos" w:cs="Times New Roman"/>
                <w:b/>
                <w:bCs/>
                <w:color w:val="000000"/>
                <w:kern w:val="24"/>
                <w:sz w:val="18"/>
                <w:szCs w:val="18"/>
                <w14:ligatures w14:val="none"/>
              </w:rPr>
              <w:t>0.09</w:t>
            </w:r>
          </w:p>
        </w:tc>
        <w:tc>
          <w:tcPr>
            <w:tcW w:w="903"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8F666FF" w14:textId="5AF7B00E" w:rsidR="00A14FEC" w:rsidRPr="00234B30" w:rsidRDefault="00A14FEC" w:rsidP="00A14FEC">
            <w:pPr>
              <w:spacing w:line="256" w:lineRule="auto"/>
              <w:jc w:val="center"/>
              <w:rPr>
                <w:rFonts w:eastAsia="Times New Roman" w:cs="Times New Roman"/>
                <w:kern w:val="0"/>
                <w:sz w:val="18"/>
                <w:szCs w:val="18"/>
                <w14:ligatures w14:val="none"/>
              </w:rPr>
            </w:pPr>
            <w:r w:rsidRPr="00395ECD">
              <w:rPr>
                <w:rFonts w:eastAsia="Aptos" w:cs="Times New Roman"/>
                <w:b/>
                <w:bCs/>
                <w:color w:val="000000"/>
                <w:kern w:val="24"/>
                <w:sz w:val="18"/>
                <w:szCs w:val="18"/>
                <w14:ligatures w14:val="none"/>
              </w:rPr>
              <w:t>&lt;0.001</w:t>
            </w:r>
          </w:p>
        </w:tc>
        <w:tc>
          <w:tcPr>
            <w:tcW w:w="910"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7FDA25F7" w14:textId="48A9D94D" w:rsidR="00A14FEC" w:rsidRPr="00234B30" w:rsidRDefault="00A14FEC" w:rsidP="00A14FEC">
            <w:pPr>
              <w:spacing w:line="256" w:lineRule="auto"/>
              <w:jc w:val="center"/>
              <w:rPr>
                <w:rFonts w:eastAsia="Times New Roman" w:cs="Times New Roman"/>
                <w:kern w:val="0"/>
                <w:sz w:val="18"/>
                <w:szCs w:val="18"/>
                <w14:ligatures w14:val="none"/>
              </w:rPr>
            </w:pPr>
            <w:r>
              <w:rPr>
                <w:rFonts w:eastAsia="Times New Roman" w:cs="Times New Roman"/>
                <w:kern w:val="0"/>
                <w:sz w:val="18"/>
                <w:szCs w:val="18"/>
                <w14:ligatures w14:val="none"/>
              </w:rPr>
              <w:t>0.04</w:t>
            </w:r>
          </w:p>
        </w:tc>
        <w:tc>
          <w:tcPr>
            <w:tcW w:w="1185"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EEF730F" w14:textId="1AF17B39" w:rsidR="00A14FEC" w:rsidRPr="00234B30" w:rsidRDefault="00A14FEC" w:rsidP="00A14FEC">
            <w:pPr>
              <w:spacing w:after="0" w:line="240"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(-0.14, 0.</w:t>
            </w:r>
            <w:r>
              <w:rPr>
                <w:rFonts w:eastAsia="Aptos" w:cs="Times New Roman"/>
                <w:color w:val="000000"/>
                <w:kern w:val="24"/>
                <w:sz w:val="18"/>
                <w:szCs w:val="18"/>
                <w14:ligatures w14:val="none"/>
              </w:rPr>
              <w:t>21</w:t>
            </w:r>
            <w:r w:rsidRPr="00395ECD">
              <w:rPr>
                <w:rFonts w:eastAsia="Aptos" w:cs="Times New Roman"/>
                <w:color w:val="000000"/>
                <w:kern w:val="24"/>
                <w:sz w:val="18"/>
                <w:szCs w:val="18"/>
                <w14:ligatures w14:val="none"/>
              </w:rPr>
              <w:t>)</w:t>
            </w:r>
          </w:p>
        </w:tc>
        <w:tc>
          <w:tcPr>
            <w:tcW w:w="898"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31DE9E0" w14:textId="7AA86E5C" w:rsidR="00A14FEC" w:rsidRPr="00234B30" w:rsidRDefault="00A14FEC" w:rsidP="00A14FEC">
            <w:pPr>
              <w:spacing w:after="0" w:line="240" w:lineRule="auto"/>
              <w:jc w:val="center"/>
              <w:rPr>
                <w:rFonts w:eastAsia="Times New Roman" w:cs="Times New Roman"/>
                <w:kern w:val="0"/>
                <w:sz w:val="18"/>
                <w:szCs w:val="18"/>
                <w14:ligatures w14:val="none"/>
              </w:rPr>
            </w:pPr>
            <w:r w:rsidRPr="00395ECD">
              <w:rPr>
                <w:rFonts w:eastAsia="Times New Roman" w:cs="Times New Roman"/>
                <w:color w:val="000000"/>
                <w:kern w:val="24"/>
                <w:sz w:val="18"/>
                <w:szCs w:val="18"/>
                <w14:ligatures w14:val="none"/>
              </w:rPr>
              <w:t>0.0</w:t>
            </w:r>
            <w:r>
              <w:rPr>
                <w:rFonts w:eastAsia="Times New Roman" w:cs="Times New Roman"/>
                <w:color w:val="000000"/>
                <w:kern w:val="24"/>
                <w:sz w:val="18"/>
                <w:szCs w:val="18"/>
                <w14:ligatures w14:val="none"/>
              </w:rPr>
              <w:t>9</w:t>
            </w:r>
          </w:p>
        </w:tc>
        <w:tc>
          <w:tcPr>
            <w:tcW w:w="904"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DA23813" w14:textId="76EB9F56" w:rsidR="00A14FEC" w:rsidRPr="00234B30" w:rsidRDefault="00A14FEC" w:rsidP="00A14FEC">
            <w:pPr>
              <w:spacing w:line="256" w:lineRule="auto"/>
              <w:jc w:val="center"/>
              <w:rPr>
                <w:rFonts w:eastAsia="Times New Roman" w:cs="Times New Roman"/>
                <w:kern w:val="0"/>
                <w:sz w:val="18"/>
                <w:szCs w:val="18"/>
                <w14:ligatures w14:val="none"/>
              </w:rPr>
            </w:pPr>
            <w:r w:rsidRPr="00395ECD">
              <w:rPr>
                <w:rFonts w:eastAsia="Aptos" w:cs="Times New Roman"/>
                <w:color w:val="000000"/>
                <w:kern w:val="24"/>
                <w:sz w:val="18"/>
                <w:szCs w:val="18"/>
                <w14:ligatures w14:val="none"/>
              </w:rPr>
              <w:t>0.6</w:t>
            </w:r>
            <w:r>
              <w:rPr>
                <w:rFonts w:eastAsia="Aptos" w:cs="Times New Roman"/>
                <w:color w:val="000000"/>
                <w:kern w:val="24"/>
                <w:sz w:val="18"/>
                <w:szCs w:val="18"/>
                <w14:ligatures w14:val="none"/>
              </w:rPr>
              <w:t>9</w:t>
            </w:r>
          </w:p>
        </w:tc>
      </w:tr>
      <w:tr w:rsidR="00A14FEC" w:rsidRPr="00AB00CC" w14:paraId="3C7AF9B1" w14:textId="77777777" w:rsidTr="00234B30">
        <w:trPr>
          <w:trHeight w:hRule="exact" w:val="297"/>
        </w:trPr>
        <w:tc>
          <w:tcPr>
            <w:tcW w:w="2224"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66BD0C3" w14:textId="77777777" w:rsidR="00A14FEC" w:rsidRPr="00234B30" w:rsidRDefault="00A14FEC" w:rsidP="00A14FEC">
            <w:pPr>
              <w:spacing w:line="256" w:lineRule="auto"/>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 xml:space="preserve">Externalizing </w:t>
            </w:r>
            <w:r w:rsidRPr="00AB00CC">
              <w:rPr>
                <w:rFonts w:eastAsia="Aptos" w:cs="Times New Roman"/>
                <w:color w:val="000000"/>
                <w:kern w:val="24"/>
                <w:sz w:val="18"/>
                <w:szCs w:val="18"/>
                <w:vertAlign w:val="superscript"/>
                <w14:ligatures w14:val="none"/>
              </w:rPr>
              <w:t>2</w:t>
            </w:r>
            <w:r w:rsidRPr="00AB00CC">
              <w:rPr>
                <w:rFonts w:eastAsia="Aptos" w:cs="Times New Roman"/>
                <w:color w:val="000000" w:themeColor="text1"/>
                <w:kern w:val="24"/>
                <w:sz w:val="18"/>
                <w:szCs w:val="18"/>
                <w14:ligatures w14:val="none"/>
              </w:rPr>
              <w:t xml:space="preserve"> (W2)</w:t>
            </w:r>
          </w:p>
        </w:tc>
        <w:tc>
          <w:tcPr>
            <w:tcW w:w="836"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01349A71"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w:t>
            </w:r>
          </w:p>
        </w:tc>
        <w:tc>
          <w:tcPr>
            <w:tcW w:w="101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A158D1B"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w:t>
            </w:r>
          </w:p>
        </w:tc>
        <w:tc>
          <w:tcPr>
            <w:tcW w:w="898"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7D33D86"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w:t>
            </w:r>
          </w:p>
        </w:tc>
        <w:tc>
          <w:tcPr>
            <w:tcW w:w="900"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4DEBEE28"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w:t>
            </w:r>
          </w:p>
        </w:tc>
        <w:tc>
          <w:tcPr>
            <w:tcW w:w="926"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6F1C6260"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w:t>
            </w:r>
          </w:p>
        </w:tc>
        <w:tc>
          <w:tcPr>
            <w:tcW w:w="118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EF6E1A8"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w:t>
            </w:r>
          </w:p>
        </w:tc>
        <w:tc>
          <w:tcPr>
            <w:tcW w:w="898"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03BA958"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w:t>
            </w:r>
          </w:p>
        </w:tc>
        <w:tc>
          <w:tcPr>
            <w:tcW w:w="903"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1BDC8178"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w:t>
            </w:r>
          </w:p>
        </w:tc>
        <w:tc>
          <w:tcPr>
            <w:tcW w:w="910"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755F8CAA" w14:textId="687CD268" w:rsidR="00A14FEC" w:rsidRPr="00234B30" w:rsidRDefault="00A14FEC" w:rsidP="00A14FEC">
            <w:pPr>
              <w:spacing w:line="256" w:lineRule="auto"/>
              <w:jc w:val="center"/>
              <w:rPr>
                <w:rFonts w:eastAsia="Times New Roman" w:cs="Times New Roman"/>
                <w:b/>
                <w:bCs/>
                <w:kern w:val="0"/>
                <w:sz w:val="18"/>
                <w:szCs w:val="18"/>
                <w14:ligatures w14:val="none"/>
              </w:rPr>
            </w:pPr>
            <w:r w:rsidRPr="00C826A3">
              <w:rPr>
                <w:rFonts w:eastAsia="Aptos" w:cs="Times New Roman"/>
                <w:b/>
                <w:bCs/>
                <w:color w:val="000000"/>
                <w:kern w:val="24"/>
                <w:sz w:val="18"/>
                <w:szCs w:val="18"/>
                <w14:ligatures w14:val="none"/>
              </w:rPr>
              <w:t>0.29</w:t>
            </w:r>
          </w:p>
        </w:tc>
        <w:tc>
          <w:tcPr>
            <w:tcW w:w="1185"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DA45F2D" w14:textId="0BB23FF8" w:rsidR="00A14FEC" w:rsidRPr="00234B30" w:rsidRDefault="00A14FEC" w:rsidP="00A14FEC">
            <w:pPr>
              <w:spacing w:after="0" w:line="240" w:lineRule="auto"/>
              <w:jc w:val="center"/>
              <w:rPr>
                <w:rFonts w:eastAsia="Times New Roman" w:cs="Times New Roman"/>
                <w:b/>
                <w:bCs/>
                <w:kern w:val="0"/>
                <w:sz w:val="18"/>
                <w:szCs w:val="18"/>
                <w14:ligatures w14:val="none"/>
              </w:rPr>
            </w:pPr>
            <w:r w:rsidRPr="00C826A3">
              <w:rPr>
                <w:rFonts w:eastAsia="Aptos" w:cs="Times New Roman"/>
                <w:b/>
                <w:bCs/>
                <w:color w:val="000000"/>
                <w:kern w:val="24"/>
                <w:sz w:val="18"/>
                <w:szCs w:val="18"/>
                <w14:ligatures w14:val="none"/>
              </w:rPr>
              <w:t>(0.12, 0.46)</w:t>
            </w:r>
          </w:p>
        </w:tc>
        <w:tc>
          <w:tcPr>
            <w:tcW w:w="898"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5E42048" w14:textId="41A0BA32" w:rsidR="00A14FEC" w:rsidRPr="00234B30" w:rsidRDefault="00A14FEC" w:rsidP="00A14FEC">
            <w:pPr>
              <w:spacing w:after="0" w:line="240" w:lineRule="auto"/>
              <w:jc w:val="center"/>
              <w:rPr>
                <w:rFonts w:eastAsia="Times New Roman" w:cs="Times New Roman"/>
                <w:b/>
                <w:bCs/>
                <w:kern w:val="0"/>
                <w:sz w:val="18"/>
                <w:szCs w:val="18"/>
                <w14:ligatures w14:val="none"/>
              </w:rPr>
            </w:pPr>
            <w:r w:rsidRPr="00C826A3">
              <w:rPr>
                <w:rFonts w:eastAsia="Times New Roman" w:cs="Times New Roman"/>
                <w:b/>
                <w:bCs/>
                <w:color w:val="000000"/>
                <w:kern w:val="24"/>
                <w:sz w:val="18"/>
                <w:szCs w:val="18"/>
                <w14:ligatures w14:val="none"/>
              </w:rPr>
              <w:t>0.09</w:t>
            </w:r>
          </w:p>
        </w:tc>
        <w:tc>
          <w:tcPr>
            <w:tcW w:w="904"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BB74964" w14:textId="5BAEBF2D" w:rsidR="00A14FEC" w:rsidRPr="00234B30" w:rsidRDefault="00A14FEC" w:rsidP="00A14FEC">
            <w:pPr>
              <w:spacing w:line="256" w:lineRule="auto"/>
              <w:jc w:val="center"/>
              <w:rPr>
                <w:rFonts w:eastAsia="Times New Roman" w:cs="Times New Roman"/>
                <w:b/>
                <w:bCs/>
                <w:kern w:val="0"/>
                <w:sz w:val="18"/>
                <w:szCs w:val="18"/>
                <w14:ligatures w14:val="none"/>
              </w:rPr>
            </w:pPr>
            <w:r w:rsidRPr="00234B30">
              <w:rPr>
                <w:rFonts w:eastAsia="Times New Roman" w:cs="Times New Roman"/>
                <w:b/>
                <w:bCs/>
                <w:kern w:val="0"/>
                <w:sz w:val="18"/>
                <w:szCs w:val="18"/>
                <w14:ligatures w14:val="none"/>
              </w:rPr>
              <w:t>&lt;0.001</w:t>
            </w:r>
          </w:p>
        </w:tc>
      </w:tr>
      <w:tr w:rsidR="00A14FEC" w:rsidRPr="00AB00CC" w14:paraId="6CF3457C" w14:textId="77777777" w:rsidTr="00234B30">
        <w:trPr>
          <w:trHeight w:hRule="exact" w:val="297"/>
        </w:trPr>
        <w:tc>
          <w:tcPr>
            <w:tcW w:w="2224"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2FFAFB38" w14:textId="77777777" w:rsidR="00A14FEC" w:rsidRPr="00234B30" w:rsidRDefault="00A14FEC" w:rsidP="00A14FEC">
            <w:pPr>
              <w:spacing w:line="256" w:lineRule="auto"/>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Indirect Effect</w:t>
            </w:r>
          </w:p>
        </w:tc>
        <w:tc>
          <w:tcPr>
            <w:tcW w:w="836"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4A84562E"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-0.01</w:t>
            </w:r>
          </w:p>
        </w:tc>
        <w:tc>
          <w:tcPr>
            <w:tcW w:w="101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1EAFD73" w14:textId="4EB66086" w:rsidR="00A14FEC" w:rsidRPr="00234B30" w:rsidRDefault="00A14FEC" w:rsidP="00A14FEC">
            <w:pPr>
              <w:spacing w:after="0" w:line="240" w:lineRule="auto"/>
              <w:jc w:val="center"/>
              <w:rPr>
                <w:rFonts w:eastAsia="Times New Roman" w:cs="Times New Roman"/>
                <w:kern w:val="0"/>
                <w:sz w:val="18"/>
                <w:szCs w:val="18"/>
                <w14:ligatures w14:val="none"/>
              </w:rPr>
            </w:pPr>
            <w:r w:rsidRPr="00AB00CC">
              <w:rPr>
                <w:rFonts w:eastAsia="Times New Roman" w:cs="Times New Roman"/>
                <w:color w:val="000000" w:themeColor="text1"/>
                <w:kern w:val="24"/>
                <w:sz w:val="18"/>
                <w:szCs w:val="18"/>
                <w14:ligatures w14:val="none"/>
              </w:rPr>
              <w:t>(-0.04, 0.0</w:t>
            </w:r>
            <w:r>
              <w:rPr>
                <w:rFonts w:eastAsia="Times New Roman" w:cs="Times New Roman"/>
                <w:color w:val="000000" w:themeColor="text1"/>
                <w:kern w:val="24"/>
                <w:sz w:val="18"/>
                <w:szCs w:val="18"/>
                <w14:ligatures w14:val="none"/>
              </w:rPr>
              <w:t>2</w:t>
            </w:r>
            <w:r w:rsidRPr="00AB00CC">
              <w:rPr>
                <w:rFonts w:eastAsia="Times New Roman" w:cs="Times New Roman"/>
                <w:color w:val="000000" w:themeColor="text1"/>
                <w:kern w:val="24"/>
                <w:sz w:val="18"/>
                <w:szCs w:val="18"/>
                <w14:ligatures w14:val="none"/>
              </w:rPr>
              <w:t>)</w:t>
            </w:r>
          </w:p>
        </w:tc>
        <w:tc>
          <w:tcPr>
            <w:tcW w:w="898"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F09FD58" w14:textId="77777777" w:rsidR="00A14FEC" w:rsidRPr="00234B30" w:rsidRDefault="00A14FEC" w:rsidP="00A14FEC">
            <w:pPr>
              <w:spacing w:after="0" w:line="240" w:lineRule="auto"/>
              <w:jc w:val="center"/>
              <w:rPr>
                <w:rFonts w:eastAsia="Times New Roman" w:cs="Times New Roman"/>
                <w:kern w:val="0"/>
                <w:sz w:val="18"/>
                <w:szCs w:val="18"/>
                <w14:ligatures w14:val="none"/>
              </w:rPr>
            </w:pPr>
            <w:r w:rsidRPr="00AB00CC">
              <w:rPr>
                <w:rFonts w:eastAsia="Times New Roman" w:cs="Times New Roman"/>
                <w:color w:val="000000" w:themeColor="text1"/>
                <w:kern w:val="24"/>
                <w:sz w:val="18"/>
                <w:szCs w:val="18"/>
                <w14:ligatures w14:val="none"/>
              </w:rPr>
              <w:t>0.01</w:t>
            </w:r>
          </w:p>
        </w:tc>
        <w:tc>
          <w:tcPr>
            <w:tcW w:w="900"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7D48E744" w14:textId="77777777" w:rsidR="00A14FEC" w:rsidRPr="00234B30" w:rsidRDefault="00A14FEC" w:rsidP="00A14FEC">
            <w:pPr>
              <w:spacing w:after="0" w:line="240" w:lineRule="auto"/>
              <w:jc w:val="center"/>
              <w:rPr>
                <w:rFonts w:eastAsia="Times New Roman" w:cs="Times New Roman"/>
                <w:kern w:val="0"/>
                <w:sz w:val="18"/>
                <w:szCs w:val="18"/>
                <w14:ligatures w14:val="none"/>
              </w:rPr>
            </w:pPr>
            <w:r w:rsidRPr="00AB00CC">
              <w:rPr>
                <w:rFonts w:eastAsia="Times New Roman" w:cs="Times New Roman"/>
                <w:color w:val="000000" w:themeColor="text1"/>
                <w:kern w:val="24"/>
                <w:sz w:val="18"/>
                <w:szCs w:val="18"/>
                <w14:ligatures w14:val="none"/>
              </w:rPr>
              <w:t>-</w:t>
            </w:r>
          </w:p>
        </w:tc>
        <w:tc>
          <w:tcPr>
            <w:tcW w:w="926"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70DD14C9"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0.02</w:t>
            </w:r>
          </w:p>
        </w:tc>
        <w:tc>
          <w:tcPr>
            <w:tcW w:w="1183"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C73513D" w14:textId="5EE5BE51" w:rsidR="00A14FEC" w:rsidRPr="00234B30" w:rsidRDefault="00A14FEC" w:rsidP="00A14FEC">
            <w:pPr>
              <w:spacing w:after="0" w:line="240" w:lineRule="auto"/>
              <w:jc w:val="center"/>
              <w:rPr>
                <w:rFonts w:eastAsia="Times New Roman" w:cs="Times New Roman"/>
                <w:kern w:val="0"/>
                <w:sz w:val="18"/>
                <w:szCs w:val="18"/>
                <w14:ligatures w14:val="none"/>
              </w:rPr>
            </w:pPr>
            <w:r w:rsidRPr="00AB00CC">
              <w:rPr>
                <w:rFonts w:eastAsia="Times New Roman" w:cs="Times New Roman"/>
                <w:color w:val="000000" w:themeColor="text1"/>
                <w:kern w:val="24"/>
                <w:sz w:val="18"/>
                <w:szCs w:val="18"/>
                <w14:ligatures w14:val="none"/>
              </w:rPr>
              <w:t>(-0.0</w:t>
            </w:r>
            <w:r>
              <w:rPr>
                <w:rFonts w:eastAsia="Times New Roman" w:cs="Times New Roman"/>
                <w:color w:val="000000" w:themeColor="text1"/>
                <w:kern w:val="24"/>
                <w:sz w:val="18"/>
                <w:szCs w:val="18"/>
                <w14:ligatures w14:val="none"/>
              </w:rPr>
              <w:t>3</w:t>
            </w:r>
            <w:r w:rsidRPr="00AB00CC">
              <w:rPr>
                <w:rFonts w:eastAsia="Times New Roman" w:cs="Times New Roman"/>
                <w:color w:val="000000" w:themeColor="text1"/>
                <w:kern w:val="24"/>
                <w:sz w:val="18"/>
                <w:szCs w:val="18"/>
                <w14:ligatures w14:val="none"/>
              </w:rPr>
              <w:t>, 0.10)</w:t>
            </w:r>
          </w:p>
        </w:tc>
        <w:tc>
          <w:tcPr>
            <w:tcW w:w="898"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F00727F" w14:textId="77777777" w:rsidR="00A14FEC" w:rsidRPr="00234B30" w:rsidRDefault="00A14FEC" w:rsidP="00A14FEC">
            <w:pPr>
              <w:spacing w:after="0" w:line="240" w:lineRule="auto"/>
              <w:jc w:val="center"/>
              <w:rPr>
                <w:rFonts w:eastAsia="Times New Roman" w:cs="Times New Roman"/>
                <w:kern w:val="0"/>
                <w:sz w:val="18"/>
                <w:szCs w:val="18"/>
                <w14:ligatures w14:val="none"/>
              </w:rPr>
            </w:pPr>
            <w:r w:rsidRPr="00AB00CC">
              <w:rPr>
                <w:rFonts w:eastAsia="Times New Roman" w:cs="Times New Roman"/>
                <w:color w:val="000000" w:themeColor="text1"/>
                <w:kern w:val="24"/>
                <w:sz w:val="18"/>
                <w:szCs w:val="18"/>
                <w14:ligatures w14:val="none"/>
              </w:rPr>
              <w:t>0.03</w:t>
            </w:r>
          </w:p>
        </w:tc>
        <w:tc>
          <w:tcPr>
            <w:tcW w:w="903"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6F3523D0" w14:textId="77777777" w:rsidR="00A14FEC" w:rsidRPr="00234B30" w:rsidRDefault="00A14FEC" w:rsidP="00A14FEC">
            <w:pPr>
              <w:spacing w:after="0" w:line="240" w:lineRule="auto"/>
              <w:jc w:val="center"/>
              <w:rPr>
                <w:rFonts w:eastAsia="Times New Roman" w:cs="Times New Roman"/>
                <w:kern w:val="0"/>
                <w:sz w:val="18"/>
                <w:szCs w:val="18"/>
                <w14:ligatures w14:val="none"/>
              </w:rPr>
            </w:pPr>
            <w:r w:rsidRPr="00AB00CC">
              <w:rPr>
                <w:rFonts w:eastAsia="Times New Roman" w:cs="Times New Roman"/>
                <w:color w:val="000000" w:themeColor="text1"/>
                <w:kern w:val="24"/>
                <w:sz w:val="18"/>
                <w:szCs w:val="18"/>
                <w14:ligatures w14:val="none"/>
              </w:rPr>
              <w:t>-</w:t>
            </w:r>
          </w:p>
        </w:tc>
        <w:tc>
          <w:tcPr>
            <w:tcW w:w="910"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64ABCCCF" w14:textId="36FF9E28" w:rsidR="00A14FEC" w:rsidRPr="00234B30" w:rsidRDefault="00A14FEC" w:rsidP="00A14FEC">
            <w:pPr>
              <w:spacing w:line="256" w:lineRule="auto"/>
              <w:jc w:val="center"/>
              <w:rPr>
                <w:rFonts w:eastAsia="Times New Roman" w:cs="Times New Roman"/>
                <w:b/>
                <w:bCs/>
                <w:kern w:val="0"/>
                <w:sz w:val="18"/>
                <w:szCs w:val="18"/>
                <w14:ligatures w14:val="none"/>
              </w:rPr>
            </w:pPr>
            <w:r w:rsidRPr="00234B30">
              <w:rPr>
                <w:rFonts w:eastAsia="Times New Roman" w:cs="Times New Roman"/>
                <w:b/>
                <w:bCs/>
                <w:kern w:val="0"/>
                <w:sz w:val="18"/>
                <w:szCs w:val="18"/>
                <w14:ligatures w14:val="none"/>
              </w:rPr>
              <w:t>-0.02</w:t>
            </w:r>
          </w:p>
        </w:tc>
        <w:tc>
          <w:tcPr>
            <w:tcW w:w="1185"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DDD10EB" w14:textId="05A0DE57" w:rsidR="00A14FEC" w:rsidRPr="00234B30" w:rsidRDefault="00A14FEC" w:rsidP="00A14FEC">
            <w:pPr>
              <w:spacing w:after="0" w:line="240" w:lineRule="auto"/>
              <w:jc w:val="center"/>
              <w:rPr>
                <w:rFonts w:eastAsia="Times New Roman" w:cs="Times New Roman"/>
                <w:b/>
                <w:bCs/>
                <w:kern w:val="0"/>
                <w:sz w:val="18"/>
                <w:szCs w:val="18"/>
                <w14:ligatures w14:val="none"/>
              </w:rPr>
            </w:pPr>
            <w:r w:rsidRPr="00234B30">
              <w:rPr>
                <w:rFonts w:eastAsia="Times New Roman" w:cs="Times New Roman"/>
                <w:b/>
                <w:bCs/>
                <w:kern w:val="0"/>
                <w:sz w:val="18"/>
                <w:szCs w:val="18"/>
                <w14:ligatures w14:val="none"/>
              </w:rPr>
              <w:t>(-0.05, -0.002)</w:t>
            </w:r>
          </w:p>
        </w:tc>
        <w:tc>
          <w:tcPr>
            <w:tcW w:w="898"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4DEDA8B" w14:textId="77E35B36" w:rsidR="00A14FEC" w:rsidRPr="00234B30" w:rsidRDefault="00A14FEC" w:rsidP="00A14FEC">
            <w:pPr>
              <w:spacing w:after="0" w:line="240" w:lineRule="auto"/>
              <w:jc w:val="center"/>
              <w:rPr>
                <w:rFonts w:eastAsia="Times New Roman" w:cs="Times New Roman"/>
                <w:b/>
                <w:bCs/>
                <w:kern w:val="0"/>
                <w:sz w:val="18"/>
                <w:szCs w:val="18"/>
                <w14:ligatures w14:val="none"/>
              </w:rPr>
            </w:pPr>
            <w:r w:rsidRPr="00234B30">
              <w:rPr>
                <w:rFonts w:eastAsia="Times New Roman" w:cs="Times New Roman"/>
                <w:b/>
                <w:bCs/>
                <w:kern w:val="0"/>
                <w:sz w:val="18"/>
                <w:szCs w:val="18"/>
                <w14:ligatures w14:val="none"/>
              </w:rPr>
              <w:t>0.01</w:t>
            </w:r>
          </w:p>
        </w:tc>
        <w:tc>
          <w:tcPr>
            <w:tcW w:w="904"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472D1CD" w14:textId="50E54E65" w:rsidR="00A14FEC" w:rsidRPr="00234B30" w:rsidRDefault="00A14FEC" w:rsidP="00A14FEC">
            <w:pPr>
              <w:spacing w:after="0" w:line="240" w:lineRule="auto"/>
              <w:jc w:val="center"/>
              <w:rPr>
                <w:rFonts w:eastAsia="Times New Roman" w:cs="Times New Roman"/>
                <w:b/>
                <w:bCs/>
                <w:kern w:val="0"/>
                <w:sz w:val="18"/>
                <w:szCs w:val="18"/>
                <w14:ligatures w14:val="none"/>
              </w:rPr>
            </w:pPr>
            <w:r w:rsidRPr="00234B30">
              <w:rPr>
                <w:rFonts w:eastAsia="Aptos" w:cs="Times New Roman"/>
                <w:b/>
                <w:bCs/>
                <w:color w:val="000000"/>
                <w:kern w:val="24"/>
                <w:sz w:val="18"/>
                <w:szCs w:val="18"/>
                <w14:ligatures w14:val="none"/>
              </w:rPr>
              <w:t>-</w:t>
            </w:r>
          </w:p>
        </w:tc>
      </w:tr>
      <w:tr w:rsidR="00A14FEC" w:rsidRPr="00AB00CC" w14:paraId="004532AF" w14:textId="77777777" w:rsidTr="00AB00CC">
        <w:trPr>
          <w:trHeight w:hRule="exact" w:val="297"/>
        </w:trPr>
        <w:tc>
          <w:tcPr>
            <w:tcW w:w="2224" w:type="dxa"/>
            <w:tcBorders>
              <w:top w:val="nil"/>
              <w:left w:val="nil"/>
              <w:bottom w:val="single" w:sz="8" w:space="0" w:color="000000"/>
              <w:right w:val="single" w:sz="8" w:space="0" w:color="000000"/>
            </w:tcBorders>
            <w:tcMar>
              <w:top w:w="15" w:type="dxa"/>
              <w:left w:w="13" w:type="dxa"/>
              <w:bottom w:w="0" w:type="dxa"/>
              <w:right w:w="13" w:type="dxa"/>
            </w:tcMar>
            <w:vAlign w:val="center"/>
            <w:hideMark/>
          </w:tcPr>
          <w:p w14:paraId="6073EF9B" w14:textId="77777777" w:rsidR="00A14FEC" w:rsidRPr="00234B30" w:rsidRDefault="00A14FEC" w:rsidP="00A14FEC">
            <w:pPr>
              <w:spacing w:line="256" w:lineRule="auto"/>
              <w:rPr>
                <w:rFonts w:eastAsia="Times New Roman" w:cs="Times New Roman"/>
                <w:kern w:val="0"/>
                <w:sz w:val="18"/>
                <w:szCs w:val="18"/>
                <w14:ligatures w14:val="none"/>
              </w:rPr>
            </w:pPr>
            <w:r w:rsidRPr="00AB00CC">
              <w:rPr>
                <w:rFonts w:eastAsia="Aptos" w:cs="Times New Roman"/>
                <w:color w:val="000000" w:themeColor="text1"/>
                <w:kern w:val="24"/>
                <w:sz w:val="18"/>
                <w:szCs w:val="18"/>
                <w14:ligatures w14:val="none"/>
              </w:rPr>
              <w:t> </w:t>
            </w:r>
          </w:p>
        </w:tc>
        <w:tc>
          <w:tcPr>
            <w:tcW w:w="3647" w:type="dxa"/>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5ABC05F1" w14:textId="1C986697"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b/>
                <w:bCs/>
                <w:i/>
                <w:iCs/>
                <w:color w:val="000000" w:themeColor="text1"/>
                <w:kern w:val="24"/>
                <w:sz w:val="18"/>
                <w:szCs w:val="18"/>
                <w14:ligatures w14:val="none"/>
              </w:rPr>
              <w:t>R</w:t>
            </w:r>
            <w:r w:rsidRPr="00AB00CC">
              <w:rPr>
                <w:rFonts w:eastAsia="Aptos" w:cs="Times New Roman"/>
                <w:b/>
                <w:bCs/>
                <w:color w:val="000000" w:themeColor="text1"/>
                <w:kern w:val="24"/>
                <w:sz w:val="18"/>
                <w:szCs w:val="18"/>
                <w14:ligatures w14:val="none"/>
              </w:rPr>
              <w:t xml:space="preserve"> = 0.12</w:t>
            </w:r>
          </w:p>
        </w:tc>
        <w:tc>
          <w:tcPr>
            <w:tcW w:w="3910" w:type="dxa"/>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7A3CD952" w14:textId="3522C71A"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b/>
                <w:bCs/>
                <w:i/>
                <w:iCs/>
                <w:color w:val="000000" w:themeColor="text1"/>
                <w:kern w:val="24"/>
                <w:sz w:val="18"/>
                <w:szCs w:val="18"/>
                <w14:ligatures w14:val="none"/>
              </w:rPr>
              <w:t>R</w:t>
            </w:r>
            <w:r w:rsidRPr="00AB00CC">
              <w:rPr>
                <w:rFonts w:eastAsia="Aptos" w:cs="Times New Roman"/>
                <w:b/>
                <w:bCs/>
                <w:color w:val="000000" w:themeColor="text1"/>
                <w:kern w:val="24"/>
                <w:sz w:val="18"/>
                <w:szCs w:val="18"/>
                <w14:ligatures w14:val="none"/>
              </w:rPr>
              <w:t xml:space="preserve"> = 0.1</w:t>
            </w:r>
            <w:r>
              <w:rPr>
                <w:rFonts w:eastAsia="Aptos" w:cs="Times New Roman"/>
                <w:b/>
                <w:bCs/>
                <w:color w:val="000000" w:themeColor="text1"/>
                <w:kern w:val="24"/>
                <w:sz w:val="18"/>
                <w:szCs w:val="18"/>
                <w14:ligatures w14:val="none"/>
              </w:rPr>
              <w:t>6</w:t>
            </w:r>
          </w:p>
        </w:tc>
        <w:tc>
          <w:tcPr>
            <w:tcW w:w="3897" w:type="dxa"/>
            <w:gridSpan w:val="4"/>
            <w:tcBorders>
              <w:top w:val="nil"/>
              <w:left w:val="single" w:sz="8" w:space="0" w:color="000000"/>
              <w:bottom w:val="single" w:sz="8" w:space="0" w:color="000000"/>
              <w:right w:val="nil"/>
            </w:tcBorders>
            <w:tcMar>
              <w:top w:w="15" w:type="dxa"/>
              <w:left w:w="13" w:type="dxa"/>
              <w:bottom w:w="0" w:type="dxa"/>
              <w:right w:w="13" w:type="dxa"/>
            </w:tcMar>
            <w:vAlign w:val="center"/>
            <w:hideMark/>
          </w:tcPr>
          <w:p w14:paraId="0B6A18C7" w14:textId="58283549" w:rsidR="00A14FEC" w:rsidRPr="00234B30" w:rsidRDefault="00A14FEC" w:rsidP="00A14FEC">
            <w:pPr>
              <w:spacing w:line="256" w:lineRule="auto"/>
              <w:jc w:val="center"/>
              <w:rPr>
                <w:rFonts w:eastAsia="Times New Roman" w:cs="Times New Roman"/>
                <w:kern w:val="0"/>
                <w:sz w:val="18"/>
                <w:szCs w:val="18"/>
                <w14:ligatures w14:val="none"/>
              </w:rPr>
            </w:pPr>
            <w:r w:rsidRPr="00AB00CC">
              <w:rPr>
                <w:rFonts w:eastAsia="Aptos" w:cs="Times New Roman"/>
                <w:b/>
                <w:bCs/>
                <w:i/>
                <w:iCs/>
                <w:color w:val="000000" w:themeColor="text1"/>
                <w:kern w:val="24"/>
                <w:sz w:val="18"/>
                <w:szCs w:val="18"/>
                <w14:ligatures w14:val="none"/>
              </w:rPr>
              <w:t>R</w:t>
            </w:r>
            <w:r w:rsidRPr="00AB00CC">
              <w:rPr>
                <w:rFonts w:eastAsia="Aptos" w:cs="Times New Roman"/>
                <w:b/>
                <w:bCs/>
                <w:color w:val="000000" w:themeColor="text1"/>
                <w:kern w:val="24"/>
                <w:sz w:val="18"/>
                <w:szCs w:val="18"/>
                <w14:ligatures w14:val="none"/>
              </w:rPr>
              <w:t xml:space="preserve"> = 0.</w:t>
            </w:r>
            <w:r>
              <w:rPr>
                <w:rFonts w:eastAsia="Aptos" w:cs="Times New Roman"/>
                <w:b/>
                <w:bCs/>
                <w:color w:val="000000" w:themeColor="text1"/>
                <w:kern w:val="24"/>
                <w:sz w:val="18"/>
                <w:szCs w:val="18"/>
                <w14:ligatures w14:val="none"/>
              </w:rPr>
              <w:t>20</w:t>
            </w:r>
          </w:p>
        </w:tc>
      </w:tr>
    </w:tbl>
    <w:p w14:paraId="790DD841" w14:textId="5DBB8A5D" w:rsidR="00F75338" w:rsidRDefault="00BF630E" w:rsidP="00A84C49">
      <w:pPr>
        <w:pStyle w:val="Caption"/>
        <w:keepNext/>
        <w:spacing w:after="0"/>
        <w:jc w:val="both"/>
        <w:rPr>
          <w:rFonts w:eastAsia="Aptos" w:cs="Times New Roman"/>
          <w:i w:val="0"/>
          <w:iCs w:val="0"/>
          <w:color w:val="000000"/>
          <w:kern w:val="24"/>
          <w:sz w:val="22"/>
          <w:szCs w:val="22"/>
          <w14:ligatures w14:val="none"/>
        </w:rPr>
      </w:pPr>
      <w:r w:rsidRPr="00234B30">
        <w:rPr>
          <w:rFonts w:eastAsia="Aptos" w:cs="Times New Roman"/>
          <w:b/>
          <w:bCs/>
          <w:i w:val="0"/>
          <w:iCs w:val="0"/>
          <w:color w:val="000000"/>
          <w:kern w:val="24"/>
          <w:sz w:val="22"/>
          <w:szCs w:val="22"/>
          <w:u w:val="single"/>
          <w14:ligatures w14:val="none"/>
        </w:rPr>
        <w:t>Note.</w:t>
      </w:r>
      <w:r w:rsidRPr="00234B30">
        <w:rPr>
          <w:rFonts w:eastAsia="Aptos" w:cs="Times New Roman"/>
          <w:i w:val="0"/>
          <w:iCs w:val="0"/>
          <w:color w:val="000000"/>
          <w:kern w:val="24"/>
          <w:sz w:val="22"/>
          <w:szCs w:val="22"/>
          <w14:ligatures w14:val="none"/>
        </w:rPr>
        <w:t xml:space="preserve"> </w:t>
      </w:r>
      <w:r w:rsidRPr="00234B30">
        <w:rPr>
          <w:rFonts w:eastAsia="Times New Roman" w:cs="Times New Roman"/>
          <w:i w:val="0"/>
          <w:iCs w:val="0"/>
          <w:color w:val="000000"/>
          <w:kern w:val="24"/>
          <w:sz w:val="22"/>
          <w:szCs w:val="22"/>
          <w14:ligatures w14:val="none"/>
        </w:rPr>
        <w:t xml:space="preserve">W1a = Wave 1, Visit 1. W1b = Wave 1, Visit 2. W2 = Wave 2. </w:t>
      </w:r>
      <w:r w:rsidRPr="00234B30">
        <w:rPr>
          <w:rFonts w:eastAsia="Times New Roman" w:cs="Times New Roman"/>
          <w:i w:val="0"/>
          <w:iCs w:val="0"/>
          <w:color w:val="000000"/>
          <w:kern w:val="24"/>
          <w:sz w:val="22"/>
          <w:szCs w:val="22"/>
          <w:vertAlign w:val="superscript"/>
          <w14:ligatures w14:val="none"/>
        </w:rPr>
        <w:t>a</w:t>
      </w:r>
      <w:r w:rsidRPr="00234B30">
        <w:rPr>
          <w:rFonts w:eastAsia="Times New Roman" w:cs="Times New Roman"/>
          <w:i w:val="0"/>
          <w:iCs w:val="0"/>
          <w:color w:val="000000"/>
          <w:kern w:val="24"/>
          <w:sz w:val="22"/>
          <w:szCs w:val="22"/>
          <w14:ligatures w14:val="none"/>
        </w:rPr>
        <w:t xml:space="preserve"> Female=0, Male=1. </w:t>
      </w:r>
      <w:r w:rsidRPr="00234B30">
        <w:rPr>
          <w:rFonts w:eastAsia="Times New Roman" w:cs="Times New Roman"/>
          <w:i w:val="0"/>
          <w:iCs w:val="0"/>
          <w:color w:val="000000"/>
          <w:kern w:val="24"/>
          <w:sz w:val="22"/>
          <w:szCs w:val="22"/>
          <w:vertAlign w:val="superscript"/>
          <w14:ligatures w14:val="none"/>
        </w:rPr>
        <w:t>b</w:t>
      </w:r>
      <w:r w:rsidRPr="00234B30">
        <w:rPr>
          <w:rFonts w:eastAsia="Times New Roman" w:cs="Times New Roman"/>
          <w:i w:val="0"/>
          <w:iCs w:val="0"/>
          <w:color w:val="000000"/>
          <w:kern w:val="24"/>
          <w:sz w:val="22"/>
          <w:szCs w:val="22"/>
          <w14:ligatures w14:val="none"/>
        </w:rPr>
        <w:t xml:space="preserve"> White=0, Non-White=1. </w:t>
      </w:r>
      <w:r w:rsidRPr="00234B30">
        <w:rPr>
          <w:rFonts w:eastAsia="Times New Roman" w:cs="Times New Roman"/>
          <w:i w:val="0"/>
          <w:iCs w:val="0"/>
          <w:color w:val="000000"/>
          <w:kern w:val="24"/>
          <w:sz w:val="22"/>
          <w:szCs w:val="22"/>
          <w:vertAlign w:val="superscript"/>
          <w14:ligatures w14:val="none"/>
        </w:rPr>
        <w:t>c</w:t>
      </w:r>
      <w:r w:rsidRPr="00234B30">
        <w:rPr>
          <w:rFonts w:eastAsia="Times New Roman" w:cs="Times New Roman"/>
          <w:i w:val="0"/>
          <w:iCs w:val="0"/>
          <w:color w:val="000000"/>
          <w:kern w:val="24"/>
          <w:sz w:val="22"/>
          <w:szCs w:val="22"/>
          <w14:ligatures w14:val="none"/>
        </w:rPr>
        <w:t xml:space="preserve"> non-Hispanic/Latino(a)=0, Hispanic/Latino(a)=1. </w:t>
      </w:r>
      <w:r w:rsidRPr="00234B30">
        <w:rPr>
          <w:rFonts w:eastAsia="Times New Roman" w:cs="Times New Roman"/>
          <w:i w:val="0"/>
          <w:iCs w:val="0"/>
          <w:color w:val="000000"/>
          <w:kern w:val="24"/>
          <w:sz w:val="22"/>
          <w:szCs w:val="22"/>
          <w:vertAlign w:val="superscript"/>
          <w14:ligatures w14:val="none"/>
        </w:rPr>
        <w:t xml:space="preserve">1 </w:t>
      </w:r>
      <w:r w:rsidRPr="00234B30">
        <w:rPr>
          <w:rFonts w:eastAsia="Aptos" w:cs="Times New Roman"/>
          <w:i w:val="0"/>
          <w:iCs w:val="0"/>
          <w:color w:val="000000"/>
          <w:sz w:val="22"/>
          <w:szCs w:val="22"/>
          <w14:ligatures w14:val="none"/>
        </w:rPr>
        <w:t xml:space="preserve">UPPS-P total score; </w:t>
      </w:r>
      <w:r w:rsidRPr="00234B30">
        <w:rPr>
          <w:rFonts w:eastAsia="Aptos" w:cs="Times New Roman"/>
          <w:i w:val="0"/>
          <w:iCs w:val="0"/>
          <w:color w:val="000000"/>
          <w:sz w:val="22"/>
          <w:szCs w:val="22"/>
          <w:vertAlign w:val="superscript"/>
          <w14:ligatures w14:val="none"/>
        </w:rPr>
        <w:t>2</w:t>
      </w:r>
      <w:r w:rsidRPr="00234B30">
        <w:rPr>
          <w:rFonts w:eastAsia="Aptos" w:cs="Times New Roman"/>
          <w:i w:val="0"/>
          <w:iCs w:val="0"/>
          <w:color w:val="000000"/>
          <w:sz w:val="22"/>
          <w:szCs w:val="22"/>
          <w14:ligatures w14:val="none"/>
        </w:rPr>
        <w:t xml:space="preserve"> ASEBA YSR Externalizing composite score (with</w:t>
      </w:r>
      <w:r w:rsidRPr="00234B30">
        <w:rPr>
          <w:i w:val="0"/>
          <w:iCs w:val="0"/>
          <w:sz w:val="22"/>
          <w:szCs w:val="22"/>
        </w:rPr>
        <w:t xml:space="preserve"> three SU items from the rule-breaking subscale removed)</w:t>
      </w:r>
      <w:r w:rsidRPr="00234B30">
        <w:rPr>
          <w:rFonts w:eastAsia="Aptos" w:cs="Times New Roman"/>
          <w:i w:val="0"/>
          <w:iCs w:val="0"/>
          <w:color w:val="000000"/>
          <w:sz w:val="22"/>
          <w:szCs w:val="22"/>
          <w14:ligatures w14:val="none"/>
        </w:rPr>
        <w:t xml:space="preserve">. L. Striatum (caudate) and R. Striatum </w:t>
      </w:r>
      <w:r w:rsidRPr="00234B30">
        <w:rPr>
          <w:rStyle w:val="Strong"/>
          <w:b w:val="0"/>
          <w:bCs w:val="0"/>
          <w:i w:val="0"/>
          <w:iCs w:val="0"/>
          <w:sz w:val="22"/>
          <w:szCs w:val="22"/>
        </w:rPr>
        <w:t>β’s</w:t>
      </w:r>
      <w:r w:rsidRPr="00234B30">
        <w:rPr>
          <w:rFonts w:eastAsia="Aptos" w:cs="Times New Roman"/>
          <w:i w:val="0"/>
          <w:iCs w:val="0"/>
          <w:color w:val="000000"/>
          <w:sz w:val="22"/>
          <w:szCs w:val="22"/>
          <w14:ligatures w14:val="none"/>
        </w:rPr>
        <w:t xml:space="preserve"> are from anticipatory gain cues, see also main text </w:t>
      </w:r>
      <w:r w:rsidRPr="00234B30">
        <w:rPr>
          <w:rFonts w:eastAsia="Aptos" w:cs="Times New Roman"/>
          <w:b/>
          <w:bCs/>
          <w:i w:val="0"/>
          <w:iCs w:val="0"/>
          <w:color w:val="000000"/>
          <w:sz w:val="22"/>
          <w:szCs w:val="22"/>
          <w14:ligatures w14:val="none"/>
        </w:rPr>
        <w:t>Figure 2</w:t>
      </w:r>
      <w:r w:rsidRPr="00234B30">
        <w:rPr>
          <w:rFonts w:eastAsia="Aptos" w:cs="Times New Roman"/>
          <w:i w:val="0"/>
          <w:iCs w:val="0"/>
          <w:color w:val="000000"/>
          <w:sz w:val="22"/>
          <w:szCs w:val="22"/>
          <w14:ligatures w14:val="none"/>
        </w:rPr>
        <w:t xml:space="preserve">. Indirect Effect 1 = Brain ROI (X) → UPPS-P total score (M1) → E-cigarette use days (Y). Indirect Effect 2 = Brain ROI (X) → YSR externalizing score (M2) → E-cigarette use days (Y). Indirect Effect 3 = Brain ROI (X) → UPPS-P total score (M1) → YSR externalizing score (M2) → E-cigarette use days (Y). </w:t>
      </w:r>
      <w:r w:rsidRPr="00234B30">
        <w:rPr>
          <w:rFonts w:eastAsia="Times New Roman" w:cs="Times New Roman"/>
          <w:i w:val="0"/>
          <w:iCs w:val="0"/>
          <w:color w:val="000000"/>
          <w:kern w:val="24"/>
          <w:sz w:val="22"/>
          <w:szCs w:val="22"/>
          <w14:ligatures w14:val="none"/>
        </w:rPr>
        <w:t>Coefficients represent standardized effects</w:t>
      </w:r>
      <w:r w:rsidRPr="00234B30">
        <w:rPr>
          <w:rFonts w:eastAsia="Aptos" w:cs="Times New Roman"/>
          <w:i w:val="0"/>
          <w:iCs w:val="0"/>
          <w:color w:val="000000"/>
          <w:kern w:val="24"/>
          <w:sz w:val="22"/>
          <w:szCs w:val="22"/>
          <w14:ligatures w14:val="none"/>
        </w:rPr>
        <w:t>. </w:t>
      </w:r>
    </w:p>
    <w:p w14:paraId="30655C7B" w14:textId="183044C7" w:rsidR="00A84C49" w:rsidRPr="00A84C49" w:rsidRDefault="00A84C49" w:rsidP="00A84C49">
      <w:pPr>
        <w:spacing w:after="120" w:line="240" w:lineRule="auto"/>
        <w:ind w:firstLine="720"/>
        <w:jc w:val="both"/>
        <w:rPr>
          <w:rFonts w:eastAsia="Aptos" w:cs="Times New Roman"/>
          <w:color w:val="000000"/>
          <w:kern w:val="24"/>
          <w:sz w:val="22"/>
          <w:szCs w:val="22"/>
          <w14:ligatures w14:val="none"/>
        </w:rPr>
      </w:pPr>
      <w:r w:rsidRPr="00A84C49">
        <w:rPr>
          <w:rFonts w:eastAsia="Aptos" w:cs="Times New Roman"/>
          <w:color w:val="000000"/>
          <w:kern w:val="24"/>
          <w:sz w:val="22"/>
          <w:szCs w:val="22"/>
          <w14:ligatures w14:val="none"/>
        </w:rPr>
        <w:t>For the models reported in the main text (</w:t>
      </w:r>
      <w:r w:rsidRPr="00B7653D">
        <w:rPr>
          <w:rFonts w:eastAsia="Aptos" w:cs="Times New Roman"/>
          <w:b/>
          <w:bCs/>
          <w:color w:val="000000"/>
          <w:kern w:val="24"/>
          <w:sz w:val="22"/>
          <w:szCs w:val="22"/>
          <w14:ligatures w14:val="none"/>
        </w:rPr>
        <w:t>Figure 3</w:t>
      </w:r>
      <w:r w:rsidRPr="00A84C49">
        <w:rPr>
          <w:rFonts w:eastAsia="Aptos" w:cs="Times New Roman"/>
          <w:color w:val="000000"/>
          <w:kern w:val="24"/>
          <w:sz w:val="22"/>
          <w:szCs w:val="22"/>
          <w14:ligatures w14:val="none"/>
        </w:rPr>
        <w:t xml:space="preserve">), we covaried for only substance-specific baseline use (e.g., W1 </w:t>
      </w:r>
      <w:r>
        <w:rPr>
          <w:rFonts w:eastAsia="Aptos" w:cs="Times New Roman"/>
          <w:color w:val="000000"/>
          <w:kern w:val="24"/>
          <w:sz w:val="22"/>
          <w:szCs w:val="22"/>
          <w14:ligatures w14:val="none"/>
        </w:rPr>
        <w:t>e-cigarette</w:t>
      </w:r>
      <w:r w:rsidRPr="00A84C49">
        <w:rPr>
          <w:rFonts w:eastAsia="Aptos" w:cs="Times New Roman"/>
          <w:color w:val="000000"/>
          <w:kern w:val="24"/>
          <w:sz w:val="22"/>
          <w:szCs w:val="22"/>
          <w14:ligatures w14:val="none"/>
        </w:rPr>
        <w:t xml:space="preserve"> use in the </w:t>
      </w:r>
      <w:r>
        <w:rPr>
          <w:rFonts w:eastAsia="Aptos" w:cs="Times New Roman"/>
          <w:color w:val="000000"/>
          <w:kern w:val="24"/>
          <w:sz w:val="22"/>
          <w:szCs w:val="22"/>
          <w14:ligatures w14:val="none"/>
        </w:rPr>
        <w:t>e-cigarette</w:t>
      </w:r>
      <w:r w:rsidRPr="00A84C49">
        <w:rPr>
          <w:rFonts w:eastAsia="Aptos" w:cs="Times New Roman"/>
          <w:color w:val="000000"/>
          <w:kern w:val="24"/>
          <w:sz w:val="22"/>
          <w:szCs w:val="22"/>
          <w14:ligatures w14:val="none"/>
        </w:rPr>
        <w:t xml:space="preserve"> model</w:t>
      </w:r>
      <w:r>
        <w:rPr>
          <w:rFonts w:eastAsia="Aptos" w:cs="Times New Roman"/>
          <w:color w:val="000000"/>
          <w:kern w:val="24"/>
          <w:sz w:val="22"/>
          <w:szCs w:val="22"/>
          <w14:ligatures w14:val="none"/>
        </w:rPr>
        <w:t>)</w:t>
      </w:r>
      <w:r w:rsidRPr="00A84C49">
        <w:rPr>
          <w:rFonts w:eastAsia="Aptos" w:cs="Times New Roman"/>
          <w:color w:val="000000"/>
          <w:kern w:val="24"/>
          <w:sz w:val="22"/>
          <w:szCs w:val="22"/>
          <w14:ligatures w14:val="none"/>
        </w:rPr>
        <w:t xml:space="preserve">. As participants could have been using more than one substance, we conducted ancillary analyses estimating model parameters while controlling for other baseline SU (e.g., W1 cannabis, e-cigarette, and alcohol use in the </w:t>
      </w:r>
      <w:r>
        <w:rPr>
          <w:rFonts w:eastAsia="Aptos" w:cs="Times New Roman"/>
          <w:color w:val="000000"/>
          <w:kern w:val="24"/>
          <w:sz w:val="22"/>
          <w:szCs w:val="22"/>
          <w14:ligatures w14:val="none"/>
        </w:rPr>
        <w:t xml:space="preserve">e-cigarette </w:t>
      </w:r>
      <w:r w:rsidRPr="00A84C49">
        <w:rPr>
          <w:rFonts w:eastAsia="Aptos" w:cs="Times New Roman"/>
          <w:color w:val="000000"/>
          <w:kern w:val="24"/>
          <w:sz w:val="22"/>
          <w:szCs w:val="22"/>
          <w14:ligatures w14:val="none"/>
        </w:rPr>
        <w:t>model</w:t>
      </w:r>
      <w:r>
        <w:rPr>
          <w:rFonts w:eastAsia="Aptos" w:cs="Times New Roman"/>
          <w:color w:val="000000"/>
          <w:kern w:val="24"/>
          <w:sz w:val="22"/>
          <w:szCs w:val="22"/>
          <w14:ligatures w14:val="none"/>
        </w:rPr>
        <w:t>)</w:t>
      </w:r>
      <w:r w:rsidRPr="00A84C49">
        <w:rPr>
          <w:rFonts w:eastAsia="Aptos" w:cs="Times New Roman"/>
          <w:color w:val="000000"/>
          <w:kern w:val="24"/>
          <w:sz w:val="22"/>
          <w:szCs w:val="22"/>
          <w14:ligatures w14:val="none"/>
        </w:rPr>
        <w:t>. Our primary outcomes and interpretations remained unchanged when including these additional SU covariates (c.f., Supplemental Table S</w:t>
      </w:r>
      <w:r>
        <w:rPr>
          <w:rFonts w:eastAsia="Aptos" w:cs="Times New Roman"/>
          <w:color w:val="000000"/>
          <w:kern w:val="24"/>
          <w:sz w:val="22"/>
          <w:szCs w:val="22"/>
          <w14:ligatures w14:val="none"/>
        </w:rPr>
        <w:t>7</w:t>
      </w:r>
      <w:r w:rsidRPr="00A84C49">
        <w:rPr>
          <w:rFonts w:eastAsia="Aptos" w:cs="Times New Roman"/>
          <w:color w:val="000000"/>
          <w:kern w:val="24"/>
          <w:sz w:val="22"/>
          <w:szCs w:val="22"/>
          <w14:ligatures w14:val="none"/>
        </w:rPr>
        <w:t xml:space="preserve"> and Table S</w:t>
      </w:r>
      <w:r>
        <w:rPr>
          <w:rFonts w:eastAsia="Aptos" w:cs="Times New Roman"/>
          <w:color w:val="000000"/>
          <w:kern w:val="24"/>
          <w:sz w:val="22"/>
          <w:szCs w:val="22"/>
          <w14:ligatures w14:val="none"/>
        </w:rPr>
        <w:t>4</w:t>
      </w:r>
      <w:r w:rsidRPr="00A84C49">
        <w:rPr>
          <w:rFonts w:eastAsia="Aptos" w:cs="Times New Roman"/>
          <w:color w:val="000000"/>
          <w:kern w:val="24"/>
          <w:sz w:val="22"/>
          <w:szCs w:val="22"/>
          <w14:ligatures w14:val="none"/>
        </w:rPr>
        <w:t>). Given these outcomes, we do not believe that polysubstance use complicated our interpretations</w:t>
      </w:r>
      <w:r>
        <w:rPr>
          <w:rFonts w:eastAsia="Aptos" w:cs="Times New Roman"/>
          <w:color w:val="000000"/>
          <w:kern w:val="24"/>
          <w:sz w:val="22"/>
          <w:szCs w:val="22"/>
          <w14:ligatures w14:val="none"/>
        </w:rPr>
        <w:t>, a</w:t>
      </w:r>
      <w:r w:rsidRPr="00A84C49">
        <w:rPr>
          <w:rFonts w:eastAsia="Aptos" w:cs="Times New Roman"/>
          <w:color w:val="000000"/>
          <w:kern w:val="24"/>
          <w:sz w:val="22"/>
          <w:szCs w:val="22"/>
          <w14:ligatures w14:val="none"/>
        </w:rPr>
        <w:t xml:space="preserve">lthough we acknowledge that disentangling the unique neurobehavior contributions of specific substances remains a general challenge for adolescent SU studies </w:t>
      </w:r>
      <w:r w:rsidR="009959E1">
        <w:rPr>
          <w:rFonts w:eastAsia="Aptos" w:cs="Times New Roman"/>
          <w:color w:val="000000"/>
          <w:kern w:val="24"/>
          <w:sz w:val="22"/>
          <w:szCs w:val="22"/>
          <w14:ligatures w14:val="none"/>
        </w:rPr>
        <w:fldChar w:fldCharType="begin">
          <w:fldData xml:space="preserve">PEVuZE5vdGU+PENpdGU+PEF1dGhvcj5DcnVtbXk8L0F1dGhvcj48WWVhcj4yMDIwPC9ZZWFyPjxS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</w:fldData>
        </w:fldChar>
      </w:r>
      <w:r w:rsidR="009959E1">
        <w:rPr>
          <w:rFonts w:eastAsia="Aptos" w:cs="Times New Roman"/>
          <w:color w:val="000000"/>
          <w:kern w:val="24"/>
          <w:sz w:val="22"/>
          <w:szCs w:val="22"/>
          <w14:ligatures w14:val="none"/>
        </w:rPr>
        <w:instrText xml:space="preserve"> ADDIN EN.JS.CITE </w:instrText>
      </w:r>
      <w:r w:rsidR="009959E1">
        <w:rPr>
          <w:rFonts w:eastAsia="Aptos" w:cs="Times New Roman"/>
          <w:color w:val="000000"/>
          <w:kern w:val="24"/>
          <w:sz w:val="22"/>
          <w:szCs w:val="22"/>
          <w14:ligatures w14:val="none"/>
        </w:rPr>
      </w:r>
      <w:r w:rsidR="009959E1">
        <w:rPr>
          <w:rFonts w:eastAsia="Aptos" w:cs="Times New Roman"/>
          <w:color w:val="000000"/>
          <w:kern w:val="24"/>
          <w:sz w:val="22"/>
          <w:szCs w:val="22"/>
          <w14:ligatures w14:val="none"/>
        </w:rPr>
        <w:fldChar w:fldCharType="separate"/>
      </w:r>
      <w:r w:rsidR="009959E1">
        <w:rPr>
          <w:rFonts w:eastAsia="Aptos" w:cs="Times New Roman"/>
          <w:noProof/>
          <w:color w:val="000000"/>
          <w:kern w:val="24"/>
          <w:sz w:val="22"/>
          <w:szCs w:val="22"/>
          <w14:ligatures w14:val="none"/>
        </w:rPr>
        <w:t>(31, 32)</w:t>
      </w:r>
      <w:r w:rsidR="009959E1">
        <w:rPr>
          <w:rFonts w:eastAsia="Aptos" w:cs="Times New Roman"/>
          <w:color w:val="000000"/>
          <w:kern w:val="24"/>
          <w:sz w:val="22"/>
          <w:szCs w:val="22"/>
          <w14:ligatures w14:val="none"/>
        </w:rPr>
        <w:fldChar w:fldCharType="end"/>
      </w:r>
      <w:r w:rsidR="009959E1">
        <w:rPr>
          <w:color w:val="000000" w:themeColor="text1"/>
          <w:sz w:val="22"/>
          <w:szCs w:val="22"/>
        </w:rPr>
        <w:t>.</w:t>
      </w:r>
    </w:p>
    <w:p w14:paraId="05FC0556" w14:textId="77777777" w:rsidR="00A84C49" w:rsidRPr="00A84C49" w:rsidRDefault="00A84C49" w:rsidP="00A84C49"/>
    <w:p w14:paraId="3DAE31DD" w14:textId="77777777" w:rsidR="00F75338" w:rsidRDefault="00F75338">
      <w:pPr>
        <w:rPr>
          <w:b/>
          <w:bCs/>
          <w:u w:val="single"/>
        </w:rPr>
      </w:pPr>
      <w:r>
        <w:rPr>
          <w:b/>
          <w:bCs/>
          <w:i/>
          <w:iCs/>
          <w:u w:val="single"/>
        </w:rPr>
        <w:br w:type="page"/>
      </w:r>
    </w:p>
    <w:p w14:paraId="363CC90A" w14:textId="6E221D2C" w:rsidR="00005D7A" w:rsidRPr="005A3973" w:rsidRDefault="00005D7A" w:rsidP="00005D7A">
      <w:pPr>
        <w:pStyle w:val="Caption"/>
        <w:keepNext/>
        <w:spacing w:after="160"/>
        <w:rPr>
          <w:i w:val="0"/>
          <w:iCs w:val="0"/>
          <w:sz w:val="24"/>
          <w:szCs w:val="24"/>
        </w:rPr>
      </w:pPr>
      <w:r w:rsidRPr="00BD7BD4">
        <w:rPr>
          <w:b/>
          <w:bCs/>
          <w:i w:val="0"/>
          <w:iCs w:val="0"/>
          <w:color w:val="auto"/>
          <w:sz w:val="24"/>
          <w:szCs w:val="24"/>
          <w:u w:val="single"/>
        </w:rPr>
        <w:lastRenderedPageBreak/>
        <w:t>Table S</w:t>
      </w:r>
      <w:r w:rsidR="00733792" w:rsidRPr="00BD7BD4">
        <w:rPr>
          <w:b/>
          <w:bCs/>
          <w:i w:val="0"/>
          <w:iCs w:val="0"/>
          <w:color w:val="auto"/>
          <w:sz w:val="24"/>
          <w:szCs w:val="24"/>
          <w:u w:val="single"/>
        </w:rPr>
        <w:t>8</w:t>
      </w:r>
      <w:r w:rsidRPr="00BD7BD4">
        <w:rPr>
          <w:b/>
          <w:bCs/>
          <w:i w:val="0"/>
          <w:iCs w:val="0"/>
          <w:color w:val="auto"/>
          <w:sz w:val="24"/>
          <w:szCs w:val="24"/>
          <w:u w:val="single"/>
        </w:rPr>
        <w:t>.</w:t>
      </w:r>
      <w:r w:rsidRPr="00BD7BD4">
        <w:rPr>
          <w:i w:val="0"/>
          <w:iCs w:val="0"/>
          <w:color w:val="auto"/>
          <w:sz w:val="24"/>
          <w:szCs w:val="24"/>
        </w:rPr>
        <w:t xml:space="preserve"> Serial mediation outcomes linking brain, impulsivity, externalizing, and </w:t>
      </w:r>
      <w:r w:rsidRPr="00BD7BD4">
        <w:rPr>
          <w:i w:val="0"/>
          <w:iCs w:val="0"/>
          <w:color w:val="auto"/>
          <w:sz w:val="24"/>
          <w:szCs w:val="24"/>
          <w:u w:val="single"/>
        </w:rPr>
        <w:t>alcohol use</w:t>
      </w:r>
      <w:r w:rsidR="00733792" w:rsidRPr="00BD7BD4">
        <w:rPr>
          <w:i w:val="0"/>
          <w:iCs w:val="0"/>
          <w:color w:val="auto"/>
          <w:sz w:val="24"/>
          <w:szCs w:val="24"/>
        </w:rPr>
        <w:t xml:space="preserve"> </w:t>
      </w:r>
      <w:r w:rsidR="00D55FC8" w:rsidRPr="00BD7BD4">
        <w:rPr>
          <w:i w:val="0"/>
          <w:iCs w:val="0"/>
          <w:color w:val="auto"/>
          <w:sz w:val="24"/>
          <w:szCs w:val="24"/>
        </w:rPr>
        <w:t>controlling</w:t>
      </w:r>
      <w:r w:rsidR="00733792" w:rsidRPr="00BD7BD4">
        <w:rPr>
          <w:i w:val="0"/>
          <w:iCs w:val="0"/>
          <w:color w:val="auto"/>
          <w:sz w:val="24"/>
          <w:szCs w:val="24"/>
        </w:rPr>
        <w:t xml:space="preserve"> for </w:t>
      </w:r>
      <w:r w:rsidR="00BD7BD4">
        <w:rPr>
          <w:i w:val="0"/>
          <w:iCs w:val="0"/>
          <w:color w:val="auto"/>
          <w:sz w:val="24"/>
          <w:szCs w:val="24"/>
        </w:rPr>
        <w:t>multiple substances</w:t>
      </w:r>
      <w:r w:rsidRPr="00BD7BD4">
        <w:rPr>
          <w:i w:val="0"/>
          <w:iCs w:val="0"/>
          <w:color w:val="auto"/>
          <w:sz w:val="24"/>
          <w:szCs w:val="24"/>
        </w:rPr>
        <w:t>.</w:t>
      </w:r>
    </w:p>
    <w:tbl>
      <w:tblPr>
        <w:tblW w:w="13689" w:type="dxa"/>
        <w:tblCellMar>
          <w:left w:w="0" w:type="dxa"/>
          <w:right w:w="0" w:type="dxa"/>
        </w:tblCellMar>
        <w:tblLook w:val="04A0" w:firstRow="1" w:lastRow="0" w:firstColumn="1" w:lastColumn="0" w:noHBand="0" w:noVBand="1"/>
      </w:tblPr>
      <w:tblGrid>
        <w:gridCol w:w="2200"/>
        <w:gridCol w:w="1068"/>
        <w:gridCol w:w="1152"/>
        <w:gridCol w:w="886"/>
        <w:gridCol w:w="814"/>
        <w:gridCol w:w="929"/>
        <w:gridCol w:w="1167"/>
        <w:gridCol w:w="886"/>
        <w:gridCol w:w="618"/>
        <w:gridCol w:w="81"/>
        <w:gridCol w:w="1087"/>
        <w:gridCol w:w="1082"/>
        <w:gridCol w:w="812"/>
        <w:gridCol w:w="878"/>
        <w:gridCol w:w="21"/>
        <w:gridCol w:w="8"/>
      </w:tblGrid>
      <w:tr w:rsidR="000003E4" w:rsidRPr="00A14FEC" w14:paraId="58359908" w14:textId="77777777" w:rsidTr="00234B30">
        <w:trPr>
          <w:trHeight w:hRule="exact" w:val="318"/>
        </w:trPr>
        <w:tc>
          <w:tcPr>
            <w:tcW w:w="2200" w:type="dxa"/>
            <w:tcBorders>
              <w:top w:val="single" w:sz="18" w:space="0" w:color="000000"/>
              <w:left w:val="nil"/>
              <w:bottom w:val="nil"/>
              <w:right w:val="nil"/>
            </w:tcBorders>
            <w:shd w:val="clear" w:color="auto" w:fill="F2F2F2" w:themeFill="background1" w:themeFillShade="F2"/>
            <w:tcMar>
              <w:top w:w="15" w:type="dxa"/>
              <w:left w:w="13" w:type="dxa"/>
              <w:bottom w:w="0" w:type="dxa"/>
              <w:right w:w="13" w:type="dxa"/>
            </w:tcMar>
            <w:vAlign w:val="center"/>
            <w:hideMark/>
          </w:tcPr>
          <w:p w14:paraId="54F9606B"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 </w:t>
            </w:r>
          </w:p>
        </w:tc>
        <w:tc>
          <w:tcPr>
            <w:tcW w:w="3920" w:type="dxa"/>
            <w:gridSpan w:val="4"/>
            <w:tcBorders>
              <w:top w:val="single" w:sz="1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7DF4D643"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 xml:space="preserve">Impulsivity </w:t>
            </w:r>
            <w:r w:rsidRPr="00A14FEC">
              <w:rPr>
                <w:rFonts w:eastAsia="Times New Roman" w:cs="Times New Roman"/>
                <w:color w:val="000000" w:themeColor="text1"/>
                <w:kern w:val="24"/>
                <w:sz w:val="18"/>
                <w:szCs w:val="18"/>
                <w14:ligatures w14:val="none"/>
              </w:rPr>
              <w:t>W1b</w:t>
            </w:r>
            <w:r w:rsidRPr="00A14FEC">
              <w:rPr>
                <w:rFonts w:eastAsia="Aptos" w:cs="Times New Roman"/>
                <w:color w:val="000000" w:themeColor="text1"/>
                <w:kern w:val="24"/>
                <w:sz w:val="18"/>
                <w:szCs w:val="18"/>
                <w14:ligatures w14:val="none"/>
              </w:rPr>
              <w:t xml:space="preserve"> (M</w:t>
            </w:r>
            <w:r w:rsidRPr="00A14FEC">
              <w:rPr>
                <w:rFonts w:eastAsia="Aptos" w:cs="Times New Roman"/>
                <w:color w:val="000000" w:themeColor="text1"/>
                <w:kern w:val="24"/>
                <w:position w:val="-6"/>
                <w:sz w:val="18"/>
                <w:szCs w:val="18"/>
                <w:vertAlign w:val="subscript"/>
                <w14:ligatures w14:val="none"/>
              </w:rPr>
              <w:t>1</w:t>
            </w:r>
            <w:r w:rsidRPr="00A14FEC">
              <w:rPr>
                <w:rFonts w:eastAsia="Aptos" w:cs="Times New Roman"/>
                <w:color w:val="000000" w:themeColor="text1"/>
                <w:kern w:val="24"/>
                <w:sz w:val="18"/>
                <w:szCs w:val="18"/>
                <w14:ligatures w14:val="none"/>
              </w:rPr>
              <w:t>)</w:t>
            </w:r>
          </w:p>
        </w:tc>
        <w:tc>
          <w:tcPr>
            <w:tcW w:w="3681" w:type="dxa"/>
            <w:gridSpan w:val="5"/>
            <w:tcBorders>
              <w:top w:val="single" w:sz="1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34CCD009"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 xml:space="preserve">Externalizing </w:t>
            </w:r>
            <w:r w:rsidRPr="00A14FEC">
              <w:rPr>
                <w:rFonts w:eastAsia="Times New Roman" w:cs="Times New Roman"/>
                <w:color w:val="000000" w:themeColor="text1"/>
                <w:kern w:val="24"/>
                <w:sz w:val="18"/>
                <w:szCs w:val="18"/>
                <w14:ligatures w14:val="none"/>
              </w:rPr>
              <w:t>W2</w:t>
            </w:r>
            <w:r w:rsidRPr="00A14FEC">
              <w:rPr>
                <w:rFonts w:eastAsia="Aptos" w:cs="Times New Roman"/>
                <w:color w:val="000000" w:themeColor="text1"/>
                <w:kern w:val="24"/>
                <w:sz w:val="18"/>
                <w:szCs w:val="18"/>
                <w14:ligatures w14:val="none"/>
              </w:rPr>
              <w:t xml:space="preserve"> (M</w:t>
            </w:r>
            <w:r w:rsidRPr="00A14FEC">
              <w:rPr>
                <w:rFonts w:eastAsia="Aptos" w:cs="Times New Roman"/>
                <w:color w:val="000000" w:themeColor="text1"/>
                <w:kern w:val="24"/>
                <w:position w:val="-6"/>
                <w:sz w:val="18"/>
                <w:szCs w:val="18"/>
                <w:vertAlign w:val="subscript"/>
                <w14:ligatures w14:val="none"/>
              </w:rPr>
              <w:t>2</w:t>
            </w:r>
            <w:r w:rsidRPr="00A14FEC">
              <w:rPr>
                <w:rFonts w:eastAsia="Aptos" w:cs="Times New Roman"/>
                <w:color w:val="000000" w:themeColor="text1"/>
                <w:kern w:val="24"/>
                <w:sz w:val="18"/>
                <w:szCs w:val="18"/>
                <w14:ligatures w14:val="none"/>
              </w:rPr>
              <w:t>)</w:t>
            </w:r>
          </w:p>
        </w:tc>
        <w:tc>
          <w:tcPr>
            <w:tcW w:w="3888" w:type="dxa"/>
            <w:gridSpan w:val="6"/>
            <w:tcBorders>
              <w:top w:val="single" w:sz="18" w:space="0" w:color="000000"/>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3055C150"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Alcohol Use W2 (Y)</w:t>
            </w:r>
          </w:p>
        </w:tc>
      </w:tr>
      <w:tr w:rsidR="000003E4" w:rsidRPr="00A14FEC" w14:paraId="616CE5ED" w14:textId="77777777" w:rsidTr="00234B30">
        <w:trPr>
          <w:gridAfter w:val="1"/>
          <w:wAfter w:w="8" w:type="dxa"/>
          <w:trHeight w:hRule="exact" w:val="318"/>
        </w:trPr>
        <w:tc>
          <w:tcPr>
            <w:tcW w:w="2200" w:type="dxa"/>
            <w:tcBorders>
              <w:top w:val="nil"/>
              <w:left w:val="nil"/>
              <w:bottom w:val="single" w:sz="8" w:space="0" w:color="000000"/>
              <w:right w:val="nil"/>
            </w:tcBorders>
            <w:shd w:val="clear" w:color="auto" w:fill="F2F2F2" w:themeFill="background1" w:themeFillShade="F2"/>
            <w:tcMar>
              <w:top w:w="15" w:type="dxa"/>
              <w:left w:w="13" w:type="dxa"/>
              <w:bottom w:w="0" w:type="dxa"/>
              <w:right w:w="13" w:type="dxa"/>
            </w:tcMar>
            <w:vAlign w:val="center"/>
            <w:hideMark/>
          </w:tcPr>
          <w:p w14:paraId="61807C7B" w14:textId="77777777" w:rsidR="00005D7A" w:rsidRPr="00234B30" w:rsidRDefault="00005D7A" w:rsidP="0016056F">
            <w:pPr>
              <w:spacing w:line="256" w:lineRule="auto"/>
              <w:rPr>
                <w:rFonts w:eastAsia="Times New Roman" w:cs="Times New Roman"/>
                <w:kern w:val="0"/>
                <w:sz w:val="18"/>
                <w:szCs w:val="18"/>
                <w14:ligatures w14:val="none"/>
              </w:rPr>
            </w:pPr>
            <w:r w:rsidRPr="00A14FEC">
              <w:rPr>
                <w:rFonts w:eastAsia="Aptos" w:cs="Times New Roman"/>
                <w:b/>
                <w:bCs/>
                <w:color w:val="000000" w:themeColor="text1"/>
                <w:kern w:val="24"/>
                <w:sz w:val="18"/>
                <w:szCs w:val="18"/>
                <w14:ligatures w14:val="none"/>
              </w:rPr>
              <w:t>L. Striatum</w:t>
            </w:r>
          </w:p>
        </w:tc>
        <w:tc>
          <w:tcPr>
            <w:tcW w:w="1068"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19346649"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Coefficient</w:t>
            </w:r>
          </w:p>
        </w:tc>
        <w:tc>
          <w:tcPr>
            <w:tcW w:w="1152"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0A44ABB4"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(95% CI)</w:t>
            </w:r>
          </w:p>
        </w:tc>
        <w:tc>
          <w:tcPr>
            <w:tcW w:w="886"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077BE02D"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14FEC">
              <w:rPr>
                <w:rFonts w:eastAsia="Aptos" w:cs="Times New Roman"/>
                <w:i/>
                <w:iCs/>
                <w:color w:val="000000" w:themeColor="text1"/>
                <w:kern w:val="24"/>
                <w:sz w:val="18"/>
                <w:szCs w:val="18"/>
                <w14:ligatures w14:val="none"/>
              </w:rPr>
              <w:t>SE</w:t>
            </w:r>
          </w:p>
        </w:tc>
        <w:tc>
          <w:tcPr>
            <w:tcW w:w="814"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3653D246"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14FEC">
              <w:rPr>
                <w:rFonts w:eastAsia="Aptos" w:cs="Times New Roman"/>
                <w:i/>
                <w:iCs/>
                <w:color w:val="000000" w:themeColor="text1"/>
                <w:kern w:val="24"/>
                <w:sz w:val="18"/>
                <w:szCs w:val="18"/>
                <w14:ligatures w14:val="none"/>
              </w:rPr>
              <w:t>p-v</w:t>
            </w:r>
            <w:r w:rsidRPr="00A14FEC">
              <w:rPr>
                <w:rFonts w:eastAsia="Aptos" w:cs="Times New Roman"/>
                <w:color w:val="000000" w:themeColor="text1"/>
                <w:kern w:val="24"/>
                <w:sz w:val="18"/>
                <w:szCs w:val="18"/>
                <w14:ligatures w14:val="none"/>
              </w:rPr>
              <w:t>alue</w:t>
            </w:r>
          </w:p>
        </w:tc>
        <w:tc>
          <w:tcPr>
            <w:tcW w:w="929"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48B69C8C"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Coefficient</w:t>
            </w:r>
          </w:p>
        </w:tc>
        <w:tc>
          <w:tcPr>
            <w:tcW w:w="1167"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20A08DE3"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(95% CI)</w:t>
            </w:r>
          </w:p>
        </w:tc>
        <w:tc>
          <w:tcPr>
            <w:tcW w:w="886"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4A700DF0"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14FEC">
              <w:rPr>
                <w:rFonts w:eastAsia="Aptos" w:cs="Times New Roman"/>
                <w:i/>
                <w:iCs/>
                <w:color w:val="000000" w:themeColor="text1"/>
                <w:kern w:val="24"/>
                <w:sz w:val="18"/>
                <w:szCs w:val="18"/>
                <w14:ligatures w14:val="none"/>
              </w:rPr>
              <w:t>SE</w:t>
            </w:r>
          </w:p>
        </w:tc>
        <w:tc>
          <w:tcPr>
            <w:tcW w:w="618"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47D38D2C"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14FEC">
              <w:rPr>
                <w:rFonts w:eastAsia="Aptos" w:cs="Times New Roman"/>
                <w:i/>
                <w:iCs/>
                <w:color w:val="000000" w:themeColor="text1"/>
                <w:kern w:val="24"/>
                <w:sz w:val="18"/>
                <w:szCs w:val="18"/>
                <w14:ligatures w14:val="none"/>
              </w:rPr>
              <w:t>p-v</w:t>
            </w:r>
            <w:r w:rsidRPr="00A14FEC">
              <w:rPr>
                <w:rFonts w:eastAsia="Aptos" w:cs="Times New Roman"/>
                <w:color w:val="000000" w:themeColor="text1"/>
                <w:kern w:val="24"/>
                <w:sz w:val="18"/>
                <w:szCs w:val="18"/>
                <w14:ligatures w14:val="none"/>
              </w:rPr>
              <w:t>alue</w:t>
            </w:r>
          </w:p>
        </w:tc>
        <w:tc>
          <w:tcPr>
            <w:tcW w:w="1168" w:type="dxa"/>
            <w:gridSpan w:val="2"/>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19DBBAC9"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Coefficient</w:t>
            </w:r>
          </w:p>
        </w:tc>
        <w:tc>
          <w:tcPr>
            <w:tcW w:w="1082"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1D9976C8"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(95% CI)</w:t>
            </w:r>
          </w:p>
        </w:tc>
        <w:tc>
          <w:tcPr>
            <w:tcW w:w="812" w:type="dxa"/>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236E8E41"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14FEC">
              <w:rPr>
                <w:rFonts w:eastAsia="Aptos" w:cs="Times New Roman"/>
                <w:i/>
                <w:iCs/>
                <w:color w:val="000000" w:themeColor="text1"/>
                <w:kern w:val="24"/>
                <w:sz w:val="18"/>
                <w:szCs w:val="18"/>
                <w14:ligatures w14:val="none"/>
              </w:rPr>
              <w:t>SE</w:t>
            </w:r>
          </w:p>
        </w:tc>
        <w:tc>
          <w:tcPr>
            <w:tcW w:w="899" w:type="dxa"/>
            <w:gridSpan w:val="2"/>
            <w:tcBorders>
              <w:top w:val="single" w:sz="8" w:space="0" w:color="000000"/>
              <w:left w:val="nil"/>
              <w:bottom w:val="single" w:sz="8" w:space="0" w:color="000000"/>
              <w:right w:val="nil"/>
            </w:tcBorders>
            <w:tcMar>
              <w:top w:w="15" w:type="dxa"/>
              <w:left w:w="13" w:type="dxa"/>
              <w:bottom w:w="0" w:type="dxa"/>
              <w:right w:w="13" w:type="dxa"/>
            </w:tcMar>
            <w:vAlign w:val="center"/>
            <w:hideMark/>
          </w:tcPr>
          <w:p w14:paraId="635424E9" w14:textId="77777777" w:rsidR="00005D7A" w:rsidRPr="00234B30" w:rsidRDefault="00005D7A" w:rsidP="0016056F">
            <w:pPr>
              <w:spacing w:line="256" w:lineRule="auto"/>
              <w:jc w:val="center"/>
              <w:rPr>
                <w:rFonts w:eastAsia="Times New Roman" w:cs="Times New Roman"/>
                <w:kern w:val="0"/>
                <w:sz w:val="18"/>
                <w:szCs w:val="18"/>
                <w14:ligatures w14:val="none"/>
              </w:rPr>
            </w:pPr>
            <w:r w:rsidRPr="00A14FEC">
              <w:rPr>
                <w:rFonts w:eastAsia="Aptos" w:cs="Times New Roman"/>
                <w:i/>
                <w:iCs/>
                <w:color w:val="000000" w:themeColor="text1"/>
                <w:kern w:val="24"/>
                <w:sz w:val="18"/>
                <w:szCs w:val="18"/>
                <w14:ligatures w14:val="none"/>
              </w:rPr>
              <w:t>p-v</w:t>
            </w:r>
            <w:r w:rsidRPr="00A14FEC">
              <w:rPr>
                <w:rFonts w:eastAsia="Aptos" w:cs="Times New Roman"/>
                <w:color w:val="000000" w:themeColor="text1"/>
                <w:kern w:val="24"/>
                <w:sz w:val="18"/>
                <w:szCs w:val="18"/>
                <w14:ligatures w14:val="none"/>
              </w:rPr>
              <w:t>alue</w:t>
            </w:r>
          </w:p>
        </w:tc>
      </w:tr>
      <w:tr w:rsidR="000003E4" w:rsidRPr="00A14FEC" w14:paraId="7DB5ABD5" w14:textId="77777777" w:rsidTr="00234B30">
        <w:trPr>
          <w:gridAfter w:val="1"/>
          <w:wAfter w:w="8" w:type="dxa"/>
          <w:trHeight w:hRule="exact" w:val="318"/>
        </w:trPr>
        <w:tc>
          <w:tcPr>
            <w:tcW w:w="2200" w:type="dxa"/>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0AABB96C" w14:textId="77777777" w:rsidR="000003E4" w:rsidRPr="00234B30" w:rsidRDefault="000003E4" w:rsidP="000003E4">
            <w:pPr>
              <w:spacing w:line="256" w:lineRule="auto"/>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Intercept</w:t>
            </w:r>
          </w:p>
        </w:tc>
        <w:tc>
          <w:tcPr>
            <w:tcW w:w="1068" w:type="dxa"/>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78F507BF" w14:textId="571F818C"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Times New Roman" w:cs="Times New Roman"/>
                <w:kern w:val="0"/>
                <w:sz w:val="18"/>
                <w:szCs w:val="18"/>
                <w14:ligatures w14:val="none"/>
              </w:rPr>
              <w:t>1.12</w:t>
            </w:r>
          </w:p>
        </w:tc>
        <w:tc>
          <w:tcPr>
            <w:tcW w:w="1152" w:type="dxa"/>
            <w:tcBorders>
              <w:top w:val="single" w:sz="8" w:space="0" w:color="000000"/>
              <w:left w:val="nil"/>
              <w:bottom w:val="nil"/>
              <w:right w:val="nil"/>
            </w:tcBorders>
            <w:tcMar>
              <w:top w:w="15" w:type="dxa"/>
              <w:left w:w="13" w:type="dxa"/>
              <w:bottom w:w="0" w:type="dxa"/>
              <w:right w:w="13" w:type="dxa"/>
            </w:tcMar>
            <w:vAlign w:val="center"/>
            <w:hideMark/>
          </w:tcPr>
          <w:p w14:paraId="6B372E55" w14:textId="68D6D290"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(-2.46, 4.69)</w:t>
            </w:r>
          </w:p>
        </w:tc>
        <w:tc>
          <w:tcPr>
            <w:tcW w:w="886" w:type="dxa"/>
            <w:tcBorders>
              <w:top w:val="single" w:sz="8" w:space="0" w:color="000000"/>
              <w:left w:val="nil"/>
              <w:bottom w:val="nil"/>
              <w:right w:val="nil"/>
            </w:tcBorders>
            <w:tcMar>
              <w:top w:w="15" w:type="dxa"/>
              <w:left w:w="13" w:type="dxa"/>
              <w:bottom w:w="0" w:type="dxa"/>
              <w:right w:w="13" w:type="dxa"/>
            </w:tcMar>
            <w:vAlign w:val="center"/>
            <w:hideMark/>
          </w:tcPr>
          <w:p w14:paraId="3EF96E23" w14:textId="2AEDFE38"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1.81</w:t>
            </w:r>
          </w:p>
        </w:tc>
        <w:tc>
          <w:tcPr>
            <w:tcW w:w="814" w:type="dxa"/>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020306EA" w14:textId="0445120B"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0.54</w:t>
            </w:r>
          </w:p>
        </w:tc>
        <w:tc>
          <w:tcPr>
            <w:tcW w:w="929" w:type="dxa"/>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492CFC73" w14:textId="724AF1EC"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Times New Roman" w:cs="Times New Roman"/>
                <w:kern w:val="0"/>
                <w:sz w:val="18"/>
                <w:szCs w:val="18"/>
                <w14:ligatures w14:val="none"/>
              </w:rPr>
              <w:t>0.91</w:t>
            </w:r>
          </w:p>
        </w:tc>
        <w:tc>
          <w:tcPr>
            <w:tcW w:w="1167" w:type="dxa"/>
            <w:tcBorders>
              <w:top w:val="single" w:sz="8" w:space="0" w:color="000000"/>
              <w:left w:val="nil"/>
              <w:bottom w:val="nil"/>
              <w:right w:val="nil"/>
            </w:tcBorders>
            <w:tcMar>
              <w:top w:w="15" w:type="dxa"/>
              <w:left w:w="13" w:type="dxa"/>
              <w:bottom w:w="0" w:type="dxa"/>
              <w:right w:w="13" w:type="dxa"/>
            </w:tcMar>
            <w:vAlign w:val="center"/>
            <w:hideMark/>
          </w:tcPr>
          <w:p w14:paraId="5DDD9F85" w14:textId="06DC6764"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(-2.59, 4.41)</w:t>
            </w:r>
          </w:p>
        </w:tc>
        <w:tc>
          <w:tcPr>
            <w:tcW w:w="886" w:type="dxa"/>
            <w:tcBorders>
              <w:top w:val="single" w:sz="8" w:space="0" w:color="000000"/>
              <w:left w:val="nil"/>
              <w:bottom w:val="nil"/>
              <w:right w:val="nil"/>
            </w:tcBorders>
            <w:tcMar>
              <w:top w:w="15" w:type="dxa"/>
              <w:left w:w="13" w:type="dxa"/>
              <w:bottom w:w="0" w:type="dxa"/>
              <w:right w:w="13" w:type="dxa"/>
            </w:tcMar>
            <w:vAlign w:val="center"/>
            <w:hideMark/>
          </w:tcPr>
          <w:p w14:paraId="1A3D96B2" w14:textId="0329CF93"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1.77</w:t>
            </w:r>
          </w:p>
        </w:tc>
        <w:tc>
          <w:tcPr>
            <w:tcW w:w="618" w:type="dxa"/>
            <w:tcBorders>
              <w:top w:val="single" w:sz="8" w:space="0" w:color="000000"/>
              <w:left w:val="nil"/>
              <w:bottom w:val="nil"/>
              <w:right w:val="single" w:sz="8" w:space="0" w:color="000000"/>
            </w:tcBorders>
            <w:tcMar>
              <w:top w:w="15" w:type="dxa"/>
              <w:left w:w="13" w:type="dxa"/>
              <w:bottom w:w="0" w:type="dxa"/>
              <w:right w:w="13" w:type="dxa"/>
            </w:tcMar>
            <w:vAlign w:val="center"/>
            <w:hideMark/>
          </w:tcPr>
          <w:p w14:paraId="47CAFB49" w14:textId="68200D25"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0.61</w:t>
            </w:r>
          </w:p>
        </w:tc>
        <w:tc>
          <w:tcPr>
            <w:tcW w:w="1168" w:type="dxa"/>
            <w:gridSpan w:val="2"/>
            <w:tcBorders>
              <w:top w:val="single" w:sz="8" w:space="0" w:color="000000"/>
              <w:left w:val="single" w:sz="8" w:space="0" w:color="000000"/>
              <w:bottom w:val="nil"/>
              <w:right w:val="nil"/>
            </w:tcBorders>
            <w:tcMar>
              <w:top w:w="15" w:type="dxa"/>
              <w:left w:w="13" w:type="dxa"/>
              <w:bottom w:w="0" w:type="dxa"/>
              <w:right w:w="13" w:type="dxa"/>
            </w:tcMar>
            <w:vAlign w:val="center"/>
            <w:hideMark/>
          </w:tcPr>
          <w:p w14:paraId="51170A71" w14:textId="6848EB27" w:rsidR="000003E4" w:rsidRPr="00234B30" w:rsidRDefault="00A14FEC" w:rsidP="000003E4">
            <w:pPr>
              <w:spacing w:line="256" w:lineRule="auto"/>
              <w:jc w:val="center"/>
              <w:rPr>
                <w:rFonts w:eastAsia="Times New Roman" w:cs="Times New Roman"/>
                <w:kern w:val="0"/>
                <w:sz w:val="18"/>
                <w:szCs w:val="18"/>
                <w14:ligatures w14:val="none"/>
              </w:rPr>
            </w:pPr>
            <w:r w:rsidRPr="00234B30">
              <w:rPr>
                <w:rFonts w:eastAsia="Times New Roman" w:cs="Times New Roman"/>
                <w:kern w:val="0"/>
                <w:sz w:val="18"/>
                <w:szCs w:val="18"/>
                <w14:ligatures w14:val="none"/>
              </w:rPr>
              <w:t>0.37</w:t>
            </w:r>
          </w:p>
        </w:tc>
        <w:tc>
          <w:tcPr>
            <w:tcW w:w="1082" w:type="dxa"/>
            <w:tcBorders>
              <w:top w:val="single" w:sz="8" w:space="0" w:color="000000"/>
              <w:left w:val="nil"/>
              <w:bottom w:val="nil"/>
              <w:right w:val="nil"/>
            </w:tcBorders>
            <w:tcMar>
              <w:top w:w="15" w:type="dxa"/>
              <w:left w:w="13" w:type="dxa"/>
              <w:bottom w:w="0" w:type="dxa"/>
              <w:right w:w="13" w:type="dxa"/>
            </w:tcMar>
            <w:vAlign w:val="center"/>
            <w:hideMark/>
          </w:tcPr>
          <w:p w14:paraId="7BF8729B" w14:textId="51A6B0CC" w:rsidR="000003E4" w:rsidRPr="00234B30" w:rsidRDefault="000003E4" w:rsidP="000003E4">
            <w:pPr>
              <w:spacing w:after="0" w:line="240"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w:t>
            </w:r>
            <w:r w:rsidR="00A14FEC" w:rsidRPr="00A14FEC">
              <w:rPr>
                <w:rFonts w:eastAsia="Aptos" w:cs="Times New Roman"/>
                <w:color w:val="000000" w:themeColor="text1"/>
                <w:kern w:val="24"/>
                <w:sz w:val="18"/>
                <w:szCs w:val="18"/>
                <w14:ligatures w14:val="none"/>
              </w:rPr>
              <w:t>3.06</w:t>
            </w:r>
            <w:r w:rsidRPr="00A14FEC">
              <w:rPr>
                <w:rFonts w:eastAsia="Aptos" w:cs="Times New Roman"/>
                <w:color w:val="000000" w:themeColor="text1"/>
                <w:kern w:val="24"/>
                <w:sz w:val="18"/>
                <w:szCs w:val="18"/>
                <w14:ligatures w14:val="none"/>
              </w:rPr>
              <w:t xml:space="preserve">, </w:t>
            </w:r>
            <w:r w:rsidR="00A14FEC" w:rsidRPr="00A14FEC">
              <w:rPr>
                <w:rFonts w:eastAsia="Aptos" w:cs="Times New Roman"/>
                <w:color w:val="000000" w:themeColor="text1"/>
                <w:kern w:val="24"/>
                <w:sz w:val="18"/>
                <w:szCs w:val="18"/>
                <w14:ligatures w14:val="none"/>
              </w:rPr>
              <w:t>3.81</w:t>
            </w:r>
            <w:r w:rsidRPr="00A14FEC">
              <w:rPr>
                <w:rFonts w:eastAsia="Aptos" w:cs="Times New Roman"/>
                <w:color w:val="000000" w:themeColor="text1"/>
                <w:kern w:val="24"/>
                <w:sz w:val="18"/>
                <w:szCs w:val="18"/>
                <w14:ligatures w14:val="none"/>
              </w:rPr>
              <w:t>)</w:t>
            </w:r>
          </w:p>
        </w:tc>
        <w:tc>
          <w:tcPr>
            <w:tcW w:w="812" w:type="dxa"/>
            <w:tcBorders>
              <w:top w:val="single" w:sz="8" w:space="0" w:color="000000"/>
              <w:left w:val="nil"/>
              <w:bottom w:val="nil"/>
              <w:right w:val="nil"/>
            </w:tcBorders>
            <w:tcMar>
              <w:top w:w="15" w:type="dxa"/>
              <w:left w:w="13" w:type="dxa"/>
              <w:bottom w:w="0" w:type="dxa"/>
              <w:right w:w="13" w:type="dxa"/>
            </w:tcMar>
            <w:vAlign w:val="center"/>
            <w:hideMark/>
          </w:tcPr>
          <w:p w14:paraId="0551912F" w14:textId="534E3723" w:rsidR="000003E4" w:rsidRPr="00234B30" w:rsidRDefault="000003E4" w:rsidP="000003E4">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1.</w:t>
            </w:r>
            <w:r w:rsidR="00A14FEC" w:rsidRPr="00A14FEC">
              <w:rPr>
                <w:rFonts w:eastAsia="Times New Roman" w:cs="Times New Roman"/>
                <w:color w:val="000000" w:themeColor="text1"/>
                <w:kern w:val="24"/>
                <w:sz w:val="18"/>
                <w:szCs w:val="18"/>
                <w14:ligatures w14:val="none"/>
              </w:rPr>
              <w:t>74</w:t>
            </w:r>
          </w:p>
        </w:tc>
        <w:tc>
          <w:tcPr>
            <w:tcW w:w="899" w:type="dxa"/>
            <w:gridSpan w:val="2"/>
            <w:tcBorders>
              <w:top w:val="single" w:sz="8" w:space="0" w:color="000000"/>
              <w:left w:val="nil"/>
              <w:bottom w:val="nil"/>
              <w:right w:val="nil"/>
            </w:tcBorders>
            <w:tcMar>
              <w:top w:w="15" w:type="dxa"/>
              <w:left w:w="13" w:type="dxa"/>
              <w:bottom w:w="0" w:type="dxa"/>
              <w:right w:w="13" w:type="dxa"/>
            </w:tcMar>
            <w:vAlign w:val="center"/>
            <w:hideMark/>
          </w:tcPr>
          <w:p w14:paraId="253B68B4" w14:textId="79C9A1E8"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w:t>
            </w:r>
            <w:r w:rsidR="00A14FEC" w:rsidRPr="00A14FEC">
              <w:rPr>
                <w:rFonts w:eastAsia="Aptos" w:cs="Times New Roman"/>
                <w:color w:val="000000" w:themeColor="text1"/>
                <w:kern w:val="24"/>
                <w:sz w:val="18"/>
                <w:szCs w:val="18"/>
                <w14:ligatures w14:val="none"/>
              </w:rPr>
              <w:t>83</w:t>
            </w:r>
          </w:p>
        </w:tc>
      </w:tr>
      <w:tr w:rsidR="000003E4" w:rsidRPr="00A14FEC" w14:paraId="541BDB4A" w14:textId="77777777" w:rsidTr="00234B30">
        <w:trPr>
          <w:gridAfter w:val="1"/>
          <w:wAfter w:w="8" w:type="dxa"/>
          <w:trHeight w:hRule="exact" w:val="318"/>
        </w:trPr>
        <w:tc>
          <w:tcPr>
            <w:tcW w:w="2200" w:type="dxa"/>
            <w:tcBorders>
              <w:top w:val="nil"/>
              <w:left w:val="nil"/>
              <w:bottom w:val="nil"/>
              <w:right w:val="single" w:sz="8" w:space="0" w:color="000000"/>
            </w:tcBorders>
            <w:tcMar>
              <w:top w:w="15" w:type="dxa"/>
              <w:left w:w="13" w:type="dxa"/>
              <w:bottom w:w="0" w:type="dxa"/>
              <w:right w:w="13" w:type="dxa"/>
            </w:tcMar>
            <w:vAlign w:val="center"/>
            <w:hideMark/>
          </w:tcPr>
          <w:p w14:paraId="10A25FBD" w14:textId="77777777" w:rsidR="000003E4" w:rsidRPr="00234B30" w:rsidRDefault="000003E4" w:rsidP="000003E4">
            <w:pPr>
              <w:spacing w:line="256" w:lineRule="auto"/>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Age</w:t>
            </w:r>
          </w:p>
        </w:tc>
        <w:tc>
          <w:tcPr>
            <w:tcW w:w="1068" w:type="dxa"/>
            <w:tcBorders>
              <w:top w:val="nil"/>
              <w:left w:val="single" w:sz="8" w:space="0" w:color="000000"/>
              <w:bottom w:val="nil"/>
              <w:right w:val="nil"/>
            </w:tcBorders>
            <w:tcMar>
              <w:top w:w="15" w:type="dxa"/>
              <w:left w:w="13" w:type="dxa"/>
              <w:bottom w:w="0" w:type="dxa"/>
              <w:right w:w="13" w:type="dxa"/>
            </w:tcMar>
            <w:vAlign w:val="center"/>
            <w:hideMark/>
          </w:tcPr>
          <w:p w14:paraId="403F95B9" w14:textId="576C667D"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-0.09</w:t>
            </w:r>
          </w:p>
        </w:tc>
        <w:tc>
          <w:tcPr>
            <w:tcW w:w="1152" w:type="dxa"/>
            <w:tcBorders>
              <w:top w:val="nil"/>
              <w:left w:val="nil"/>
              <w:bottom w:val="nil"/>
              <w:right w:val="nil"/>
            </w:tcBorders>
            <w:tcMar>
              <w:top w:w="15" w:type="dxa"/>
              <w:left w:w="13" w:type="dxa"/>
              <w:bottom w:w="0" w:type="dxa"/>
              <w:right w:w="13" w:type="dxa"/>
            </w:tcMar>
            <w:vAlign w:val="center"/>
            <w:hideMark/>
          </w:tcPr>
          <w:p w14:paraId="625FBFA8" w14:textId="6E423B73"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(-0.33, 0.16)</w:t>
            </w:r>
          </w:p>
        </w:tc>
        <w:tc>
          <w:tcPr>
            <w:tcW w:w="886" w:type="dxa"/>
            <w:tcBorders>
              <w:top w:val="nil"/>
              <w:left w:val="nil"/>
              <w:bottom w:val="nil"/>
              <w:right w:val="nil"/>
            </w:tcBorders>
            <w:tcMar>
              <w:top w:w="15" w:type="dxa"/>
              <w:left w:w="13" w:type="dxa"/>
              <w:bottom w:w="0" w:type="dxa"/>
              <w:right w:w="13" w:type="dxa"/>
            </w:tcMar>
            <w:vAlign w:val="center"/>
            <w:hideMark/>
          </w:tcPr>
          <w:p w14:paraId="0E488DFD" w14:textId="6CBEC51A"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0.12</w:t>
            </w:r>
          </w:p>
        </w:tc>
        <w:tc>
          <w:tcPr>
            <w:tcW w:w="814" w:type="dxa"/>
            <w:tcBorders>
              <w:top w:val="nil"/>
              <w:left w:val="nil"/>
              <w:bottom w:val="nil"/>
              <w:right w:val="single" w:sz="8" w:space="0" w:color="000000"/>
            </w:tcBorders>
            <w:tcMar>
              <w:top w:w="15" w:type="dxa"/>
              <w:left w:w="13" w:type="dxa"/>
              <w:bottom w:w="0" w:type="dxa"/>
              <w:right w:w="13" w:type="dxa"/>
            </w:tcMar>
            <w:vAlign w:val="center"/>
            <w:hideMark/>
          </w:tcPr>
          <w:p w14:paraId="107BE35A" w14:textId="261914B6"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0.49</w:t>
            </w:r>
          </w:p>
        </w:tc>
        <w:tc>
          <w:tcPr>
            <w:tcW w:w="929" w:type="dxa"/>
            <w:tcBorders>
              <w:top w:val="nil"/>
              <w:left w:val="single" w:sz="8" w:space="0" w:color="000000"/>
              <w:bottom w:val="nil"/>
              <w:right w:val="nil"/>
            </w:tcBorders>
            <w:tcMar>
              <w:top w:w="15" w:type="dxa"/>
              <w:left w:w="13" w:type="dxa"/>
              <w:bottom w:w="0" w:type="dxa"/>
              <w:right w:w="13" w:type="dxa"/>
            </w:tcMar>
            <w:vAlign w:val="center"/>
            <w:hideMark/>
          </w:tcPr>
          <w:p w14:paraId="7BCDAF43" w14:textId="4C6D2076"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-0.05</w:t>
            </w:r>
          </w:p>
        </w:tc>
        <w:tc>
          <w:tcPr>
            <w:tcW w:w="1167" w:type="dxa"/>
            <w:tcBorders>
              <w:top w:val="nil"/>
              <w:left w:val="nil"/>
              <w:bottom w:val="nil"/>
              <w:right w:val="nil"/>
            </w:tcBorders>
            <w:tcMar>
              <w:top w:w="15" w:type="dxa"/>
              <w:left w:w="13" w:type="dxa"/>
              <w:bottom w:w="0" w:type="dxa"/>
              <w:right w:w="13" w:type="dxa"/>
            </w:tcMar>
            <w:vAlign w:val="center"/>
            <w:hideMark/>
          </w:tcPr>
          <w:p w14:paraId="1CC986B1" w14:textId="714FE751"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(-0.29, 0.18)</w:t>
            </w:r>
          </w:p>
        </w:tc>
        <w:tc>
          <w:tcPr>
            <w:tcW w:w="886" w:type="dxa"/>
            <w:tcBorders>
              <w:top w:val="nil"/>
              <w:left w:val="nil"/>
              <w:bottom w:val="nil"/>
              <w:right w:val="nil"/>
            </w:tcBorders>
            <w:tcMar>
              <w:top w:w="15" w:type="dxa"/>
              <w:left w:w="13" w:type="dxa"/>
              <w:bottom w:w="0" w:type="dxa"/>
              <w:right w:w="13" w:type="dxa"/>
            </w:tcMar>
            <w:vAlign w:val="center"/>
            <w:hideMark/>
          </w:tcPr>
          <w:p w14:paraId="7A40F6C2" w14:textId="7C754B98"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0.12</w:t>
            </w:r>
          </w:p>
        </w:tc>
        <w:tc>
          <w:tcPr>
            <w:tcW w:w="618" w:type="dxa"/>
            <w:tcBorders>
              <w:top w:val="nil"/>
              <w:left w:val="nil"/>
              <w:bottom w:val="nil"/>
              <w:right w:val="single" w:sz="8" w:space="0" w:color="000000"/>
            </w:tcBorders>
            <w:tcMar>
              <w:top w:w="15" w:type="dxa"/>
              <w:left w:w="13" w:type="dxa"/>
              <w:bottom w:w="0" w:type="dxa"/>
              <w:right w:w="13" w:type="dxa"/>
            </w:tcMar>
            <w:vAlign w:val="center"/>
            <w:hideMark/>
          </w:tcPr>
          <w:p w14:paraId="2947751A" w14:textId="0BE6915E"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0.67</w:t>
            </w:r>
          </w:p>
        </w:tc>
        <w:tc>
          <w:tcPr>
            <w:tcW w:w="1168" w:type="dxa"/>
            <w:gridSpan w:val="2"/>
            <w:tcBorders>
              <w:top w:val="nil"/>
              <w:left w:val="single" w:sz="8" w:space="0" w:color="000000"/>
              <w:bottom w:val="nil"/>
              <w:right w:val="nil"/>
            </w:tcBorders>
            <w:tcMar>
              <w:top w:w="15" w:type="dxa"/>
              <w:left w:w="13" w:type="dxa"/>
              <w:bottom w:w="0" w:type="dxa"/>
              <w:right w:w="13" w:type="dxa"/>
            </w:tcMar>
            <w:vAlign w:val="center"/>
            <w:hideMark/>
          </w:tcPr>
          <w:p w14:paraId="35642D67" w14:textId="383563A9" w:rsidR="000003E4" w:rsidRPr="00234B30" w:rsidRDefault="00A14FEC" w:rsidP="000003E4">
            <w:pPr>
              <w:spacing w:line="256" w:lineRule="auto"/>
              <w:jc w:val="center"/>
              <w:rPr>
                <w:rFonts w:eastAsia="Times New Roman" w:cs="Times New Roman"/>
                <w:kern w:val="0"/>
                <w:sz w:val="18"/>
                <w:szCs w:val="18"/>
                <w14:ligatures w14:val="none"/>
              </w:rPr>
            </w:pPr>
            <w:r w:rsidRPr="00234B30">
              <w:rPr>
                <w:rFonts w:eastAsia="Times New Roman" w:cs="Times New Roman"/>
                <w:kern w:val="0"/>
                <w:sz w:val="18"/>
                <w:szCs w:val="18"/>
                <w14:ligatures w14:val="none"/>
              </w:rPr>
              <w:t>-0.03</w:t>
            </w:r>
          </w:p>
        </w:tc>
        <w:tc>
          <w:tcPr>
            <w:tcW w:w="1082" w:type="dxa"/>
            <w:tcBorders>
              <w:top w:val="nil"/>
              <w:left w:val="nil"/>
              <w:bottom w:val="nil"/>
              <w:right w:val="nil"/>
            </w:tcBorders>
            <w:tcMar>
              <w:top w:w="15" w:type="dxa"/>
              <w:left w:w="13" w:type="dxa"/>
              <w:bottom w:w="0" w:type="dxa"/>
              <w:right w:w="13" w:type="dxa"/>
            </w:tcMar>
            <w:vAlign w:val="center"/>
            <w:hideMark/>
          </w:tcPr>
          <w:p w14:paraId="5F2EA2C8" w14:textId="48F12A82" w:rsidR="000003E4" w:rsidRPr="00234B30" w:rsidRDefault="000003E4" w:rsidP="000003E4">
            <w:pPr>
              <w:spacing w:after="0" w:line="240"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(-0.2</w:t>
            </w:r>
            <w:r w:rsidR="00A14FEC" w:rsidRPr="00A14FEC">
              <w:rPr>
                <w:rFonts w:eastAsia="Aptos" w:cs="Times New Roman"/>
                <w:color w:val="000000" w:themeColor="text1"/>
                <w:kern w:val="24"/>
                <w:sz w:val="18"/>
                <w:szCs w:val="18"/>
                <w14:ligatures w14:val="none"/>
              </w:rPr>
              <w:t>6</w:t>
            </w:r>
            <w:r w:rsidRPr="00A14FEC">
              <w:rPr>
                <w:rFonts w:eastAsia="Aptos" w:cs="Times New Roman"/>
                <w:color w:val="000000" w:themeColor="text1"/>
                <w:kern w:val="24"/>
                <w:sz w:val="18"/>
                <w:szCs w:val="18"/>
                <w14:ligatures w14:val="none"/>
              </w:rPr>
              <w:t>, 0.2</w:t>
            </w:r>
            <w:r w:rsidR="00A14FEC" w:rsidRPr="00A14FEC">
              <w:rPr>
                <w:rFonts w:eastAsia="Aptos" w:cs="Times New Roman"/>
                <w:color w:val="000000" w:themeColor="text1"/>
                <w:kern w:val="24"/>
                <w:sz w:val="18"/>
                <w:szCs w:val="18"/>
                <w14:ligatures w14:val="none"/>
              </w:rPr>
              <w:t>0</w:t>
            </w:r>
            <w:r w:rsidRPr="00A14FEC">
              <w:rPr>
                <w:rFonts w:eastAsia="Aptos" w:cs="Times New Roman"/>
                <w:color w:val="000000" w:themeColor="text1"/>
                <w:kern w:val="24"/>
                <w:sz w:val="18"/>
                <w:szCs w:val="18"/>
                <w14:ligatures w14:val="none"/>
              </w:rPr>
              <w:t>)</w:t>
            </w:r>
          </w:p>
        </w:tc>
        <w:tc>
          <w:tcPr>
            <w:tcW w:w="812" w:type="dxa"/>
            <w:tcBorders>
              <w:top w:val="nil"/>
              <w:left w:val="nil"/>
              <w:bottom w:val="nil"/>
              <w:right w:val="nil"/>
            </w:tcBorders>
            <w:tcMar>
              <w:top w:w="15" w:type="dxa"/>
              <w:left w:w="13" w:type="dxa"/>
              <w:bottom w:w="0" w:type="dxa"/>
              <w:right w:w="13" w:type="dxa"/>
            </w:tcMar>
            <w:vAlign w:val="center"/>
            <w:hideMark/>
          </w:tcPr>
          <w:p w14:paraId="1B27AEBF" w14:textId="00C9C35B" w:rsidR="000003E4" w:rsidRPr="00234B30" w:rsidRDefault="000003E4" w:rsidP="000003E4">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0.1</w:t>
            </w:r>
            <w:r w:rsidR="00A14FEC" w:rsidRPr="00A14FEC">
              <w:rPr>
                <w:rFonts w:eastAsia="Times New Roman" w:cs="Times New Roman"/>
                <w:color w:val="000000" w:themeColor="text1"/>
                <w:kern w:val="24"/>
                <w:sz w:val="18"/>
                <w:szCs w:val="18"/>
                <w14:ligatures w14:val="none"/>
              </w:rPr>
              <w:t>2</w:t>
            </w:r>
          </w:p>
        </w:tc>
        <w:tc>
          <w:tcPr>
            <w:tcW w:w="899" w:type="dxa"/>
            <w:gridSpan w:val="2"/>
            <w:tcBorders>
              <w:top w:val="nil"/>
              <w:left w:val="nil"/>
              <w:bottom w:val="nil"/>
              <w:right w:val="nil"/>
            </w:tcBorders>
            <w:tcMar>
              <w:top w:w="15" w:type="dxa"/>
              <w:left w:w="13" w:type="dxa"/>
              <w:bottom w:w="0" w:type="dxa"/>
              <w:right w:w="13" w:type="dxa"/>
            </w:tcMar>
            <w:vAlign w:val="center"/>
            <w:hideMark/>
          </w:tcPr>
          <w:p w14:paraId="5C6791ED" w14:textId="50080F2B"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w:t>
            </w:r>
            <w:r w:rsidR="00A14FEC" w:rsidRPr="00A14FEC">
              <w:rPr>
                <w:rFonts w:eastAsia="Aptos" w:cs="Times New Roman"/>
                <w:color w:val="000000" w:themeColor="text1"/>
                <w:kern w:val="24"/>
                <w:sz w:val="18"/>
                <w:szCs w:val="18"/>
                <w14:ligatures w14:val="none"/>
              </w:rPr>
              <w:t>80</w:t>
            </w:r>
          </w:p>
        </w:tc>
      </w:tr>
      <w:tr w:rsidR="000003E4" w:rsidRPr="00A14FEC" w14:paraId="2E1F7A77" w14:textId="77777777" w:rsidTr="00234B30">
        <w:trPr>
          <w:gridAfter w:val="1"/>
          <w:wAfter w:w="8" w:type="dxa"/>
          <w:trHeight w:hRule="exact" w:val="318"/>
        </w:trPr>
        <w:tc>
          <w:tcPr>
            <w:tcW w:w="2200" w:type="dxa"/>
            <w:tcBorders>
              <w:top w:val="nil"/>
              <w:left w:val="nil"/>
              <w:bottom w:val="nil"/>
              <w:right w:val="single" w:sz="8" w:space="0" w:color="000000"/>
            </w:tcBorders>
            <w:tcMar>
              <w:top w:w="15" w:type="dxa"/>
              <w:left w:w="13" w:type="dxa"/>
              <w:bottom w:w="0" w:type="dxa"/>
              <w:right w:w="13" w:type="dxa"/>
            </w:tcMar>
            <w:vAlign w:val="center"/>
            <w:hideMark/>
          </w:tcPr>
          <w:p w14:paraId="60553829" w14:textId="77777777" w:rsidR="000003E4" w:rsidRPr="00234B30" w:rsidRDefault="000003E4" w:rsidP="000003E4">
            <w:pPr>
              <w:spacing w:line="256" w:lineRule="auto"/>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 xml:space="preserve">Sex </w:t>
            </w:r>
            <w:r w:rsidRPr="00A14FEC">
              <w:rPr>
                <w:rFonts w:eastAsia="Aptos" w:cs="Times New Roman"/>
                <w:color w:val="000000"/>
                <w:kern w:val="24"/>
                <w:sz w:val="18"/>
                <w:szCs w:val="18"/>
                <w:vertAlign w:val="superscript"/>
                <w14:ligatures w14:val="none"/>
              </w:rPr>
              <w:t>a</w:t>
            </w:r>
          </w:p>
        </w:tc>
        <w:tc>
          <w:tcPr>
            <w:tcW w:w="1068" w:type="dxa"/>
            <w:tcBorders>
              <w:top w:val="nil"/>
              <w:left w:val="single" w:sz="8" w:space="0" w:color="000000"/>
              <w:bottom w:val="nil"/>
              <w:right w:val="nil"/>
            </w:tcBorders>
            <w:tcMar>
              <w:top w:w="15" w:type="dxa"/>
              <w:left w:w="13" w:type="dxa"/>
              <w:bottom w:w="0" w:type="dxa"/>
              <w:right w:w="13" w:type="dxa"/>
            </w:tcMar>
            <w:vAlign w:val="center"/>
            <w:hideMark/>
          </w:tcPr>
          <w:p w14:paraId="40587874" w14:textId="414D3F4E"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Times New Roman" w:cs="Times New Roman"/>
                <w:kern w:val="0"/>
                <w:sz w:val="18"/>
                <w:szCs w:val="18"/>
                <w14:ligatures w14:val="none"/>
              </w:rPr>
              <w:t>-0.002</w:t>
            </w:r>
          </w:p>
        </w:tc>
        <w:tc>
          <w:tcPr>
            <w:tcW w:w="1152" w:type="dxa"/>
            <w:tcBorders>
              <w:top w:val="nil"/>
              <w:left w:val="nil"/>
              <w:bottom w:val="nil"/>
              <w:right w:val="nil"/>
            </w:tcBorders>
            <w:tcMar>
              <w:top w:w="15" w:type="dxa"/>
              <w:left w:w="13" w:type="dxa"/>
              <w:bottom w:w="0" w:type="dxa"/>
              <w:right w:w="13" w:type="dxa"/>
            </w:tcMar>
            <w:vAlign w:val="center"/>
            <w:hideMark/>
          </w:tcPr>
          <w:p w14:paraId="1D11C1C6" w14:textId="64B7739F"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(-0.33, 0.33)</w:t>
            </w:r>
          </w:p>
        </w:tc>
        <w:tc>
          <w:tcPr>
            <w:tcW w:w="886" w:type="dxa"/>
            <w:tcBorders>
              <w:top w:val="nil"/>
              <w:left w:val="nil"/>
              <w:bottom w:val="nil"/>
              <w:right w:val="nil"/>
            </w:tcBorders>
            <w:tcMar>
              <w:top w:w="15" w:type="dxa"/>
              <w:left w:w="13" w:type="dxa"/>
              <w:bottom w:w="0" w:type="dxa"/>
              <w:right w:w="13" w:type="dxa"/>
            </w:tcMar>
            <w:vAlign w:val="center"/>
            <w:hideMark/>
          </w:tcPr>
          <w:p w14:paraId="4D439548" w14:textId="3EA9D4DA"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0.17</w:t>
            </w:r>
          </w:p>
        </w:tc>
        <w:tc>
          <w:tcPr>
            <w:tcW w:w="814" w:type="dxa"/>
            <w:tcBorders>
              <w:top w:val="nil"/>
              <w:left w:val="nil"/>
              <w:bottom w:val="nil"/>
              <w:right w:val="single" w:sz="8" w:space="0" w:color="000000"/>
            </w:tcBorders>
            <w:tcMar>
              <w:top w:w="15" w:type="dxa"/>
              <w:left w:w="13" w:type="dxa"/>
              <w:bottom w:w="0" w:type="dxa"/>
              <w:right w:w="13" w:type="dxa"/>
            </w:tcMar>
            <w:vAlign w:val="center"/>
            <w:hideMark/>
          </w:tcPr>
          <w:p w14:paraId="34C2C885" w14:textId="7E226513"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0.99</w:t>
            </w:r>
          </w:p>
        </w:tc>
        <w:tc>
          <w:tcPr>
            <w:tcW w:w="929" w:type="dxa"/>
            <w:tcBorders>
              <w:top w:val="nil"/>
              <w:left w:val="single" w:sz="8" w:space="0" w:color="000000"/>
              <w:bottom w:val="nil"/>
              <w:right w:val="nil"/>
            </w:tcBorders>
            <w:tcMar>
              <w:top w:w="15" w:type="dxa"/>
              <w:left w:w="13" w:type="dxa"/>
              <w:bottom w:w="0" w:type="dxa"/>
              <w:right w:w="13" w:type="dxa"/>
            </w:tcMar>
            <w:vAlign w:val="center"/>
            <w:hideMark/>
          </w:tcPr>
          <w:p w14:paraId="2F93563B" w14:textId="2DF5C7DC"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-0.01</w:t>
            </w:r>
          </w:p>
        </w:tc>
        <w:tc>
          <w:tcPr>
            <w:tcW w:w="1167" w:type="dxa"/>
            <w:tcBorders>
              <w:top w:val="nil"/>
              <w:left w:val="nil"/>
              <w:bottom w:val="nil"/>
              <w:right w:val="nil"/>
            </w:tcBorders>
            <w:tcMar>
              <w:top w:w="15" w:type="dxa"/>
              <w:left w:w="13" w:type="dxa"/>
              <w:bottom w:w="0" w:type="dxa"/>
              <w:right w:w="13" w:type="dxa"/>
            </w:tcMar>
            <w:vAlign w:val="center"/>
            <w:hideMark/>
          </w:tcPr>
          <w:p w14:paraId="425FECF3" w14:textId="47243FC4"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(-0.33, 0.31)</w:t>
            </w:r>
          </w:p>
        </w:tc>
        <w:tc>
          <w:tcPr>
            <w:tcW w:w="886" w:type="dxa"/>
            <w:tcBorders>
              <w:top w:val="nil"/>
              <w:left w:val="nil"/>
              <w:bottom w:val="nil"/>
              <w:right w:val="nil"/>
            </w:tcBorders>
            <w:tcMar>
              <w:top w:w="15" w:type="dxa"/>
              <w:left w:w="13" w:type="dxa"/>
              <w:bottom w:w="0" w:type="dxa"/>
              <w:right w:w="13" w:type="dxa"/>
            </w:tcMar>
            <w:vAlign w:val="center"/>
            <w:hideMark/>
          </w:tcPr>
          <w:p w14:paraId="7512061C" w14:textId="5E4C32BA"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0.16</w:t>
            </w:r>
          </w:p>
        </w:tc>
        <w:tc>
          <w:tcPr>
            <w:tcW w:w="618" w:type="dxa"/>
            <w:tcBorders>
              <w:top w:val="nil"/>
              <w:left w:val="nil"/>
              <w:bottom w:val="nil"/>
              <w:right w:val="single" w:sz="8" w:space="0" w:color="000000"/>
            </w:tcBorders>
            <w:tcMar>
              <w:top w:w="15" w:type="dxa"/>
              <w:left w:w="13" w:type="dxa"/>
              <w:bottom w:w="0" w:type="dxa"/>
              <w:right w:w="13" w:type="dxa"/>
            </w:tcMar>
            <w:vAlign w:val="center"/>
            <w:hideMark/>
          </w:tcPr>
          <w:p w14:paraId="4F814639" w14:textId="1C9F6A61"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0.95</w:t>
            </w:r>
          </w:p>
        </w:tc>
        <w:tc>
          <w:tcPr>
            <w:tcW w:w="1168" w:type="dxa"/>
            <w:gridSpan w:val="2"/>
            <w:tcBorders>
              <w:top w:val="nil"/>
              <w:left w:val="single" w:sz="8" w:space="0" w:color="000000"/>
              <w:bottom w:val="nil"/>
              <w:right w:val="nil"/>
            </w:tcBorders>
            <w:tcMar>
              <w:top w:w="15" w:type="dxa"/>
              <w:left w:w="13" w:type="dxa"/>
              <w:bottom w:w="0" w:type="dxa"/>
              <w:right w:w="13" w:type="dxa"/>
            </w:tcMar>
            <w:vAlign w:val="center"/>
            <w:hideMark/>
          </w:tcPr>
          <w:p w14:paraId="2D6FE1D5" w14:textId="23EA15A1" w:rsidR="000003E4" w:rsidRPr="00234B30" w:rsidRDefault="00A14FEC" w:rsidP="000003E4">
            <w:pPr>
              <w:spacing w:line="256" w:lineRule="auto"/>
              <w:jc w:val="center"/>
              <w:rPr>
                <w:rFonts w:eastAsia="Times New Roman" w:cs="Times New Roman"/>
                <w:kern w:val="0"/>
                <w:sz w:val="18"/>
                <w:szCs w:val="18"/>
                <w14:ligatures w14:val="none"/>
              </w:rPr>
            </w:pPr>
            <w:r>
              <w:rPr>
                <w:rFonts w:eastAsia="Aptos" w:cs="Times New Roman"/>
                <w:color w:val="000000" w:themeColor="text1"/>
                <w:kern w:val="24"/>
                <w:sz w:val="18"/>
                <w:szCs w:val="18"/>
                <w14:ligatures w14:val="none"/>
              </w:rPr>
              <w:t>-0.09</w:t>
            </w:r>
          </w:p>
        </w:tc>
        <w:tc>
          <w:tcPr>
            <w:tcW w:w="1082" w:type="dxa"/>
            <w:tcBorders>
              <w:top w:val="nil"/>
              <w:left w:val="nil"/>
              <w:bottom w:val="nil"/>
              <w:right w:val="nil"/>
            </w:tcBorders>
            <w:tcMar>
              <w:top w:w="15" w:type="dxa"/>
              <w:left w:w="13" w:type="dxa"/>
              <w:bottom w:w="0" w:type="dxa"/>
              <w:right w:w="13" w:type="dxa"/>
            </w:tcMar>
            <w:vAlign w:val="center"/>
            <w:hideMark/>
          </w:tcPr>
          <w:p w14:paraId="38377C26" w14:textId="10A12249" w:rsidR="000003E4" w:rsidRPr="00234B30" w:rsidRDefault="000003E4" w:rsidP="000003E4">
            <w:pPr>
              <w:spacing w:after="0" w:line="240"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w:t>
            </w:r>
            <w:r w:rsidR="00A14FEC">
              <w:rPr>
                <w:rFonts w:eastAsia="Aptos" w:cs="Times New Roman"/>
                <w:color w:val="000000" w:themeColor="text1"/>
                <w:kern w:val="24"/>
                <w:sz w:val="18"/>
                <w:szCs w:val="18"/>
                <w14:ligatures w14:val="none"/>
              </w:rPr>
              <w:t>40</w:t>
            </w:r>
            <w:r w:rsidRPr="00A14FEC">
              <w:rPr>
                <w:rFonts w:eastAsia="Aptos" w:cs="Times New Roman"/>
                <w:color w:val="000000" w:themeColor="text1"/>
                <w:kern w:val="24"/>
                <w:sz w:val="18"/>
                <w:szCs w:val="18"/>
                <w14:ligatures w14:val="none"/>
              </w:rPr>
              <w:t>, 0.</w:t>
            </w:r>
            <w:r w:rsidR="00A14FEC">
              <w:rPr>
                <w:rFonts w:eastAsia="Aptos" w:cs="Times New Roman"/>
                <w:color w:val="000000" w:themeColor="text1"/>
                <w:kern w:val="24"/>
                <w:sz w:val="18"/>
                <w:szCs w:val="18"/>
                <w14:ligatures w14:val="none"/>
              </w:rPr>
              <w:t>23</w:t>
            </w:r>
            <w:r w:rsidRPr="00A14FEC">
              <w:rPr>
                <w:rFonts w:eastAsia="Aptos" w:cs="Times New Roman"/>
                <w:color w:val="000000" w:themeColor="text1"/>
                <w:kern w:val="24"/>
                <w:sz w:val="18"/>
                <w:szCs w:val="18"/>
                <w14:ligatures w14:val="none"/>
              </w:rPr>
              <w:t>)</w:t>
            </w:r>
          </w:p>
        </w:tc>
        <w:tc>
          <w:tcPr>
            <w:tcW w:w="812" w:type="dxa"/>
            <w:tcBorders>
              <w:top w:val="nil"/>
              <w:left w:val="nil"/>
              <w:bottom w:val="nil"/>
              <w:right w:val="nil"/>
            </w:tcBorders>
            <w:tcMar>
              <w:top w:w="15" w:type="dxa"/>
              <w:left w:w="13" w:type="dxa"/>
              <w:bottom w:w="0" w:type="dxa"/>
              <w:right w:w="13" w:type="dxa"/>
            </w:tcMar>
            <w:vAlign w:val="center"/>
            <w:hideMark/>
          </w:tcPr>
          <w:p w14:paraId="43A29A7E" w14:textId="10C0F250" w:rsidR="000003E4" w:rsidRPr="00234B30" w:rsidRDefault="000003E4" w:rsidP="000003E4">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0.</w:t>
            </w:r>
            <w:r w:rsidR="00A14FEC">
              <w:rPr>
                <w:rFonts w:eastAsia="Times New Roman" w:cs="Times New Roman"/>
                <w:color w:val="000000" w:themeColor="text1"/>
                <w:kern w:val="24"/>
                <w:sz w:val="18"/>
                <w:szCs w:val="18"/>
                <w14:ligatures w14:val="none"/>
              </w:rPr>
              <w:t>16</w:t>
            </w:r>
          </w:p>
        </w:tc>
        <w:tc>
          <w:tcPr>
            <w:tcW w:w="899" w:type="dxa"/>
            <w:gridSpan w:val="2"/>
            <w:tcBorders>
              <w:top w:val="nil"/>
              <w:left w:val="nil"/>
              <w:bottom w:val="nil"/>
              <w:right w:val="nil"/>
            </w:tcBorders>
            <w:tcMar>
              <w:top w:w="15" w:type="dxa"/>
              <w:left w:w="13" w:type="dxa"/>
              <w:bottom w:w="0" w:type="dxa"/>
              <w:right w:w="13" w:type="dxa"/>
            </w:tcMar>
            <w:vAlign w:val="center"/>
            <w:hideMark/>
          </w:tcPr>
          <w:p w14:paraId="500DA1B3" w14:textId="5B21774E"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w:t>
            </w:r>
            <w:r w:rsidR="00A14FEC">
              <w:rPr>
                <w:rFonts w:eastAsia="Aptos" w:cs="Times New Roman"/>
                <w:color w:val="000000" w:themeColor="text1"/>
                <w:kern w:val="24"/>
                <w:sz w:val="18"/>
                <w:szCs w:val="18"/>
                <w14:ligatures w14:val="none"/>
              </w:rPr>
              <w:t>60</w:t>
            </w:r>
          </w:p>
        </w:tc>
      </w:tr>
      <w:tr w:rsidR="000003E4" w:rsidRPr="00A14FEC" w14:paraId="1411D3F4" w14:textId="77777777" w:rsidTr="00234B30">
        <w:trPr>
          <w:gridAfter w:val="1"/>
          <w:wAfter w:w="8" w:type="dxa"/>
          <w:trHeight w:hRule="exact" w:val="318"/>
        </w:trPr>
        <w:tc>
          <w:tcPr>
            <w:tcW w:w="2200" w:type="dxa"/>
            <w:tcBorders>
              <w:top w:val="nil"/>
              <w:left w:val="nil"/>
              <w:bottom w:val="nil"/>
              <w:right w:val="single" w:sz="8" w:space="0" w:color="000000"/>
            </w:tcBorders>
            <w:tcMar>
              <w:top w:w="15" w:type="dxa"/>
              <w:left w:w="13" w:type="dxa"/>
              <w:bottom w:w="0" w:type="dxa"/>
              <w:right w:w="13" w:type="dxa"/>
            </w:tcMar>
            <w:vAlign w:val="center"/>
            <w:hideMark/>
          </w:tcPr>
          <w:p w14:paraId="65260187" w14:textId="77777777" w:rsidR="000003E4" w:rsidRPr="00234B30" w:rsidRDefault="000003E4" w:rsidP="000003E4">
            <w:pPr>
              <w:spacing w:line="256" w:lineRule="auto"/>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 xml:space="preserve">Race </w:t>
            </w:r>
            <w:r w:rsidRPr="00A14FEC">
              <w:rPr>
                <w:rFonts w:eastAsia="Aptos" w:cs="Times New Roman"/>
                <w:color w:val="000000"/>
                <w:kern w:val="24"/>
                <w:sz w:val="18"/>
                <w:szCs w:val="18"/>
                <w:vertAlign w:val="superscript"/>
                <w14:ligatures w14:val="none"/>
              </w:rPr>
              <w:t>b</w:t>
            </w:r>
          </w:p>
        </w:tc>
        <w:tc>
          <w:tcPr>
            <w:tcW w:w="1068" w:type="dxa"/>
            <w:tcBorders>
              <w:top w:val="nil"/>
              <w:left w:val="single" w:sz="8" w:space="0" w:color="000000"/>
              <w:bottom w:val="nil"/>
              <w:right w:val="nil"/>
            </w:tcBorders>
            <w:tcMar>
              <w:top w:w="15" w:type="dxa"/>
              <w:left w:w="13" w:type="dxa"/>
              <w:bottom w:w="0" w:type="dxa"/>
              <w:right w:w="13" w:type="dxa"/>
            </w:tcMar>
            <w:vAlign w:val="center"/>
            <w:hideMark/>
          </w:tcPr>
          <w:p w14:paraId="7E15776C" w14:textId="126741E3"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0.33</w:t>
            </w:r>
          </w:p>
        </w:tc>
        <w:tc>
          <w:tcPr>
            <w:tcW w:w="1152" w:type="dxa"/>
            <w:tcBorders>
              <w:top w:val="nil"/>
              <w:left w:val="nil"/>
              <w:bottom w:val="nil"/>
              <w:right w:val="nil"/>
            </w:tcBorders>
            <w:tcMar>
              <w:top w:w="15" w:type="dxa"/>
              <w:left w:w="13" w:type="dxa"/>
              <w:bottom w:w="0" w:type="dxa"/>
              <w:right w:w="13" w:type="dxa"/>
            </w:tcMar>
            <w:vAlign w:val="center"/>
            <w:hideMark/>
          </w:tcPr>
          <w:p w14:paraId="18937335" w14:textId="17FACC5F"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(-0.18, 0.83)</w:t>
            </w:r>
          </w:p>
        </w:tc>
        <w:tc>
          <w:tcPr>
            <w:tcW w:w="886" w:type="dxa"/>
            <w:tcBorders>
              <w:top w:val="nil"/>
              <w:left w:val="nil"/>
              <w:bottom w:val="nil"/>
              <w:right w:val="nil"/>
            </w:tcBorders>
            <w:tcMar>
              <w:top w:w="15" w:type="dxa"/>
              <w:left w:w="13" w:type="dxa"/>
              <w:bottom w:w="0" w:type="dxa"/>
              <w:right w:w="13" w:type="dxa"/>
            </w:tcMar>
            <w:vAlign w:val="center"/>
            <w:hideMark/>
          </w:tcPr>
          <w:p w14:paraId="6BB76D3A" w14:textId="25ADC70E"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0.25</w:t>
            </w:r>
          </w:p>
        </w:tc>
        <w:tc>
          <w:tcPr>
            <w:tcW w:w="814" w:type="dxa"/>
            <w:tcBorders>
              <w:top w:val="nil"/>
              <w:left w:val="nil"/>
              <w:bottom w:val="nil"/>
              <w:right w:val="single" w:sz="8" w:space="0" w:color="000000"/>
            </w:tcBorders>
            <w:tcMar>
              <w:top w:w="15" w:type="dxa"/>
              <w:left w:w="13" w:type="dxa"/>
              <w:bottom w:w="0" w:type="dxa"/>
              <w:right w:w="13" w:type="dxa"/>
            </w:tcMar>
            <w:vAlign w:val="center"/>
            <w:hideMark/>
          </w:tcPr>
          <w:p w14:paraId="76E63404" w14:textId="00906E2A"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0.20</w:t>
            </w:r>
          </w:p>
        </w:tc>
        <w:tc>
          <w:tcPr>
            <w:tcW w:w="929" w:type="dxa"/>
            <w:tcBorders>
              <w:top w:val="nil"/>
              <w:left w:val="single" w:sz="8" w:space="0" w:color="000000"/>
              <w:bottom w:val="nil"/>
              <w:right w:val="nil"/>
            </w:tcBorders>
            <w:tcMar>
              <w:top w:w="15" w:type="dxa"/>
              <w:left w:w="13" w:type="dxa"/>
              <w:bottom w:w="0" w:type="dxa"/>
              <w:right w:w="13" w:type="dxa"/>
            </w:tcMar>
            <w:vAlign w:val="center"/>
            <w:hideMark/>
          </w:tcPr>
          <w:p w14:paraId="786677A8" w14:textId="42DF3BEF"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0.19</w:t>
            </w:r>
          </w:p>
        </w:tc>
        <w:tc>
          <w:tcPr>
            <w:tcW w:w="1167" w:type="dxa"/>
            <w:tcBorders>
              <w:top w:val="nil"/>
              <w:left w:val="nil"/>
              <w:bottom w:val="nil"/>
              <w:right w:val="nil"/>
            </w:tcBorders>
            <w:tcMar>
              <w:top w:w="15" w:type="dxa"/>
              <w:left w:w="13" w:type="dxa"/>
              <w:bottom w:w="0" w:type="dxa"/>
              <w:right w:w="13" w:type="dxa"/>
            </w:tcMar>
            <w:vAlign w:val="center"/>
            <w:hideMark/>
          </w:tcPr>
          <w:p w14:paraId="0E097221" w14:textId="077A5C3D"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(-0.30, 0.69)</w:t>
            </w:r>
          </w:p>
        </w:tc>
        <w:tc>
          <w:tcPr>
            <w:tcW w:w="886" w:type="dxa"/>
            <w:tcBorders>
              <w:top w:val="nil"/>
              <w:left w:val="nil"/>
              <w:bottom w:val="nil"/>
              <w:right w:val="nil"/>
            </w:tcBorders>
            <w:tcMar>
              <w:top w:w="15" w:type="dxa"/>
              <w:left w:w="13" w:type="dxa"/>
              <w:bottom w:w="0" w:type="dxa"/>
              <w:right w:w="13" w:type="dxa"/>
            </w:tcMar>
            <w:vAlign w:val="center"/>
            <w:hideMark/>
          </w:tcPr>
          <w:p w14:paraId="1B6C067A" w14:textId="09783054"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0.25</w:t>
            </w:r>
          </w:p>
        </w:tc>
        <w:tc>
          <w:tcPr>
            <w:tcW w:w="618" w:type="dxa"/>
            <w:tcBorders>
              <w:top w:val="nil"/>
              <w:left w:val="nil"/>
              <w:bottom w:val="nil"/>
              <w:right w:val="single" w:sz="8" w:space="0" w:color="000000"/>
            </w:tcBorders>
            <w:tcMar>
              <w:top w:w="15" w:type="dxa"/>
              <w:left w:w="13" w:type="dxa"/>
              <w:bottom w:w="0" w:type="dxa"/>
              <w:right w:w="13" w:type="dxa"/>
            </w:tcMar>
            <w:vAlign w:val="center"/>
            <w:hideMark/>
          </w:tcPr>
          <w:p w14:paraId="1A41296D" w14:textId="31283E60"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0.44</w:t>
            </w:r>
          </w:p>
        </w:tc>
        <w:tc>
          <w:tcPr>
            <w:tcW w:w="1168" w:type="dxa"/>
            <w:gridSpan w:val="2"/>
            <w:tcBorders>
              <w:top w:val="nil"/>
              <w:left w:val="single" w:sz="8" w:space="0" w:color="000000"/>
              <w:bottom w:val="nil"/>
              <w:right w:val="nil"/>
            </w:tcBorders>
            <w:tcMar>
              <w:top w:w="15" w:type="dxa"/>
              <w:left w:w="13" w:type="dxa"/>
              <w:bottom w:w="0" w:type="dxa"/>
              <w:right w:w="13" w:type="dxa"/>
            </w:tcMar>
            <w:vAlign w:val="center"/>
            <w:hideMark/>
          </w:tcPr>
          <w:p w14:paraId="50DEE96D" w14:textId="739E0F6C"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w:t>
            </w:r>
            <w:r w:rsidR="00A14FEC">
              <w:rPr>
                <w:rFonts w:eastAsia="Aptos" w:cs="Times New Roman"/>
                <w:color w:val="000000" w:themeColor="text1"/>
                <w:kern w:val="24"/>
                <w:sz w:val="18"/>
                <w:szCs w:val="18"/>
                <w14:ligatures w14:val="none"/>
              </w:rPr>
              <w:t>10</w:t>
            </w:r>
          </w:p>
        </w:tc>
        <w:tc>
          <w:tcPr>
            <w:tcW w:w="1082" w:type="dxa"/>
            <w:tcBorders>
              <w:top w:val="nil"/>
              <w:left w:val="nil"/>
              <w:bottom w:val="nil"/>
              <w:right w:val="nil"/>
            </w:tcBorders>
            <w:tcMar>
              <w:top w:w="15" w:type="dxa"/>
              <w:left w:w="13" w:type="dxa"/>
              <w:bottom w:w="0" w:type="dxa"/>
              <w:right w:w="13" w:type="dxa"/>
            </w:tcMar>
            <w:vAlign w:val="center"/>
            <w:hideMark/>
          </w:tcPr>
          <w:p w14:paraId="12ADE898" w14:textId="6533EC58" w:rsidR="000003E4" w:rsidRPr="00234B30" w:rsidRDefault="000003E4" w:rsidP="000003E4">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(-0.</w:t>
            </w:r>
            <w:r w:rsidR="00A14FEC">
              <w:rPr>
                <w:rFonts w:eastAsia="Times New Roman" w:cs="Times New Roman"/>
                <w:color w:val="000000" w:themeColor="text1"/>
                <w:kern w:val="24"/>
                <w:sz w:val="18"/>
                <w:szCs w:val="18"/>
                <w14:ligatures w14:val="none"/>
              </w:rPr>
              <w:t>59</w:t>
            </w:r>
            <w:r w:rsidRPr="00A14FEC">
              <w:rPr>
                <w:rFonts w:eastAsia="Times New Roman" w:cs="Times New Roman"/>
                <w:color w:val="000000" w:themeColor="text1"/>
                <w:kern w:val="24"/>
                <w:sz w:val="18"/>
                <w:szCs w:val="18"/>
                <w14:ligatures w14:val="none"/>
              </w:rPr>
              <w:t>, 0.3</w:t>
            </w:r>
            <w:r w:rsidR="00A14FEC">
              <w:rPr>
                <w:rFonts w:eastAsia="Times New Roman" w:cs="Times New Roman"/>
                <w:color w:val="000000" w:themeColor="text1"/>
                <w:kern w:val="24"/>
                <w:sz w:val="18"/>
                <w:szCs w:val="18"/>
                <w14:ligatures w14:val="none"/>
              </w:rPr>
              <w:t>9</w:t>
            </w:r>
            <w:r w:rsidRPr="00A14FEC">
              <w:rPr>
                <w:rFonts w:eastAsia="Times New Roman" w:cs="Times New Roman"/>
                <w:color w:val="000000" w:themeColor="text1"/>
                <w:kern w:val="24"/>
                <w:sz w:val="18"/>
                <w:szCs w:val="18"/>
                <w14:ligatures w14:val="none"/>
              </w:rPr>
              <w:t>)</w:t>
            </w:r>
          </w:p>
        </w:tc>
        <w:tc>
          <w:tcPr>
            <w:tcW w:w="812" w:type="dxa"/>
            <w:tcBorders>
              <w:top w:val="nil"/>
              <w:left w:val="nil"/>
              <w:bottom w:val="nil"/>
              <w:right w:val="nil"/>
            </w:tcBorders>
            <w:tcMar>
              <w:top w:w="15" w:type="dxa"/>
              <w:left w:w="13" w:type="dxa"/>
              <w:bottom w:w="0" w:type="dxa"/>
              <w:right w:w="13" w:type="dxa"/>
            </w:tcMar>
            <w:vAlign w:val="center"/>
            <w:hideMark/>
          </w:tcPr>
          <w:p w14:paraId="34C0DB92" w14:textId="7540D814" w:rsidR="000003E4" w:rsidRPr="00234B30" w:rsidRDefault="000003E4" w:rsidP="000003E4">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0.</w:t>
            </w:r>
            <w:r w:rsidR="00A14FEC">
              <w:rPr>
                <w:rFonts w:eastAsia="Times New Roman" w:cs="Times New Roman"/>
                <w:color w:val="000000" w:themeColor="text1"/>
                <w:kern w:val="24"/>
                <w:sz w:val="18"/>
                <w:szCs w:val="18"/>
                <w14:ligatures w14:val="none"/>
              </w:rPr>
              <w:t>25</w:t>
            </w:r>
          </w:p>
        </w:tc>
        <w:tc>
          <w:tcPr>
            <w:tcW w:w="899" w:type="dxa"/>
            <w:gridSpan w:val="2"/>
            <w:tcBorders>
              <w:top w:val="nil"/>
              <w:left w:val="nil"/>
              <w:bottom w:val="nil"/>
              <w:right w:val="nil"/>
            </w:tcBorders>
            <w:tcMar>
              <w:top w:w="15" w:type="dxa"/>
              <w:left w:w="13" w:type="dxa"/>
              <w:bottom w:w="0" w:type="dxa"/>
              <w:right w:w="13" w:type="dxa"/>
            </w:tcMar>
            <w:vAlign w:val="center"/>
            <w:hideMark/>
          </w:tcPr>
          <w:p w14:paraId="65B44D66" w14:textId="1B2B9DDB"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w:t>
            </w:r>
            <w:r w:rsidR="00A14FEC">
              <w:rPr>
                <w:rFonts w:eastAsia="Aptos" w:cs="Times New Roman"/>
                <w:color w:val="000000" w:themeColor="text1"/>
                <w:kern w:val="24"/>
                <w:sz w:val="18"/>
                <w:szCs w:val="18"/>
                <w14:ligatures w14:val="none"/>
              </w:rPr>
              <w:t>68</w:t>
            </w:r>
          </w:p>
        </w:tc>
      </w:tr>
      <w:tr w:rsidR="000003E4" w:rsidRPr="00A14FEC" w14:paraId="13252CDE" w14:textId="77777777" w:rsidTr="00234B30">
        <w:trPr>
          <w:gridAfter w:val="1"/>
          <w:wAfter w:w="8" w:type="dxa"/>
          <w:trHeight w:hRule="exact" w:val="318"/>
        </w:trPr>
        <w:tc>
          <w:tcPr>
            <w:tcW w:w="2200" w:type="dxa"/>
            <w:tcBorders>
              <w:top w:val="nil"/>
              <w:left w:val="nil"/>
              <w:bottom w:val="nil"/>
              <w:right w:val="single" w:sz="8" w:space="0" w:color="000000"/>
            </w:tcBorders>
            <w:tcMar>
              <w:top w:w="15" w:type="dxa"/>
              <w:left w:w="13" w:type="dxa"/>
              <w:bottom w:w="0" w:type="dxa"/>
              <w:right w:w="13" w:type="dxa"/>
            </w:tcMar>
            <w:vAlign w:val="center"/>
            <w:hideMark/>
          </w:tcPr>
          <w:p w14:paraId="0DBA1C66" w14:textId="77777777" w:rsidR="000003E4" w:rsidRPr="00234B30" w:rsidRDefault="000003E4" w:rsidP="000003E4">
            <w:pPr>
              <w:spacing w:line="256" w:lineRule="auto"/>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 xml:space="preserve">Hispanic/Latinx </w:t>
            </w:r>
            <w:r w:rsidRPr="00A14FEC">
              <w:rPr>
                <w:rFonts w:eastAsia="Aptos" w:cs="Times New Roman"/>
                <w:color w:val="000000"/>
                <w:kern w:val="24"/>
                <w:sz w:val="18"/>
                <w:szCs w:val="18"/>
                <w:vertAlign w:val="superscript"/>
                <w14:ligatures w14:val="none"/>
              </w:rPr>
              <w:t>c</w:t>
            </w:r>
          </w:p>
        </w:tc>
        <w:tc>
          <w:tcPr>
            <w:tcW w:w="1068" w:type="dxa"/>
            <w:tcBorders>
              <w:top w:val="nil"/>
              <w:left w:val="single" w:sz="8" w:space="0" w:color="000000"/>
              <w:bottom w:val="nil"/>
              <w:right w:val="nil"/>
            </w:tcBorders>
            <w:tcMar>
              <w:top w:w="15" w:type="dxa"/>
              <w:left w:w="13" w:type="dxa"/>
              <w:bottom w:w="0" w:type="dxa"/>
              <w:right w:w="13" w:type="dxa"/>
            </w:tcMar>
            <w:vAlign w:val="center"/>
            <w:hideMark/>
          </w:tcPr>
          <w:p w14:paraId="37E02E87" w14:textId="660F5119"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0.11</w:t>
            </w:r>
          </w:p>
        </w:tc>
        <w:tc>
          <w:tcPr>
            <w:tcW w:w="1152" w:type="dxa"/>
            <w:tcBorders>
              <w:top w:val="nil"/>
              <w:left w:val="nil"/>
              <w:bottom w:val="nil"/>
              <w:right w:val="nil"/>
            </w:tcBorders>
            <w:tcMar>
              <w:top w:w="15" w:type="dxa"/>
              <w:left w:w="13" w:type="dxa"/>
              <w:bottom w:w="0" w:type="dxa"/>
              <w:right w:w="13" w:type="dxa"/>
            </w:tcMar>
            <w:vAlign w:val="center"/>
            <w:hideMark/>
          </w:tcPr>
          <w:p w14:paraId="2E65B0BC" w14:textId="4B8607C3"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(-0.33, 0.56)</w:t>
            </w:r>
          </w:p>
        </w:tc>
        <w:tc>
          <w:tcPr>
            <w:tcW w:w="886" w:type="dxa"/>
            <w:tcBorders>
              <w:top w:val="nil"/>
              <w:left w:val="nil"/>
              <w:bottom w:val="nil"/>
              <w:right w:val="nil"/>
            </w:tcBorders>
            <w:tcMar>
              <w:top w:w="15" w:type="dxa"/>
              <w:left w:w="13" w:type="dxa"/>
              <w:bottom w:w="0" w:type="dxa"/>
              <w:right w:w="13" w:type="dxa"/>
            </w:tcMar>
            <w:vAlign w:val="center"/>
            <w:hideMark/>
          </w:tcPr>
          <w:p w14:paraId="0E39DEE9" w14:textId="3025F206"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0.23</w:t>
            </w:r>
          </w:p>
        </w:tc>
        <w:tc>
          <w:tcPr>
            <w:tcW w:w="814" w:type="dxa"/>
            <w:tcBorders>
              <w:top w:val="nil"/>
              <w:left w:val="nil"/>
              <w:bottom w:val="nil"/>
              <w:right w:val="single" w:sz="8" w:space="0" w:color="000000"/>
            </w:tcBorders>
            <w:tcMar>
              <w:top w:w="15" w:type="dxa"/>
              <w:left w:w="13" w:type="dxa"/>
              <w:bottom w:w="0" w:type="dxa"/>
              <w:right w:w="13" w:type="dxa"/>
            </w:tcMar>
            <w:vAlign w:val="center"/>
            <w:hideMark/>
          </w:tcPr>
          <w:p w14:paraId="5D29567A" w14:textId="55B9F940"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0.62</w:t>
            </w:r>
          </w:p>
        </w:tc>
        <w:tc>
          <w:tcPr>
            <w:tcW w:w="929" w:type="dxa"/>
            <w:tcBorders>
              <w:top w:val="nil"/>
              <w:left w:val="single" w:sz="8" w:space="0" w:color="000000"/>
              <w:bottom w:val="nil"/>
              <w:right w:val="nil"/>
            </w:tcBorders>
            <w:tcMar>
              <w:top w:w="15" w:type="dxa"/>
              <w:left w:w="13" w:type="dxa"/>
              <w:bottom w:w="0" w:type="dxa"/>
              <w:right w:w="13" w:type="dxa"/>
            </w:tcMar>
            <w:vAlign w:val="center"/>
            <w:hideMark/>
          </w:tcPr>
          <w:p w14:paraId="15E76B40" w14:textId="0CE6D417"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-0.18</w:t>
            </w:r>
          </w:p>
        </w:tc>
        <w:tc>
          <w:tcPr>
            <w:tcW w:w="1167" w:type="dxa"/>
            <w:tcBorders>
              <w:top w:val="nil"/>
              <w:left w:val="nil"/>
              <w:bottom w:val="nil"/>
              <w:right w:val="nil"/>
            </w:tcBorders>
            <w:tcMar>
              <w:top w:w="15" w:type="dxa"/>
              <w:left w:w="13" w:type="dxa"/>
              <w:bottom w:w="0" w:type="dxa"/>
              <w:right w:w="13" w:type="dxa"/>
            </w:tcMar>
            <w:vAlign w:val="center"/>
            <w:hideMark/>
          </w:tcPr>
          <w:p w14:paraId="6A0A436D" w14:textId="0E68151F"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(-0.62, 0.25)</w:t>
            </w:r>
          </w:p>
        </w:tc>
        <w:tc>
          <w:tcPr>
            <w:tcW w:w="886" w:type="dxa"/>
            <w:tcBorders>
              <w:top w:val="nil"/>
              <w:left w:val="nil"/>
              <w:bottom w:val="nil"/>
              <w:right w:val="nil"/>
            </w:tcBorders>
            <w:tcMar>
              <w:top w:w="15" w:type="dxa"/>
              <w:left w:w="13" w:type="dxa"/>
              <w:bottom w:w="0" w:type="dxa"/>
              <w:right w:w="13" w:type="dxa"/>
            </w:tcMar>
            <w:vAlign w:val="center"/>
            <w:hideMark/>
          </w:tcPr>
          <w:p w14:paraId="26C989E3" w14:textId="5729C909"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0.22</w:t>
            </w:r>
          </w:p>
        </w:tc>
        <w:tc>
          <w:tcPr>
            <w:tcW w:w="618" w:type="dxa"/>
            <w:tcBorders>
              <w:top w:val="nil"/>
              <w:left w:val="nil"/>
              <w:bottom w:val="nil"/>
              <w:right w:val="single" w:sz="8" w:space="0" w:color="000000"/>
            </w:tcBorders>
            <w:tcMar>
              <w:top w:w="15" w:type="dxa"/>
              <w:left w:w="13" w:type="dxa"/>
              <w:bottom w:w="0" w:type="dxa"/>
              <w:right w:w="13" w:type="dxa"/>
            </w:tcMar>
            <w:vAlign w:val="center"/>
            <w:hideMark/>
          </w:tcPr>
          <w:p w14:paraId="1CBB826A" w14:textId="4D9A3DD7"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0.41</w:t>
            </w:r>
          </w:p>
        </w:tc>
        <w:tc>
          <w:tcPr>
            <w:tcW w:w="1168" w:type="dxa"/>
            <w:gridSpan w:val="2"/>
            <w:tcBorders>
              <w:top w:val="nil"/>
              <w:left w:val="single" w:sz="8" w:space="0" w:color="000000"/>
              <w:bottom w:val="nil"/>
              <w:right w:val="nil"/>
            </w:tcBorders>
            <w:tcMar>
              <w:top w:w="15" w:type="dxa"/>
              <w:left w:w="13" w:type="dxa"/>
              <w:bottom w:w="0" w:type="dxa"/>
              <w:right w:w="13" w:type="dxa"/>
            </w:tcMar>
            <w:vAlign w:val="center"/>
            <w:hideMark/>
          </w:tcPr>
          <w:p w14:paraId="6086D1C8" w14:textId="055B1A6E"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w:t>
            </w:r>
            <w:r w:rsidR="00A14FEC">
              <w:rPr>
                <w:rFonts w:eastAsia="Aptos" w:cs="Times New Roman"/>
                <w:color w:val="000000" w:themeColor="text1"/>
                <w:kern w:val="24"/>
                <w:sz w:val="18"/>
                <w:szCs w:val="18"/>
                <w14:ligatures w14:val="none"/>
              </w:rPr>
              <w:t>19</w:t>
            </w:r>
          </w:p>
        </w:tc>
        <w:tc>
          <w:tcPr>
            <w:tcW w:w="1082" w:type="dxa"/>
            <w:tcBorders>
              <w:top w:val="nil"/>
              <w:left w:val="nil"/>
              <w:bottom w:val="nil"/>
              <w:right w:val="nil"/>
            </w:tcBorders>
            <w:tcMar>
              <w:top w:w="15" w:type="dxa"/>
              <w:left w:w="13" w:type="dxa"/>
              <w:bottom w:w="0" w:type="dxa"/>
              <w:right w:w="13" w:type="dxa"/>
            </w:tcMar>
            <w:vAlign w:val="center"/>
            <w:hideMark/>
          </w:tcPr>
          <w:p w14:paraId="2F2AC51E" w14:textId="77277A94" w:rsidR="000003E4" w:rsidRPr="00234B30" w:rsidRDefault="000003E4" w:rsidP="000003E4">
            <w:pPr>
              <w:spacing w:after="0" w:line="240"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(-0.2</w:t>
            </w:r>
            <w:r w:rsidR="00A14FEC">
              <w:rPr>
                <w:rFonts w:eastAsia="Aptos" w:cs="Times New Roman"/>
                <w:color w:val="000000" w:themeColor="text1"/>
                <w:kern w:val="24"/>
                <w:sz w:val="18"/>
                <w:szCs w:val="18"/>
                <w14:ligatures w14:val="none"/>
              </w:rPr>
              <w:t>4</w:t>
            </w:r>
            <w:r w:rsidRPr="00A14FEC">
              <w:rPr>
                <w:rFonts w:eastAsia="Aptos" w:cs="Times New Roman"/>
                <w:color w:val="000000" w:themeColor="text1"/>
                <w:kern w:val="24"/>
                <w:sz w:val="18"/>
                <w:szCs w:val="18"/>
                <w14:ligatures w14:val="none"/>
              </w:rPr>
              <w:t>, 0.</w:t>
            </w:r>
            <w:r w:rsidR="00A14FEC">
              <w:rPr>
                <w:rFonts w:eastAsia="Aptos" w:cs="Times New Roman"/>
                <w:color w:val="000000" w:themeColor="text1"/>
                <w:kern w:val="24"/>
                <w:sz w:val="18"/>
                <w:szCs w:val="18"/>
                <w14:ligatures w14:val="none"/>
              </w:rPr>
              <w:t>62</w:t>
            </w:r>
            <w:r w:rsidRPr="00A14FEC">
              <w:rPr>
                <w:rFonts w:eastAsia="Aptos" w:cs="Times New Roman"/>
                <w:color w:val="000000" w:themeColor="text1"/>
                <w:kern w:val="24"/>
                <w:sz w:val="18"/>
                <w:szCs w:val="18"/>
                <w14:ligatures w14:val="none"/>
              </w:rPr>
              <w:t>)</w:t>
            </w:r>
          </w:p>
        </w:tc>
        <w:tc>
          <w:tcPr>
            <w:tcW w:w="812" w:type="dxa"/>
            <w:tcBorders>
              <w:top w:val="nil"/>
              <w:left w:val="nil"/>
              <w:bottom w:val="nil"/>
              <w:right w:val="nil"/>
            </w:tcBorders>
            <w:tcMar>
              <w:top w:w="15" w:type="dxa"/>
              <w:left w:w="13" w:type="dxa"/>
              <w:bottom w:w="0" w:type="dxa"/>
              <w:right w:w="13" w:type="dxa"/>
            </w:tcMar>
            <w:vAlign w:val="center"/>
            <w:hideMark/>
          </w:tcPr>
          <w:p w14:paraId="16D8D31D" w14:textId="48B95819" w:rsidR="000003E4" w:rsidRPr="00234B30" w:rsidRDefault="000003E4" w:rsidP="000003E4">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0.2</w:t>
            </w:r>
            <w:r w:rsidR="00A14FEC">
              <w:rPr>
                <w:rFonts w:eastAsia="Times New Roman" w:cs="Times New Roman"/>
                <w:color w:val="000000" w:themeColor="text1"/>
                <w:kern w:val="24"/>
                <w:sz w:val="18"/>
                <w:szCs w:val="18"/>
                <w14:ligatures w14:val="none"/>
              </w:rPr>
              <w:t>2</w:t>
            </w:r>
          </w:p>
        </w:tc>
        <w:tc>
          <w:tcPr>
            <w:tcW w:w="899" w:type="dxa"/>
            <w:gridSpan w:val="2"/>
            <w:tcBorders>
              <w:top w:val="nil"/>
              <w:left w:val="nil"/>
              <w:bottom w:val="nil"/>
              <w:right w:val="nil"/>
            </w:tcBorders>
            <w:tcMar>
              <w:top w:w="15" w:type="dxa"/>
              <w:left w:w="13" w:type="dxa"/>
              <w:bottom w:w="0" w:type="dxa"/>
              <w:right w:w="13" w:type="dxa"/>
            </w:tcMar>
            <w:vAlign w:val="center"/>
            <w:hideMark/>
          </w:tcPr>
          <w:p w14:paraId="1727B064" w14:textId="0C14ECFE" w:rsidR="000003E4" w:rsidRPr="00234B30" w:rsidRDefault="000003E4" w:rsidP="000003E4">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w:t>
            </w:r>
            <w:r w:rsidR="00A14FEC">
              <w:rPr>
                <w:rFonts w:eastAsia="Aptos" w:cs="Times New Roman"/>
                <w:color w:val="000000" w:themeColor="text1"/>
                <w:kern w:val="24"/>
                <w:sz w:val="18"/>
                <w:szCs w:val="18"/>
                <w14:ligatures w14:val="none"/>
              </w:rPr>
              <w:t>39</w:t>
            </w:r>
          </w:p>
        </w:tc>
      </w:tr>
      <w:tr w:rsidR="00A14FEC" w:rsidRPr="00A14FEC" w14:paraId="0C22EC3A" w14:textId="77777777" w:rsidTr="00234B30">
        <w:trPr>
          <w:gridAfter w:val="1"/>
          <w:wAfter w:w="8" w:type="dxa"/>
          <w:trHeight w:hRule="exact" w:val="318"/>
        </w:trPr>
        <w:tc>
          <w:tcPr>
            <w:tcW w:w="2200" w:type="dxa"/>
            <w:tcBorders>
              <w:top w:val="nil"/>
              <w:left w:val="nil"/>
              <w:bottom w:val="nil"/>
              <w:right w:val="single" w:sz="8" w:space="0" w:color="000000"/>
            </w:tcBorders>
            <w:tcMar>
              <w:top w:w="15" w:type="dxa"/>
              <w:left w:w="13" w:type="dxa"/>
              <w:bottom w:w="0" w:type="dxa"/>
              <w:right w:w="13" w:type="dxa"/>
            </w:tcMar>
            <w:vAlign w:val="center"/>
            <w:hideMark/>
          </w:tcPr>
          <w:p w14:paraId="5DC5D70E" w14:textId="77777777" w:rsidR="00A14FEC" w:rsidRPr="00234B30" w:rsidRDefault="00A14FEC" w:rsidP="00A14FEC">
            <w:pPr>
              <w:spacing w:line="256" w:lineRule="auto"/>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Days of Alcohol Use (W1a)</w:t>
            </w:r>
          </w:p>
        </w:tc>
        <w:tc>
          <w:tcPr>
            <w:tcW w:w="1068" w:type="dxa"/>
            <w:tcBorders>
              <w:top w:val="nil"/>
              <w:left w:val="single" w:sz="8" w:space="0" w:color="000000"/>
              <w:bottom w:val="nil"/>
              <w:right w:val="nil"/>
            </w:tcBorders>
            <w:tcMar>
              <w:top w:w="15" w:type="dxa"/>
              <w:left w:w="13" w:type="dxa"/>
              <w:bottom w:w="0" w:type="dxa"/>
              <w:right w:w="13" w:type="dxa"/>
            </w:tcMar>
            <w:vAlign w:val="center"/>
          </w:tcPr>
          <w:p w14:paraId="09D81B91" w14:textId="6FE92991"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-0.9</w:t>
            </w:r>
          </w:p>
        </w:tc>
        <w:tc>
          <w:tcPr>
            <w:tcW w:w="1152" w:type="dxa"/>
            <w:tcBorders>
              <w:top w:val="nil"/>
              <w:left w:val="nil"/>
              <w:bottom w:val="nil"/>
              <w:right w:val="nil"/>
            </w:tcBorders>
            <w:tcMar>
              <w:top w:w="15" w:type="dxa"/>
              <w:left w:w="13" w:type="dxa"/>
              <w:bottom w:w="0" w:type="dxa"/>
              <w:right w:w="13" w:type="dxa"/>
            </w:tcMar>
            <w:vAlign w:val="center"/>
          </w:tcPr>
          <w:p w14:paraId="42A6373B" w14:textId="5EEC947D"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(-0.29, 0.11)</w:t>
            </w:r>
          </w:p>
        </w:tc>
        <w:tc>
          <w:tcPr>
            <w:tcW w:w="886" w:type="dxa"/>
            <w:tcBorders>
              <w:top w:val="nil"/>
              <w:left w:val="nil"/>
              <w:bottom w:val="nil"/>
              <w:right w:val="nil"/>
            </w:tcBorders>
            <w:tcMar>
              <w:top w:w="15" w:type="dxa"/>
              <w:left w:w="13" w:type="dxa"/>
              <w:bottom w:w="0" w:type="dxa"/>
              <w:right w:w="13" w:type="dxa"/>
            </w:tcMar>
            <w:vAlign w:val="center"/>
          </w:tcPr>
          <w:p w14:paraId="7DA1BD0E" w14:textId="35096025"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0.10</w:t>
            </w:r>
          </w:p>
        </w:tc>
        <w:tc>
          <w:tcPr>
            <w:tcW w:w="814" w:type="dxa"/>
            <w:tcBorders>
              <w:top w:val="nil"/>
              <w:left w:val="nil"/>
              <w:bottom w:val="nil"/>
              <w:right w:val="single" w:sz="8" w:space="0" w:color="000000"/>
            </w:tcBorders>
            <w:tcMar>
              <w:top w:w="15" w:type="dxa"/>
              <w:left w:w="13" w:type="dxa"/>
              <w:bottom w:w="0" w:type="dxa"/>
              <w:right w:w="13" w:type="dxa"/>
            </w:tcMar>
            <w:vAlign w:val="center"/>
          </w:tcPr>
          <w:p w14:paraId="40DEAE22" w14:textId="43BA3206"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0.36</w:t>
            </w:r>
          </w:p>
        </w:tc>
        <w:tc>
          <w:tcPr>
            <w:tcW w:w="929" w:type="dxa"/>
            <w:tcBorders>
              <w:top w:val="nil"/>
              <w:left w:val="single" w:sz="8" w:space="0" w:color="000000"/>
              <w:bottom w:val="nil"/>
              <w:right w:val="nil"/>
            </w:tcBorders>
            <w:tcMar>
              <w:top w:w="15" w:type="dxa"/>
              <w:left w:w="13" w:type="dxa"/>
              <w:bottom w:w="0" w:type="dxa"/>
              <w:right w:w="13" w:type="dxa"/>
            </w:tcMar>
            <w:vAlign w:val="center"/>
          </w:tcPr>
          <w:p w14:paraId="39CB257E" w14:textId="3E8F29DA"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-0.06</w:t>
            </w:r>
          </w:p>
        </w:tc>
        <w:tc>
          <w:tcPr>
            <w:tcW w:w="1167" w:type="dxa"/>
            <w:tcBorders>
              <w:top w:val="nil"/>
              <w:left w:val="nil"/>
              <w:bottom w:val="nil"/>
              <w:right w:val="nil"/>
            </w:tcBorders>
            <w:tcMar>
              <w:top w:w="15" w:type="dxa"/>
              <w:left w:w="13" w:type="dxa"/>
              <w:bottom w:w="0" w:type="dxa"/>
              <w:right w:w="13" w:type="dxa"/>
            </w:tcMar>
            <w:vAlign w:val="center"/>
          </w:tcPr>
          <w:p w14:paraId="416A3621" w14:textId="154568D7"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(-0.26, 0.13)</w:t>
            </w:r>
          </w:p>
        </w:tc>
        <w:tc>
          <w:tcPr>
            <w:tcW w:w="886" w:type="dxa"/>
            <w:tcBorders>
              <w:top w:val="nil"/>
              <w:left w:val="nil"/>
              <w:bottom w:val="nil"/>
              <w:right w:val="nil"/>
            </w:tcBorders>
            <w:tcMar>
              <w:top w:w="15" w:type="dxa"/>
              <w:left w:w="13" w:type="dxa"/>
              <w:bottom w:w="0" w:type="dxa"/>
              <w:right w:w="13" w:type="dxa"/>
            </w:tcMar>
            <w:vAlign w:val="center"/>
          </w:tcPr>
          <w:p w14:paraId="22AB6449" w14:textId="22D3AF03"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0.10</w:t>
            </w:r>
          </w:p>
        </w:tc>
        <w:tc>
          <w:tcPr>
            <w:tcW w:w="618" w:type="dxa"/>
            <w:tcBorders>
              <w:top w:val="nil"/>
              <w:left w:val="nil"/>
              <w:bottom w:val="nil"/>
              <w:right w:val="single" w:sz="8" w:space="0" w:color="000000"/>
            </w:tcBorders>
            <w:tcMar>
              <w:top w:w="15" w:type="dxa"/>
              <w:left w:w="13" w:type="dxa"/>
              <w:bottom w:w="0" w:type="dxa"/>
              <w:right w:w="13" w:type="dxa"/>
            </w:tcMar>
            <w:vAlign w:val="center"/>
          </w:tcPr>
          <w:p w14:paraId="24330542" w14:textId="2DEDD4B1"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0.52</w:t>
            </w:r>
          </w:p>
        </w:tc>
        <w:tc>
          <w:tcPr>
            <w:tcW w:w="1168" w:type="dxa"/>
            <w:gridSpan w:val="2"/>
            <w:tcBorders>
              <w:top w:val="nil"/>
              <w:left w:val="single" w:sz="8" w:space="0" w:color="000000"/>
              <w:bottom w:val="nil"/>
              <w:right w:val="nil"/>
            </w:tcBorders>
            <w:tcMar>
              <w:top w:w="15" w:type="dxa"/>
              <w:left w:w="13" w:type="dxa"/>
              <w:bottom w:w="0" w:type="dxa"/>
              <w:right w:w="13" w:type="dxa"/>
            </w:tcMar>
            <w:vAlign w:val="center"/>
            <w:hideMark/>
          </w:tcPr>
          <w:p w14:paraId="545D8C6B" w14:textId="65045AF7" w:rsidR="00A14FEC" w:rsidRPr="00234B30" w:rsidRDefault="00A14FEC" w:rsidP="00A14FEC">
            <w:pPr>
              <w:spacing w:line="256" w:lineRule="auto"/>
              <w:jc w:val="center"/>
              <w:rPr>
                <w:rFonts w:eastAsia="Times New Roman" w:cs="Times New Roman"/>
                <w:b/>
                <w:bCs/>
                <w:kern w:val="0"/>
                <w:sz w:val="18"/>
                <w:szCs w:val="18"/>
                <w14:ligatures w14:val="none"/>
              </w:rPr>
            </w:pPr>
            <w:r w:rsidRPr="00234B30">
              <w:rPr>
                <w:rFonts w:eastAsia="Times New Roman" w:cs="Times New Roman"/>
                <w:b/>
                <w:bCs/>
                <w:kern w:val="0"/>
                <w:sz w:val="18"/>
                <w:szCs w:val="18"/>
                <w14:ligatures w14:val="none"/>
              </w:rPr>
              <w:t>-0.22</w:t>
            </w:r>
          </w:p>
        </w:tc>
        <w:tc>
          <w:tcPr>
            <w:tcW w:w="1082" w:type="dxa"/>
            <w:tcBorders>
              <w:top w:val="nil"/>
              <w:left w:val="nil"/>
              <w:bottom w:val="nil"/>
              <w:right w:val="nil"/>
            </w:tcBorders>
            <w:tcMar>
              <w:top w:w="15" w:type="dxa"/>
              <w:left w:w="13" w:type="dxa"/>
              <w:bottom w:w="0" w:type="dxa"/>
              <w:right w:w="13" w:type="dxa"/>
            </w:tcMar>
            <w:vAlign w:val="center"/>
            <w:hideMark/>
          </w:tcPr>
          <w:p w14:paraId="23E0BDBD" w14:textId="48C01C80" w:rsidR="00A14FEC" w:rsidRPr="00234B30" w:rsidRDefault="00A14FEC" w:rsidP="00A14FEC">
            <w:pPr>
              <w:spacing w:after="0" w:line="240" w:lineRule="auto"/>
              <w:jc w:val="center"/>
              <w:rPr>
                <w:rFonts w:eastAsia="Times New Roman" w:cs="Times New Roman"/>
                <w:b/>
                <w:bCs/>
                <w:kern w:val="0"/>
                <w:sz w:val="18"/>
                <w:szCs w:val="18"/>
                <w14:ligatures w14:val="none"/>
              </w:rPr>
            </w:pPr>
            <w:r w:rsidRPr="00234B30">
              <w:rPr>
                <w:rFonts w:eastAsia="Aptos" w:cs="Times New Roman"/>
                <w:b/>
                <w:bCs/>
                <w:color w:val="000000" w:themeColor="text1"/>
                <w:kern w:val="24"/>
                <w:sz w:val="18"/>
                <w:szCs w:val="18"/>
                <w14:ligatures w14:val="none"/>
              </w:rPr>
              <w:t>(-0.41, 0.03)</w:t>
            </w:r>
          </w:p>
        </w:tc>
        <w:tc>
          <w:tcPr>
            <w:tcW w:w="812" w:type="dxa"/>
            <w:tcBorders>
              <w:top w:val="nil"/>
              <w:left w:val="nil"/>
              <w:bottom w:val="nil"/>
              <w:right w:val="nil"/>
            </w:tcBorders>
            <w:tcMar>
              <w:top w:w="15" w:type="dxa"/>
              <w:left w:w="13" w:type="dxa"/>
              <w:bottom w:w="0" w:type="dxa"/>
              <w:right w:w="13" w:type="dxa"/>
            </w:tcMar>
            <w:vAlign w:val="center"/>
            <w:hideMark/>
          </w:tcPr>
          <w:p w14:paraId="7FDBBF77" w14:textId="14945430" w:rsidR="00A14FEC" w:rsidRPr="00234B30" w:rsidRDefault="00A14FEC" w:rsidP="00A14FEC">
            <w:pPr>
              <w:spacing w:after="0" w:line="240" w:lineRule="auto"/>
              <w:jc w:val="center"/>
              <w:rPr>
                <w:rFonts w:eastAsia="Times New Roman" w:cs="Times New Roman"/>
                <w:b/>
                <w:bCs/>
                <w:kern w:val="0"/>
                <w:sz w:val="18"/>
                <w:szCs w:val="18"/>
                <w14:ligatures w14:val="none"/>
              </w:rPr>
            </w:pPr>
            <w:r w:rsidRPr="00234B30">
              <w:rPr>
                <w:rFonts w:eastAsia="Times New Roman" w:cs="Times New Roman"/>
                <w:b/>
                <w:bCs/>
                <w:color w:val="000000" w:themeColor="text1"/>
                <w:kern w:val="24"/>
                <w:sz w:val="18"/>
                <w:szCs w:val="18"/>
                <w14:ligatures w14:val="none"/>
              </w:rPr>
              <w:t>0.10</w:t>
            </w:r>
          </w:p>
        </w:tc>
        <w:tc>
          <w:tcPr>
            <w:tcW w:w="899" w:type="dxa"/>
            <w:gridSpan w:val="2"/>
            <w:tcBorders>
              <w:top w:val="nil"/>
              <w:left w:val="nil"/>
              <w:bottom w:val="nil"/>
              <w:right w:val="nil"/>
            </w:tcBorders>
            <w:tcMar>
              <w:top w:w="15" w:type="dxa"/>
              <w:left w:w="13" w:type="dxa"/>
              <w:bottom w:w="0" w:type="dxa"/>
              <w:right w:w="13" w:type="dxa"/>
            </w:tcMar>
            <w:vAlign w:val="center"/>
            <w:hideMark/>
          </w:tcPr>
          <w:p w14:paraId="2C4D4732" w14:textId="086806BF" w:rsidR="00A14FEC" w:rsidRPr="00234B30" w:rsidRDefault="00A14FEC" w:rsidP="00A14FEC">
            <w:pPr>
              <w:spacing w:line="256" w:lineRule="auto"/>
              <w:jc w:val="center"/>
              <w:rPr>
                <w:rFonts w:eastAsia="Times New Roman" w:cs="Times New Roman"/>
                <w:b/>
                <w:bCs/>
                <w:kern w:val="0"/>
                <w:sz w:val="18"/>
                <w:szCs w:val="18"/>
                <w14:ligatures w14:val="none"/>
              </w:rPr>
            </w:pPr>
            <w:r w:rsidRPr="00234B30">
              <w:rPr>
                <w:rFonts w:eastAsia="Aptos" w:cs="Times New Roman"/>
                <w:b/>
                <w:bCs/>
                <w:color w:val="000000" w:themeColor="text1"/>
                <w:kern w:val="24"/>
                <w:sz w:val="18"/>
                <w:szCs w:val="18"/>
                <w14:ligatures w14:val="none"/>
              </w:rPr>
              <w:t>0.03</w:t>
            </w:r>
          </w:p>
        </w:tc>
      </w:tr>
      <w:tr w:rsidR="00A14FEC" w:rsidRPr="00A14FEC" w14:paraId="361D5DDD" w14:textId="77777777" w:rsidTr="00234B30">
        <w:trPr>
          <w:gridAfter w:val="1"/>
          <w:wAfter w:w="8" w:type="dxa"/>
          <w:trHeight w:hRule="exact" w:val="318"/>
        </w:trPr>
        <w:tc>
          <w:tcPr>
            <w:tcW w:w="2200" w:type="dxa"/>
            <w:tcBorders>
              <w:top w:val="nil"/>
              <w:left w:val="nil"/>
              <w:bottom w:val="nil"/>
              <w:right w:val="single" w:sz="8" w:space="0" w:color="000000"/>
            </w:tcBorders>
            <w:tcMar>
              <w:top w:w="15" w:type="dxa"/>
              <w:left w:w="13" w:type="dxa"/>
              <w:bottom w:w="0" w:type="dxa"/>
              <w:right w:w="13" w:type="dxa"/>
            </w:tcMar>
            <w:vAlign w:val="center"/>
          </w:tcPr>
          <w:p w14:paraId="11EAA1A1" w14:textId="3DC1FA4A" w:rsidR="00A14FEC" w:rsidRPr="00A14FEC" w:rsidRDefault="00A14FEC" w:rsidP="00A14FEC">
            <w:pPr>
              <w:spacing w:line="256" w:lineRule="auto"/>
              <w:rPr>
                <w:rFonts w:eastAsia="Times New Roman" w:cs="Times New Roman"/>
                <w:color w:val="000000" w:themeColor="text1"/>
                <w:kern w:val="24"/>
                <w:sz w:val="18"/>
                <w:szCs w:val="18"/>
                <w14:ligatures w14:val="none"/>
              </w:rPr>
            </w:pPr>
            <w:r w:rsidRPr="00A14FEC">
              <w:rPr>
                <w:rFonts w:eastAsia="Times New Roman" w:cs="Times New Roman"/>
                <w:color w:val="000000"/>
                <w:kern w:val="24"/>
                <w:sz w:val="18"/>
                <w:szCs w:val="18"/>
                <w14:ligatures w14:val="none"/>
              </w:rPr>
              <w:t>Days of Cannabis Use (W1a)</w:t>
            </w:r>
          </w:p>
        </w:tc>
        <w:tc>
          <w:tcPr>
            <w:tcW w:w="1068" w:type="dxa"/>
            <w:tcBorders>
              <w:top w:val="nil"/>
              <w:left w:val="single" w:sz="8" w:space="0" w:color="000000"/>
              <w:bottom w:val="nil"/>
              <w:right w:val="nil"/>
            </w:tcBorders>
            <w:tcMar>
              <w:top w:w="15" w:type="dxa"/>
              <w:left w:w="13" w:type="dxa"/>
              <w:bottom w:w="0" w:type="dxa"/>
              <w:right w:w="13" w:type="dxa"/>
            </w:tcMar>
            <w:vAlign w:val="center"/>
          </w:tcPr>
          <w:p w14:paraId="714746FF" w14:textId="7ED9DA0E" w:rsidR="00A14FEC" w:rsidRPr="00A14FEC" w:rsidRDefault="00A14FEC" w:rsidP="00A14FEC">
            <w:pPr>
              <w:spacing w:line="256" w:lineRule="auto"/>
              <w:jc w:val="center"/>
              <w:rPr>
                <w:rFonts w:eastAsia="Aptos" w:cs="Times New Roman"/>
                <w:color w:val="000000" w:themeColor="text1"/>
                <w:kern w:val="24"/>
                <w:sz w:val="18"/>
                <w:szCs w:val="18"/>
                <w14:ligatures w14:val="none"/>
              </w:rPr>
            </w:pPr>
            <w:r w:rsidRPr="00A14FEC">
              <w:rPr>
                <w:rFonts w:eastAsia="Aptos" w:cs="Times New Roman"/>
                <w:color w:val="000000"/>
                <w:kern w:val="24"/>
                <w:sz w:val="18"/>
                <w:szCs w:val="18"/>
                <w14:ligatures w14:val="none"/>
              </w:rPr>
              <w:t>0.18</w:t>
            </w:r>
          </w:p>
        </w:tc>
        <w:tc>
          <w:tcPr>
            <w:tcW w:w="1152" w:type="dxa"/>
            <w:tcBorders>
              <w:top w:val="nil"/>
              <w:left w:val="nil"/>
              <w:bottom w:val="nil"/>
              <w:right w:val="nil"/>
            </w:tcBorders>
            <w:tcMar>
              <w:top w:w="15" w:type="dxa"/>
              <w:left w:w="13" w:type="dxa"/>
              <w:bottom w:w="0" w:type="dxa"/>
              <w:right w:w="13" w:type="dxa"/>
            </w:tcMar>
            <w:vAlign w:val="center"/>
          </w:tcPr>
          <w:p w14:paraId="567B969A" w14:textId="068F45E6" w:rsidR="00A14FEC" w:rsidRPr="00A14FEC" w:rsidRDefault="00A14FEC" w:rsidP="00A14FEC">
            <w:pPr>
              <w:spacing w:line="256" w:lineRule="auto"/>
              <w:jc w:val="center"/>
              <w:rPr>
                <w:rFonts w:eastAsia="Aptos" w:cs="Times New Roman"/>
                <w:color w:val="000000" w:themeColor="text1"/>
                <w:kern w:val="24"/>
                <w:sz w:val="18"/>
                <w:szCs w:val="18"/>
                <w14:ligatures w14:val="none"/>
              </w:rPr>
            </w:pPr>
            <w:r w:rsidRPr="00A14FEC">
              <w:rPr>
                <w:rFonts w:eastAsia="Aptos" w:cs="Times New Roman"/>
                <w:color w:val="000000"/>
                <w:kern w:val="24"/>
                <w:sz w:val="18"/>
                <w:szCs w:val="18"/>
                <w14:ligatures w14:val="none"/>
              </w:rPr>
              <w:t>(-0.07, 0.42)</w:t>
            </w:r>
          </w:p>
        </w:tc>
        <w:tc>
          <w:tcPr>
            <w:tcW w:w="886" w:type="dxa"/>
            <w:tcBorders>
              <w:top w:val="nil"/>
              <w:left w:val="nil"/>
              <w:bottom w:val="nil"/>
              <w:right w:val="nil"/>
            </w:tcBorders>
            <w:tcMar>
              <w:top w:w="15" w:type="dxa"/>
              <w:left w:w="13" w:type="dxa"/>
              <w:bottom w:w="0" w:type="dxa"/>
              <w:right w:w="13" w:type="dxa"/>
            </w:tcMar>
            <w:vAlign w:val="center"/>
          </w:tcPr>
          <w:p w14:paraId="5E4D766C" w14:textId="417930F1" w:rsidR="00A14FEC" w:rsidRPr="00A14FEC" w:rsidRDefault="00A14FEC" w:rsidP="00A14FEC">
            <w:pPr>
              <w:spacing w:line="256" w:lineRule="auto"/>
              <w:jc w:val="center"/>
              <w:rPr>
                <w:rFonts w:eastAsia="Aptos" w:cs="Times New Roman"/>
                <w:color w:val="000000" w:themeColor="text1"/>
                <w:kern w:val="24"/>
                <w:sz w:val="18"/>
                <w:szCs w:val="18"/>
                <w14:ligatures w14:val="none"/>
              </w:rPr>
            </w:pPr>
            <w:r w:rsidRPr="00A14FEC">
              <w:rPr>
                <w:rFonts w:eastAsia="Aptos" w:cs="Times New Roman"/>
                <w:color w:val="000000"/>
                <w:kern w:val="24"/>
                <w:sz w:val="18"/>
                <w:szCs w:val="18"/>
                <w14:ligatures w14:val="none"/>
              </w:rPr>
              <w:t>0.12</w:t>
            </w:r>
          </w:p>
        </w:tc>
        <w:tc>
          <w:tcPr>
            <w:tcW w:w="814" w:type="dxa"/>
            <w:tcBorders>
              <w:top w:val="nil"/>
              <w:left w:val="nil"/>
              <w:bottom w:val="nil"/>
              <w:right w:val="single" w:sz="8" w:space="0" w:color="000000"/>
            </w:tcBorders>
            <w:tcMar>
              <w:top w:w="15" w:type="dxa"/>
              <w:left w:w="13" w:type="dxa"/>
              <w:bottom w:w="0" w:type="dxa"/>
              <w:right w:w="13" w:type="dxa"/>
            </w:tcMar>
            <w:vAlign w:val="center"/>
          </w:tcPr>
          <w:p w14:paraId="5CC4FD53" w14:textId="615763B7" w:rsidR="00A14FEC" w:rsidRPr="00A14FEC" w:rsidRDefault="00A14FEC" w:rsidP="00A14FEC">
            <w:pPr>
              <w:spacing w:line="256" w:lineRule="auto"/>
              <w:jc w:val="center"/>
              <w:rPr>
                <w:rFonts w:eastAsia="Aptos" w:cs="Times New Roman"/>
                <w:color w:val="000000" w:themeColor="text1"/>
                <w:kern w:val="24"/>
                <w:sz w:val="18"/>
                <w:szCs w:val="18"/>
                <w14:ligatures w14:val="none"/>
              </w:rPr>
            </w:pPr>
            <w:r w:rsidRPr="00A14FEC">
              <w:rPr>
                <w:rFonts w:eastAsia="Aptos" w:cs="Times New Roman"/>
                <w:color w:val="000000"/>
                <w:kern w:val="24"/>
                <w:sz w:val="18"/>
                <w:szCs w:val="18"/>
                <w14:ligatures w14:val="none"/>
              </w:rPr>
              <w:t>0.15</w:t>
            </w:r>
          </w:p>
        </w:tc>
        <w:tc>
          <w:tcPr>
            <w:tcW w:w="929" w:type="dxa"/>
            <w:tcBorders>
              <w:top w:val="nil"/>
              <w:left w:val="single" w:sz="8" w:space="0" w:color="000000"/>
              <w:bottom w:val="nil"/>
              <w:right w:val="nil"/>
            </w:tcBorders>
            <w:tcMar>
              <w:top w:w="15" w:type="dxa"/>
              <w:left w:w="13" w:type="dxa"/>
              <w:bottom w:w="0" w:type="dxa"/>
              <w:right w:w="13" w:type="dxa"/>
            </w:tcMar>
            <w:vAlign w:val="center"/>
          </w:tcPr>
          <w:p w14:paraId="0C374F2B" w14:textId="3C6FE83D" w:rsidR="00A14FEC" w:rsidRPr="00A14FEC" w:rsidRDefault="00A14FEC" w:rsidP="00A14FEC">
            <w:pPr>
              <w:spacing w:line="256" w:lineRule="auto"/>
              <w:jc w:val="center"/>
              <w:rPr>
                <w:rFonts w:eastAsia="Aptos" w:cs="Times New Roman"/>
                <w:color w:val="000000" w:themeColor="text1"/>
                <w:kern w:val="24"/>
                <w:sz w:val="18"/>
                <w:szCs w:val="18"/>
                <w14:ligatures w14:val="none"/>
              </w:rPr>
            </w:pPr>
            <w:r w:rsidRPr="00A14FEC">
              <w:rPr>
                <w:rFonts w:eastAsia="Aptos" w:cs="Times New Roman"/>
                <w:color w:val="000000"/>
                <w:kern w:val="24"/>
                <w:sz w:val="18"/>
                <w:szCs w:val="18"/>
                <w14:ligatures w14:val="none"/>
              </w:rPr>
              <w:t>0.22</w:t>
            </w:r>
          </w:p>
        </w:tc>
        <w:tc>
          <w:tcPr>
            <w:tcW w:w="1167" w:type="dxa"/>
            <w:tcBorders>
              <w:top w:val="nil"/>
              <w:left w:val="nil"/>
              <w:bottom w:val="nil"/>
              <w:right w:val="nil"/>
            </w:tcBorders>
            <w:tcMar>
              <w:top w:w="15" w:type="dxa"/>
              <w:left w:w="13" w:type="dxa"/>
              <w:bottom w:w="0" w:type="dxa"/>
              <w:right w:w="13" w:type="dxa"/>
            </w:tcMar>
            <w:vAlign w:val="center"/>
          </w:tcPr>
          <w:p w14:paraId="40E4DB52" w14:textId="1E60EF1C" w:rsidR="00A14FEC" w:rsidRPr="00A14FEC" w:rsidRDefault="00A14FEC" w:rsidP="00A14FEC">
            <w:pPr>
              <w:spacing w:line="256" w:lineRule="auto"/>
              <w:jc w:val="center"/>
              <w:rPr>
                <w:rFonts w:eastAsia="Aptos" w:cs="Times New Roman"/>
                <w:color w:val="000000" w:themeColor="text1"/>
                <w:kern w:val="24"/>
                <w:sz w:val="18"/>
                <w:szCs w:val="18"/>
                <w14:ligatures w14:val="none"/>
              </w:rPr>
            </w:pPr>
            <w:r w:rsidRPr="00A14FEC">
              <w:rPr>
                <w:rFonts w:eastAsia="Aptos" w:cs="Times New Roman"/>
                <w:color w:val="000000"/>
                <w:kern w:val="24"/>
                <w:sz w:val="18"/>
                <w:szCs w:val="18"/>
                <w14:ligatures w14:val="none"/>
              </w:rPr>
              <w:t>(-0.02, 0.46)</w:t>
            </w:r>
          </w:p>
        </w:tc>
        <w:tc>
          <w:tcPr>
            <w:tcW w:w="886" w:type="dxa"/>
            <w:tcBorders>
              <w:top w:val="nil"/>
              <w:left w:val="nil"/>
              <w:bottom w:val="nil"/>
              <w:right w:val="nil"/>
            </w:tcBorders>
            <w:tcMar>
              <w:top w:w="15" w:type="dxa"/>
              <w:left w:w="13" w:type="dxa"/>
              <w:bottom w:w="0" w:type="dxa"/>
              <w:right w:w="13" w:type="dxa"/>
            </w:tcMar>
            <w:vAlign w:val="center"/>
          </w:tcPr>
          <w:p w14:paraId="26BEA332" w14:textId="2EA480AB" w:rsidR="00A14FEC" w:rsidRPr="00A14FEC" w:rsidRDefault="00A14FEC" w:rsidP="00A14FEC">
            <w:pPr>
              <w:spacing w:line="256" w:lineRule="auto"/>
              <w:jc w:val="center"/>
              <w:rPr>
                <w:rFonts w:eastAsia="Aptos" w:cs="Times New Roman"/>
                <w:color w:val="000000" w:themeColor="text1"/>
                <w:kern w:val="24"/>
                <w:sz w:val="18"/>
                <w:szCs w:val="18"/>
                <w14:ligatures w14:val="none"/>
              </w:rPr>
            </w:pPr>
            <w:r w:rsidRPr="00A14FEC">
              <w:rPr>
                <w:rFonts w:eastAsia="Aptos" w:cs="Times New Roman"/>
                <w:color w:val="000000"/>
                <w:kern w:val="24"/>
                <w:sz w:val="18"/>
                <w:szCs w:val="18"/>
                <w14:ligatures w14:val="none"/>
              </w:rPr>
              <w:t>0.12</w:t>
            </w:r>
          </w:p>
        </w:tc>
        <w:tc>
          <w:tcPr>
            <w:tcW w:w="618" w:type="dxa"/>
            <w:tcBorders>
              <w:top w:val="nil"/>
              <w:left w:val="nil"/>
              <w:bottom w:val="nil"/>
              <w:right w:val="single" w:sz="8" w:space="0" w:color="000000"/>
            </w:tcBorders>
            <w:tcMar>
              <w:top w:w="15" w:type="dxa"/>
              <w:left w:w="13" w:type="dxa"/>
              <w:bottom w:w="0" w:type="dxa"/>
              <w:right w:w="13" w:type="dxa"/>
            </w:tcMar>
            <w:vAlign w:val="center"/>
          </w:tcPr>
          <w:p w14:paraId="7A8776CC" w14:textId="3B801571" w:rsidR="00A14FEC" w:rsidRPr="00A14FEC" w:rsidRDefault="00A14FEC" w:rsidP="00A14FEC">
            <w:pPr>
              <w:spacing w:line="256" w:lineRule="auto"/>
              <w:jc w:val="center"/>
              <w:rPr>
                <w:rFonts w:eastAsia="Aptos" w:cs="Times New Roman"/>
                <w:color w:val="000000" w:themeColor="text1"/>
                <w:kern w:val="24"/>
                <w:sz w:val="18"/>
                <w:szCs w:val="18"/>
                <w14:ligatures w14:val="none"/>
              </w:rPr>
            </w:pPr>
            <w:r w:rsidRPr="00A14FEC">
              <w:rPr>
                <w:rFonts w:eastAsia="Aptos" w:cs="Times New Roman"/>
                <w:color w:val="000000"/>
                <w:kern w:val="24"/>
                <w:sz w:val="18"/>
                <w:szCs w:val="18"/>
                <w14:ligatures w14:val="none"/>
              </w:rPr>
              <w:t>0.08</w:t>
            </w:r>
          </w:p>
        </w:tc>
        <w:tc>
          <w:tcPr>
            <w:tcW w:w="1168" w:type="dxa"/>
            <w:gridSpan w:val="2"/>
            <w:tcBorders>
              <w:top w:val="nil"/>
              <w:left w:val="single" w:sz="8" w:space="0" w:color="000000"/>
              <w:bottom w:val="nil"/>
              <w:right w:val="nil"/>
            </w:tcBorders>
            <w:tcMar>
              <w:top w:w="15" w:type="dxa"/>
              <w:left w:w="13" w:type="dxa"/>
              <w:bottom w:w="0" w:type="dxa"/>
              <w:right w:w="13" w:type="dxa"/>
            </w:tcMar>
            <w:vAlign w:val="center"/>
          </w:tcPr>
          <w:p w14:paraId="39E574CF" w14:textId="75A1B2A9" w:rsidR="00A14FEC" w:rsidRPr="00234B30" w:rsidRDefault="001A4890" w:rsidP="00A14FEC">
            <w:pPr>
              <w:spacing w:line="256" w:lineRule="auto"/>
              <w:jc w:val="center"/>
              <w:rPr>
                <w:rFonts w:eastAsia="Aptos" w:cs="Times New Roman"/>
                <w:b/>
                <w:bCs/>
                <w:color w:val="000000" w:themeColor="text1"/>
                <w:kern w:val="24"/>
                <w:sz w:val="18"/>
                <w:szCs w:val="18"/>
                <w14:ligatures w14:val="none"/>
              </w:rPr>
            </w:pPr>
            <w:r w:rsidRPr="00234B30">
              <w:rPr>
                <w:rFonts w:eastAsia="Aptos" w:cs="Times New Roman"/>
                <w:b/>
                <w:bCs/>
                <w:color w:val="000000" w:themeColor="text1"/>
                <w:kern w:val="24"/>
                <w:sz w:val="18"/>
                <w:szCs w:val="18"/>
                <w14:ligatures w14:val="none"/>
              </w:rPr>
              <w:t>0.53</w:t>
            </w:r>
          </w:p>
        </w:tc>
        <w:tc>
          <w:tcPr>
            <w:tcW w:w="1082" w:type="dxa"/>
            <w:tcBorders>
              <w:top w:val="nil"/>
              <w:left w:val="nil"/>
              <w:bottom w:val="nil"/>
              <w:right w:val="nil"/>
            </w:tcBorders>
            <w:tcMar>
              <w:top w:w="15" w:type="dxa"/>
              <w:left w:w="13" w:type="dxa"/>
              <w:bottom w:w="0" w:type="dxa"/>
              <w:right w:w="13" w:type="dxa"/>
            </w:tcMar>
            <w:vAlign w:val="center"/>
          </w:tcPr>
          <w:p w14:paraId="32BEF70D" w14:textId="34A8880A" w:rsidR="00A14FEC" w:rsidRPr="00234B30" w:rsidRDefault="001A4890" w:rsidP="00A14FEC">
            <w:pPr>
              <w:spacing w:after="0" w:line="240" w:lineRule="auto"/>
              <w:jc w:val="center"/>
              <w:rPr>
                <w:rFonts w:eastAsia="Aptos" w:cs="Times New Roman"/>
                <w:b/>
                <w:bCs/>
                <w:color w:val="000000" w:themeColor="text1"/>
                <w:kern w:val="24"/>
                <w:sz w:val="18"/>
                <w:szCs w:val="18"/>
                <w14:ligatures w14:val="none"/>
              </w:rPr>
            </w:pPr>
            <w:r w:rsidRPr="00234B30">
              <w:rPr>
                <w:rFonts w:eastAsia="Aptos" w:cs="Times New Roman"/>
                <w:b/>
                <w:bCs/>
                <w:color w:val="000000" w:themeColor="text1"/>
                <w:kern w:val="24"/>
                <w:sz w:val="18"/>
                <w:szCs w:val="18"/>
                <w14:ligatures w14:val="none"/>
              </w:rPr>
              <w:t>(0.29, 0.77)</w:t>
            </w:r>
          </w:p>
        </w:tc>
        <w:tc>
          <w:tcPr>
            <w:tcW w:w="812" w:type="dxa"/>
            <w:tcBorders>
              <w:top w:val="nil"/>
              <w:left w:val="nil"/>
              <w:bottom w:val="nil"/>
              <w:right w:val="nil"/>
            </w:tcBorders>
            <w:tcMar>
              <w:top w:w="15" w:type="dxa"/>
              <w:left w:w="13" w:type="dxa"/>
              <w:bottom w:w="0" w:type="dxa"/>
              <w:right w:w="13" w:type="dxa"/>
            </w:tcMar>
            <w:vAlign w:val="center"/>
          </w:tcPr>
          <w:p w14:paraId="63187CFF" w14:textId="6378A5F4" w:rsidR="00A14FEC" w:rsidRPr="00234B30" w:rsidRDefault="001A4890" w:rsidP="00A14FEC">
            <w:pPr>
              <w:spacing w:after="0" w:line="240" w:lineRule="auto"/>
              <w:jc w:val="center"/>
              <w:rPr>
                <w:rFonts w:eastAsia="Times New Roman" w:cs="Times New Roman"/>
                <w:b/>
                <w:bCs/>
                <w:color w:val="000000" w:themeColor="text1"/>
                <w:kern w:val="24"/>
                <w:sz w:val="18"/>
                <w:szCs w:val="18"/>
                <w14:ligatures w14:val="none"/>
              </w:rPr>
            </w:pPr>
            <w:r w:rsidRPr="00234B30">
              <w:rPr>
                <w:rFonts w:eastAsia="Times New Roman" w:cs="Times New Roman"/>
                <w:b/>
                <w:bCs/>
                <w:color w:val="000000" w:themeColor="text1"/>
                <w:kern w:val="24"/>
                <w:sz w:val="18"/>
                <w:szCs w:val="18"/>
                <w14:ligatures w14:val="none"/>
              </w:rPr>
              <w:t>0.12</w:t>
            </w:r>
          </w:p>
        </w:tc>
        <w:tc>
          <w:tcPr>
            <w:tcW w:w="899" w:type="dxa"/>
            <w:gridSpan w:val="2"/>
            <w:tcBorders>
              <w:top w:val="nil"/>
              <w:left w:val="nil"/>
              <w:bottom w:val="nil"/>
              <w:right w:val="nil"/>
            </w:tcBorders>
            <w:tcMar>
              <w:top w:w="15" w:type="dxa"/>
              <w:left w:w="13" w:type="dxa"/>
              <w:bottom w:w="0" w:type="dxa"/>
              <w:right w:w="13" w:type="dxa"/>
            </w:tcMar>
            <w:vAlign w:val="center"/>
          </w:tcPr>
          <w:p w14:paraId="3D802338" w14:textId="3E24A6FC" w:rsidR="00A14FEC" w:rsidRPr="00234B30" w:rsidRDefault="001A4890" w:rsidP="00A14FEC">
            <w:pPr>
              <w:spacing w:line="256" w:lineRule="auto"/>
              <w:jc w:val="center"/>
              <w:rPr>
                <w:rFonts w:eastAsia="Aptos" w:cs="Times New Roman"/>
                <w:b/>
                <w:bCs/>
                <w:color w:val="000000" w:themeColor="text1"/>
                <w:kern w:val="24"/>
                <w:sz w:val="18"/>
                <w:szCs w:val="18"/>
                <w14:ligatures w14:val="none"/>
              </w:rPr>
            </w:pPr>
            <w:r w:rsidRPr="00234B30">
              <w:rPr>
                <w:rFonts w:eastAsia="Aptos" w:cs="Times New Roman"/>
                <w:b/>
                <w:bCs/>
                <w:color w:val="000000" w:themeColor="text1"/>
                <w:kern w:val="24"/>
                <w:sz w:val="18"/>
                <w:szCs w:val="18"/>
                <w14:ligatures w14:val="none"/>
              </w:rPr>
              <w:t>&lt;0.001</w:t>
            </w:r>
          </w:p>
        </w:tc>
      </w:tr>
      <w:tr w:rsidR="00A14FEC" w:rsidRPr="00A14FEC" w14:paraId="0EFEF867" w14:textId="77777777" w:rsidTr="00234B30">
        <w:trPr>
          <w:gridAfter w:val="1"/>
          <w:wAfter w:w="8" w:type="dxa"/>
          <w:trHeight w:hRule="exact" w:val="318"/>
        </w:trPr>
        <w:tc>
          <w:tcPr>
            <w:tcW w:w="2200" w:type="dxa"/>
            <w:tcBorders>
              <w:top w:val="nil"/>
              <w:left w:val="nil"/>
              <w:bottom w:val="nil"/>
              <w:right w:val="single" w:sz="8" w:space="0" w:color="000000"/>
            </w:tcBorders>
            <w:tcMar>
              <w:top w:w="15" w:type="dxa"/>
              <w:left w:w="13" w:type="dxa"/>
              <w:bottom w:w="0" w:type="dxa"/>
              <w:right w:w="13" w:type="dxa"/>
            </w:tcMar>
            <w:vAlign w:val="center"/>
          </w:tcPr>
          <w:p w14:paraId="1A3834D3" w14:textId="569AA768" w:rsidR="00A14FEC" w:rsidRPr="00A14FEC" w:rsidRDefault="00A14FEC" w:rsidP="00A14FEC">
            <w:pPr>
              <w:spacing w:line="256" w:lineRule="auto"/>
              <w:rPr>
                <w:rFonts w:eastAsia="Times New Roman" w:cs="Times New Roman"/>
                <w:color w:val="000000" w:themeColor="text1"/>
                <w:kern w:val="24"/>
                <w:sz w:val="18"/>
                <w:szCs w:val="18"/>
                <w14:ligatures w14:val="none"/>
              </w:rPr>
            </w:pPr>
            <w:r w:rsidRPr="00A14FEC">
              <w:rPr>
                <w:rFonts w:eastAsia="Times New Roman" w:cs="Times New Roman"/>
                <w:color w:val="000000" w:themeColor="text1"/>
                <w:kern w:val="24"/>
                <w:sz w:val="18"/>
                <w:szCs w:val="18"/>
                <w14:ligatures w14:val="none"/>
              </w:rPr>
              <w:t>Days of E-Cig. Use (W1a)</w:t>
            </w:r>
          </w:p>
        </w:tc>
        <w:tc>
          <w:tcPr>
            <w:tcW w:w="1068" w:type="dxa"/>
            <w:tcBorders>
              <w:top w:val="nil"/>
              <w:left w:val="single" w:sz="8" w:space="0" w:color="000000"/>
              <w:bottom w:val="nil"/>
              <w:right w:val="nil"/>
            </w:tcBorders>
            <w:tcMar>
              <w:top w:w="15" w:type="dxa"/>
              <w:left w:w="13" w:type="dxa"/>
              <w:bottom w:w="0" w:type="dxa"/>
              <w:right w:w="13" w:type="dxa"/>
            </w:tcMar>
            <w:vAlign w:val="center"/>
          </w:tcPr>
          <w:p w14:paraId="794F4C4E" w14:textId="433F650B" w:rsidR="00A14FEC" w:rsidRPr="00A14FEC" w:rsidRDefault="00A14FEC" w:rsidP="00A14FEC">
            <w:pPr>
              <w:spacing w:line="256" w:lineRule="auto"/>
              <w:jc w:val="center"/>
              <w:rPr>
                <w:rFonts w:eastAsia="Aptos" w:cs="Times New Roman"/>
                <w:color w:val="000000" w:themeColor="text1"/>
                <w:kern w:val="24"/>
                <w:sz w:val="18"/>
                <w:szCs w:val="18"/>
                <w14:ligatures w14:val="none"/>
              </w:rPr>
            </w:pPr>
            <w:r w:rsidRPr="00A14FEC">
              <w:rPr>
                <w:rFonts w:eastAsia="Aptos" w:cs="Times New Roman"/>
                <w:b/>
                <w:bCs/>
                <w:color w:val="000000"/>
                <w:kern w:val="24"/>
                <w:sz w:val="18"/>
                <w:szCs w:val="18"/>
                <w14:ligatures w14:val="none"/>
              </w:rPr>
              <w:t>0.22</w:t>
            </w:r>
          </w:p>
        </w:tc>
        <w:tc>
          <w:tcPr>
            <w:tcW w:w="1152" w:type="dxa"/>
            <w:tcBorders>
              <w:top w:val="nil"/>
              <w:left w:val="nil"/>
              <w:bottom w:val="nil"/>
              <w:right w:val="nil"/>
            </w:tcBorders>
            <w:tcMar>
              <w:top w:w="15" w:type="dxa"/>
              <w:left w:w="13" w:type="dxa"/>
              <w:bottom w:w="0" w:type="dxa"/>
              <w:right w:w="13" w:type="dxa"/>
            </w:tcMar>
            <w:vAlign w:val="center"/>
          </w:tcPr>
          <w:p w14:paraId="722F3B60" w14:textId="0D4EA026" w:rsidR="00A14FEC" w:rsidRPr="00A14FEC" w:rsidRDefault="00A14FEC" w:rsidP="00A14FEC">
            <w:pPr>
              <w:spacing w:line="256" w:lineRule="auto"/>
              <w:jc w:val="center"/>
              <w:rPr>
                <w:rFonts w:eastAsia="Aptos" w:cs="Times New Roman"/>
                <w:color w:val="000000" w:themeColor="text1"/>
                <w:kern w:val="24"/>
                <w:sz w:val="18"/>
                <w:szCs w:val="18"/>
                <w14:ligatures w14:val="none"/>
              </w:rPr>
            </w:pPr>
            <w:r w:rsidRPr="00A14FEC">
              <w:rPr>
                <w:rFonts w:eastAsia="Aptos" w:cs="Times New Roman"/>
                <w:b/>
                <w:bCs/>
                <w:color w:val="000000"/>
                <w:kern w:val="24"/>
                <w:sz w:val="18"/>
                <w:szCs w:val="18"/>
                <w14:ligatures w14:val="none"/>
              </w:rPr>
              <w:t>(0.05, 0.39)</w:t>
            </w:r>
          </w:p>
        </w:tc>
        <w:tc>
          <w:tcPr>
            <w:tcW w:w="886" w:type="dxa"/>
            <w:tcBorders>
              <w:top w:val="nil"/>
              <w:left w:val="nil"/>
              <w:bottom w:val="nil"/>
              <w:right w:val="nil"/>
            </w:tcBorders>
            <w:tcMar>
              <w:top w:w="15" w:type="dxa"/>
              <w:left w:w="13" w:type="dxa"/>
              <w:bottom w:w="0" w:type="dxa"/>
              <w:right w:w="13" w:type="dxa"/>
            </w:tcMar>
            <w:vAlign w:val="center"/>
          </w:tcPr>
          <w:p w14:paraId="1905D993" w14:textId="0A88EDDE" w:rsidR="00A14FEC" w:rsidRPr="00A14FEC" w:rsidRDefault="00A14FEC" w:rsidP="00A14FEC">
            <w:pPr>
              <w:spacing w:line="256" w:lineRule="auto"/>
              <w:jc w:val="center"/>
              <w:rPr>
                <w:rFonts w:eastAsia="Aptos" w:cs="Times New Roman"/>
                <w:color w:val="000000" w:themeColor="text1"/>
                <w:kern w:val="24"/>
                <w:sz w:val="18"/>
                <w:szCs w:val="18"/>
                <w14:ligatures w14:val="none"/>
              </w:rPr>
            </w:pPr>
            <w:r w:rsidRPr="00A14FEC">
              <w:rPr>
                <w:rFonts w:eastAsia="Aptos" w:cs="Times New Roman"/>
                <w:b/>
                <w:bCs/>
                <w:color w:val="000000"/>
                <w:kern w:val="24"/>
                <w:sz w:val="18"/>
                <w:szCs w:val="18"/>
                <w14:ligatures w14:val="none"/>
              </w:rPr>
              <w:t>0.09</w:t>
            </w:r>
          </w:p>
        </w:tc>
        <w:tc>
          <w:tcPr>
            <w:tcW w:w="814" w:type="dxa"/>
            <w:tcBorders>
              <w:top w:val="nil"/>
              <w:left w:val="nil"/>
              <w:bottom w:val="nil"/>
              <w:right w:val="single" w:sz="8" w:space="0" w:color="000000"/>
            </w:tcBorders>
            <w:tcMar>
              <w:top w:w="15" w:type="dxa"/>
              <w:left w:w="13" w:type="dxa"/>
              <w:bottom w:w="0" w:type="dxa"/>
              <w:right w:w="13" w:type="dxa"/>
            </w:tcMar>
            <w:vAlign w:val="center"/>
          </w:tcPr>
          <w:p w14:paraId="10788E15" w14:textId="7C2F9462" w:rsidR="00A14FEC" w:rsidRPr="00A14FEC" w:rsidRDefault="00A14FEC" w:rsidP="00A14FEC">
            <w:pPr>
              <w:spacing w:line="256" w:lineRule="auto"/>
              <w:jc w:val="center"/>
              <w:rPr>
                <w:rFonts w:eastAsia="Aptos" w:cs="Times New Roman"/>
                <w:color w:val="000000" w:themeColor="text1"/>
                <w:kern w:val="24"/>
                <w:sz w:val="18"/>
                <w:szCs w:val="18"/>
                <w14:ligatures w14:val="none"/>
              </w:rPr>
            </w:pPr>
            <w:r w:rsidRPr="00A14FEC">
              <w:rPr>
                <w:rFonts w:eastAsia="Aptos" w:cs="Times New Roman"/>
                <w:b/>
                <w:bCs/>
                <w:color w:val="000000"/>
                <w:kern w:val="24"/>
                <w:sz w:val="18"/>
                <w:szCs w:val="18"/>
                <w14:ligatures w14:val="none"/>
              </w:rPr>
              <w:t>0.01</w:t>
            </w:r>
          </w:p>
        </w:tc>
        <w:tc>
          <w:tcPr>
            <w:tcW w:w="929" w:type="dxa"/>
            <w:tcBorders>
              <w:top w:val="nil"/>
              <w:left w:val="single" w:sz="8" w:space="0" w:color="000000"/>
              <w:bottom w:val="nil"/>
              <w:right w:val="nil"/>
            </w:tcBorders>
            <w:tcMar>
              <w:top w:w="15" w:type="dxa"/>
              <w:left w:w="13" w:type="dxa"/>
              <w:bottom w:w="0" w:type="dxa"/>
              <w:right w:w="13" w:type="dxa"/>
            </w:tcMar>
            <w:vAlign w:val="center"/>
          </w:tcPr>
          <w:p w14:paraId="7BEF7F83" w14:textId="794C1661" w:rsidR="00A14FEC" w:rsidRPr="00A14FEC" w:rsidRDefault="00A14FEC" w:rsidP="00A14FEC">
            <w:pPr>
              <w:spacing w:line="256" w:lineRule="auto"/>
              <w:jc w:val="center"/>
              <w:rPr>
                <w:rFonts w:eastAsia="Aptos" w:cs="Times New Roman"/>
                <w:color w:val="000000" w:themeColor="text1"/>
                <w:kern w:val="24"/>
                <w:sz w:val="18"/>
                <w:szCs w:val="18"/>
                <w14:ligatures w14:val="none"/>
              </w:rPr>
            </w:pPr>
            <w:r w:rsidRPr="00A14FEC">
              <w:rPr>
                <w:rFonts w:eastAsia="Aptos" w:cs="Times New Roman"/>
                <w:color w:val="000000"/>
                <w:kern w:val="24"/>
                <w:sz w:val="18"/>
                <w:szCs w:val="18"/>
                <w14:ligatures w14:val="none"/>
              </w:rPr>
              <w:t>-0.02</w:t>
            </w:r>
          </w:p>
        </w:tc>
        <w:tc>
          <w:tcPr>
            <w:tcW w:w="1167" w:type="dxa"/>
            <w:tcBorders>
              <w:top w:val="nil"/>
              <w:left w:val="nil"/>
              <w:bottom w:val="nil"/>
              <w:right w:val="nil"/>
            </w:tcBorders>
            <w:tcMar>
              <w:top w:w="15" w:type="dxa"/>
              <w:left w:w="13" w:type="dxa"/>
              <w:bottom w:w="0" w:type="dxa"/>
              <w:right w:w="13" w:type="dxa"/>
            </w:tcMar>
            <w:vAlign w:val="center"/>
          </w:tcPr>
          <w:p w14:paraId="2DFBB429" w14:textId="770384BD" w:rsidR="00A14FEC" w:rsidRPr="00A14FEC" w:rsidRDefault="00A14FEC" w:rsidP="00A14FEC">
            <w:pPr>
              <w:spacing w:line="256" w:lineRule="auto"/>
              <w:jc w:val="center"/>
              <w:rPr>
                <w:rFonts w:eastAsia="Aptos" w:cs="Times New Roman"/>
                <w:color w:val="000000" w:themeColor="text1"/>
                <w:kern w:val="24"/>
                <w:sz w:val="18"/>
                <w:szCs w:val="18"/>
                <w14:ligatures w14:val="none"/>
              </w:rPr>
            </w:pPr>
            <w:r w:rsidRPr="00A14FEC">
              <w:rPr>
                <w:rFonts w:eastAsia="Aptos" w:cs="Times New Roman"/>
                <w:color w:val="000000"/>
                <w:kern w:val="24"/>
                <w:sz w:val="18"/>
                <w:szCs w:val="18"/>
                <w14:ligatures w14:val="none"/>
              </w:rPr>
              <w:t>(-0.20, 0.15)</w:t>
            </w:r>
          </w:p>
        </w:tc>
        <w:tc>
          <w:tcPr>
            <w:tcW w:w="886" w:type="dxa"/>
            <w:tcBorders>
              <w:top w:val="nil"/>
              <w:left w:val="nil"/>
              <w:bottom w:val="nil"/>
              <w:right w:val="nil"/>
            </w:tcBorders>
            <w:tcMar>
              <w:top w:w="15" w:type="dxa"/>
              <w:left w:w="13" w:type="dxa"/>
              <w:bottom w:w="0" w:type="dxa"/>
              <w:right w:w="13" w:type="dxa"/>
            </w:tcMar>
            <w:vAlign w:val="center"/>
          </w:tcPr>
          <w:p w14:paraId="2C3B4E34" w14:textId="5D085074" w:rsidR="00A14FEC" w:rsidRPr="00A14FEC" w:rsidRDefault="00A14FEC" w:rsidP="00A14FEC">
            <w:pPr>
              <w:spacing w:line="256" w:lineRule="auto"/>
              <w:jc w:val="center"/>
              <w:rPr>
                <w:rFonts w:eastAsia="Aptos" w:cs="Times New Roman"/>
                <w:color w:val="000000" w:themeColor="text1"/>
                <w:kern w:val="24"/>
                <w:sz w:val="18"/>
                <w:szCs w:val="18"/>
                <w14:ligatures w14:val="none"/>
              </w:rPr>
            </w:pPr>
            <w:r w:rsidRPr="00A14FEC">
              <w:rPr>
                <w:rFonts w:eastAsia="Aptos" w:cs="Times New Roman"/>
                <w:color w:val="000000"/>
                <w:kern w:val="24"/>
                <w:sz w:val="18"/>
                <w:szCs w:val="18"/>
                <w14:ligatures w14:val="none"/>
              </w:rPr>
              <w:t>0.09</w:t>
            </w:r>
          </w:p>
        </w:tc>
        <w:tc>
          <w:tcPr>
            <w:tcW w:w="618" w:type="dxa"/>
            <w:tcBorders>
              <w:top w:val="nil"/>
              <w:left w:val="nil"/>
              <w:bottom w:val="nil"/>
              <w:right w:val="single" w:sz="8" w:space="0" w:color="000000"/>
            </w:tcBorders>
            <w:tcMar>
              <w:top w:w="15" w:type="dxa"/>
              <w:left w:w="13" w:type="dxa"/>
              <w:bottom w:w="0" w:type="dxa"/>
              <w:right w:w="13" w:type="dxa"/>
            </w:tcMar>
            <w:vAlign w:val="center"/>
          </w:tcPr>
          <w:p w14:paraId="7A33FB67" w14:textId="23034D7B" w:rsidR="00A14FEC" w:rsidRPr="00A14FEC" w:rsidRDefault="00A14FEC" w:rsidP="00A14FEC">
            <w:pPr>
              <w:spacing w:line="256" w:lineRule="auto"/>
              <w:jc w:val="center"/>
              <w:rPr>
                <w:rFonts w:eastAsia="Aptos" w:cs="Times New Roman"/>
                <w:color w:val="000000" w:themeColor="text1"/>
                <w:kern w:val="24"/>
                <w:sz w:val="18"/>
                <w:szCs w:val="18"/>
                <w14:ligatures w14:val="none"/>
              </w:rPr>
            </w:pPr>
            <w:r w:rsidRPr="00A14FEC">
              <w:rPr>
                <w:rFonts w:eastAsia="Aptos" w:cs="Times New Roman"/>
                <w:color w:val="000000"/>
                <w:kern w:val="24"/>
                <w:sz w:val="18"/>
                <w:szCs w:val="18"/>
                <w14:ligatures w14:val="none"/>
              </w:rPr>
              <w:t>0.78</w:t>
            </w:r>
          </w:p>
        </w:tc>
        <w:tc>
          <w:tcPr>
            <w:tcW w:w="1168" w:type="dxa"/>
            <w:gridSpan w:val="2"/>
            <w:tcBorders>
              <w:top w:val="nil"/>
              <w:left w:val="single" w:sz="8" w:space="0" w:color="000000"/>
              <w:bottom w:val="nil"/>
              <w:right w:val="nil"/>
            </w:tcBorders>
            <w:tcMar>
              <w:top w:w="15" w:type="dxa"/>
              <w:left w:w="13" w:type="dxa"/>
              <w:bottom w:w="0" w:type="dxa"/>
              <w:right w:w="13" w:type="dxa"/>
            </w:tcMar>
            <w:vAlign w:val="center"/>
          </w:tcPr>
          <w:p w14:paraId="37408871" w14:textId="50B69BDA" w:rsidR="00A14FEC" w:rsidRPr="00234B30" w:rsidRDefault="001A4890" w:rsidP="00A14FEC">
            <w:pPr>
              <w:spacing w:line="256" w:lineRule="auto"/>
              <w:jc w:val="center"/>
              <w:rPr>
                <w:rFonts w:eastAsia="Aptos" w:cs="Times New Roman"/>
                <w:b/>
                <w:bCs/>
                <w:color w:val="000000" w:themeColor="text1"/>
                <w:kern w:val="24"/>
                <w:sz w:val="18"/>
                <w:szCs w:val="18"/>
                <w14:ligatures w14:val="none"/>
              </w:rPr>
            </w:pPr>
            <w:r w:rsidRPr="00234B30">
              <w:rPr>
                <w:rFonts w:eastAsia="Aptos" w:cs="Times New Roman"/>
                <w:b/>
                <w:bCs/>
                <w:color w:val="000000" w:themeColor="text1"/>
                <w:kern w:val="24"/>
                <w:sz w:val="18"/>
                <w:szCs w:val="18"/>
                <w14:ligatures w14:val="none"/>
              </w:rPr>
              <w:t>0.19</w:t>
            </w:r>
          </w:p>
        </w:tc>
        <w:tc>
          <w:tcPr>
            <w:tcW w:w="1082" w:type="dxa"/>
            <w:tcBorders>
              <w:top w:val="nil"/>
              <w:left w:val="nil"/>
              <w:bottom w:val="nil"/>
              <w:right w:val="nil"/>
            </w:tcBorders>
            <w:tcMar>
              <w:top w:w="15" w:type="dxa"/>
              <w:left w:w="13" w:type="dxa"/>
              <w:bottom w:w="0" w:type="dxa"/>
              <w:right w:w="13" w:type="dxa"/>
            </w:tcMar>
            <w:vAlign w:val="center"/>
          </w:tcPr>
          <w:p w14:paraId="41BF31CA" w14:textId="41C526A3" w:rsidR="00A14FEC" w:rsidRPr="00234B30" w:rsidRDefault="001A4890" w:rsidP="00A14FEC">
            <w:pPr>
              <w:spacing w:after="0" w:line="240" w:lineRule="auto"/>
              <w:jc w:val="center"/>
              <w:rPr>
                <w:rFonts w:eastAsia="Aptos" w:cs="Times New Roman"/>
                <w:b/>
                <w:bCs/>
                <w:color w:val="000000" w:themeColor="text1"/>
                <w:kern w:val="24"/>
                <w:sz w:val="18"/>
                <w:szCs w:val="18"/>
                <w14:ligatures w14:val="none"/>
              </w:rPr>
            </w:pPr>
            <w:r w:rsidRPr="00234B30">
              <w:rPr>
                <w:rFonts w:eastAsia="Aptos" w:cs="Times New Roman"/>
                <w:b/>
                <w:bCs/>
                <w:color w:val="000000" w:themeColor="text1"/>
                <w:kern w:val="24"/>
                <w:sz w:val="18"/>
                <w:szCs w:val="18"/>
                <w14:ligatures w14:val="none"/>
              </w:rPr>
              <w:t>(0.02, 0.36)</w:t>
            </w:r>
          </w:p>
        </w:tc>
        <w:tc>
          <w:tcPr>
            <w:tcW w:w="812" w:type="dxa"/>
            <w:tcBorders>
              <w:top w:val="nil"/>
              <w:left w:val="nil"/>
              <w:bottom w:val="nil"/>
              <w:right w:val="nil"/>
            </w:tcBorders>
            <w:tcMar>
              <w:top w:w="15" w:type="dxa"/>
              <w:left w:w="13" w:type="dxa"/>
              <w:bottom w:w="0" w:type="dxa"/>
              <w:right w:w="13" w:type="dxa"/>
            </w:tcMar>
            <w:vAlign w:val="center"/>
          </w:tcPr>
          <w:p w14:paraId="5EE5EAF2" w14:textId="5563AFB5" w:rsidR="00A14FEC" w:rsidRPr="00234B30" w:rsidRDefault="001A4890" w:rsidP="00A14FEC">
            <w:pPr>
              <w:spacing w:after="0" w:line="240" w:lineRule="auto"/>
              <w:jc w:val="center"/>
              <w:rPr>
                <w:rFonts w:eastAsia="Times New Roman" w:cs="Times New Roman"/>
                <w:b/>
                <w:bCs/>
                <w:color w:val="000000" w:themeColor="text1"/>
                <w:kern w:val="24"/>
                <w:sz w:val="18"/>
                <w:szCs w:val="18"/>
                <w14:ligatures w14:val="none"/>
              </w:rPr>
            </w:pPr>
            <w:r w:rsidRPr="00234B30">
              <w:rPr>
                <w:rFonts w:eastAsia="Times New Roman" w:cs="Times New Roman"/>
                <w:b/>
                <w:bCs/>
                <w:color w:val="000000" w:themeColor="text1"/>
                <w:kern w:val="24"/>
                <w:sz w:val="18"/>
                <w:szCs w:val="18"/>
                <w14:ligatures w14:val="none"/>
              </w:rPr>
              <w:t>0.09</w:t>
            </w:r>
          </w:p>
        </w:tc>
        <w:tc>
          <w:tcPr>
            <w:tcW w:w="899" w:type="dxa"/>
            <w:gridSpan w:val="2"/>
            <w:tcBorders>
              <w:top w:val="nil"/>
              <w:left w:val="nil"/>
              <w:bottom w:val="nil"/>
              <w:right w:val="nil"/>
            </w:tcBorders>
            <w:tcMar>
              <w:top w:w="15" w:type="dxa"/>
              <w:left w:w="13" w:type="dxa"/>
              <w:bottom w:w="0" w:type="dxa"/>
              <w:right w:w="13" w:type="dxa"/>
            </w:tcMar>
            <w:vAlign w:val="center"/>
          </w:tcPr>
          <w:p w14:paraId="35733A94" w14:textId="0E49875A" w:rsidR="00A14FEC" w:rsidRPr="00234B30" w:rsidRDefault="001A4890" w:rsidP="00A14FEC">
            <w:pPr>
              <w:spacing w:line="256" w:lineRule="auto"/>
              <w:jc w:val="center"/>
              <w:rPr>
                <w:rFonts w:eastAsia="Aptos" w:cs="Times New Roman"/>
                <w:b/>
                <w:bCs/>
                <w:color w:val="000000" w:themeColor="text1"/>
                <w:kern w:val="24"/>
                <w:sz w:val="18"/>
                <w:szCs w:val="18"/>
                <w14:ligatures w14:val="none"/>
              </w:rPr>
            </w:pPr>
            <w:r w:rsidRPr="00234B30">
              <w:rPr>
                <w:rFonts w:eastAsia="Aptos" w:cs="Times New Roman"/>
                <w:b/>
                <w:bCs/>
                <w:color w:val="000000" w:themeColor="text1"/>
                <w:kern w:val="24"/>
                <w:sz w:val="18"/>
                <w:szCs w:val="18"/>
                <w14:ligatures w14:val="none"/>
              </w:rPr>
              <w:t>0.03</w:t>
            </w:r>
          </w:p>
        </w:tc>
      </w:tr>
      <w:tr w:rsidR="00A14FEC" w:rsidRPr="00A14FEC" w14:paraId="0072C7EB" w14:textId="77777777" w:rsidTr="00234B30">
        <w:trPr>
          <w:gridAfter w:val="1"/>
          <w:wAfter w:w="8" w:type="dxa"/>
          <w:trHeight w:hRule="exact" w:val="318"/>
        </w:trPr>
        <w:tc>
          <w:tcPr>
            <w:tcW w:w="2200"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43204B7D" w14:textId="77777777" w:rsidR="00A14FEC" w:rsidRPr="00234B30" w:rsidRDefault="00A14FEC" w:rsidP="00A14FEC">
            <w:pPr>
              <w:spacing w:line="256" w:lineRule="auto"/>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 xml:space="preserve">L. Striatum </w:t>
            </w:r>
            <w:r w:rsidRPr="00A14FEC">
              <w:rPr>
                <w:rFonts w:eastAsia="Times New Roman" w:cs="Times New Roman"/>
                <w:color w:val="000000" w:themeColor="text1"/>
                <w:kern w:val="24"/>
                <w:sz w:val="18"/>
                <w:szCs w:val="18"/>
                <w14:ligatures w14:val="none"/>
              </w:rPr>
              <w:t>(W1b)</w:t>
            </w:r>
          </w:p>
        </w:tc>
        <w:tc>
          <w:tcPr>
            <w:tcW w:w="1068"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48FCC5B6" w14:textId="09589985"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b/>
                <w:bCs/>
                <w:color w:val="000000"/>
                <w:kern w:val="24"/>
                <w:sz w:val="18"/>
                <w:szCs w:val="18"/>
                <w14:ligatures w14:val="none"/>
              </w:rPr>
              <w:t>-0.20</w:t>
            </w:r>
          </w:p>
        </w:tc>
        <w:tc>
          <w:tcPr>
            <w:tcW w:w="1152"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439C603" w14:textId="378477FC"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b/>
                <w:bCs/>
                <w:color w:val="000000"/>
                <w:kern w:val="24"/>
                <w:sz w:val="18"/>
                <w:szCs w:val="18"/>
                <w14:ligatures w14:val="none"/>
              </w:rPr>
              <w:t>(-0.37, -0.03)</w:t>
            </w:r>
          </w:p>
        </w:tc>
        <w:tc>
          <w:tcPr>
            <w:tcW w:w="886"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76E3456" w14:textId="2919BD20"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b/>
                <w:bCs/>
                <w:color w:val="000000"/>
                <w:kern w:val="24"/>
                <w:sz w:val="18"/>
                <w:szCs w:val="18"/>
                <w14:ligatures w14:val="none"/>
              </w:rPr>
              <w:t>0.08</w:t>
            </w:r>
          </w:p>
        </w:tc>
        <w:tc>
          <w:tcPr>
            <w:tcW w:w="814"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39DA9984" w14:textId="54CD1F0B"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b/>
                <w:bCs/>
                <w:color w:val="000000"/>
                <w:kern w:val="24"/>
                <w:sz w:val="18"/>
                <w:szCs w:val="18"/>
                <w14:ligatures w14:val="none"/>
              </w:rPr>
              <w:t>0.02</w:t>
            </w:r>
          </w:p>
        </w:tc>
        <w:tc>
          <w:tcPr>
            <w:tcW w:w="929"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1240215E" w14:textId="615DA41A"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0.08</w:t>
            </w:r>
          </w:p>
        </w:tc>
        <w:tc>
          <w:tcPr>
            <w:tcW w:w="1167"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14CC068" w14:textId="623CDCBC"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(-0.08, 0.25)</w:t>
            </w:r>
          </w:p>
        </w:tc>
        <w:tc>
          <w:tcPr>
            <w:tcW w:w="886"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87E2488" w14:textId="43FDDB4B"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0.08</w:t>
            </w:r>
          </w:p>
        </w:tc>
        <w:tc>
          <w:tcPr>
            <w:tcW w:w="618"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A4C4B93" w14:textId="36BC1CDE"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0.32</w:t>
            </w:r>
          </w:p>
        </w:tc>
        <w:tc>
          <w:tcPr>
            <w:tcW w:w="1168" w:type="dxa"/>
            <w:gridSpan w:val="2"/>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3BFC1BE5" w14:textId="4EEDC411"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0.00</w:t>
            </w:r>
            <w:r w:rsidR="001A4890">
              <w:rPr>
                <w:rFonts w:eastAsia="Aptos" w:cs="Times New Roman"/>
                <w:color w:val="000000" w:themeColor="text1"/>
                <w:kern w:val="24"/>
                <w:sz w:val="18"/>
                <w:szCs w:val="18"/>
                <w14:ligatures w14:val="none"/>
              </w:rPr>
              <w:t>2</w:t>
            </w:r>
          </w:p>
        </w:tc>
        <w:tc>
          <w:tcPr>
            <w:tcW w:w="1082"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1C703B2" w14:textId="61313541" w:rsidR="00A14FEC" w:rsidRPr="00234B30" w:rsidRDefault="00A14FEC" w:rsidP="00A14FEC">
            <w:pPr>
              <w:spacing w:after="0" w:line="240"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(-0.1</w:t>
            </w:r>
            <w:r w:rsidR="001A4890">
              <w:rPr>
                <w:rFonts w:eastAsia="Aptos" w:cs="Times New Roman"/>
                <w:color w:val="000000" w:themeColor="text1"/>
                <w:kern w:val="24"/>
                <w:sz w:val="18"/>
                <w:szCs w:val="18"/>
                <w14:ligatures w14:val="none"/>
              </w:rPr>
              <w:t>6</w:t>
            </w:r>
            <w:r w:rsidRPr="00A14FEC">
              <w:rPr>
                <w:rFonts w:eastAsia="Aptos" w:cs="Times New Roman"/>
                <w:color w:val="000000" w:themeColor="text1"/>
                <w:kern w:val="24"/>
                <w:sz w:val="18"/>
                <w:szCs w:val="18"/>
                <w14:ligatures w14:val="none"/>
              </w:rPr>
              <w:t>, 0.1</w:t>
            </w:r>
            <w:r w:rsidR="001A4890">
              <w:rPr>
                <w:rFonts w:eastAsia="Aptos" w:cs="Times New Roman"/>
                <w:color w:val="000000" w:themeColor="text1"/>
                <w:kern w:val="24"/>
                <w:sz w:val="18"/>
                <w:szCs w:val="18"/>
                <w14:ligatures w14:val="none"/>
              </w:rPr>
              <w:t>6</w:t>
            </w:r>
            <w:r w:rsidRPr="00A14FEC">
              <w:rPr>
                <w:rFonts w:eastAsia="Aptos" w:cs="Times New Roman"/>
                <w:color w:val="000000" w:themeColor="text1"/>
                <w:kern w:val="24"/>
                <w:sz w:val="18"/>
                <w:szCs w:val="18"/>
                <w14:ligatures w14:val="none"/>
              </w:rPr>
              <w:t>)</w:t>
            </w:r>
          </w:p>
        </w:tc>
        <w:tc>
          <w:tcPr>
            <w:tcW w:w="812"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AE5A5E5" w14:textId="6A1ED73F" w:rsidR="00A14FEC" w:rsidRPr="00234B30" w:rsidRDefault="00A14FEC" w:rsidP="00A14FEC">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0.0</w:t>
            </w:r>
            <w:r w:rsidR="001A4890">
              <w:rPr>
                <w:rFonts w:eastAsia="Times New Roman" w:cs="Times New Roman"/>
                <w:color w:val="000000" w:themeColor="text1"/>
                <w:kern w:val="24"/>
                <w:sz w:val="18"/>
                <w:szCs w:val="18"/>
                <w14:ligatures w14:val="none"/>
              </w:rPr>
              <w:t>8</w:t>
            </w:r>
          </w:p>
        </w:tc>
        <w:tc>
          <w:tcPr>
            <w:tcW w:w="899" w:type="dxa"/>
            <w:gridSpan w:val="2"/>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371A210D" w14:textId="540B3F51"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0.9</w:t>
            </w:r>
            <w:r w:rsidR="001A4890">
              <w:rPr>
                <w:rFonts w:eastAsia="Aptos" w:cs="Times New Roman"/>
                <w:color w:val="000000" w:themeColor="text1"/>
                <w:kern w:val="24"/>
                <w:sz w:val="18"/>
                <w:szCs w:val="18"/>
                <w14:ligatures w14:val="none"/>
              </w:rPr>
              <w:t>8</w:t>
            </w:r>
          </w:p>
        </w:tc>
      </w:tr>
      <w:tr w:rsidR="00A14FEC" w:rsidRPr="00A14FEC" w14:paraId="06BD63BE" w14:textId="77777777" w:rsidTr="00234B30">
        <w:trPr>
          <w:gridAfter w:val="1"/>
          <w:wAfter w:w="8" w:type="dxa"/>
          <w:trHeight w:hRule="exact" w:val="318"/>
        </w:trPr>
        <w:tc>
          <w:tcPr>
            <w:tcW w:w="2200"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4E6C2DD4" w14:textId="77777777" w:rsidR="00A14FEC" w:rsidRPr="00234B30" w:rsidRDefault="00A14FEC" w:rsidP="00A14FEC">
            <w:pPr>
              <w:spacing w:line="256" w:lineRule="auto"/>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 xml:space="preserve">Impulsivity </w:t>
            </w:r>
            <w:r w:rsidRPr="00A14FEC">
              <w:rPr>
                <w:rFonts w:eastAsia="Aptos" w:cs="Times New Roman"/>
                <w:color w:val="000000"/>
                <w:kern w:val="24"/>
                <w:sz w:val="18"/>
                <w:szCs w:val="18"/>
                <w:vertAlign w:val="superscript"/>
                <w14:ligatures w14:val="none"/>
              </w:rPr>
              <w:t>1</w:t>
            </w:r>
            <w:r w:rsidRPr="00A14FEC">
              <w:rPr>
                <w:rFonts w:eastAsia="Aptos" w:cs="Times New Roman"/>
                <w:color w:val="000000" w:themeColor="text1"/>
                <w:kern w:val="24"/>
                <w:sz w:val="18"/>
                <w:szCs w:val="18"/>
                <w14:ligatures w14:val="none"/>
              </w:rPr>
              <w:t xml:space="preserve"> (W1b)</w:t>
            </w:r>
          </w:p>
        </w:tc>
        <w:tc>
          <w:tcPr>
            <w:tcW w:w="1068"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27270558"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w:t>
            </w:r>
          </w:p>
        </w:tc>
        <w:tc>
          <w:tcPr>
            <w:tcW w:w="1152"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F04D26B"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w:t>
            </w:r>
          </w:p>
        </w:tc>
        <w:tc>
          <w:tcPr>
            <w:tcW w:w="886"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709175C"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w:t>
            </w:r>
          </w:p>
        </w:tc>
        <w:tc>
          <w:tcPr>
            <w:tcW w:w="814"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52D1D8A5"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w:t>
            </w:r>
          </w:p>
        </w:tc>
        <w:tc>
          <w:tcPr>
            <w:tcW w:w="929"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577122EF" w14:textId="0D8ADEF0"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b/>
                <w:bCs/>
                <w:color w:val="000000"/>
                <w:kern w:val="24"/>
                <w:sz w:val="18"/>
                <w:szCs w:val="18"/>
                <w14:ligatures w14:val="none"/>
              </w:rPr>
              <w:t>0.34</w:t>
            </w:r>
          </w:p>
        </w:tc>
        <w:tc>
          <w:tcPr>
            <w:tcW w:w="1167"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A56015E" w14:textId="7D776D04"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b/>
                <w:bCs/>
                <w:color w:val="000000"/>
                <w:kern w:val="24"/>
                <w:sz w:val="18"/>
                <w:szCs w:val="18"/>
                <w14:ligatures w14:val="none"/>
              </w:rPr>
              <w:t>(0.17, 0.51)</w:t>
            </w:r>
          </w:p>
        </w:tc>
        <w:tc>
          <w:tcPr>
            <w:tcW w:w="886"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07F451F" w14:textId="72BA036B"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b/>
                <w:bCs/>
                <w:color w:val="000000"/>
                <w:kern w:val="24"/>
                <w:sz w:val="18"/>
                <w:szCs w:val="18"/>
                <w14:ligatures w14:val="none"/>
              </w:rPr>
              <w:t>0.09</w:t>
            </w:r>
          </w:p>
        </w:tc>
        <w:tc>
          <w:tcPr>
            <w:tcW w:w="618"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6D8B8529" w14:textId="652D5900"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b/>
                <w:bCs/>
                <w:color w:val="000000"/>
                <w:kern w:val="24"/>
                <w:sz w:val="18"/>
                <w:szCs w:val="18"/>
                <w14:ligatures w14:val="none"/>
              </w:rPr>
              <w:t>&lt;0.001</w:t>
            </w:r>
          </w:p>
        </w:tc>
        <w:tc>
          <w:tcPr>
            <w:tcW w:w="1168" w:type="dxa"/>
            <w:gridSpan w:val="2"/>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1C805A00" w14:textId="7A3183E2" w:rsidR="00A14FEC" w:rsidRPr="00234B30" w:rsidRDefault="001A4890" w:rsidP="00A14FEC">
            <w:pPr>
              <w:spacing w:line="256" w:lineRule="auto"/>
              <w:jc w:val="center"/>
              <w:rPr>
                <w:rFonts w:eastAsia="Times New Roman" w:cs="Times New Roman"/>
                <w:kern w:val="0"/>
                <w:sz w:val="18"/>
                <w:szCs w:val="18"/>
                <w14:ligatures w14:val="none"/>
              </w:rPr>
            </w:pPr>
            <w:r>
              <w:rPr>
                <w:rFonts w:eastAsia="Times New Roman" w:cs="Times New Roman"/>
                <w:kern w:val="0"/>
                <w:sz w:val="18"/>
                <w:szCs w:val="18"/>
                <w14:ligatures w14:val="none"/>
              </w:rPr>
              <w:t>-0.05</w:t>
            </w:r>
          </w:p>
        </w:tc>
        <w:tc>
          <w:tcPr>
            <w:tcW w:w="1082"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3097F41" w14:textId="525FF109" w:rsidR="00A14FEC" w:rsidRPr="00234B30" w:rsidRDefault="00A14FEC" w:rsidP="00A14FEC">
            <w:pPr>
              <w:spacing w:after="0" w:line="240"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w:t>
            </w:r>
            <w:r w:rsidR="001A4890">
              <w:rPr>
                <w:rFonts w:eastAsia="Aptos" w:cs="Times New Roman"/>
                <w:color w:val="000000" w:themeColor="text1"/>
                <w:kern w:val="24"/>
                <w:sz w:val="18"/>
                <w:szCs w:val="18"/>
                <w14:ligatures w14:val="none"/>
              </w:rPr>
              <w:t>22</w:t>
            </w:r>
            <w:r w:rsidRPr="00A14FEC">
              <w:rPr>
                <w:rFonts w:eastAsia="Aptos" w:cs="Times New Roman"/>
                <w:color w:val="000000" w:themeColor="text1"/>
                <w:kern w:val="24"/>
                <w:sz w:val="18"/>
                <w:szCs w:val="18"/>
                <w14:ligatures w14:val="none"/>
              </w:rPr>
              <w:t>, 0.</w:t>
            </w:r>
            <w:r w:rsidR="001A4890">
              <w:rPr>
                <w:rFonts w:eastAsia="Aptos" w:cs="Times New Roman"/>
                <w:color w:val="000000" w:themeColor="text1"/>
                <w:kern w:val="24"/>
                <w:sz w:val="18"/>
                <w:szCs w:val="18"/>
                <w14:ligatures w14:val="none"/>
              </w:rPr>
              <w:t>13</w:t>
            </w:r>
            <w:r w:rsidRPr="00A14FEC">
              <w:rPr>
                <w:rFonts w:eastAsia="Aptos" w:cs="Times New Roman"/>
                <w:color w:val="000000" w:themeColor="text1"/>
                <w:kern w:val="24"/>
                <w:sz w:val="18"/>
                <w:szCs w:val="18"/>
                <w14:ligatures w14:val="none"/>
              </w:rPr>
              <w:t>)</w:t>
            </w:r>
          </w:p>
        </w:tc>
        <w:tc>
          <w:tcPr>
            <w:tcW w:w="812"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E639E82" w14:textId="23FFF3BC" w:rsidR="00A14FEC" w:rsidRPr="00234B30" w:rsidRDefault="00A14FEC" w:rsidP="00A14FEC">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0.0</w:t>
            </w:r>
            <w:r w:rsidR="001A4890">
              <w:rPr>
                <w:rFonts w:eastAsia="Times New Roman" w:cs="Times New Roman"/>
                <w:color w:val="000000" w:themeColor="text1"/>
                <w:kern w:val="24"/>
                <w:sz w:val="18"/>
                <w:szCs w:val="18"/>
                <w14:ligatures w14:val="none"/>
              </w:rPr>
              <w:t>9</w:t>
            </w:r>
          </w:p>
        </w:tc>
        <w:tc>
          <w:tcPr>
            <w:tcW w:w="899" w:type="dxa"/>
            <w:gridSpan w:val="2"/>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EC4960D" w14:textId="5292E29F"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w:t>
            </w:r>
            <w:r w:rsidR="001A4890">
              <w:rPr>
                <w:rFonts w:eastAsia="Aptos" w:cs="Times New Roman"/>
                <w:color w:val="000000" w:themeColor="text1"/>
                <w:kern w:val="24"/>
                <w:sz w:val="18"/>
                <w:szCs w:val="18"/>
                <w14:ligatures w14:val="none"/>
              </w:rPr>
              <w:t>58</w:t>
            </w:r>
          </w:p>
        </w:tc>
      </w:tr>
      <w:tr w:rsidR="00A14FEC" w:rsidRPr="00A14FEC" w14:paraId="3B4C4AE9" w14:textId="77777777" w:rsidTr="00234B30">
        <w:trPr>
          <w:gridAfter w:val="1"/>
          <w:wAfter w:w="8" w:type="dxa"/>
          <w:trHeight w:hRule="exact" w:val="318"/>
        </w:trPr>
        <w:tc>
          <w:tcPr>
            <w:tcW w:w="2200"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2AA81C9B" w14:textId="77777777" w:rsidR="00A14FEC" w:rsidRPr="00234B30" w:rsidRDefault="00A14FEC" w:rsidP="00A14FEC">
            <w:pPr>
              <w:spacing w:line="256" w:lineRule="auto"/>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 xml:space="preserve">Externalizing </w:t>
            </w:r>
            <w:r w:rsidRPr="00A14FEC">
              <w:rPr>
                <w:rFonts w:eastAsia="Aptos" w:cs="Times New Roman"/>
                <w:color w:val="000000"/>
                <w:kern w:val="24"/>
                <w:sz w:val="18"/>
                <w:szCs w:val="18"/>
                <w:vertAlign w:val="superscript"/>
                <w14:ligatures w14:val="none"/>
              </w:rPr>
              <w:t>2</w:t>
            </w:r>
            <w:r w:rsidRPr="00A14FEC">
              <w:rPr>
                <w:rFonts w:eastAsia="Aptos" w:cs="Times New Roman"/>
                <w:color w:val="000000" w:themeColor="text1"/>
                <w:kern w:val="24"/>
                <w:sz w:val="18"/>
                <w:szCs w:val="18"/>
                <w14:ligatures w14:val="none"/>
              </w:rPr>
              <w:t xml:space="preserve"> (W2)</w:t>
            </w:r>
          </w:p>
        </w:tc>
        <w:tc>
          <w:tcPr>
            <w:tcW w:w="1068"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0E5E4313"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w:t>
            </w:r>
          </w:p>
        </w:tc>
        <w:tc>
          <w:tcPr>
            <w:tcW w:w="1152"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513FDE6F"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w:t>
            </w:r>
          </w:p>
        </w:tc>
        <w:tc>
          <w:tcPr>
            <w:tcW w:w="886"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A451A73"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w:t>
            </w:r>
          </w:p>
        </w:tc>
        <w:tc>
          <w:tcPr>
            <w:tcW w:w="814"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68146440"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w:t>
            </w:r>
          </w:p>
        </w:tc>
        <w:tc>
          <w:tcPr>
            <w:tcW w:w="929"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7156C71C"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w:t>
            </w:r>
          </w:p>
        </w:tc>
        <w:tc>
          <w:tcPr>
            <w:tcW w:w="1167"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921718A"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w:t>
            </w:r>
          </w:p>
        </w:tc>
        <w:tc>
          <w:tcPr>
            <w:tcW w:w="886"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030D720F"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w:t>
            </w:r>
          </w:p>
        </w:tc>
        <w:tc>
          <w:tcPr>
            <w:tcW w:w="618"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35DD6265" w14:textId="77777777"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w:t>
            </w:r>
          </w:p>
        </w:tc>
        <w:tc>
          <w:tcPr>
            <w:tcW w:w="1168" w:type="dxa"/>
            <w:gridSpan w:val="2"/>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09149856" w14:textId="0B49551A"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w:t>
            </w:r>
            <w:r w:rsidR="001A4890">
              <w:rPr>
                <w:rFonts w:eastAsia="Aptos" w:cs="Times New Roman"/>
                <w:color w:val="000000"/>
                <w:kern w:val="24"/>
                <w:sz w:val="18"/>
                <w:szCs w:val="18"/>
                <w14:ligatures w14:val="none"/>
              </w:rPr>
              <w:t>04</w:t>
            </w:r>
          </w:p>
        </w:tc>
        <w:tc>
          <w:tcPr>
            <w:tcW w:w="1082"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624C4F9" w14:textId="57490F93" w:rsidR="00A14FEC" w:rsidRPr="00234B30" w:rsidRDefault="00A14FEC" w:rsidP="00A14FEC">
            <w:pPr>
              <w:spacing w:after="0" w:line="240"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w:t>
            </w:r>
            <w:r w:rsidR="001A4890">
              <w:rPr>
                <w:rFonts w:eastAsia="Aptos" w:cs="Times New Roman"/>
                <w:color w:val="000000"/>
                <w:kern w:val="24"/>
                <w:sz w:val="18"/>
                <w:szCs w:val="18"/>
                <w14:ligatures w14:val="none"/>
              </w:rPr>
              <w:t>13</w:t>
            </w:r>
            <w:r w:rsidRPr="00A14FEC">
              <w:rPr>
                <w:rFonts w:eastAsia="Aptos" w:cs="Times New Roman"/>
                <w:color w:val="000000"/>
                <w:kern w:val="24"/>
                <w:sz w:val="18"/>
                <w:szCs w:val="18"/>
                <w14:ligatures w14:val="none"/>
              </w:rPr>
              <w:t>, 0.2</w:t>
            </w:r>
            <w:r w:rsidR="001A4890">
              <w:rPr>
                <w:rFonts w:eastAsia="Aptos" w:cs="Times New Roman"/>
                <w:color w:val="000000"/>
                <w:kern w:val="24"/>
                <w:sz w:val="18"/>
                <w:szCs w:val="18"/>
                <w14:ligatures w14:val="none"/>
              </w:rPr>
              <w:t>1</w:t>
            </w:r>
            <w:r w:rsidRPr="00A14FEC">
              <w:rPr>
                <w:rFonts w:eastAsia="Aptos" w:cs="Times New Roman"/>
                <w:color w:val="000000"/>
                <w:kern w:val="24"/>
                <w:sz w:val="18"/>
                <w:szCs w:val="18"/>
                <w14:ligatures w14:val="none"/>
              </w:rPr>
              <w:t>)</w:t>
            </w:r>
          </w:p>
        </w:tc>
        <w:tc>
          <w:tcPr>
            <w:tcW w:w="812"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BA58B53" w14:textId="77777777" w:rsidR="00A14FEC" w:rsidRPr="00234B30" w:rsidRDefault="00A14FEC" w:rsidP="00A14FEC">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kern w:val="24"/>
                <w:sz w:val="18"/>
                <w:szCs w:val="18"/>
                <w14:ligatures w14:val="none"/>
              </w:rPr>
              <w:t>0.09</w:t>
            </w:r>
          </w:p>
        </w:tc>
        <w:tc>
          <w:tcPr>
            <w:tcW w:w="899" w:type="dxa"/>
            <w:gridSpan w:val="2"/>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8DEED8F" w14:textId="3841AAB3"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kern w:val="24"/>
                <w:sz w:val="18"/>
                <w:szCs w:val="18"/>
                <w14:ligatures w14:val="none"/>
              </w:rPr>
              <w:t>0.</w:t>
            </w:r>
            <w:r w:rsidR="001A4890">
              <w:rPr>
                <w:rFonts w:eastAsia="Aptos" w:cs="Times New Roman"/>
                <w:color w:val="000000"/>
                <w:kern w:val="24"/>
                <w:sz w:val="18"/>
                <w:szCs w:val="18"/>
                <w14:ligatures w14:val="none"/>
              </w:rPr>
              <w:t>62</w:t>
            </w:r>
          </w:p>
        </w:tc>
      </w:tr>
      <w:tr w:rsidR="00A14FEC" w:rsidRPr="00A14FEC" w14:paraId="2863FE25" w14:textId="77777777" w:rsidTr="00234B30">
        <w:trPr>
          <w:gridAfter w:val="1"/>
          <w:wAfter w:w="8" w:type="dxa"/>
          <w:trHeight w:hRule="exact" w:val="318"/>
        </w:trPr>
        <w:tc>
          <w:tcPr>
            <w:tcW w:w="2200"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78E29CD1" w14:textId="77777777" w:rsidR="00A14FEC" w:rsidRPr="00234B30" w:rsidRDefault="00A14FEC" w:rsidP="00A14FEC">
            <w:pPr>
              <w:spacing w:line="256" w:lineRule="auto"/>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Indirect Effect</w:t>
            </w:r>
          </w:p>
        </w:tc>
        <w:tc>
          <w:tcPr>
            <w:tcW w:w="1068"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28A6E567" w14:textId="38FA07ED" w:rsidR="00A14FEC" w:rsidRPr="00234B30" w:rsidRDefault="001A4890" w:rsidP="00A14FEC">
            <w:pPr>
              <w:spacing w:line="256" w:lineRule="auto"/>
              <w:jc w:val="center"/>
              <w:rPr>
                <w:rFonts w:eastAsia="Times New Roman" w:cs="Times New Roman"/>
                <w:kern w:val="0"/>
                <w:sz w:val="18"/>
                <w:szCs w:val="18"/>
                <w14:ligatures w14:val="none"/>
              </w:rPr>
            </w:pPr>
            <w:r>
              <w:rPr>
                <w:rFonts w:eastAsia="Aptos" w:cs="Times New Roman"/>
                <w:color w:val="000000" w:themeColor="text1"/>
                <w:kern w:val="24"/>
                <w:sz w:val="18"/>
                <w:szCs w:val="18"/>
                <w14:ligatures w14:val="none"/>
              </w:rPr>
              <w:t>0.01</w:t>
            </w:r>
          </w:p>
        </w:tc>
        <w:tc>
          <w:tcPr>
            <w:tcW w:w="1152"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5BB746A" w14:textId="6F25FF65" w:rsidR="00A14FEC" w:rsidRPr="00234B30" w:rsidRDefault="00A14FEC" w:rsidP="00A14FEC">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(-0.0</w:t>
            </w:r>
            <w:r w:rsidR="001A4890">
              <w:rPr>
                <w:rFonts w:eastAsia="Times New Roman" w:cs="Times New Roman"/>
                <w:color w:val="000000" w:themeColor="text1"/>
                <w:kern w:val="24"/>
                <w:sz w:val="18"/>
                <w:szCs w:val="18"/>
                <w14:ligatures w14:val="none"/>
              </w:rPr>
              <w:t>3</w:t>
            </w:r>
            <w:r w:rsidRPr="00A14FEC">
              <w:rPr>
                <w:rFonts w:eastAsia="Times New Roman" w:cs="Times New Roman"/>
                <w:color w:val="000000" w:themeColor="text1"/>
                <w:kern w:val="24"/>
                <w:sz w:val="18"/>
                <w:szCs w:val="18"/>
                <w14:ligatures w14:val="none"/>
              </w:rPr>
              <w:t>, 0.0</w:t>
            </w:r>
            <w:r w:rsidR="001A4890">
              <w:rPr>
                <w:rFonts w:eastAsia="Times New Roman" w:cs="Times New Roman"/>
                <w:color w:val="000000" w:themeColor="text1"/>
                <w:kern w:val="24"/>
                <w:sz w:val="18"/>
                <w:szCs w:val="18"/>
                <w14:ligatures w14:val="none"/>
              </w:rPr>
              <w:t>5</w:t>
            </w:r>
            <w:r w:rsidRPr="00A14FEC">
              <w:rPr>
                <w:rFonts w:eastAsia="Times New Roman" w:cs="Times New Roman"/>
                <w:color w:val="000000" w:themeColor="text1"/>
                <w:kern w:val="24"/>
                <w:sz w:val="18"/>
                <w:szCs w:val="18"/>
                <w14:ligatures w14:val="none"/>
              </w:rPr>
              <w:t>)</w:t>
            </w:r>
          </w:p>
        </w:tc>
        <w:tc>
          <w:tcPr>
            <w:tcW w:w="886"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36DD1BD" w14:textId="77777777" w:rsidR="00A14FEC" w:rsidRPr="00234B30" w:rsidRDefault="00A14FEC" w:rsidP="00A14FEC">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0.02</w:t>
            </w:r>
          </w:p>
        </w:tc>
        <w:tc>
          <w:tcPr>
            <w:tcW w:w="814"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47140139" w14:textId="77777777" w:rsidR="00A14FEC" w:rsidRPr="00234B30" w:rsidRDefault="00A14FEC" w:rsidP="00A14FEC">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w:t>
            </w:r>
          </w:p>
        </w:tc>
        <w:tc>
          <w:tcPr>
            <w:tcW w:w="929" w:type="dxa"/>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657FBF12" w14:textId="76BD13B5"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0.0</w:t>
            </w:r>
            <w:r w:rsidR="001A4890">
              <w:rPr>
                <w:rFonts w:eastAsia="Aptos" w:cs="Times New Roman"/>
                <w:color w:val="000000" w:themeColor="text1"/>
                <w:kern w:val="24"/>
                <w:sz w:val="18"/>
                <w:szCs w:val="18"/>
                <w14:ligatures w14:val="none"/>
              </w:rPr>
              <w:t>04</w:t>
            </w:r>
          </w:p>
        </w:tc>
        <w:tc>
          <w:tcPr>
            <w:tcW w:w="1167"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70D20DCC" w14:textId="0451CC56" w:rsidR="00A14FEC" w:rsidRPr="00234B30" w:rsidRDefault="00A14FEC" w:rsidP="00A14FEC">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(-0.0</w:t>
            </w:r>
            <w:r w:rsidR="001A4890">
              <w:rPr>
                <w:rFonts w:eastAsia="Times New Roman" w:cs="Times New Roman"/>
                <w:color w:val="000000" w:themeColor="text1"/>
                <w:kern w:val="24"/>
                <w:sz w:val="18"/>
                <w:szCs w:val="18"/>
                <w14:ligatures w14:val="none"/>
              </w:rPr>
              <w:t>1</w:t>
            </w:r>
            <w:r w:rsidRPr="00A14FEC">
              <w:rPr>
                <w:rFonts w:eastAsia="Times New Roman" w:cs="Times New Roman"/>
                <w:color w:val="000000" w:themeColor="text1"/>
                <w:kern w:val="24"/>
                <w:sz w:val="18"/>
                <w:szCs w:val="18"/>
                <w14:ligatures w14:val="none"/>
              </w:rPr>
              <w:t>, 0.0</w:t>
            </w:r>
            <w:r w:rsidR="001A4890">
              <w:rPr>
                <w:rFonts w:eastAsia="Times New Roman" w:cs="Times New Roman"/>
                <w:color w:val="000000" w:themeColor="text1"/>
                <w:kern w:val="24"/>
                <w:sz w:val="18"/>
                <w:szCs w:val="18"/>
                <w14:ligatures w14:val="none"/>
              </w:rPr>
              <w:t>3</w:t>
            </w:r>
            <w:r w:rsidRPr="00A14FEC">
              <w:rPr>
                <w:rFonts w:eastAsia="Times New Roman" w:cs="Times New Roman"/>
                <w:color w:val="000000" w:themeColor="text1"/>
                <w:kern w:val="24"/>
                <w:sz w:val="18"/>
                <w:szCs w:val="18"/>
                <w14:ligatures w14:val="none"/>
              </w:rPr>
              <w:t>)</w:t>
            </w:r>
          </w:p>
        </w:tc>
        <w:tc>
          <w:tcPr>
            <w:tcW w:w="886"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45683967" w14:textId="2AE10BE7" w:rsidR="00A14FEC" w:rsidRPr="00234B30" w:rsidRDefault="00A14FEC" w:rsidP="00A14FEC">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0.0</w:t>
            </w:r>
            <w:r w:rsidR="001A4890">
              <w:rPr>
                <w:rFonts w:eastAsia="Times New Roman" w:cs="Times New Roman"/>
                <w:color w:val="000000" w:themeColor="text1"/>
                <w:kern w:val="24"/>
                <w:sz w:val="18"/>
                <w:szCs w:val="18"/>
                <w14:ligatures w14:val="none"/>
              </w:rPr>
              <w:t>1</w:t>
            </w:r>
          </w:p>
        </w:tc>
        <w:tc>
          <w:tcPr>
            <w:tcW w:w="618" w:type="dxa"/>
            <w:tcBorders>
              <w:top w:val="nil"/>
              <w:left w:val="nil"/>
              <w:bottom w:val="nil"/>
              <w:right w:val="single" w:sz="8" w:space="0" w:color="000000"/>
            </w:tcBorders>
            <w:shd w:val="clear" w:color="auto" w:fill="F2F2F2" w:themeFill="background1" w:themeFillShade="F2"/>
            <w:tcMar>
              <w:top w:w="15" w:type="dxa"/>
              <w:left w:w="13" w:type="dxa"/>
              <w:bottom w:w="0" w:type="dxa"/>
              <w:right w:w="13" w:type="dxa"/>
            </w:tcMar>
            <w:vAlign w:val="center"/>
            <w:hideMark/>
          </w:tcPr>
          <w:p w14:paraId="4A6F0CA5" w14:textId="77777777" w:rsidR="00A14FEC" w:rsidRPr="00234B30" w:rsidRDefault="00A14FEC" w:rsidP="00A14FEC">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w:t>
            </w:r>
          </w:p>
        </w:tc>
        <w:tc>
          <w:tcPr>
            <w:tcW w:w="1168" w:type="dxa"/>
            <w:gridSpan w:val="2"/>
            <w:tcBorders>
              <w:top w:val="nil"/>
              <w:left w:val="single" w:sz="8" w:space="0" w:color="000000"/>
              <w:bottom w:val="nil"/>
              <w:right w:val="nil"/>
            </w:tcBorders>
            <w:shd w:val="clear" w:color="auto" w:fill="F2F2F2" w:themeFill="background1" w:themeFillShade="F2"/>
            <w:tcMar>
              <w:top w:w="15" w:type="dxa"/>
              <w:left w:w="13" w:type="dxa"/>
              <w:bottom w:w="0" w:type="dxa"/>
              <w:right w:w="13" w:type="dxa"/>
            </w:tcMar>
            <w:vAlign w:val="center"/>
            <w:hideMark/>
          </w:tcPr>
          <w:p w14:paraId="2144E2D2" w14:textId="59A5D6DF"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-0.0</w:t>
            </w:r>
            <w:r w:rsidR="001A4890">
              <w:rPr>
                <w:rFonts w:eastAsia="Aptos" w:cs="Times New Roman"/>
                <w:color w:val="000000" w:themeColor="text1"/>
                <w:kern w:val="24"/>
                <w:sz w:val="18"/>
                <w:szCs w:val="18"/>
                <w14:ligatures w14:val="none"/>
              </w:rPr>
              <w:t>03</w:t>
            </w:r>
          </w:p>
        </w:tc>
        <w:tc>
          <w:tcPr>
            <w:tcW w:w="1082"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6ABE53B3" w14:textId="112CE5C1" w:rsidR="00A14FEC" w:rsidRPr="00234B30" w:rsidRDefault="00A14FEC" w:rsidP="00A14FEC">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(-0.0</w:t>
            </w:r>
            <w:r w:rsidR="001A4890">
              <w:rPr>
                <w:rFonts w:eastAsia="Times New Roman" w:cs="Times New Roman"/>
                <w:color w:val="000000" w:themeColor="text1"/>
                <w:kern w:val="24"/>
                <w:sz w:val="18"/>
                <w:szCs w:val="18"/>
                <w14:ligatures w14:val="none"/>
              </w:rPr>
              <w:t>2</w:t>
            </w:r>
            <w:r w:rsidRPr="00A14FEC">
              <w:rPr>
                <w:rFonts w:eastAsia="Times New Roman" w:cs="Times New Roman"/>
                <w:color w:val="000000" w:themeColor="text1"/>
                <w:kern w:val="24"/>
                <w:sz w:val="18"/>
                <w:szCs w:val="18"/>
                <w14:ligatures w14:val="none"/>
              </w:rPr>
              <w:t>, 0.0</w:t>
            </w:r>
            <w:r w:rsidR="001A4890">
              <w:rPr>
                <w:rFonts w:eastAsia="Times New Roman" w:cs="Times New Roman"/>
                <w:color w:val="000000" w:themeColor="text1"/>
                <w:kern w:val="24"/>
                <w:sz w:val="18"/>
                <w:szCs w:val="18"/>
                <w14:ligatures w14:val="none"/>
              </w:rPr>
              <w:t>1</w:t>
            </w:r>
            <w:r w:rsidRPr="00A14FEC">
              <w:rPr>
                <w:rFonts w:eastAsia="Times New Roman" w:cs="Times New Roman"/>
                <w:color w:val="000000" w:themeColor="text1"/>
                <w:kern w:val="24"/>
                <w:sz w:val="18"/>
                <w:szCs w:val="18"/>
                <w14:ligatures w14:val="none"/>
              </w:rPr>
              <w:t>)</w:t>
            </w:r>
          </w:p>
        </w:tc>
        <w:tc>
          <w:tcPr>
            <w:tcW w:w="812" w:type="dxa"/>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229DE9D3" w14:textId="77777777" w:rsidR="00A14FEC" w:rsidRPr="00234B30" w:rsidRDefault="00A14FEC" w:rsidP="00A14FEC">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0.01</w:t>
            </w:r>
          </w:p>
        </w:tc>
        <w:tc>
          <w:tcPr>
            <w:tcW w:w="899" w:type="dxa"/>
            <w:gridSpan w:val="2"/>
            <w:tcBorders>
              <w:top w:val="nil"/>
              <w:left w:val="nil"/>
              <w:bottom w:val="nil"/>
              <w:right w:val="nil"/>
            </w:tcBorders>
            <w:shd w:val="clear" w:color="auto" w:fill="F2F2F2" w:themeFill="background1" w:themeFillShade="F2"/>
            <w:tcMar>
              <w:top w:w="15" w:type="dxa"/>
              <w:left w:w="13" w:type="dxa"/>
              <w:bottom w:w="0" w:type="dxa"/>
              <w:right w:w="13" w:type="dxa"/>
            </w:tcMar>
            <w:vAlign w:val="center"/>
            <w:hideMark/>
          </w:tcPr>
          <w:p w14:paraId="1F1FF76E" w14:textId="77777777" w:rsidR="00A14FEC" w:rsidRPr="00234B30" w:rsidRDefault="00A14FEC" w:rsidP="00A14FEC">
            <w:pPr>
              <w:spacing w:after="0" w:line="240" w:lineRule="auto"/>
              <w:jc w:val="center"/>
              <w:rPr>
                <w:rFonts w:eastAsia="Times New Roman" w:cs="Times New Roman"/>
                <w:kern w:val="0"/>
                <w:sz w:val="18"/>
                <w:szCs w:val="18"/>
                <w14:ligatures w14:val="none"/>
              </w:rPr>
            </w:pPr>
            <w:r w:rsidRPr="00A14FEC">
              <w:rPr>
                <w:rFonts w:eastAsia="Times New Roman" w:cs="Times New Roman"/>
                <w:color w:val="000000" w:themeColor="text1"/>
                <w:kern w:val="24"/>
                <w:sz w:val="18"/>
                <w:szCs w:val="18"/>
                <w14:ligatures w14:val="none"/>
              </w:rPr>
              <w:t>-</w:t>
            </w:r>
          </w:p>
        </w:tc>
      </w:tr>
      <w:tr w:rsidR="00A14FEC" w:rsidRPr="00A14FEC" w14:paraId="431EBF44" w14:textId="77777777" w:rsidTr="00234B30">
        <w:trPr>
          <w:gridAfter w:val="2"/>
          <w:wAfter w:w="29" w:type="dxa"/>
          <w:trHeight w:hRule="exact" w:val="318"/>
        </w:trPr>
        <w:tc>
          <w:tcPr>
            <w:tcW w:w="2200" w:type="dxa"/>
            <w:tcBorders>
              <w:top w:val="nil"/>
              <w:left w:val="nil"/>
              <w:bottom w:val="single" w:sz="8" w:space="0" w:color="000000"/>
              <w:right w:val="single" w:sz="8" w:space="0" w:color="000000"/>
            </w:tcBorders>
            <w:tcMar>
              <w:top w:w="15" w:type="dxa"/>
              <w:left w:w="13" w:type="dxa"/>
              <w:bottom w:w="0" w:type="dxa"/>
              <w:right w:w="13" w:type="dxa"/>
            </w:tcMar>
            <w:vAlign w:val="center"/>
            <w:hideMark/>
          </w:tcPr>
          <w:p w14:paraId="1F199A59" w14:textId="77777777" w:rsidR="00A14FEC" w:rsidRPr="00234B30" w:rsidRDefault="00A14FEC" w:rsidP="00A14FEC">
            <w:pPr>
              <w:spacing w:line="256" w:lineRule="auto"/>
              <w:rPr>
                <w:rFonts w:eastAsia="Times New Roman" w:cs="Times New Roman"/>
                <w:kern w:val="0"/>
                <w:sz w:val="18"/>
                <w:szCs w:val="18"/>
                <w14:ligatures w14:val="none"/>
              </w:rPr>
            </w:pPr>
            <w:r w:rsidRPr="00A14FEC">
              <w:rPr>
                <w:rFonts w:eastAsia="Aptos" w:cs="Times New Roman"/>
                <w:color w:val="000000" w:themeColor="text1"/>
                <w:kern w:val="24"/>
                <w:sz w:val="18"/>
                <w:szCs w:val="18"/>
                <w14:ligatures w14:val="none"/>
              </w:rPr>
              <w:t> </w:t>
            </w:r>
          </w:p>
        </w:tc>
        <w:tc>
          <w:tcPr>
            <w:tcW w:w="3920" w:type="dxa"/>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3443180F" w14:textId="2E698755"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b/>
                <w:bCs/>
                <w:i/>
                <w:iCs/>
                <w:color w:val="000000" w:themeColor="text1"/>
                <w:kern w:val="24"/>
                <w:sz w:val="18"/>
                <w:szCs w:val="18"/>
                <w14:ligatures w14:val="none"/>
              </w:rPr>
              <w:t>R</w:t>
            </w:r>
            <w:r w:rsidRPr="00A14FEC">
              <w:rPr>
                <w:rFonts w:eastAsia="Aptos" w:cs="Times New Roman"/>
                <w:b/>
                <w:bCs/>
                <w:color w:val="000000" w:themeColor="text1"/>
                <w:kern w:val="24"/>
                <w:sz w:val="18"/>
                <w:szCs w:val="18"/>
                <w14:ligatures w14:val="none"/>
              </w:rPr>
              <w:t xml:space="preserve"> = 0.12</w:t>
            </w:r>
          </w:p>
        </w:tc>
        <w:tc>
          <w:tcPr>
            <w:tcW w:w="3600" w:type="dxa"/>
            <w:gridSpan w:val="4"/>
            <w:tcBorders>
              <w:top w:val="nil"/>
              <w:left w:val="single" w:sz="8" w:space="0" w:color="000000"/>
              <w:bottom w:val="single" w:sz="8" w:space="0" w:color="000000"/>
              <w:right w:val="single" w:sz="8" w:space="0" w:color="000000"/>
            </w:tcBorders>
            <w:tcMar>
              <w:top w:w="15" w:type="dxa"/>
              <w:left w:w="13" w:type="dxa"/>
              <w:bottom w:w="0" w:type="dxa"/>
              <w:right w:w="13" w:type="dxa"/>
            </w:tcMar>
            <w:vAlign w:val="center"/>
            <w:hideMark/>
          </w:tcPr>
          <w:p w14:paraId="0CFEB51E" w14:textId="332CAC54"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b/>
                <w:bCs/>
                <w:i/>
                <w:iCs/>
                <w:color w:val="000000" w:themeColor="text1"/>
                <w:kern w:val="24"/>
                <w:sz w:val="18"/>
                <w:szCs w:val="18"/>
                <w14:ligatures w14:val="none"/>
              </w:rPr>
              <w:t>R</w:t>
            </w:r>
            <w:r w:rsidRPr="00A14FEC">
              <w:rPr>
                <w:rFonts w:eastAsia="Aptos" w:cs="Times New Roman"/>
                <w:b/>
                <w:bCs/>
                <w:color w:val="000000" w:themeColor="text1"/>
                <w:kern w:val="24"/>
                <w:sz w:val="18"/>
                <w:szCs w:val="18"/>
                <w14:ligatures w14:val="none"/>
              </w:rPr>
              <w:t xml:space="preserve"> = 0.16</w:t>
            </w:r>
          </w:p>
        </w:tc>
        <w:tc>
          <w:tcPr>
            <w:tcW w:w="3940" w:type="dxa"/>
            <w:gridSpan w:val="5"/>
            <w:tcBorders>
              <w:top w:val="nil"/>
              <w:left w:val="single" w:sz="8" w:space="0" w:color="000000"/>
              <w:bottom w:val="single" w:sz="8" w:space="0" w:color="000000"/>
              <w:right w:val="nil"/>
            </w:tcBorders>
            <w:tcMar>
              <w:top w:w="15" w:type="dxa"/>
              <w:left w:w="13" w:type="dxa"/>
              <w:bottom w:w="0" w:type="dxa"/>
              <w:right w:w="13" w:type="dxa"/>
            </w:tcMar>
            <w:vAlign w:val="center"/>
            <w:hideMark/>
          </w:tcPr>
          <w:p w14:paraId="2277062F" w14:textId="03703D02" w:rsidR="00A14FEC" w:rsidRPr="00234B30" w:rsidRDefault="00A14FEC" w:rsidP="00A14FEC">
            <w:pPr>
              <w:spacing w:line="256" w:lineRule="auto"/>
              <w:jc w:val="center"/>
              <w:rPr>
                <w:rFonts w:eastAsia="Times New Roman" w:cs="Times New Roman"/>
                <w:kern w:val="0"/>
                <w:sz w:val="18"/>
                <w:szCs w:val="18"/>
                <w14:ligatures w14:val="none"/>
              </w:rPr>
            </w:pPr>
            <w:r w:rsidRPr="00A14FEC">
              <w:rPr>
                <w:rFonts w:eastAsia="Aptos" w:cs="Times New Roman"/>
                <w:b/>
                <w:bCs/>
                <w:i/>
                <w:iCs/>
                <w:color w:val="000000" w:themeColor="text1"/>
                <w:kern w:val="24"/>
                <w:sz w:val="18"/>
                <w:szCs w:val="18"/>
                <w14:ligatures w14:val="none"/>
              </w:rPr>
              <w:t>R</w:t>
            </w:r>
            <w:r w:rsidRPr="00A14FEC">
              <w:rPr>
                <w:rFonts w:eastAsia="Aptos" w:cs="Times New Roman"/>
                <w:b/>
                <w:bCs/>
                <w:color w:val="000000" w:themeColor="text1"/>
                <w:kern w:val="24"/>
                <w:sz w:val="18"/>
                <w:szCs w:val="18"/>
                <w14:ligatures w14:val="none"/>
              </w:rPr>
              <w:t>= 0.20</w:t>
            </w:r>
          </w:p>
        </w:tc>
      </w:tr>
    </w:tbl>
    <w:p w14:paraId="0310B8D1" w14:textId="77777777" w:rsidR="000A301D" w:rsidRDefault="00005D7A" w:rsidP="00005D7A">
      <w:pPr>
        <w:keepNext/>
        <w:spacing w:before="120" w:after="0" w:line="240" w:lineRule="auto"/>
        <w:jc w:val="both"/>
        <w:rPr>
          <w:rFonts w:eastAsia="Times New Roman" w:cs="Times New Roman"/>
          <w:color w:val="000000"/>
          <w:kern w:val="24"/>
          <w:sz w:val="22"/>
          <w:szCs w:val="22"/>
          <w14:ligatures w14:val="none"/>
        </w:rPr>
      </w:pPr>
      <w:r w:rsidRPr="004709CF">
        <w:rPr>
          <w:rFonts w:eastAsia="Aptos" w:cs="Times New Roman"/>
          <w:b/>
          <w:bCs/>
          <w:color w:val="000000"/>
          <w:kern w:val="24"/>
          <w:sz w:val="22"/>
          <w:szCs w:val="22"/>
          <w:u w:val="single"/>
          <w14:ligatures w14:val="none"/>
        </w:rPr>
        <w:t>Note.</w:t>
      </w:r>
      <w:r w:rsidRPr="004709CF">
        <w:rPr>
          <w:rFonts w:eastAsia="Aptos" w:cs="Times New Roman"/>
          <w:color w:val="000000"/>
          <w:kern w:val="24"/>
          <w:sz w:val="22"/>
          <w:szCs w:val="22"/>
          <w14:ligatures w14:val="none"/>
        </w:rPr>
        <w:t xml:space="preserve"> </w:t>
      </w:r>
      <w:r w:rsidRPr="00D3310D">
        <w:rPr>
          <w:rFonts w:eastAsia="Times New Roman" w:cs="Times New Roman"/>
          <w:color w:val="000000"/>
          <w:kern w:val="24"/>
          <w:sz w:val="22"/>
          <w:szCs w:val="22"/>
          <w14:ligatures w14:val="none"/>
        </w:rPr>
        <w:t>W1a = Wave 1, Visit 1</w:t>
      </w:r>
      <w:r>
        <w:rPr>
          <w:rFonts w:eastAsia="Times New Roman" w:cs="Times New Roman"/>
          <w:color w:val="000000"/>
          <w:kern w:val="24"/>
          <w:sz w:val="22"/>
          <w:szCs w:val="22"/>
          <w14:ligatures w14:val="none"/>
        </w:rPr>
        <w:t>.</w:t>
      </w:r>
      <w:r w:rsidRPr="00D3310D">
        <w:rPr>
          <w:rFonts w:eastAsia="Times New Roman" w:cs="Times New Roman"/>
          <w:color w:val="000000"/>
          <w:kern w:val="24"/>
          <w:sz w:val="22"/>
          <w:szCs w:val="22"/>
          <w14:ligatures w14:val="none"/>
        </w:rPr>
        <w:t xml:space="preserve"> W1b = Wave 1, Visit 2</w:t>
      </w:r>
      <w:r>
        <w:rPr>
          <w:rFonts w:eastAsia="Times New Roman" w:cs="Times New Roman"/>
          <w:color w:val="000000"/>
          <w:kern w:val="24"/>
          <w:sz w:val="22"/>
          <w:szCs w:val="22"/>
          <w14:ligatures w14:val="none"/>
        </w:rPr>
        <w:t>.</w:t>
      </w:r>
      <w:r w:rsidRPr="00D3310D">
        <w:rPr>
          <w:rFonts w:eastAsia="Times New Roman" w:cs="Times New Roman"/>
          <w:color w:val="000000"/>
          <w:kern w:val="24"/>
          <w:sz w:val="22"/>
          <w:szCs w:val="22"/>
          <w14:ligatures w14:val="none"/>
        </w:rPr>
        <w:t xml:space="preserve"> W2 = Wave 2</w:t>
      </w:r>
      <w:r>
        <w:rPr>
          <w:rFonts w:eastAsia="Times New Roman" w:cs="Times New Roman"/>
          <w:color w:val="000000"/>
          <w:kern w:val="24"/>
          <w:sz w:val="22"/>
          <w:szCs w:val="22"/>
          <w14:ligatures w14:val="none"/>
        </w:rPr>
        <w:t>.</w:t>
      </w:r>
      <w:r w:rsidRPr="00D3310D">
        <w:rPr>
          <w:rFonts w:eastAsia="Times New Roman" w:cs="Times New Roman"/>
          <w:color w:val="000000"/>
          <w:kern w:val="24"/>
          <w:sz w:val="22"/>
          <w:szCs w:val="22"/>
          <w14:ligatures w14:val="none"/>
        </w:rPr>
        <w:t xml:space="preserve"> </w:t>
      </w:r>
      <w:r w:rsidRPr="00D3310D">
        <w:rPr>
          <w:rFonts w:eastAsia="Times New Roman" w:cs="Times New Roman"/>
          <w:color w:val="000000"/>
          <w:kern w:val="24"/>
          <w:sz w:val="22"/>
          <w:szCs w:val="22"/>
          <w:vertAlign w:val="superscript"/>
          <w14:ligatures w14:val="none"/>
        </w:rPr>
        <w:t>a</w:t>
      </w:r>
      <w:r w:rsidRPr="00323931">
        <w:rPr>
          <w:rFonts w:eastAsia="Times New Roman" w:cs="Times New Roman"/>
          <w:color w:val="000000"/>
          <w:kern w:val="24"/>
          <w:sz w:val="22"/>
          <w:szCs w:val="22"/>
          <w14:ligatures w14:val="none"/>
        </w:rPr>
        <w:t xml:space="preserve"> </w:t>
      </w:r>
      <w:r w:rsidRPr="00D3310D">
        <w:rPr>
          <w:rFonts w:eastAsia="Times New Roman" w:cs="Times New Roman"/>
          <w:color w:val="000000"/>
          <w:kern w:val="24"/>
          <w:sz w:val="22"/>
          <w:szCs w:val="22"/>
          <w14:ligatures w14:val="none"/>
        </w:rPr>
        <w:t>Female=0, Male=1</w:t>
      </w:r>
      <w:r>
        <w:rPr>
          <w:rFonts w:eastAsia="Times New Roman" w:cs="Times New Roman"/>
          <w:color w:val="000000"/>
          <w:kern w:val="24"/>
          <w:sz w:val="22"/>
          <w:szCs w:val="22"/>
          <w14:ligatures w14:val="none"/>
        </w:rPr>
        <w:t>.</w:t>
      </w:r>
      <w:r w:rsidRPr="00D3310D">
        <w:rPr>
          <w:rFonts w:eastAsia="Times New Roman" w:cs="Times New Roman"/>
          <w:color w:val="000000"/>
          <w:kern w:val="24"/>
          <w:sz w:val="22"/>
          <w:szCs w:val="22"/>
          <w14:ligatures w14:val="none"/>
        </w:rPr>
        <w:t xml:space="preserve"> </w:t>
      </w:r>
      <w:r w:rsidRPr="00D3310D">
        <w:rPr>
          <w:rFonts w:eastAsia="Times New Roman" w:cs="Times New Roman"/>
          <w:color w:val="000000"/>
          <w:kern w:val="24"/>
          <w:sz w:val="22"/>
          <w:szCs w:val="22"/>
          <w:vertAlign w:val="superscript"/>
          <w14:ligatures w14:val="none"/>
        </w:rPr>
        <w:t>b</w:t>
      </w:r>
      <w:r w:rsidRPr="00323931">
        <w:rPr>
          <w:rFonts w:eastAsia="Times New Roman" w:cs="Times New Roman"/>
          <w:color w:val="000000"/>
          <w:kern w:val="24"/>
          <w:sz w:val="22"/>
          <w:szCs w:val="22"/>
          <w14:ligatures w14:val="none"/>
        </w:rPr>
        <w:t xml:space="preserve"> </w:t>
      </w:r>
      <w:r w:rsidRPr="00D3310D">
        <w:rPr>
          <w:rFonts w:eastAsia="Times New Roman" w:cs="Times New Roman"/>
          <w:color w:val="000000"/>
          <w:kern w:val="24"/>
          <w:sz w:val="22"/>
          <w:szCs w:val="22"/>
          <w14:ligatures w14:val="none"/>
        </w:rPr>
        <w:t>White=0, Non-White=1</w:t>
      </w:r>
      <w:r>
        <w:rPr>
          <w:rFonts w:eastAsia="Times New Roman" w:cs="Times New Roman"/>
          <w:color w:val="000000"/>
          <w:kern w:val="24"/>
          <w:sz w:val="22"/>
          <w:szCs w:val="22"/>
          <w14:ligatures w14:val="none"/>
        </w:rPr>
        <w:t>.</w:t>
      </w:r>
      <w:r w:rsidRPr="00D3310D">
        <w:rPr>
          <w:rFonts w:eastAsia="Times New Roman" w:cs="Times New Roman"/>
          <w:color w:val="000000"/>
          <w:kern w:val="24"/>
          <w:sz w:val="22"/>
          <w:szCs w:val="22"/>
          <w14:ligatures w14:val="none"/>
        </w:rPr>
        <w:t xml:space="preserve"> </w:t>
      </w:r>
      <w:r w:rsidRPr="00D3310D">
        <w:rPr>
          <w:rFonts w:eastAsia="Times New Roman" w:cs="Times New Roman"/>
          <w:color w:val="000000"/>
          <w:kern w:val="24"/>
          <w:sz w:val="22"/>
          <w:szCs w:val="22"/>
          <w:vertAlign w:val="superscript"/>
          <w14:ligatures w14:val="none"/>
        </w:rPr>
        <w:t>c</w:t>
      </w:r>
      <w:r w:rsidRPr="00323931">
        <w:rPr>
          <w:rFonts w:eastAsia="Times New Roman" w:cs="Times New Roman"/>
          <w:color w:val="000000"/>
          <w:kern w:val="24"/>
          <w:sz w:val="22"/>
          <w:szCs w:val="22"/>
          <w14:ligatures w14:val="none"/>
        </w:rPr>
        <w:t xml:space="preserve"> </w:t>
      </w:r>
      <w:r w:rsidRPr="00D3310D">
        <w:rPr>
          <w:rFonts w:eastAsia="Times New Roman" w:cs="Times New Roman"/>
          <w:color w:val="000000"/>
          <w:kern w:val="24"/>
          <w:sz w:val="22"/>
          <w:szCs w:val="22"/>
          <w14:ligatures w14:val="none"/>
        </w:rPr>
        <w:t xml:space="preserve">non-Hispanic/Latino(a)=0, Hispanic/Latino(a)=1. </w:t>
      </w:r>
      <w:r w:rsidRPr="00D3310D">
        <w:rPr>
          <w:rFonts w:eastAsia="Times New Roman" w:cs="Times New Roman"/>
          <w:color w:val="000000"/>
          <w:kern w:val="24"/>
          <w:sz w:val="22"/>
          <w:szCs w:val="22"/>
          <w:vertAlign w:val="superscript"/>
          <w14:ligatures w14:val="none"/>
        </w:rPr>
        <w:t>1</w:t>
      </w:r>
      <w:r w:rsidRPr="00323931">
        <w:rPr>
          <w:rFonts w:eastAsia="Times New Roman" w:cs="Times New Roman"/>
          <w:color w:val="000000"/>
          <w:kern w:val="24"/>
          <w:sz w:val="22"/>
          <w:szCs w:val="22"/>
          <w:vertAlign w:val="superscript"/>
          <w14:ligatures w14:val="none"/>
        </w:rPr>
        <w:t xml:space="preserve"> </w:t>
      </w:r>
      <w:r w:rsidRPr="00D3310D">
        <w:rPr>
          <w:rFonts w:eastAsia="Aptos" w:cs="Times New Roman"/>
          <w:color w:val="000000"/>
          <w:sz w:val="22"/>
          <w:szCs w:val="22"/>
          <w14:ligatures w14:val="none"/>
        </w:rPr>
        <w:t>UPPS</w:t>
      </w:r>
      <w:r w:rsidRPr="00323931">
        <w:rPr>
          <w:rFonts w:eastAsia="Aptos" w:cs="Times New Roman"/>
          <w:color w:val="000000"/>
          <w:sz w:val="22"/>
          <w:szCs w:val="22"/>
          <w14:ligatures w14:val="none"/>
        </w:rPr>
        <w:t>-P</w:t>
      </w:r>
      <w:r w:rsidRPr="00D3310D">
        <w:rPr>
          <w:rFonts w:eastAsia="Aptos" w:cs="Times New Roman"/>
          <w:color w:val="000000"/>
          <w:sz w:val="22"/>
          <w:szCs w:val="22"/>
          <w14:ligatures w14:val="none"/>
        </w:rPr>
        <w:t xml:space="preserve"> </w:t>
      </w:r>
      <w:r>
        <w:rPr>
          <w:rFonts w:eastAsia="Aptos" w:cs="Times New Roman"/>
          <w:color w:val="000000"/>
          <w:sz w:val="22"/>
          <w:szCs w:val="22"/>
          <w14:ligatures w14:val="none"/>
        </w:rPr>
        <w:t>t</w:t>
      </w:r>
      <w:r w:rsidRPr="00D3310D">
        <w:rPr>
          <w:rFonts w:eastAsia="Aptos" w:cs="Times New Roman"/>
          <w:color w:val="000000"/>
          <w:sz w:val="22"/>
          <w:szCs w:val="22"/>
          <w14:ligatures w14:val="none"/>
        </w:rPr>
        <w:t xml:space="preserve">otal score; </w:t>
      </w:r>
      <w:r w:rsidRPr="00D3310D">
        <w:rPr>
          <w:rFonts w:eastAsia="Aptos" w:cs="Times New Roman"/>
          <w:color w:val="000000"/>
          <w:sz w:val="22"/>
          <w:szCs w:val="22"/>
          <w:vertAlign w:val="superscript"/>
          <w14:ligatures w14:val="none"/>
        </w:rPr>
        <w:t>2</w:t>
      </w:r>
      <w:r w:rsidRPr="00323931">
        <w:rPr>
          <w:rFonts w:eastAsia="Aptos" w:cs="Times New Roman"/>
          <w:color w:val="000000"/>
          <w:sz w:val="22"/>
          <w:szCs w:val="22"/>
          <w14:ligatures w14:val="none"/>
        </w:rPr>
        <w:t xml:space="preserve"> </w:t>
      </w:r>
      <w:r w:rsidRPr="00D3310D">
        <w:rPr>
          <w:rFonts w:eastAsia="Aptos" w:cs="Times New Roman"/>
          <w:color w:val="000000"/>
          <w:sz w:val="22"/>
          <w:szCs w:val="22"/>
          <w14:ligatures w14:val="none"/>
        </w:rPr>
        <w:t xml:space="preserve">ASEBA YSR Externalizing </w:t>
      </w:r>
      <w:r w:rsidRPr="00323931">
        <w:rPr>
          <w:rFonts w:eastAsia="Aptos" w:cs="Times New Roman"/>
          <w:color w:val="000000"/>
          <w:sz w:val="22"/>
          <w:szCs w:val="22"/>
          <w14:ligatures w14:val="none"/>
        </w:rPr>
        <w:t xml:space="preserve">composite </w:t>
      </w:r>
      <w:r w:rsidRPr="00D3310D">
        <w:rPr>
          <w:rFonts w:eastAsia="Aptos" w:cs="Times New Roman"/>
          <w:color w:val="000000"/>
          <w:sz w:val="22"/>
          <w:szCs w:val="22"/>
          <w14:ligatures w14:val="none"/>
        </w:rPr>
        <w:t>score</w:t>
      </w:r>
      <w:r w:rsidRPr="00323931">
        <w:rPr>
          <w:rFonts w:eastAsia="Aptos" w:cs="Times New Roman"/>
          <w:color w:val="000000"/>
          <w:sz w:val="22"/>
          <w:szCs w:val="22"/>
          <w14:ligatures w14:val="none"/>
        </w:rPr>
        <w:t xml:space="preserve"> (with</w:t>
      </w:r>
      <w:r w:rsidRPr="00D3310D">
        <w:rPr>
          <w:sz w:val="22"/>
          <w:szCs w:val="22"/>
        </w:rPr>
        <w:t xml:space="preserve"> three </w:t>
      </w:r>
      <w:r>
        <w:rPr>
          <w:sz w:val="22"/>
          <w:szCs w:val="22"/>
        </w:rPr>
        <w:t>SU</w:t>
      </w:r>
      <w:r w:rsidRPr="00D3310D">
        <w:rPr>
          <w:sz w:val="22"/>
          <w:szCs w:val="22"/>
        </w:rPr>
        <w:t xml:space="preserve"> items from the rule-breaking subscale</w:t>
      </w:r>
      <w:r>
        <w:rPr>
          <w:sz w:val="22"/>
          <w:szCs w:val="22"/>
        </w:rPr>
        <w:t xml:space="preserve"> removed)</w:t>
      </w:r>
      <w:r w:rsidRPr="00D3310D">
        <w:rPr>
          <w:rFonts w:eastAsia="Aptos" w:cs="Times New Roman"/>
          <w:color w:val="000000"/>
          <w:sz w:val="22"/>
          <w:szCs w:val="22"/>
          <w14:ligatures w14:val="none"/>
        </w:rPr>
        <w:t xml:space="preserve">. L. Striatum </w:t>
      </w:r>
      <w:r>
        <w:rPr>
          <w:rFonts w:eastAsia="Aptos" w:cs="Times New Roman"/>
          <w:color w:val="000000"/>
          <w:sz w:val="22"/>
          <w:szCs w:val="22"/>
          <w14:ligatures w14:val="none"/>
        </w:rPr>
        <w:t xml:space="preserve">(caudate) </w:t>
      </w:r>
      <w:r w:rsidRPr="00D3310D">
        <w:rPr>
          <w:rFonts w:eastAsia="Aptos" w:cs="Times New Roman"/>
          <w:color w:val="000000"/>
          <w:sz w:val="22"/>
          <w:szCs w:val="22"/>
          <w14:ligatures w14:val="none"/>
        </w:rPr>
        <w:t xml:space="preserve">and R. Striatum </w:t>
      </w:r>
      <w:r w:rsidRPr="00D3310D">
        <w:rPr>
          <w:rStyle w:val="Strong"/>
          <w:b w:val="0"/>
          <w:bCs w:val="0"/>
          <w:i/>
          <w:iCs/>
          <w:sz w:val="22"/>
          <w:szCs w:val="22"/>
        </w:rPr>
        <w:t>β</w:t>
      </w:r>
      <w:r>
        <w:rPr>
          <w:rStyle w:val="Strong"/>
          <w:b w:val="0"/>
          <w:bCs w:val="0"/>
          <w:i/>
          <w:iCs/>
          <w:sz w:val="22"/>
          <w:szCs w:val="22"/>
        </w:rPr>
        <w:t>’</w:t>
      </w:r>
      <w:r w:rsidRPr="00D3310D">
        <w:rPr>
          <w:rStyle w:val="Strong"/>
          <w:b w:val="0"/>
          <w:bCs w:val="0"/>
          <w:i/>
          <w:iCs/>
          <w:sz w:val="22"/>
          <w:szCs w:val="22"/>
        </w:rPr>
        <w:t>s</w:t>
      </w:r>
      <w:r w:rsidRPr="00323931">
        <w:rPr>
          <w:rFonts w:eastAsia="Aptos" w:cs="Times New Roman"/>
          <w:color w:val="000000"/>
          <w:sz w:val="22"/>
          <w:szCs w:val="22"/>
          <w14:ligatures w14:val="none"/>
        </w:rPr>
        <w:t xml:space="preserve"> </w:t>
      </w:r>
      <w:r w:rsidRPr="00D3310D">
        <w:rPr>
          <w:rFonts w:eastAsia="Aptos" w:cs="Times New Roman"/>
          <w:color w:val="000000"/>
          <w:sz w:val="22"/>
          <w:szCs w:val="22"/>
          <w14:ligatures w14:val="none"/>
        </w:rPr>
        <w:t>are from anticipatory gain cue</w:t>
      </w:r>
      <w:r>
        <w:rPr>
          <w:rFonts w:eastAsia="Aptos" w:cs="Times New Roman"/>
          <w:color w:val="000000"/>
          <w:sz w:val="22"/>
          <w:szCs w:val="22"/>
          <w14:ligatures w14:val="none"/>
        </w:rPr>
        <w:t>s</w:t>
      </w:r>
      <w:r w:rsidRPr="00D3310D">
        <w:rPr>
          <w:rFonts w:eastAsia="Aptos" w:cs="Times New Roman"/>
          <w:color w:val="000000"/>
          <w:sz w:val="22"/>
          <w:szCs w:val="22"/>
          <w14:ligatures w14:val="none"/>
        </w:rPr>
        <w:t>, see also</w:t>
      </w:r>
      <w:r>
        <w:rPr>
          <w:rFonts w:eastAsia="Aptos" w:cs="Times New Roman"/>
          <w:color w:val="000000"/>
          <w:sz w:val="22"/>
          <w:szCs w:val="22"/>
          <w14:ligatures w14:val="none"/>
        </w:rPr>
        <w:t xml:space="preserve"> main text</w:t>
      </w:r>
      <w:r w:rsidRPr="00D3310D">
        <w:rPr>
          <w:rFonts w:eastAsia="Aptos" w:cs="Times New Roman"/>
          <w:color w:val="000000"/>
          <w:sz w:val="22"/>
          <w:szCs w:val="22"/>
          <w14:ligatures w14:val="none"/>
        </w:rPr>
        <w:t xml:space="preserve"> </w:t>
      </w:r>
      <w:r w:rsidRPr="00D3310D">
        <w:rPr>
          <w:rFonts w:eastAsia="Aptos" w:cs="Times New Roman"/>
          <w:b/>
          <w:bCs/>
          <w:color w:val="000000"/>
          <w:sz w:val="22"/>
          <w:szCs w:val="22"/>
          <w14:ligatures w14:val="none"/>
        </w:rPr>
        <w:t>Figure 2</w:t>
      </w:r>
      <w:r w:rsidRPr="00D3310D">
        <w:rPr>
          <w:rFonts w:eastAsia="Aptos" w:cs="Times New Roman"/>
          <w:color w:val="000000"/>
          <w:sz w:val="22"/>
          <w:szCs w:val="22"/>
          <w14:ligatures w14:val="none"/>
        </w:rPr>
        <w:t>.</w:t>
      </w:r>
      <w:r>
        <w:rPr>
          <w:rFonts w:eastAsia="Aptos" w:cs="Times New Roman"/>
          <w:color w:val="000000"/>
          <w:sz w:val="22"/>
          <w:szCs w:val="22"/>
          <w14:ligatures w14:val="none"/>
        </w:rPr>
        <w:t xml:space="preserve"> </w:t>
      </w:r>
      <w:r w:rsidRPr="004709CF">
        <w:rPr>
          <w:rFonts w:eastAsia="Aptos" w:cs="Times New Roman"/>
          <w:color w:val="000000"/>
          <w:sz w:val="22"/>
          <w:szCs w:val="22"/>
          <w14:ligatures w14:val="none"/>
        </w:rPr>
        <w:t>Indirect Effect 1 = Brain ROI (X) → UPPS</w:t>
      </w:r>
      <w:r>
        <w:rPr>
          <w:rFonts w:eastAsia="Aptos" w:cs="Times New Roman"/>
          <w:color w:val="000000"/>
          <w:sz w:val="22"/>
          <w:szCs w:val="22"/>
          <w14:ligatures w14:val="none"/>
        </w:rPr>
        <w:t>-P</w:t>
      </w:r>
      <w:r w:rsidRPr="004709CF">
        <w:rPr>
          <w:rFonts w:eastAsia="Aptos" w:cs="Times New Roman"/>
          <w:color w:val="000000"/>
          <w:sz w:val="22"/>
          <w:szCs w:val="22"/>
          <w14:ligatures w14:val="none"/>
        </w:rPr>
        <w:t xml:space="preserve"> total score (M1) → </w:t>
      </w:r>
      <w:r>
        <w:rPr>
          <w:rFonts w:eastAsia="Aptos" w:cs="Times New Roman"/>
          <w:color w:val="000000"/>
          <w:sz w:val="22"/>
          <w:szCs w:val="22"/>
          <w14:ligatures w14:val="none"/>
        </w:rPr>
        <w:t>Alcohol</w:t>
      </w:r>
      <w:r w:rsidRPr="004709CF">
        <w:rPr>
          <w:rFonts w:eastAsia="Aptos" w:cs="Times New Roman"/>
          <w:color w:val="000000"/>
          <w:sz w:val="22"/>
          <w:szCs w:val="22"/>
          <w14:ligatures w14:val="none"/>
        </w:rPr>
        <w:t xml:space="preserve"> use days (Y). Indirect Effect 2 = Brain ROI (X) → YSR externalizing score (M2) → </w:t>
      </w:r>
      <w:r>
        <w:rPr>
          <w:rFonts w:eastAsia="Aptos" w:cs="Times New Roman"/>
          <w:color w:val="000000"/>
          <w:sz w:val="22"/>
          <w:szCs w:val="22"/>
          <w14:ligatures w14:val="none"/>
        </w:rPr>
        <w:t>Alcohol</w:t>
      </w:r>
      <w:r w:rsidRPr="004709CF">
        <w:rPr>
          <w:rFonts w:eastAsia="Aptos" w:cs="Times New Roman"/>
          <w:color w:val="000000"/>
          <w:sz w:val="22"/>
          <w:szCs w:val="22"/>
          <w14:ligatures w14:val="none"/>
        </w:rPr>
        <w:t xml:space="preserve"> use days (Y). Indirect Effect 3 = Brain ROI (X) → UPPS</w:t>
      </w:r>
      <w:r>
        <w:rPr>
          <w:rFonts w:eastAsia="Aptos" w:cs="Times New Roman"/>
          <w:color w:val="000000"/>
          <w:sz w:val="22"/>
          <w:szCs w:val="22"/>
          <w14:ligatures w14:val="none"/>
        </w:rPr>
        <w:t>-P</w:t>
      </w:r>
      <w:r w:rsidRPr="004709CF">
        <w:rPr>
          <w:rFonts w:eastAsia="Aptos" w:cs="Times New Roman"/>
          <w:color w:val="000000"/>
          <w:sz w:val="22"/>
          <w:szCs w:val="22"/>
          <w14:ligatures w14:val="none"/>
        </w:rPr>
        <w:t xml:space="preserve"> total score (M1) → YSR externalizing score (M2) → </w:t>
      </w:r>
      <w:r>
        <w:rPr>
          <w:rFonts w:eastAsia="Aptos" w:cs="Times New Roman"/>
          <w:color w:val="000000"/>
          <w:sz w:val="22"/>
          <w:szCs w:val="22"/>
          <w14:ligatures w14:val="none"/>
        </w:rPr>
        <w:t>Alcohol</w:t>
      </w:r>
      <w:r w:rsidRPr="004709CF">
        <w:rPr>
          <w:rFonts w:eastAsia="Aptos" w:cs="Times New Roman"/>
          <w:color w:val="000000"/>
          <w:sz w:val="22"/>
          <w:szCs w:val="22"/>
          <w14:ligatures w14:val="none"/>
        </w:rPr>
        <w:t xml:space="preserve"> use days (Y). </w:t>
      </w:r>
      <w:r w:rsidRPr="004709CF">
        <w:rPr>
          <w:rFonts w:eastAsia="Times New Roman" w:cs="Times New Roman"/>
          <w:color w:val="000000"/>
          <w:kern w:val="24"/>
          <w:sz w:val="22"/>
          <w:szCs w:val="22"/>
          <w14:ligatures w14:val="none"/>
        </w:rPr>
        <w:t xml:space="preserve">Coefficients represent standardized </w:t>
      </w:r>
      <w:r w:rsidR="00A21BA8">
        <w:rPr>
          <w:rFonts w:eastAsia="Times New Roman" w:cs="Times New Roman"/>
          <w:color w:val="000000"/>
          <w:kern w:val="24"/>
          <w:sz w:val="22"/>
          <w:szCs w:val="22"/>
          <w14:ligatures w14:val="none"/>
        </w:rPr>
        <w:t>effects</w:t>
      </w:r>
      <w:r w:rsidR="00B7653D">
        <w:rPr>
          <w:rFonts w:eastAsia="Times New Roman" w:cs="Times New Roman"/>
          <w:color w:val="000000"/>
          <w:kern w:val="24"/>
          <w:sz w:val="22"/>
          <w:szCs w:val="22"/>
          <w14:ligatures w14:val="none"/>
        </w:rPr>
        <w:t>.</w:t>
      </w:r>
    </w:p>
    <w:p w14:paraId="2059F79F" w14:textId="2717B95C" w:rsidR="00B7653D" w:rsidRPr="00A84C49" w:rsidRDefault="00B7653D" w:rsidP="00B7653D">
      <w:pPr>
        <w:spacing w:after="120" w:line="240" w:lineRule="auto"/>
        <w:ind w:firstLine="720"/>
        <w:jc w:val="both"/>
        <w:rPr>
          <w:rFonts w:eastAsia="Aptos" w:cs="Times New Roman"/>
          <w:color w:val="000000"/>
          <w:kern w:val="24"/>
          <w:sz w:val="22"/>
          <w:szCs w:val="22"/>
          <w14:ligatures w14:val="none"/>
        </w:rPr>
      </w:pPr>
      <w:r w:rsidRPr="00A84C49">
        <w:rPr>
          <w:rFonts w:eastAsia="Aptos" w:cs="Times New Roman"/>
          <w:color w:val="000000"/>
          <w:kern w:val="24"/>
          <w:sz w:val="22"/>
          <w:szCs w:val="22"/>
          <w14:ligatures w14:val="none"/>
        </w:rPr>
        <w:t>For the models reported in the main text (</w:t>
      </w:r>
      <w:r w:rsidRPr="00B7653D">
        <w:rPr>
          <w:rFonts w:eastAsia="Aptos" w:cs="Times New Roman"/>
          <w:b/>
          <w:bCs/>
          <w:color w:val="000000"/>
          <w:kern w:val="24"/>
          <w:sz w:val="22"/>
          <w:szCs w:val="22"/>
          <w14:ligatures w14:val="none"/>
        </w:rPr>
        <w:t>Figure 3</w:t>
      </w:r>
      <w:r w:rsidRPr="00A84C49">
        <w:rPr>
          <w:rFonts w:eastAsia="Aptos" w:cs="Times New Roman"/>
          <w:color w:val="000000"/>
          <w:kern w:val="24"/>
          <w:sz w:val="22"/>
          <w:szCs w:val="22"/>
          <w14:ligatures w14:val="none"/>
        </w:rPr>
        <w:t xml:space="preserve">), we covaried for only substance-specific baseline use (e.g., W1 </w:t>
      </w:r>
      <w:r>
        <w:rPr>
          <w:rFonts w:eastAsia="Aptos" w:cs="Times New Roman"/>
          <w:color w:val="000000"/>
          <w:kern w:val="24"/>
          <w:sz w:val="22"/>
          <w:szCs w:val="22"/>
          <w14:ligatures w14:val="none"/>
        </w:rPr>
        <w:t>alcohol</w:t>
      </w:r>
      <w:r w:rsidRPr="00A84C49">
        <w:rPr>
          <w:rFonts w:eastAsia="Aptos" w:cs="Times New Roman"/>
          <w:color w:val="000000"/>
          <w:kern w:val="24"/>
          <w:sz w:val="22"/>
          <w:szCs w:val="22"/>
          <w14:ligatures w14:val="none"/>
        </w:rPr>
        <w:t xml:space="preserve"> use in the </w:t>
      </w:r>
      <w:r>
        <w:rPr>
          <w:rFonts w:eastAsia="Aptos" w:cs="Times New Roman"/>
          <w:color w:val="000000"/>
          <w:kern w:val="24"/>
          <w:sz w:val="22"/>
          <w:szCs w:val="22"/>
          <w14:ligatures w14:val="none"/>
        </w:rPr>
        <w:t>alchol</w:t>
      </w:r>
      <w:r w:rsidRPr="00A84C49">
        <w:rPr>
          <w:rFonts w:eastAsia="Aptos" w:cs="Times New Roman"/>
          <w:color w:val="000000"/>
          <w:kern w:val="24"/>
          <w:sz w:val="22"/>
          <w:szCs w:val="22"/>
          <w14:ligatures w14:val="none"/>
        </w:rPr>
        <w:t xml:space="preserve"> model</w:t>
      </w:r>
      <w:r>
        <w:rPr>
          <w:rFonts w:eastAsia="Aptos" w:cs="Times New Roman"/>
          <w:color w:val="000000"/>
          <w:kern w:val="24"/>
          <w:sz w:val="22"/>
          <w:szCs w:val="22"/>
          <w14:ligatures w14:val="none"/>
        </w:rPr>
        <w:t>)</w:t>
      </w:r>
      <w:r w:rsidRPr="00A84C49">
        <w:rPr>
          <w:rFonts w:eastAsia="Aptos" w:cs="Times New Roman"/>
          <w:color w:val="000000"/>
          <w:kern w:val="24"/>
          <w:sz w:val="22"/>
          <w:szCs w:val="22"/>
          <w14:ligatures w14:val="none"/>
        </w:rPr>
        <w:t xml:space="preserve">. As participants could have been using more than one substance, we conducted ancillary analyses estimating model parameters while controlling for other baseline SU (e.g., W1 cannabis, e-cigarette, and alcohol use in the </w:t>
      </w:r>
      <w:r>
        <w:rPr>
          <w:rFonts w:eastAsia="Aptos" w:cs="Times New Roman"/>
          <w:color w:val="000000"/>
          <w:kern w:val="24"/>
          <w:sz w:val="22"/>
          <w:szCs w:val="22"/>
          <w14:ligatures w14:val="none"/>
        </w:rPr>
        <w:t xml:space="preserve">alcohol </w:t>
      </w:r>
      <w:r w:rsidRPr="00A84C49">
        <w:rPr>
          <w:rFonts w:eastAsia="Aptos" w:cs="Times New Roman"/>
          <w:color w:val="000000"/>
          <w:kern w:val="24"/>
          <w:sz w:val="22"/>
          <w:szCs w:val="22"/>
          <w14:ligatures w14:val="none"/>
        </w:rPr>
        <w:t>model</w:t>
      </w:r>
      <w:r>
        <w:rPr>
          <w:rFonts w:eastAsia="Aptos" w:cs="Times New Roman"/>
          <w:color w:val="000000"/>
          <w:kern w:val="24"/>
          <w:sz w:val="22"/>
          <w:szCs w:val="22"/>
          <w14:ligatures w14:val="none"/>
        </w:rPr>
        <w:t>)</w:t>
      </w:r>
      <w:r w:rsidRPr="00A84C49">
        <w:rPr>
          <w:rFonts w:eastAsia="Aptos" w:cs="Times New Roman"/>
          <w:color w:val="000000"/>
          <w:kern w:val="24"/>
          <w:sz w:val="22"/>
          <w:szCs w:val="22"/>
          <w14:ligatures w14:val="none"/>
        </w:rPr>
        <w:t>. Our primary outcomes and interpretations remained unchanged when including these additional SU covariates (c.f., Supplemental Table S</w:t>
      </w:r>
      <w:r>
        <w:rPr>
          <w:rFonts w:eastAsia="Aptos" w:cs="Times New Roman"/>
          <w:color w:val="000000"/>
          <w:kern w:val="24"/>
          <w:sz w:val="22"/>
          <w:szCs w:val="22"/>
          <w14:ligatures w14:val="none"/>
        </w:rPr>
        <w:t>8</w:t>
      </w:r>
      <w:r w:rsidRPr="00A84C49">
        <w:rPr>
          <w:rFonts w:eastAsia="Aptos" w:cs="Times New Roman"/>
          <w:color w:val="000000"/>
          <w:kern w:val="24"/>
          <w:sz w:val="22"/>
          <w:szCs w:val="22"/>
          <w14:ligatures w14:val="none"/>
        </w:rPr>
        <w:t xml:space="preserve"> and Table S</w:t>
      </w:r>
      <w:r>
        <w:rPr>
          <w:rFonts w:eastAsia="Aptos" w:cs="Times New Roman"/>
          <w:color w:val="000000"/>
          <w:kern w:val="24"/>
          <w:sz w:val="22"/>
          <w:szCs w:val="22"/>
          <w14:ligatures w14:val="none"/>
        </w:rPr>
        <w:t>5</w:t>
      </w:r>
      <w:r w:rsidRPr="00A84C49">
        <w:rPr>
          <w:rFonts w:eastAsia="Aptos" w:cs="Times New Roman"/>
          <w:color w:val="000000"/>
          <w:kern w:val="24"/>
          <w:sz w:val="22"/>
          <w:szCs w:val="22"/>
          <w14:ligatures w14:val="none"/>
        </w:rPr>
        <w:t>). Given these outcomes, we do not believe that polysubstance use complicated our interpretations</w:t>
      </w:r>
      <w:r>
        <w:rPr>
          <w:rFonts w:eastAsia="Aptos" w:cs="Times New Roman"/>
          <w:color w:val="000000"/>
          <w:kern w:val="24"/>
          <w:sz w:val="22"/>
          <w:szCs w:val="22"/>
          <w14:ligatures w14:val="none"/>
        </w:rPr>
        <w:t>, a</w:t>
      </w:r>
      <w:r w:rsidRPr="00A84C49">
        <w:rPr>
          <w:rFonts w:eastAsia="Aptos" w:cs="Times New Roman"/>
          <w:color w:val="000000"/>
          <w:kern w:val="24"/>
          <w:sz w:val="22"/>
          <w:szCs w:val="22"/>
          <w14:ligatures w14:val="none"/>
        </w:rPr>
        <w:t xml:space="preserve">lthough we acknowledge that disentangling the unique neurobehavior contributions of specific substances remains a general challenge for adolescent SU studies </w:t>
      </w:r>
      <w:r w:rsidR="009959E1">
        <w:rPr>
          <w:rFonts w:eastAsia="Aptos" w:cs="Times New Roman"/>
          <w:color w:val="000000"/>
          <w:kern w:val="24"/>
          <w:sz w:val="22"/>
          <w:szCs w:val="22"/>
          <w14:ligatures w14:val="none"/>
        </w:rPr>
        <w:fldChar w:fldCharType="begin">
          <w:fldData xml:space="preserve">PEVuZE5vdGU+PENpdGU+PEF1dGhvcj5DcnVtbXk8L0F1dGhvcj48WWVhcj4yMDIwPC9ZZWFyPjxS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</w:fldData>
        </w:fldChar>
      </w:r>
      <w:r w:rsidR="009959E1">
        <w:rPr>
          <w:rFonts w:eastAsia="Aptos" w:cs="Times New Roman"/>
          <w:color w:val="000000"/>
          <w:kern w:val="24"/>
          <w:sz w:val="22"/>
          <w:szCs w:val="22"/>
          <w14:ligatures w14:val="none"/>
        </w:rPr>
        <w:instrText xml:space="preserve"> ADDIN EN.JS.CITE </w:instrText>
      </w:r>
      <w:r w:rsidR="009959E1">
        <w:rPr>
          <w:rFonts w:eastAsia="Aptos" w:cs="Times New Roman"/>
          <w:color w:val="000000"/>
          <w:kern w:val="24"/>
          <w:sz w:val="22"/>
          <w:szCs w:val="22"/>
          <w14:ligatures w14:val="none"/>
        </w:rPr>
      </w:r>
      <w:r w:rsidR="009959E1">
        <w:rPr>
          <w:rFonts w:eastAsia="Aptos" w:cs="Times New Roman"/>
          <w:color w:val="000000"/>
          <w:kern w:val="24"/>
          <w:sz w:val="22"/>
          <w:szCs w:val="22"/>
          <w14:ligatures w14:val="none"/>
        </w:rPr>
        <w:fldChar w:fldCharType="separate"/>
      </w:r>
      <w:r w:rsidR="009959E1">
        <w:rPr>
          <w:rFonts w:eastAsia="Aptos" w:cs="Times New Roman"/>
          <w:noProof/>
          <w:color w:val="000000"/>
          <w:kern w:val="24"/>
          <w:sz w:val="22"/>
          <w:szCs w:val="22"/>
          <w14:ligatures w14:val="none"/>
        </w:rPr>
        <w:t>(31, 32)</w:t>
      </w:r>
      <w:r w:rsidR="009959E1">
        <w:rPr>
          <w:rFonts w:eastAsia="Aptos" w:cs="Times New Roman"/>
          <w:color w:val="000000"/>
          <w:kern w:val="24"/>
          <w:sz w:val="22"/>
          <w:szCs w:val="22"/>
          <w14:ligatures w14:val="none"/>
        </w:rPr>
        <w:fldChar w:fldCharType="end"/>
      </w:r>
      <w:r w:rsidR="009959E1">
        <w:rPr>
          <w:color w:val="000000" w:themeColor="text1"/>
          <w:sz w:val="22"/>
          <w:szCs w:val="22"/>
        </w:rPr>
        <w:t>.</w:t>
      </w:r>
    </w:p>
    <w:p w14:paraId="5B6C0052" w14:textId="63264A52" w:rsidR="00B7653D" w:rsidRPr="00234B30" w:rsidRDefault="00B7653D" w:rsidP="00005D7A">
      <w:pPr>
        <w:keepNext/>
        <w:spacing w:before="120" w:after="0" w:line="240" w:lineRule="auto"/>
        <w:jc w:val="both"/>
        <w:rPr>
          <w:rFonts w:eastAsia="Times New Roman" w:cs="Times New Roman"/>
          <w:color w:val="000000"/>
          <w:kern w:val="24"/>
          <w:sz w:val="22"/>
          <w:szCs w:val="22"/>
          <w14:ligatures w14:val="none"/>
        </w:rPr>
        <w:sectPr w:rsidR="00B7653D" w:rsidRPr="00234B30" w:rsidSect="00005D7A">
          <w:pgSz w:w="15840" w:h="12240" w:orient="landscape"/>
          <w:pgMar w:top="1440" w:right="1080" w:bottom="1440" w:left="1080" w:header="720" w:footer="720" w:gutter="0"/>
          <w:cols w:space="720"/>
          <w:docGrid w:linePitch="360"/>
        </w:sectPr>
      </w:pPr>
    </w:p>
    <w:p w14:paraId="52695BA8" w14:textId="2EEE14E6" w:rsidR="003973B2" w:rsidRPr="00CB19F4" w:rsidRDefault="003973B2" w:rsidP="006C4D7D">
      <w:pPr>
        <w:keepNext/>
        <w:spacing w:after="0" w:line="276" w:lineRule="auto"/>
      </w:pPr>
      <w:r>
        <w:rPr>
          <w:noProof/>
          <w14:ligatures w14:val="none"/>
        </w:rPr>
        <w:lastRenderedPageBreak/>
        <w:drawing>
          <wp:inline distT="0" distB="0" distL="0" distR="0" wp14:anchorId="7EA47F5C" wp14:editId="5A9ED1F4">
            <wp:extent cx="5943600" cy="3220764"/>
            <wp:effectExtent l="0" t="0" r="0" b="0"/>
            <wp:docPr id="1714347172"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347172" name="Picture 1" descr="A screenshot of a video game&#10;&#10;AI-generated content may be incorrect."/>
                    <pic:cNvPicPr/>
                  </pic:nvPicPr>
                  <pic:blipFill rotWithShape="1">
                    <a:blip r:embed="rId10" cstate="print">
                      <a:extLst>
                        <a:ext uri="{28A0092B-C50C-407E-A947-70E740481C1C}">
                          <a14:useLocalDpi xmlns:a14="http://schemas.microsoft.com/office/drawing/2010/main" val="0"/>
                        </a:ext>
                      </a:extLst>
                    </a:blip>
                    <a:srcRect l="819" t="1494" r="1305" b="1736"/>
                    <a:stretch>
                      <a:fillRect/>
                    </a:stretch>
                  </pic:blipFill>
                  <pic:spPr bwMode="auto">
                    <a:xfrm>
                      <a:off x="0" y="0"/>
                      <a:ext cx="5943600" cy="3220764"/>
                    </a:xfrm>
                    <a:prstGeom prst="rect">
                      <a:avLst/>
                    </a:prstGeom>
                    <a:ln>
                      <a:noFill/>
                    </a:ln>
                    <a:extLst>
                      <a:ext uri="{53640926-AAD7-44D8-BBD7-CCE9431645EC}">
                        <a14:shadowObscured xmlns:a14="http://schemas.microsoft.com/office/drawing/2010/main"/>
                      </a:ext>
                    </a:extLst>
                  </pic:spPr>
                </pic:pic>
              </a:graphicData>
            </a:graphic>
          </wp:inline>
        </w:drawing>
      </w:r>
    </w:p>
    <w:p w14:paraId="2526181D" w14:textId="258B2E83" w:rsidR="00FE48FE" w:rsidRPr="00FE48FE" w:rsidRDefault="008318A3" w:rsidP="000D43B9">
      <w:pPr>
        <w:pStyle w:val="Caption"/>
        <w:spacing w:before="120" w:after="0"/>
        <w:jc w:val="both"/>
        <w:rPr>
          <w:i w:val="0"/>
          <w:iCs w:val="0"/>
          <w:color w:val="000000" w:themeColor="text1"/>
          <w:sz w:val="24"/>
          <w:szCs w:val="24"/>
        </w:rPr>
      </w:pPr>
      <w:r w:rsidRPr="00A010C2">
        <w:rPr>
          <w:b/>
          <w:bCs/>
          <w:i w:val="0"/>
          <w:iCs w:val="0"/>
          <w:color w:val="auto"/>
          <w:sz w:val="24"/>
          <w:szCs w:val="24"/>
          <w:u w:val="single"/>
        </w:rPr>
        <w:t xml:space="preserve">Figure </w:t>
      </w:r>
      <w:r w:rsidR="00A946FF" w:rsidRPr="00A010C2">
        <w:rPr>
          <w:b/>
          <w:bCs/>
          <w:i w:val="0"/>
          <w:iCs w:val="0"/>
          <w:color w:val="auto"/>
          <w:sz w:val="24"/>
          <w:szCs w:val="24"/>
          <w:u w:val="single"/>
        </w:rPr>
        <w:t>S</w:t>
      </w:r>
      <w:r w:rsidRPr="00A010C2">
        <w:rPr>
          <w:b/>
          <w:bCs/>
          <w:i w:val="0"/>
          <w:iCs w:val="0"/>
          <w:color w:val="auto"/>
          <w:sz w:val="24"/>
          <w:szCs w:val="24"/>
          <w:u w:val="single"/>
        </w:rPr>
        <w:fldChar w:fldCharType="begin"/>
      </w:r>
      <w:r w:rsidRPr="00A010C2">
        <w:rPr>
          <w:b/>
          <w:bCs/>
          <w:i w:val="0"/>
          <w:iCs w:val="0"/>
          <w:color w:val="auto"/>
          <w:sz w:val="24"/>
          <w:szCs w:val="24"/>
          <w:u w:val="single"/>
        </w:rPr>
        <w:instrText xml:space="preserve"> SEQ Figure \* ARABIC </w:instrText>
      </w:r>
      <w:r w:rsidRPr="00A010C2">
        <w:rPr>
          <w:b/>
          <w:bCs/>
          <w:i w:val="0"/>
          <w:iCs w:val="0"/>
          <w:color w:val="auto"/>
          <w:sz w:val="24"/>
          <w:szCs w:val="24"/>
          <w:u w:val="single"/>
        </w:rPr>
        <w:fldChar w:fldCharType="separate"/>
      </w:r>
      <w:r w:rsidR="00524BEB">
        <w:rPr>
          <w:b/>
          <w:bCs/>
          <w:i w:val="0"/>
          <w:iCs w:val="0"/>
          <w:noProof/>
          <w:color w:val="auto"/>
          <w:sz w:val="24"/>
          <w:szCs w:val="24"/>
          <w:u w:val="single"/>
        </w:rPr>
        <w:t>1</w:t>
      </w:r>
      <w:r w:rsidRPr="00A010C2">
        <w:rPr>
          <w:b/>
          <w:bCs/>
          <w:i w:val="0"/>
          <w:iCs w:val="0"/>
          <w:color w:val="auto"/>
          <w:sz w:val="24"/>
          <w:szCs w:val="24"/>
          <w:u w:val="single"/>
        </w:rPr>
        <w:fldChar w:fldCharType="end"/>
      </w:r>
      <w:r w:rsidRPr="00FE48FE">
        <w:rPr>
          <w:b/>
          <w:bCs/>
          <w:i w:val="0"/>
          <w:iCs w:val="0"/>
          <w:color w:val="000000" w:themeColor="text1"/>
          <w:sz w:val="24"/>
          <w:szCs w:val="24"/>
          <w:u w:val="single"/>
        </w:rPr>
        <w:t>.</w:t>
      </w:r>
      <w:r w:rsidRPr="00FE48FE">
        <w:rPr>
          <w:i w:val="0"/>
          <w:iCs w:val="0"/>
          <w:color w:val="000000" w:themeColor="text1"/>
          <w:sz w:val="24"/>
          <w:szCs w:val="24"/>
        </w:rPr>
        <w:t xml:space="preserve"> </w:t>
      </w:r>
      <w:r w:rsidR="0029251A" w:rsidRPr="00FE48FE">
        <w:rPr>
          <w:b/>
          <w:bCs/>
          <w:i w:val="0"/>
          <w:iCs w:val="0"/>
          <w:color w:val="000000" w:themeColor="text1"/>
          <w:sz w:val="24"/>
          <w:szCs w:val="24"/>
        </w:rPr>
        <w:t xml:space="preserve">MID </w:t>
      </w:r>
      <w:r w:rsidRPr="00FE48FE">
        <w:rPr>
          <w:b/>
          <w:bCs/>
          <w:i w:val="0"/>
          <w:iCs w:val="0"/>
          <w:color w:val="000000" w:themeColor="text1"/>
          <w:sz w:val="24"/>
          <w:szCs w:val="24"/>
        </w:rPr>
        <w:t>task schematic</w:t>
      </w:r>
      <w:r w:rsidRPr="00FE48FE">
        <w:rPr>
          <w:i w:val="0"/>
          <w:iCs w:val="0"/>
          <w:color w:val="000000" w:themeColor="text1"/>
          <w:sz w:val="24"/>
          <w:szCs w:val="24"/>
        </w:rPr>
        <w:t xml:space="preserve">. </w:t>
      </w:r>
      <w:r w:rsidR="00E55F95" w:rsidRPr="00FE48FE">
        <w:rPr>
          <w:i w:val="0"/>
          <w:iCs w:val="0"/>
          <w:color w:val="000000" w:themeColor="text1"/>
          <w:sz w:val="24"/>
          <w:szCs w:val="24"/>
        </w:rPr>
        <w:t xml:space="preserve">Participants’ overall goal was to maximize gains and minimize losses by responding as quickly as possible when a visual target (white cross) appeared. </w:t>
      </w:r>
      <w:r w:rsidR="008220D5" w:rsidRPr="00FE48FE">
        <w:rPr>
          <w:i w:val="0"/>
          <w:iCs w:val="0"/>
          <w:color w:val="000000" w:themeColor="text1"/>
          <w:sz w:val="24"/>
          <w:szCs w:val="24"/>
        </w:rPr>
        <w:t>Each MID trial consisted of four stimuli: a valence cue (350ms; blue circle = gain, red square = loss, yellow triangle = neutral), a magnitude cue (400ms; small, medium, large), a speeded target (variable duration), and performance feedback (1,500ms). Two variable interstimulus intervals (ISI, 800-3,200ms of fixation) separated the valence and magnitude cues, and the magnitude cues and target stimuli such that their durations summed to 4,000ms.</w:t>
      </w:r>
      <w:r w:rsidR="00FE48FE" w:rsidRPr="00FE48FE">
        <w:rPr>
          <w:i w:val="0"/>
          <w:iCs w:val="0"/>
          <w:color w:val="000000" w:themeColor="text1"/>
          <w:sz w:val="24"/>
          <w:szCs w:val="24"/>
        </w:rPr>
        <w:t xml:space="preserve"> A variable intertrial interval (ITI, 1,600-4,800ms of fixation) separated the current trial’s feedback display from the next trial’s initial valence </w:t>
      </w:r>
      <w:r w:rsidR="00FE48FE" w:rsidRPr="00C306A4">
        <w:rPr>
          <w:i w:val="0"/>
          <w:iCs w:val="0"/>
          <w:color w:val="000000" w:themeColor="text1"/>
          <w:sz w:val="24"/>
          <w:szCs w:val="24"/>
        </w:rPr>
        <w:t xml:space="preserve">cue. To introduce additional temporal jitter, null trials (3,200-4,800ms of fixation, </w:t>
      </w:r>
      <w:r w:rsidR="00FE48FE" w:rsidRPr="00C306A4">
        <w:rPr>
          <w:color w:val="000000" w:themeColor="text1"/>
          <w:sz w:val="24"/>
          <w:szCs w:val="24"/>
        </w:rPr>
        <w:t>n</w:t>
      </w:r>
      <w:r w:rsidR="00FE48FE" w:rsidRPr="00C306A4">
        <w:rPr>
          <w:i w:val="0"/>
          <w:iCs w:val="0"/>
          <w:color w:val="000000" w:themeColor="text1"/>
          <w:sz w:val="24"/>
          <w:szCs w:val="24"/>
        </w:rPr>
        <w:t>=64) were interleaved throughout the task.</w:t>
      </w:r>
      <w:r w:rsidR="000D43B9" w:rsidRPr="00C306A4">
        <w:rPr>
          <w:i w:val="0"/>
          <w:iCs w:val="0"/>
          <w:color w:val="000000" w:themeColor="text1"/>
          <w:sz w:val="24"/>
          <w:szCs w:val="24"/>
        </w:rPr>
        <w:t xml:space="preserve"> </w:t>
      </w:r>
      <w:r w:rsidR="00C306A4" w:rsidRPr="00C306A4">
        <w:rPr>
          <w:i w:val="0"/>
          <w:iCs w:val="0"/>
          <w:color w:val="000000" w:themeColor="text1"/>
          <w:sz w:val="24"/>
          <w:szCs w:val="24"/>
        </w:rPr>
        <w:t xml:space="preserve">Targets were presented with a variable duration initialized at 350ms and adjusted dynamically in 25ms steps. The target response window was narrowed after hits and widened after misses to maintain ~66% accuracy. Feedback displayed the single-trial outcome </w:t>
      </w:r>
      <w:r w:rsidR="00C306A4">
        <w:rPr>
          <w:i w:val="0"/>
          <w:iCs w:val="0"/>
          <w:color w:val="000000" w:themeColor="text1"/>
          <w:sz w:val="24"/>
          <w:szCs w:val="24"/>
        </w:rPr>
        <w:t xml:space="preserve">(top of screen) </w:t>
      </w:r>
      <w:r w:rsidR="00C306A4" w:rsidRPr="00C306A4">
        <w:rPr>
          <w:i w:val="0"/>
          <w:iCs w:val="0"/>
          <w:color w:val="000000" w:themeColor="text1"/>
          <w:sz w:val="24"/>
          <w:szCs w:val="24"/>
        </w:rPr>
        <w:t>and a running total of money accumulated over the task</w:t>
      </w:r>
      <w:r w:rsidR="00C306A4">
        <w:rPr>
          <w:i w:val="0"/>
          <w:iCs w:val="0"/>
          <w:color w:val="000000" w:themeColor="text1"/>
          <w:sz w:val="24"/>
          <w:szCs w:val="24"/>
        </w:rPr>
        <w:t xml:space="preserve"> (bottom)</w:t>
      </w:r>
      <w:r w:rsidR="00C306A4" w:rsidRPr="00C306A4">
        <w:rPr>
          <w:i w:val="0"/>
          <w:iCs w:val="0"/>
          <w:color w:val="000000" w:themeColor="text1"/>
          <w:sz w:val="24"/>
          <w:szCs w:val="24"/>
        </w:rPr>
        <w:t>.</w:t>
      </w:r>
      <w:r w:rsidR="00C306A4" w:rsidRPr="00C306A4">
        <w:rPr>
          <w:color w:val="000000" w:themeColor="text1"/>
          <w:sz w:val="24"/>
          <w:szCs w:val="24"/>
        </w:rPr>
        <w:t xml:space="preserve"> </w:t>
      </w:r>
      <w:r w:rsidR="00FE48FE" w:rsidRPr="00C306A4">
        <w:rPr>
          <w:i w:val="0"/>
          <w:iCs w:val="0"/>
          <w:color w:val="000000" w:themeColor="text1"/>
          <w:sz w:val="24"/>
          <w:szCs w:val="24"/>
        </w:rPr>
        <w:t>The task included 168 trials across four, 8-min runs composed of 72 gain (42.9%), 72 loss (42.9%), and 24 neutral trials (14.3%). Gain and loss trials were each subdivided into 24 small, 24 medium, and 24 large magnitude trials.</w:t>
      </w:r>
    </w:p>
    <w:p w14:paraId="42BDF930" w14:textId="77777777" w:rsidR="00135462" w:rsidRDefault="00135462" w:rsidP="00135462">
      <w:pPr>
        <w:pStyle w:val="Caption"/>
        <w:spacing w:after="0"/>
        <w:jc w:val="both"/>
        <w:rPr>
          <w:i w:val="0"/>
          <w:iCs w:val="0"/>
          <w:color w:val="auto"/>
          <w:sz w:val="20"/>
          <w:szCs w:val="20"/>
        </w:rPr>
      </w:pPr>
    </w:p>
    <w:p w14:paraId="303A3710" w14:textId="77777777" w:rsidR="00114545" w:rsidRDefault="00114545" w:rsidP="00114545">
      <w:pPr>
        <w:pStyle w:val="p1"/>
      </w:pPr>
    </w:p>
    <w:p w14:paraId="4323622F" w14:textId="77777777" w:rsidR="00114545" w:rsidRDefault="00114545" w:rsidP="00114545">
      <w:pPr>
        <w:pStyle w:val="p1"/>
      </w:pPr>
    </w:p>
    <w:p w14:paraId="4D8E357B" w14:textId="77777777" w:rsidR="00114545" w:rsidRPr="00114545" w:rsidRDefault="00114545" w:rsidP="00114545"/>
    <w:p w14:paraId="2652DA33" w14:textId="77777777" w:rsidR="00AB3EA8" w:rsidRDefault="00AB3EA8" w:rsidP="00135462">
      <w:pPr>
        <w:pStyle w:val="Caption"/>
        <w:spacing w:after="0"/>
        <w:jc w:val="both"/>
        <w:rPr>
          <w:i w:val="0"/>
          <w:iCs w:val="0"/>
          <w:color w:val="auto"/>
          <w:sz w:val="20"/>
          <w:szCs w:val="20"/>
        </w:rPr>
      </w:pPr>
    </w:p>
    <w:p w14:paraId="601567CC" w14:textId="77777777" w:rsidR="00AB3EA8" w:rsidRDefault="00AB3EA8" w:rsidP="00135462">
      <w:pPr>
        <w:pStyle w:val="Caption"/>
        <w:spacing w:after="0"/>
        <w:jc w:val="both"/>
        <w:rPr>
          <w:i w:val="0"/>
          <w:iCs w:val="0"/>
          <w:color w:val="auto"/>
          <w:sz w:val="20"/>
          <w:szCs w:val="20"/>
        </w:rPr>
      </w:pPr>
    </w:p>
    <w:p w14:paraId="34A3BD7E" w14:textId="53899491" w:rsidR="00F274AA" w:rsidRPr="00135462" w:rsidRDefault="00DC2556" w:rsidP="00351C8C">
      <w:pPr>
        <w:pStyle w:val="Caption"/>
        <w:spacing w:after="0"/>
        <w:jc w:val="center"/>
        <w:rPr>
          <w:i w:val="0"/>
          <w:iCs w:val="0"/>
          <w:color w:val="auto"/>
          <w:sz w:val="20"/>
          <w:szCs w:val="20"/>
        </w:rPr>
      </w:pPr>
      <w:r>
        <w:rPr>
          <w:i w:val="0"/>
          <w:iCs w:val="0"/>
          <w:noProof/>
          <w:color w:val="auto"/>
          <w:sz w:val="20"/>
          <w:szCs w:val="20"/>
          <w14:ligatures w14:val="none"/>
        </w:rPr>
        <w:lastRenderedPageBreak/>
        <w:drawing>
          <wp:inline distT="0" distB="0" distL="0" distR="0" wp14:anchorId="5FECC4E1" wp14:editId="4BAD8140">
            <wp:extent cx="4951141" cy="3089335"/>
            <wp:effectExtent l="0" t="0" r="1905" b="0"/>
            <wp:docPr id="1037090187" name="Picture 3" descr="A group of images of a b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090187" name="Picture 3" descr="A group of images of a brain&#10;&#10;AI-generated content may be incorrect."/>
                    <pic:cNvPicPr/>
                  </pic:nvPicPr>
                  <pic:blipFill rotWithShape="1">
                    <a:blip r:embed="rId11" cstate="print">
                      <a:extLst>
                        <a:ext uri="{28A0092B-C50C-407E-A947-70E740481C1C}">
                          <a14:useLocalDpi xmlns:a14="http://schemas.microsoft.com/office/drawing/2010/main" val="0"/>
                        </a:ext>
                      </a:extLst>
                    </a:blip>
                    <a:srcRect t="2008"/>
                    <a:stretch>
                      <a:fillRect/>
                    </a:stretch>
                  </pic:blipFill>
                  <pic:spPr bwMode="auto">
                    <a:xfrm>
                      <a:off x="0" y="0"/>
                      <a:ext cx="4994157" cy="3116176"/>
                    </a:xfrm>
                    <a:prstGeom prst="rect">
                      <a:avLst/>
                    </a:prstGeom>
                    <a:ln>
                      <a:noFill/>
                    </a:ln>
                    <a:extLst>
                      <a:ext uri="{53640926-AAD7-44D8-BBD7-CCE9431645EC}">
                        <a14:shadowObscured xmlns:a14="http://schemas.microsoft.com/office/drawing/2010/main"/>
                      </a:ext>
                    </a:extLst>
                  </pic:spPr>
                </pic:pic>
              </a:graphicData>
            </a:graphic>
          </wp:inline>
        </w:drawing>
      </w:r>
    </w:p>
    <w:p w14:paraId="536AAB5D" w14:textId="612544B9" w:rsidR="00E136F0" w:rsidRPr="007E024E" w:rsidRDefault="00F274AA" w:rsidP="00351C8C">
      <w:pPr>
        <w:pStyle w:val="Caption"/>
        <w:spacing w:before="120" w:after="0"/>
        <w:jc w:val="both"/>
        <w:rPr>
          <w:i w:val="0"/>
          <w:iCs w:val="0"/>
          <w:color w:val="auto"/>
          <w:sz w:val="24"/>
          <w:szCs w:val="24"/>
        </w:rPr>
      </w:pPr>
      <w:r w:rsidRPr="00AF5AFD">
        <w:rPr>
          <w:b/>
          <w:bCs/>
          <w:i w:val="0"/>
          <w:iCs w:val="0"/>
          <w:color w:val="000000" w:themeColor="text1"/>
          <w:sz w:val="24"/>
          <w:szCs w:val="24"/>
          <w:u w:val="single"/>
        </w:rPr>
        <w:t xml:space="preserve">Figure </w:t>
      </w:r>
      <w:r w:rsidR="00A946FF" w:rsidRPr="00AF5AFD">
        <w:rPr>
          <w:b/>
          <w:bCs/>
          <w:i w:val="0"/>
          <w:iCs w:val="0"/>
          <w:color w:val="000000" w:themeColor="text1"/>
          <w:sz w:val="24"/>
          <w:szCs w:val="24"/>
          <w:u w:val="single"/>
        </w:rPr>
        <w:t>S</w:t>
      </w:r>
      <w:r w:rsidRPr="00AF5AFD">
        <w:rPr>
          <w:b/>
          <w:bCs/>
          <w:i w:val="0"/>
          <w:iCs w:val="0"/>
          <w:color w:val="000000" w:themeColor="text1"/>
          <w:sz w:val="24"/>
          <w:szCs w:val="24"/>
          <w:u w:val="single"/>
        </w:rPr>
        <w:t>2.</w:t>
      </w:r>
      <w:r w:rsidRPr="00AF5AFD">
        <w:rPr>
          <w:b/>
          <w:bCs/>
          <w:i w:val="0"/>
          <w:iCs w:val="0"/>
          <w:color w:val="000000" w:themeColor="text1"/>
          <w:sz w:val="24"/>
          <w:szCs w:val="24"/>
        </w:rPr>
        <w:t xml:space="preserve"> </w:t>
      </w:r>
      <w:r w:rsidR="003D04F8" w:rsidRPr="00AF5AFD">
        <w:rPr>
          <w:b/>
          <w:bCs/>
          <w:i w:val="0"/>
          <w:iCs w:val="0"/>
          <w:color w:val="000000" w:themeColor="text1"/>
          <w:sz w:val="24"/>
          <w:szCs w:val="24"/>
        </w:rPr>
        <w:t>Small volume corrected (</w:t>
      </w:r>
      <w:r w:rsidRPr="00AF5AFD">
        <w:rPr>
          <w:b/>
          <w:bCs/>
          <w:i w:val="0"/>
          <w:iCs w:val="0"/>
          <w:color w:val="000000" w:themeColor="text1"/>
          <w:sz w:val="24"/>
          <w:szCs w:val="24"/>
        </w:rPr>
        <w:t>SVC</w:t>
      </w:r>
      <w:r w:rsidR="003D04F8" w:rsidRPr="00AF5AFD">
        <w:rPr>
          <w:b/>
          <w:bCs/>
          <w:i w:val="0"/>
          <w:iCs w:val="0"/>
          <w:color w:val="000000" w:themeColor="text1"/>
          <w:sz w:val="24"/>
          <w:szCs w:val="24"/>
        </w:rPr>
        <w:t>)</w:t>
      </w:r>
      <w:r w:rsidRPr="00AF5AFD">
        <w:rPr>
          <w:b/>
          <w:bCs/>
          <w:i w:val="0"/>
          <w:iCs w:val="0"/>
          <w:color w:val="000000" w:themeColor="text1"/>
          <w:sz w:val="24"/>
          <w:szCs w:val="24"/>
        </w:rPr>
        <w:t xml:space="preserve"> analysis mask</w:t>
      </w:r>
      <w:r w:rsidRPr="00AF5AFD">
        <w:rPr>
          <w:i w:val="0"/>
          <w:iCs w:val="0"/>
          <w:color w:val="000000" w:themeColor="text1"/>
          <w:sz w:val="24"/>
          <w:szCs w:val="24"/>
        </w:rPr>
        <w:t xml:space="preserve">. </w:t>
      </w:r>
      <w:r w:rsidR="007E024E" w:rsidRPr="00AF5AFD">
        <w:rPr>
          <w:rFonts w:eastAsia="Calibri"/>
          <w:i w:val="0"/>
          <w:iCs w:val="0"/>
          <w:color w:val="000000" w:themeColor="text1"/>
          <w:sz w:val="24"/>
          <w:szCs w:val="24"/>
        </w:rPr>
        <w:t xml:space="preserve">To </w:t>
      </w:r>
      <w:r w:rsidR="007E024E" w:rsidRPr="00AF5AFD">
        <w:rPr>
          <w:rStyle w:val="Strong"/>
          <w:b w:val="0"/>
          <w:bCs w:val="0"/>
          <w:i w:val="0"/>
          <w:iCs w:val="0"/>
          <w:color w:val="000000" w:themeColor="text1"/>
          <w:sz w:val="24"/>
          <w:szCs w:val="24"/>
        </w:rPr>
        <w:t>increase sensitivity while controlling for family-wise error,</w:t>
      </w:r>
      <w:r w:rsidR="007E024E" w:rsidRPr="00AF5AFD">
        <w:rPr>
          <w:i w:val="0"/>
          <w:iCs w:val="0"/>
          <w:color w:val="000000" w:themeColor="text1"/>
          <w:sz w:val="24"/>
          <w:szCs w:val="24"/>
        </w:rPr>
        <w:t xml:space="preserve"> we conducted small-volume corrected (SVC) analyses </w:t>
      </w:r>
      <w:r w:rsidR="00397DBC" w:rsidRPr="00AF5AFD">
        <w:rPr>
          <w:i w:val="0"/>
          <w:iCs w:val="0"/>
          <w:color w:val="000000" w:themeColor="text1"/>
          <w:sz w:val="24"/>
          <w:szCs w:val="24"/>
        </w:rPr>
        <w:t>as opposed to whole-brain analyses</w:t>
      </w:r>
      <w:r w:rsidR="007E024E" w:rsidRPr="00AF5AFD">
        <w:rPr>
          <w:i w:val="0"/>
          <w:iCs w:val="0"/>
          <w:color w:val="000000" w:themeColor="text1"/>
          <w:sz w:val="24"/>
          <w:szCs w:val="24"/>
        </w:rPr>
        <w:t xml:space="preserve">. Specifically, we considered only voxels within a meta-analytically defined mask generated via </w:t>
      </w:r>
      <w:proofErr w:type="spellStart"/>
      <w:r w:rsidR="007E024E" w:rsidRPr="00AF5AFD">
        <w:rPr>
          <w:i w:val="0"/>
          <w:iCs w:val="0"/>
          <w:color w:val="000000" w:themeColor="text1"/>
          <w:sz w:val="24"/>
          <w:szCs w:val="24"/>
        </w:rPr>
        <w:t>Neurosynth</w:t>
      </w:r>
      <w:proofErr w:type="spellEnd"/>
      <w:r w:rsidR="007E024E" w:rsidRPr="00AF5AFD">
        <w:rPr>
          <w:i w:val="0"/>
          <w:iCs w:val="0"/>
          <w:color w:val="000000" w:themeColor="text1"/>
          <w:sz w:val="24"/>
          <w:szCs w:val="24"/>
        </w:rPr>
        <w:t xml:space="preserve"> </w:t>
      </w:r>
      <w:r w:rsidR="007E024E" w:rsidRPr="00AF5AFD">
        <w:rPr>
          <w:rFonts w:eastAsia="Calibri"/>
          <w:i w:val="0"/>
          <w:iCs w:val="0"/>
          <w:color w:val="000000" w:themeColor="text1"/>
          <w:sz w:val="24"/>
          <w:szCs w:val="24"/>
        </w:rPr>
        <w:fldChar w:fldCharType="begin">
          <w:fldData xml:space="preserve">PEVuZE5vdGU+PENpdGU+PEF1dGhvcj5ZYXJrb25pPC9BdXRob3I+PFllYXI+MjAxMTwvWWVhcj48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</w:fldData>
        </w:fldChar>
      </w:r>
      <w:r w:rsidR="007E024E" w:rsidRPr="00AF5AFD">
        <w:rPr>
          <w:rFonts w:eastAsia="Calibri"/>
          <w:i w:val="0"/>
          <w:iCs w:val="0"/>
          <w:color w:val="000000" w:themeColor="text1"/>
          <w:sz w:val="24"/>
          <w:szCs w:val="24"/>
        </w:rPr>
        <w:instrText xml:space="preserve"> ADDIN EN.JS.CITE </w:instrText>
      </w:r>
      <w:r w:rsidR="007E024E" w:rsidRPr="00AF5AFD">
        <w:rPr>
          <w:rFonts w:eastAsia="Calibri"/>
          <w:i w:val="0"/>
          <w:iCs w:val="0"/>
          <w:color w:val="000000" w:themeColor="text1"/>
          <w:sz w:val="24"/>
          <w:szCs w:val="24"/>
        </w:rPr>
      </w:r>
      <w:r w:rsidR="007E024E" w:rsidRPr="00AF5AFD">
        <w:rPr>
          <w:rFonts w:eastAsia="Calibri"/>
          <w:i w:val="0"/>
          <w:iCs w:val="0"/>
          <w:color w:val="000000" w:themeColor="text1"/>
          <w:sz w:val="24"/>
          <w:szCs w:val="24"/>
        </w:rPr>
        <w:fldChar w:fldCharType="separate"/>
      </w:r>
      <w:r w:rsidR="009959E1">
        <w:rPr>
          <w:rFonts w:eastAsia="Calibri"/>
          <w:i w:val="0"/>
          <w:iCs w:val="0"/>
          <w:noProof/>
          <w:color w:val="000000" w:themeColor="text1"/>
          <w:sz w:val="24"/>
          <w:szCs w:val="24"/>
        </w:rPr>
        <w:t>(33)</w:t>
      </w:r>
      <w:r w:rsidR="007E024E" w:rsidRPr="00AF5AFD">
        <w:rPr>
          <w:rFonts w:eastAsia="Calibri"/>
          <w:i w:val="0"/>
          <w:iCs w:val="0"/>
          <w:color w:val="000000" w:themeColor="text1"/>
          <w:sz w:val="24"/>
          <w:szCs w:val="24"/>
        </w:rPr>
        <w:fldChar w:fldCharType="end"/>
      </w:r>
      <w:r w:rsidR="007E024E" w:rsidRPr="00AF5AFD">
        <w:rPr>
          <w:rFonts w:eastAsia="Calibri"/>
          <w:i w:val="0"/>
          <w:iCs w:val="0"/>
          <w:color w:val="000000" w:themeColor="text1"/>
          <w:sz w:val="24"/>
          <w:szCs w:val="24"/>
        </w:rPr>
        <w:t xml:space="preserve"> </w:t>
      </w:r>
      <w:r w:rsidR="007E024E" w:rsidRPr="00AF5AFD">
        <w:rPr>
          <w:i w:val="0"/>
          <w:iCs w:val="0"/>
          <w:color w:val="000000" w:themeColor="text1"/>
          <w:sz w:val="24"/>
          <w:szCs w:val="24"/>
        </w:rPr>
        <w:t>for the term “reward processing”. The</w:t>
      </w:r>
      <w:r w:rsidRPr="00AF5AFD">
        <w:rPr>
          <w:i w:val="0"/>
          <w:iCs w:val="0"/>
          <w:color w:val="000000" w:themeColor="text1"/>
          <w:sz w:val="24"/>
          <w:szCs w:val="24"/>
        </w:rPr>
        <w:t xml:space="preserve"> meta-analysis contain</w:t>
      </w:r>
      <w:r w:rsidR="003973B2" w:rsidRPr="00AF5AFD">
        <w:rPr>
          <w:i w:val="0"/>
          <w:iCs w:val="0"/>
          <w:color w:val="000000" w:themeColor="text1"/>
          <w:sz w:val="24"/>
          <w:szCs w:val="24"/>
        </w:rPr>
        <w:t>ed</w:t>
      </w:r>
      <w:r w:rsidRPr="00AF5AFD">
        <w:rPr>
          <w:i w:val="0"/>
          <w:iCs w:val="0"/>
          <w:color w:val="000000" w:themeColor="text1"/>
          <w:sz w:val="24"/>
          <w:szCs w:val="24"/>
        </w:rPr>
        <w:t xml:space="preserve"> 92 studies </w:t>
      </w:r>
      <w:r w:rsidR="007E024E" w:rsidRPr="00AF5AFD">
        <w:rPr>
          <w:i w:val="0"/>
          <w:iCs w:val="0"/>
          <w:color w:val="000000" w:themeColor="text1"/>
          <w:sz w:val="24"/>
          <w:szCs w:val="24"/>
        </w:rPr>
        <w:t>and</w:t>
      </w:r>
      <w:r w:rsidRPr="00AF5AFD">
        <w:rPr>
          <w:i w:val="0"/>
          <w:iCs w:val="0"/>
          <w:color w:val="000000" w:themeColor="text1"/>
          <w:sz w:val="24"/>
          <w:szCs w:val="24"/>
        </w:rPr>
        <w:t xml:space="preserve"> w</w:t>
      </w:r>
      <w:r w:rsidR="00BF08D2" w:rsidRPr="00AF5AFD">
        <w:rPr>
          <w:i w:val="0"/>
          <w:iCs w:val="0"/>
          <w:color w:val="000000" w:themeColor="text1"/>
          <w:sz w:val="24"/>
          <w:szCs w:val="24"/>
        </w:rPr>
        <w:t>as</w:t>
      </w:r>
      <w:r w:rsidRPr="00AF5AFD">
        <w:rPr>
          <w:i w:val="0"/>
          <w:iCs w:val="0"/>
          <w:color w:val="000000" w:themeColor="text1"/>
          <w:sz w:val="24"/>
          <w:szCs w:val="24"/>
        </w:rPr>
        <w:t xml:space="preserve"> corrected for multiple comparisons using </w:t>
      </w:r>
      <w:r w:rsidR="003973B2" w:rsidRPr="00AF5AFD">
        <w:rPr>
          <w:i w:val="0"/>
          <w:iCs w:val="0"/>
          <w:color w:val="000000" w:themeColor="text1"/>
          <w:sz w:val="24"/>
          <w:szCs w:val="24"/>
        </w:rPr>
        <w:t xml:space="preserve">a </w:t>
      </w:r>
      <w:r w:rsidRPr="00AF5AFD">
        <w:rPr>
          <w:i w:val="0"/>
          <w:iCs w:val="0"/>
          <w:color w:val="000000" w:themeColor="text1"/>
          <w:sz w:val="24"/>
          <w:szCs w:val="24"/>
        </w:rPr>
        <w:t>FDR o</w:t>
      </w:r>
      <w:r w:rsidR="00BF08D2" w:rsidRPr="00AF5AFD">
        <w:rPr>
          <w:i w:val="0"/>
          <w:iCs w:val="0"/>
          <w:color w:val="000000" w:themeColor="text1"/>
          <w:sz w:val="24"/>
          <w:szCs w:val="24"/>
        </w:rPr>
        <w:t>f</w:t>
      </w:r>
      <w:r w:rsidRPr="00AF5AFD">
        <w:rPr>
          <w:i w:val="0"/>
          <w:iCs w:val="0"/>
          <w:color w:val="000000" w:themeColor="text1"/>
          <w:sz w:val="24"/>
          <w:szCs w:val="24"/>
        </w:rPr>
        <w:t xml:space="preserve"> 0.01</w:t>
      </w:r>
      <w:r w:rsidR="00397DBC" w:rsidRPr="00AF5AFD">
        <w:rPr>
          <w:i w:val="0"/>
          <w:iCs w:val="0"/>
          <w:color w:val="000000" w:themeColor="text1"/>
          <w:sz w:val="24"/>
          <w:szCs w:val="24"/>
        </w:rPr>
        <w:t xml:space="preserve"> </w:t>
      </w:r>
      <w:r w:rsidR="007E024E" w:rsidRPr="00AF5AFD">
        <w:rPr>
          <w:i w:val="0"/>
          <w:iCs w:val="0"/>
          <w:color w:val="000000" w:themeColor="text1"/>
          <w:sz w:val="24"/>
          <w:szCs w:val="24"/>
        </w:rPr>
        <w:fldChar w:fldCharType="begin">
          <w:fldData xml:space="preserve">PEVuZE5vdGU+PENpdGU+PEF1dGhvcj5ZYXJrb25pPC9BdXRob3I+PFllYXI+MjAxMTwvWWVhcj48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</w:fldData>
        </w:fldChar>
      </w:r>
      <w:r w:rsidR="007E024E" w:rsidRPr="00AF5AFD">
        <w:rPr>
          <w:i w:val="0"/>
          <w:iCs w:val="0"/>
          <w:color w:val="000000" w:themeColor="text1"/>
          <w:sz w:val="24"/>
          <w:szCs w:val="24"/>
        </w:rPr>
        <w:instrText xml:space="preserve"> ADDIN EN.JS.CITE </w:instrText>
      </w:r>
      <w:r w:rsidR="007E024E" w:rsidRPr="00AF5AFD">
        <w:rPr>
          <w:i w:val="0"/>
          <w:iCs w:val="0"/>
          <w:color w:val="000000" w:themeColor="text1"/>
          <w:sz w:val="24"/>
          <w:szCs w:val="24"/>
        </w:rPr>
      </w:r>
      <w:r w:rsidR="007E024E" w:rsidRPr="00AF5AFD">
        <w:rPr>
          <w:i w:val="0"/>
          <w:iCs w:val="0"/>
          <w:color w:val="000000" w:themeColor="text1"/>
          <w:sz w:val="24"/>
          <w:szCs w:val="24"/>
        </w:rPr>
        <w:fldChar w:fldCharType="separate"/>
      </w:r>
      <w:r w:rsidR="009959E1">
        <w:rPr>
          <w:i w:val="0"/>
          <w:iCs w:val="0"/>
          <w:noProof/>
          <w:color w:val="000000" w:themeColor="text1"/>
          <w:sz w:val="24"/>
          <w:szCs w:val="24"/>
        </w:rPr>
        <w:t>(33)</w:t>
      </w:r>
      <w:r w:rsidR="007E024E" w:rsidRPr="00AF5AFD">
        <w:rPr>
          <w:i w:val="0"/>
          <w:iCs w:val="0"/>
          <w:color w:val="000000" w:themeColor="text1"/>
          <w:sz w:val="24"/>
          <w:szCs w:val="24"/>
        </w:rPr>
        <w:fldChar w:fldCharType="end"/>
      </w:r>
      <w:r w:rsidRPr="00AF5AFD">
        <w:rPr>
          <w:i w:val="0"/>
          <w:iCs w:val="0"/>
          <w:color w:val="000000" w:themeColor="text1"/>
          <w:sz w:val="24"/>
          <w:szCs w:val="24"/>
        </w:rPr>
        <w:t>.</w:t>
      </w:r>
      <w:r w:rsidR="00AB3EA8" w:rsidRPr="007E024E">
        <w:rPr>
          <w:b/>
          <w:bCs/>
          <w:sz w:val="24"/>
          <w:szCs w:val="24"/>
        </w:rPr>
        <w:br w:type="page"/>
      </w:r>
    </w:p>
    <w:p w14:paraId="44C2F09F" w14:textId="798A5FAB" w:rsidR="00E136F0" w:rsidRDefault="00E136F0" w:rsidP="00934F71">
      <w:pPr>
        <w:pStyle w:val="Caption"/>
        <w:jc w:val="center"/>
        <w:rPr>
          <w:b/>
          <w:bCs/>
          <w:i w:val="0"/>
          <w:iCs w:val="0"/>
          <w:color w:val="000000" w:themeColor="text1"/>
          <w:sz w:val="20"/>
          <w:szCs w:val="20"/>
          <w:u w:val="single"/>
        </w:rPr>
      </w:pPr>
    </w:p>
    <w:p w14:paraId="366A4723" w14:textId="2637CB47" w:rsidR="003973B2" w:rsidRPr="003973B2" w:rsidRDefault="003973B2" w:rsidP="003973B2">
      <w:pPr>
        <w:jc w:val="center"/>
      </w:pPr>
      <w:r w:rsidRPr="001448FE">
        <w:rPr>
          <w:i/>
          <w:iCs/>
          <w:noProof/>
          <w:color w:val="000000" w:themeColor="text1"/>
          <w:sz w:val="20"/>
          <w:szCs w:val="20"/>
          <w14:ligatures w14:val="none"/>
        </w:rPr>
        <w:drawing>
          <wp:inline distT="0" distB="0" distL="0" distR="0" wp14:anchorId="457E3A29" wp14:editId="535053D9">
            <wp:extent cx="3211033" cy="4687270"/>
            <wp:effectExtent l="0" t="0" r="0" b="0"/>
            <wp:docPr id="1995140080" name="Picture 2"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40080" name="Picture 2" descr="A screenshot of a video game&#10;&#10;AI-generated content may be incorrect."/>
                    <pic:cNvPicPr/>
                  </pic:nvPicPr>
                  <pic:blipFill rotWithShape="1">
                    <a:blip r:embed="rId12" cstate="print">
                      <a:extLst>
                        <a:ext uri="{28A0092B-C50C-407E-A947-70E740481C1C}">
                          <a14:useLocalDpi xmlns:a14="http://schemas.microsoft.com/office/drawing/2010/main" val="0"/>
                        </a:ext>
                      </a:extLst>
                    </a:blip>
                    <a:srcRect l="1478" t="840" r="-10" b="1029"/>
                    <a:stretch>
                      <a:fillRect/>
                    </a:stretch>
                  </pic:blipFill>
                  <pic:spPr bwMode="auto">
                    <a:xfrm>
                      <a:off x="0" y="0"/>
                      <a:ext cx="3228645" cy="4712978"/>
                    </a:xfrm>
                    <a:prstGeom prst="rect">
                      <a:avLst/>
                    </a:prstGeom>
                    <a:ln>
                      <a:noFill/>
                    </a:ln>
                    <a:extLst>
                      <a:ext uri="{53640926-AAD7-44D8-BBD7-CCE9431645EC}">
                        <a14:shadowObscured xmlns:a14="http://schemas.microsoft.com/office/drawing/2010/main"/>
                      </a:ext>
                    </a:extLst>
                  </pic:spPr>
                </pic:pic>
              </a:graphicData>
            </a:graphic>
          </wp:inline>
        </w:drawing>
      </w:r>
    </w:p>
    <w:p w14:paraId="7CDF0822" w14:textId="77777777" w:rsidR="00AB4BCB" w:rsidRPr="00AB4BCB" w:rsidRDefault="001D7E95" w:rsidP="00AB4BCB">
      <w:pPr>
        <w:pStyle w:val="Caption"/>
        <w:spacing w:after="0"/>
        <w:jc w:val="both"/>
        <w:rPr>
          <w:i w:val="0"/>
          <w:iCs w:val="0"/>
          <w:color w:val="000000" w:themeColor="text1"/>
          <w:sz w:val="24"/>
          <w:szCs w:val="24"/>
        </w:rPr>
      </w:pPr>
      <w:r w:rsidRPr="00AB4BCB">
        <w:rPr>
          <w:b/>
          <w:bCs/>
          <w:i w:val="0"/>
          <w:iCs w:val="0"/>
          <w:color w:val="000000" w:themeColor="text1"/>
          <w:sz w:val="24"/>
          <w:szCs w:val="24"/>
          <w:u w:val="single"/>
        </w:rPr>
        <w:t>Figure S</w:t>
      </w:r>
      <w:r w:rsidR="00351C8C" w:rsidRPr="00AB4BCB">
        <w:rPr>
          <w:b/>
          <w:bCs/>
          <w:i w:val="0"/>
          <w:iCs w:val="0"/>
          <w:color w:val="000000" w:themeColor="text1"/>
          <w:sz w:val="24"/>
          <w:szCs w:val="24"/>
          <w:u w:val="single"/>
        </w:rPr>
        <w:t>3</w:t>
      </w:r>
      <w:r w:rsidRPr="00AB4BCB">
        <w:rPr>
          <w:b/>
          <w:bCs/>
          <w:i w:val="0"/>
          <w:iCs w:val="0"/>
          <w:color w:val="000000" w:themeColor="text1"/>
          <w:sz w:val="24"/>
          <w:szCs w:val="24"/>
          <w:u w:val="single"/>
        </w:rPr>
        <w:t>.</w:t>
      </w:r>
      <w:r w:rsidRPr="00AB4BCB">
        <w:rPr>
          <w:b/>
          <w:bCs/>
          <w:i w:val="0"/>
          <w:iCs w:val="0"/>
          <w:color w:val="000000" w:themeColor="text1"/>
          <w:sz w:val="24"/>
          <w:szCs w:val="24"/>
        </w:rPr>
        <w:t xml:space="preserve"> </w:t>
      </w:r>
      <w:r w:rsidR="00637670" w:rsidRPr="00AB4BCB">
        <w:rPr>
          <w:b/>
          <w:bCs/>
          <w:i w:val="0"/>
          <w:iCs w:val="0"/>
          <w:color w:val="000000" w:themeColor="text1"/>
          <w:sz w:val="24"/>
          <w:szCs w:val="24"/>
        </w:rPr>
        <w:t>Serial mediation models</w:t>
      </w:r>
      <w:r w:rsidR="002C2C26" w:rsidRPr="00AB4BCB">
        <w:rPr>
          <w:b/>
          <w:bCs/>
          <w:i w:val="0"/>
          <w:iCs w:val="0"/>
          <w:color w:val="000000" w:themeColor="text1"/>
          <w:sz w:val="24"/>
          <w:szCs w:val="24"/>
        </w:rPr>
        <w:t xml:space="preserve"> linking </w:t>
      </w:r>
      <w:r w:rsidR="002C2C26" w:rsidRPr="00AB4BCB">
        <w:rPr>
          <w:b/>
          <w:bCs/>
          <w:i w:val="0"/>
          <w:iCs w:val="0"/>
          <w:color w:val="000000" w:themeColor="text1"/>
          <w:sz w:val="24"/>
          <w:szCs w:val="24"/>
          <w:u w:val="single"/>
        </w:rPr>
        <w:t>right</w:t>
      </w:r>
      <w:r w:rsidR="002C2C26" w:rsidRPr="00AB4BCB">
        <w:rPr>
          <w:b/>
          <w:bCs/>
          <w:i w:val="0"/>
          <w:iCs w:val="0"/>
          <w:color w:val="000000" w:themeColor="text1"/>
          <w:sz w:val="24"/>
          <w:szCs w:val="24"/>
        </w:rPr>
        <w:t xml:space="preserve"> striat</w:t>
      </w:r>
      <w:r w:rsidR="00ED1FED" w:rsidRPr="00AB4BCB">
        <w:rPr>
          <w:b/>
          <w:bCs/>
          <w:i w:val="0"/>
          <w:iCs w:val="0"/>
          <w:color w:val="000000" w:themeColor="text1"/>
          <w:sz w:val="24"/>
          <w:szCs w:val="24"/>
        </w:rPr>
        <w:t>al</w:t>
      </w:r>
      <w:r w:rsidR="002C2C26" w:rsidRPr="00AB4BCB">
        <w:rPr>
          <w:b/>
          <w:bCs/>
          <w:i w:val="0"/>
          <w:iCs w:val="0"/>
          <w:color w:val="000000" w:themeColor="text1"/>
          <w:sz w:val="24"/>
          <w:szCs w:val="24"/>
        </w:rPr>
        <w:t xml:space="preserve"> </w:t>
      </w:r>
      <w:r w:rsidR="00637670" w:rsidRPr="00AB4BCB">
        <w:rPr>
          <w:b/>
          <w:bCs/>
          <w:i w:val="0"/>
          <w:iCs w:val="0"/>
          <w:color w:val="000000" w:themeColor="text1"/>
          <w:sz w:val="24"/>
          <w:szCs w:val="24"/>
        </w:rPr>
        <w:t xml:space="preserve">(caudate) </w:t>
      </w:r>
      <w:r w:rsidR="002C2C26" w:rsidRPr="00AB4BCB">
        <w:rPr>
          <w:b/>
          <w:bCs/>
          <w:i w:val="0"/>
          <w:iCs w:val="0"/>
          <w:color w:val="000000" w:themeColor="text1"/>
          <w:sz w:val="24"/>
          <w:szCs w:val="24"/>
        </w:rPr>
        <w:t>activity</w:t>
      </w:r>
      <w:r w:rsidR="00637670" w:rsidRPr="00AB4BCB">
        <w:rPr>
          <w:b/>
          <w:bCs/>
          <w:i w:val="0"/>
          <w:iCs w:val="0"/>
          <w:color w:val="000000" w:themeColor="text1"/>
          <w:sz w:val="24"/>
          <w:szCs w:val="24"/>
        </w:rPr>
        <w:t>, impulsivity, externalizing,</w:t>
      </w:r>
      <w:r w:rsidR="002C2C26" w:rsidRPr="00AB4BCB">
        <w:rPr>
          <w:b/>
          <w:bCs/>
          <w:i w:val="0"/>
          <w:iCs w:val="0"/>
          <w:color w:val="000000" w:themeColor="text1"/>
          <w:sz w:val="24"/>
          <w:szCs w:val="24"/>
        </w:rPr>
        <w:t xml:space="preserve"> and future substance use.</w:t>
      </w:r>
      <w:r w:rsidRPr="00AB4BCB">
        <w:rPr>
          <w:b/>
          <w:bCs/>
          <w:i w:val="0"/>
          <w:iCs w:val="0"/>
          <w:color w:val="000000" w:themeColor="text1"/>
          <w:sz w:val="24"/>
          <w:szCs w:val="24"/>
        </w:rPr>
        <w:t xml:space="preserve"> A) </w:t>
      </w:r>
      <w:r w:rsidR="007E024E" w:rsidRPr="00AB4BCB">
        <w:rPr>
          <w:i w:val="0"/>
          <w:iCs w:val="0"/>
          <w:color w:val="000000" w:themeColor="text1"/>
          <w:sz w:val="24"/>
          <w:szCs w:val="24"/>
        </w:rPr>
        <w:t>No direct or indirect effects linked right striatal activation during reward anticipation (</w:t>
      </w:r>
      <w:r w:rsidR="007E024E" w:rsidRPr="00AB4BCB">
        <w:rPr>
          <w:rFonts w:eastAsia="Calibri"/>
          <w:i w:val="0"/>
          <w:iCs w:val="0"/>
          <w:color w:val="000000" w:themeColor="text1"/>
          <w:sz w:val="24"/>
          <w:szCs w:val="24"/>
        </w:rPr>
        <w:t>Indirect Effect 3</w:t>
      </w:r>
      <w:r w:rsidR="007E024E" w:rsidRPr="00AB4BCB">
        <w:rPr>
          <w:i w:val="0"/>
          <w:iCs w:val="0"/>
          <w:color w:val="000000" w:themeColor="text1"/>
          <w:sz w:val="24"/>
          <w:szCs w:val="24"/>
        </w:rPr>
        <w:t>: -0.01, 95%</w:t>
      </w:r>
      <w:proofErr w:type="gramStart"/>
      <w:r w:rsidR="007E024E" w:rsidRPr="00AB4BCB">
        <w:rPr>
          <w:i w:val="0"/>
          <w:iCs w:val="0"/>
          <w:color w:val="000000" w:themeColor="text1"/>
          <w:sz w:val="24"/>
          <w:szCs w:val="24"/>
        </w:rPr>
        <w:t>CI[</w:t>
      </w:r>
      <w:proofErr w:type="gramEnd"/>
      <w:r w:rsidR="007E024E" w:rsidRPr="00AB4BCB">
        <w:rPr>
          <w:i w:val="0"/>
          <w:iCs w:val="0"/>
          <w:color w:val="000000" w:themeColor="text1"/>
          <w:sz w:val="24"/>
          <w:szCs w:val="24"/>
        </w:rPr>
        <w:t>-0.02, 0.002]) with cannabis use (see Table S3, bottom).</w:t>
      </w:r>
      <w:r w:rsidRPr="00AB4BCB">
        <w:rPr>
          <w:b/>
          <w:bCs/>
          <w:i w:val="0"/>
          <w:iCs w:val="0"/>
          <w:color w:val="000000" w:themeColor="text1"/>
          <w:sz w:val="24"/>
          <w:szCs w:val="24"/>
        </w:rPr>
        <w:t xml:space="preserve"> B) </w:t>
      </w:r>
      <w:r w:rsidR="007E024E" w:rsidRPr="00AB4BCB">
        <w:rPr>
          <w:i w:val="0"/>
          <w:iCs w:val="0"/>
          <w:color w:val="000000" w:themeColor="text1"/>
          <w:sz w:val="24"/>
          <w:szCs w:val="24"/>
        </w:rPr>
        <w:t>No direct or indirect effects linked right striatal activation during reward anticipation (</w:t>
      </w:r>
      <w:r w:rsidR="007E024E" w:rsidRPr="00AB4BCB">
        <w:rPr>
          <w:rFonts w:eastAsia="Calibri"/>
          <w:i w:val="0"/>
          <w:iCs w:val="0"/>
          <w:color w:val="000000" w:themeColor="text1"/>
          <w:sz w:val="24"/>
          <w:szCs w:val="24"/>
        </w:rPr>
        <w:t>Indirect Effect 3</w:t>
      </w:r>
      <w:r w:rsidR="007E024E" w:rsidRPr="00AB4BCB">
        <w:rPr>
          <w:i w:val="0"/>
          <w:iCs w:val="0"/>
          <w:color w:val="000000" w:themeColor="text1"/>
          <w:sz w:val="24"/>
          <w:szCs w:val="24"/>
        </w:rPr>
        <w:t>: -0.01, 95%CI [-0.05, 0.004]) with e-cigarette use (see Table S</w:t>
      </w:r>
      <w:r w:rsidR="001F1435" w:rsidRPr="00AB4BCB">
        <w:rPr>
          <w:i w:val="0"/>
          <w:iCs w:val="0"/>
          <w:color w:val="000000" w:themeColor="text1"/>
          <w:sz w:val="24"/>
          <w:szCs w:val="24"/>
        </w:rPr>
        <w:t>4</w:t>
      </w:r>
      <w:r w:rsidR="007E024E" w:rsidRPr="00AB4BCB">
        <w:rPr>
          <w:i w:val="0"/>
          <w:iCs w:val="0"/>
          <w:color w:val="000000" w:themeColor="text1"/>
          <w:sz w:val="24"/>
          <w:szCs w:val="24"/>
        </w:rPr>
        <w:t>, bottom).</w:t>
      </w:r>
      <w:r w:rsidR="007E024E" w:rsidRPr="00AB4BCB">
        <w:rPr>
          <w:b/>
          <w:bCs/>
          <w:i w:val="0"/>
          <w:iCs w:val="0"/>
          <w:color w:val="000000" w:themeColor="text1"/>
          <w:sz w:val="24"/>
          <w:szCs w:val="24"/>
        </w:rPr>
        <w:t xml:space="preserve"> </w:t>
      </w:r>
      <w:r w:rsidRPr="00AB4BCB">
        <w:rPr>
          <w:b/>
          <w:bCs/>
          <w:i w:val="0"/>
          <w:iCs w:val="0"/>
          <w:color w:val="000000" w:themeColor="text1"/>
          <w:sz w:val="24"/>
          <w:szCs w:val="24"/>
        </w:rPr>
        <w:t>C)</w:t>
      </w:r>
      <w:r w:rsidRPr="00AB4BCB">
        <w:rPr>
          <w:i w:val="0"/>
          <w:iCs w:val="0"/>
          <w:color w:val="000000" w:themeColor="text1"/>
          <w:sz w:val="24"/>
          <w:szCs w:val="24"/>
        </w:rPr>
        <w:t xml:space="preserve"> No direct or indirect effects linked </w:t>
      </w:r>
      <w:r w:rsidR="003A7FCF" w:rsidRPr="00AB4BCB">
        <w:rPr>
          <w:i w:val="0"/>
          <w:iCs w:val="0"/>
          <w:color w:val="000000" w:themeColor="text1"/>
          <w:sz w:val="24"/>
          <w:szCs w:val="24"/>
        </w:rPr>
        <w:t>right</w:t>
      </w:r>
      <w:r w:rsidRPr="00AB4BCB">
        <w:rPr>
          <w:i w:val="0"/>
          <w:iCs w:val="0"/>
          <w:color w:val="000000" w:themeColor="text1"/>
          <w:sz w:val="24"/>
          <w:szCs w:val="24"/>
        </w:rPr>
        <w:t xml:space="preserve"> </w:t>
      </w:r>
      <w:r w:rsidR="0028436B" w:rsidRPr="00AB4BCB">
        <w:rPr>
          <w:i w:val="0"/>
          <w:iCs w:val="0"/>
          <w:color w:val="000000" w:themeColor="text1"/>
          <w:sz w:val="24"/>
          <w:szCs w:val="24"/>
        </w:rPr>
        <w:t>striatal</w:t>
      </w:r>
      <w:r w:rsidRPr="00AB4BCB">
        <w:rPr>
          <w:i w:val="0"/>
          <w:iCs w:val="0"/>
          <w:color w:val="000000" w:themeColor="text1"/>
          <w:sz w:val="24"/>
          <w:szCs w:val="24"/>
        </w:rPr>
        <w:t xml:space="preserve"> activation during </w:t>
      </w:r>
      <w:r w:rsidR="0028436B" w:rsidRPr="00AB4BCB">
        <w:rPr>
          <w:i w:val="0"/>
          <w:iCs w:val="0"/>
          <w:color w:val="000000" w:themeColor="text1"/>
          <w:sz w:val="24"/>
          <w:szCs w:val="24"/>
        </w:rPr>
        <w:t>reward anticipation</w:t>
      </w:r>
      <w:r w:rsidRPr="00AB4BCB">
        <w:rPr>
          <w:i w:val="0"/>
          <w:iCs w:val="0"/>
          <w:color w:val="000000" w:themeColor="text1"/>
          <w:sz w:val="24"/>
          <w:szCs w:val="24"/>
        </w:rPr>
        <w:t xml:space="preserve"> (</w:t>
      </w:r>
      <w:r w:rsidR="00C776EB" w:rsidRPr="00AB4BCB">
        <w:rPr>
          <w:rFonts w:eastAsia="Calibri"/>
          <w:i w:val="0"/>
          <w:iCs w:val="0"/>
          <w:color w:val="000000" w:themeColor="text1"/>
          <w:sz w:val="24"/>
          <w:szCs w:val="24"/>
        </w:rPr>
        <w:t>Indirect Effect 3</w:t>
      </w:r>
      <w:r w:rsidRPr="00AB4BCB">
        <w:rPr>
          <w:i w:val="0"/>
          <w:iCs w:val="0"/>
          <w:color w:val="000000" w:themeColor="text1"/>
          <w:sz w:val="24"/>
          <w:szCs w:val="24"/>
        </w:rPr>
        <w:t>: -0.004, 95%CI [-0.02, 0.00</w:t>
      </w:r>
      <w:r w:rsidR="007E024E" w:rsidRPr="00AB4BCB">
        <w:rPr>
          <w:i w:val="0"/>
          <w:iCs w:val="0"/>
          <w:color w:val="000000" w:themeColor="text1"/>
          <w:sz w:val="24"/>
          <w:szCs w:val="24"/>
        </w:rPr>
        <w:t>2</w:t>
      </w:r>
      <w:r w:rsidRPr="00AB4BCB">
        <w:rPr>
          <w:i w:val="0"/>
          <w:iCs w:val="0"/>
          <w:color w:val="000000" w:themeColor="text1"/>
          <w:sz w:val="24"/>
          <w:szCs w:val="24"/>
        </w:rPr>
        <w:t>]) with alcohol use</w:t>
      </w:r>
      <w:r w:rsidR="007E024E" w:rsidRPr="00AB4BCB">
        <w:rPr>
          <w:i w:val="0"/>
          <w:iCs w:val="0"/>
          <w:color w:val="000000" w:themeColor="text1"/>
          <w:sz w:val="24"/>
          <w:szCs w:val="24"/>
        </w:rPr>
        <w:t xml:space="preserve"> (see Table S</w:t>
      </w:r>
      <w:r w:rsidR="001F1435" w:rsidRPr="00AB4BCB">
        <w:rPr>
          <w:i w:val="0"/>
          <w:iCs w:val="0"/>
          <w:color w:val="000000" w:themeColor="text1"/>
          <w:sz w:val="24"/>
          <w:szCs w:val="24"/>
        </w:rPr>
        <w:t>5</w:t>
      </w:r>
      <w:r w:rsidR="007E024E" w:rsidRPr="00AB4BCB">
        <w:rPr>
          <w:i w:val="0"/>
          <w:iCs w:val="0"/>
          <w:color w:val="000000" w:themeColor="text1"/>
          <w:sz w:val="24"/>
          <w:szCs w:val="24"/>
        </w:rPr>
        <w:t>, bottom)</w:t>
      </w:r>
      <w:r w:rsidRPr="00AB4BCB">
        <w:rPr>
          <w:i w:val="0"/>
          <w:iCs w:val="0"/>
          <w:color w:val="000000" w:themeColor="text1"/>
          <w:sz w:val="24"/>
          <w:szCs w:val="24"/>
        </w:rPr>
        <w:t>.</w:t>
      </w:r>
      <w:r w:rsidRPr="00AB4BCB">
        <w:rPr>
          <w:b/>
          <w:bCs/>
          <w:i w:val="0"/>
          <w:iCs w:val="0"/>
          <w:color w:val="000000" w:themeColor="text1"/>
          <w:sz w:val="24"/>
          <w:szCs w:val="24"/>
        </w:rPr>
        <w:t xml:space="preserve"> </w:t>
      </w:r>
      <w:r w:rsidRPr="00AB4BCB">
        <w:rPr>
          <w:i w:val="0"/>
          <w:iCs w:val="0"/>
          <w:color w:val="000000" w:themeColor="text1"/>
          <w:sz w:val="24"/>
          <w:szCs w:val="24"/>
        </w:rPr>
        <w:t>Standardized estimates are shown.</w:t>
      </w:r>
    </w:p>
    <w:p w14:paraId="3519BDC2" w14:textId="705D2C4C" w:rsidR="00BA275F" w:rsidRPr="00AB4BCB" w:rsidRDefault="00AB4BCB" w:rsidP="00AB4BCB">
      <w:pPr>
        <w:pStyle w:val="Caption"/>
        <w:spacing w:after="0"/>
        <w:ind w:firstLine="720"/>
        <w:jc w:val="both"/>
        <w:rPr>
          <w:b/>
          <w:bCs/>
          <w:i w:val="0"/>
          <w:iCs w:val="0"/>
          <w:color w:val="000000" w:themeColor="text1"/>
          <w:sz w:val="24"/>
          <w:szCs w:val="24"/>
        </w:rPr>
      </w:pPr>
      <w:r w:rsidRPr="00AB4BCB">
        <w:rPr>
          <w:i w:val="0"/>
          <w:iCs w:val="0"/>
          <w:color w:val="000000" w:themeColor="text1"/>
          <w:sz w:val="24"/>
          <w:szCs w:val="24"/>
          <w:u w:val="single"/>
        </w:rPr>
        <w:t>Right striatal associations.</w:t>
      </w:r>
      <w:r w:rsidRPr="00AB4BCB">
        <w:rPr>
          <w:i w:val="0"/>
          <w:iCs w:val="0"/>
          <w:color w:val="000000" w:themeColor="text1"/>
          <w:sz w:val="24"/>
          <w:szCs w:val="24"/>
        </w:rPr>
        <w:t xml:space="preserve"> While we observed an indirect pathway linking left striatal activity to </w:t>
      </w:r>
      <w:r>
        <w:rPr>
          <w:i w:val="0"/>
          <w:iCs w:val="0"/>
          <w:color w:val="000000" w:themeColor="text1"/>
          <w:sz w:val="24"/>
          <w:szCs w:val="24"/>
        </w:rPr>
        <w:t xml:space="preserve">cannabis and e-cigarette use (main text Figure 3), similar effects were not detected for the right striatum. We offer a </w:t>
      </w:r>
      <w:r w:rsidRPr="00AB4BCB">
        <w:rPr>
          <w:i w:val="0"/>
          <w:iCs w:val="0"/>
          <w:color w:val="000000" w:themeColor="text1"/>
          <w:sz w:val="24"/>
          <w:szCs w:val="24"/>
        </w:rPr>
        <w:t xml:space="preserve">cautious interpretation. All study participants were </w:t>
      </w:r>
      <w:proofErr w:type="gramStart"/>
      <w:r w:rsidRPr="00AB4BCB">
        <w:rPr>
          <w:i w:val="0"/>
          <w:iCs w:val="0"/>
          <w:color w:val="000000" w:themeColor="text1"/>
          <w:sz w:val="24"/>
          <w:szCs w:val="24"/>
        </w:rPr>
        <w:t>right-handed</w:t>
      </w:r>
      <w:proofErr w:type="gramEnd"/>
      <w:r w:rsidRPr="00AB4BCB">
        <w:rPr>
          <w:i w:val="0"/>
          <w:iCs w:val="0"/>
          <w:color w:val="000000" w:themeColor="text1"/>
          <w:sz w:val="24"/>
          <w:szCs w:val="24"/>
        </w:rPr>
        <w:t xml:space="preserve"> and our MID implementation required a lateralized motor response (right index finger button press) which may have introduced hemispheric asymmetries in corticostriatal recruitment. While the association between handedness and brain laterization is complicated</w:t>
      </w:r>
      <w:r w:rsidR="009959E1">
        <w:rPr>
          <w:i w:val="0"/>
          <w:iCs w:val="0"/>
          <w:color w:val="000000" w:themeColor="text1"/>
          <w:sz w:val="24"/>
          <w:szCs w:val="24"/>
        </w:rPr>
        <w:t>,</w:t>
      </w:r>
      <w:r w:rsidR="009959E1" w:rsidRPr="009959E1">
        <w:rPr>
          <w:i w:val="0"/>
          <w:iCs w:val="0"/>
          <w:color w:val="000000" w:themeColor="text1"/>
          <w:sz w:val="24"/>
          <w:szCs w:val="24"/>
        </w:rPr>
        <w:t xml:space="preserve"> </w:t>
      </w:r>
      <w:r w:rsidR="009959E1" w:rsidRPr="00AB4BCB">
        <w:rPr>
          <w:i w:val="0"/>
          <w:iCs w:val="0"/>
          <w:color w:val="000000" w:themeColor="text1"/>
          <w:sz w:val="24"/>
          <w:szCs w:val="24"/>
        </w:rPr>
        <w:t>striatal laterization “hotspots” have been identified in tasks requiring unilateral motor responses</w:t>
      </w:r>
      <w:r w:rsidRPr="00AB4BCB">
        <w:rPr>
          <w:i w:val="0"/>
          <w:iCs w:val="0"/>
          <w:color w:val="000000" w:themeColor="text1"/>
          <w:sz w:val="24"/>
          <w:szCs w:val="24"/>
        </w:rPr>
        <w:t xml:space="preserve"> </w:t>
      </w:r>
      <w:r w:rsidR="009959E1">
        <w:rPr>
          <w:i w:val="0"/>
          <w:iCs w:val="0"/>
          <w:color w:val="000000" w:themeColor="text1"/>
          <w:sz w:val="24"/>
          <w:szCs w:val="24"/>
        </w:rPr>
        <w:fldChar w:fldCharType="begin">
          <w:fldData xml:space="preserve">PEVuZE5vdGU+PENpdGU+PEF1dGhvcj5Lb3Jwb25heTwvQXV0aG9yPjxZZWFyPjIwMjI8L1llYXI+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</w:fldData>
        </w:fldChar>
      </w:r>
      <w:r w:rsidR="009959E1">
        <w:rPr>
          <w:i w:val="0"/>
          <w:iCs w:val="0"/>
          <w:color w:val="000000" w:themeColor="text1"/>
          <w:sz w:val="24"/>
          <w:szCs w:val="24"/>
        </w:rPr>
        <w:instrText xml:space="preserve"> ADDIN EN.JS.CITE </w:instrText>
      </w:r>
      <w:r w:rsidR="009959E1">
        <w:rPr>
          <w:i w:val="0"/>
          <w:iCs w:val="0"/>
          <w:color w:val="000000" w:themeColor="text1"/>
          <w:sz w:val="24"/>
          <w:szCs w:val="24"/>
        </w:rPr>
      </w:r>
      <w:r w:rsidR="009959E1">
        <w:rPr>
          <w:i w:val="0"/>
          <w:iCs w:val="0"/>
          <w:color w:val="000000" w:themeColor="text1"/>
          <w:sz w:val="24"/>
          <w:szCs w:val="24"/>
        </w:rPr>
        <w:fldChar w:fldCharType="separate"/>
      </w:r>
      <w:r w:rsidR="009959E1">
        <w:rPr>
          <w:i w:val="0"/>
          <w:iCs w:val="0"/>
          <w:noProof/>
          <w:color w:val="000000" w:themeColor="text1"/>
          <w:sz w:val="24"/>
          <w:szCs w:val="24"/>
        </w:rPr>
        <w:t>(34, 35)</w:t>
      </w:r>
      <w:r w:rsidR="009959E1">
        <w:rPr>
          <w:i w:val="0"/>
          <w:iCs w:val="0"/>
          <w:color w:val="000000" w:themeColor="text1"/>
          <w:sz w:val="24"/>
          <w:szCs w:val="24"/>
        </w:rPr>
        <w:fldChar w:fldCharType="end"/>
      </w:r>
      <w:r w:rsidRPr="00AB4BCB">
        <w:rPr>
          <w:i w:val="0"/>
          <w:iCs w:val="0"/>
          <w:color w:val="000000" w:themeColor="text1"/>
          <w:sz w:val="24"/>
          <w:szCs w:val="24"/>
        </w:rPr>
        <w:t>. Thus, we view the left-striatal specificity as potentially reflecting action execution lateralization related to the task implementation rather than a substance-specific neurobiological signature of the left striatum per se.</w:t>
      </w:r>
    </w:p>
    <w:p w14:paraId="361B59D9" w14:textId="066D95D5" w:rsidR="00F76632" w:rsidRPr="00F76632" w:rsidRDefault="00351C8C" w:rsidP="00351C8C">
      <w:pPr>
        <w:pStyle w:val="EndNoteBibliography"/>
        <w:rPr>
          <w:b/>
          <w:bCs/>
        </w:rPr>
      </w:pPr>
      <w:r>
        <w:rPr>
          <w:b/>
          <w:bCs/>
        </w:rPr>
        <w:lastRenderedPageBreak/>
        <w:t xml:space="preserve">SUPPLEMENTAL </w:t>
      </w:r>
      <w:r w:rsidR="00F76632" w:rsidRPr="00F76632">
        <w:rPr>
          <w:b/>
          <w:bCs/>
        </w:rPr>
        <w:t>REFERENCES</w:t>
      </w:r>
    </w:p>
    <w:sdt>
      <w:sdtPr>
        <w:tag w:val="EndNote.ReferenceList"/>
        <w:id w:val="928856658"/>
        <w:placeholder>
          <w:docPart w:val="DefaultPlaceholder_-1854013440"/>
        </w:placeholder>
      </w:sdtPr>
      <w:sdtEndPr>
        <w:rPr>
          <w:sz w:val="22"/>
          <w:szCs w:val="22"/>
        </w:rPr>
      </w:sdtEndPr>
      <w:sdtContent>
        <w:p w14:paraId="7BCF88FF" w14:textId="48811927" w:rsidR="009959E1" w:rsidRPr="009959E1" w:rsidRDefault="009959E1" w:rsidP="009959E1">
          <w:pPr>
            <w:pStyle w:val="EndNoteBibliography"/>
            <w:spacing w:after="0"/>
            <w:ind w:left="450" w:hanging="450"/>
            <w:jc w:val="both"/>
            <w:rPr>
              <w:sz w:val="22"/>
              <w:szCs w:val="22"/>
            </w:rPr>
          </w:pPr>
          <w:r w:rsidRPr="009959E1">
            <w:rPr>
              <w:sz w:val="22"/>
              <w:szCs w:val="22"/>
            </w:rPr>
            <w:t>1.</w:t>
          </w:r>
          <w:r w:rsidRPr="009959E1">
            <w:rPr>
              <w:sz w:val="22"/>
              <w:szCs w:val="22"/>
            </w:rPr>
            <w:tab/>
            <w:t>Esteban O, Markiewicz CJ, Blair RW, Moodie CA, Isik AI, Erramuzpe A, et al. fMRIPrep: a robust preprocessing pipeline for functional MRI. Nature methods. 2019;16(1):111-6.</w:t>
          </w:r>
        </w:p>
        <w:p w14:paraId="0C8A8F7C" w14:textId="77777777" w:rsidR="009959E1" w:rsidRPr="009959E1" w:rsidRDefault="009959E1" w:rsidP="009959E1">
          <w:pPr>
            <w:pStyle w:val="EndNoteBibliography"/>
            <w:spacing w:after="0"/>
            <w:ind w:left="450" w:hanging="450"/>
            <w:jc w:val="both"/>
            <w:rPr>
              <w:sz w:val="22"/>
              <w:szCs w:val="22"/>
            </w:rPr>
          </w:pPr>
          <w:r w:rsidRPr="009959E1">
            <w:rPr>
              <w:sz w:val="22"/>
              <w:szCs w:val="22"/>
            </w:rPr>
            <w:t>2.</w:t>
          </w:r>
          <w:r w:rsidRPr="009959E1">
            <w:rPr>
              <w:sz w:val="22"/>
              <w:szCs w:val="22"/>
            </w:rPr>
            <w:tab/>
            <w:t>Gorgolewski K, Burns CD, Madison C, Clark D, Halchenko YO, Waskom ML, et al. Nipype: a flexible, lightweight and extensible neuroimaging data processing framework in python. Frontiers in neuroinformatics. 2011;5:13.</w:t>
          </w:r>
        </w:p>
        <w:p w14:paraId="6E7F26BF" w14:textId="77777777" w:rsidR="009959E1" w:rsidRPr="009959E1" w:rsidRDefault="009959E1" w:rsidP="009959E1">
          <w:pPr>
            <w:pStyle w:val="EndNoteBibliography"/>
            <w:spacing w:after="0"/>
            <w:ind w:left="450" w:hanging="450"/>
            <w:jc w:val="both"/>
            <w:rPr>
              <w:sz w:val="22"/>
              <w:szCs w:val="22"/>
            </w:rPr>
          </w:pPr>
          <w:r w:rsidRPr="009959E1">
            <w:rPr>
              <w:sz w:val="22"/>
              <w:szCs w:val="22"/>
            </w:rPr>
            <w:t>3.</w:t>
          </w:r>
          <w:r w:rsidRPr="009959E1">
            <w:rPr>
              <w:sz w:val="22"/>
              <w:szCs w:val="22"/>
            </w:rPr>
            <w:tab/>
            <w:t>Tustison NJ, Avants BB, Cook PA, Zheng Y, Egan A, Yushkevich PA, et al. N4ITK: improved N3 bias correction. IEEE transactions on medical imaging. 2010;29(6):1310-20.</w:t>
          </w:r>
        </w:p>
        <w:p w14:paraId="64F65E6B" w14:textId="77777777" w:rsidR="009959E1" w:rsidRPr="009959E1" w:rsidRDefault="009959E1" w:rsidP="009959E1">
          <w:pPr>
            <w:pStyle w:val="EndNoteBibliography"/>
            <w:spacing w:after="0"/>
            <w:ind w:left="450" w:hanging="450"/>
            <w:jc w:val="both"/>
            <w:rPr>
              <w:sz w:val="22"/>
              <w:szCs w:val="22"/>
            </w:rPr>
          </w:pPr>
          <w:r w:rsidRPr="009959E1">
            <w:rPr>
              <w:sz w:val="22"/>
              <w:szCs w:val="22"/>
            </w:rPr>
            <w:t>4.</w:t>
          </w:r>
          <w:r w:rsidRPr="009959E1">
            <w:rPr>
              <w:sz w:val="22"/>
              <w:szCs w:val="22"/>
            </w:rPr>
            <w:tab/>
            <w:t>Avants BB, Epstein CL, Grossman M, Gee JC. Symmetric diffeomorphic image registration with cross-correlation: evaluating automated labeling of elderly and neurodegenerative brain. Medical image analysis. 2008;12(1):26-41.</w:t>
          </w:r>
        </w:p>
        <w:p w14:paraId="09FF34AC" w14:textId="77777777" w:rsidR="009959E1" w:rsidRPr="009959E1" w:rsidRDefault="009959E1" w:rsidP="009959E1">
          <w:pPr>
            <w:pStyle w:val="EndNoteBibliography"/>
            <w:spacing w:after="0"/>
            <w:ind w:left="450" w:hanging="450"/>
            <w:jc w:val="both"/>
            <w:rPr>
              <w:sz w:val="22"/>
              <w:szCs w:val="22"/>
            </w:rPr>
          </w:pPr>
          <w:r w:rsidRPr="009959E1">
            <w:rPr>
              <w:sz w:val="22"/>
              <w:szCs w:val="22"/>
            </w:rPr>
            <w:t>5.</w:t>
          </w:r>
          <w:r w:rsidRPr="009959E1">
            <w:rPr>
              <w:sz w:val="22"/>
              <w:szCs w:val="22"/>
            </w:rPr>
            <w:tab/>
            <w:t>Zhang Y, Brady M, Smith S. Segmentation of brain MR images through a hidden Markov random field model and the expectation-maximization algorithm. IEEE transactions on medical imaging. 2001;20(1):45-57.</w:t>
          </w:r>
        </w:p>
        <w:p w14:paraId="2705FF05" w14:textId="77777777" w:rsidR="009959E1" w:rsidRPr="009959E1" w:rsidRDefault="009959E1" w:rsidP="009959E1">
          <w:pPr>
            <w:pStyle w:val="EndNoteBibliography"/>
            <w:spacing w:after="0"/>
            <w:ind w:left="450" w:hanging="450"/>
            <w:jc w:val="both"/>
            <w:rPr>
              <w:sz w:val="22"/>
              <w:szCs w:val="22"/>
            </w:rPr>
          </w:pPr>
          <w:r w:rsidRPr="009959E1">
            <w:rPr>
              <w:sz w:val="22"/>
              <w:szCs w:val="22"/>
            </w:rPr>
            <w:t>6.</w:t>
          </w:r>
          <w:r w:rsidRPr="009959E1">
            <w:rPr>
              <w:sz w:val="22"/>
              <w:szCs w:val="22"/>
            </w:rPr>
            <w:tab/>
            <w:t>Dale AM, Fischl B, Sereno MI. Cortical surface-based analysis: I. Segmentation and surface reconstruction. Neuroimage. 1999;9(2):179-94.</w:t>
          </w:r>
        </w:p>
        <w:p w14:paraId="41CA25B9" w14:textId="77777777" w:rsidR="009959E1" w:rsidRPr="009959E1" w:rsidRDefault="009959E1" w:rsidP="009959E1">
          <w:pPr>
            <w:pStyle w:val="EndNoteBibliography"/>
            <w:spacing w:after="0"/>
            <w:ind w:left="450" w:hanging="450"/>
            <w:jc w:val="both"/>
            <w:rPr>
              <w:sz w:val="22"/>
              <w:szCs w:val="22"/>
            </w:rPr>
          </w:pPr>
          <w:r w:rsidRPr="009959E1">
            <w:rPr>
              <w:sz w:val="22"/>
              <w:szCs w:val="22"/>
            </w:rPr>
            <w:t>7.</w:t>
          </w:r>
          <w:r w:rsidRPr="009959E1">
            <w:rPr>
              <w:sz w:val="22"/>
              <w:szCs w:val="22"/>
            </w:rPr>
            <w:tab/>
            <w:t>Klein A, Ghosh SS, Bao FS, Giard J, Häme Y, Stavsky E, et al. Mindboggling morphometry of human brains. PLoS computational biology. 2017;13(2):e1005350.</w:t>
          </w:r>
        </w:p>
        <w:p w14:paraId="7E44566D" w14:textId="77777777" w:rsidR="009959E1" w:rsidRPr="009959E1" w:rsidRDefault="009959E1" w:rsidP="009959E1">
          <w:pPr>
            <w:pStyle w:val="EndNoteBibliography"/>
            <w:spacing w:after="0"/>
            <w:ind w:left="450" w:hanging="450"/>
            <w:jc w:val="both"/>
            <w:rPr>
              <w:sz w:val="22"/>
              <w:szCs w:val="22"/>
            </w:rPr>
          </w:pPr>
          <w:r w:rsidRPr="009959E1">
            <w:rPr>
              <w:sz w:val="22"/>
              <w:szCs w:val="22"/>
            </w:rPr>
            <w:t>8.</w:t>
          </w:r>
          <w:r w:rsidRPr="009959E1">
            <w:rPr>
              <w:sz w:val="22"/>
              <w:szCs w:val="22"/>
            </w:rPr>
            <w:tab/>
            <w:t>Fonov VS, Evans AC, McKinstry RC, Almli CR, Collins D. Unbiased nonlinear average age-appropriate brain templates from birth to adulthood. NeuroImage. 2009;47:S102.</w:t>
          </w:r>
        </w:p>
        <w:p w14:paraId="4A844E3F" w14:textId="77777777" w:rsidR="009959E1" w:rsidRPr="009959E1" w:rsidRDefault="009959E1" w:rsidP="009959E1">
          <w:pPr>
            <w:pStyle w:val="EndNoteBibliography"/>
            <w:spacing w:after="0"/>
            <w:ind w:left="450" w:hanging="450"/>
            <w:jc w:val="both"/>
            <w:rPr>
              <w:sz w:val="22"/>
              <w:szCs w:val="22"/>
            </w:rPr>
          </w:pPr>
          <w:r w:rsidRPr="009959E1">
            <w:rPr>
              <w:sz w:val="22"/>
              <w:szCs w:val="22"/>
            </w:rPr>
            <w:t>9.</w:t>
          </w:r>
          <w:r w:rsidRPr="009959E1">
            <w:rPr>
              <w:sz w:val="22"/>
              <w:szCs w:val="22"/>
            </w:rPr>
            <w:tab/>
            <w:t>Cox RW, Hyde JS. Software tools for analysis and visualization of fMRI data. NMR in Biomedicine: An International Journal Devoted to the Development and Application of Magnetic Resonance In Vivo. 1997;10(4‐5):171-8.</w:t>
          </w:r>
        </w:p>
        <w:p w14:paraId="52CB8549" w14:textId="77777777" w:rsidR="009959E1" w:rsidRPr="009959E1" w:rsidRDefault="009959E1" w:rsidP="009959E1">
          <w:pPr>
            <w:pStyle w:val="EndNoteBibliography"/>
            <w:spacing w:after="0"/>
            <w:ind w:left="450" w:hanging="450"/>
            <w:jc w:val="both"/>
            <w:rPr>
              <w:sz w:val="22"/>
              <w:szCs w:val="22"/>
            </w:rPr>
          </w:pPr>
          <w:r w:rsidRPr="009959E1">
            <w:rPr>
              <w:sz w:val="22"/>
              <w:szCs w:val="22"/>
            </w:rPr>
            <w:t>10.</w:t>
          </w:r>
          <w:r w:rsidRPr="009959E1">
            <w:rPr>
              <w:sz w:val="22"/>
              <w:szCs w:val="22"/>
            </w:rPr>
            <w:tab/>
            <w:t>Greve DN, Fischl B. Accurate and robust brain image alignment using boundary-based registration. Neuroimage. 2009;48(1):63-72.</w:t>
          </w:r>
        </w:p>
        <w:p w14:paraId="7A7AB5C9" w14:textId="77777777" w:rsidR="009959E1" w:rsidRPr="009959E1" w:rsidRDefault="009959E1" w:rsidP="009959E1">
          <w:pPr>
            <w:pStyle w:val="EndNoteBibliography"/>
            <w:spacing w:after="0"/>
            <w:ind w:left="450" w:hanging="450"/>
            <w:jc w:val="both"/>
            <w:rPr>
              <w:sz w:val="22"/>
              <w:szCs w:val="22"/>
            </w:rPr>
          </w:pPr>
          <w:r w:rsidRPr="009959E1">
            <w:rPr>
              <w:sz w:val="22"/>
              <w:szCs w:val="22"/>
            </w:rPr>
            <w:t>11.</w:t>
          </w:r>
          <w:r w:rsidRPr="009959E1">
            <w:rPr>
              <w:sz w:val="22"/>
              <w:szCs w:val="22"/>
            </w:rPr>
            <w:tab/>
            <w:t>Jenkinson M, Bannister P, Brady M, Smith S. Improved optimization for the robust and accurate linear registration and motion correction of brain images. Neuroimage. 2002;17(2):825-41.</w:t>
          </w:r>
        </w:p>
        <w:p w14:paraId="7D65BDBC" w14:textId="77777777" w:rsidR="009959E1" w:rsidRPr="009959E1" w:rsidRDefault="009959E1" w:rsidP="009959E1">
          <w:pPr>
            <w:pStyle w:val="EndNoteBibliography"/>
            <w:spacing w:after="0"/>
            <w:ind w:left="450" w:hanging="450"/>
            <w:jc w:val="both"/>
            <w:rPr>
              <w:sz w:val="22"/>
              <w:szCs w:val="22"/>
            </w:rPr>
          </w:pPr>
          <w:r w:rsidRPr="009959E1">
            <w:rPr>
              <w:sz w:val="22"/>
              <w:szCs w:val="22"/>
            </w:rPr>
            <w:t>12.</w:t>
          </w:r>
          <w:r w:rsidRPr="009959E1">
            <w:rPr>
              <w:sz w:val="22"/>
              <w:szCs w:val="22"/>
            </w:rPr>
            <w:tab/>
            <w:t>Power JD, Mitra A, Laumann TO, Snyder AZ, Schlaggar BL, Petersen SE. Methods to detect, characterize, and remove motion artifact in resting state fMRI. Neuroimage. 2014;84:320-41.</w:t>
          </w:r>
        </w:p>
        <w:p w14:paraId="642CBCC0" w14:textId="77777777" w:rsidR="009959E1" w:rsidRPr="009959E1" w:rsidRDefault="009959E1" w:rsidP="009959E1">
          <w:pPr>
            <w:pStyle w:val="EndNoteBibliography"/>
            <w:spacing w:after="0"/>
            <w:ind w:left="450" w:hanging="450"/>
            <w:jc w:val="both"/>
            <w:rPr>
              <w:sz w:val="22"/>
              <w:szCs w:val="22"/>
            </w:rPr>
          </w:pPr>
          <w:r w:rsidRPr="009959E1">
            <w:rPr>
              <w:sz w:val="22"/>
              <w:szCs w:val="22"/>
            </w:rPr>
            <w:t>13.</w:t>
          </w:r>
          <w:r w:rsidRPr="009959E1">
            <w:rPr>
              <w:sz w:val="22"/>
              <w:szCs w:val="22"/>
            </w:rPr>
            <w:tab/>
            <w:t>Behzadi Y, Restom K, Liau J, Liu TT. A component based noise correction method (CompCor) for BOLD and perfusion based fMRI. Neuroimage. 2007;37(1):90-101.</w:t>
          </w:r>
        </w:p>
        <w:p w14:paraId="5E3244E7" w14:textId="77777777" w:rsidR="009959E1" w:rsidRPr="009959E1" w:rsidRDefault="009959E1" w:rsidP="009959E1">
          <w:pPr>
            <w:pStyle w:val="EndNoteBibliography"/>
            <w:spacing w:after="0"/>
            <w:ind w:left="450" w:hanging="450"/>
            <w:jc w:val="both"/>
            <w:rPr>
              <w:sz w:val="22"/>
              <w:szCs w:val="22"/>
            </w:rPr>
          </w:pPr>
          <w:r w:rsidRPr="009959E1">
            <w:rPr>
              <w:sz w:val="22"/>
              <w:szCs w:val="22"/>
            </w:rPr>
            <w:t>14.</w:t>
          </w:r>
          <w:r w:rsidRPr="009959E1">
            <w:rPr>
              <w:sz w:val="22"/>
              <w:szCs w:val="22"/>
            </w:rPr>
            <w:tab/>
            <w:t>Satterthwaite TD, Elliott MA, Gerraty RT, Ruparel K, Loughead J, Calkins ME, et al. An improved framework for confound regression and filtering for control of motion artifact in the preprocessing of resting-state functional connectivity data. Neuroimage. 2013;64:240-56.</w:t>
          </w:r>
        </w:p>
        <w:p w14:paraId="576104C1" w14:textId="77777777" w:rsidR="009959E1" w:rsidRPr="009959E1" w:rsidRDefault="009959E1" w:rsidP="009959E1">
          <w:pPr>
            <w:pStyle w:val="EndNoteBibliography"/>
            <w:spacing w:after="0"/>
            <w:ind w:left="450" w:hanging="450"/>
            <w:jc w:val="both"/>
            <w:rPr>
              <w:sz w:val="22"/>
              <w:szCs w:val="22"/>
            </w:rPr>
          </w:pPr>
          <w:r w:rsidRPr="009959E1">
            <w:rPr>
              <w:sz w:val="22"/>
              <w:szCs w:val="22"/>
            </w:rPr>
            <w:t>15.</w:t>
          </w:r>
          <w:r w:rsidRPr="009959E1">
            <w:rPr>
              <w:sz w:val="22"/>
              <w:szCs w:val="22"/>
            </w:rPr>
            <w:tab/>
            <w:t>Lanczos C. Evaluation of noisy data. Journal of the Society for Industrial and Applied Mathematics, Series B: Numerical Analysis. 1964;1(1):76-85.</w:t>
          </w:r>
        </w:p>
        <w:p w14:paraId="60A2C9CB" w14:textId="77777777" w:rsidR="009959E1" w:rsidRPr="009959E1" w:rsidRDefault="009959E1" w:rsidP="009959E1">
          <w:pPr>
            <w:pStyle w:val="EndNoteBibliography"/>
            <w:spacing w:after="0"/>
            <w:ind w:left="450" w:hanging="450"/>
            <w:jc w:val="both"/>
            <w:rPr>
              <w:sz w:val="22"/>
              <w:szCs w:val="22"/>
            </w:rPr>
          </w:pPr>
          <w:r w:rsidRPr="009959E1">
            <w:rPr>
              <w:sz w:val="22"/>
              <w:szCs w:val="22"/>
            </w:rPr>
            <w:t>16.</w:t>
          </w:r>
          <w:r w:rsidRPr="009959E1">
            <w:rPr>
              <w:sz w:val="22"/>
              <w:szCs w:val="22"/>
            </w:rPr>
            <w:tab/>
            <w:t>Miech RA, Johnston LD, Patrick ME, O’Malley PM. Monitoring the Future Study Annual Report. National survey results on drug use, 1975-2024: Overview and detailed results for secondary school students.: Institute for Social Research, University of Michigan; 2025.</w:t>
          </w:r>
        </w:p>
        <w:p w14:paraId="602A5F3F" w14:textId="77777777" w:rsidR="009959E1" w:rsidRPr="009959E1" w:rsidRDefault="009959E1" w:rsidP="009959E1">
          <w:pPr>
            <w:pStyle w:val="EndNoteBibliography"/>
            <w:spacing w:after="0"/>
            <w:ind w:left="450" w:hanging="450"/>
            <w:jc w:val="both"/>
            <w:rPr>
              <w:sz w:val="22"/>
              <w:szCs w:val="22"/>
            </w:rPr>
          </w:pPr>
          <w:r w:rsidRPr="009959E1">
            <w:rPr>
              <w:sz w:val="22"/>
              <w:szCs w:val="22"/>
            </w:rPr>
            <w:t>17.</w:t>
          </w:r>
          <w:r w:rsidRPr="009959E1">
            <w:rPr>
              <w:sz w:val="22"/>
              <w:szCs w:val="22"/>
            </w:rPr>
            <w:tab/>
            <w:t>Johnston LD, Miech RA, O’Malley, Bachman JGPM, Schulenberg JE, Patrick ME. Monitoring the Future national survey results on drug use 1975-2019: Overview, key findings on adolescent drug use. Institute for Social Research, University of Michigan; 2019.</w:t>
          </w:r>
        </w:p>
        <w:p w14:paraId="417181BE" w14:textId="77777777" w:rsidR="009959E1" w:rsidRPr="009959E1" w:rsidRDefault="009959E1" w:rsidP="009959E1">
          <w:pPr>
            <w:pStyle w:val="EndNoteBibliography"/>
            <w:spacing w:after="0"/>
            <w:ind w:left="450" w:hanging="450"/>
            <w:jc w:val="both"/>
            <w:rPr>
              <w:sz w:val="22"/>
              <w:szCs w:val="22"/>
            </w:rPr>
          </w:pPr>
          <w:r w:rsidRPr="009959E1">
            <w:rPr>
              <w:sz w:val="22"/>
              <w:szCs w:val="22"/>
            </w:rPr>
            <w:t>18.</w:t>
          </w:r>
          <w:r w:rsidRPr="009959E1">
            <w:rPr>
              <w:sz w:val="22"/>
              <w:szCs w:val="22"/>
            </w:rPr>
            <w:tab/>
            <w:t>Johnston LD, Miech RA, O’Malley, Bachman JGPM, Schulenberg JE, Patrick ME. Monitoring the Future national survey results on drug use 1975-2021: Overview, key findings on adolescent drug use. Institute for Social Research, University of Michigan; 2021.</w:t>
          </w:r>
        </w:p>
        <w:p w14:paraId="3047024B" w14:textId="77777777" w:rsidR="009959E1" w:rsidRPr="009959E1" w:rsidRDefault="009959E1" w:rsidP="009959E1">
          <w:pPr>
            <w:pStyle w:val="EndNoteBibliography"/>
            <w:spacing w:after="0"/>
            <w:ind w:left="450" w:hanging="450"/>
            <w:jc w:val="both"/>
            <w:rPr>
              <w:sz w:val="22"/>
              <w:szCs w:val="22"/>
            </w:rPr>
          </w:pPr>
          <w:r w:rsidRPr="009959E1">
            <w:rPr>
              <w:sz w:val="22"/>
              <w:szCs w:val="22"/>
            </w:rPr>
            <w:t>19.</w:t>
          </w:r>
          <w:r w:rsidRPr="009959E1">
            <w:rPr>
              <w:sz w:val="22"/>
              <w:szCs w:val="22"/>
            </w:rPr>
            <w:tab/>
            <w:t>Hoots BE, Li J, Hertz MF, Esser MB, Rico A, Zavala EY, et al. Alcohol and Other Substance Use Before and During the COVID-19 Pandemic Among High School Students - Youth Risk Behavior Survey, United States, 2021. MMWR Suppl. 2023;72(1):84-92.</w:t>
          </w:r>
        </w:p>
        <w:p w14:paraId="73DFFFA1" w14:textId="77777777" w:rsidR="009959E1" w:rsidRPr="009959E1" w:rsidRDefault="009959E1" w:rsidP="009959E1">
          <w:pPr>
            <w:pStyle w:val="EndNoteBibliography"/>
            <w:spacing w:after="0"/>
            <w:ind w:left="450" w:hanging="450"/>
            <w:jc w:val="both"/>
            <w:rPr>
              <w:sz w:val="22"/>
              <w:szCs w:val="22"/>
            </w:rPr>
          </w:pPr>
          <w:r w:rsidRPr="009959E1">
            <w:rPr>
              <w:sz w:val="22"/>
              <w:szCs w:val="22"/>
            </w:rPr>
            <w:lastRenderedPageBreak/>
            <w:t>20.</w:t>
          </w:r>
          <w:r w:rsidRPr="009959E1">
            <w:rPr>
              <w:sz w:val="22"/>
              <w:szCs w:val="22"/>
            </w:rPr>
            <w:tab/>
            <w:t>Layman HM, Thorisdottir IE, Halldorsdottir T, Sigfusdottir ID, Allegrante JP, Kristjansson AL. Substance Use Among Youth During the COVID-19 Pandemic: a Systematic Review. Curr Psychiatry Rep. 2022;24(6):307-24.</w:t>
          </w:r>
        </w:p>
        <w:p w14:paraId="44C2D727" w14:textId="77777777" w:rsidR="009959E1" w:rsidRPr="009959E1" w:rsidRDefault="009959E1" w:rsidP="009959E1">
          <w:pPr>
            <w:pStyle w:val="EndNoteBibliography"/>
            <w:spacing w:after="0"/>
            <w:ind w:left="450" w:hanging="450"/>
            <w:jc w:val="both"/>
            <w:rPr>
              <w:sz w:val="22"/>
              <w:szCs w:val="22"/>
            </w:rPr>
          </w:pPr>
          <w:r w:rsidRPr="009959E1">
            <w:rPr>
              <w:sz w:val="22"/>
              <w:szCs w:val="22"/>
            </w:rPr>
            <w:t>21.</w:t>
          </w:r>
          <w:r w:rsidRPr="009959E1">
            <w:rPr>
              <w:sz w:val="22"/>
              <w:szCs w:val="22"/>
            </w:rPr>
            <w:tab/>
            <w:t>Henneberger AK, Mushonga DR, Preston AM. Peer Influence and Adolescent Substance Use: A Systematic Review of Dynamic Social Network Research. Adolescent Research Review. 2021;6(1):57-73.</w:t>
          </w:r>
        </w:p>
        <w:p w14:paraId="713A2D1F" w14:textId="77777777" w:rsidR="009959E1" w:rsidRPr="009959E1" w:rsidRDefault="009959E1" w:rsidP="009959E1">
          <w:pPr>
            <w:pStyle w:val="EndNoteBibliography"/>
            <w:spacing w:after="0"/>
            <w:ind w:left="450" w:hanging="450"/>
            <w:jc w:val="both"/>
            <w:rPr>
              <w:sz w:val="22"/>
              <w:szCs w:val="22"/>
            </w:rPr>
          </w:pPr>
          <w:r w:rsidRPr="009959E1">
            <w:rPr>
              <w:sz w:val="22"/>
              <w:szCs w:val="22"/>
            </w:rPr>
            <w:t>22.</w:t>
          </w:r>
          <w:r w:rsidRPr="009959E1">
            <w:rPr>
              <w:sz w:val="22"/>
              <w:szCs w:val="22"/>
            </w:rPr>
            <w:tab/>
            <w:t>Kristjansson AL, Lilly CL, Thorisdottir IE, Allegrante JP, Mann MJ, Sigfusson J, et al. Testing risk and protective factor assumptions in the Icelandic model of adolescent substance use prevention. Health Educ Res. 2021;36(3):309-18.</w:t>
          </w:r>
        </w:p>
        <w:p w14:paraId="3CF8E704" w14:textId="77777777" w:rsidR="009959E1" w:rsidRPr="009959E1" w:rsidRDefault="009959E1" w:rsidP="009959E1">
          <w:pPr>
            <w:pStyle w:val="EndNoteBibliography"/>
            <w:spacing w:after="0"/>
            <w:ind w:left="450" w:hanging="450"/>
            <w:jc w:val="both"/>
            <w:rPr>
              <w:sz w:val="22"/>
              <w:szCs w:val="22"/>
            </w:rPr>
          </w:pPr>
          <w:r w:rsidRPr="009959E1">
            <w:rPr>
              <w:sz w:val="22"/>
              <w:szCs w:val="22"/>
            </w:rPr>
            <w:t>23.</w:t>
          </w:r>
          <w:r w:rsidRPr="009959E1">
            <w:rPr>
              <w:sz w:val="22"/>
              <w:szCs w:val="22"/>
            </w:rPr>
            <w:tab/>
            <w:t>Verdejo-Garcia A, Albein-Urios N. Impulsivity traits and neurocognitive mechanisms conferring vulnerability to substance use disorders. Neuropharmacology. 2021;183:108402.</w:t>
          </w:r>
        </w:p>
        <w:p w14:paraId="65EBD89C" w14:textId="77777777" w:rsidR="009959E1" w:rsidRPr="009959E1" w:rsidRDefault="009959E1" w:rsidP="009959E1">
          <w:pPr>
            <w:pStyle w:val="EndNoteBibliography"/>
            <w:spacing w:after="0"/>
            <w:ind w:left="450" w:hanging="450"/>
            <w:jc w:val="both"/>
            <w:rPr>
              <w:sz w:val="22"/>
              <w:szCs w:val="22"/>
            </w:rPr>
          </w:pPr>
          <w:r w:rsidRPr="009959E1">
            <w:rPr>
              <w:sz w:val="22"/>
              <w:szCs w:val="22"/>
            </w:rPr>
            <w:t>24.</w:t>
          </w:r>
          <w:r w:rsidRPr="009959E1">
            <w:rPr>
              <w:sz w:val="22"/>
              <w:szCs w:val="22"/>
            </w:rPr>
            <w:tab/>
            <w:t>Brumback T, Thompson W, Cummins K, Brown S, Tapert S. Psychosocial predictors of substance use in adolescents and young adults: Longitudinal risk and protective factors. Addict Behav. 2021;121:106985.</w:t>
          </w:r>
        </w:p>
        <w:p w14:paraId="4F3C4516" w14:textId="77777777" w:rsidR="009959E1" w:rsidRPr="009959E1" w:rsidRDefault="009959E1" w:rsidP="009959E1">
          <w:pPr>
            <w:pStyle w:val="EndNoteBibliography"/>
            <w:spacing w:after="0"/>
            <w:ind w:left="450" w:hanging="450"/>
            <w:jc w:val="both"/>
            <w:rPr>
              <w:sz w:val="22"/>
              <w:szCs w:val="22"/>
            </w:rPr>
          </w:pPr>
          <w:r w:rsidRPr="009959E1">
            <w:rPr>
              <w:sz w:val="22"/>
              <w:szCs w:val="22"/>
            </w:rPr>
            <w:t>25.</w:t>
          </w:r>
          <w:r w:rsidRPr="009959E1">
            <w:rPr>
              <w:sz w:val="22"/>
              <w:szCs w:val="22"/>
            </w:rPr>
            <w:tab/>
            <w:t>Okita K, Mandelkern MA, London ED. Cigarette Use and Striatal Dopamine D2/3 Receptors: Possible Role in the Link between Smoking and Nicotine Dependence. Int J Neuropsychopharmacol. 2016;19(11).</w:t>
          </w:r>
        </w:p>
        <w:p w14:paraId="1EA99FC9" w14:textId="77777777" w:rsidR="009959E1" w:rsidRPr="009959E1" w:rsidRDefault="009959E1" w:rsidP="009959E1">
          <w:pPr>
            <w:pStyle w:val="EndNoteBibliography"/>
            <w:spacing w:after="0"/>
            <w:ind w:left="450" w:hanging="450"/>
            <w:jc w:val="both"/>
            <w:rPr>
              <w:sz w:val="22"/>
              <w:szCs w:val="22"/>
            </w:rPr>
          </w:pPr>
          <w:r w:rsidRPr="009959E1">
            <w:rPr>
              <w:sz w:val="22"/>
              <w:szCs w:val="22"/>
            </w:rPr>
            <w:t>26.</w:t>
          </w:r>
          <w:r w:rsidRPr="009959E1">
            <w:rPr>
              <w:sz w:val="22"/>
              <w:szCs w:val="22"/>
            </w:rPr>
            <w:tab/>
            <w:t>Jing C, An X, Fang J. A single-center case-control study of the association between dorsal striatal damage and nicotine addiction. Front Neurol. 2025;16:1553200.</w:t>
          </w:r>
        </w:p>
        <w:p w14:paraId="607232E7" w14:textId="77777777" w:rsidR="009959E1" w:rsidRPr="009959E1" w:rsidRDefault="009959E1" w:rsidP="009959E1">
          <w:pPr>
            <w:pStyle w:val="EndNoteBibliography"/>
            <w:spacing w:after="0"/>
            <w:ind w:left="450" w:hanging="450"/>
            <w:jc w:val="both"/>
            <w:rPr>
              <w:sz w:val="22"/>
              <w:szCs w:val="22"/>
            </w:rPr>
          </w:pPr>
          <w:r w:rsidRPr="009959E1">
            <w:rPr>
              <w:sz w:val="22"/>
              <w:szCs w:val="22"/>
            </w:rPr>
            <w:t>27.</w:t>
          </w:r>
          <w:r w:rsidRPr="009959E1">
            <w:rPr>
              <w:sz w:val="22"/>
              <w:szCs w:val="22"/>
            </w:rPr>
            <w:tab/>
            <w:t>Kim B, Kim HA, Woo J, Lee HJ, Kim TK, Min H, et al. Striatal Cholinergic Interneurons Control Physical Nicotine Withdrawal via Muscarinic Receptor Signaling. Adv Sci (Weinh). 2024;11(47):e2402274.</w:t>
          </w:r>
        </w:p>
        <w:p w14:paraId="5ED33391" w14:textId="77777777" w:rsidR="009959E1" w:rsidRPr="009959E1" w:rsidRDefault="009959E1" w:rsidP="009959E1">
          <w:pPr>
            <w:pStyle w:val="EndNoteBibliography"/>
            <w:spacing w:after="0"/>
            <w:ind w:left="450" w:hanging="450"/>
            <w:jc w:val="both"/>
            <w:rPr>
              <w:sz w:val="22"/>
              <w:szCs w:val="22"/>
            </w:rPr>
          </w:pPr>
          <w:r w:rsidRPr="009959E1">
            <w:rPr>
              <w:sz w:val="22"/>
              <w:szCs w:val="22"/>
            </w:rPr>
            <w:t>28.</w:t>
          </w:r>
          <w:r w:rsidRPr="009959E1">
            <w:rPr>
              <w:sz w:val="22"/>
              <w:szCs w:val="22"/>
            </w:rPr>
            <w:tab/>
            <w:t>Kawamichi H, Sugawara SK, Hamano YH, Makita K, Kochiyama T, Sadato N. Increased frequency of social interaction is associated with enjoyment enhancement and reward system activation. Sci Rep. 2016;6:24561.</w:t>
          </w:r>
        </w:p>
        <w:p w14:paraId="4EECC1D3" w14:textId="77777777" w:rsidR="009959E1" w:rsidRPr="009959E1" w:rsidRDefault="009959E1" w:rsidP="009959E1">
          <w:pPr>
            <w:pStyle w:val="EndNoteBibliography"/>
            <w:spacing w:after="0"/>
            <w:ind w:left="450" w:hanging="450"/>
            <w:jc w:val="both"/>
            <w:rPr>
              <w:sz w:val="22"/>
              <w:szCs w:val="22"/>
            </w:rPr>
          </w:pPr>
          <w:r w:rsidRPr="009959E1">
            <w:rPr>
              <w:sz w:val="22"/>
              <w:szCs w:val="22"/>
            </w:rPr>
            <w:t>29.</w:t>
          </w:r>
          <w:r w:rsidRPr="009959E1">
            <w:rPr>
              <w:sz w:val="22"/>
              <w:szCs w:val="22"/>
            </w:rPr>
            <w:tab/>
            <w:t>Trucco EM, Colder CR, Wieczorek WF. Vulnerability to peer influence: A moderated mediation study of early adolescent alcohol use initiation. Addictive behaviors. 2011;36(7):729-36.</w:t>
          </w:r>
        </w:p>
        <w:p w14:paraId="5B393D3F" w14:textId="77777777" w:rsidR="009959E1" w:rsidRPr="009959E1" w:rsidRDefault="009959E1" w:rsidP="009959E1">
          <w:pPr>
            <w:pStyle w:val="EndNoteBibliography"/>
            <w:spacing w:after="0"/>
            <w:ind w:left="450" w:hanging="450"/>
            <w:jc w:val="both"/>
            <w:rPr>
              <w:sz w:val="22"/>
              <w:szCs w:val="22"/>
            </w:rPr>
          </w:pPr>
          <w:r w:rsidRPr="009959E1">
            <w:rPr>
              <w:sz w:val="22"/>
              <w:szCs w:val="22"/>
            </w:rPr>
            <w:t>30.</w:t>
          </w:r>
          <w:r w:rsidRPr="009959E1">
            <w:rPr>
              <w:sz w:val="22"/>
              <w:szCs w:val="22"/>
            </w:rPr>
            <w:tab/>
            <w:t>Telzer EH, Jorgensen NA, Prinstein MJ, Lindquist KA. Neurobiological Sensitivity to Social Rewards and Punishments Moderates Link Between Peer Norms and Adolescent Risk Taking. Child Dev. 2021;92(2):731-45.</w:t>
          </w:r>
        </w:p>
        <w:p w14:paraId="7A1F4B0C" w14:textId="77777777" w:rsidR="009959E1" w:rsidRPr="009959E1" w:rsidRDefault="009959E1" w:rsidP="009959E1">
          <w:pPr>
            <w:pStyle w:val="EndNoteBibliography"/>
            <w:spacing w:after="0"/>
            <w:ind w:left="450" w:hanging="450"/>
            <w:jc w:val="both"/>
            <w:rPr>
              <w:sz w:val="22"/>
              <w:szCs w:val="22"/>
            </w:rPr>
          </w:pPr>
          <w:r w:rsidRPr="009959E1">
            <w:rPr>
              <w:sz w:val="22"/>
              <w:szCs w:val="22"/>
            </w:rPr>
            <w:t>31.</w:t>
          </w:r>
          <w:r w:rsidRPr="009959E1">
            <w:rPr>
              <w:sz w:val="22"/>
              <w:szCs w:val="22"/>
            </w:rPr>
            <w:tab/>
            <w:t>Crummy EA, O'Neal TJ, Baskin BM, Ferguson SM. One Is Not Enough: Understanding and Modeling Polysubstance Use. Front Neurosci. 2020;14:569.</w:t>
          </w:r>
        </w:p>
        <w:p w14:paraId="151A1549" w14:textId="77777777" w:rsidR="009959E1" w:rsidRPr="009959E1" w:rsidRDefault="009959E1" w:rsidP="009959E1">
          <w:pPr>
            <w:pStyle w:val="EndNoteBibliography"/>
            <w:spacing w:after="0"/>
            <w:ind w:left="450" w:hanging="450"/>
            <w:jc w:val="both"/>
            <w:rPr>
              <w:sz w:val="22"/>
              <w:szCs w:val="22"/>
            </w:rPr>
          </w:pPr>
          <w:r w:rsidRPr="009959E1">
            <w:rPr>
              <w:sz w:val="22"/>
              <w:szCs w:val="22"/>
            </w:rPr>
            <w:t>32.</w:t>
          </w:r>
          <w:r w:rsidRPr="009959E1">
            <w:rPr>
              <w:sz w:val="22"/>
              <w:szCs w:val="22"/>
            </w:rPr>
            <w:tab/>
            <w:t>Meyerhoff DJ. Structural Neuroimaging in Polysubstance Users. Curr Opin Behav Sci. 2017;13:13-8.</w:t>
          </w:r>
        </w:p>
        <w:p w14:paraId="35B6A27B" w14:textId="77777777" w:rsidR="009959E1" w:rsidRPr="009959E1" w:rsidRDefault="009959E1" w:rsidP="009959E1">
          <w:pPr>
            <w:pStyle w:val="EndNoteBibliography"/>
            <w:spacing w:after="0"/>
            <w:ind w:left="450" w:hanging="450"/>
            <w:jc w:val="both"/>
            <w:rPr>
              <w:sz w:val="22"/>
              <w:szCs w:val="22"/>
            </w:rPr>
          </w:pPr>
          <w:r w:rsidRPr="009959E1">
            <w:rPr>
              <w:sz w:val="22"/>
              <w:szCs w:val="22"/>
            </w:rPr>
            <w:t>33.</w:t>
          </w:r>
          <w:r w:rsidRPr="009959E1">
            <w:rPr>
              <w:sz w:val="22"/>
              <w:szCs w:val="22"/>
            </w:rPr>
            <w:tab/>
            <w:t>Yarkoni T, Poldrack RA, Nichols TE, Van Essen DC, Wager TD. Large-scale automated synthesis of human functional neuroimaging data. Nature methods. 2011;8(8):665-70.</w:t>
          </w:r>
        </w:p>
        <w:p w14:paraId="7A49FF0E" w14:textId="77777777" w:rsidR="009959E1" w:rsidRPr="009959E1" w:rsidRDefault="009959E1" w:rsidP="009959E1">
          <w:pPr>
            <w:pStyle w:val="EndNoteBibliography"/>
            <w:spacing w:after="0"/>
            <w:ind w:left="450" w:hanging="450"/>
            <w:jc w:val="both"/>
            <w:rPr>
              <w:sz w:val="22"/>
              <w:szCs w:val="22"/>
            </w:rPr>
          </w:pPr>
          <w:r w:rsidRPr="009959E1">
            <w:rPr>
              <w:sz w:val="22"/>
              <w:szCs w:val="22"/>
            </w:rPr>
            <w:t>34.</w:t>
          </w:r>
          <w:r w:rsidRPr="009959E1">
            <w:rPr>
              <w:sz w:val="22"/>
              <w:szCs w:val="22"/>
            </w:rPr>
            <w:tab/>
            <w:t>Korponay C, Stein EA, Ross TJ. Laterality Hotspots in the Striatum. Cereb Cortex. 2022;32(14):2943-56.</w:t>
          </w:r>
        </w:p>
        <w:p w14:paraId="7623B1A7" w14:textId="52635A03" w:rsidR="009959E1" w:rsidRPr="009959E1" w:rsidRDefault="009959E1" w:rsidP="009959E1">
          <w:pPr>
            <w:pStyle w:val="EndNoteBibliography"/>
            <w:ind w:left="450" w:hanging="450"/>
            <w:jc w:val="both"/>
            <w:rPr>
              <w:sz w:val="22"/>
              <w:szCs w:val="22"/>
            </w:rPr>
          </w:pPr>
          <w:r w:rsidRPr="009959E1">
            <w:rPr>
              <w:sz w:val="22"/>
              <w:szCs w:val="22"/>
            </w:rPr>
            <w:t>35.</w:t>
          </w:r>
          <w:r w:rsidRPr="009959E1">
            <w:rPr>
              <w:sz w:val="22"/>
              <w:szCs w:val="22"/>
            </w:rPr>
            <w:tab/>
            <w:t>Tejavibulya L, Horien C, Fredricks C, Ficek-Tani B, Westwater ML, Scheinost D. Brain handedness associations depend on how and when handedness is measured. Sci Rep. 2025;15(1):9674.</w:t>
          </w:r>
        </w:p>
      </w:sdtContent>
    </w:sdt>
    <w:p w14:paraId="5E42A163" w14:textId="1327BA53" w:rsidR="0046591D" w:rsidRPr="0046591D" w:rsidRDefault="0046591D" w:rsidP="0046591D">
      <w:pPr>
        <w:jc w:val="both"/>
      </w:pPr>
    </w:p>
    <w:sectPr w:rsidR="0046591D" w:rsidRPr="0046591D" w:rsidSect="00AB3E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FBF5A" w14:textId="77777777" w:rsidR="009F2F59" w:rsidRDefault="009F2F59" w:rsidP="006155A9">
      <w:pPr>
        <w:spacing w:after="0" w:line="240" w:lineRule="auto"/>
      </w:pPr>
      <w:r>
        <w:separator/>
      </w:r>
    </w:p>
  </w:endnote>
  <w:endnote w:type="continuationSeparator" w:id="0">
    <w:p w14:paraId="4387A84F" w14:textId="77777777" w:rsidR="009F2F59" w:rsidRDefault="009F2F59" w:rsidP="00615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9769696"/>
      <w:docPartObj>
        <w:docPartGallery w:val="Page Numbers (Bottom of Page)"/>
        <w:docPartUnique/>
      </w:docPartObj>
    </w:sdtPr>
    <w:sdtContent>
      <w:p w14:paraId="1B7362EB" w14:textId="72ADD13A" w:rsidR="006155A9" w:rsidRDefault="006155A9" w:rsidP="00A9235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D803B64" w14:textId="77777777" w:rsidR="006155A9" w:rsidRDefault="006155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6449919"/>
      <w:docPartObj>
        <w:docPartGallery w:val="Page Numbers (Bottom of Page)"/>
        <w:docPartUnique/>
      </w:docPartObj>
    </w:sdtPr>
    <w:sdtContent>
      <w:p w14:paraId="2F879AAF" w14:textId="1106595E" w:rsidR="006155A9" w:rsidRDefault="006155A9" w:rsidP="00A9235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91180D0" w14:textId="77777777" w:rsidR="006155A9" w:rsidRDefault="006155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24C6E" w14:textId="77777777" w:rsidR="009F2F59" w:rsidRDefault="009F2F59" w:rsidP="006155A9">
      <w:pPr>
        <w:spacing w:after="0" w:line="240" w:lineRule="auto"/>
      </w:pPr>
      <w:r>
        <w:separator/>
      </w:r>
    </w:p>
  </w:footnote>
  <w:footnote w:type="continuationSeparator" w:id="0">
    <w:p w14:paraId="05F3E86C" w14:textId="77777777" w:rsidR="009F2F59" w:rsidRDefault="009F2F59" w:rsidP="00615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FEF90" w14:textId="10C59A3F" w:rsidR="006155A9" w:rsidRDefault="006155A9">
    <w:pPr>
      <w:pStyle w:val="Header"/>
    </w:pPr>
    <w:r>
      <w:t>Brain-Behavioral Paths to Teen SU</w:t>
    </w:r>
    <w:r>
      <w:tab/>
      <w:t xml:space="preserve">                                                                       Viera Perez </w:t>
    </w:r>
    <w:r w:rsidRPr="009E0979">
      <w:rPr>
        <w:i/>
        <w:iCs/>
      </w:rPr>
      <w:t>et al</w:t>
    </w:r>
    <w:r>
      <w:rPr>
        <w:i/>
        <w:iC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1010E"/>
    <w:multiLevelType w:val="hybridMultilevel"/>
    <w:tmpl w:val="6F220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0610D6"/>
    <w:multiLevelType w:val="hybridMultilevel"/>
    <w:tmpl w:val="C58E5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C80B8D"/>
    <w:multiLevelType w:val="hybridMultilevel"/>
    <w:tmpl w:val="C4CC5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D141B3"/>
    <w:multiLevelType w:val="hybridMultilevel"/>
    <w:tmpl w:val="60C4C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1734490">
    <w:abstractNumId w:val="3"/>
  </w:num>
  <w:num w:numId="2" w16cid:durableId="2069062966">
    <w:abstractNumId w:val="0"/>
  </w:num>
  <w:num w:numId="3" w16cid:durableId="478033881">
    <w:abstractNumId w:val="1"/>
  </w:num>
  <w:num w:numId="4" w16cid:durableId="7846646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w9xsxsm29sz6exst3xd2fie0t20rf0fptz&quot;&gt;striatum_frontiers&lt;record-ids&gt;&lt;item&gt;60&lt;/item&gt;&lt;item&gt;61&lt;/item&gt;&lt;item&gt;63&lt;/item&gt;&lt;item&gt;64&lt;/item&gt;&lt;item&gt;82&lt;/item&gt;&lt;item&gt;85&lt;/item&gt;&lt;item&gt;219&lt;/item&gt;&lt;item&gt;220&lt;/item&gt;&lt;item&gt;221&lt;/item&gt;&lt;item&gt;222&lt;/item&gt;&lt;item&gt;223&lt;/item&gt;&lt;item&gt;224&lt;/item&gt;&lt;item&gt;225&lt;/item&gt;&lt;item&gt;227&lt;/item&gt;&lt;item&gt;228&lt;/item&gt;&lt;item&gt;229&lt;/item&gt;&lt;item&gt;230&lt;/item&gt;&lt;item&gt;231&lt;/item&gt;&lt;item&gt;232&lt;/item&gt;&lt;item&gt;233&lt;/item&gt;&lt;item&gt;234&lt;/item&gt;&lt;item&gt;235&lt;/item&gt;&lt;item&gt;236&lt;/item&gt;&lt;/record-ids&gt;&lt;/item&gt;&lt;/Libraries&gt;"/>
  </w:docVars>
  <w:rsids>
    <w:rsidRoot w:val="00ED6987"/>
    <w:rsid w:val="000003E4"/>
    <w:rsid w:val="00005D7A"/>
    <w:rsid w:val="000137B1"/>
    <w:rsid w:val="00015F29"/>
    <w:rsid w:val="00017924"/>
    <w:rsid w:val="0002535D"/>
    <w:rsid w:val="000419DA"/>
    <w:rsid w:val="00042677"/>
    <w:rsid w:val="0005484B"/>
    <w:rsid w:val="000615BC"/>
    <w:rsid w:val="000665CF"/>
    <w:rsid w:val="000701A3"/>
    <w:rsid w:val="00072299"/>
    <w:rsid w:val="0008326D"/>
    <w:rsid w:val="00084AFA"/>
    <w:rsid w:val="00085224"/>
    <w:rsid w:val="00086049"/>
    <w:rsid w:val="000865F4"/>
    <w:rsid w:val="000A301D"/>
    <w:rsid w:val="000A40E6"/>
    <w:rsid w:val="000B2B12"/>
    <w:rsid w:val="000B36F7"/>
    <w:rsid w:val="000B6AF9"/>
    <w:rsid w:val="000C002A"/>
    <w:rsid w:val="000C4EF8"/>
    <w:rsid w:val="000D43B9"/>
    <w:rsid w:val="000D6F7A"/>
    <w:rsid w:val="000E0884"/>
    <w:rsid w:val="000E0ED5"/>
    <w:rsid w:val="000E1487"/>
    <w:rsid w:val="000E3FA1"/>
    <w:rsid w:val="000E496C"/>
    <w:rsid w:val="000E6772"/>
    <w:rsid w:val="000E6D91"/>
    <w:rsid w:val="000F16CD"/>
    <w:rsid w:val="000F3425"/>
    <w:rsid w:val="000F450F"/>
    <w:rsid w:val="00101411"/>
    <w:rsid w:val="00102164"/>
    <w:rsid w:val="00114545"/>
    <w:rsid w:val="00120372"/>
    <w:rsid w:val="001318B8"/>
    <w:rsid w:val="00135462"/>
    <w:rsid w:val="001431E7"/>
    <w:rsid w:val="00145CC3"/>
    <w:rsid w:val="00156E34"/>
    <w:rsid w:val="00164B8C"/>
    <w:rsid w:val="001710B5"/>
    <w:rsid w:val="00174561"/>
    <w:rsid w:val="00180766"/>
    <w:rsid w:val="001860F2"/>
    <w:rsid w:val="00195531"/>
    <w:rsid w:val="001965A8"/>
    <w:rsid w:val="001A042A"/>
    <w:rsid w:val="001A4890"/>
    <w:rsid w:val="001A7617"/>
    <w:rsid w:val="001B035D"/>
    <w:rsid w:val="001B4788"/>
    <w:rsid w:val="001B73B3"/>
    <w:rsid w:val="001C2E75"/>
    <w:rsid w:val="001C3F3E"/>
    <w:rsid w:val="001C4B4A"/>
    <w:rsid w:val="001C6F18"/>
    <w:rsid w:val="001C7DC4"/>
    <w:rsid w:val="001D7E95"/>
    <w:rsid w:val="001F1435"/>
    <w:rsid w:val="001F22E6"/>
    <w:rsid w:val="001F431C"/>
    <w:rsid w:val="001F650D"/>
    <w:rsid w:val="002024DF"/>
    <w:rsid w:val="00202C18"/>
    <w:rsid w:val="00207A37"/>
    <w:rsid w:val="00207F49"/>
    <w:rsid w:val="0022343A"/>
    <w:rsid w:val="00234B30"/>
    <w:rsid w:val="0024152F"/>
    <w:rsid w:val="002508DC"/>
    <w:rsid w:val="00251E62"/>
    <w:rsid w:val="002528D8"/>
    <w:rsid w:val="00254071"/>
    <w:rsid w:val="002576A7"/>
    <w:rsid w:val="00260901"/>
    <w:rsid w:val="002778CE"/>
    <w:rsid w:val="002827B0"/>
    <w:rsid w:val="002837D3"/>
    <w:rsid w:val="0028436B"/>
    <w:rsid w:val="00285237"/>
    <w:rsid w:val="0028735A"/>
    <w:rsid w:val="00290857"/>
    <w:rsid w:val="0029251A"/>
    <w:rsid w:val="002A08E8"/>
    <w:rsid w:val="002A64E1"/>
    <w:rsid w:val="002B3C5D"/>
    <w:rsid w:val="002B7AD9"/>
    <w:rsid w:val="002C1BAF"/>
    <w:rsid w:val="002C2C26"/>
    <w:rsid w:val="002D3216"/>
    <w:rsid w:val="002D5E17"/>
    <w:rsid w:val="002E11E4"/>
    <w:rsid w:val="002E50B5"/>
    <w:rsid w:val="002F49DF"/>
    <w:rsid w:val="002F7264"/>
    <w:rsid w:val="00307D85"/>
    <w:rsid w:val="003161A9"/>
    <w:rsid w:val="00320D16"/>
    <w:rsid w:val="00323609"/>
    <w:rsid w:val="00323931"/>
    <w:rsid w:val="003249F4"/>
    <w:rsid w:val="00340D35"/>
    <w:rsid w:val="00341667"/>
    <w:rsid w:val="00347068"/>
    <w:rsid w:val="00351C8C"/>
    <w:rsid w:val="003534F4"/>
    <w:rsid w:val="0035588D"/>
    <w:rsid w:val="00355F92"/>
    <w:rsid w:val="0035740E"/>
    <w:rsid w:val="00357B2A"/>
    <w:rsid w:val="0036347B"/>
    <w:rsid w:val="00366944"/>
    <w:rsid w:val="00373ADB"/>
    <w:rsid w:val="0038045A"/>
    <w:rsid w:val="0038482F"/>
    <w:rsid w:val="00391827"/>
    <w:rsid w:val="00395ECD"/>
    <w:rsid w:val="003973B2"/>
    <w:rsid w:val="00397DBC"/>
    <w:rsid w:val="003A07D3"/>
    <w:rsid w:val="003A250F"/>
    <w:rsid w:val="003A56F6"/>
    <w:rsid w:val="003A5E5D"/>
    <w:rsid w:val="003A7FCF"/>
    <w:rsid w:val="003B7192"/>
    <w:rsid w:val="003C2FAC"/>
    <w:rsid w:val="003C4A59"/>
    <w:rsid w:val="003C783B"/>
    <w:rsid w:val="003D04F8"/>
    <w:rsid w:val="003D3C3F"/>
    <w:rsid w:val="003D72B7"/>
    <w:rsid w:val="003E2471"/>
    <w:rsid w:val="003E4B4E"/>
    <w:rsid w:val="003E4C93"/>
    <w:rsid w:val="003F1902"/>
    <w:rsid w:val="00401FC7"/>
    <w:rsid w:val="00414E55"/>
    <w:rsid w:val="00415C45"/>
    <w:rsid w:val="00427331"/>
    <w:rsid w:val="0044074E"/>
    <w:rsid w:val="004451DC"/>
    <w:rsid w:val="00454725"/>
    <w:rsid w:val="00456EB5"/>
    <w:rsid w:val="004579BF"/>
    <w:rsid w:val="00457F1E"/>
    <w:rsid w:val="004640AF"/>
    <w:rsid w:val="0046591D"/>
    <w:rsid w:val="00466562"/>
    <w:rsid w:val="00472F32"/>
    <w:rsid w:val="00474E5D"/>
    <w:rsid w:val="00481F0D"/>
    <w:rsid w:val="00483BCE"/>
    <w:rsid w:val="004862D1"/>
    <w:rsid w:val="004926EE"/>
    <w:rsid w:val="00494100"/>
    <w:rsid w:val="004C1B03"/>
    <w:rsid w:val="004C7428"/>
    <w:rsid w:val="004D2C14"/>
    <w:rsid w:val="004D7B7E"/>
    <w:rsid w:val="004E012D"/>
    <w:rsid w:val="004E4312"/>
    <w:rsid w:val="005061B5"/>
    <w:rsid w:val="00524BEB"/>
    <w:rsid w:val="005307B1"/>
    <w:rsid w:val="00532AE0"/>
    <w:rsid w:val="00535D66"/>
    <w:rsid w:val="005425A6"/>
    <w:rsid w:val="005515BC"/>
    <w:rsid w:val="0055483B"/>
    <w:rsid w:val="00562AB8"/>
    <w:rsid w:val="005636FD"/>
    <w:rsid w:val="00565E59"/>
    <w:rsid w:val="005673C1"/>
    <w:rsid w:val="00570527"/>
    <w:rsid w:val="00571992"/>
    <w:rsid w:val="0057536B"/>
    <w:rsid w:val="00590533"/>
    <w:rsid w:val="00593DC6"/>
    <w:rsid w:val="005A1431"/>
    <w:rsid w:val="005A3358"/>
    <w:rsid w:val="005A3973"/>
    <w:rsid w:val="005A4436"/>
    <w:rsid w:val="005A7367"/>
    <w:rsid w:val="005B1201"/>
    <w:rsid w:val="005B4BD1"/>
    <w:rsid w:val="005B63EE"/>
    <w:rsid w:val="005C1426"/>
    <w:rsid w:val="005D664F"/>
    <w:rsid w:val="005E1E06"/>
    <w:rsid w:val="005E28F4"/>
    <w:rsid w:val="005E70E9"/>
    <w:rsid w:val="005F5C82"/>
    <w:rsid w:val="005F5FE4"/>
    <w:rsid w:val="0060373D"/>
    <w:rsid w:val="006155A9"/>
    <w:rsid w:val="00620A16"/>
    <w:rsid w:val="00636616"/>
    <w:rsid w:val="00637670"/>
    <w:rsid w:val="006419E2"/>
    <w:rsid w:val="00652EE1"/>
    <w:rsid w:val="00655675"/>
    <w:rsid w:val="006616DE"/>
    <w:rsid w:val="00674A83"/>
    <w:rsid w:val="00674D71"/>
    <w:rsid w:val="00687E19"/>
    <w:rsid w:val="006926CA"/>
    <w:rsid w:val="00693D2C"/>
    <w:rsid w:val="0069457B"/>
    <w:rsid w:val="00694775"/>
    <w:rsid w:val="00696A98"/>
    <w:rsid w:val="006A07AD"/>
    <w:rsid w:val="006A0C5D"/>
    <w:rsid w:val="006A16F2"/>
    <w:rsid w:val="006A2874"/>
    <w:rsid w:val="006A2D9A"/>
    <w:rsid w:val="006A3C59"/>
    <w:rsid w:val="006A3CDF"/>
    <w:rsid w:val="006A5357"/>
    <w:rsid w:val="006A73F8"/>
    <w:rsid w:val="006B091E"/>
    <w:rsid w:val="006C0BA5"/>
    <w:rsid w:val="006C2408"/>
    <w:rsid w:val="006C4D7D"/>
    <w:rsid w:val="006D28DB"/>
    <w:rsid w:val="006D2C0A"/>
    <w:rsid w:val="006E1683"/>
    <w:rsid w:val="006E27EF"/>
    <w:rsid w:val="006E54FD"/>
    <w:rsid w:val="006E5C2B"/>
    <w:rsid w:val="006F06AC"/>
    <w:rsid w:val="006F2C7A"/>
    <w:rsid w:val="0070049B"/>
    <w:rsid w:val="00701E30"/>
    <w:rsid w:val="007044D8"/>
    <w:rsid w:val="00710545"/>
    <w:rsid w:val="00711F6D"/>
    <w:rsid w:val="00715AF3"/>
    <w:rsid w:val="00733792"/>
    <w:rsid w:val="00734FEB"/>
    <w:rsid w:val="0073620B"/>
    <w:rsid w:val="0073670A"/>
    <w:rsid w:val="00737FBB"/>
    <w:rsid w:val="00740853"/>
    <w:rsid w:val="00741419"/>
    <w:rsid w:val="007427E0"/>
    <w:rsid w:val="00746057"/>
    <w:rsid w:val="0076185C"/>
    <w:rsid w:val="00762058"/>
    <w:rsid w:val="00763338"/>
    <w:rsid w:val="00766A12"/>
    <w:rsid w:val="007765AA"/>
    <w:rsid w:val="00784B92"/>
    <w:rsid w:val="007863F3"/>
    <w:rsid w:val="00786B37"/>
    <w:rsid w:val="00792AC0"/>
    <w:rsid w:val="007A32CC"/>
    <w:rsid w:val="007B56CF"/>
    <w:rsid w:val="007B6BCC"/>
    <w:rsid w:val="007B77A9"/>
    <w:rsid w:val="007C5959"/>
    <w:rsid w:val="007C7406"/>
    <w:rsid w:val="007D48BC"/>
    <w:rsid w:val="007E024E"/>
    <w:rsid w:val="007E3D1B"/>
    <w:rsid w:val="007F26E2"/>
    <w:rsid w:val="007F45E5"/>
    <w:rsid w:val="007F47FA"/>
    <w:rsid w:val="00801B62"/>
    <w:rsid w:val="008024C4"/>
    <w:rsid w:val="00812A69"/>
    <w:rsid w:val="00813E6D"/>
    <w:rsid w:val="00817642"/>
    <w:rsid w:val="008220D5"/>
    <w:rsid w:val="00825CFC"/>
    <w:rsid w:val="008318A3"/>
    <w:rsid w:val="00831B8E"/>
    <w:rsid w:val="00835837"/>
    <w:rsid w:val="00844E61"/>
    <w:rsid w:val="008514E4"/>
    <w:rsid w:val="008602E5"/>
    <w:rsid w:val="008604DD"/>
    <w:rsid w:val="00860E45"/>
    <w:rsid w:val="00865254"/>
    <w:rsid w:val="00865444"/>
    <w:rsid w:val="00866598"/>
    <w:rsid w:val="00885D74"/>
    <w:rsid w:val="008911D6"/>
    <w:rsid w:val="00894A66"/>
    <w:rsid w:val="008A0772"/>
    <w:rsid w:val="008A079E"/>
    <w:rsid w:val="008A13F2"/>
    <w:rsid w:val="008A2E75"/>
    <w:rsid w:val="008B3117"/>
    <w:rsid w:val="008B3184"/>
    <w:rsid w:val="008B34F4"/>
    <w:rsid w:val="008B74F0"/>
    <w:rsid w:val="008C379C"/>
    <w:rsid w:val="008D73C4"/>
    <w:rsid w:val="008E0093"/>
    <w:rsid w:val="008E6CA3"/>
    <w:rsid w:val="008F0BFF"/>
    <w:rsid w:val="008F0F03"/>
    <w:rsid w:val="008F3EAA"/>
    <w:rsid w:val="008F3F66"/>
    <w:rsid w:val="00900B20"/>
    <w:rsid w:val="00900DAB"/>
    <w:rsid w:val="009138F1"/>
    <w:rsid w:val="00922DA1"/>
    <w:rsid w:val="009234D3"/>
    <w:rsid w:val="00926E0C"/>
    <w:rsid w:val="0093065F"/>
    <w:rsid w:val="00932383"/>
    <w:rsid w:val="00932A2F"/>
    <w:rsid w:val="00934785"/>
    <w:rsid w:val="00934F71"/>
    <w:rsid w:val="009358C4"/>
    <w:rsid w:val="0094040A"/>
    <w:rsid w:val="00942599"/>
    <w:rsid w:val="00945E44"/>
    <w:rsid w:val="009476AD"/>
    <w:rsid w:val="00950243"/>
    <w:rsid w:val="00954645"/>
    <w:rsid w:val="009640CF"/>
    <w:rsid w:val="00971607"/>
    <w:rsid w:val="009843E9"/>
    <w:rsid w:val="00987027"/>
    <w:rsid w:val="00987F27"/>
    <w:rsid w:val="00991F22"/>
    <w:rsid w:val="009959E1"/>
    <w:rsid w:val="009B5348"/>
    <w:rsid w:val="009B6180"/>
    <w:rsid w:val="009C2E3B"/>
    <w:rsid w:val="009C6401"/>
    <w:rsid w:val="009D0BE1"/>
    <w:rsid w:val="009D1AF7"/>
    <w:rsid w:val="009D6377"/>
    <w:rsid w:val="009E4159"/>
    <w:rsid w:val="009E695E"/>
    <w:rsid w:val="009E6F9E"/>
    <w:rsid w:val="009F2F59"/>
    <w:rsid w:val="009F312A"/>
    <w:rsid w:val="009F378E"/>
    <w:rsid w:val="009F65F1"/>
    <w:rsid w:val="00A010C2"/>
    <w:rsid w:val="00A01DF1"/>
    <w:rsid w:val="00A02A79"/>
    <w:rsid w:val="00A032BC"/>
    <w:rsid w:val="00A10DDA"/>
    <w:rsid w:val="00A12740"/>
    <w:rsid w:val="00A14DA8"/>
    <w:rsid w:val="00A14FEC"/>
    <w:rsid w:val="00A17847"/>
    <w:rsid w:val="00A21BA8"/>
    <w:rsid w:val="00A21CCA"/>
    <w:rsid w:val="00A225FF"/>
    <w:rsid w:val="00A251DF"/>
    <w:rsid w:val="00A31B46"/>
    <w:rsid w:val="00A4070A"/>
    <w:rsid w:val="00A4174C"/>
    <w:rsid w:val="00A43F58"/>
    <w:rsid w:val="00A476E2"/>
    <w:rsid w:val="00A55683"/>
    <w:rsid w:val="00A56A84"/>
    <w:rsid w:val="00A62ED9"/>
    <w:rsid w:val="00A74A59"/>
    <w:rsid w:val="00A7707F"/>
    <w:rsid w:val="00A7763F"/>
    <w:rsid w:val="00A801D5"/>
    <w:rsid w:val="00A8192C"/>
    <w:rsid w:val="00A84C49"/>
    <w:rsid w:val="00A910DE"/>
    <w:rsid w:val="00A946FF"/>
    <w:rsid w:val="00A95E14"/>
    <w:rsid w:val="00A9624F"/>
    <w:rsid w:val="00AA1CBE"/>
    <w:rsid w:val="00AA356A"/>
    <w:rsid w:val="00AB00CC"/>
    <w:rsid w:val="00AB20DE"/>
    <w:rsid w:val="00AB3EA8"/>
    <w:rsid w:val="00AB4BCB"/>
    <w:rsid w:val="00AB5BC9"/>
    <w:rsid w:val="00AB7CB6"/>
    <w:rsid w:val="00AD61EE"/>
    <w:rsid w:val="00AD7EF7"/>
    <w:rsid w:val="00AF4661"/>
    <w:rsid w:val="00AF5AFD"/>
    <w:rsid w:val="00B02C5B"/>
    <w:rsid w:val="00B064E7"/>
    <w:rsid w:val="00B10D2D"/>
    <w:rsid w:val="00B14201"/>
    <w:rsid w:val="00B239D9"/>
    <w:rsid w:val="00B27A63"/>
    <w:rsid w:val="00B301A6"/>
    <w:rsid w:val="00B309DB"/>
    <w:rsid w:val="00B35128"/>
    <w:rsid w:val="00B45A7C"/>
    <w:rsid w:val="00B55D69"/>
    <w:rsid w:val="00B63841"/>
    <w:rsid w:val="00B64672"/>
    <w:rsid w:val="00B7060B"/>
    <w:rsid w:val="00B7653D"/>
    <w:rsid w:val="00B867CB"/>
    <w:rsid w:val="00B909A3"/>
    <w:rsid w:val="00B940AF"/>
    <w:rsid w:val="00B96D44"/>
    <w:rsid w:val="00BA09DB"/>
    <w:rsid w:val="00BA275F"/>
    <w:rsid w:val="00BA3AB2"/>
    <w:rsid w:val="00BA65DA"/>
    <w:rsid w:val="00BB1B40"/>
    <w:rsid w:val="00BB7221"/>
    <w:rsid w:val="00BC1F43"/>
    <w:rsid w:val="00BC30D9"/>
    <w:rsid w:val="00BD7BD4"/>
    <w:rsid w:val="00BE13DA"/>
    <w:rsid w:val="00BF08D2"/>
    <w:rsid w:val="00BF4611"/>
    <w:rsid w:val="00BF630E"/>
    <w:rsid w:val="00BF67C0"/>
    <w:rsid w:val="00C0238B"/>
    <w:rsid w:val="00C2446B"/>
    <w:rsid w:val="00C2539B"/>
    <w:rsid w:val="00C306A4"/>
    <w:rsid w:val="00C317F3"/>
    <w:rsid w:val="00C4236E"/>
    <w:rsid w:val="00C438AE"/>
    <w:rsid w:val="00C52506"/>
    <w:rsid w:val="00C52875"/>
    <w:rsid w:val="00C572C3"/>
    <w:rsid w:val="00C60CCB"/>
    <w:rsid w:val="00C7112D"/>
    <w:rsid w:val="00C776EB"/>
    <w:rsid w:val="00C7780D"/>
    <w:rsid w:val="00C809ED"/>
    <w:rsid w:val="00C826A3"/>
    <w:rsid w:val="00C851D8"/>
    <w:rsid w:val="00C9082C"/>
    <w:rsid w:val="00C914CE"/>
    <w:rsid w:val="00C9161B"/>
    <w:rsid w:val="00C91FD7"/>
    <w:rsid w:val="00C9404D"/>
    <w:rsid w:val="00C9708C"/>
    <w:rsid w:val="00CA4600"/>
    <w:rsid w:val="00CA6A83"/>
    <w:rsid w:val="00CC029F"/>
    <w:rsid w:val="00CC44E7"/>
    <w:rsid w:val="00CD180E"/>
    <w:rsid w:val="00D23261"/>
    <w:rsid w:val="00D3310D"/>
    <w:rsid w:val="00D36C34"/>
    <w:rsid w:val="00D55FC8"/>
    <w:rsid w:val="00D63C83"/>
    <w:rsid w:val="00D754D1"/>
    <w:rsid w:val="00D80F09"/>
    <w:rsid w:val="00D86A27"/>
    <w:rsid w:val="00D924CF"/>
    <w:rsid w:val="00D97AFA"/>
    <w:rsid w:val="00DA2120"/>
    <w:rsid w:val="00DC246A"/>
    <w:rsid w:val="00DC2556"/>
    <w:rsid w:val="00DC4FCA"/>
    <w:rsid w:val="00DC71FE"/>
    <w:rsid w:val="00DC764F"/>
    <w:rsid w:val="00E00C2D"/>
    <w:rsid w:val="00E04D1B"/>
    <w:rsid w:val="00E06AF9"/>
    <w:rsid w:val="00E13353"/>
    <w:rsid w:val="00E136F0"/>
    <w:rsid w:val="00E165B7"/>
    <w:rsid w:val="00E16954"/>
    <w:rsid w:val="00E24FCB"/>
    <w:rsid w:val="00E276E0"/>
    <w:rsid w:val="00E3648E"/>
    <w:rsid w:val="00E55F95"/>
    <w:rsid w:val="00E57131"/>
    <w:rsid w:val="00E65962"/>
    <w:rsid w:val="00E70E9E"/>
    <w:rsid w:val="00E85628"/>
    <w:rsid w:val="00E85769"/>
    <w:rsid w:val="00EB5901"/>
    <w:rsid w:val="00EB6DD7"/>
    <w:rsid w:val="00EC0E64"/>
    <w:rsid w:val="00EC145B"/>
    <w:rsid w:val="00EC7B64"/>
    <w:rsid w:val="00ED1FED"/>
    <w:rsid w:val="00ED6987"/>
    <w:rsid w:val="00EE3EC8"/>
    <w:rsid w:val="00EE3F05"/>
    <w:rsid w:val="00EE730D"/>
    <w:rsid w:val="00F01231"/>
    <w:rsid w:val="00F1082D"/>
    <w:rsid w:val="00F17745"/>
    <w:rsid w:val="00F274AA"/>
    <w:rsid w:val="00F27FC6"/>
    <w:rsid w:val="00F32096"/>
    <w:rsid w:val="00F360C2"/>
    <w:rsid w:val="00F37068"/>
    <w:rsid w:val="00F44A53"/>
    <w:rsid w:val="00F5399F"/>
    <w:rsid w:val="00F64CF1"/>
    <w:rsid w:val="00F678DF"/>
    <w:rsid w:val="00F732B4"/>
    <w:rsid w:val="00F75338"/>
    <w:rsid w:val="00F76632"/>
    <w:rsid w:val="00F80C85"/>
    <w:rsid w:val="00F814C7"/>
    <w:rsid w:val="00F8227A"/>
    <w:rsid w:val="00F82EBB"/>
    <w:rsid w:val="00F8304B"/>
    <w:rsid w:val="00F83152"/>
    <w:rsid w:val="00F835C9"/>
    <w:rsid w:val="00F93BD4"/>
    <w:rsid w:val="00F95F98"/>
    <w:rsid w:val="00FA093F"/>
    <w:rsid w:val="00FA6CAC"/>
    <w:rsid w:val="00FB2160"/>
    <w:rsid w:val="00FB2DE9"/>
    <w:rsid w:val="00FB79E9"/>
    <w:rsid w:val="00FC604C"/>
    <w:rsid w:val="00FC7610"/>
    <w:rsid w:val="00FD6A4E"/>
    <w:rsid w:val="00FD723A"/>
    <w:rsid w:val="00FD7CA3"/>
    <w:rsid w:val="00FE05FE"/>
    <w:rsid w:val="00FE07A5"/>
    <w:rsid w:val="00FE48FE"/>
    <w:rsid w:val="00FF4C92"/>
    <w:rsid w:val="00FF5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2772C"/>
  <w15:chartTrackingRefBased/>
  <w15:docId w15:val="{43C14B90-FD13-4A93-BFC8-50F7E2A49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987"/>
    <w:rPr>
      <w:rFonts w:cs="Arial"/>
      <w:kern w:val="2"/>
      <w14:ligatures w14:val="standardContextual"/>
    </w:rPr>
  </w:style>
  <w:style w:type="paragraph" w:styleId="Heading1">
    <w:name w:val="heading 1"/>
    <w:basedOn w:val="Normal"/>
    <w:next w:val="Normal"/>
    <w:link w:val="Heading1Char"/>
    <w:uiPriority w:val="9"/>
    <w:qFormat/>
    <w:rsid w:val="00ED6987"/>
    <w:pPr>
      <w:keepNext/>
      <w:keepLines/>
      <w:spacing w:before="360" w:after="80"/>
      <w:outlineLvl w:val="0"/>
    </w:pPr>
    <w:rPr>
      <w:rFonts w:asciiTheme="majorHAnsi" w:eastAsiaTheme="majorEastAsia" w:hAnsiTheme="majorHAnsi" w:cstheme="majorBidi"/>
      <w:color w:val="0F4761" w:themeColor="accent1" w:themeShade="BF"/>
      <w:kern w:val="0"/>
      <w:sz w:val="40"/>
      <w:szCs w:val="40"/>
      <w14:ligatures w14:val="none"/>
    </w:rPr>
  </w:style>
  <w:style w:type="paragraph" w:styleId="Heading2">
    <w:name w:val="heading 2"/>
    <w:basedOn w:val="Normal"/>
    <w:next w:val="Normal"/>
    <w:link w:val="Heading2Char"/>
    <w:uiPriority w:val="9"/>
    <w:semiHidden/>
    <w:unhideWhenUsed/>
    <w:qFormat/>
    <w:rsid w:val="00ED6987"/>
    <w:pPr>
      <w:keepNext/>
      <w:keepLines/>
      <w:spacing w:before="160" w:after="80"/>
      <w:outlineLvl w:val="1"/>
    </w:pPr>
    <w:rPr>
      <w:rFonts w:asciiTheme="majorHAnsi" w:eastAsiaTheme="majorEastAsia" w:hAnsiTheme="majorHAnsi" w:cstheme="majorBidi"/>
      <w:color w:val="0F4761" w:themeColor="accent1" w:themeShade="BF"/>
      <w:kern w:val="0"/>
      <w:sz w:val="32"/>
      <w:szCs w:val="32"/>
      <w14:ligatures w14:val="none"/>
    </w:rPr>
  </w:style>
  <w:style w:type="paragraph" w:styleId="Heading3">
    <w:name w:val="heading 3"/>
    <w:basedOn w:val="Normal"/>
    <w:next w:val="Normal"/>
    <w:link w:val="Heading3Char"/>
    <w:uiPriority w:val="9"/>
    <w:semiHidden/>
    <w:unhideWhenUsed/>
    <w:qFormat/>
    <w:rsid w:val="00ED6987"/>
    <w:pPr>
      <w:keepNext/>
      <w:keepLines/>
      <w:spacing w:before="160" w:after="80"/>
      <w:outlineLvl w:val="2"/>
    </w:pPr>
    <w:rPr>
      <w:rFonts w:asciiTheme="minorHAnsi" w:eastAsiaTheme="majorEastAsia" w:hAnsiTheme="minorHAnsi" w:cstheme="majorBidi"/>
      <w:color w:val="0F4761"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ED6987"/>
    <w:pPr>
      <w:keepNext/>
      <w:keepLines/>
      <w:spacing w:before="80" w:after="40"/>
      <w:outlineLvl w:val="3"/>
    </w:pPr>
    <w:rPr>
      <w:rFonts w:asciiTheme="minorHAnsi" w:eastAsiaTheme="majorEastAsia" w:hAnsiTheme="minorHAnsi" w:cstheme="majorBidi"/>
      <w:i/>
      <w:iCs/>
      <w:color w:val="0F4761" w:themeColor="accent1" w:themeShade="BF"/>
      <w:kern w:val="0"/>
      <w14:ligatures w14:val="none"/>
    </w:rPr>
  </w:style>
  <w:style w:type="paragraph" w:styleId="Heading5">
    <w:name w:val="heading 5"/>
    <w:basedOn w:val="Normal"/>
    <w:next w:val="Normal"/>
    <w:link w:val="Heading5Char"/>
    <w:uiPriority w:val="9"/>
    <w:semiHidden/>
    <w:unhideWhenUsed/>
    <w:qFormat/>
    <w:rsid w:val="00ED6987"/>
    <w:pPr>
      <w:keepNext/>
      <w:keepLines/>
      <w:spacing w:before="80" w:after="40"/>
      <w:outlineLvl w:val="4"/>
    </w:pPr>
    <w:rPr>
      <w:rFonts w:asciiTheme="minorHAnsi" w:eastAsiaTheme="majorEastAsia" w:hAnsiTheme="minorHAnsi" w:cstheme="majorBidi"/>
      <w:color w:val="0F4761" w:themeColor="accent1" w:themeShade="BF"/>
      <w:kern w:val="0"/>
      <w14:ligatures w14:val="none"/>
    </w:rPr>
  </w:style>
  <w:style w:type="paragraph" w:styleId="Heading6">
    <w:name w:val="heading 6"/>
    <w:basedOn w:val="Normal"/>
    <w:next w:val="Normal"/>
    <w:link w:val="Heading6Char"/>
    <w:uiPriority w:val="9"/>
    <w:semiHidden/>
    <w:unhideWhenUsed/>
    <w:qFormat/>
    <w:rsid w:val="00ED6987"/>
    <w:pPr>
      <w:keepNext/>
      <w:keepLines/>
      <w:spacing w:before="40" w:after="0"/>
      <w:outlineLvl w:val="5"/>
    </w:pPr>
    <w:rPr>
      <w:rFonts w:asciiTheme="minorHAnsi" w:eastAsiaTheme="majorEastAsia" w:hAnsiTheme="minorHAnsi" w:cstheme="majorBidi"/>
      <w:i/>
      <w:iCs/>
      <w:color w:val="595959" w:themeColor="text1" w:themeTint="A6"/>
      <w:kern w:val="0"/>
      <w14:ligatures w14:val="none"/>
    </w:rPr>
  </w:style>
  <w:style w:type="paragraph" w:styleId="Heading7">
    <w:name w:val="heading 7"/>
    <w:basedOn w:val="Normal"/>
    <w:next w:val="Normal"/>
    <w:link w:val="Heading7Char"/>
    <w:uiPriority w:val="9"/>
    <w:semiHidden/>
    <w:unhideWhenUsed/>
    <w:qFormat/>
    <w:rsid w:val="00ED6987"/>
    <w:pPr>
      <w:keepNext/>
      <w:keepLines/>
      <w:spacing w:before="40" w:after="0"/>
      <w:outlineLvl w:val="6"/>
    </w:pPr>
    <w:rPr>
      <w:rFonts w:asciiTheme="minorHAnsi" w:eastAsiaTheme="majorEastAsia" w:hAnsiTheme="minorHAnsi" w:cstheme="majorBidi"/>
      <w:color w:val="595959" w:themeColor="text1" w:themeTint="A6"/>
      <w:kern w:val="0"/>
      <w14:ligatures w14:val="none"/>
    </w:rPr>
  </w:style>
  <w:style w:type="paragraph" w:styleId="Heading8">
    <w:name w:val="heading 8"/>
    <w:basedOn w:val="Normal"/>
    <w:next w:val="Normal"/>
    <w:link w:val="Heading8Char"/>
    <w:uiPriority w:val="9"/>
    <w:semiHidden/>
    <w:unhideWhenUsed/>
    <w:qFormat/>
    <w:rsid w:val="00ED6987"/>
    <w:pPr>
      <w:keepNext/>
      <w:keepLines/>
      <w:spacing w:after="0"/>
      <w:outlineLvl w:val="7"/>
    </w:pPr>
    <w:rPr>
      <w:rFonts w:asciiTheme="minorHAnsi" w:eastAsiaTheme="majorEastAsia" w:hAnsiTheme="minorHAnsi" w:cstheme="majorBidi"/>
      <w:i/>
      <w:iCs/>
      <w:color w:val="272727" w:themeColor="text1" w:themeTint="D8"/>
      <w:kern w:val="0"/>
      <w14:ligatures w14:val="none"/>
    </w:rPr>
  </w:style>
  <w:style w:type="paragraph" w:styleId="Heading9">
    <w:name w:val="heading 9"/>
    <w:basedOn w:val="Normal"/>
    <w:next w:val="Normal"/>
    <w:link w:val="Heading9Char"/>
    <w:uiPriority w:val="9"/>
    <w:semiHidden/>
    <w:unhideWhenUsed/>
    <w:qFormat/>
    <w:rsid w:val="00ED6987"/>
    <w:pPr>
      <w:keepNext/>
      <w:keepLines/>
      <w:spacing w:after="0"/>
      <w:outlineLvl w:val="8"/>
    </w:pPr>
    <w:rPr>
      <w:rFonts w:asciiTheme="minorHAnsi" w:eastAsiaTheme="majorEastAsia" w:hAnsiTheme="minorHAnsi" w:cstheme="majorBidi"/>
      <w:color w:val="272727" w:themeColor="text1" w:themeTint="D8"/>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9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69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698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698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D698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D698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698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698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698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6987"/>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ED69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987"/>
    <w:pPr>
      <w:numPr>
        <w:ilvl w:val="1"/>
      </w:numPr>
    </w:pPr>
    <w:rPr>
      <w:rFonts w:asciiTheme="minorHAnsi" w:eastAsiaTheme="majorEastAsia" w:hAnsiTheme="minorHAnsi" w:cstheme="majorBidi"/>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ED698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6987"/>
    <w:pPr>
      <w:spacing w:before="160"/>
      <w:jc w:val="center"/>
    </w:pPr>
    <w:rPr>
      <w:rFonts w:cs="Times New Roman"/>
      <w:i/>
      <w:iCs/>
      <w:color w:val="404040" w:themeColor="text1" w:themeTint="BF"/>
      <w:kern w:val="0"/>
      <w14:ligatures w14:val="none"/>
    </w:rPr>
  </w:style>
  <w:style w:type="character" w:customStyle="1" w:styleId="QuoteChar">
    <w:name w:val="Quote Char"/>
    <w:basedOn w:val="DefaultParagraphFont"/>
    <w:link w:val="Quote"/>
    <w:uiPriority w:val="29"/>
    <w:rsid w:val="00ED6987"/>
    <w:rPr>
      <w:i/>
      <w:iCs/>
      <w:color w:val="404040" w:themeColor="text1" w:themeTint="BF"/>
    </w:rPr>
  </w:style>
  <w:style w:type="paragraph" w:styleId="ListParagraph">
    <w:name w:val="List Paragraph"/>
    <w:basedOn w:val="Normal"/>
    <w:link w:val="ListParagraphChar"/>
    <w:uiPriority w:val="34"/>
    <w:qFormat/>
    <w:rsid w:val="00ED6987"/>
    <w:pPr>
      <w:ind w:left="720"/>
      <w:contextualSpacing/>
    </w:pPr>
    <w:rPr>
      <w:rFonts w:cs="Times New Roman"/>
      <w:kern w:val="0"/>
      <w14:ligatures w14:val="none"/>
    </w:rPr>
  </w:style>
  <w:style w:type="character" w:styleId="IntenseEmphasis">
    <w:name w:val="Intense Emphasis"/>
    <w:basedOn w:val="DefaultParagraphFont"/>
    <w:uiPriority w:val="21"/>
    <w:qFormat/>
    <w:rsid w:val="00ED6987"/>
    <w:rPr>
      <w:i/>
      <w:iCs/>
      <w:color w:val="0F4761" w:themeColor="accent1" w:themeShade="BF"/>
    </w:rPr>
  </w:style>
  <w:style w:type="paragraph" w:styleId="IntenseQuote">
    <w:name w:val="Intense Quote"/>
    <w:basedOn w:val="Normal"/>
    <w:next w:val="Normal"/>
    <w:link w:val="IntenseQuoteChar"/>
    <w:uiPriority w:val="30"/>
    <w:qFormat/>
    <w:rsid w:val="00ED6987"/>
    <w:pPr>
      <w:pBdr>
        <w:top w:val="single" w:sz="4" w:space="10" w:color="0F4761" w:themeColor="accent1" w:themeShade="BF"/>
        <w:bottom w:val="single" w:sz="4" w:space="10" w:color="0F4761" w:themeColor="accent1" w:themeShade="BF"/>
      </w:pBdr>
      <w:spacing w:before="360" w:after="360"/>
      <w:ind w:left="864" w:right="864"/>
      <w:jc w:val="center"/>
    </w:pPr>
    <w:rPr>
      <w:rFonts w:cs="Times New Roman"/>
      <w:i/>
      <w:iCs/>
      <w:color w:val="0F4761" w:themeColor="accent1" w:themeShade="BF"/>
      <w:kern w:val="0"/>
      <w14:ligatures w14:val="none"/>
    </w:rPr>
  </w:style>
  <w:style w:type="character" w:customStyle="1" w:styleId="IntenseQuoteChar">
    <w:name w:val="Intense Quote Char"/>
    <w:basedOn w:val="DefaultParagraphFont"/>
    <w:link w:val="IntenseQuote"/>
    <w:uiPriority w:val="30"/>
    <w:rsid w:val="00ED6987"/>
    <w:rPr>
      <w:i/>
      <w:iCs/>
      <w:color w:val="0F4761" w:themeColor="accent1" w:themeShade="BF"/>
    </w:rPr>
  </w:style>
  <w:style w:type="character" w:styleId="IntenseReference">
    <w:name w:val="Intense Reference"/>
    <w:basedOn w:val="DefaultParagraphFont"/>
    <w:uiPriority w:val="32"/>
    <w:qFormat/>
    <w:rsid w:val="00ED6987"/>
    <w:rPr>
      <w:b/>
      <w:bCs/>
      <w:smallCaps/>
      <w:color w:val="0F4761" w:themeColor="accent1" w:themeShade="BF"/>
      <w:spacing w:val="5"/>
    </w:rPr>
  </w:style>
  <w:style w:type="paragraph" w:styleId="Caption">
    <w:name w:val="caption"/>
    <w:basedOn w:val="Normal"/>
    <w:next w:val="Normal"/>
    <w:uiPriority w:val="35"/>
    <w:unhideWhenUsed/>
    <w:qFormat/>
    <w:rsid w:val="008318A3"/>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8318A3"/>
    <w:rPr>
      <w:sz w:val="16"/>
      <w:szCs w:val="16"/>
    </w:rPr>
  </w:style>
  <w:style w:type="paragraph" w:styleId="CommentText">
    <w:name w:val="annotation text"/>
    <w:basedOn w:val="Normal"/>
    <w:link w:val="CommentTextChar"/>
    <w:uiPriority w:val="99"/>
    <w:unhideWhenUsed/>
    <w:rsid w:val="00341667"/>
    <w:pPr>
      <w:spacing w:line="240" w:lineRule="auto"/>
    </w:pPr>
    <w:rPr>
      <w:sz w:val="20"/>
      <w:szCs w:val="20"/>
    </w:rPr>
  </w:style>
  <w:style w:type="character" w:customStyle="1" w:styleId="CommentTextChar">
    <w:name w:val="Comment Text Char"/>
    <w:basedOn w:val="DefaultParagraphFont"/>
    <w:link w:val="CommentText"/>
    <w:uiPriority w:val="99"/>
    <w:rsid w:val="00341667"/>
    <w:rPr>
      <w:rFonts w:cs="Arial"/>
      <w:kern w:val="2"/>
      <w:sz w:val="20"/>
      <w:szCs w:val="20"/>
      <w14:ligatures w14:val="standardContextual"/>
    </w:rPr>
  </w:style>
  <w:style w:type="paragraph" w:customStyle="1" w:styleId="EndNoteBibliographyTitle">
    <w:name w:val="EndNote Bibliography Title"/>
    <w:basedOn w:val="Normal"/>
    <w:link w:val="EndNoteBibliographyTitleChar"/>
    <w:rsid w:val="00CD180E"/>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CD180E"/>
    <w:rPr>
      <w:noProof/>
      <w:kern w:val="2"/>
      <w14:ligatures w14:val="standardContextual"/>
    </w:rPr>
  </w:style>
  <w:style w:type="paragraph" w:customStyle="1" w:styleId="EndNoteBibliography">
    <w:name w:val="EndNote Bibliography"/>
    <w:basedOn w:val="Normal"/>
    <w:link w:val="EndNoteBibliographyChar"/>
    <w:rsid w:val="00CD180E"/>
    <w:pPr>
      <w:spacing w:line="240" w:lineRule="auto"/>
    </w:pPr>
    <w:rPr>
      <w:rFonts w:cs="Times New Roman"/>
      <w:noProof/>
    </w:rPr>
  </w:style>
  <w:style w:type="character" w:customStyle="1" w:styleId="EndNoteBibliographyChar">
    <w:name w:val="EndNote Bibliography Char"/>
    <w:basedOn w:val="DefaultParagraphFont"/>
    <w:link w:val="EndNoteBibliography"/>
    <w:rsid w:val="00CD180E"/>
    <w:rPr>
      <w:noProof/>
      <w:kern w:val="2"/>
      <w14:ligatures w14:val="standardContextual"/>
    </w:rPr>
  </w:style>
  <w:style w:type="character" w:styleId="Hyperlink">
    <w:name w:val="Hyperlink"/>
    <w:basedOn w:val="DefaultParagraphFont"/>
    <w:uiPriority w:val="99"/>
    <w:unhideWhenUsed/>
    <w:rsid w:val="00CD180E"/>
    <w:rPr>
      <w:color w:val="467886" w:themeColor="hyperlink"/>
      <w:u w:val="single"/>
    </w:rPr>
  </w:style>
  <w:style w:type="character" w:styleId="UnresolvedMention">
    <w:name w:val="Unresolved Mention"/>
    <w:basedOn w:val="DefaultParagraphFont"/>
    <w:uiPriority w:val="99"/>
    <w:semiHidden/>
    <w:unhideWhenUsed/>
    <w:rsid w:val="00CD180E"/>
    <w:rPr>
      <w:color w:val="605E5C"/>
      <w:shd w:val="clear" w:color="auto" w:fill="E1DFDD"/>
    </w:rPr>
  </w:style>
  <w:style w:type="paragraph" w:styleId="NormalWeb">
    <w:name w:val="Normal (Web)"/>
    <w:basedOn w:val="Normal"/>
    <w:uiPriority w:val="99"/>
    <w:semiHidden/>
    <w:unhideWhenUsed/>
    <w:rsid w:val="00CA6A83"/>
    <w:pPr>
      <w:spacing w:before="100" w:beforeAutospacing="1" w:after="100" w:afterAutospacing="1" w:line="240" w:lineRule="auto"/>
    </w:pPr>
    <w:rPr>
      <w:rFonts w:eastAsia="Times New Roman" w:cs="Times New Roman"/>
      <w:kern w:val="0"/>
      <w14:ligatures w14:val="none"/>
    </w:rPr>
  </w:style>
  <w:style w:type="paragraph" w:customStyle="1" w:styleId="p1">
    <w:name w:val="p1"/>
    <w:basedOn w:val="Normal"/>
    <w:rsid w:val="00114545"/>
    <w:pPr>
      <w:spacing w:after="0" w:line="240" w:lineRule="auto"/>
    </w:pPr>
    <w:rPr>
      <w:rFonts w:ascii="Helvetica" w:eastAsia="Times New Roman" w:hAnsi="Helvetica" w:cs="Times New Roman"/>
      <w:color w:val="1A1718"/>
      <w:kern w:val="0"/>
      <w:sz w:val="15"/>
      <w:szCs w:val="15"/>
      <w14:ligatures w14:val="none"/>
    </w:rPr>
  </w:style>
  <w:style w:type="character" w:customStyle="1" w:styleId="ListParagraphChar">
    <w:name w:val="List Paragraph Char"/>
    <w:basedOn w:val="DefaultParagraphFont"/>
    <w:link w:val="ListParagraph"/>
    <w:uiPriority w:val="34"/>
    <w:rsid w:val="002827B0"/>
  </w:style>
  <w:style w:type="paragraph" w:styleId="Header">
    <w:name w:val="header"/>
    <w:basedOn w:val="Normal"/>
    <w:link w:val="HeaderChar"/>
    <w:uiPriority w:val="99"/>
    <w:unhideWhenUsed/>
    <w:rsid w:val="00615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5A9"/>
    <w:rPr>
      <w:rFonts w:cs="Arial"/>
      <w:kern w:val="2"/>
      <w14:ligatures w14:val="standardContextual"/>
    </w:rPr>
  </w:style>
  <w:style w:type="paragraph" w:styleId="Footer">
    <w:name w:val="footer"/>
    <w:basedOn w:val="Normal"/>
    <w:link w:val="FooterChar"/>
    <w:uiPriority w:val="99"/>
    <w:unhideWhenUsed/>
    <w:rsid w:val="00615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5A9"/>
    <w:rPr>
      <w:rFonts w:cs="Arial"/>
      <w:kern w:val="2"/>
      <w14:ligatures w14:val="standardContextual"/>
    </w:rPr>
  </w:style>
  <w:style w:type="character" w:styleId="PageNumber">
    <w:name w:val="page number"/>
    <w:basedOn w:val="DefaultParagraphFont"/>
    <w:uiPriority w:val="99"/>
    <w:semiHidden/>
    <w:unhideWhenUsed/>
    <w:rsid w:val="006155A9"/>
  </w:style>
  <w:style w:type="paragraph" w:styleId="CommentSubject">
    <w:name w:val="annotation subject"/>
    <w:basedOn w:val="CommentText"/>
    <w:next w:val="CommentText"/>
    <w:link w:val="CommentSubjectChar"/>
    <w:uiPriority w:val="99"/>
    <w:semiHidden/>
    <w:unhideWhenUsed/>
    <w:rsid w:val="00734FEB"/>
    <w:rPr>
      <w:b/>
      <w:bCs/>
    </w:rPr>
  </w:style>
  <w:style w:type="character" w:customStyle="1" w:styleId="CommentSubjectChar">
    <w:name w:val="Comment Subject Char"/>
    <w:basedOn w:val="CommentTextChar"/>
    <w:link w:val="CommentSubject"/>
    <w:uiPriority w:val="99"/>
    <w:semiHidden/>
    <w:rsid w:val="00734FEB"/>
    <w:rPr>
      <w:rFonts w:cs="Arial"/>
      <w:b/>
      <w:bCs/>
      <w:kern w:val="2"/>
      <w:sz w:val="20"/>
      <w:szCs w:val="20"/>
      <w14:ligatures w14:val="standardContextual"/>
    </w:rPr>
  </w:style>
  <w:style w:type="paragraph" w:styleId="Revision">
    <w:name w:val="Revision"/>
    <w:hidden/>
    <w:uiPriority w:val="99"/>
    <w:semiHidden/>
    <w:rsid w:val="00180766"/>
    <w:pPr>
      <w:spacing w:after="0" w:line="240" w:lineRule="auto"/>
    </w:pPr>
    <w:rPr>
      <w:rFonts w:cs="Arial"/>
      <w:kern w:val="2"/>
      <w14:ligatures w14:val="standardContextual"/>
    </w:rPr>
  </w:style>
  <w:style w:type="character" w:styleId="Strong">
    <w:name w:val="Strong"/>
    <w:basedOn w:val="DefaultParagraphFont"/>
    <w:uiPriority w:val="22"/>
    <w:qFormat/>
    <w:rsid w:val="00323931"/>
    <w:rPr>
      <w:b/>
      <w:bCs/>
    </w:rPr>
  </w:style>
  <w:style w:type="character" w:styleId="PlaceholderText">
    <w:name w:val="Placeholder Text"/>
    <w:basedOn w:val="DefaultParagraphFont"/>
    <w:uiPriority w:val="99"/>
    <w:semiHidden/>
    <w:rsid w:val="007E024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6689">
      <w:bodyDiv w:val="1"/>
      <w:marLeft w:val="0"/>
      <w:marRight w:val="0"/>
      <w:marTop w:val="0"/>
      <w:marBottom w:val="0"/>
      <w:divBdr>
        <w:top w:val="none" w:sz="0" w:space="0" w:color="auto"/>
        <w:left w:val="none" w:sz="0" w:space="0" w:color="auto"/>
        <w:bottom w:val="none" w:sz="0" w:space="0" w:color="auto"/>
        <w:right w:val="none" w:sz="0" w:space="0" w:color="auto"/>
      </w:divBdr>
    </w:div>
    <w:div w:id="419720627">
      <w:bodyDiv w:val="1"/>
      <w:marLeft w:val="0"/>
      <w:marRight w:val="0"/>
      <w:marTop w:val="0"/>
      <w:marBottom w:val="0"/>
      <w:divBdr>
        <w:top w:val="none" w:sz="0" w:space="0" w:color="auto"/>
        <w:left w:val="none" w:sz="0" w:space="0" w:color="auto"/>
        <w:bottom w:val="none" w:sz="0" w:space="0" w:color="auto"/>
        <w:right w:val="none" w:sz="0" w:space="0" w:color="auto"/>
      </w:divBdr>
    </w:div>
    <w:div w:id="447773643">
      <w:bodyDiv w:val="1"/>
      <w:marLeft w:val="0"/>
      <w:marRight w:val="0"/>
      <w:marTop w:val="0"/>
      <w:marBottom w:val="0"/>
      <w:divBdr>
        <w:top w:val="none" w:sz="0" w:space="0" w:color="auto"/>
        <w:left w:val="none" w:sz="0" w:space="0" w:color="auto"/>
        <w:bottom w:val="none" w:sz="0" w:space="0" w:color="auto"/>
        <w:right w:val="none" w:sz="0" w:space="0" w:color="auto"/>
      </w:divBdr>
    </w:div>
    <w:div w:id="484395714">
      <w:bodyDiv w:val="1"/>
      <w:marLeft w:val="0"/>
      <w:marRight w:val="0"/>
      <w:marTop w:val="0"/>
      <w:marBottom w:val="0"/>
      <w:divBdr>
        <w:top w:val="none" w:sz="0" w:space="0" w:color="auto"/>
        <w:left w:val="none" w:sz="0" w:space="0" w:color="auto"/>
        <w:bottom w:val="none" w:sz="0" w:space="0" w:color="auto"/>
        <w:right w:val="none" w:sz="0" w:space="0" w:color="auto"/>
      </w:divBdr>
    </w:div>
    <w:div w:id="784929798">
      <w:bodyDiv w:val="1"/>
      <w:marLeft w:val="0"/>
      <w:marRight w:val="0"/>
      <w:marTop w:val="0"/>
      <w:marBottom w:val="0"/>
      <w:divBdr>
        <w:top w:val="none" w:sz="0" w:space="0" w:color="auto"/>
        <w:left w:val="none" w:sz="0" w:space="0" w:color="auto"/>
        <w:bottom w:val="none" w:sz="0" w:space="0" w:color="auto"/>
        <w:right w:val="none" w:sz="0" w:space="0" w:color="auto"/>
      </w:divBdr>
    </w:div>
    <w:div w:id="1243492660">
      <w:bodyDiv w:val="1"/>
      <w:marLeft w:val="0"/>
      <w:marRight w:val="0"/>
      <w:marTop w:val="0"/>
      <w:marBottom w:val="0"/>
      <w:divBdr>
        <w:top w:val="none" w:sz="0" w:space="0" w:color="auto"/>
        <w:left w:val="none" w:sz="0" w:space="0" w:color="auto"/>
        <w:bottom w:val="none" w:sz="0" w:space="0" w:color="auto"/>
        <w:right w:val="none" w:sz="0" w:space="0" w:color="auto"/>
      </w:divBdr>
    </w:div>
    <w:div w:id="1497115975">
      <w:bodyDiv w:val="1"/>
      <w:marLeft w:val="0"/>
      <w:marRight w:val="0"/>
      <w:marTop w:val="0"/>
      <w:marBottom w:val="0"/>
      <w:divBdr>
        <w:top w:val="none" w:sz="0" w:space="0" w:color="auto"/>
        <w:left w:val="none" w:sz="0" w:space="0" w:color="auto"/>
        <w:bottom w:val="none" w:sz="0" w:space="0" w:color="auto"/>
        <w:right w:val="none" w:sz="0" w:space="0" w:color="auto"/>
      </w:divBdr>
    </w:div>
    <w:div w:id="1686398320">
      <w:bodyDiv w:val="1"/>
      <w:marLeft w:val="0"/>
      <w:marRight w:val="0"/>
      <w:marTop w:val="0"/>
      <w:marBottom w:val="0"/>
      <w:divBdr>
        <w:top w:val="none" w:sz="0" w:space="0" w:color="auto"/>
        <w:left w:val="none" w:sz="0" w:space="0" w:color="auto"/>
        <w:bottom w:val="none" w:sz="0" w:space="0" w:color="auto"/>
        <w:right w:val="none" w:sz="0" w:space="0" w:color="auto"/>
      </w:divBdr>
    </w:div>
    <w:div w:id="214076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FF5D63A-C995-CD4B-B09A-10B66EE53919}"/>
      </w:docPartPr>
      <w:docPartBody>
        <w:p w:rsidR="0048124B" w:rsidRDefault="007A384B">
          <w:r w:rsidRPr="00A923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84B"/>
    <w:rsid w:val="00034870"/>
    <w:rsid w:val="00050890"/>
    <w:rsid w:val="000B2B12"/>
    <w:rsid w:val="000B3EF5"/>
    <w:rsid w:val="000C21E2"/>
    <w:rsid w:val="001E5B6B"/>
    <w:rsid w:val="0022343A"/>
    <w:rsid w:val="002D4B16"/>
    <w:rsid w:val="003F1902"/>
    <w:rsid w:val="0043100F"/>
    <w:rsid w:val="00456966"/>
    <w:rsid w:val="0048124B"/>
    <w:rsid w:val="00521664"/>
    <w:rsid w:val="0055483B"/>
    <w:rsid w:val="006E5C2B"/>
    <w:rsid w:val="006F06AC"/>
    <w:rsid w:val="007A384B"/>
    <w:rsid w:val="007B53E0"/>
    <w:rsid w:val="00903F40"/>
    <w:rsid w:val="00A5794B"/>
    <w:rsid w:val="00AD61EE"/>
    <w:rsid w:val="00B70478"/>
    <w:rsid w:val="00C039DB"/>
    <w:rsid w:val="00E42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84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618</TotalTime>
  <Pages>19</Pages>
  <Words>6908</Words>
  <Characters>40898</Characters>
  <Application>Microsoft Office Word</Application>
  <DocSecurity>0</DocSecurity>
  <Lines>592</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Patricio Viera Perez</dc:creator>
  <cp:keywords/>
  <dc:description/>
  <cp:lastModifiedBy>Matthew Sutherland</cp:lastModifiedBy>
  <cp:revision>160</cp:revision>
  <cp:lastPrinted>2025-11-07T10:48:00Z</cp:lastPrinted>
  <dcterms:created xsi:type="dcterms:W3CDTF">2025-11-05T23:44:00Z</dcterms:created>
  <dcterms:modified xsi:type="dcterms:W3CDTF">2025-12-28T21:21:00Z</dcterms:modified>
</cp:coreProperties>
</file>