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392" w:rsidRPr="0064650B" w:rsidRDefault="00204392" w:rsidP="00204392">
      <w:pPr>
        <w:rPr>
          <w:b/>
          <w:bCs/>
          <w:color w:val="212121"/>
          <w:shd w:val="clear" w:color="auto" w:fill="FFFFFF"/>
          <w:lang w:val="en-US"/>
        </w:rPr>
      </w:pPr>
      <w:r w:rsidRPr="0064650B">
        <w:rPr>
          <w:b/>
          <w:bCs/>
          <w:color w:val="212121"/>
          <w:shd w:val="clear" w:color="auto" w:fill="FFFFFF"/>
          <w:lang w:val="en-US"/>
        </w:rPr>
        <w:t>Online supplement table 1.</w:t>
      </w:r>
      <w:r>
        <w:rPr>
          <w:b/>
          <w:bCs/>
          <w:color w:val="212121"/>
          <w:shd w:val="clear" w:color="auto" w:fill="FFFFFF"/>
          <w:lang w:val="en-US"/>
        </w:rPr>
        <w:t xml:space="preserve"> </w:t>
      </w:r>
      <w:r w:rsidRPr="0064650B">
        <w:rPr>
          <w:b/>
          <w:bCs/>
          <w:color w:val="212121"/>
          <w:shd w:val="clear" w:color="auto" w:fill="FFFFFF"/>
          <w:lang w:val="en-US"/>
        </w:rPr>
        <w:t xml:space="preserve">Number </w:t>
      </w:r>
      <w:r>
        <w:rPr>
          <w:b/>
          <w:bCs/>
          <w:color w:val="212121"/>
          <w:shd w:val="clear" w:color="auto" w:fill="FFFFFF"/>
          <w:lang w:val="en-US"/>
        </w:rPr>
        <w:t xml:space="preserve">of </w:t>
      </w:r>
      <w:r w:rsidRPr="0064650B">
        <w:rPr>
          <w:b/>
          <w:bCs/>
          <w:color w:val="212121"/>
          <w:shd w:val="clear" w:color="auto" w:fill="FFFFFF"/>
          <w:lang w:val="en-US"/>
        </w:rPr>
        <w:t>users, total person years and total number of events for hospitalization due to psychosis outcome</w:t>
      </w:r>
    </w:p>
    <w:p w:rsidR="00204392" w:rsidRDefault="00204392" w:rsidP="00204392">
      <w:pPr>
        <w:rPr>
          <w:b/>
          <w:bCs/>
          <w:color w:val="212121"/>
          <w:shd w:val="clear" w:color="auto" w:fill="FFFFFF"/>
          <w:lang w:val="en-US"/>
        </w:rPr>
      </w:pPr>
      <w:r w:rsidRPr="0064650B">
        <w:rPr>
          <w:b/>
          <w:bCs/>
          <w:color w:val="212121"/>
          <w:shd w:val="clear" w:color="auto" w:fill="FFFFFF"/>
          <w:lang w:val="en-US"/>
        </w:rPr>
        <w:t xml:space="preserve">Online supplement table 2. </w:t>
      </w:r>
      <w:proofErr w:type="spellStart"/>
      <w:r w:rsidRPr="0064650B">
        <w:rPr>
          <w:b/>
          <w:bCs/>
          <w:color w:val="212121"/>
          <w:shd w:val="clear" w:color="auto" w:fill="FFFFFF"/>
          <w:lang w:val="en-US"/>
        </w:rPr>
        <w:t>aHR:s</w:t>
      </w:r>
      <w:proofErr w:type="spellEnd"/>
      <w:r w:rsidRPr="0064650B">
        <w:rPr>
          <w:b/>
          <w:bCs/>
          <w:color w:val="212121"/>
          <w:shd w:val="clear" w:color="auto" w:fill="FFFFFF"/>
          <w:lang w:val="en-US"/>
        </w:rPr>
        <w:t xml:space="preserve"> and confidence intervals for between-person analyses on use of antipsychotics and risk of hospitalization due to psychosis relapse</w:t>
      </w:r>
    </w:p>
    <w:p w:rsidR="00204392" w:rsidRPr="0064650B" w:rsidRDefault="00204392" w:rsidP="00204392">
      <w:pPr>
        <w:rPr>
          <w:b/>
          <w:bCs/>
          <w:color w:val="212121"/>
          <w:shd w:val="clear" w:color="auto" w:fill="FFFFFF"/>
          <w:lang w:val="en-US"/>
        </w:rPr>
      </w:pPr>
      <w:r w:rsidRPr="0064650B">
        <w:rPr>
          <w:b/>
          <w:bCs/>
          <w:color w:val="212121"/>
          <w:shd w:val="clear" w:color="auto" w:fill="FFFFFF"/>
          <w:lang w:val="en-US"/>
        </w:rPr>
        <w:t xml:space="preserve">Online supplement table 3. </w:t>
      </w:r>
      <w:proofErr w:type="spellStart"/>
      <w:r w:rsidRPr="0064650B">
        <w:rPr>
          <w:b/>
          <w:bCs/>
          <w:color w:val="212121"/>
          <w:shd w:val="clear" w:color="auto" w:fill="FFFFFF"/>
          <w:lang w:val="en-US"/>
        </w:rPr>
        <w:t>aHR:s</w:t>
      </w:r>
      <w:proofErr w:type="spellEnd"/>
      <w:r w:rsidRPr="0064650B">
        <w:rPr>
          <w:b/>
          <w:bCs/>
          <w:color w:val="212121"/>
          <w:shd w:val="clear" w:color="auto" w:fill="FFFFFF"/>
          <w:lang w:val="en-US"/>
        </w:rPr>
        <w:t xml:space="preserve"> and confidence intervals for FGA:s</w:t>
      </w:r>
    </w:p>
    <w:p w:rsidR="00204392" w:rsidRPr="0064650B" w:rsidRDefault="00204392" w:rsidP="00204392">
      <w:pPr>
        <w:rPr>
          <w:b/>
          <w:bCs/>
          <w:color w:val="212121"/>
          <w:shd w:val="clear" w:color="auto" w:fill="FFFFFF"/>
          <w:lang w:val="en-US"/>
        </w:rPr>
      </w:pPr>
      <w:r w:rsidRPr="0064650B">
        <w:rPr>
          <w:b/>
          <w:bCs/>
          <w:color w:val="212121"/>
          <w:shd w:val="clear" w:color="auto" w:fill="FFFFFF"/>
          <w:lang w:val="en-US"/>
        </w:rPr>
        <w:t>Online supplement table 4.</w:t>
      </w:r>
      <w:r>
        <w:rPr>
          <w:b/>
          <w:bCs/>
          <w:color w:val="212121"/>
          <w:shd w:val="clear" w:color="auto" w:fill="FFFFFF"/>
          <w:lang w:val="en-US"/>
        </w:rPr>
        <w:t xml:space="preserve"> </w:t>
      </w:r>
      <w:r w:rsidRPr="0064650B">
        <w:rPr>
          <w:b/>
          <w:bCs/>
          <w:color w:val="212121"/>
          <w:shd w:val="clear" w:color="auto" w:fill="FFFFFF"/>
          <w:lang w:val="en-US"/>
        </w:rPr>
        <w:t>Number</w:t>
      </w:r>
      <w:r>
        <w:rPr>
          <w:b/>
          <w:bCs/>
          <w:color w:val="212121"/>
          <w:shd w:val="clear" w:color="auto" w:fill="FFFFFF"/>
          <w:lang w:val="en-US"/>
        </w:rPr>
        <w:t xml:space="preserve"> of</w:t>
      </w:r>
      <w:r w:rsidRPr="0064650B">
        <w:rPr>
          <w:b/>
          <w:bCs/>
          <w:color w:val="212121"/>
          <w:shd w:val="clear" w:color="auto" w:fill="FFFFFF"/>
          <w:lang w:val="en-US"/>
        </w:rPr>
        <w:t xml:space="preserve"> users, total person years and total number of events for hospitalization due to any psychiatric disorder</w:t>
      </w:r>
    </w:p>
    <w:p w:rsidR="00204392" w:rsidRDefault="00204392" w:rsidP="00204392">
      <w:pPr>
        <w:rPr>
          <w:lang w:val="en-US"/>
        </w:rPr>
      </w:pPr>
      <w:r w:rsidRPr="0064650B">
        <w:rPr>
          <w:b/>
          <w:bCs/>
          <w:color w:val="212121"/>
          <w:shd w:val="clear" w:color="auto" w:fill="FFFFFF"/>
          <w:lang w:val="en-US"/>
        </w:rPr>
        <w:t>Online supplement table 5.</w:t>
      </w:r>
      <w:r>
        <w:rPr>
          <w:b/>
          <w:bCs/>
          <w:color w:val="212121"/>
          <w:shd w:val="clear" w:color="auto" w:fill="FFFFFF"/>
          <w:lang w:val="en-US"/>
        </w:rPr>
        <w:t xml:space="preserve"> </w:t>
      </w:r>
      <w:r w:rsidRPr="0064650B">
        <w:rPr>
          <w:b/>
          <w:bCs/>
          <w:color w:val="212121"/>
          <w:shd w:val="clear" w:color="auto" w:fill="FFFFFF"/>
          <w:lang w:val="en-US"/>
        </w:rPr>
        <w:t>Number</w:t>
      </w:r>
      <w:r>
        <w:rPr>
          <w:b/>
          <w:bCs/>
          <w:color w:val="212121"/>
          <w:shd w:val="clear" w:color="auto" w:fill="FFFFFF"/>
          <w:lang w:val="en-US"/>
        </w:rPr>
        <w:t xml:space="preserve"> of</w:t>
      </w:r>
      <w:r w:rsidRPr="0064650B">
        <w:rPr>
          <w:b/>
          <w:bCs/>
          <w:color w:val="212121"/>
          <w:shd w:val="clear" w:color="auto" w:fill="FFFFFF"/>
          <w:lang w:val="en-US"/>
        </w:rPr>
        <w:t xml:space="preserve"> users, total person years and total number of events for hospitalization</w:t>
      </w:r>
      <w:r>
        <w:rPr>
          <w:b/>
          <w:bCs/>
          <w:color w:val="212121"/>
          <w:shd w:val="clear" w:color="auto" w:fill="FFFFFF"/>
          <w:lang w:val="en-US"/>
        </w:rPr>
        <w:t xml:space="preserve"> due to</w:t>
      </w:r>
      <w:r w:rsidRPr="0064650B">
        <w:rPr>
          <w:b/>
          <w:bCs/>
          <w:color w:val="212121"/>
          <w:shd w:val="clear" w:color="auto" w:fill="FFFFFF"/>
          <w:lang w:val="en-US"/>
        </w:rPr>
        <w:t xml:space="preserve"> substance use disorder outcome</w:t>
      </w:r>
    </w:p>
    <w:p w:rsidR="00204392" w:rsidRPr="006A2A33" w:rsidRDefault="00204392" w:rsidP="0020439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  <w:lang w:val="en-GB"/>
        </w:rPr>
      </w:pPr>
      <w:r w:rsidRPr="006A2A33">
        <w:rPr>
          <w:b/>
          <w:bCs/>
          <w:lang w:val="en-GB"/>
        </w:rPr>
        <w:t xml:space="preserve">Online supplement table </w:t>
      </w:r>
      <w:r w:rsidRPr="006A2A33">
        <w:rPr>
          <w:b/>
          <w:bCs/>
          <w:lang w:val="en-US"/>
        </w:rPr>
        <w:t>6</w:t>
      </w:r>
      <w:r w:rsidRPr="006A2A33">
        <w:rPr>
          <w:b/>
          <w:bCs/>
          <w:lang w:val="en-GB"/>
        </w:rPr>
        <w:t>. Distribution of Substance use disorder hospitalizations at follow-up</w:t>
      </w:r>
    </w:p>
    <w:p w:rsidR="00204392" w:rsidRPr="00707817" w:rsidRDefault="00204392" w:rsidP="0020439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lang w:val="en-GB"/>
        </w:rPr>
        <w:sectPr w:rsidR="00204392" w:rsidRPr="00707817" w:rsidSect="00035E95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Y="661"/>
        <w:tblW w:w="2277" w:type="pct"/>
        <w:tblLayout w:type="fixed"/>
        <w:tblLook w:val="00A0" w:firstRow="1" w:lastRow="0" w:firstColumn="1" w:lastColumn="0" w:noHBand="0" w:noVBand="0"/>
      </w:tblPr>
      <w:tblGrid>
        <w:gridCol w:w="1712"/>
        <w:gridCol w:w="1089"/>
        <w:gridCol w:w="466"/>
        <w:gridCol w:w="1089"/>
        <w:gridCol w:w="466"/>
        <w:gridCol w:w="1089"/>
        <w:gridCol w:w="466"/>
      </w:tblGrid>
      <w:tr w:rsidR="00204392" w:rsidRPr="00BC0717" w:rsidTr="007A6824">
        <w:trPr>
          <w:trHeight w:val="284"/>
        </w:trPr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bookmarkEnd w:id="0"/>
            <w:r w:rsidRPr="00BC0717"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lastRenderedPageBreak/>
              <w:t>Antipsychotic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 xml:space="preserve">Number of users 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person years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number of events</w:t>
            </w:r>
          </w:p>
        </w:tc>
      </w:tr>
      <w:tr w:rsidR="00204392" w:rsidRPr="00BC0717" w:rsidTr="007A6824">
        <w:trPr>
          <w:gridAfter w:val="1"/>
          <w:wAfter w:w="365" w:type="pct"/>
          <w:trHeight w:val="329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146.49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53</w:t>
            </w:r>
          </w:p>
        </w:tc>
      </w:tr>
      <w:tr w:rsidR="00204392" w:rsidRPr="00BC0717" w:rsidTr="007A6824">
        <w:trPr>
          <w:gridAfter w:val="1"/>
          <w:wAfter w:w="365" w:type="pct"/>
          <w:trHeight w:val="329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Olanzapine 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1038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891.39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413</w:t>
            </w:r>
          </w:p>
        </w:tc>
      </w:tr>
      <w:tr w:rsidR="00204392" w:rsidRPr="00BC0717" w:rsidTr="007A6824">
        <w:trPr>
          <w:gridAfter w:val="1"/>
          <w:wAfter w:w="365" w:type="pct"/>
          <w:trHeight w:val="329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Olanzapine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</w:t>
            </w: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51.18</w:t>
            </w:r>
          </w:p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204392" w:rsidRPr="00BC0717" w:rsidTr="007A6824">
        <w:trPr>
          <w:gridAfter w:val="1"/>
          <w:wAfter w:w="365" w:type="pct"/>
          <w:trHeight w:val="332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312.13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104</w:t>
            </w:r>
          </w:p>
        </w:tc>
      </w:tr>
      <w:tr w:rsidR="00204392" w:rsidRPr="00BC0717" w:rsidTr="007A6824">
        <w:trPr>
          <w:gridAfter w:val="1"/>
          <w:wAfter w:w="365" w:type="pct"/>
          <w:trHeight w:val="288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190.53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98</w:t>
            </w:r>
          </w:p>
        </w:tc>
      </w:tr>
      <w:tr w:rsidR="00204392" w:rsidRPr="00BC0717" w:rsidTr="007A6824">
        <w:trPr>
          <w:gridAfter w:val="1"/>
          <w:wAfter w:w="365" w:type="pct"/>
          <w:trHeight w:val="288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  <w:t>Risperidone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66.93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23</w:t>
            </w:r>
          </w:p>
        </w:tc>
      </w:tr>
      <w:tr w:rsidR="00204392" w:rsidRPr="00BC0717" w:rsidTr="007A6824">
        <w:trPr>
          <w:gridAfter w:val="1"/>
          <w:wAfter w:w="365" w:type="pct"/>
          <w:trHeight w:val="293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sz w:val="16"/>
                <w:szCs w:val="16"/>
              </w:rPr>
              <w:t>Aripiprazole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328.3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118</w:t>
            </w:r>
          </w:p>
        </w:tc>
      </w:tr>
      <w:tr w:rsidR="00204392" w:rsidRPr="00BC0717" w:rsidTr="007A6824">
        <w:trPr>
          <w:gridAfter w:val="1"/>
          <w:wAfter w:w="365" w:type="pct"/>
          <w:trHeight w:val="310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sz w:val="16"/>
                <w:szCs w:val="16"/>
              </w:rPr>
              <w:t>Aripiprazole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112.99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38</w:t>
            </w:r>
          </w:p>
        </w:tc>
      </w:tr>
      <w:tr w:rsidR="00204392" w:rsidRPr="00BC0717" w:rsidTr="007A6824">
        <w:trPr>
          <w:gridAfter w:val="1"/>
          <w:wAfter w:w="365" w:type="pct"/>
          <w:trHeight w:val="310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sz w:val="16"/>
                <w:szCs w:val="16"/>
              </w:rPr>
            </w:pPr>
            <w:proofErr w:type="spellStart"/>
            <w:r w:rsidRPr="00BC0717">
              <w:rPr>
                <w:rFonts w:ascii="Arial" w:eastAsia="MS Mincho" w:hAnsi="Arial" w:cs="Arial"/>
                <w:bCs/>
                <w:sz w:val="16"/>
                <w:szCs w:val="16"/>
              </w:rPr>
              <w:t>Paliperidone</w:t>
            </w:r>
            <w:proofErr w:type="spellEnd"/>
            <w:r w:rsidRPr="00BC0717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108.15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41 </w:t>
            </w:r>
          </w:p>
        </w:tc>
      </w:tr>
      <w:tr w:rsidR="00204392" w:rsidRPr="00BC0717" w:rsidTr="007A6824">
        <w:trPr>
          <w:gridAfter w:val="1"/>
          <w:wAfter w:w="365" w:type="pct"/>
          <w:trHeight w:val="322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Ap</w:t>
            </w:r>
            <w:proofErr w:type="spellEnd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polytherapy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851.46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580</w:t>
            </w:r>
          </w:p>
        </w:tc>
      </w:tr>
      <w:tr w:rsidR="00204392" w:rsidRPr="00BC0717" w:rsidTr="007A6824">
        <w:trPr>
          <w:gridAfter w:val="1"/>
          <w:wAfter w:w="365" w:type="pct"/>
          <w:trHeight w:val="285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Levomepromazine</w:t>
            </w:r>
            <w:proofErr w:type="spellEnd"/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59.93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31</w:t>
            </w:r>
          </w:p>
        </w:tc>
      </w:tr>
      <w:tr w:rsidR="00204392" w:rsidRPr="00BC0717" w:rsidTr="007A6824">
        <w:trPr>
          <w:gridAfter w:val="1"/>
          <w:wAfter w:w="365" w:type="pct"/>
          <w:trHeight w:val="275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Perphenazine</w:t>
            </w:r>
            <w:proofErr w:type="spellEnd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40.</w:t>
            </w: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32</w:t>
            </w:r>
          </w:p>
        </w:tc>
      </w:tr>
      <w:tr w:rsidR="00204392" w:rsidRPr="00BC0717" w:rsidTr="007A6824">
        <w:trPr>
          <w:gridAfter w:val="1"/>
          <w:wAfter w:w="365" w:type="pct"/>
          <w:trHeight w:val="293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118.42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74</w:t>
            </w:r>
          </w:p>
        </w:tc>
      </w:tr>
      <w:tr w:rsidR="00204392" w:rsidRPr="00BC0717" w:rsidTr="007A6824">
        <w:trPr>
          <w:gridAfter w:val="1"/>
          <w:wAfter w:w="365" w:type="pct"/>
          <w:trHeight w:val="283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48.63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35</w:t>
            </w:r>
          </w:p>
        </w:tc>
      </w:tr>
      <w:tr w:rsidR="00204392" w:rsidRPr="00BC0717" w:rsidTr="007A6824">
        <w:trPr>
          <w:gridAfter w:val="1"/>
          <w:wAfter w:w="365" w:type="pct"/>
          <w:trHeight w:val="543"/>
        </w:trPr>
        <w:tc>
          <w:tcPr>
            <w:tcW w:w="134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Zuclopenthixol</w:t>
            </w:r>
            <w:proofErr w:type="spellEnd"/>
            <w:r w:rsidRPr="00BC0717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56.92</w:t>
            </w:r>
          </w:p>
        </w:tc>
        <w:tc>
          <w:tcPr>
            <w:tcW w:w="121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BC0717">
              <w:rPr>
                <w:rFonts w:ascii="Arial" w:eastAsia="MS Mincho" w:hAnsi="Arial" w:cs="Arial"/>
                <w:color w:val="000000"/>
                <w:sz w:val="16"/>
                <w:szCs w:val="16"/>
              </w:rPr>
              <w:t>37</w:t>
            </w:r>
          </w:p>
        </w:tc>
      </w:tr>
    </w:tbl>
    <w:p w:rsidR="00204392" w:rsidRPr="00166BDA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 w:rsidRPr="00166BDA">
        <w:rPr>
          <w:rFonts w:ascii="Arial" w:hAnsi="Arial" w:cs="Arial"/>
          <w:sz w:val="16"/>
          <w:szCs w:val="16"/>
          <w:lang w:val="en-US"/>
        </w:rPr>
        <w:t xml:space="preserve">Online supplement table </w:t>
      </w:r>
      <w:r>
        <w:rPr>
          <w:rFonts w:ascii="Arial" w:hAnsi="Arial" w:cs="Arial"/>
          <w:sz w:val="16"/>
          <w:szCs w:val="16"/>
          <w:lang w:val="en-US"/>
        </w:rPr>
        <w:t>1</w:t>
      </w:r>
      <w:r w:rsidRPr="00166BDA">
        <w:rPr>
          <w:rFonts w:ascii="Arial" w:hAnsi="Arial" w:cs="Arial"/>
          <w:sz w:val="16"/>
          <w:szCs w:val="16"/>
          <w:lang w:val="en-US"/>
        </w:rPr>
        <w:t>.Number</w:t>
      </w:r>
      <w:r>
        <w:rPr>
          <w:rFonts w:ascii="Arial" w:hAnsi="Arial" w:cs="Arial"/>
          <w:sz w:val="16"/>
          <w:szCs w:val="16"/>
          <w:lang w:val="en-US"/>
        </w:rPr>
        <w:t xml:space="preserve"> of</w:t>
      </w:r>
      <w:r w:rsidRPr="00166BDA">
        <w:rPr>
          <w:rFonts w:ascii="Arial" w:hAnsi="Arial" w:cs="Arial"/>
          <w:sz w:val="16"/>
          <w:szCs w:val="16"/>
          <w:lang w:val="en-US"/>
        </w:rPr>
        <w:t xml:space="preserve"> users, total person years and total number of events for hospitalization due to psychosis outcome</w:t>
      </w:r>
    </w:p>
    <w:p w:rsidR="00204392" w:rsidRPr="00415A6C" w:rsidRDefault="00204392" w:rsidP="00204392">
      <w:pPr>
        <w:rPr>
          <w:rFonts w:ascii="Arial" w:eastAsia="MS Mincho" w:hAnsi="Arial" w:cs="Arial"/>
          <w:bCs/>
          <w:color w:val="000000"/>
          <w:sz w:val="16"/>
          <w:szCs w:val="16"/>
          <w:lang w:val="en-US"/>
        </w:rPr>
        <w:sectPr w:rsidR="00204392" w:rsidRPr="00415A6C" w:rsidSect="00B27405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Y="661"/>
        <w:tblW w:w="2110" w:type="pct"/>
        <w:tblLayout w:type="fixed"/>
        <w:tblLook w:val="00A0" w:firstRow="1" w:lastRow="0" w:firstColumn="1" w:lastColumn="0" w:noHBand="0" w:noVBand="0"/>
      </w:tblPr>
      <w:tblGrid>
        <w:gridCol w:w="1713"/>
        <w:gridCol w:w="1089"/>
        <w:gridCol w:w="1554"/>
        <w:gridCol w:w="1554"/>
      </w:tblGrid>
      <w:tr w:rsidR="00204392" w:rsidRPr="00903B1E" w:rsidTr="007A6824">
        <w:trPr>
          <w:trHeight w:val="543"/>
        </w:trPr>
        <w:tc>
          <w:tcPr>
            <w:tcW w:w="1448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BC0717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</w:tbl>
    <w:p w:rsidR="00204392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 w:rsidRPr="00166BDA">
        <w:rPr>
          <w:rFonts w:ascii="Arial" w:hAnsi="Arial" w:cs="Arial"/>
          <w:sz w:val="16"/>
          <w:szCs w:val="16"/>
          <w:lang w:val="en-US"/>
        </w:rPr>
        <w:t xml:space="preserve">Online supplement table </w:t>
      </w:r>
      <w:r>
        <w:rPr>
          <w:rFonts w:ascii="Arial" w:hAnsi="Arial" w:cs="Arial"/>
          <w:sz w:val="16"/>
          <w:szCs w:val="16"/>
          <w:lang w:val="en-US"/>
        </w:rPr>
        <w:t>2</w:t>
      </w:r>
      <w:r w:rsidRPr="00166BDA">
        <w:rPr>
          <w:rFonts w:ascii="Arial" w:hAnsi="Arial" w:cs="Arial"/>
          <w:sz w:val="16"/>
          <w:szCs w:val="16"/>
          <w:lang w:val="en-US"/>
        </w:rPr>
        <w:t>.</w:t>
      </w:r>
      <w:r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023A62">
        <w:rPr>
          <w:rFonts w:ascii="Arial" w:hAnsi="Arial" w:cs="Arial"/>
          <w:sz w:val="16"/>
          <w:szCs w:val="16"/>
          <w:lang w:val="en-US"/>
        </w:rPr>
        <w:t>aHR:s</w:t>
      </w:r>
      <w:proofErr w:type="spellEnd"/>
      <w:r w:rsidRPr="00023A62">
        <w:rPr>
          <w:rFonts w:ascii="Arial" w:hAnsi="Arial" w:cs="Arial"/>
          <w:sz w:val="16"/>
          <w:szCs w:val="16"/>
          <w:lang w:val="en-US"/>
        </w:rPr>
        <w:t xml:space="preserve"> and confidence intervals for between-person analyses on use of antipsychotics and risk of hospitalization due to psychosis relapse</w:t>
      </w:r>
      <w:r w:rsidRPr="00166BDA" w:rsidDel="00BC0717">
        <w:rPr>
          <w:rFonts w:ascii="Arial" w:hAnsi="Arial" w:cs="Arial"/>
          <w:sz w:val="16"/>
          <w:szCs w:val="16"/>
          <w:lang w:val="en-US"/>
        </w:rPr>
        <w:t xml:space="preserve"> </w:t>
      </w:r>
    </w:p>
    <w:tbl>
      <w:tblPr>
        <w:tblStyle w:val="TableGrid"/>
        <w:tblpPr w:leftFromText="141" w:rightFromText="141" w:vertAnchor="text" w:horzAnchor="margin" w:tblpY="661"/>
        <w:tblW w:w="1571" w:type="pct"/>
        <w:tblLayout w:type="fixed"/>
        <w:tblLook w:val="00A0" w:firstRow="1" w:lastRow="0" w:firstColumn="1" w:lastColumn="0" w:noHBand="0" w:noVBand="0"/>
      </w:tblPr>
      <w:tblGrid>
        <w:gridCol w:w="1559"/>
        <w:gridCol w:w="993"/>
        <w:gridCol w:w="429"/>
        <w:gridCol w:w="989"/>
        <w:gridCol w:w="430"/>
      </w:tblGrid>
      <w:tr w:rsidR="00204392" w:rsidTr="007A6824">
        <w:trPr>
          <w:trHeight w:val="284"/>
        </w:trPr>
        <w:tc>
          <w:tcPr>
            <w:tcW w:w="1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2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Psychosis relapse hospitalization</w:t>
            </w:r>
          </w:p>
        </w:tc>
      </w:tr>
      <w:tr w:rsidR="00204392" w:rsidTr="007A6824">
        <w:trPr>
          <w:trHeight w:val="284"/>
        </w:trPr>
        <w:tc>
          <w:tcPr>
            <w:tcW w:w="177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Antipsychotic</w:t>
            </w:r>
          </w:p>
        </w:tc>
        <w:tc>
          <w:tcPr>
            <w:tcW w:w="161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aHR</w:t>
            </w:r>
            <w:proofErr w:type="spellEnd"/>
          </w:p>
        </w:tc>
        <w:tc>
          <w:tcPr>
            <w:tcW w:w="161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95% CI</w:t>
            </w:r>
          </w:p>
        </w:tc>
      </w:tr>
      <w:tr w:rsidR="00204392" w:rsidTr="007A6824">
        <w:trPr>
          <w:gridAfter w:val="1"/>
          <w:wAfter w:w="489" w:type="pct"/>
          <w:trHeight w:val="285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Olanzapine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0.66-0.86</w:t>
            </w:r>
          </w:p>
        </w:tc>
      </w:tr>
      <w:tr w:rsidR="00204392" w:rsidTr="007A6824">
        <w:trPr>
          <w:gridAfter w:val="1"/>
          <w:wAfter w:w="489" w:type="pct"/>
          <w:trHeight w:val="275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0.71-1.11</w:t>
            </w:r>
          </w:p>
        </w:tc>
      </w:tr>
      <w:tr w:rsidR="00204392" w:rsidTr="007A6824">
        <w:trPr>
          <w:gridAfter w:val="1"/>
          <w:wAfter w:w="489" w:type="pct"/>
          <w:trHeight w:val="293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0.78-1.17</w:t>
            </w:r>
          </w:p>
        </w:tc>
      </w:tr>
      <w:tr w:rsidR="00204392" w:rsidTr="007A6824">
        <w:trPr>
          <w:gridAfter w:val="1"/>
          <w:wAfter w:w="489" w:type="pct"/>
          <w:trHeight w:val="283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0.68-0.99</w:t>
            </w:r>
          </w:p>
        </w:tc>
      </w:tr>
      <w:tr w:rsidR="00204392" w:rsidTr="007A6824">
        <w:trPr>
          <w:gridAfter w:val="1"/>
          <w:wAfter w:w="489" w:type="pct"/>
          <w:trHeight w:val="260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AP </w:t>
            </w: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polytherapy</w:t>
            </w:r>
            <w:proofErr w:type="spellEnd"/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0.79-1.00</w:t>
            </w:r>
          </w:p>
        </w:tc>
      </w:tr>
      <w:tr w:rsidR="00204392" w:rsidTr="007A6824">
        <w:trPr>
          <w:gridAfter w:val="1"/>
          <w:wAfter w:w="489" w:type="pct"/>
          <w:trHeight w:val="292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Any LAI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0.59-0.86</w:t>
            </w:r>
          </w:p>
        </w:tc>
      </w:tr>
      <w:tr w:rsidR="00204392" w:rsidTr="007A6824">
        <w:trPr>
          <w:gridAfter w:val="1"/>
          <w:wAfter w:w="489" w:type="pct"/>
          <w:trHeight w:val="543"/>
        </w:trPr>
        <w:tc>
          <w:tcPr>
            <w:tcW w:w="177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Other Oral AP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0.73-1.00</w:t>
            </w:r>
          </w:p>
        </w:tc>
      </w:tr>
    </w:tbl>
    <w:p w:rsidR="00204392" w:rsidRPr="00023A62" w:rsidRDefault="00204392" w:rsidP="00204392">
      <w:pPr>
        <w:rPr>
          <w:rFonts w:ascii="Arial" w:hAnsi="Arial" w:cs="Arial"/>
          <w:b/>
          <w:bCs/>
          <w:sz w:val="16"/>
          <w:szCs w:val="16"/>
          <w:lang w:val="en-US"/>
        </w:rPr>
      </w:pPr>
    </w:p>
    <w:p w:rsidR="00204392" w:rsidRDefault="00204392" w:rsidP="0020439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lang w:val="en-US"/>
        </w:rPr>
        <w:sectPr w:rsidR="00204392" w:rsidSect="00B27405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pPr w:leftFromText="141" w:rightFromText="141" w:vertAnchor="text" w:horzAnchor="margin" w:tblpY="661"/>
        <w:tblW w:w="3799" w:type="pct"/>
        <w:tblLayout w:type="fixed"/>
        <w:tblLook w:val="00A0" w:firstRow="1" w:lastRow="0" w:firstColumn="1" w:lastColumn="0" w:noHBand="0" w:noVBand="0"/>
      </w:tblPr>
      <w:tblGrid>
        <w:gridCol w:w="1644"/>
        <w:gridCol w:w="1046"/>
        <w:gridCol w:w="451"/>
        <w:gridCol w:w="1043"/>
        <w:gridCol w:w="453"/>
        <w:gridCol w:w="1045"/>
        <w:gridCol w:w="453"/>
        <w:gridCol w:w="1045"/>
        <w:gridCol w:w="458"/>
        <w:gridCol w:w="1041"/>
        <w:gridCol w:w="458"/>
        <w:gridCol w:w="1041"/>
        <w:gridCol w:w="462"/>
      </w:tblGrid>
      <w:tr w:rsidR="00204392" w:rsidTr="007A6824">
        <w:trPr>
          <w:trHeight w:val="284"/>
        </w:trPr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Psychosis relapse hospitalization</w:t>
            </w:r>
          </w:p>
        </w:tc>
        <w:tc>
          <w:tcPr>
            <w:tcW w:w="141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Any psychiatric hospitalization</w:t>
            </w:r>
          </w:p>
        </w:tc>
        <w:tc>
          <w:tcPr>
            <w:tcW w:w="141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Any SUD hospitalization</w:t>
            </w:r>
          </w:p>
        </w:tc>
      </w:tr>
      <w:tr w:rsidR="00204392" w:rsidTr="007A6824">
        <w:trPr>
          <w:trHeight w:val="284"/>
        </w:trPr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Antipsychotic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aHR</w:t>
            </w:r>
            <w:proofErr w:type="spellEnd"/>
          </w:p>
        </w:tc>
        <w:tc>
          <w:tcPr>
            <w:tcW w:w="7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aHR</w:t>
            </w:r>
            <w:proofErr w:type="spellEnd"/>
          </w:p>
        </w:tc>
        <w:tc>
          <w:tcPr>
            <w:tcW w:w="7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aHR</w:t>
            </w:r>
            <w:proofErr w:type="spellEnd"/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95% CI</w:t>
            </w:r>
          </w:p>
        </w:tc>
      </w:tr>
      <w:tr w:rsidR="00204392" w:rsidTr="007A6824">
        <w:trPr>
          <w:gridAfter w:val="1"/>
          <w:wAfter w:w="216" w:type="pct"/>
          <w:trHeight w:val="285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Levomepromazine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0.51-1.41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0.71-1.30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0.82-1.78</w:t>
            </w:r>
          </w:p>
        </w:tc>
      </w:tr>
      <w:tr w:rsidR="00204392" w:rsidTr="007A6824">
        <w:trPr>
          <w:gridAfter w:val="1"/>
          <w:wAfter w:w="216" w:type="pct"/>
          <w:trHeight w:val="275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Perphenazine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0.26-0.69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0.44-0.91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0.32-0.92</w:t>
            </w:r>
          </w:p>
        </w:tc>
      </w:tr>
      <w:tr w:rsidR="00204392" w:rsidTr="007A6824">
        <w:trPr>
          <w:gridAfter w:val="1"/>
          <w:wAfter w:w="216" w:type="pct"/>
          <w:trHeight w:val="293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0.74-1.44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0.84-1.35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0.69-1.29</w:t>
            </w:r>
          </w:p>
        </w:tc>
      </w:tr>
      <w:tr w:rsidR="00204392" w:rsidTr="007A6824">
        <w:trPr>
          <w:gridAfter w:val="1"/>
          <w:wAfter w:w="216" w:type="pct"/>
          <w:trHeight w:val="283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 LAI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0.51-1.31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0.60-1.35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0.55-1.77</w:t>
            </w:r>
          </w:p>
        </w:tc>
      </w:tr>
      <w:tr w:rsidR="00204392" w:rsidTr="007A6824">
        <w:trPr>
          <w:gridAfter w:val="1"/>
          <w:wAfter w:w="216" w:type="pct"/>
          <w:trHeight w:val="543"/>
        </w:trPr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Zuclopenthixol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0.42-1.06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0.48-1.03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0.66-2.04</w:t>
            </w:r>
          </w:p>
        </w:tc>
      </w:tr>
    </w:tbl>
    <w:p w:rsidR="00204392" w:rsidRPr="00023A62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 w:rsidRPr="00023A62">
        <w:rPr>
          <w:rFonts w:ascii="Arial" w:hAnsi="Arial" w:cs="Arial"/>
          <w:sz w:val="16"/>
          <w:szCs w:val="16"/>
          <w:lang w:val="en-US"/>
        </w:rPr>
        <w:t xml:space="preserve">Online supplement table </w:t>
      </w:r>
      <w:r>
        <w:rPr>
          <w:rFonts w:ascii="Arial" w:hAnsi="Arial" w:cs="Arial"/>
          <w:sz w:val="16"/>
          <w:szCs w:val="16"/>
          <w:lang w:val="en-US"/>
        </w:rPr>
        <w:t>3</w:t>
      </w:r>
      <w:r w:rsidRPr="00023A62">
        <w:rPr>
          <w:rFonts w:ascii="Arial" w:hAnsi="Arial" w:cs="Arial"/>
          <w:sz w:val="16"/>
          <w:szCs w:val="16"/>
          <w:lang w:val="en-US"/>
        </w:rPr>
        <w:t xml:space="preserve">. </w:t>
      </w:r>
      <w:proofErr w:type="spellStart"/>
      <w:r w:rsidRPr="00023A62">
        <w:rPr>
          <w:rFonts w:ascii="Arial" w:hAnsi="Arial" w:cs="Arial"/>
          <w:sz w:val="16"/>
          <w:szCs w:val="16"/>
          <w:lang w:val="en-US"/>
        </w:rPr>
        <w:t>aHR:s</w:t>
      </w:r>
      <w:proofErr w:type="spellEnd"/>
      <w:r w:rsidRPr="00023A62">
        <w:rPr>
          <w:rFonts w:ascii="Arial" w:hAnsi="Arial" w:cs="Arial"/>
          <w:sz w:val="16"/>
          <w:szCs w:val="16"/>
          <w:lang w:val="en-US"/>
        </w:rPr>
        <w:t xml:space="preserve"> and confidence intervals for FGA:s</w:t>
      </w:r>
    </w:p>
    <w:p w:rsidR="00204392" w:rsidRPr="00023A62" w:rsidRDefault="00204392" w:rsidP="00204392">
      <w:pPr>
        <w:rPr>
          <w:rFonts w:ascii="Arial" w:eastAsia="MS Mincho" w:hAnsi="Arial" w:cs="Arial"/>
          <w:bCs/>
          <w:color w:val="000000"/>
          <w:sz w:val="16"/>
          <w:szCs w:val="16"/>
          <w:lang w:val="en-US"/>
        </w:rPr>
        <w:sectPr w:rsidR="00204392" w:rsidRPr="00023A62" w:rsidSect="00B27405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p w:rsidR="00204392" w:rsidRPr="00BC0717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lastRenderedPageBreak/>
        <w:t xml:space="preserve"> </w:t>
      </w:r>
    </w:p>
    <w:tbl>
      <w:tblPr>
        <w:tblStyle w:val="TableGrid"/>
        <w:tblpPr w:leftFromText="141" w:rightFromText="141" w:vertAnchor="text" w:horzAnchor="margin" w:tblpY="661"/>
        <w:tblW w:w="2277" w:type="pct"/>
        <w:tblLayout w:type="fixed"/>
        <w:tblLook w:val="00A0" w:firstRow="1" w:lastRow="0" w:firstColumn="1" w:lastColumn="0" w:noHBand="0" w:noVBand="0"/>
      </w:tblPr>
      <w:tblGrid>
        <w:gridCol w:w="1559"/>
        <w:gridCol w:w="425"/>
        <w:gridCol w:w="569"/>
        <w:gridCol w:w="425"/>
        <w:gridCol w:w="992"/>
        <w:gridCol w:w="425"/>
        <w:gridCol w:w="992"/>
        <w:gridCol w:w="425"/>
        <w:gridCol w:w="565"/>
      </w:tblGrid>
      <w:tr w:rsidR="00204392" w:rsidRPr="002A5867" w:rsidTr="007A6824">
        <w:trPr>
          <w:gridAfter w:val="1"/>
          <w:wAfter w:w="443" w:type="pct"/>
          <w:trHeight w:val="284"/>
        </w:trPr>
        <w:tc>
          <w:tcPr>
            <w:tcW w:w="12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Antipsychotic</w:t>
            </w:r>
          </w:p>
        </w:tc>
        <w:tc>
          <w:tcPr>
            <w:tcW w:w="111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 xml:space="preserve">Number of users 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person years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number of events</w:t>
            </w:r>
          </w:p>
        </w:tc>
      </w:tr>
      <w:tr w:rsidR="00204392" w:rsidRPr="002A5867" w:rsidTr="007A6824">
        <w:trPr>
          <w:trHeight w:val="329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145.63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9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Olanzapine 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1035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883.22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758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9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Olanzapine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51.17</w:t>
            </w:r>
          </w:p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32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358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304.17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266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8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189.94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8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</w:pPr>
            <w:r w:rsidRPr="007B560E"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  <w:t>Risperidone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66.93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93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</w:rPr>
              <w:t>Aripiprazole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326.66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1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</w:rPr>
              <w:t>Aripiprazole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101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112.98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43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1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sz w:val="16"/>
                <w:szCs w:val="16"/>
              </w:rPr>
              <w:t>Paliperidone</w:t>
            </w:r>
            <w:proofErr w:type="spellEnd"/>
            <w:r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87.16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38 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2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Ap</w:t>
            </w:r>
            <w:proofErr w:type="spellEnd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polytherapy</w:t>
            </w:r>
            <w:proofErr w:type="spellEnd"/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817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822.63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Levomepromazine</w:t>
            </w:r>
            <w:proofErr w:type="spellEnd"/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59.37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7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Perphenazine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40.57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93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117.49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3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48.62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543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Zuclopenthixol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56.84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gridAfter w:val="1"/>
          <w:wAfter w:w="443" w:type="pct"/>
          <w:trHeight w:val="192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</w:tbl>
    <w:p w:rsidR="00204392" w:rsidRPr="00023A62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 w:rsidRPr="00023A62">
        <w:rPr>
          <w:rFonts w:ascii="Arial" w:hAnsi="Arial" w:cs="Arial"/>
          <w:sz w:val="16"/>
          <w:szCs w:val="16"/>
          <w:lang w:val="en-US"/>
        </w:rPr>
        <w:t xml:space="preserve">Online supplement table </w:t>
      </w:r>
      <w:r>
        <w:rPr>
          <w:rFonts w:ascii="Arial" w:hAnsi="Arial" w:cs="Arial"/>
          <w:sz w:val="16"/>
          <w:szCs w:val="16"/>
          <w:lang w:val="en-US"/>
        </w:rPr>
        <w:t>4</w:t>
      </w:r>
      <w:r w:rsidRPr="00023A62">
        <w:rPr>
          <w:rFonts w:ascii="Arial" w:hAnsi="Arial" w:cs="Arial"/>
          <w:sz w:val="16"/>
          <w:szCs w:val="16"/>
          <w:lang w:val="en-US"/>
        </w:rPr>
        <w:t>.Number</w:t>
      </w:r>
      <w:r>
        <w:rPr>
          <w:rFonts w:ascii="Arial" w:hAnsi="Arial" w:cs="Arial"/>
          <w:sz w:val="16"/>
          <w:szCs w:val="16"/>
          <w:lang w:val="en-US"/>
        </w:rPr>
        <w:t xml:space="preserve"> of</w:t>
      </w:r>
      <w:r w:rsidRPr="00023A62">
        <w:rPr>
          <w:rFonts w:ascii="Arial" w:hAnsi="Arial" w:cs="Arial"/>
          <w:sz w:val="16"/>
          <w:szCs w:val="16"/>
          <w:lang w:val="en-US"/>
        </w:rPr>
        <w:t xml:space="preserve"> users, total person years and total number of events for </w:t>
      </w:r>
      <w:proofErr w:type="spellStart"/>
      <w:r w:rsidRPr="00023A62">
        <w:rPr>
          <w:rFonts w:ascii="Arial" w:hAnsi="Arial" w:cs="Arial"/>
          <w:sz w:val="16"/>
          <w:szCs w:val="16"/>
          <w:lang w:val="en-US"/>
        </w:rPr>
        <w:t>hospitalisation</w:t>
      </w:r>
      <w:proofErr w:type="spellEnd"/>
      <w:r w:rsidRPr="00023A62">
        <w:rPr>
          <w:rFonts w:ascii="Arial" w:hAnsi="Arial" w:cs="Arial"/>
          <w:sz w:val="16"/>
          <w:szCs w:val="16"/>
          <w:lang w:val="en-US"/>
        </w:rPr>
        <w:t xml:space="preserve"> due to any psychiatric disorder</w:t>
      </w:r>
    </w:p>
    <w:p w:rsidR="00204392" w:rsidRPr="00023A62" w:rsidRDefault="00204392" w:rsidP="00204392">
      <w:pPr>
        <w:rPr>
          <w:rFonts w:ascii="Arial" w:eastAsia="MS Mincho" w:hAnsi="Arial" w:cs="Arial"/>
          <w:bCs/>
          <w:color w:val="000000"/>
          <w:sz w:val="16"/>
          <w:szCs w:val="16"/>
          <w:lang w:val="en-US"/>
        </w:rPr>
        <w:sectPr w:rsidR="00204392" w:rsidRPr="00023A62" w:rsidSect="00B27405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p w:rsidR="00204392" w:rsidRPr="00023A62" w:rsidRDefault="00204392" w:rsidP="00204392">
      <w:pPr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horzAnchor="margin" w:tblpY="661"/>
        <w:tblW w:w="2277" w:type="pct"/>
        <w:tblLayout w:type="fixed"/>
        <w:tblLook w:val="00A0" w:firstRow="1" w:lastRow="0" w:firstColumn="1" w:lastColumn="0" w:noHBand="0" w:noVBand="0"/>
      </w:tblPr>
      <w:tblGrid>
        <w:gridCol w:w="1560"/>
        <w:gridCol w:w="425"/>
        <w:gridCol w:w="568"/>
        <w:gridCol w:w="425"/>
        <w:gridCol w:w="992"/>
        <w:gridCol w:w="425"/>
        <w:gridCol w:w="992"/>
        <w:gridCol w:w="425"/>
        <w:gridCol w:w="565"/>
      </w:tblGrid>
      <w:tr w:rsidR="00204392" w:rsidRPr="002A5867" w:rsidTr="007A6824">
        <w:trPr>
          <w:gridAfter w:val="1"/>
          <w:wAfter w:w="443" w:type="pct"/>
          <w:trHeight w:val="284"/>
        </w:trPr>
        <w:tc>
          <w:tcPr>
            <w:tcW w:w="12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Antipsychotic</w:t>
            </w:r>
          </w:p>
        </w:tc>
        <w:tc>
          <w:tcPr>
            <w:tcW w:w="111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 xml:space="preserve">Number of users 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person years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  <w:t>Total number of events</w:t>
            </w:r>
          </w:p>
        </w:tc>
      </w:tr>
      <w:tr w:rsidR="00204392" w:rsidRPr="002A5867" w:rsidTr="007A6824">
        <w:trPr>
          <w:trHeight w:val="329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146.78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9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Olanzapine 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1037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888.75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496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9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Olanzapine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51.19</w:t>
            </w:r>
          </w:p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32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361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305.05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153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8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190.04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8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</w:pPr>
            <w:r w:rsidRPr="007B560E"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  <w:t>Risperidone 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66.94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93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</w:rPr>
              <w:t>Aripiprazole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328.32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10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2A5867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</w:rPr>
              <w:t>Aripiprazole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101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112.99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27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10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sz w:val="16"/>
                <w:szCs w:val="16"/>
              </w:rPr>
              <w:t>Paliperidone</w:t>
            </w:r>
            <w:proofErr w:type="spellEnd"/>
            <w:r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109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87.17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        18 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322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Ap</w:t>
            </w:r>
            <w:proofErr w:type="spellEnd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B560E"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polytherapy</w:t>
            </w:r>
            <w:proofErr w:type="spellEnd"/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817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845.35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85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Pr="007B560E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Levomepromazine</w:t>
            </w:r>
            <w:proofErr w:type="spellEnd"/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59.48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75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Perphenazine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40.75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93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118.22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238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Haloperidol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50.6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trHeight w:val="543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Zuclopenthixol</w:t>
            </w:r>
            <w:proofErr w:type="spellEnd"/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 xml:space="preserve"> LAI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56.93</w:t>
            </w: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  <w:tr w:rsidR="00204392" w:rsidRPr="002A5867" w:rsidTr="007A6824">
        <w:trPr>
          <w:gridAfter w:val="1"/>
          <w:wAfter w:w="443" w:type="pct"/>
          <w:trHeight w:val="192"/>
        </w:trPr>
        <w:tc>
          <w:tcPr>
            <w:tcW w:w="1224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</w:p>
        </w:tc>
      </w:tr>
    </w:tbl>
    <w:p w:rsidR="00204392" w:rsidRPr="00592CA7" w:rsidRDefault="00204392" w:rsidP="00204392">
      <w:pPr>
        <w:rPr>
          <w:rFonts w:ascii="Arial" w:hAnsi="Arial" w:cs="Arial"/>
          <w:sz w:val="16"/>
          <w:szCs w:val="16"/>
          <w:lang w:val="en-US"/>
        </w:rPr>
      </w:pPr>
      <w:r w:rsidRPr="00592CA7">
        <w:rPr>
          <w:rFonts w:ascii="Arial" w:hAnsi="Arial" w:cs="Arial"/>
          <w:sz w:val="16"/>
          <w:szCs w:val="16"/>
          <w:lang w:val="en-US"/>
        </w:rPr>
        <w:t xml:space="preserve">Online supplement table </w:t>
      </w:r>
      <w:r>
        <w:rPr>
          <w:rFonts w:ascii="Arial" w:hAnsi="Arial" w:cs="Arial"/>
          <w:sz w:val="16"/>
          <w:szCs w:val="16"/>
          <w:lang w:val="en-US"/>
        </w:rPr>
        <w:t>5</w:t>
      </w:r>
      <w:r w:rsidRPr="00592CA7">
        <w:rPr>
          <w:rFonts w:ascii="Arial" w:hAnsi="Arial" w:cs="Arial"/>
          <w:sz w:val="16"/>
          <w:szCs w:val="16"/>
          <w:lang w:val="en-US"/>
        </w:rPr>
        <w:t>. Number</w:t>
      </w:r>
      <w:r>
        <w:rPr>
          <w:rFonts w:ascii="Arial" w:hAnsi="Arial" w:cs="Arial"/>
          <w:sz w:val="16"/>
          <w:szCs w:val="16"/>
          <w:lang w:val="en-US"/>
        </w:rPr>
        <w:t xml:space="preserve"> of</w:t>
      </w:r>
      <w:r w:rsidRPr="00592CA7">
        <w:rPr>
          <w:rFonts w:ascii="Arial" w:hAnsi="Arial" w:cs="Arial"/>
          <w:sz w:val="16"/>
          <w:szCs w:val="16"/>
          <w:lang w:val="en-US"/>
        </w:rPr>
        <w:t xml:space="preserve"> users, total person years and total number of events for </w:t>
      </w:r>
      <w:proofErr w:type="spellStart"/>
      <w:r w:rsidRPr="00592CA7">
        <w:rPr>
          <w:rFonts w:ascii="Arial" w:hAnsi="Arial" w:cs="Arial"/>
          <w:sz w:val="16"/>
          <w:szCs w:val="16"/>
          <w:lang w:val="en-US"/>
        </w:rPr>
        <w:t>hospitalisation</w:t>
      </w:r>
      <w:proofErr w:type="spellEnd"/>
      <w:r>
        <w:rPr>
          <w:rFonts w:ascii="Arial" w:hAnsi="Arial" w:cs="Arial"/>
          <w:sz w:val="16"/>
          <w:szCs w:val="16"/>
          <w:lang w:val="en-US"/>
        </w:rPr>
        <w:t xml:space="preserve"> due to</w:t>
      </w:r>
      <w:r w:rsidRPr="00592CA7">
        <w:rPr>
          <w:rFonts w:ascii="Arial" w:hAnsi="Arial" w:cs="Arial"/>
          <w:sz w:val="16"/>
          <w:szCs w:val="16"/>
          <w:lang w:val="en-US"/>
        </w:rPr>
        <w:t xml:space="preserve"> substance use disorder outcome</w:t>
      </w:r>
    </w:p>
    <w:p w:rsidR="00204392" w:rsidRPr="00592CA7" w:rsidRDefault="00204392" w:rsidP="00204392">
      <w:pPr>
        <w:rPr>
          <w:lang w:val="en-US"/>
        </w:rPr>
      </w:pPr>
    </w:p>
    <w:p w:rsidR="00204392" w:rsidRPr="00592CA7" w:rsidRDefault="00204392" w:rsidP="00204392">
      <w:pPr>
        <w:rPr>
          <w:lang w:val="en-US"/>
        </w:rPr>
      </w:pPr>
    </w:p>
    <w:p w:rsidR="00204392" w:rsidRDefault="00204392" w:rsidP="00204392">
      <w:pPr>
        <w:rPr>
          <w:lang w:val="en-US"/>
        </w:rPr>
        <w:sectPr w:rsidR="00204392" w:rsidSect="00023A62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p w:rsidR="00204392" w:rsidRPr="00E97291" w:rsidRDefault="00204392" w:rsidP="00204392">
      <w:pPr>
        <w:keepNext/>
        <w:spacing w:after="200"/>
        <w:rPr>
          <w:rFonts w:ascii="Arial" w:eastAsia="MS ??" w:hAnsi="Arial" w:cs="Arial"/>
          <w:b/>
          <w:bCs/>
          <w:sz w:val="16"/>
          <w:szCs w:val="16"/>
          <w:lang w:val="en-GB"/>
        </w:rPr>
      </w:pPr>
      <w:r>
        <w:rPr>
          <w:rFonts w:ascii="Arial" w:eastAsia="MS ??" w:hAnsi="Arial" w:cs="Arial"/>
          <w:b/>
          <w:bCs/>
          <w:sz w:val="16"/>
          <w:szCs w:val="16"/>
          <w:lang w:val="en-GB"/>
        </w:rPr>
        <w:lastRenderedPageBreak/>
        <w:t xml:space="preserve">Online supplement table </w:t>
      </w:r>
      <w:r w:rsidRPr="00414BF3">
        <w:rPr>
          <w:rFonts w:ascii="Arial" w:eastAsia="MS ??" w:hAnsi="Arial" w:cs="Arial"/>
          <w:b/>
          <w:bCs/>
          <w:sz w:val="16"/>
          <w:szCs w:val="16"/>
          <w:lang w:val="en-US"/>
        </w:rPr>
        <w:t>6</w:t>
      </w:r>
      <w:r w:rsidRPr="00E97291">
        <w:rPr>
          <w:rFonts w:ascii="Arial" w:eastAsia="MS ??" w:hAnsi="Arial" w:cs="Arial"/>
          <w:b/>
          <w:bCs/>
          <w:sz w:val="16"/>
          <w:szCs w:val="16"/>
          <w:lang w:val="en-GB"/>
        </w:rPr>
        <w:t>.</w:t>
      </w:r>
      <w:r>
        <w:rPr>
          <w:rFonts w:ascii="Arial" w:eastAsia="MS ??" w:hAnsi="Arial" w:cs="Arial"/>
          <w:b/>
          <w:bCs/>
          <w:sz w:val="16"/>
          <w:szCs w:val="16"/>
          <w:lang w:val="en-GB"/>
        </w:rPr>
        <w:t xml:space="preserve"> Distribution of Substance use disorder hospitalizations at follow-up</w:t>
      </w:r>
    </w:p>
    <w:p w:rsidR="00204392" w:rsidRPr="00E97291" w:rsidRDefault="00204392" w:rsidP="00204392">
      <w:pPr>
        <w:keepNext/>
        <w:spacing w:after="200"/>
        <w:rPr>
          <w:rFonts w:ascii="Arial" w:eastAsia="MS ??" w:hAnsi="Arial" w:cs="Arial"/>
          <w:i/>
          <w:iCs/>
          <w:sz w:val="16"/>
          <w:szCs w:val="16"/>
          <w:lang w:val="en-GB"/>
        </w:rPr>
      </w:pPr>
    </w:p>
    <w:tbl>
      <w:tblPr>
        <w:tblpPr w:leftFromText="141" w:rightFromText="141" w:vertAnchor="text" w:horzAnchor="margin" w:tblpY="-323"/>
        <w:tblW w:w="1946" w:type="pct"/>
        <w:tblBorders>
          <w:top w:val="single" w:sz="8" w:space="0" w:color="000000"/>
          <w:bottom w:val="single" w:sz="8" w:space="0" w:color="000000"/>
        </w:tblBorders>
        <w:tblLook w:val="00A0" w:firstRow="1" w:lastRow="0" w:firstColumn="1" w:lastColumn="0" w:noHBand="0" w:noVBand="0"/>
      </w:tblPr>
      <w:tblGrid>
        <w:gridCol w:w="4105"/>
        <w:gridCol w:w="679"/>
        <w:gridCol w:w="666"/>
      </w:tblGrid>
      <w:tr w:rsidR="00204392" w:rsidRPr="00E97291" w:rsidTr="007A6824">
        <w:trPr>
          <w:trHeight w:val="547"/>
        </w:trPr>
        <w:tc>
          <w:tcPr>
            <w:tcW w:w="3766" w:type="pct"/>
            <w:tcBorders>
              <w:top w:val="single" w:sz="8" w:space="0" w:color="auto"/>
            </w:tcBorders>
          </w:tcPr>
          <w:p w:rsidR="00204392" w:rsidRPr="00414BF3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414BF3"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 Substance use disorder        Total N = 4667</w:t>
            </w:r>
          </w:p>
        </w:tc>
        <w:tc>
          <w:tcPr>
            <w:tcW w:w="1234" w:type="pct"/>
            <w:gridSpan w:val="2"/>
            <w:tcBorders>
              <w:top w:val="single" w:sz="8" w:space="0" w:color="auto"/>
              <w:bottom w:val="nil"/>
            </w:tcBorders>
          </w:tcPr>
          <w:p w:rsidR="00204392" w:rsidRDefault="00204392" w:rsidP="007A6824">
            <w:pPr>
              <w:jc w:val="center"/>
              <w:rPr>
                <w:rFonts w:ascii="Arial" w:eastAsia="MS Mincho" w:hAnsi="Arial" w:cs="Arial"/>
                <w:i/>
                <w:color w:val="000000"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i/>
                <w:color w:val="000000"/>
                <w:kern w:val="1"/>
                <w:sz w:val="16"/>
                <w:szCs w:val="16"/>
              </w:rPr>
              <w:t>Frequency</w:t>
            </w:r>
          </w:p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b/>
                <w:i/>
                <w:color w:val="000000"/>
                <w:kern w:val="1"/>
                <w:sz w:val="16"/>
                <w:szCs w:val="16"/>
              </w:rPr>
            </w:pPr>
          </w:p>
        </w:tc>
      </w:tr>
      <w:tr w:rsidR="00204392" w:rsidRPr="00E97291" w:rsidTr="007A6824">
        <w:trPr>
          <w:trHeight w:val="180"/>
        </w:trPr>
        <w:tc>
          <w:tcPr>
            <w:tcW w:w="3766" w:type="pct"/>
          </w:tcPr>
          <w:p w:rsidR="00204392" w:rsidRPr="00E97291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E97291">
              <w:rPr>
                <w:rFonts w:ascii="Arial" w:eastAsia="MS Mincho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612" w:type="pct"/>
            <w:tcBorders>
              <w:top w:val="nil"/>
              <w:bottom w:val="single" w:sz="4" w:space="0" w:color="auto"/>
            </w:tcBorders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 w:rsidRPr="00E97291">
              <w:rPr>
                <w:rFonts w:ascii="Arial" w:eastAsia="MS Mincho" w:hAnsi="Arial" w:cs="Arial"/>
                <w:color w:val="000000"/>
                <w:sz w:val="16"/>
                <w:szCs w:val="16"/>
              </w:rPr>
              <w:t>%</w:t>
            </w:r>
          </w:p>
        </w:tc>
      </w:tr>
      <w:tr w:rsidR="00204392" w:rsidRPr="00E97291" w:rsidTr="007A6824">
        <w:trPr>
          <w:trHeight w:val="413"/>
        </w:trPr>
        <w:tc>
          <w:tcPr>
            <w:tcW w:w="3766" w:type="pct"/>
          </w:tcPr>
          <w:p w:rsidR="00204392" w:rsidRPr="00E97291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Alcohol use disorder</w:t>
            </w:r>
          </w:p>
        </w:tc>
        <w:tc>
          <w:tcPr>
            <w:tcW w:w="623" w:type="pct"/>
            <w:tcBorders>
              <w:top w:val="nil"/>
              <w:bottom w:val="nil"/>
            </w:tcBorders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7.82</w:t>
            </w:r>
          </w:p>
        </w:tc>
      </w:tr>
      <w:tr w:rsidR="00204392" w:rsidRPr="00E97291" w:rsidTr="007A6824">
        <w:trPr>
          <w:trHeight w:val="450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Opioid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3.60</w:t>
            </w:r>
          </w:p>
        </w:tc>
      </w:tr>
      <w:tr w:rsidR="00204392" w:rsidRPr="00E97291" w:rsidTr="007A6824">
        <w:trPr>
          <w:trHeight w:val="360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Cannabis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1895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40.61</w:t>
            </w:r>
          </w:p>
        </w:tc>
      </w:tr>
      <w:tr w:rsidR="00204392" w:rsidRPr="00E97291" w:rsidTr="007A6824">
        <w:trPr>
          <w:trHeight w:val="351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Sedative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1.67</w:t>
            </w:r>
          </w:p>
        </w:tc>
      </w:tr>
      <w:tr w:rsidR="00204392" w:rsidRPr="00E97291" w:rsidTr="007A6824">
        <w:trPr>
          <w:trHeight w:val="360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Cocaine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0.79</w:t>
            </w:r>
          </w:p>
        </w:tc>
      </w:tr>
      <w:tr w:rsidR="00204392" w:rsidRPr="00E97291" w:rsidTr="007A6824">
        <w:trPr>
          <w:trHeight w:val="360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/>
                <w:bCs/>
                <w:color w:val="000000"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Other stimulant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3.81</w:t>
            </w:r>
          </w:p>
        </w:tc>
      </w:tr>
      <w:tr w:rsidR="00204392" w:rsidRPr="00E97291" w:rsidTr="007A6824">
        <w:trPr>
          <w:trHeight w:val="369"/>
        </w:trPr>
        <w:tc>
          <w:tcPr>
            <w:tcW w:w="3766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b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Hallucinogen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tabs>
                <w:tab w:val="center" w:pos="4153"/>
                <w:tab w:val="right" w:pos="8306"/>
              </w:tabs>
              <w:spacing w:before="100" w:beforeAutospacing="1" w:after="100" w:afterAutospacing="1"/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0.39</w:t>
            </w:r>
          </w:p>
        </w:tc>
      </w:tr>
      <w:tr w:rsidR="00204392" w:rsidRPr="00E97291" w:rsidTr="007A6824">
        <w:trPr>
          <w:trHeight w:val="360"/>
        </w:trPr>
        <w:tc>
          <w:tcPr>
            <w:tcW w:w="3766" w:type="pct"/>
          </w:tcPr>
          <w:p w:rsidR="00204392" w:rsidRPr="00287A4E" w:rsidRDefault="00204392" w:rsidP="007A6824">
            <w:pPr>
              <w:tabs>
                <w:tab w:val="center" w:pos="1664"/>
              </w:tabs>
              <w:rPr>
                <w:rFonts w:ascii="Arial" w:eastAsia="MS Mincho" w:hAnsi="Arial" w:cs="Arial"/>
                <w:b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color w:val="000000"/>
                <w:sz w:val="16"/>
                <w:szCs w:val="16"/>
              </w:rPr>
              <w:t>Nicotine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jc w:val="center"/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0.34</w:t>
            </w:r>
          </w:p>
        </w:tc>
      </w:tr>
      <w:tr w:rsidR="00204392" w:rsidRPr="00E97291" w:rsidTr="007A6824">
        <w:trPr>
          <w:trHeight w:val="351"/>
        </w:trPr>
        <w:tc>
          <w:tcPr>
            <w:tcW w:w="3766" w:type="pct"/>
          </w:tcPr>
          <w:p w:rsidR="00204392" w:rsidRPr="00E97291" w:rsidRDefault="00204392" w:rsidP="007A6824">
            <w:pPr>
              <w:tabs>
                <w:tab w:val="center" w:pos="1664"/>
              </w:tabs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  <w:t>Inhalant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 xml:space="preserve">    3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0.06</w:t>
            </w:r>
          </w:p>
        </w:tc>
      </w:tr>
      <w:tr w:rsidR="00204392" w:rsidRPr="00E97291" w:rsidTr="007A6824">
        <w:trPr>
          <w:trHeight w:val="174"/>
        </w:trPr>
        <w:tc>
          <w:tcPr>
            <w:tcW w:w="3766" w:type="pct"/>
          </w:tcPr>
          <w:p w:rsidR="00204392" w:rsidRDefault="00204392" w:rsidP="007A6824">
            <w:pPr>
              <w:tabs>
                <w:tab w:val="center" w:pos="1664"/>
              </w:tabs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</w:pPr>
            <w:r>
              <w:rPr>
                <w:rFonts w:ascii="Arial" w:eastAsia="MS Mincho" w:hAnsi="Arial" w:cs="Arial"/>
                <w:bCs/>
                <w:kern w:val="1"/>
                <w:sz w:val="16"/>
                <w:szCs w:val="16"/>
              </w:rPr>
              <w:t>Polysubstance use disorder</w:t>
            </w:r>
          </w:p>
        </w:tc>
        <w:tc>
          <w:tcPr>
            <w:tcW w:w="623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1909</w:t>
            </w:r>
          </w:p>
        </w:tc>
        <w:tc>
          <w:tcPr>
            <w:tcW w:w="612" w:type="pct"/>
          </w:tcPr>
          <w:p w:rsidR="00204392" w:rsidRPr="00E97291" w:rsidRDefault="00204392" w:rsidP="007A6824">
            <w:pPr>
              <w:rPr>
                <w:rFonts w:ascii="Arial" w:eastAsia="MS Mincho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color w:val="000000"/>
                <w:sz w:val="16"/>
                <w:szCs w:val="16"/>
              </w:rPr>
              <w:t>40.89</w:t>
            </w:r>
          </w:p>
        </w:tc>
      </w:tr>
    </w:tbl>
    <w:p w:rsidR="00204392" w:rsidRPr="00592CA7" w:rsidRDefault="00204392" w:rsidP="00204392">
      <w:pPr>
        <w:rPr>
          <w:lang w:val="en-US"/>
        </w:rPr>
      </w:pPr>
    </w:p>
    <w:p w:rsidR="00204392" w:rsidRPr="00592CA7" w:rsidRDefault="00204392" w:rsidP="00204392">
      <w:pPr>
        <w:rPr>
          <w:lang w:val="en-US"/>
        </w:rPr>
      </w:pPr>
      <w:r w:rsidRPr="00592CA7">
        <w:rPr>
          <w:lang w:val="en-US"/>
        </w:rPr>
        <w:cr/>
      </w:r>
    </w:p>
    <w:p w:rsidR="00204392" w:rsidRPr="00023A62" w:rsidRDefault="00204392" w:rsidP="00204392">
      <w:pPr>
        <w:rPr>
          <w:rFonts w:ascii="Arial" w:hAnsi="Arial" w:cs="Arial"/>
          <w:sz w:val="16"/>
          <w:szCs w:val="16"/>
          <w:lang w:val="en-US"/>
        </w:rPr>
      </w:pPr>
    </w:p>
    <w:p w:rsidR="00204392" w:rsidRPr="00023A62" w:rsidRDefault="00204392" w:rsidP="00204392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lang w:val="en-US"/>
        </w:rPr>
      </w:pPr>
    </w:p>
    <w:p w:rsidR="00200142" w:rsidRDefault="00200142"/>
    <w:sectPr w:rsidR="00200142" w:rsidSect="00023A62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92"/>
    <w:rsid w:val="00200142"/>
    <w:rsid w:val="0020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F22B4-EA5E-422D-90D8-308464E9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392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NEWGEN</dc:creator>
  <cp:keywords/>
  <dc:description/>
  <cp:lastModifiedBy>NEWGEN</cp:lastModifiedBy>
  <cp:revision>1</cp:revision>
  <dcterms:created xsi:type="dcterms:W3CDTF">2024-03-12T10:25:00Z</dcterms:created>
  <dcterms:modified xsi:type="dcterms:W3CDTF">2024-03-12T10:25:00Z</dcterms:modified>
</cp:coreProperties>
</file>