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4A2DA" w14:textId="77777777" w:rsidR="00E7220D" w:rsidRDefault="00E7220D" w:rsidP="00003ADE">
      <w:pPr>
        <w:rPr>
          <w:rFonts w:ascii="Times New Roman" w:hAnsi="Times New Roman" w:cs="Times New Roman"/>
          <w:b/>
          <w:sz w:val="28"/>
        </w:rPr>
      </w:pPr>
      <w:r w:rsidRPr="00E7220D">
        <w:rPr>
          <w:rFonts w:ascii="Times New Roman" w:hAnsi="Times New Roman" w:cs="Times New Roman"/>
          <w:b/>
          <w:sz w:val="28"/>
        </w:rPr>
        <w:t xml:space="preserve">Supplementary Material </w:t>
      </w:r>
    </w:p>
    <w:p w14:paraId="38B84B41" w14:textId="77777777" w:rsidR="00412596" w:rsidRPr="00E7220D" w:rsidRDefault="00412596" w:rsidP="00003ADE">
      <w:pPr>
        <w:rPr>
          <w:rFonts w:ascii="Times New Roman" w:hAnsi="Times New Roman" w:cs="Times New Roman"/>
          <w:b/>
          <w:sz w:val="28"/>
        </w:rPr>
      </w:pPr>
    </w:p>
    <w:p w14:paraId="3B56EC2D" w14:textId="77777777" w:rsidR="00206BBF" w:rsidRDefault="00206BBF" w:rsidP="00412596">
      <w:pPr>
        <w:spacing w:line="276" w:lineRule="auto"/>
      </w:pPr>
      <w:r w:rsidRPr="00206BBF">
        <w:t>Illegal Recreational Drug Use is Linked with Difficulty in Recalling Personal Experiences</w:t>
      </w:r>
      <w:r>
        <w:t>,</w:t>
      </w:r>
    </w:p>
    <w:p w14:paraId="58DA9CCE" w14:textId="4DD432F9" w:rsidR="00E7220D" w:rsidRDefault="00412596" w:rsidP="00412596">
      <w:pPr>
        <w:spacing w:line="276" w:lineRule="auto"/>
      </w:pPr>
      <w:r w:rsidRPr="00412596">
        <w:t xml:space="preserve">Adnan Levent &amp; Eddy Davelaar; </w:t>
      </w:r>
      <w:r w:rsidR="00206BBF">
        <w:t>Royal Holloway</w:t>
      </w:r>
      <w:r w:rsidRPr="00412596">
        <w:t xml:space="preserve">, University of London, </w:t>
      </w:r>
      <w:r w:rsidR="001F349B">
        <w:t>adnan.levent@rhul.ac.uk</w:t>
      </w:r>
    </w:p>
    <w:p w14:paraId="55BE693F" w14:textId="77777777" w:rsidR="00412596" w:rsidRPr="00412596" w:rsidRDefault="00412596" w:rsidP="00003ADE">
      <w:pPr>
        <w:rPr>
          <w:b/>
        </w:rPr>
      </w:pPr>
    </w:p>
    <w:p w14:paraId="04D86AA2" w14:textId="77777777" w:rsidR="00E7220D" w:rsidRDefault="00E7220D" w:rsidP="00E7220D">
      <w:pPr>
        <w:spacing w:line="480" w:lineRule="auto"/>
        <w:rPr>
          <w:color w:val="000000"/>
        </w:rPr>
      </w:pPr>
      <w:r w:rsidRPr="00412596">
        <w:rPr>
          <w:b/>
          <w:color w:val="000000"/>
        </w:rPr>
        <w:t>Figure S1. Overview of drug use profiles with the number of participants for each profile which provides a breakdown of the polydrug usage</w:t>
      </w:r>
      <w:r w:rsidRPr="00B5275A">
        <w:rPr>
          <w:color w:val="000000"/>
        </w:rPr>
        <w:t xml:space="preserve">. </w:t>
      </w:r>
    </w:p>
    <w:p w14:paraId="7D7F8D08" w14:textId="77777777" w:rsidR="00E7220D" w:rsidRDefault="00E7220D" w:rsidP="00003ADE">
      <w:r w:rsidRPr="006074F5">
        <w:rPr>
          <w:noProof/>
          <w:lang w:eastAsia="en-GB"/>
        </w:rPr>
        <w:drawing>
          <wp:inline distT="0" distB="0" distL="0" distR="0" wp14:anchorId="5450E2CE" wp14:editId="685A283A">
            <wp:extent cx="5005705" cy="3510915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775A" w14:textId="77777777" w:rsidR="00E7220D" w:rsidRDefault="00E7220D" w:rsidP="00003ADE"/>
    <w:p w14:paraId="73B96C84" w14:textId="77777777" w:rsidR="007542E7" w:rsidRDefault="007542E7">
      <w:pPr>
        <w:rPr>
          <w:color w:val="000000"/>
        </w:rPr>
      </w:pPr>
      <w:r>
        <w:rPr>
          <w:color w:val="000000"/>
        </w:rPr>
        <w:br w:type="page"/>
      </w:r>
    </w:p>
    <w:p w14:paraId="4202BD82" w14:textId="7A2A0C95" w:rsidR="00206BBF" w:rsidRPr="00FE0334" w:rsidRDefault="00206BBF" w:rsidP="00206BBF">
      <w:pPr>
        <w:rPr>
          <w:rFonts w:ascii="Times New Roman" w:eastAsia="Times New Roman" w:hAnsi="Times New Roman" w:cs="Times New Roman"/>
          <w:b/>
          <w:color w:val="000000" w:themeColor="text1"/>
        </w:rPr>
      </w:pPr>
      <w:bookmarkStart w:id="0" w:name="_Hlk167795649"/>
      <w:r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Table S2</w:t>
      </w:r>
      <w:r w:rsidRPr="006C3CF5">
        <w:rPr>
          <w:rFonts w:ascii="Times New Roman" w:eastAsia="Times New Roman" w:hAnsi="Times New Roman" w:cs="Times New Roman"/>
          <w:b/>
          <w:color w:val="000000" w:themeColor="text1"/>
        </w:rPr>
        <w:t xml:space="preserve">: Mann-Whitney and RANCOVA tests’ results for 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the AMT after removing </w:t>
      </w:r>
      <w:r w:rsidRPr="00FE0334">
        <w:rPr>
          <w:rFonts w:ascii="Times New Roman" w:eastAsia="Times New Roman" w:hAnsi="Times New Roman" w:cs="Times New Roman"/>
          <w:b/>
          <w:color w:val="000000" w:themeColor="text1"/>
        </w:rPr>
        <w:t xml:space="preserve">ex-users and those who very rarely used drugs (1 or 2 times a year) </w:t>
      </w:r>
      <w:r>
        <w:rPr>
          <w:rFonts w:ascii="Times New Roman" w:eastAsia="Times New Roman" w:hAnsi="Times New Roman" w:cs="Times New Roman"/>
          <w:b/>
          <w:color w:val="000000" w:themeColor="text1"/>
        </w:rPr>
        <w:t>users.</w:t>
      </w:r>
    </w:p>
    <w:bookmarkEnd w:id="0"/>
    <w:tbl>
      <w:tblPr>
        <w:tblStyle w:val="TableGrid17"/>
        <w:tblW w:w="10680" w:type="dxa"/>
        <w:tblInd w:w="-75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1528"/>
        <w:gridCol w:w="764"/>
        <w:gridCol w:w="1656"/>
        <w:gridCol w:w="765"/>
        <w:gridCol w:w="890"/>
        <w:gridCol w:w="1214"/>
        <w:gridCol w:w="850"/>
        <w:gridCol w:w="244"/>
        <w:gridCol w:w="236"/>
        <w:gridCol w:w="371"/>
      </w:tblGrid>
      <w:tr w:rsidR="00206BBF" w:rsidRPr="006C3CF5" w14:paraId="130CA53C" w14:textId="77777777" w:rsidTr="006E2696">
        <w:trPr>
          <w:trHeight w:val="179"/>
          <w:tblHeader/>
        </w:trPr>
        <w:tc>
          <w:tcPr>
            <w:tcW w:w="2162" w:type="dxa"/>
            <w:vMerge w:val="restart"/>
          </w:tcPr>
          <w:p w14:paraId="7E2CECC1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vMerge w:val="restart"/>
          </w:tcPr>
          <w:p w14:paraId="1C83A1B9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Drug User 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21" w:type="dxa"/>
            <w:gridSpan w:val="2"/>
            <w:vMerge w:val="restart"/>
          </w:tcPr>
          <w:p w14:paraId="00E0088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Non-Users (47)</w:t>
            </w:r>
          </w:p>
        </w:tc>
        <w:tc>
          <w:tcPr>
            <w:tcW w:w="3805" w:type="dxa"/>
            <w:gridSpan w:val="6"/>
          </w:tcPr>
          <w:p w14:paraId="2DB4FAF7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37587E6E" w14:textId="77777777" w:rsidTr="00783E1C">
        <w:trPr>
          <w:trHeight w:val="306"/>
          <w:tblHeader/>
        </w:trPr>
        <w:tc>
          <w:tcPr>
            <w:tcW w:w="2162" w:type="dxa"/>
            <w:vMerge/>
          </w:tcPr>
          <w:p w14:paraId="672BA30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vMerge/>
          </w:tcPr>
          <w:p w14:paraId="101B57BF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14:paraId="0401FBBA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14:paraId="5B22D108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Mann-Whitney</w:t>
            </w:r>
          </w:p>
        </w:tc>
        <w:tc>
          <w:tcPr>
            <w:tcW w:w="1701" w:type="dxa"/>
            <w:gridSpan w:val="4"/>
          </w:tcPr>
          <w:p w14:paraId="61B9FE2A" w14:textId="441E59F2" w:rsidR="00206BBF" w:rsidRPr="006C3CF5" w:rsidRDefault="006E2696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RANCOVA</w:t>
            </w:r>
          </w:p>
        </w:tc>
      </w:tr>
      <w:tr w:rsidR="00206BBF" w:rsidRPr="006C3CF5" w14:paraId="0D320CD3" w14:textId="77777777" w:rsidTr="00783E1C">
        <w:trPr>
          <w:trHeight w:val="306"/>
          <w:tblHeader/>
        </w:trPr>
        <w:tc>
          <w:tcPr>
            <w:tcW w:w="2162" w:type="dxa"/>
          </w:tcPr>
          <w:p w14:paraId="58F70E63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8EFD04C" w14:textId="77777777" w:rsidR="00206BBF" w:rsidRPr="006E2696" w:rsidRDefault="00206BBF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M (SD)</w:t>
            </w:r>
          </w:p>
        </w:tc>
        <w:tc>
          <w:tcPr>
            <w:tcW w:w="764" w:type="dxa"/>
          </w:tcPr>
          <w:p w14:paraId="4316AF67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Mdn</w:t>
            </w:r>
          </w:p>
        </w:tc>
        <w:tc>
          <w:tcPr>
            <w:tcW w:w="1656" w:type="dxa"/>
          </w:tcPr>
          <w:p w14:paraId="5853DA4F" w14:textId="77777777" w:rsidR="00206BBF" w:rsidRPr="006E2696" w:rsidRDefault="00206BBF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M (SD)</w:t>
            </w:r>
          </w:p>
        </w:tc>
        <w:tc>
          <w:tcPr>
            <w:tcW w:w="765" w:type="dxa"/>
          </w:tcPr>
          <w:p w14:paraId="23EAE503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Mdn</w:t>
            </w:r>
          </w:p>
        </w:tc>
        <w:tc>
          <w:tcPr>
            <w:tcW w:w="890" w:type="dxa"/>
          </w:tcPr>
          <w:p w14:paraId="0560758A" w14:textId="77777777" w:rsidR="00206BBF" w:rsidRPr="006E2696" w:rsidRDefault="00206BBF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214" w:type="dxa"/>
          </w:tcPr>
          <w:p w14:paraId="6089F39E" w14:textId="77777777" w:rsidR="00206BBF" w:rsidRPr="006E2696" w:rsidRDefault="00206BBF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094" w:type="dxa"/>
            <w:gridSpan w:val="2"/>
          </w:tcPr>
          <w:p w14:paraId="2753CEFD" w14:textId="040CF489" w:rsidR="00206BBF" w:rsidRPr="006E2696" w:rsidRDefault="006E2696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36" w:type="dxa"/>
          </w:tcPr>
          <w:p w14:paraId="55388A8A" w14:textId="031672B3" w:rsidR="00206BBF" w:rsidRPr="006E2696" w:rsidRDefault="006E2696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71" w:type="dxa"/>
          </w:tcPr>
          <w:p w14:paraId="7527A6AC" w14:textId="6736AA63" w:rsidR="00206BBF" w:rsidRPr="006E2696" w:rsidRDefault="00206BBF" w:rsidP="00810604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4FE10C48" w14:textId="77777777" w:rsidTr="006E2696">
        <w:trPr>
          <w:trHeight w:val="264"/>
        </w:trPr>
        <w:tc>
          <w:tcPr>
            <w:tcW w:w="10680" w:type="dxa"/>
            <w:gridSpan w:val="11"/>
          </w:tcPr>
          <w:p w14:paraId="5422A356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The AMT</w:t>
            </w:r>
          </w:p>
        </w:tc>
      </w:tr>
      <w:tr w:rsidR="006E2696" w:rsidRPr="006C3CF5" w14:paraId="642C332C" w14:textId="77777777" w:rsidTr="00783E1C">
        <w:trPr>
          <w:trHeight w:val="271"/>
        </w:trPr>
        <w:tc>
          <w:tcPr>
            <w:tcW w:w="2162" w:type="dxa"/>
            <w:tcBorders>
              <w:bottom w:val="nil"/>
            </w:tcBorders>
          </w:tcPr>
          <w:p w14:paraId="07A11188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 memories recall</w:t>
            </w:r>
          </w:p>
        </w:tc>
        <w:tc>
          <w:tcPr>
            <w:tcW w:w="1528" w:type="dxa"/>
            <w:tcBorders>
              <w:bottom w:val="nil"/>
            </w:tcBorders>
          </w:tcPr>
          <w:p w14:paraId="492A4D0C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4.87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(1.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43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bottom w:val="nil"/>
            </w:tcBorders>
          </w:tcPr>
          <w:p w14:paraId="76DA9980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1656" w:type="dxa"/>
            <w:tcBorders>
              <w:bottom w:val="nil"/>
            </w:tcBorders>
          </w:tcPr>
          <w:p w14:paraId="3B3FC307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7.43(1.77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bottom w:val="nil"/>
            </w:tcBorders>
          </w:tcPr>
          <w:p w14:paraId="1829C361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0" w:type="dxa"/>
            <w:tcBorders>
              <w:bottom w:val="nil"/>
            </w:tcBorders>
          </w:tcPr>
          <w:p w14:paraId="15391FEE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1214" w:type="dxa"/>
            <w:tcBorders>
              <w:bottom w:val="nil"/>
              <w:right w:val="nil"/>
            </w:tcBorders>
          </w:tcPr>
          <w:p w14:paraId="4B8AB012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1DA73A" w14:textId="3E826E12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52940" w14:textId="247501EE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&lt;.001***</w:t>
            </w:r>
          </w:p>
        </w:tc>
      </w:tr>
      <w:tr w:rsidR="006E2696" w:rsidRPr="006C3CF5" w14:paraId="77F2142F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0EB3FE4C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Non-specific memories recall 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2A2F5EE3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26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(1.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24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7657E38F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4C1CE86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2.11(1.54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3A1CC1F9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7C4A3862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414.5</w:t>
            </w: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4661FA04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.001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A8879C" w14:textId="356F9AD0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71734" w14:textId="37792198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.030</w:t>
            </w:r>
            <w:r w:rsidRPr="006E2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</w:tr>
      <w:tr w:rsidR="006E2696" w:rsidRPr="006C3CF5" w14:paraId="2D1036C4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1CFD374D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Extended 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393F51ED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2.42(1.29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4D36B97A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77668FE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1.55(1.19)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24A6B2CA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2A25B30B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463.5</w:t>
            </w: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035287AA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.005</w:t>
            </w:r>
            <w:r w:rsidRPr="00AC4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DCF5B2" w14:textId="7BB64B31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A9704" w14:textId="3D0AA720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.042</w:t>
            </w:r>
            <w:r w:rsidRPr="006E2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</w:tr>
      <w:tr w:rsidR="006E2696" w:rsidRPr="006C3CF5" w14:paraId="193A6799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6211CD86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Categorical 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60068317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58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(0.6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74DFFB65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FBC3D10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0.34(0.60)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037F73E5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4B8DCCF1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581</w:t>
            </w: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19FC0E99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122163" w14:textId="39A980AA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7AFA7" w14:textId="6C3B0A0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.318</w:t>
            </w:r>
          </w:p>
        </w:tc>
      </w:tr>
      <w:tr w:rsidR="006E2696" w:rsidRPr="006C3CF5" w14:paraId="0B6F9430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70A50875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06427355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68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E4F3D0D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00E5E5E8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0.21(0.51)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0EB1A204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4FA137CA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726</w:t>
            </w: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76E61888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335A2D" w14:textId="230A1320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172EE9" w14:textId="0B9DC175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.986</w:t>
            </w:r>
          </w:p>
        </w:tc>
      </w:tr>
      <w:tr w:rsidR="006E2696" w:rsidRPr="006C3CF5" w14:paraId="741F8EF7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5294AC5C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Omission/no respond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2CA524BB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1.87(1.34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567EF592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5F9FC17F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0.47(1.12)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0ECF0EB7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38743356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263</w:t>
            </w: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5CE22E33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19BA4A" w14:textId="03171E8F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0C7CE1" w14:textId="3891CB92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</w:t>
            </w:r>
          </w:p>
        </w:tc>
      </w:tr>
      <w:tr w:rsidR="006E2696" w:rsidRPr="006C3CF5" w14:paraId="7DF2FDCF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48879314" w14:textId="5403499D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Positive 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142248E0" w14:textId="77777777" w:rsidR="006E2696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2526E5A" w14:textId="77777777" w:rsidR="006E2696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F603648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190F3BDB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787806EA" w14:textId="77777777" w:rsid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2FAE2E5A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350989" w14:textId="2887031B" w:rsid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BBA9E" w14:textId="3519951D" w:rsidR="006E2696" w:rsidRP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.003**</w:t>
            </w:r>
          </w:p>
        </w:tc>
      </w:tr>
      <w:tr w:rsidR="006E2696" w:rsidRPr="006C3CF5" w14:paraId="6E4A7207" w14:textId="77777777" w:rsidTr="00783E1C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0674756F" w14:textId="6C289F72" w:rsid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3CC9C63E" w14:textId="77777777" w:rsidR="006E2696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23C704BA" w14:textId="77777777" w:rsidR="006E2696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50D22FF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10205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040458CC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35CF3A84" w14:textId="77777777" w:rsid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</w:tcPr>
          <w:p w14:paraId="6A049A77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A6B021" w14:textId="280C2455" w:rsid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7.82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BFC738" w14:textId="4609CE0C" w:rsidR="006E2696" w:rsidRPr="006E2696" w:rsidRDefault="006E2696" w:rsidP="008106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.007**</w:t>
            </w:r>
          </w:p>
        </w:tc>
      </w:tr>
      <w:tr w:rsidR="006E2696" w:rsidRPr="006C3CF5" w14:paraId="2F405726" w14:textId="77777777" w:rsidTr="00783E1C">
        <w:trPr>
          <w:trHeight w:val="271"/>
        </w:trPr>
        <w:tc>
          <w:tcPr>
            <w:tcW w:w="2162" w:type="dxa"/>
            <w:tcBorders>
              <w:top w:val="nil"/>
            </w:tcBorders>
          </w:tcPr>
          <w:p w14:paraId="79BC81A7" w14:textId="77777777" w:rsidR="006E2696" w:rsidRPr="006C3CF5" w:rsidRDefault="006E2696" w:rsidP="00810604">
            <w:pPr>
              <w:tabs>
                <w:tab w:val="left" w:pos="177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Overall score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ab/>
            </w:r>
          </w:p>
        </w:tc>
        <w:tc>
          <w:tcPr>
            <w:tcW w:w="1528" w:type="dxa"/>
            <w:tcBorders>
              <w:top w:val="nil"/>
            </w:tcBorders>
          </w:tcPr>
          <w:p w14:paraId="4FC6E179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28.16(5.28</w:t>
            </w: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</w:tcBorders>
          </w:tcPr>
          <w:p w14:paraId="1BC4B7E6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56" w:type="dxa"/>
            <w:tcBorders>
              <w:top w:val="nil"/>
            </w:tcBorders>
          </w:tcPr>
          <w:p w14:paraId="64CFBD55" w14:textId="77777777" w:rsidR="006E2696" w:rsidRPr="006C3CF5" w:rsidRDefault="006E2696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35.26(4.85</w:t>
            </w: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nil"/>
            </w:tcBorders>
          </w:tcPr>
          <w:p w14:paraId="109F4A5C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0" w:type="dxa"/>
            <w:tcBorders>
              <w:top w:val="nil"/>
            </w:tcBorders>
          </w:tcPr>
          <w:p w14:paraId="49F47527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214" w:type="dxa"/>
            <w:tcBorders>
              <w:top w:val="nil"/>
              <w:right w:val="nil"/>
            </w:tcBorders>
          </w:tcPr>
          <w:p w14:paraId="423F28D1" w14:textId="77777777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</w:t>
            </w:r>
            <w:r w:rsidRPr="006C3CF5">
              <w:rPr>
                <w:rFonts w:ascii="Times New Roman" w:hAnsi="Times New Roman" w:cs="Times New Roman"/>
                <w:color w:val="000000" w:themeColor="text1"/>
                <w:szCs w:val="24"/>
              </w:rPr>
              <w:t>001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31D251" w14:textId="774BE899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5E2F10" w14:textId="2D4B8D0B" w:rsidR="006E2696" w:rsidRPr="006C3CF5" w:rsidRDefault="006E2696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</w:t>
            </w:r>
          </w:p>
        </w:tc>
      </w:tr>
    </w:tbl>
    <w:p w14:paraId="32748E70" w14:textId="68E1BF6A" w:rsidR="00206BBF" w:rsidRDefault="006E2696" w:rsidP="00206BBF">
      <w:r w:rsidRPr="006E2696">
        <w:rPr>
          <w:rFonts w:ascii="Times New Roman" w:hAnsi="Times New Roman" w:cs="Times New Roman"/>
          <w:color w:val="000000" w:themeColor="text1"/>
        </w:rPr>
        <w:t xml:space="preserve">*** </w:t>
      </w:r>
      <w:r w:rsidRPr="006E2696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E2696">
        <w:rPr>
          <w:rFonts w:ascii="Times New Roman" w:hAnsi="Times New Roman" w:cs="Times New Roman"/>
          <w:color w:val="000000" w:themeColor="text1"/>
        </w:rPr>
        <w:t xml:space="preserve"> &lt; .001, ** </w:t>
      </w:r>
      <w:r w:rsidRPr="006E2696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E2696">
        <w:rPr>
          <w:rFonts w:ascii="Times New Roman" w:hAnsi="Times New Roman" w:cs="Times New Roman"/>
          <w:color w:val="000000" w:themeColor="text1"/>
        </w:rPr>
        <w:t xml:space="preserve"> &lt; .01, * </w:t>
      </w:r>
      <w:r w:rsidRPr="006E2696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Pr="006E2696">
        <w:rPr>
          <w:rFonts w:ascii="Times New Roman" w:hAnsi="Times New Roman" w:cs="Times New Roman"/>
          <w:color w:val="000000" w:themeColor="text1"/>
        </w:rPr>
        <w:t xml:space="preserve">&lt; .05. a Covariates were age, alcohol use, GHQ and PSQI. </w:t>
      </w:r>
      <w:r w:rsidRPr="006E2696">
        <w:rPr>
          <w:rFonts w:ascii="Times New Roman" w:hAnsi="Times New Roman" w:cs="Times New Roman"/>
          <w:color w:val="000000" w:themeColor="text1"/>
          <w:vertAlign w:val="superscript"/>
        </w:rPr>
        <w:t xml:space="preserve">b </w:t>
      </w:r>
      <w:r w:rsidRPr="006E2696">
        <w:rPr>
          <w:rFonts w:ascii="Times New Roman" w:hAnsi="Times New Roman" w:cs="Times New Roman"/>
          <w:color w:val="000000" w:themeColor="text1"/>
        </w:rPr>
        <w:t>This did not survive the Holm-Bonferroni correction.</w:t>
      </w:r>
    </w:p>
    <w:p w14:paraId="3C891D07" w14:textId="77777777" w:rsidR="00206BBF" w:rsidRDefault="00206BBF" w:rsidP="00206BBF"/>
    <w:p w14:paraId="732B742D" w14:textId="77777777" w:rsidR="00206BBF" w:rsidRDefault="00206BBF" w:rsidP="00206BBF">
      <w:r>
        <w:br w:type="page"/>
      </w:r>
    </w:p>
    <w:p w14:paraId="6514CBFF" w14:textId="20887025" w:rsidR="00206BBF" w:rsidRPr="00FE0334" w:rsidRDefault="00206BBF" w:rsidP="00206BBF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Table S3</w:t>
      </w:r>
      <w:r w:rsidRPr="006C3CF5">
        <w:rPr>
          <w:rFonts w:ascii="Times New Roman" w:eastAsia="Times New Roman" w:hAnsi="Times New Roman" w:cs="Times New Roman"/>
          <w:b/>
          <w:color w:val="000000" w:themeColor="text1"/>
        </w:rPr>
        <w:t xml:space="preserve">: Mann-Whitney and RANCOVA tests’ results for 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the AMT after removing </w:t>
      </w:r>
      <w:r w:rsidRPr="00FE0334">
        <w:rPr>
          <w:rFonts w:ascii="Times New Roman" w:eastAsia="Times New Roman" w:hAnsi="Times New Roman" w:cs="Times New Roman"/>
          <w:b/>
          <w:color w:val="000000" w:themeColor="text1"/>
        </w:rPr>
        <w:t>frequent (1 or 2 times a week) and very frequent drug users (3 or more times a week), as well as ex-users and very rarely drug users</w:t>
      </w:r>
      <w:r>
        <w:rPr>
          <w:rFonts w:ascii="Times New Roman" w:eastAsia="Times New Roman" w:hAnsi="Times New Roman" w:cs="Times New Roman"/>
          <w:b/>
          <w:color w:val="000000" w:themeColor="text1"/>
        </w:rPr>
        <w:t>.</w:t>
      </w:r>
    </w:p>
    <w:tbl>
      <w:tblPr>
        <w:tblStyle w:val="TableGrid17"/>
        <w:tblW w:w="10549" w:type="dxa"/>
        <w:tblInd w:w="-75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1528"/>
        <w:gridCol w:w="764"/>
        <w:gridCol w:w="1656"/>
        <w:gridCol w:w="765"/>
        <w:gridCol w:w="890"/>
        <w:gridCol w:w="1356"/>
        <w:gridCol w:w="302"/>
        <w:gridCol w:w="890"/>
        <w:gridCol w:w="236"/>
      </w:tblGrid>
      <w:tr w:rsidR="00206BBF" w:rsidRPr="006C3CF5" w14:paraId="7DEC4170" w14:textId="77777777" w:rsidTr="00810604">
        <w:trPr>
          <w:trHeight w:val="179"/>
          <w:tblHeader/>
        </w:trPr>
        <w:tc>
          <w:tcPr>
            <w:tcW w:w="2162" w:type="dxa"/>
            <w:vMerge w:val="restart"/>
          </w:tcPr>
          <w:p w14:paraId="69E2D3F8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vMerge w:val="restart"/>
          </w:tcPr>
          <w:p w14:paraId="3DEAC53C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Drug User 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21" w:type="dxa"/>
            <w:gridSpan w:val="2"/>
            <w:vMerge w:val="restart"/>
          </w:tcPr>
          <w:p w14:paraId="729D571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Non-Users (47)</w:t>
            </w:r>
          </w:p>
        </w:tc>
        <w:tc>
          <w:tcPr>
            <w:tcW w:w="3670" w:type="dxa"/>
            <w:gridSpan w:val="5"/>
          </w:tcPr>
          <w:p w14:paraId="19236527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3CA20D2F" w14:textId="77777777" w:rsidTr="00810604">
        <w:trPr>
          <w:trHeight w:val="306"/>
          <w:tblHeader/>
        </w:trPr>
        <w:tc>
          <w:tcPr>
            <w:tcW w:w="2162" w:type="dxa"/>
            <w:vMerge/>
          </w:tcPr>
          <w:p w14:paraId="6B974F56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vMerge/>
          </w:tcPr>
          <w:p w14:paraId="26CB7494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14:paraId="66441F9D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E7DBFAC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Mann-Whitney</w:t>
            </w:r>
          </w:p>
        </w:tc>
        <w:tc>
          <w:tcPr>
            <w:tcW w:w="1424" w:type="dxa"/>
            <w:gridSpan w:val="3"/>
          </w:tcPr>
          <w:p w14:paraId="192F0A12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2A854D19" w14:textId="77777777" w:rsidTr="00810604">
        <w:trPr>
          <w:trHeight w:val="306"/>
          <w:tblHeader/>
        </w:trPr>
        <w:tc>
          <w:tcPr>
            <w:tcW w:w="2162" w:type="dxa"/>
          </w:tcPr>
          <w:p w14:paraId="2FE0AA34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8EE5678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 (SD)</w:t>
            </w:r>
          </w:p>
        </w:tc>
        <w:tc>
          <w:tcPr>
            <w:tcW w:w="764" w:type="dxa"/>
          </w:tcPr>
          <w:p w14:paraId="4A7821AB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Mdn</w:t>
            </w:r>
          </w:p>
        </w:tc>
        <w:tc>
          <w:tcPr>
            <w:tcW w:w="1656" w:type="dxa"/>
          </w:tcPr>
          <w:p w14:paraId="7DB0826C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 (SD)</w:t>
            </w:r>
          </w:p>
        </w:tc>
        <w:tc>
          <w:tcPr>
            <w:tcW w:w="765" w:type="dxa"/>
          </w:tcPr>
          <w:p w14:paraId="77885940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Mdn</w:t>
            </w:r>
          </w:p>
        </w:tc>
        <w:tc>
          <w:tcPr>
            <w:tcW w:w="890" w:type="dxa"/>
          </w:tcPr>
          <w:p w14:paraId="44D4DB5E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356" w:type="dxa"/>
          </w:tcPr>
          <w:p w14:paraId="34F08D60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02" w:type="dxa"/>
          </w:tcPr>
          <w:p w14:paraId="0B6C68C1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</w:tcPr>
          <w:p w14:paraId="58FB7586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14:paraId="41D88579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237E1C9C" w14:textId="77777777" w:rsidTr="00810604">
        <w:trPr>
          <w:trHeight w:val="264"/>
        </w:trPr>
        <w:tc>
          <w:tcPr>
            <w:tcW w:w="10545" w:type="dxa"/>
            <w:gridSpan w:val="10"/>
          </w:tcPr>
          <w:p w14:paraId="56EB7F43" w14:textId="77777777" w:rsidR="00206BBF" w:rsidRPr="006C3CF5" w:rsidRDefault="00206BBF" w:rsidP="00810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The AMT</w:t>
            </w:r>
          </w:p>
        </w:tc>
      </w:tr>
      <w:tr w:rsidR="00206BBF" w:rsidRPr="006C3CF5" w14:paraId="212ACA09" w14:textId="77777777" w:rsidTr="00810604">
        <w:trPr>
          <w:trHeight w:val="271"/>
        </w:trPr>
        <w:tc>
          <w:tcPr>
            <w:tcW w:w="2162" w:type="dxa"/>
            <w:tcBorders>
              <w:bottom w:val="nil"/>
            </w:tcBorders>
          </w:tcPr>
          <w:p w14:paraId="381C5C65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 memories recall</w:t>
            </w:r>
          </w:p>
        </w:tc>
        <w:tc>
          <w:tcPr>
            <w:tcW w:w="1528" w:type="dxa"/>
            <w:tcBorders>
              <w:bottom w:val="nil"/>
            </w:tcBorders>
          </w:tcPr>
          <w:p w14:paraId="331172B9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(1.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45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bottom w:val="nil"/>
            </w:tcBorders>
          </w:tcPr>
          <w:p w14:paraId="3F6AE97D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1656" w:type="dxa"/>
            <w:tcBorders>
              <w:bottom w:val="nil"/>
            </w:tcBorders>
          </w:tcPr>
          <w:p w14:paraId="038C48CA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7.43(1.77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bottom w:val="nil"/>
            </w:tcBorders>
          </w:tcPr>
          <w:p w14:paraId="37D121D5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0" w:type="dxa"/>
            <w:tcBorders>
              <w:bottom w:val="nil"/>
            </w:tcBorders>
          </w:tcPr>
          <w:p w14:paraId="6D0BC7E9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  <w:tc>
          <w:tcPr>
            <w:tcW w:w="1356" w:type="dxa"/>
            <w:tcBorders>
              <w:bottom w:val="nil"/>
            </w:tcBorders>
          </w:tcPr>
          <w:p w14:paraId="7801262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&lt;.001***</w:t>
            </w:r>
          </w:p>
        </w:tc>
        <w:tc>
          <w:tcPr>
            <w:tcW w:w="302" w:type="dxa"/>
            <w:tcBorders>
              <w:bottom w:val="nil"/>
            </w:tcBorders>
          </w:tcPr>
          <w:p w14:paraId="5F22D2AE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bottom w:val="nil"/>
            </w:tcBorders>
          </w:tcPr>
          <w:p w14:paraId="55F955EB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59620A1C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02D6A8AE" w14:textId="77777777" w:rsidTr="00810604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01958A66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Non-specific memories recall 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60EB1756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26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(1.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29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5EB257F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190A439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2.11(1.54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39D0CD01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1A557994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309.5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C25F0E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.003</w:t>
            </w:r>
            <w:r w:rsidRPr="00915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14:paraId="36982C28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06E2CAA2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58462F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3438D05A" w14:textId="77777777" w:rsidTr="00810604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0011DF1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Extended 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48A88B4A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2.35(1.20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4F4721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0CAA272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1.55(1.19)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68C6B612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2A43B565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348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292A9E7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.013</w:t>
            </w:r>
            <w:r w:rsidRPr="00AC4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14:paraId="4F8CBDF6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6560654D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E1B3123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41FD657B" w14:textId="77777777" w:rsidTr="00810604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029DCEDC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Categorical 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7B15904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65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71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54DFDFF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1C15DB35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0.34(0.60)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0D87433E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192B63D6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406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0A1D911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048</w:t>
            </w:r>
            <w:r w:rsidRPr="00AC4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14:paraId="4C11303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4A73ECB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C4E46C2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206F6855" w14:textId="77777777" w:rsidTr="00810604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312AF3D4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Non-memories recall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57D8E52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69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6DCF565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55BEFBC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0.21(0.51)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1ACEFF0E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121B812C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537.5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4373A98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14:paraId="15CFA93F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5A9C8910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4306F9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4094ADCF" w14:textId="77777777" w:rsidTr="00810604">
        <w:trPr>
          <w:trHeight w:val="328"/>
        </w:trPr>
        <w:tc>
          <w:tcPr>
            <w:tcW w:w="2162" w:type="dxa"/>
            <w:tcBorders>
              <w:top w:val="nil"/>
              <w:bottom w:val="nil"/>
            </w:tcBorders>
          </w:tcPr>
          <w:p w14:paraId="6D02519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Omission/no respond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14:paraId="0D018127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1.74(1.32</w:t>
            </w: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DC4608E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1B8E195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0.47(1.12)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14:paraId="6CB2DB3B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249158ED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207.5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70D448D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&lt;.001***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14:paraId="530BC7DD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bottom w:val="nil"/>
            </w:tcBorders>
          </w:tcPr>
          <w:p w14:paraId="05FF3FD5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C4079FD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6BBF" w:rsidRPr="006C3CF5" w14:paraId="1246E6C8" w14:textId="77777777" w:rsidTr="00810604">
        <w:trPr>
          <w:trHeight w:val="271"/>
        </w:trPr>
        <w:tc>
          <w:tcPr>
            <w:tcW w:w="2162" w:type="dxa"/>
            <w:tcBorders>
              <w:top w:val="nil"/>
            </w:tcBorders>
          </w:tcPr>
          <w:p w14:paraId="22DCC24E" w14:textId="77777777" w:rsidR="00206BBF" w:rsidRPr="006C3CF5" w:rsidRDefault="00206BBF" w:rsidP="00810604">
            <w:pPr>
              <w:tabs>
                <w:tab w:val="left" w:pos="177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Overall score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ab/>
            </w:r>
          </w:p>
        </w:tc>
        <w:tc>
          <w:tcPr>
            <w:tcW w:w="1528" w:type="dxa"/>
            <w:tcBorders>
              <w:top w:val="nil"/>
            </w:tcBorders>
          </w:tcPr>
          <w:p w14:paraId="0A16F797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28.61(5.17</w:t>
            </w: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64" w:type="dxa"/>
            <w:tcBorders>
              <w:top w:val="nil"/>
            </w:tcBorders>
          </w:tcPr>
          <w:p w14:paraId="2E2519BF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56" w:type="dxa"/>
            <w:tcBorders>
              <w:top w:val="nil"/>
            </w:tcBorders>
          </w:tcPr>
          <w:p w14:paraId="60598F93" w14:textId="77777777" w:rsidR="00206BBF" w:rsidRPr="006C3CF5" w:rsidRDefault="00206BBF" w:rsidP="008106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35.26(4.85</w:t>
            </w:r>
            <w:r w:rsidRPr="006C3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nil"/>
            </w:tcBorders>
          </w:tcPr>
          <w:p w14:paraId="66E5D66A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0" w:type="dxa"/>
            <w:tcBorders>
              <w:top w:val="nil"/>
            </w:tcBorders>
          </w:tcPr>
          <w:p w14:paraId="1A5F7C73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  <w:tc>
          <w:tcPr>
            <w:tcW w:w="1356" w:type="dxa"/>
            <w:tcBorders>
              <w:top w:val="nil"/>
            </w:tcBorders>
          </w:tcPr>
          <w:p w14:paraId="5C35F662" w14:textId="109968E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</w:t>
            </w:r>
            <w:r w:rsidRPr="006C3CF5">
              <w:rPr>
                <w:rFonts w:ascii="Times New Roman" w:hAnsi="Times New Roman" w:cs="Times New Roman"/>
                <w:color w:val="000000" w:themeColor="text1"/>
                <w:szCs w:val="24"/>
              </w:rPr>
              <w:t>001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2266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6C3C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02" w:type="dxa"/>
            <w:tcBorders>
              <w:top w:val="nil"/>
            </w:tcBorders>
          </w:tcPr>
          <w:p w14:paraId="1D39E6B2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</w:tcBorders>
          </w:tcPr>
          <w:p w14:paraId="5153ED04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1BB88EB1" w14:textId="77777777" w:rsidR="00206BBF" w:rsidRPr="006C3CF5" w:rsidRDefault="00206BBF" w:rsidP="00810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104F43" w14:textId="77777777" w:rsidR="00206BBF" w:rsidRDefault="00206BBF" w:rsidP="00206BBF">
      <w:r w:rsidRPr="00942F03">
        <w:rPr>
          <w:rFonts w:ascii="Times New Roman" w:hAnsi="Times New Roman" w:cs="Times New Roman"/>
          <w:color w:val="000000" w:themeColor="text1"/>
        </w:rPr>
        <w:t xml:space="preserve">*** </w:t>
      </w:r>
      <w:r w:rsidRPr="00942F03">
        <w:rPr>
          <w:rFonts w:ascii="Times New Roman" w:hAnsi="Times New Roman" w:cs="Times New Roman"/>
          <w:i/>
          <w:color w:val="000000" w:themeColor="text1"/>
        </w:rPr>
        <w:t>p &lt; .</w:t>
      </w:r>
      <w:r w:rsidRPr="00942F03">
        <w:rPr>
          <w:rFonts w:ascii="Times New Roman" w:hAnsi="Times New Roman" w:cs="Times New Roman"/>
          <w:color w:val="000000" w:themeColor="text1"/>
        </w:rPr>
        <w:t xml:space="preserve">001, ** </w:t>
      </w:r>
      <w:r w:rsidRPr="00942F03">
        <w:rPr>
          <w:rFonts w:ascii="Times New Roman" w:hAnsi="Times New Roman" w:cs="Times New Roman"/>
          <w:i/>
          <w:color w:val="000000" w:themeColor="text1"/>
        </w:rPr>
        <w:t>p &lt; .</w:t>
      </w:r>
      <w:r w:rsidRPr="00942F03">
        <w:rPr>
          <w:rFonts w:ascii="Times New Roman" w:hAnsi="Times New Roman" w:cs="Times New Roman"/>
          <w:color w:val="000000" w:themeColor="text1"/>
        </w:rPr>
        <w:t xml:space="preserve">01, * </w:t>
      </w:r>
      <w:r w:rsidRPr="00942F03">
        <w:rPr>
          <w:rFonts w:ascii="Times New Roman" w:hAnsi="Times New Roman" w:cs="Times New Roman"/>
          <w:i/>
          <w:color w:val="000000" w:themeColor="text1"/>
        </w:rPr>
        <w:t>p</w:t>
      </w:r>
      <w:r w:rsidRPr="00942F03">
        <w:rPr>
          <w:rFonts w:ascii="Times New Roman" w:hAnsi="Times New Roman" w:cs="Times New Roman"/>
          <w:color w:val="000000" w:themeColor="text1"/>
        </w:rPr>
        <w:t xml:space="preserve"> &lt; .05</w:t>
      </w:r>
      <w:r w:rsidRPr="00942F03">
        <w:rPr>
          <w:rFonts w:ascii="Times New Roman" w:eastAsia="Times New Roman" w:hAnsi="Times New Roman" w:cs="Times New Roman"/>
          <w:color w:val="000000" w:themeColor="text1"/>
        </w:rPr>
        <w:t>.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72BAFC3" w14:textId="77777777" w:rsidR="00206BBF" w:rsidRDefault="00206BBF" w:rsidP="00206BBF">
      <w:pPr>
        <w:spacing w:line="480" w:lineRule="auto"/>
        <w:rPr>
          <w:color w:val="000000" w:themeColor="text1"/>
        </w:rPr>
      </w:pPr>
    </w:p>
    <w:p w14:paraId="245E64E1" w14:textId="77777777" w:rsidR="00E7220D" w:rsidRDefault="00E7220D" w:rsidP="00003ADE"/>
    <w:sectPr w:rsidR="00E7220D" w:rsidSect="005313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3NTc2tzQ0NTY0sjBU0lEKTi0uzszPAykwrAUAWh9gaywAAAA="/>
  </w:docVars>
  <w:rsids>
    <w:rsidRoot w:val="00003ADE"/>
    <w:rsid w:val="00003ADE"/>
    <w:rsid w:val="00012E09"/>
    <w:rsid w:val="00195600"/>
    <w:rsid w:val="001F349B"/>
    <w:rsid w:val="00206BBF"/>
    <w:rsid w:val="0022665B"/>
    <w:rsid w:val="003E74F6"/>
    <w:rsid w:val="00412596"/>
    <w:rsid w:val="00493C24"/>
    <w:rsid w:val="0053132C"/>
    <w:rsid w:val="0064316A"/>
    <w:rsid w:val="006D3610"/>
    <w:rsid w:val="006E2696"/>
    <w:rsid w:val="007542E7"/>
    <w:rsid w:val="00783E1C"/>
    <w:rsid w:val="007C5CC0"/>
    <w:rsid w:val="007D7028"/>
    <w:rsid w:val="00801FBA"/>
    <w:rsid w:val="00877E45"/>
    <w:rsid w:val="00A0519F"/>
    <w:rsid w:val="00A46F97"/>
    <w:rsid w:val="00AA575A"/>
    <w:rsid w:val="00B558E0"/>
    <w:rsid w:val="00B75B5E"/>
    <w:rsid w:val="00BC35FA"/>
    <w:rsid w:val="00CB71D5"/>
    <w:rsid w:val="00D86BE0"/>
    <w:rsid w:val="00DA3C5E"/>
    <w:rsid w:val="00E06BE0"/>
    <w:rsid w:val="00E7220D"/>
    <w:rsid w:val="00E92B05"/>
    <w:rsid w:val="00EA65DE"/>
    <w:rsid w:val="00EB0303"/>
    <w:rsid w:val="00EB3904"/>
    <w:rsid w:val="00EE1F74"/>
    <w:rsid w:val="00F23628"/>
    <w:rsid w:val="00F37622"/>
    <w:rsid w:val="00FB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11673"/>
  <w15:chartTrackingRefBased/>
  <w15:docId w15:val="{37D7E7CF-93E4-7445-B580-55B3A2EB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3C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C24"/>
    <w:rPr>
      <w:rFonts w:ascii="Times New Roman" w:hAnsi="Times New Roman" w:cs="Times New Roman"/>
      <w:sz w:val="18"/>
      <w:szCs w:val="18"/>
    </w:rPr>
  </w:style>
  <w:style w:type="character" w:customStyle="1" w:styleId="element-citation">
    <w:name w:val="element-citation"/>
    <w:basedOn w:val="DefaultParagraphFont"/>
    <w:rsid w:val="00412596"/>
  </w:style>
  <w:style w:type="paragraph" w:styleId="Title">
    <w:name w:val="Title"/>
    <w:basedOn w:val="Normal"/>
    <w:next w:val="Normal"/>
    <w:link w:val="TitleChar"/>
    <w:uiPriority w:val="10"/>
    <w:qFormat/>
    <w:rsid w:val="00412596"/>
    <w:pPr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59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1259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2596"/>
    <w:rPr>
      <w:color w:val="605E5C"/>
      <w:shd w:val="clear" w:color="auto" w:fill="E1DFDD"/>
    </w:rPr>
  </w:style>
  <w:style w:type="table" w:customStyle="1" w:styleId="TableGrid17">
    <w:name w:val="Table Grid17"/>
    <w:basedOn w:val="TableNormal"/>
    <w:next w:val="TableGrid"/>
    <w:uiPriority w:val="39"/>
    <w:rsid w:val="00206B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345</Words>
  <Characters>1791</Characters>
  <Application>Microsoft Office Word</Application>
  <DocSecurity>0</DocSecurity>
  <Lines>255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levent</dc:creator>
  <cp:keywords/>
  <dc:description/>
  <cp:lastModifiedBy>Adnan Levent</cp:lastModifiedBy>
  <cp:revision>7</cp:revision>
  <dcterms:created xsi:type="dcterms:W3CDTF">2024-05-30T09:38:00Z</dcterms:created>
  <dcterms:modified xsi:type="dcterms:W3CDTF">2024-10-28T15:49:00Z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825f8da9ceef6c729314d6c1ee1b9181273b4dabdfc40d841017f439d12c11e2</vt:lpwstr>
  </property>
</Properties>
</file>