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AA14D9" w14:textId="77777777" w:rsidR="008F6279" w:rsidRPr="003A55A4" w:rsidRDefault="008F6279" w:rsidP="008F6279">
      <w:pPr>
        <w:rPr>
          <w:b/>
          <w:bCs/>
        </w:rPr>
      </w:pPr>
      <w:r w:rsidRPr="003A55A4">
        <w:rPr>
          <w:b/>
          <w:bCs/>
        </w:rPr>
        <w:t xml:space="preserve">Changes in </w:t>
      </w:r>
      <w:r>
        <w:rPr>
          <w:b/>
          <w:bCs/>
        </w:rPr>
        <w:t xml:space="preserve">Healthcare </w:t>
      </w:r>
      <w:r w:rsidRPr="003A55A4">
        <w:rPr>
          <w:b/>
          <w:bCs/>
        </w:rPr>
        <w:t xml:space="preserve">Resource Use and Costs in </w:t>
      </w:r>
      <w:r>
        <w:rPr>
          <w:b/>
          <w:bCs/>
        </w:rPr>
        <w:t xml:space="preserve">Commercially Insured </w:t>
      </w:r>
      <w:r w:rsidRPr="003A55A4">
        <w:rPr>
          <w:b/>
          <w:bCs/>
        </w:rPr>
        <w:t>Insomnia Patients Initiating Suvorexant</w:t>
      </w:r>
      <w:r w:rsidRPr="003A55A4" w:rsidDel="006A70AE">
        <w:rPr>
          <w:b/>
          <w:bCs/>
        </w:rPr>
        <w:t xml:space="preserve"> </w:t>
      </w:r>
    </w:p>
    <w:p w14:paraId="23EEBFAC" w14:textId="77777777" w:rsidR="008F6279" w:rsidRDefault="008F6279" w:rsidP="008F6279">
      <w:pPr>
        <w:rPr>
          <w:bCs/>
          <w:highlight w:val="yellow"/>
        </w:rPr>
      </w:pPr>
      <w:bookmarkStart w:id="0" w:name="_Hlk525658726"/>
    </w:p>
    <w:bookmarkEnd w:id="0"/>
    <w:p w14:paraId="193BE042" w14:textId="77777777" w:rsidR="008F6279" w:rsidRPr="001275DD" w:rsidRDefault="008F6279" w:rsidP="008F6279">
      <w:pPr>
        <w:rPr>
          <w:vertAlign w:val="superscript"/>
        </w:rPr>
      </w:pPr>
      <w:r w:rsidRPr="00804E64">
        <w:rPr>
          <w:bCs/>
        </w:rPr>
        <w:t>Hrishikesh P. Kale</w:t>
      </w:r>
      <w:r w:rsidRPr="00804E64">
        <w:rPr>
          <w:bCs/>
          <w:vertAlign w:val="superscript"/>
        </w:rPr>
        <w:t>1</w:t>
      </w:r>
      <w:r w:rsidRPr="00804E64">
        <w:rPr>
          <w:bCs/>
        </w:rPr>
        <w:t>, Zaina P. Qureshi</w:t>
      </w:r>
      <w:r w:rsidRPr="00804E64">
        <w:rPr>
          <w:bCs/>
          <w:vertAlign w:val="superscript"/>
        </w:rPr>
        <w:t>2</w:t>
      </w:r>
      <w:r w:rsidRPr="00804E64">
        <w:rPr>
          <w:bCs/>
        </w:rPr>
        <w:t>, Ruchit Shah</w:t>
      </w:r>
      <w:r w:rsidRPr="00804E64">
        <w:rPr>
          <w:bCs/>
          <w:vertAlign w:val="superscript"/>
        </w:rPr>
        <w:t>1</w:t>
      </w:r>
      <w:r w:rsidRPr="00804E64">
        <w:rPr>
          <w:bCs/>
        </w:rPr>
        <w:t>, Rezaul Khandker</w:t>
      </w:r>
      <w:r w:rsidRPr="00804E64">
        <w:rPr>
          <w:bCs/>
          <w:vertAlign w:val="superscript"/>
        </w:rPr>
        <w:t>2</w:t>
      </w:r>
      <w:r w:rsidRPr="00804E64">
        <w:rPr>
          <w:bCs/>
        </w:rPr>
        <w:t>, Marc Botteman</w:t>
      </w:r>
      <w:r w:rsidRPr="00804E64">
        <w:rPr>
          <w:bCs/>
          <w:vertAlign w:val="superscript"/>
        </w:rPr>
        <w:t>1</w:t>
      </w:r>
      <w:r w:rsidRPr="00804E64">
        <w:rPr>
          <w:bCs/>
        </w:rPr>
        <w:t>, Weilin Meng</w:t>
      </w:r>
      <w:r w:rsidRPr="00804E64">
        <w:rPr>
          <w:bCs/>
          <w:vertAlign w:val="superscript"/>
        </w:rPr>
        <w:t>2</w:t>
      </w:r>
      <w:r w:rsidRPr="00804E64">
        <w:rPr>
          <w:bCs/>
        </w:rPr>
        <w:t>, Ruth Benca</w:t>
      </w:r>
      <w:r w:rsidRPr="00804E64">
        <w:rPr>
          <w:bCs/>
          <w:vertAlign w:val="superscript"/>
        </w:rPr>
        <w:t>3</w:t>
      </w:r>
      <w:r w:rsidRPr="00804E64">
        <w:rPr>
          <w:bCs/>
        </w:rPr>
        <w:t xml:space="preserve"> </w:t>
      </w:r>
    </w:p>
    <w:p w14:paraId="2917155A" w14:textId="304FCC79" w:rsidR="008F6279" w:rsidRPr="001275DD" w:rsidRDefault="008F6279" w:rsidP="008F6279">
      <w:pPr>
        <w:rPr>
          <w:b/>
        </w:rPr>
      </w:pPr>
      <w:bookmarkStart w:id="1" w:name="_Hlk525659100"/>
      <w:r w:rsidRPr="001275DD">
        <w:rPr>
          <w:vertAlign w:val="superscript"/>
        </w:rPr>
        <w:t>1</w:t>
      </w:r>
      <w:r w:rsidRPr="001275DD">
        <w:t xml:space="preserve"> </w:t>
      </w:r>
      <w:r w:rsidRPr="003E149A">
        <w:t>OPEN Health Evidence &amp; Access</w:t>
      </w:r>
      <w:r w:rsidR="008A3A5B">
        <w:t>, USA</w:t>
      </w:r>
      <w:r>
        <w:t xml:space="preserve">; </w:t>
      </w:r>
      <w:r w:rsidRPr="001275DD">
        <w:rPr>
          <w:vertAlign w:val="superscript"/>
        </w:rPr>
        <w:t xml:space="preserve">2 </w:t>
      </w:r>
      <w:r w:rsidRPr="001248C1">
        <w:t>Merck &amp; Co., Inc., Kenilworth, NJ, USA</w:t>
      </w:r>
      <w:r>
        <w:t xml:space="preserve">; </w:t>
      </w:r>
      <w:r w:rsidRPr="001275DD">
        <w:rPr>
          <w:vertAlign w:val="superscript"/>
        </w:rPr>
        <w:t xml:space="preserve">3 </w:t>
      </w:r>
      <w:bookmarkEnd w:id="1"/>
      <w:r w:rsidRPr="00013CD1">
        <w:t>University of California, Irvine</w:t>
      </w:r>
      <w:r>
        <w:t>, USA</w:t>
      </w:r>
    </w:p>
    <w:p w14:paraId="759ADB35" w14:textId="77777777" w:rsidR="008F6279" w:rsidRPr="001275DD" w:rsidRDefault="008F6279" w:rsidP="008F6279"/>
    <w:p w14:paraId="50D88553" w14:textId="77777777" w:rsidR="008F6279" w:rsidRPr="001275DD" w:rsidRDefault="008F6279" w:rsidP="008F6279"/>
    <w:p w14:paraId="1D7FB1C6" w14:textId="77777777" w:rsidR="008F6279" w:rsidRPr="001275DD" w:rsidRDefault="008F6279" w:rsidP="008F6279">
      <w:r w:rsidRPr="001275DD">
        <w:rPr>
          <w:b/>
        </w:rPr>
        <w:t xml:space="preserve">Corresponding </w:t>
      </w:r>
      <w:r>
        <w:rPr>
          <w:b/>
        </w:rPr>
        <w:t>A</w:t>
      </w:r>
      <w:r w:rsidRPr="001275DD">
        <w:rPr>
          <w:b/>
        </w:rPr>
        <w:t>uthor:</w:t>
      </w:r>
    </w:p>
    <w:p w14:paraId="46D3ACA1" w14:textId="77777777" w:rsidR="008F6279" w:rsidRPr="001275DD" w:rsidRDefault="008F6279" w:rsidP="008F6279">
      <w:r w:rsidRPr="001275DD">
        <w:t xml:space="preserve">Name: </w:t>
      </w:r>
      <w:r>
        <w:t>Zaina P. Qureshi</w:t>
      </w:r>
    </w:p>
    <w:p w14:paraId="41928311" w14:textId="77777777" w:rsidR="008F6279" w:rsidRPr="001275DD" w:rsidRDefault="008F6279" w:rsidP="008F6279">
      <w:r w:rsidRPr="001275DD">
        <w:t xml:space="preserve">Address: </w:t>
      </w:r>
      <w:r>
        <w:t>2000 Galloping Hill Rd, Kenilworth, NJ, USA</w:t>
      </w:r>
    </w:p>
    <w:p w14:paraId="2CBAF034" w14:textId="77777777" w:rsidR="008F6279" w:rsidRPr="001275DD" w:rsidRDefault="008F6279" w:rsidP="008F6279">
      <w:r w:rsidRPr="001275DD">
        <w:t xml:space="preserve">Telephone: </w:t>
      </w:r>
      <w:r>
        <w:t>9087405113</w:t>
      </w:r>
    </w:p>
    <w:p w14:paraId="1A9DCA3E" w14:textId="77777777" w:rsidR="008F6279" w:rsidRPr="001275DD" w:rsidRDefault="008F6279" w:rsidP="008F6279">
      <w:r w:rsidRPr="001275DD">
        <w:t xml:space="preserve">Email: </w:t>
      </w:r>
      <w:r>
        <w:t>zaina.qureshi@merck.com</w:t>
      </w:r>
    </w:p>
    <w:p w14:paraId="51D1BA01" w14:textId="77777777" w:rsidR="008F6279" w:rsidRDefault="008F6279">
      <w:pPr>
        <w:spacing w:after="160" w:line="259" w:lineRule="auto"/>
        <w:rPr>
          <w:rFonts w:eastAsia="Calibri" w:cs="Times New Roman"/>
          <w:b/>
          <w:bCs/>
          <w:szCs w:val="20"/>
        </w:rPr>
      </w:pPr>
      <w:r>
        <w:br w:type="page"/>
      </w:r>
    </w:p>
    <w:p w14:paraId="0FA8B794" w14:textId="446CF714" w:rsidR="00AA1A1A" w:rsidRDefault="00AA1A1A" w:rsidP="00AA1A1A">
      <w:pPr>
        <w:pStyle w:val="Caption"/>
      </w:pPr>
      <w:r>
        <w:lastRenderedPageBreak/>
        <w:t xml:space="preserve">Supplemental Table </w:t>
      </w:r>
      <w:fldSimple w:instr=" SEQ Supplemental_Table \* ARABIC ">
        <w:r w:rsidR="0046430C">
          <w:rPr>
            <w:noProof/>
          </w:rPr>
          <w:t>1</w:t>
        </w:r>
      </w:fldSimple>
      <w:r>
        <w:t xml:space="preserve">. </w:t>
      </w:r>
      <w:r w:rsidRPr="001A200F">
        <w:t xml:space="preserve">National </w:t>
      </w:r>
      <w:r>
        <w:t>D</w:t>
      </w:r>
      <w:r w:rsidRPr="001A200F">
        <w:t xml:space="preserve">rug </w:t>
      </w:r>
      <w:r>
        <w:t>C</w:t>
      </w:r>
      <w:r w:rsidRPr="001A200F">
        <w:t xml:space="preserve">odes for </w:t>
      </w:r>
      <w:r>
        <w:t>Suvorexant</w:t>
      </w:r>
    </w:p>
    <w:tbl>
      <w:tblPr>
        <w:tblStyle w:val="TableGrid"/>
        <w:tblW w:w="9380"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8"/>
        <w:gridCol w:w="4222"/>
      </w:tblGrid>
      <w:tr w:rsidR="00AA1A1A" w:rsidRPr="004A1B6E" w14:paraId="295DFD2C" w14:textId="77777777" w:rsidTr="0063609F">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158" w:type="dxa"/>
            <w:shd w:val="clear" w:color="auto" w:fill="F2F2F2" w:themeFill="background1" w:themeFillShade="F2"/>
          </w:tcPr>
          <w:p w14:paraId="56976CF3" w14:textId="77777777" w:rsidR="00AA1A1A" w:rsidRPr="004A1B6E" w:rsidRDefault="00AA1A1A" w:rsidP="0063609F">
            <w:pPr>
              <w:rPr>
                <w:rFonts w:cs="Arial"/>
                <w:bCs/>
              </w:rPr>
            </w:pPr>
            <w:r w:rsidRPr="004A1B6E">
              <w:rPr>
                <w:rFonts w:cs="Arial"/>
                <w:bCs/>
              </w:rPr>
              <w:t>Insomnia Treatment</w:t>
            </w:r>
          </w:p>
        </w:tc>
        <w:tc>
          <w:tcPr>
            <w:tcW w:w="4221" w:type="dxa"/>
            <w:shd w:val="clear" w:color="auto" w:fill="F2F2F2" w:themeFill="background1" w:themeFillShade="F2"/>
          </w:tcPr>
          <w:p w14:paraId="0A3B8B5C" w14:textId="77777777" w:rsidR="00AA1A1A" w:rsidRPr="004A1B6E" w:rsidRDefault="00AA1A1A" w:rsidP="0063609F">
            <w:pPr>
              <w:cnfStyle w:val="100000000000" w:firstRow="1" w:lastRow="0" w:firstColumn="0" w:lastColumn="0" w:oddVBand="0" w:evenVBand="0" w:oddHBand="0" w:evenHBand="0" w:firstRowFirstColumn="0" w:firstRowLastColumn="0" w:lastRowFirstColumn="0" w:lastRowLastColumn="0"/>
              <w:rPr>
                <w:rFonts w:cs="Arial"/>
                <w:bCs/>
              </w:rPr>
            </w:pPr>
            <w:r w:rsidRPr="004A1B6E">
              <w:rPr>
                <w:rFonts w:cs="Arial"/>
                <w:bCs/>
              </w:rPr>
              <w:t>N</w:t>
            </w:r>
            <w:r>
              <w:rPr>
                <w:rFonts w:cs="Arial"/>
                <w:bCs/>
              </w:rPr>
              <w:t xml:space="preserve">ational </w:t>
            </w:r>
            <w:r w:rsidRPr="004A1B6E">
              <w:rPr>
                <w:rFonts w:cs="Arial"/>
                <w:bCs/>
              </w:rPr>
              <w:t>D</w:t>
            </w:r>
            <w:r>
              <w:rPr>
                <w:rFonts w:cs="Arial"/>
                <w:bCs/>
              </w:rPr>
              <w:t xml:space="preserve">rug </w:t>
            </w:r>
            <w:r w:rsidRPr="004A1B6E">
              <w:rPr>
                <w:rFonts w:cs="Arial"/>
                <w:bCs/>
              </w:rPr>
              <w:t>Code</w:t>
            </w:r>
          </w:p>
        </w:tc>
      </w:tr>
      <w:tr w:rsidR="00AA1A1A" w:rsidRPr="004A1B6E" w14:paraId="26D6CCD2" w14:textId="77777777" w:rsidTr="0063609F">
        <w:trPr>
          <w:trHeight w:val="1374"/>
        </w:trPr>
        <w:tc>
          <w:tcPr>
            <w:cnfStyle w:val="001000000000" w:firstRow="0" w:lastRow="0" w:firstColumn="1" w:lastColumn="0" w:oddVBand="0" w:evenVBand="0" w:oddHBand="0" w:evenHBand="0" w:firstRowFirstColumn="0" w:firstRowLastColumn="0" w:lastRowFirstColumn="0" w:lastRowLastColumn="0"/>
            <w:tcW w:w="5158" w:type="dxa"/>
          </w:tcPr>
          <w:p w14:paraId="15C65608" w14:textId="77777777" w:rsidR="00AA1A1A" w:rsidRPr="004A1B6E" w:rsidRDefault="00AA1A1A" w:rsidP="0063609F">
            <w:pPr>
              <w:rPr>
                <w:rFonts w:cs="Arial"/>
                <w:bCs/>
              </w:rPr>
            </w:pPr>
            <w:r w:rsidRPr="004A1B6E">
              <w:rPr>
                <w:rFonts w:cs="Arial"/>
                <w:bCs/>
              </w:rPr>
              <w:t>Suvorexant</w:t>
            </w:r>
          </w:p>
        </w:tc>
        <w:tc>
          <w:tcPr>
            <w:tcW w:w="4221" w:type="dxa"/>
          </w:tcPr>
          <w:p w14:paraId="74DF2A99" w14:textId="77777777" w:rsidR="00AA1A1A" w:rsidRPr="004A1B6E" w:rsidRDefault="00AA1A1A" w:rsidP="0063609F">
            <w:pPr>
              <w:cnfStyle w:val="000000000000" w:firstRow="0" w:lastRow="0" w:firstColumn="0" w:lastColumn="0" w:oddVBand="0" w:evenVBand="0" w:oddHBand="0" w:evenHBand="0" w:firstRowFirstColumn="0" w:firstRowLastColumn="0" w:lastRowFirstColumn="0" w:lastRowLastColumn="0"/>
              <w:rPr>
                <w:rFonts w:cs="Arial"/>
                <w:bCs/>
              </w:rPr>
            </w:pPr>
            <w:r w:rsidRPr="004A1B6E">
              <w:rPr>
                <w:rFonts w:cs="Arial"/>
                <w:bCs/>
              </w:rPr>
              <w:t>0006-0005-13</w:t>
            </w:r>
            <w:r>
              <w:rPr>
                <w:rFonts w:cs="Arial"/>
                <w:bCs/>
              </w:rPr>
              <w:t xml:space="preserve">, </w:t>
            </w:r>
            <w:r w:rsidRPr="004A1B6E">
              <w:rPr>
                <w:rFonts w:cs="Arial"/>
                <w:bCs/>
              </w:rPr>
              <w:t>0006-0005-30</w:t>
            </w:r>
            <w:r>
              <w:rPr>
                <w:rFonts w:cs="Arial"/>
                <w:bCs/>
              </w:rPr>
              <w:t xml:space="preserve">, </w:t>
            </w:r>
            <w:r w:rsidRPr="004A1B6E">
              <w:rPr>
                <w:rFonts w:cs="Arial"/>
                <w:bCs/>
              </w:rPr>
              <w:t>0006-0033-13</w:t>
            </w:r>
          </w:p>
          <w:p w14:paraId="30722A8A" w14:textId="77777777" w:rsidR="00AA1A1A" w:rsidRPr="004A1B6E" w:rsidRDefault="00AA1A1A" w:rsidP="0063609F">
            <w:pPr>
              <w:cnfStyle w:val="000000000000" w:firstRow="0" w:lastRow="0" w:firstColumn="0" w:lastColumn="0" w:oddVBand="0" w:evenVBand="0" w:oddHBand="0" w:evenHBand="0" w:firstRowFirstColumn="0" w:firstRowLastColumn="0" w:lastRowFirstColumn="0" w:lastRowLastColumn="0"/>
              <w:rPr>
                <w:rFonts w:cs="Arial"/>
                <w:bCs/>
              </w:rPr>
            </w:pPr>
            <w:r w:rsidRPr="004A1B6E">
              <w:rPr>
                <w:rFonts w:cs="Arial"/>
                <w:bCs/>
              </w:rPr>
              <w:t>0006-0033-30</w:t>
            </w:r>
            <w:r>
              <w:rPr>
                <w:rFonts w:cs="Arial"/>
                <w:bCs/>
              </w:rPr>
              <w:t xml:space="preserve">, </w:t>
            </w:r>
            <w:r w:rsidRPr="004A1B6E">
              <w:rPr>
                <w:rFonts w:cs="Arial"/>
                <w:bCs/>
              </w:rPr>
              <w:t>0006-0325-13</w:t>
            </w:r>
            <w:r>
              <w:rPr>
                <w:rFonts w:cs="Arial"/>
                <w:bCs/>
              </w:rPr>
              <w:t xml:space="preserve">, </w:t>
            </w:r>
            <w:r w:rsidRPr="004A1B6E">
              <w:rPr>
                <w:rFonts w:cs="Arial"/>
                <w:bCs/>
              </w:rPr>
              <w:t>0006-0325-30</w:t>
            </w:r>
            <w:r>
              <w:rPr>
                <w:rFonts w:cs="Arial"/>
                <w:bCs/>
              </w:rPr>
              <w:t xml:space="preserve">, </w:t>
            </w:r>
            <w:r w:rsidRPr="004A1B6E">
              <w:rPr>
                <w:rFonts w:cs="Arial"/>
                <w:bCs/>
              </w:rPr>
              <w:t>006-0335-13</w:t>
            </w:r>
            <w:r>
              <w:rPr>
                <w:rFonts w:cs="Arial"/>
                <w:bCs/>
              </w:rPr>
              <w:t xml:space="preserve">, </w:t>
            </w:r>
            <w:r w:rsidRPr="004A1B6E">
              <w:rPr>
                <w:rFonts w:cs="Arial"/>
                <w:bCs/>
              </w:rPr>
              <w:t>0006-0335-30</w:t>
            </w:r>
          </w:p>
        </w:tc>
      </w:tr>
      <w:tr w:rsidR="00AA1A1A" w:rsidRPr="004A1B6E" w14:paraId="53D0AE39" w14:textId="77777777" w:rsidTr="0063609F">
        <w:trPr>
          <w:trHeight w:val="822"/>
        </w:trPr>
        <w:tc>
          <w:tcPr>
            <w:cnfStyle w:val="001000000000" w:firstRow="0" w:lastRow="0" w:firstColumn="1" w:lastColumn="0" w:oddVBand="0" w:evenVBand="0" w:oddHBand="0" w:evenHBand="0" w:firstRowFirstColumn="0" w:firstRowLastColumn="0" w:lastRowFirstColumn="0" w:lastRowLastColumn="0"/>
            <w:tcW w:w="9380" w:type="dxa"/>
            <w:gridSpan w:val="2"/>
          </w:tcPr>
          <w:p w14:paraId="197C6238" w14:textId="77777777" w:rsidR="00AA1A1A" w:rsidRPr="004A1B6E" w:rsidRDefault="00AA1A1A" w:rsidP="0063609F">
            <w:pPr>
              <w:rPr>
                <w:rFonts w:cs="Arial"/>
                <w:bCs/>
              </w:rPr>
            </w:pPr>
            <w:r w:rsidRPr="004A1B6E">
              <w:rPr>
                <w:rFonts w:cs="Arial"/>
                <w:bCs/>
              </w:rPr>
              <w:t xml:space="preserve">Source: </w:t>
            </w:r>
            <w:r>
              <w:rPr>
                <w:rFonts w:cs="Arial"/>
                <w:bCs/>
              </w:rPr>
              <w:t xml:space="preserve">United States </w:t>
            </w:r>
            <w:r w:rsidRPr="004A1B6E">
              <w:rPr>
                <w:rFonts w:cs="Arial"/>
                <w:bCs/>
              </w:rPr>
              <w:t xml:space="preserve">Food </w:t>
            </w:r>
            <w:r>
              <w:rPr>
                <w:rFonts w:cs="Arial"/>
                <w:bCs/>
              </w:rPr>
              <w:t xml:space="preserve">and </w:t>
            </w:r>
            <w:r w:rsidRPr="004A1B6E">
              <w:rPr>
                <w:rFonts w:cs="Arial"/>
                <w:bCs/>
              </w:rPr>
              <w:t xml:space="preserve">Drug Administration. National Drug Code Directory. </w:t>
            </w:r>
            <w:r w:rsidRPr="00646F9C">
              <w:rPr>
                <w:rFonts w:cs="Arial"/>
                <w:bCs/>
              </w:rPr>
              <w:t>Accessed</w:t>
            </w:r>
            <w:r w:rsidRPr="004A1B6E">
              <w:rPr>
                <w:rFonts w:cs="Arial"/>
                <w:bCs/>
              </w:rPr>
              <w:t xml:space="preserve"> at: </w:t>
            </w:r>
            <w:hyperlink r:id="rId6" w:history="1">
              <w:r w:rsidRPr="004A1B6E">
                <w:rPr>
                  <w:rStyle w:val="Hyperlink"/>
                  <w:rFonts w:cs="Arial"/>
                  <w:bCs/>
                </w:rPr>
                <w:t>https://www.accessdata.fda.gov/scripts/cder/ndc/dsp_searchresult.cfm</w:t>
              </w:r>
            </w:hyperlink>
          </w:p>
        </w:tc>
      </w:tr>
    </w:tbl>
    <w:p w14:paraId="07B89D2C" w14:textId="77777777" w:rsidR="00AA1A1A" w:rsidRDefault="00AA1A1A" w:rsidP="00AA1A1A">
      <w:pPr>
        <w:rPr>
          <w:rFonts w:cs="Arial"/>
          <w:bCs/>
          <w:sz w:val="24"/>
          <w:szCs w:val="24"/>
        </w:rPr>
      </w:pPr>
    </w:p>
    <w:p w14:paraId="50725A01" w14:textId="1C061A1A" w:rsidR="00AA1A1A" w:rsidRPr="00CF21A3" w:rsidRDefault="00AA1A1A" w:rsidP="00AA1A1A">
      <w:pPr>
        <w:pStyle w:val="Caption"/>
      </w:pPr>
      <w:bookmarkStart w:id="2" w:name="_Ref68597473"/>
      <w:r w:rsidRPr="00CF21A3">
        <w:t xml:space="preserve">Supplemental Table </w:t>
      </w:r>
      <w:fldSimple w:instr=" SEQ Supplemental_Table \* ARABIC ">
        <w:r w:rsidR="0046430C">
          <w:rPr>
            <w:noProof/>
          </w:rPr>
          <w:t>2</w:t>
        </w:r>
      </w:fldSimple>
      <w:bookmarkEnd w:id="2"/>
      <w:r w:rsidRPr="00CF21A3">
        <w:t xml:space="preserve">. </w:t>
      </w:r>
      <w:r w:rsidRPr="007A1CF1">
        <w:rPr>
          <w:rFonts w:cs="Arial"/>
          <w:szCs w:val="22"/>
        </w:rPr>
        <w:t>ICD</w:t>
      </w:r>
      <w:r w:rsidRPr="00CF21A3">
        <w:rPr>
          <w:rFonts w:cs="Arial"/>
          <w:szCs w:val="22"/>
        </w:rPr>
        <w:t xml:space="preserve"> </w:t>
      </w:r>
      <w:r>
        <w:rPr>
          <w:rFonts w:cs="Arial"/>
          <w:szCs w:val="22"/>
        </w:rPr>
        <w:t>Diagnosis C</w:t>
      </w:r>
      <w:r w:rsidRPr="00CF21A3">
        <w:rPr>
          <w:rFonts w:cs="Arial"/>
          <w:szCs w:val="22"/>
        </w:rPr>
        <w:t xml:space="preserve">odes for </w:t>
      </w:r>
      <w:r>
        <w:rPr>
          <w:rFonts w:cs="Arial"/>
          <w:szCs w:val="22"/>
        </w:rPr>
        <w:t>M</w:t>
      </w:r>
      <w:r w:rsidRPr="00CF21A3">
        <w:rPr>
          <w:rFonts w:cs="Arial"/>
          <w:szCs w:val="22"/>
        </w:rPr>
        <w:t xml:space="preserve">ental </w:t>
      </w:r>
      <w:r>
        <w:rPr>
          <w:rFonts w:cs="Arial"/>
          <w:szCs w:val="22"/>
        </w:rPr>
        <w:t>H</w:t>
      </w:r>
      <w:r w:rsidRPr="00CF21A3">
        <w:rPr>
          <w:rFonts w:cs="Arial"/>
          <w:szCs w:val="22"/>
        </w:rPr>
        <w:t xml:space="preserve">ealth </w:t>
      </w:r>
      <w:r>
        <w:rPr>
          <w:rFonts w:cs="Arial"/>
          <w:szCs w:val="22"/>
        </w:rPr>
        <w:t>C</w:t>
      </w:r>
      <w:r w:rsidRPr="00CF21A3">
        <w:rPr>
          <w:rFonts w:cs="Arial"/>
          <w:szCs w:val="22"/>
        </w:rPr>
        <w:t>omorbidities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510"/>
        <w:gridCol w:w="3335"/>
      </w:tblGrid>
      <w:tr w:rsidR="00AA1A1A" w:rsidRPr="00CF21A3" w14:paraId="11E4FE58" w14:textId="77777777" w:rsidTr="0063609F">
        <w:trPr>
          <w:trHeight w:val="331"/>
        </w:trPr>
        <w:tc>
          <w:tcPr>
            <w:tcW w:w="2515" w:type="dxa"/>
            <w:shd w:val="clear" w:color="auto" w:fill="F2F2F2" w:themeFill="background1" w:themeFillShade="F2"/>
            <w:noWrap/>
            <w:hideMark/>
          </w:tcPr>
          <w:p w14:paraId="4DF3BAF8" w14:textId="77777777" w:rsidR="00AA1A1A" w:rsidRPr="00CF21A3" w:rsidRDefault="00AA1A1A" w:rsidP="0063609F">
            <w:pPr>
              <w:spacing w:line="240" w:lineRule="auto"/>
              <w:rPr>
                <w:rFonts w:eastAsia="Times New Roman" w:cs="Arial"/>
                <w:sz w:val="20"/>
                <w:szCs w:val="20"/>
              </w:rPr>
            </w:pPr>
          </w:p>
        </w:tc>
        <w:tc>
          <w:tcPr>
            <w:tcW w:w="3510" w:type="dxa"/>
            <w:shd w:val="clear" w:color="auto" w:fill="F2F2F2" w:themeFill="background1" w:themeFillShade="F2"/>
            <w:noWrap/>
            <w:vAlign w:val="center"/>
            <w:hideMark/>
          </w:tcPr>
          <w:p w14:paraId="1A58976F" w14:textId="77777777" w:rsidR="00AA1A1A" w:rsidRPr="00CF21A3" w:rsidRDefault="00AA1A1A" w:rsidP="0063609F">
            <w:pPr>
              <w:spacing w:line="240" w:lineRule="auto"/>
              <w:jc w:val="center"/>
              <w:rPr>
                <w:rFonts w:eastAsia="Times New Roman" w:cs="Arial"/>
                <w:b/>
                <w:bCs/>
                <w:color w:val="000000"/>
                <w:sz w:val="20"/>
                <w:szCs w:val="20"/>
              </w:rPr>
            </w:pPr>
            <w:r w:rsidRPr="00CF21A3">
              <w:rPr>
                <w:rFonts w:eastAsia="Times New Roman" w:cs="Arial"/>
                <w:b/>
                <w:bCs/>
                <w:i/>
                <w:iCs/>
                <w:color w:val="000000"/>
                <w:sz w:val="20"/>
                <w:szCs w:val="20"/>
              </w:rPr>
              <w:t>ICD-9-CM</w:t>
            </w:r>
            <w:r w:rsidRPr="00CF21A3">
              <w:rPr>
                <w:rFonts w:eastAsia="Times New Roman" w:cs="Arial"/>
                <w:b/>
                <w:bCs/>
                <w:color w:val="000000"/>
                <w:sz w:val="20"/>
                <w:szCs w:val="20"/>
              </w:rPr>
              <w:t xml:space="preserve"> Diagnosis Codes</w:t>
            </w:r>
          </w:p>
        </w:tc>
        <w:tc>
          <w:tcPr>
            <w:tcW w:w="3335" w:type="dxa"/>
            <w:shd w:val="clear" w:color="auto" w:fill="F2F2F2" w:themeFill="background1" w:themeFillShade="F2"/>
            <w:noWrap/>
            <w:vAlign w:val="center"/>
            <w:hideMark/>
          </w:tcPr>
          <w:p w14:paraId="53B640E9" w14:textId="77777777" w:rsidR="00AA1A1A" w:rsidRPr="00CF21A3" w:rsidRDefault="00AA1A1A" w:rsidP="0063609F">
            <w:pPr>
              <w:spacing w:line="240" w:lineRule="auto"/>
              <w:jc w:val="center"/>
              <w:rPr>
                <w:rFonts w:eastAsia="Times New Roman" w:cs="Arial"/>
                <w:b/>
                <w:bCs/>
                <w:color w:val="000000"/>
                <w:sz w:val="20"/>
                <w:szCs w:val="20"/>
              </w:rPr>
            </w:pPr>
            <w:r w:rsidRPr="00CF21A3">
              <w:rPr>
                <w:rFonts w:eastAsia="Times New Roman" w:cs="Arial"/>
                <w:b/>
                <w:bCs/>
                <w:i/>
                <w:iCs/>
                <w:color w:val="000000"/>
                <w:sz w:val="20"/>
                <w:szCs w:val="20"/>
              </w:rPr>
              <w:t>ICD-10-CM</w:t>
            </w:r>
            <w:r w:rsidRPr="00CF21A3">
              <w:rPr>
                <w:rFonts w:eastAsia="Times New Roman" w:cs="Arial"/>
                <w:b/>
                <w:bCs/>
                <w:color w:val="000000"/>
                <w:sz w:val="20"/>
                <w:szCs w:val="20"/>
              </w:rPr>
              <w:t xml:space="preserve"> Diagnosis Codes</w:t>
            </w:r>
          </w:p>
        </w:tc>
      </w:tr>
      <w:tr w:rsidR="00AA1A1A" w:rsidRPr="00CF21A3" w14:paraId="2F15DFAD" w14:textId="77777777" w:rsidTr="0063609F">
        <w:trPr>
          <w:trHeight w:val="323"/>
        </w:trPr>
        <w:tc>
          <w:tcPr>
            <w:tcW w:w="2515" w:type="dxa"/>
            <w:shd w:val="clear" w:color="auto" w:fill="auto"/>
            <w:noWrap/>
            <w:hideMark/>
          </w:tcPr>
          <w:p w14:paraId="18FE2553" w14:textId="77777777" w:rsidR="00AA1A1A" w:rsidRPr="00CF21A3" w:rsidRDefault="00AA1A1A" w:rsidP="0063609F">
            <w:pPr>
              <w:spacing w:line="240" w:lineRule="auto"/>
              <w:rPr>
                <w:rFonts w:eastAsia="Times New Roman" w:cs="Arial"/>
                <w:color w:val="000000"/>
                <w:sz w:val="20"/>
                <w:szCs w:val="20"/>
              </w:rPr>
            </w:pPr>
            <w:r w:rsidRPr="00CF21A3">
              <w:rPr>
                <w:rFonts w:eastAsia="Times New Roman" w:cs="Arial"/>
                <w:color w:val="000000"/>
                <w:sz w:val="20"/>
                <w:szCs w:val="20"/>
              </w:rPr>
              <w:t>Depressive disorder</w:t>
            </w:r>
          </w:p>
        </w:tc>
        <w:tc>
          <w:tcPr>
            <w:tcW w:w="3510" w:type="dxa"/>
            <w:shd w:val="clear" w:color="auto" w:fill="auto"/>
            <w:noWrap/>
            <w:hideMark/>
          </w:tcPr>
          <w:p w14:paraId="68EAB332"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296.2X, 296.3X, 300.4, 311</w:t>
            </w:r>
          </w:p>
        </w:tc>
        <w:tc>
          <w:tcPr>
            <w:tcW w:w="3335" w:type="dxa"/>
            <w:shd w:val="clear" w:color="auto" w:fill="auto"/>
            <w:noWrap/>
            <w:hideMark/>
          </w:tcPr>
          <w:p w14:paraId="0EE98166"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F32, F33, F34.1, F53.0</w:t>
            </w:r>
          </w:p>
        </w:tc>
      </w:tr>
      <w:tr w:rsidR="00AA1A1A" w:rsidRPr="00CF21A3" w14:paraId="30387ADC" w14:textId="77777777" w:rsidTr="0063609F">
        <w:trPr>
          <w:trHeight w:val="530"/>
        </w:trPr>
        <w:tc>
          <w:tcPr>
            <w:tcW w:w="2515" w:type="dxa"/>
            <w:shd w:val="clear" w:color="auto" w:fill="auto"/>
            <w:noWrap/>
            <w:hideMark/>
          </w:tcPr>
          <w:p w14:paraId="7532BD78" w14:textId="77777777" w:rsidR="00AA1A1A" w:rsidRPr="00CF21A3" w:rsidRDefault="00AA1A1A" w:rsidP="0063609F">
            <w:pPr>
              <w:spacing w:line="240" w:lineRule="auto"/>
              <w:rPr>
                <w:rFonts w:eastAsia="Times New Roman" w:cs="Arial"/>
                <w:color w:val="000000"/>
                <w:sz w:val="20"/>
                <w:szCs w:val="20"/>
              </w:rPr>
            </w:pPr>
            <w:r w:rsidRPr="00CF21A3">
              <w:rPr>
                <w:rFonts w:eastAsia="Times New Roman" w:cs="Arial"/>
                <w:color w:val="000000"/>
                <w:sz w:val="20"/>
                <w:szCs w:val="20"/>
              </w:rPr>
              <w:t>ADD/ADHD</w:t>
            </w:r>
          </w:p>
        </w:tc>
        <w:tc>
          <w:tcPr>
            <w:tcW w:w="3510" w:type="dxa"/>
            <w:shd w:val="clear" w:color="auto" w:fill="auto"/>
            <w:noWrap/>
            <w:hideMark/>
          </w:tcPr>
          <w:p w14:paraId="369BABB1"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314.01, 314.00, 314.9, 314.0, 314.1, 314.2, 314.8</w:t>
            </w:r>
          </w:p>
        </w:tc>
        <w:tc>
          <w:tcPr>
            <w:tcW w:w="3335" w:type="dxa"/>
            <w:shd w:val="clear" w:color="auto" w:fill="auto"/>
            <w:noWrap/>
            <w:hideMark/>
          </w:tcPr>
          <w:p w14:paraId="0D166BF6"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F90.2</w:t>
            </w:r>
          </w:p>
        </w:tc>
      </w:tr>
      <w:tr w:rsidR="00AA1A1A" w:rsidRPr="00CF21A3" w14:paraId="62C8C77A" w14:textId="77777777" w:rsidTr="0063609F">
        <w:trPr>
          <w:trHeight w:val="1070"/>
        </w:trPr>
        <w:tc>
          <w:tcPr>
            <w:tcW w:w="2515" w:type="dxa"/>
            <w:shd w:val="clear" w:color="auto" w:fill="auto"/>
            <w:noWrap/>
            <w:hideMark/>
          </w:tcPr>
          <w:p w14:paraId="01CE1022" w14:textId="77777777" w:rsidR="00AA1A1A" w:rsidRPr="00CF21A3" w:rsidRDefault="00AA1A1A" w:rsidP="0063609F">
            <w:pPr>
              <w:spacing w:line="240" w:lineRule="auto"/>
              <w:rPr>
                <w:rFonts w:eastAsia="Times New Roman" w:cs="Arial"/>
                <w:color w:val="000000"/>
                <w:sz w:val="20"/>
                <w:szCs w:val="20"/>
              </w:rPr>
            </w:pPr>
            <w:r w:rsidRPr="00CF21A3">
              <w:rPr>
                <w:rFonts w:eastAsia="Times New Roman" w:cs="Arial"/>
                <w:color w:val="000000"/>
                <w:sz w:val="20"/>
                <w:szCs w:val="20"/>
              </w:rPr>
              <w:t>Anxiety disorder</w:t>
            </w:r>
          </w:p>
        </w:tc>
        <w:tc>
          <w:tcPr>
            <w:tcW w:w="3510" w:type="dxa"/>
            <w:shd w:val="clear" w:color="auto" w:fill="auto"/>
            <w:noWrap/>
            <w:hideMark/>
          </w:tcPr>
          <w:p w14:paraId="594DA365"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293.84, 300.0, 300.00, 300.01, 300.02, 300.21, 300.22, 300.23, 300.29, 300.3, 308, 309.81, 300.09</w:t>
            </w:r>
          </w:p>
          <w:p w14:paraId="128238A2"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300.2, 309.2</w:t>
            </w:r>
          </w:p>
        </w:tc>
        <w:tc>
          <w:tcPr>
            <w:tcW w:w="3335" w:type="dxa"/>
            <w:shd w:val="clear" w:color="auto" w:fill="auto"/>
            <w:noWrap/>
            <w:hideMark/>
          </w:tcPr>
          <w:p w14:paraId="28C3484A"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F40, F41, F43.1, F43.22</w:t>
            </w:r>
          </w:p>
          <w:p w14:paraId="66B90384"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F43.23</w:t>
            </w:r>
          </w:p>
        </w:tc>
      </w:tr>
      <w:tr w:rsidR="00AA1A1A" w:rsidRPr="00CF21A3" w14:paraId="2291BDC1" w14:textId="77777777" w:rsidTr="0063609F">
        <w:trPr>
          <w:trHeight w:val="806"/>
        </w:trPr>
        <w:tc>
          <w:tcPr>
            <w:tcW w:w="2515" w:type="dxa"/>
            <w:shd w:val="clear" w:color="auto" w:fill="auto"/>
            <w:noWrap/>
            <w:hideMark/>
          </w:tcPr>
          <w:p w14:paraId="4B997C12" w14:textId="77777777" w:rsidR="00AA1A1A" w:rsidRPr="00CF21A3" w:rsidRDefault="00AA1A1A" w:rsidP="0063609F">
            <w:pPr>
              <w:spacing w:line="240" w:lineRule="auto"/>
              <w:rPr>
                <w:rFonts w:eastAsia="Times New Roman" w:cs="Arial"/>
                <w:color w:val="000000"/>
                <w:sz w:val="20"/>
                <w:szCs w:val="20"/>
              </w:rPr>
            </w:pPr>
            <w:r w:rsidRPr="00CF21A3">
              <w:rPr>
                <w:rFonts w:eastAsia="Times New Roman" w:cs="Arial"/>
                <w:color w:val="000000"/>
                <w:sz w:val="20"/>
                <w:szCs w:val="20"/>
              </w:rPr>
              <w:t>Psychotic disorders (schizophrenia and bipolar disorder)</w:t>
            </w:r>
          </w:p>
        </w:tc>
        <w:tc>
          <w:tcPr>
            <w:tcW w:w="3510" w:type="dxa"/>
            <w:shd w:val="clear" w:color="auto" w:fill="auto"/>
            <w:noWrap/>
            <w:hideMark/>
          </w:tcPr>
          <w:p w14:paraId="5A3995D4"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295.XX, 296.0x, 296.1x, 296.4x, 296.6x, 296.7x, 296.8x</w:t>
            </w:r>
          </w:p>
        </w:tc>
        <w:tc>
          <w:tcPr>
            <w:tcW w:w="3335" w:type="dxa"/>
            <w:shd w:val="clear" w:color="auto" w:fill="auto"/>
            <w:noWrap/>
            <w:hideMark/>
          </w:tcPr>
          <w:p w14:paraId="6E35D74E"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F20, F31</w:t>
            </w:r>
          </w:p>
        </w:tc>
      </w:tr>
      <w:tr w:rsidR="00AA1A1A" w:rsidRPr="00CF21A3" w14:paraId="4EBB7C59" w14:textId="77777777" w:rsidTr="0063609F">
        <w:trPr>
          <w:trHeight w:val="908"/>
        </w:trPr>
        <w:tc>
          <w:tcPr>
            <w:tcW w:w="2515" w:type="dxa"/>
            <w:shd w:val="clear" w:color="auto" w:fill="auto"/>
            <w:noWrap/>
            <w:hideMark/>
          </w:tcPr>
          <w:p w14:paraId="4C2956AD" w14:textId="77777777" w:rsidR="00AA1A1A" w:rsidRPr="00CF21A3" w:rsidRDefault="00AA1A1A" w:rsidP="0063609F">
            <w:pPr>
              <w:spacing w:line="240" w:lineRule="auto"/>
              <w:rPr>
                <w:rFonts w:eastAsia="Times New Roman" w:cs="Arial"/>
                <w:color w:val="000000"/>
                <w:sz w:val="20"/>
                <w:szCs w:val="20"/>
              </w:rPr>
            </w:pPr>
            <w:r w:rsidRPr="00CF21A3">
              <w:rPr>
                <w:rFonts w:eastAsia="Times New Roman" w:cs="Arial"/>
                <w:color w:val="000000"/>
                <w:sz w:val="20"/>
                <w:szCs w:val="20"/>
              </w:rPr>
              <w:t>Substance use disorders</w:t>
            </w:r>
          </w:p>
        </w:tc>
        <w:tc>
          <w:tcPr>
            <w:tcW w:w="3510" w:type="dxa"/>
            <w:shd w:val="clear" w:color="auto" w:fill="auto"/>
            <w:noWrap/>
            <w:hideMark/>
          </w:tcPr>
          <w:p w14:paraId="68EF0236" w14:textId="77777777" w:rsidR="00AA1A1A" w:rsidRPr="008F6279" w:rsidRDefault="00AA1A1A" w:rsidP="0063609F">
            <w:pPr>
              <w:spacing w:before="40"/>
              <w:jc w:val="center"/>
              <w:rPr>
                <w:rFonts w:eastAsia="Calibri" w:cs="Arial"/>
                <w:bCs/>
                <w:sz w:val="20"/>
                <w:szCs w:val="20"/>
                <w:lang w:val="fr-FR"/>
              </w:rPr>
            </w:pPr>
            <w:r w:rsidRPr="008F6279">
              <w:rPr>
                <w:rFonts w:eastAsia="Calibri" w:cs="Arial"/>
                <w:bCs/>
                <w:sz w:val="20"/>
                <w:szCs w:val="20"/>
                <w:lang w:val="fr-FR"/>
              </w:rPr>
              <w:t>291.x, 292.x, 303.x, 304.x, 305.x, 965.0x, 967.x, 970.81, 980.0x, 648.3x, 655.5x, 760.7x</w:t>
            </w:r>
          </w:p>
        </w:tc>
        <w:tc>
          <w:tcPr>
            <w:tcW w:w="3335" w:type="dxa"/>
            <w:shd w:val="clear" w:color="auto" w:fill="auto"/>
            <w:noWrap/>
            <w:hideMark/>
          </w:tcPr>
          <w:p w14:paraId="3434C9E1" w14:textId="77777777" w:rsidR="00AA1A1A" w:rsidRPr="00CF21A3" w:rsidRDefault="00AA1A1A" w:rsidP="0063609F">
            <w:pPr>
              <w:spacing w:before="40"/>
              <w:jc w:val="center"/>
              <w:rPr>
                <w:rFonts w:eastAsia="Calibri" w:cs="Arial"/>
                <w:bCs/>
                <w:sz w:val="20"/>
                <w:szCs w:val="20"/>
              </w:rPr>
            </w:pPr>
            <w:r w:rsidRPr="00CF21A3">
              <w:rPr>
                <w:rFonts w:eastAsia="Calibri" w:cs="Arial"/>
                <w:bCs/>
                <w:sz w:val="20"/>
                <w:szCs w:val="20"/>
              </w:rPr>
              <w:t>F10 - F19</w:t>
            </w:r>
          </w:p>
          <w:p w14:paraId="683184AB" w14:textId="77777777" w:rsidR="00AA1A1A" w:rsidRPr="00CF21A3" w:rsidRDefault="00AA1A1A" w:rsidP="0063609F">
            <w:pPr>
              <w:spacing w:before="40"/>
              <w:jc w:val="center"/>
              <w:rPr>
                <w:rFonts w:eastAsia="Calibri" w:cs="Arial"/>
                <w:bCs/>
                <w:sz w:val="20"/>
                <w:szCs w:val="20"/>
              </w:rPr>
            </w:pPr>
          </w:p>
        </w:tc>
      </w:tr>
    </w:tbl>
    <w:p w14:paraId="099E2F36" w14:textId="77777777" w:rsidR="00AA1A1A" w:rsidRPr="005D34B3" w:rsidRDefault="00AA1A1A" w:rsidP="00AA1A1A">
      <w:pPr>
        <w:rPr>
          <w:sz w:val="18"/>
          <w:szCs w:val="18"/>
        </w:rPr>
      </w:pPr>
      <w:r w:rsidRPr="005D34B3">
        <w:rPr>
          <w:rFonts w:cs="Arial"/>
          <w:sz w:val="18"/>
          <w:szCs w:val="18"/>
        </w:rPr>
        <w:t xml:space="preserve">Abbreviations: ADD/ADHD, attention deficit disorder/attention deficit hyperactivity disorder; </w:t>
      </w:r>
      <w:r w:rsidRPr="005D34B3">
        <w:rPr>
          <w:rFonts w:cs="Arial"/>
          <w:i/>
          <w:iCs/>
          <w:sz w:val="18"/>
          <w:szCs w:val="18"/>
        </w:rPr>
        <w:t xml:space="preserve">ICD-9-CM, </w:t>
      </w:r>
      <w:r w:rsidRPr="005D34B3">
        <w:rPr>
          <w:i/>
          <w:iCs/>
          <w:sz w:val="18"/>
          <w:szCs w:val="18"/>
        </w:rPr>
        <w:t>International Classification of Diseases, Ninth Revision, Clinical Modification</w:t>
      </w:r>
      <w:r w:rsidRPr="005D34B3">
        <w:rPr>
          <w:sz w:val="18"/>
          <w:szCs w:val="18"/>
        </w:rPr>
        <w:t xml:space="preserve">; </w:t>
      </w:r>
      <w:r w:rsidRPr="005D34B3">
        <w:rPr>
          <w:i/>
          <w:iCs/>
          <w:sz w:val="18"/>
          <w:szCs w:val="18"/>
        </w:rPr>
        <w:t>ICD-10-CM, International Classification of Diseases, Tenth Revision, Clinical Modification</w:t>
      </w:r>
      <w:r w:rsidRPr="005D34B3">
        <w:rPr>
          <w:sz w:val="18"/>
          <w:szCs w:val="18"/>
        </w:rPr>
        <w:t>.</w:t>
      </w:r>
    </w:p>
    <w:p w14:paraId="1485EC08" w14:textId="77777777" w:rsidR="00AA1A1A" w:rsidRDefault="00AA1A1A" w:rsidP="00AA1A1A">
      <w:pPr>
        <w:rPr>
          <w:rFonts w:cs="Arial"/>
          <w:bCs/>
          <w:sz w:val="24"/>
          <w:szCs w:val="24"/>
        </w:rPr>
      </w:pPr>
    </w:p>
    <w:p w14:paraId="70BCB855" w14:textId="6D08911A" w:rsidR="00AA1A1A" w:rsidRPr="00E549F3" w:rsidRDefault="00AA1A1A" w:rsidP="00AA1A1A">
      <w:pPr>
        <w:pStyle w:val="Caption"/>
      </w:pPr>
      <w:r>
        <w:t xml:space="preserve">Supplemental Table </w:t>
      </w:r>
      <w:fldSimple w:instr=" SEQ Supplemental_Table \* ARABIC ">
        <w:r w:rsidR="0046430C">
          <w:rPr>
            <w:noProof/>
          </w:rPr>
          <w:t>3</w:t>
        </w:r>
      </w:fldSimple>
      <w:r>
        <w:t>. Sensitivity Analysis Results</w:t>
      </w:r>
      <w:r w:rsidRPr="00FD4820">
        <w:t xml:space="preserve"> from Patient-</w:t>
      </w:r>
      <w:r>
        <w:t>L</w:t>
      </w:r>
      <w:r w:rsidRPr="00FD4820">
        <w:t>evel Fixed Effects Model</w:t>
      </w:r>
      <w:r>
        <w:rPr>
          <w:vertAlign w:val="superscript"/>
        </w:rPr>
        <w:t>a</w:t>
      </w:r>
      <w:r>
        <w:t xml:space="preserve"> with </w:t>
      </w:r>
      <w:r w:rsidRPr="00FF7E46">
        <w:t xml:space="preserve">Segmented Regression for </w:t>
      </w:r>
      <w:r>
        <w:t>Monthly Costs</w:t>
      </w:r>
      <w:r w:rsidRPr="00FF7E46">
        <w:t xml:space="preserve"> </w:t>
      </w:r>
      <w:r>
        <w:t xml:space="preserve">(2018 US Dollars) </w:t>
      </w:r>
      <w:r w:rsidRPr="00FF7E46">
        <w:t>Before and After Initiation of Suvorexant</w:t>
      </w:r>
      <w:r>
        <w:t xml:space="preserve"> </w:t>
      </w:r>
    </w:p>
    <w:tbl>
      <w:tblPr>
        <w:tblW w:w="5000" w:type="pct"/>
        <w:tblInd w:w="5" w:type="dxa"/>
        <w:tblLayout w:type="fixed"/>
        <w:tblLook w:val="04A0" w:firstRow="1" w:lastRow="0" w:firstColumn="1" w:lastColumn="0" w:noHBand="0" w:noVBand="1"/>
        <w:tblDescription w:val="Page Layout"/>
      </w:tblPr>
      <w:tblGrid>
        <w:gridCol w:w="3530"/>
        <w:gridCol w:w="1860"/>
        <w:gridCol w:w="1052"/>
        <w:gridCol w:w="1828"/>
        <w:gridCol w:w="1080"/>
      </w:tblGrid>
      <w:tr w:rsidR="00AA1A1A" w:rsidRPr="00120020" w14:paraId="414737B6" w14:textId="77777777" w:rsidTr="0063609F">
        <w:trPr>
          <w:trHeight w:val="288"/>
          <w:tblHeader/>
        </w:trPr>
        <w:tc>
          <w:tcPr>
            <w:tcW w:w="353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12F89562" w14:textId="77777777" w:rsidR="00AA1A1A" w:rsidRPr="00D62EFE" w:rsidRDefault="00AA1A1A" w:rsidP="0063609F">
            <w:pPr>
              <w:spacing w:line="240" w:lineRule="auto"/>
              <w:rPr>
                <w:rFonts w:eastAsia="Times New Roman" w:cs="Arial"/>
                <w:color w:val="000000"/>
                <w:sz w:val="20"/>
                <w:szCs w:val="20"/>
              </w:rPr>
            </w:pPr>
          </w:p>
        </w:tc>
        <w:tc>
          <w:tcPr>
            <w:tcW w:w="2912" w:type="dxa"/>
            <w:gridSpan w:val="2"/>
            <w:tcBorders>
              <w:top w:val="single" w:sz="4" w:space="0" w:color="000000"/>
              <w:left w:val="nil"/>
              <w:bottom w:val="single" w:sz="4" w:space="0" w:color="000000"/>
              <w:right w:val="single" w:sz="4" w:space="0" w:color="000000"/>
            </w:tcBorders>
            <w:shd w:val="clear" w:color="auto" w:fill="F2F2F2" w:themeFill="background1" w:themeFillShade="F2"/>
          </w:tcPr>
          <w:p w14:paraId="658797DB" w14:textId="77777777" w:rsidR="00AA1A1A" w:rsidRPr="00D62EFE" w:rsidRDefault="00AA1A1A" w:rsidP="0063609F">
            <w:pPr>
              <w:spacing w:line="240" w:lineRule="auto"/>
              <w:jc w:val="center"/>
              <w:rPr>
                <w:rFonts w:eastAsia="Times New Roman" w:cs="Arial"/>
                <w:color w:val="000000"/>
                <w:sz w:val="20"/>
                <w:szCs w:val="20"/>
              </w:rPr>
            </w:pPr>
            <w:r w:rsidRPr="00D62EFE">
              <w:rPr>
                <w:rFonts w:eastAsia="Times New Roman" w:cs="Arial"/>
                <w:b/>
                <w:bCs/>
                <w:color w:val="000000"/>
                <w:sz w:val="20"/>
                <w:szCs w:val="20"/>
              </w:rPr>
              <w:t>Prevalent Insomnia Cohort</w:t>
            </w:r>
          </w:p>
        </w:tc>
        <w:tc>
          <w:tcPr>
            <w:tcW w:w="2908" w:type="dxa"/>
            <w:gridSpan w:val="2"/>
            <w:tcBorders>
              <w:top w:val="single" w:sz="4" w:space="0" w:color="000000"/>
              <w:left w:val="nil"/>
              <w:bottom w:val="single" w:sz="4" w:space="0" w:color="000000"/>
              <w:right w:val="single" w:sz="4" w:space="0" w:color="000000"/>
            </w:tcBorders>
            <w:shd w:val="clear" w:color="auto" w:fill="F2F2F2" w:themeFill="background1" w:themeFillShade="F2"/>
          </w:tcPr>
          <w:p w14:paraId="1DD9A2CC" w14:textId="77777777" w:rsidR="00AA1A1A" w:rsidRPr="00D62EFE" w:rsidRDefault="00AA1A1A" w:rsidP="0063609F">
            <w:pPr>
              <w:spacing w:line="240" w:lineRule="auto"/>
              <w:jc w:val="center"/>
              <w:rPr>
                <w:rFonts w:eastAsia="Times New Roman" w:cs="Arial"/>
                <w:color w:val="000000"/>
                <w:sz w:val="20"/>
                <w:szCs w:val="20"/>
              </w:rPr>
            </w:pPr>
            <w:r w:rsidRPr="00D62EFE">
              <w:rPr>
                <w:rFonts w:eastAsia="Times New Roman" w:cs="Arial"/>
                <w:b/>
                <w:bCs/>
                <w:color w:val="000000"/>
                <w:sz w:val="20"/>
                <w:szCs w:val="20"/>
              </w:rPr>
              <w:t>Incident Insomnia Cohort</w:t>
            </w:r>
          </w:p>
        </w:tc>
      </w:tr>
      <w:tr w:rsidR="00AA1A1A" w:rsidRPr="00120020" w14:paraId="1676AFA2" w14:textId="77777777" w:rsidTr="0063609F">
        <w:trPr>
          <w:trHeight w:val="288"/>
          <w:tblHeader/>
        </w:trPr>
        <w:tc>
          <w:tcPr>
            <w:tcW w:w="353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64312585" w14:textId="77777777" w:rsidR="00AA1A1A" w:rsidRPr="00D62EFE" w:rsidRDefault="00AA1A1A" w:rsidP="0063609F">
            <w:pPr>
              <w:spacing w:line="240" w:lineRule="auto"/>
              <w:rPr>
                <w:rFonts w:eastAsia="Times New Roman" w:cs="Arial"/>
                <w:b/>
                <w:bCs/>
                <w:color w:val="000000"/>
                <w:sz w:val="20"/>
                <w:szCs w:val="20"/>
              </w:rPr>
            </w:pPr>
          </w:p>
        </w:tc>
        <w:tc>
          <w:tcPr>
            <w:tcW w:w="1860" w:type="dxa"/>
            <w:tcBorders>
              <w:top w:val="single" w:sz="4" w:space="0" w:color="000000"/>
              <w:left w:val="nil"/>
              <w:bottom w:val="single" w:sz="4" w:space="0" w:color="000000"/>
              <w:right w:val="single" w:sz="4" w:space="0" w:color="000000"/>
            </w:tcBorders>
            <w:shd w:val="clear" w:color="auto" w:fill="F2F2F2" w:themeFill="background1" w:themeFillShade="F2"/>
            <w:hideMark/>
          </w:tcPr>
          <w:p w14:paraId="4C794871" w14:textId="77777777" w:rsidR="00AA1A1A" w:rsidRPr="007D28CB" w:rsidRDefault="00AA1A1A" w:rsidP="0063609F">
            <w:pPr>
              <w:spacing w:line="240" w:lineRule="auto"/>
              <w:jc w:val="center"/>
              <w:rPr>
                <w:rFonts w:eastAsia="Times New Roman" w:cs="Arial"/>
                <w:b/>
                <w:bCs/>
                <w:color w:val="000000"/>
                <w:sz w:val="20"/>
                <w:szCs w:val="20"/>
              </w:rPr>
            </w:pPr>
            <w:r w:rsidRPr="007D28CB">
              <w:rPr>
                <w:rFonts w:eastAsia="Times New Roman" w:cs="Arial"/>
                <w:b/>
                <w:bCs/>
                <w:color w:val="000000"/>
                <w:sz w:val="20"/>
                <w:szCs w:val="20"/>
              </w:rPr>
              <w:t>Estimate (SE)</w:t>
            </w:r>
          </w:p>
        </w:tc>
        <w:tc>
          <w:tcPr>
            <w:tcW w:w="1052" w:type="dxa"/>
            <w:tcBorders>
              <w:top w:val="single" w:sz="4" w:space="0" w:color="000000"/>
              <w:left w:val="nil"/>
              <w:bottom w:val="single" w:sz="4" w:space="0" w:color="000000"/>
              <w:right w:val="single" w:sz="4" w:space="0" w:color="000000"/>
            </w:tcBorders>
            <w:shd w:val="clear" w:color="auto" w:fill="F2F2F2" w:themeFill="background1" w:themeFillShade="F2"/>
            <w:hideMark/>
          </w:tcPr>
          <w:p w14:paraId="63DCEAD2" w14:textId="77777777" w:rsidR="00AA1A1A" w:rsidRPr="00D62EFE" w:rsidRDefault="00AA1A1A" w:rsidP="0063609F">
            <w:pPr>
              <w:spacing w:line="240" w:lineRule="auto"/>
              <w:jc w:val="center"/>
              <w:rPr>
                <w:rFonts w:eastAsia="Times New Roman" w:cs="Arial"/>
                <w:b/>
                <w:bCs/>
                <w:color w:val="000000"/>
                <w:sz w:val="20"/>
                <w:szCs w:val="20"/>
              </w:rPr>
            </w:pPr>
            <w:r w:rsidRPr="00D62EFE">
              <w:rPr>
                <w:rFonts w:eastAsia="Times New Roman" w:cs="Arial"/>
                <w:b/>
                <w:bCs/>
                <w:color w:val="000000"/>
                <w:sz w:val="20"/>
                <w:szCs w:val="20"/>
              </w:rPr>
              <w:t>p-value</w:t>
            </w:r>
          </w:p>
        </w:tc>
        <w:tc>
          <w:tcPr>
            <w:tcW w:w="1828" w:type="dxa"/>
            <w:tcBorders>
              <w:top w:val="single" w:sz="4" w:space="0" w:color="000000"/>
              <w:left w:val="nil"/>
              <w:bottom w:val="single" w:sz="4" w:space="0" w:color="000000"/>
              <w:right w:val="single" w:sz="4" w:space="0" w:color="000000"/>
            </w:tcBorders>
            <w:shd w:val="clear" w:color="auto" w:fill="F2F2F2" w:themeFill="background1" w:themeFillShade="F2"/>
          </w:tcPr>
          <w:p w14:paraId="2D2956FA" w14:textId="77777777" w:rsidR="00AA1A1A" w:rsidRPr="00D62EFE" w:rsidRDefault="00AA1A1A" w:rsidP="0063609F">
            <w:pPr>
              <w:spacing w:line="240" w:lineRule="auto"/>
              <w:jc w:val="center"/>
              <w:rPr>
                <w:rFonts w:eastAsia="Times New Roman" w:cs="Arial"/>
                <w:b/>
                <w:bCs/>
                <w:color w:val="000000"/>
                <w:sz w:val="20"/>
                <w:szCs w:val="20"/>
              </w:rPr>
            </w:pPr>
            <w:r w:rsidRPr="00D62EFE">
              <w:rPr>
                <w:rFonts w:eastAsia="Times New Roman" w:cs="Arial"/>
                <w:b/>
                <w:bCs/>
                <w:color w:val="000000"/>
                <w:sz w:val="20"/>
                <w:szCs w:val="20"/>
              </w:rPr>
              <w:t>Estimate</w:t>
            </w:r>
            <w:r>
              <w:rPr>
                <w:rFonts w:eastAsia="Times New Roman" w:cs="Arial"/>
                <w:b/>
                <w:bCs/>
                <w:color w:val="000000"/>
                <w:sz w:val="20"/>
                <w:szCs w:val="20"/>
              </w:rPr>
              <w:t xml:space="preserve"> (SE)</w:t>
            </w:r>
          </w:p>
        </w:tc>
        <w:tc>
          <w:tcPr>
            <w:tcW w:w="1080" w:type="dxa"/>
            <w:tcBorders>
              <w:top w:val="single" w:sz="4" w:space="0" w:color="000000"/>
              <w:left w:val="nil"/>
              <w:bottom w:val="single" w:sz="4" w:space="0" w:color="000000"/>
              <w:right w:val="single" w:sz="4" w:space="0" w:color="000000"/>
            </w:tcBorders>
            <w:shd w:val="clear" w:color="auto" w:fill="F2F2F2" w:themeFill="background1" w:themeFillShade="F2"/>
          </w:tcPr>
          <w:p w14:paraId="25FA82BF" w14:textId="77777777" w:rsidR="00AA1A1A" w:rsidRPr="00D62EFE" w:rsidRDefault="00AA1A1A" w:rsidP="0063609F">
            <w:pPr>
              <w:spacing w:line="240" w:lineRule="auto"/>
              <w:jc w:val="center"/>
              <w:rPr>
                <w:rFonts w:eastAsia="Times New Roman" w:cs="Arial"/>
                <w:b/>
                <w:bCs/>
                <w:color w:val="000000"/>
                <w:sz w:val="20"/>
                <w:szCs w:val="20"/>
              </w:rPr>
            </w:pPr>
            <w:r w:rsidRPr="00D62EFE">
              <w:rPr>
                <w:rFonts w:eastAsia="Times New Roman" w:cs="Arial"/>
                <w:b/>
                <w:bCs/>
                <w:color w:val="000000"/>
                <w:sz w:val="20"/>
                <w:szCs w:val="20"/>
              </w:rPr>
              <w:t>p-value</w:t>
            </w:r>
          </w:p>
        </w:tc>
      </w:tr>
      <w:tr w:rsidR="00AA1A1A" w:rsidRPr="00120020" w14:paraId="1047A1A6"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23C8FF3" w14:textId="77777777" w:rsidR="00AA1A1A" w:rsidRPr="00E549F3" w:rsidRDefault="00AA1A1A" w:rsidP="0063609F">
            <w:pPr>
              <w:spacing w:line="240" w:lineRule="auto"/>
              <w:rPr>
                <w:rFonts w:cs="Arial"/>
                <w:b/>
                <w:bCs/>
                <w:color w:val="000000"/>
                <w:sz w:val="20"/>
                <w:szCs w:val="20"/>
                <w:vertAlign w:val="superscript"/>
              </w:rPr>
            </w:pPr>
            <w:r>
              <w:rPr>
                <w:rFonts w:eastAsia="Times New Roman" w:cs="Arial"/>
                <w:b/>
                <w:bCs/>
                <w:color w:val="000000"/>
                <w:sz w:val="20"/>
                <w:szCs w:val="20"/>
              </w:rPr>
              <w:t>Total costs</w:t>
            </w:r>
          </w:p>
        </w:tc>
        <w:tc>
          <w:tcPr>
            <w:tcW w:w="1860" w:type="dxa"/>
            <w:tcBorders>
              <w:top w:val="single" w:sz="4" w:space="0" w:color="000000"/>
              <w:left w:val="nil"/>
              <w:bottom w:val="single" w:sz="4" w:space="0" w:color="000000"/>
              <w:right w:val="single" w:sz="4" w:space="0" w:color="000000"/>
            </w:tcBorders>
            <w:shd w:val="clear" w:color="000000" w:fill="FFFFFF"/>
          </w:tcPr>
          <w:p w14:paraId="486B3CA9" w14:textId="77777777" w:rsidR="00AA1A1A" w:rsidRPr="005908E1" w:rsidRDefault="00AA1A1A" w:rsidP="0063609F">
            <w:pPr>
              <w:spacing w:line="240" w:lineRule="auto"/>
              <w:jc w:val="center"/>
              <w:rPr>
                <w:rFonts w:cs="Arial"/>
                <w:color w:val="000000"/>
                <w:sz w:val="20"/>
                <w:szCs w:val="20"/>
              </w:rPr>
            </w:pPr>
          </w:p>
        </w:tc>
        <w:tc>
          <w:tcPr>
            <w:tcW w:w="1052" w:type="dxa"/>
            <w:tcBorders>
              <w:top w:val="single" w:sz="4" w:space="0" w:color="000000"/>
              <w:left w:val="nil"/>
              <w:bottom w:val="single" w:sz="4" w:space="0" w:color="000000"/>
              <w:right w:val="single" w:sz="4" w:space="0" w:color="000000"/>
            </w:tcBorders>
            <w:shd w:val="clear" w:color="000000" w:fill="FFFFFF"/>
          </w:tcPr>
          <w:p w14:paraId="55030200" w14:textId="77777777" w:rsidR="00AA1A1A" w:rsidRPr="005908E1" w:rsidRDefault="00AA1A1A" w:rsidP="0063609F">
            <w:pPr>
              <w:spacing w:line="240" w:lineRule="auto"/>
              <w:jc w:val="center"/>
              <w:rPr>
                <w:rFonts w:cs="Arial"/>
                <w:color w:val="000000"/>
                <w:sz w:val="20"/>
                <w:szCs w:val="20"/>
              </w:rPr>
            </w:pPr>
          </w:p>
        </w:tc>
        <w:tc>
          <w:tcPr>
            <w:tcW w:w="1828" w:type="dxa"/>
            <w:tcBorders>
              <w:top w:val="single" w:sz="4" w:space="0" w:color="000000"/>
              <w:left w:val="single" w:sz="4" w:space="0" w:color="000000"/>
              <w:bottom w:val="single" w:sz="4" w:space="0" w:color="000000"/>
              <w:right w:val="single" w:sz="4" w:space="0" w:color="000000"/>
            </w:tcBorders>
            <w:shd w:val="clear" w:color="000000" w:fill="FFFFFF"/>
          </w:tcPr>
          <w:p w14:paraId="6F709556" w14:textId="77777777" w:rsidR="00AA1A1A" w:rsidRPr="005908E1" w:rsidRDefault="00AA1A1A" w:rsidP="0063609F">
            <w:pPr>
              <w:spacing w:line="240" w:lineRule="auto"/>
              <w:jc w:val="center"/>
              <w:rPr>
                <w:rFonts w:cs="Arial"/>
                <w:color w:val="000000"/>
                <w:sz w:val="20"/>
                <w:szCs w:val="20"/>
              </w:rPr>
            </w:pPr>
          </w:p>
        </w:tc>
        <w:tc>
          <w:tcPr>
            <w:tcW w:w="1080" w:type="dxa"/>
            <w:tcBorders>
              <w:top w:val="single" w:sz="4" w:space="0" w:color="000000"/>
              <w:left w:val="nil"/>
              <w:bottom w:val="single" w:sz="4" w:space="0" w:color="000000"/>
              <w:right w:val="single" w:sz="4" w:space="0" w:color="000000"/>
            </w:tcBorders>
            <w:shd w:val="clear" w:color="000000" w:fill="FFFFFF"/>
          </w:tcPr>
          <w:p w14:paraId="4D1DEE31" w14:textId="77777777" w:rsidR="00AA1A1A" w:rsidRPr="005908E1" w:rsidRDefault="00AA1A1A" w:rsidP="0063609F">
            <w:pPr>
              <w:spacing w:line="240" w:lineRule="auto"/>
              <w:jc w:val="center"/>
              <w:rPr>
                <w:rFonts w:cs="Arial"/>
                <w:color w:val="000000"/>
                <w:sz w:val="20"/>
                <w:szCs w:val="20"/>
              </w:rPr>
            </w:pPr>
          </w:p>
        </w:tc>
      </w:tr>
      <w:tr w:rsidR="00AA1A1A" w:rsidRPr="00120020" w14:paraId="4CC27AC6"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27111A99" w14:textId="77777777" w:rsidR="00AA1A1A" w:rsidRPr="00D62EFE" w:rsidRDefault="00AA1A1A" w:rsidP="0063609F">
            <w:pPr>
              <w:spacing w:line="240" w:lineRule="auto"/>
              <w:rPr>
                <w:rFonts w:eastAsia="Times New Roman" w:cs="Arial"/>
                <w:color w:val="000000"/>
                <w:sz w:val="20"/>
                <w:szCs w:val="20"/>
              </w:rPr>
            </w:pPr>
            <w:r w:rsidRPr="00D62EFE">
              <w:rPr>
                <w:rFonts w:cs="Arial"/>
                <w:color w:val="000000"/>
                <w:sz w:val="20"/>
                <w:szCs w:val="20"/>
              </w:rPr>
              <w:t>Baseline (</w:t>
            </w:r>
            <w:r>
              <w:rPr>
                <w:rFonts w:cs="Arial"/>
                <w:color w:val="000000"/>
                <w:sz w:val="20"/>
                <w:szCs w:val="20"/>
              </w:rPr>
              <w:t>i</w:t>
            </w:r>
            <w:r w:rsidRPr="00D62EFE">
              <w:rPr>
                <w:rFonts w:cs="Arial"/>
                <w:color w:val="000000"/>
                <w:sz w:val="20"/>
                <w:szCs w:val="20"/>
              </w:rPr>
              <w:t>ntercept)</w:t>
            </w:r>
          </w:p>
        </w:tc>
        <w:tc>
          <w:tcPr>
            <w:tcW w:w="1860" w:type="dxa"/>
            <w:tcBorders>
              <w:top w:val="single" w:sz="4" w:space="0" w:color="000000"/>
              <w:left w:val="nil"/>
              <w:bottom w:val="single" w:sz="4" w:space="0" w:color="000000"/>
              <w:right w:val="single" w:sz="4" w:space="0" w:color="000000"/>
            </w:tcBorders>
            <w:shd w:val="clear" w:color="000000" w:fill="FFFFFF"/>
            <w:vAlign w:val="center"/>
          </w:tcPr>
          <w:p w14:paraId="56362963"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3444.70</w:t>
            </w:r>
            <w:r>
              <w:rPr>
                <w:rFonts w:hAnsi="Trebuchet MS" w:cs="Arial"/>
                <w:kern w:val="24"/>
                <w:sz w:val="20"/>
                <w:szCs w:val="20"/>
              </w:rPr>
              <w:t xml:space="preserve"> (</w:t>
            </w:r>
            <w:r w:rsidRPr="00D3609F">
              <w:rPr>
                <w:rFonts w:hAnsi="Trebuchet MS" w:cs="Arial"/>
                <w:kern w:val="24"/>
                <w:sz w:val="20"/>
                <w:szCs w:val="20"/>
              </w:rPr>
              <w:t>262.97</w:t>
            </w:r>
            <w:r>
              <w:rPr>
                <w:rFonts w:hAnsi="Trebuchet MS" w:cs="Arial"/>
                <w:kern w:val="24"/>
                <w:sz w:val="20"/>
                <w:szCs w:val="20"/>
              </w:rPr>
              <w:t>)</w:t>
            </w:r>
          </w:p>
        </w:tc>
        <w:tc>
          <w:tcPr>
            <w:tcW w:w="1052" w:type="dxa"/>
            <w:tcBorders>
              <w:top w:val="single" w:sz="4" w:space="0" w:color="000000"/>
              <w:left w:val="nil"/>
              <w:bottom w:val="single" w:sz="4" w:space="0" w:color="000000"/>
              <w:right w:val="single" w:sz="4" w:space="0" w:color="000000"/>
            </w:tcBorders>
            <w:shd w:val="clear" w:color="000000" w:fill="FFFFFF"/>
            <w:vAlign w:val="center"/>
          </w:tcPr>
          <w:p w14:paraId="76DE9194"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c>
          <w:tcPr>
            <w:tcW w:w="182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83DA11"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2220.97</w:t>
            </w:r>
            <w:r>
              <w:rPr>
                <w:rFonts w:hAnsi="Trebuchet MS" w:cs="Arial"/>
                <w:kern w:val="24"/>
                <w:sz w:val="20"/>
                <w:szCs w:val="20"/>
              </w:rPr>
              <w:t xml:space="preserve"> (</w:t>
            </w:r>
            <w:r w:rsidRPr="00D3609F">
              <w:rPr>
                <w:rFonts w:hAnsi="Trebuchet MS" w:cs="Arial"/>
                <w:kern w:val="24"/>
                <w:sz w:val="20"/>
                <w:szCs w:val="20"/>
              </w:rPr>
              <w:t>442.83</w:t>
            </w:r>
            <w:r>
              <w:rPr>
                <w:rFonts w:hAnsi="Trebuchet MS" w:cs="Arial"/>
                <w:kern w:val="24"/>
                <w:sz w:val="20"/>
                <w:szCs w:val="20"/>
              </w:rPr>
              <w:t>)</w:t>
            </w:r>
          </w:p>
        </w:tc>
        <w:tc>
          <w:tcPr>
            <w:tcW w:w="1080" w:type="dxa"/>
            <w:tcBorders>
              <w:top w:val="single" w:sz="4" w:space="0" w:color="000000"/>
              <w:left w:val="nil"/>
              <w:bottom w:val="single" w:sz="4" w:space="0" w:color="000000"/>
              <w:right w:val="single" w:sz="4" w:space="0" w:color="000000"/>
            </w:tcBorders>
            <w:shd w:val="clear" w:color="000000" w:fill="FFFFFF"/>
            <w:vAlign w:val="center"/>
          </w:tcPr>
          <w:p w14:paraId="0451AF65"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r>
      <w:tr w:rsidR="00AA1A1A" w:rsidRPr="00120020" w14:paraId="03AB617D"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BECE9E6" w14:textId="77777777" w:rsidR="00AA1A1A" w:rsidRPr="00D62EFE" w:rsidRDefault="00AA1A1A" w:rsidP="0063609F">
            <w:pPr>
              <w:spacing w:line="240" w:lineRule="auto"/>
              <w:rPr>
                <w:rFonts w:eastAsia="Times New Roman" w:cs="Arial"/>
                <w:color w:val="000000"/>
                <w:sz w:val="20"/>
                <w:szCs w:val="20"/>
              </w:rPr>
            </w:pPr>
            <w:r w:rsidRPr="00D62EFE">
              <w:rPr>
                <w:rFonts w:cs="Arial"/>
                <w:color w:val="000000"/>
                <w:sz w:val="20"/>
                <w:szCs w:val="20"/>
              </w:rPr>
              <w:t xml:space="preserve">Slope </w:t>
            </w:r>
            <w:r>
              <w:rPr>
                <w:rFonts w:cs="Arial"/>
                <w:color w:val="000000"/>
                <w:sz w:val="20"/>
                <w:szCs w:val="20"/>
              </w:rPr>
              <w:t>b</w:t>
            </w:r>
            <w:r w:rsidRPr="00D62EFE">
              <w:rPr>
                <w:rFonts w:cs="Arial"/>
                <w:color w:val="000000"/>
                <w:sz w:val="20"/>
                <w:szCs w:val="20"/>
              </w:rPr>
              <w:t xml:space="preserve">efore </w:t>
            </w:r>
            <w:r>
              <w:rPr>
                <w:rFonts w:cs="Arial"/>
                <w:color w:val="000000"/>
                <w:sz w:val="20"/>
                <w:szCs w:val="20"/>
              </w:rPr>
              <w:t>s</w:t>
            </w:r>
            <w:r w:rsidRPr="00D62EFE">
              <w:rPr>
                <w:rFonts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vAlign w:val="center"/>
          </w:tcPr>
          <w:p w14:paraId="2AD612F1"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52.23</w:t>
            </w:r>
            <w:r>
              <w:rPr>
                <w:rFonts w:hAnsi="Trebuchet MS" w:cs="Arial"/>
                <w:kern w:val="24"/>
                <w:sz w:val="20"/>
                <w:szCs w:val="20"/>
              </w:rPr>
              <w:t xml:space="preserve"> (</w:t>
            </w:r>
            <w:r w:rsidRPr="00D3609F">
              <w:rPr>
                <w:rFonts w:hAnsi="Trebuchet MS" w:cs="Arial"/>
                <w:kern w:val="24"/>
                <w:sz w:val="20"/>
                <w:szCs w:val="20"/>
              </w:rPr>
              <w:t>5.01</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71A18116"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5BE22B84"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74.93</w:t>
            </w:r>
            <w:r>
              <w:rPr>
                <w:rFonts w:hAnsi="Trebuchet MS" w:cs="Arial"/>
                <w:kern w:val="24"/>
                <w:sz w:val="20"/>
                <w:szCs w:val="20"/>
              </w:rPr>
              <w:t xml:space="preserve"> (</w:t>
            </w:r>
            <w:r w:rsidRPr="00D3609F">
              <w:rPr>
                <w:rFonts w:hAnsi="Trebuchet MS" w:cs="Arial"/>
                <w:kern w:val="24"/>
                <w:sz w:val="20"/>
                <w:szCs w:val="20"/>
              </w:rPr>
              <w:t>9.1</w:t>
            </w:r>
            <w:r>
              <w:rPr>
                <w:rFonts w:hAnsi="Trebuchet MS" w:cs="Arial"/>
                <w:kern w:val="24"/>
                <w:sz w:val="20"/>
                <w:szCs w:val="20"/>
              </w:rPr>
              <w:t>9)</w:t>
            </w:r>
          </w:p>
        </w:tc>
        <w:tc>
          <w:tcPr>
            <w:tcW w:w="1080" w:type="dxa"/>
            <w:tcBorders>
              <w:top w:val="nil"/>
              <w:left w:val="nil"/>
              <w:bottom w:val="single" w:sz="4" w:space="0" w:color="000000"/>
              <w:right w:val="single" w:sz="4" w:space="0" w:color="000000"/>
            </w:tcBorders>
            <w:shd w:val="clear" w:color="000000" w:fill="FFFFFF"/>
            <w:vAlign w:val="center"/>
          </w:tcPr>
          <w:p w14:paraId="0EAC50FB"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r>
      <w:tr w:rsidR="00AA1A1A" w:rsidRPr="00120020" w14:paraId="73CA0A72"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0C7A3A4" w14:textId="77777777" w:rsidR="00AA1A1A" w:rsidRPr="00D62EFE" w:rsidRDefault="00AA1A1A" w:rsidP="0063609F">
            <w:pPr>
              <w:spacing w:line="240" w:lineRule="auto"/>
              <w:rPr>
                <w:rFonts w:eastAsia="Times New Roman" w:cs="Arial"/>
                <w:color w:val="000000"/>
                <w:sz w:val="20"/>
                <w:szCs w:val="20"/>
              </w:rPr>
            </w:pPr>
            <w:r w:rsidRPr="00D62EFE">
              <w:rPr>
                <w:rFonts w:cs="Arial"/>
                <w:color w:val="000000"/>
                <w:sz w:val="20"/>
                <w:szCs w:val="20"/>
              </w:rPr>
              <w:t>Level change after suvorexant initiation</w:t>
            </w:r>
          </w:p>
        </w:tc>
        <w:tc>
          <w:tcPr>
            <w:tcW w:w="1860" w:type="dxa"/>
            <w:tcBorders>
              <w:top w:val="nil"/>
              <w:left w:val="nil"/>
              <w:bottom w:val="single" w:sz="4" w:space="0" w:color="000000"/>
              <w:right w:val="single" w:sz="4" w:space="0" w:color="000000"/>
            </w:tcBorders>
            <w:shd w:val="clear" w:color="000000" w:fill="FFFFFF"/>
            <w:vAlign w:val="center"/>
          </w:tcPr>
          <w:p w14:paraId="65DDC35C"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-28.02</w:t>
            </w:r>
            <w:r>
              <w:rPr>
                <w:rFonts w:hAnsi="Trebuchet MS" w:cs="Arial"/>
                <w:kern w:val="24"/>
                <w:sz w:val="20"/>
                <w:szCs w:val="20"/>
              </w:rPr>
              <w:t xml:space="preserve"> (</w:t>
            </w:r>
            <w:r w:rsidRPr="00D3609F">
              <w:rPr>
                <w:rFonts w:hAnsi="Trebuchet MS" w:cs="Arial"/>
                <w:kern w:val="24"/>
                <w:sz w:val="20"/>
                <w:szCs w:val="20"/>
              </w:rPr>
              <w:t>49.42</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079C9923"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.5707</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1DAB78BB"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-73.9</w:t>
            </w:r>
            <w:r>
              <w:rPr>
                <w:rFonts w:hAnsi="Trebuchet MS" w:cs="Arial"/>
                <w:kern w:val="24"/>
                <w:sz w:val="20"/>
                <w:szCs w:val="20"/>
              </w:rPr>
              <w:t>5 (</w:t>
            </w:r>
            <w:r w:rsidRPr="00D3609F">
              <w:rPr>
                <w:rFonts w:hAnsi="Trebuchet MS" w:cs="Arial"/>
                <w:kern w:val="24"/>
                <w:sz w:val="20"/>
                <w:szCs w:val="20"/>
              </w:rPr>
              <w:t>90.58</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56436D6E"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.4143</w:t>
            </w:r>
          </w:p>
        </w:tc>
      </w:tr>
      <w:tr w:rsidR="00AA1A1A" w:rsidRPr="00120020" w14:paraId="45298E69"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28FFB06D" w14:textId="77777777" w:rsidR="00AA1A1A" w:rsidRPr="00D62EFE" w:rsidRDefault="00AA1A1A" w:rsidP="0063609F">
            <w:pPr>
              <w:spacing w:line="240" w:lineRule="auto"/>
              <w:rPr>
                <w:rFonts w:eastAsia="Times New Roman" w:cs="Arial"/>
                <w:color w:val="000000"/>
                <w:sz w:val="20"/>
                <w:szCs w:val="20"/>
              </w:rPr>
            </w:pPr>
            <w:r w:rsidRPr="00D62EFE">
              <w:rPr>
                <w:rFonts w:cs="Arial"/>
                <w:color w:val="000000"/>
                <w:sz w:val="20"/>
                <w:szCs w:val="20"/>
              </w:rPr>
              <w:t xml:space="preserve">Change in slope after </w:t>
            </w:r>
            <w:r>
              <w:rPr>
                <w:rFonts w:cs="Arial"/>
                <w:color w:val="000000"/>
                <w:sz w:val="20"/>
                <w:szCs w:val="20"/>
              </w:rPr>
              <w:t>s</w:t>
            </w:r>
            <w:r w:rsidRPr="00D62EFE">
              <w:rPr>
                <w:rFonts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vAlign w:val="center"/>
          </w:tcPr>
          <w:p w14:paraId="7420068F"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-65.99</w:t>
            </w:r>
            <w:r>
              <w:rPr>
                <w:rFonts w:hAnsi="Trebuchet MS" w:cs="Arial"/>
                <w:kern w:val="24"/>
                <w:sz w:val="20"/>
                <w:szCs w:val="20"/>
              </w:rPr>
              <w:t xml:space="preserve"> (</w:t>
            </w:r>
            <w:r w:rsidRPr="00D3609F">
              <w:rPr>
                <w:rFonts w:hAnsi="Trebuchet MS" w:cs="Arial"/>
                <w:kern w:val="24"/>
                <w:sz w:val="20"/>
                <w:szCs w:val="20"/>
              </w:rPr>
              <w:t>7.18</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0BA8884D"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5B819842"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-108.41</w:t>
            </w:r>
            <w:r>
              <w:rPr>
                <w:rFonts w:hAnsi="Trebuchet MS" w:cs="Arial"/>
                <w:kern w:val="24"/>
                <w:sz w:val="20"/>
                <w:szCs w:val="20"/>
              </w:rPr>
              <w:t xml:space="preserve"> (</w:t>
            </w:r>
            <w:r w:rsidRPr="00D3609F">
              <w:rPr>
                <w:rFonts w:hAnsi="Trebuchet MS" w:cs="Arial"/>
                <w:kern w:val="24"/>
                <w:sz w:val="20"/>
                <w:szCs w:val="20"/>
              </w:rPr>
              <w:t>13.1</w:t>
            </w:r>
            <w:r>
              <w:rPr>
                <w:rFonts w:hAnsi="Trebuchet MS" w:cs="Arial"/>
                <w:kern w:val="24"/>
                <w:sz w:val="20"/>
                <w:szCs w:val="20"/>
              </w:rPr>
              <w:t>7)</w:t>
            </w:r>
          </w:p>
        </w:tc>
        <w:tc>
          <w:tcPr>
            <w:tcW w:w="1080" w:type="dxa"/>
            <w:tcBorders>
              <w:top w:val="nil"/>
              <w:left w:val="nil"/>
              <w:bottom w:val="single" w:sz="4" w:space="0" w:color="000000"/>
              <w:right w:val="single" w:sz="4" w:space="0" w:color="000000"/>
            </w:tcBorders>
            <w:shd w:val="clear" w:color="000000" w:fill="FFFFFF"/>
            <w:vAlign w:val="center"/>
          </w:tcPr>
          <w:p w14:paraId="15BB1537" w14:textId="77777777" w:rsidR="00AA1A1A" w:rsidRPr="00D3609F" w:rsidRDefault="00AA1A1A" w:rsidP="0063609F">
            <w:pPr>
              <w:spacing w:line="240" w:lineRule="auto"/>
              <w:jc w:val="center"/>
              <w:rPr>
                <w:rFonts w:eastAsia="Times New Roman" w:cs="Arial"/>
                <w:color w:val="000000"/>
                <w:sz w:val="20"/>
                <w:szCs w:val="20"/>
              </w:rPr>
            </w:pPr>
            <w:r w:rsidRPr="00D3609F">
              <w:rPr>
                <w:rFonts w:hAnsi="Trebuchet MS" w:cs="Arial"/>
                <w:kern w:val="24"/>
                <w:sz w:val="20"/>
                <w:szCs w:val="20"/>
              </w:rPr>
              <w:t>&lt;.0001</w:t>
            </w:r>
          </w:p>
        </w:tc>
      </w:tr>
      <w:tr w:rsidR="00AA1A1A" w:rsidRPr="00120020" w14:paraId="1049DD55"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6492B28" w14:textId="77777777" w:rsidR="00AA1A1A" w:rsidRPr="00353C70" w:rsidRDefault="00AA1A1A" w:rsidP="0063609F">
            <w:pPr>
              <w:spacing w:line="240" w:lineRule="auto"/>
              <w:rPr>
                <w:rFonts w:eastAsia="Times New Roman" w:cs="Arial"/>
                <w:color w:val="000000"/>
                <w:sz w:val="20"/>
                <w:szCs w:val="20"/>
                <w:vertAlign w:val="superscript"/>
              </w:rPr>
            </w:pPr>
            <w:r>
              <w:rPr>
                <w:rFonts w:eastAsia="Times New Roman" w:cs="Arial"/>
                <w:b/>
                <w:bCs/>
                <w:color w:val="000000"/>
                <w:sz w:val="20"/>
                <w:szCs w:val="20"/>
              </w:rPr>
              <w:t>Medical cost</w:t>
            </w:r>
          </w:p>
        </w:tc>
        <w:tc>
          <w:tcPr>
            <w:tcW w:w="1860" w:type="dxa"/>
            <w:tcBorders>
              <w:top w:val="nil"/>
              <w:left w:val="nil"/>
              <w:bottom w:val="single" w:sz="4" w:space="0" w:color="000000"/>
              <w:right w:val="single" w:sz="4" w:space="0" w:color="000000"/>
            </w:tcBorders>
            <w:shd w:val="clear" w:color="000000" w:fill="FFFFFF"/>
          </w:tcPr>
          <w:p w14:paraId="200995A5" w14:textId="77777777" w:rsidR="00AA1A1A" w:rsidRPr="005908E1" w:rsidRDefault="00AA1A1A" w:rsidP="0063609F">
            <w:pPr>
              <w:spacing w:line="240" w:lineRule="auto"/>
              <w:jc w:val="center"/>
              <w:rPr>
                <w:rFonts w:cs="Arial"/>
                <w:color w:val="000000"/>
                <w:sz w:val="20"/>
                <w:szCs w:val="20"/>
              </w:rPr>
            </w:pPr>
          </w:p>
        </w:tc>
        <w:tc>
          <w:tcPr>
            <w:tcW w:w="1052" w:type="dxa"/>
            <w:tcBorders>
              <w:top w:val="nil"/>
              <w:left w:val="nil"/>
              <w:bottom w:val="single" w:sz="4" w:space="0" w:color="000000"/>
              <w:right w:val="single" w:sz="4" w:space="0" w:color="000000"/>
            </w:tcBorders>
            <w:shd w:val="clear" w:color="000000" w:fill="FFFFFF"/>
          </w:tcPr>
          <w:p w14:paraId="2ABE94F0" w14:textId="77777777" w:rsidR="00AA1A1A" w:rsidRPr="005908E1" w:rsidRDefault="00AA1A1A" w:rsidP="0063609F">
            <w:pPr>
              <w:spacing w:line="240" w:lineRule="auto"/>
              <w:jc w:val="center"/>
              <w:rPr>
                <w:rFonts w:cs="Arial"/>
                <w:color w:val="000000"/>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6C64854A" w14:textId="77777777" w:rsidR="00AA1A1A" w:rsidRPr="005908E1" w:rsidRDefault="00AA1A1A" w:rsidP="0063609F">
            <w:pPr>
              <w:spacing w:line="240" w:lineRule="auto"/>
              <w:jc w:val="center"/>
              <w:rPr>
                <w:rFonts w:cs="Arial"/>
                <w:color w:val="000000"/>
                <w:sz w:val="20"/>
                <w:szCs w:val="20"/>
              </w:rPr>
            </w:pPr>
          </w:p>
        </w:tc>
        <w:tc>
          <w:tcPr>
            <w:tcW w:w="1080" w:type="dxa"/>
            <w:tcBorders>
              <w:top w:val="nil"/>
              <w:left w:val="nil"/>
              <w:bottom w:val="single" w:sz="4" w:space="0" w:color="000000"/>
              <w:right w:val="single" w:sz="4" w:space="0" w:color="000000"/>
            </w:tcBorders>
            <w:shd w:val="clear" w:color="000000" w:fill="FFFFFF"/>
          </w:tcPr>
          <w:p w14:paraId="675A5A5F" w14:textId="77777777" w:rsidR="00AA1A1A" w:rsidRPr="005908E1" w:rsidRDefault="00AA1A1A" w:rsidP="0063609F">
            <w:pPr>
              <w:spacing w:line="240" w:lineRule="auto"/>
              <w:jc w:val="center"/>
              <w:rPr>
                <w:rFonts w:cs="Arial"/>
                <w:color w:val="000000"/>
                <w:sz w:val="20"/>
                <w:szCs w:val="20"/>
              </w:rPr>
            </w:pPr>
          </w:p>
        </w:tc>
      </w:tr>
      <w:tr w:rsidR="00AA1A1A" w:rsidRPr="00120020" w14:paraId="14D79E61"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7CBCD227"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lastRenderedPageBreak/>
              <w:t>Baseline (</w:t>
            </w:r>
            <w:r>
              <w:rPr>
                <w:rFonts w:eastAsia="Times New Roman" w:cs="Arial"/>
                <w:color w:val="000000"/>
                <w:sz w:val="20"/>
                <w:szCs w:val="20"/>
              </w:rPr>
              <w:t>i</w:t>
            </w:r>
            <w:r w:rsidRPr="00D62EFE">
              <w:rPr>
                <w:rFonts w:eastAsia="Times New Roman" w:cs="Arial"/>
                <w:color w:val="000000"/>
                <w:sz w:val="20"/>
                <w:szCs w:val="20"/>
              </w:rPr>
              <w:t>ntercept)</w:t>
            </w:r>
          </w:p>
        </w:tc>
        <w:tc>
          <w:tcPr>
            <w:tcW w:w="1860" w:type="dxa"/>
            <w:tcBorders>
              <w:top w:val="nil"/>
              <w:left w:val="nil"/>
              <w:bottom w:val="single" w:sz="4" w:space="0" w:color="000000"/>
              <w:right w:val="single" w:sz="4" w:space="0" w:color="000000"/>
            </w:tcBorders>
            <w:shd w:val="clear" w:color="000000" w:fill="FFFFFF"/>
            <w:vAlign w:val="center"/>
          </w:tcPr>
          <w:p w14:paraId="72D71EEC"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2197.62</w:t>
            </w:r>
            <w:r>
              <w:rPr>
                <w:rFonts w:hAnsi="Trebuchet MS" w:cs="Arial"/>
                <w:kern w:val="24"/>
                <w:sz w:val="20"/>
                <w:szCs w:val="20"/>
              </w:rPr>
              <w:t xml:space="preserve"> (</w:t>
            </w:r>
            <w:r w:rsidRPr="00257BAA">
              <w:rPr>
                <w:rFonts w:hAnsi="Trebuchet MS" w:cs="Arial"/>
                <w:kern w:val="24"/>
                <w:sz w:val="20"/>
                <w:szCs w:val="20"/>
              </w:rPr>
              <w:t>241.56</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41CA2E35"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045B8571"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1414.66</w:t>
            </w:r>
            <w:r>
              <w:rPr>
                <w:rFonts w:hAnsi="Trebuchet MS" w:cs="Arial"/>
                <w:kern w:val="24"/>
                <w:sz w:val="20"/>
                <w:szCs w:val="20"/>
              </w:rPr>
              <w:t xml:space="preserve"> (</w:t>
            </w:r>
            <w:r w:rsidRPr="00257BAA">
              <w:rPr>
                <w:rFonts w:hAnsi="Trebuchet MS" w:cs="Arial"/>
                <w:kern w:val="24"/>
                <w:sz w:val="20"/>
                <w:szCs w:val="20"/>
              </w:rPr>
              <w:t>414.22</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461AFFE4"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.0006</w:t>
            </w:r>
          </w:p>
        </w:tc>
      </w:tr>
      <w:tr w:rsidR="00AA1A1A" w:rsidRPr="00120020" w14:paraId="2EE744CB"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2EE3ACD5"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Slope </w:t>
            </w:r>
            <w:r>
              <w:rPr>
                <w:rFonts w:eastAsia="Times New Roman" w:cs="Arial"/>
                <w:color w:val="000000"/>
                <w:sz w:val="20"/>
                <w:szCs w:val="20"/>
              </w:rPr>
              <w:t>b</w:t>
            </w:r>
            <w:r w:rsidRPr="00D62EFE">
              <w:rPr>
                <w:rFonts w:eastAsia="Times New Roman" w:cs="Arial"/>
                <w:color w:val="000000"/>
                <w:sz w:val="20"/>
                <w:szCs w:val="20"/>
              </w:rPr>
              <w:t xml:space="preserve">efore </w:t>
            </w:r>
            <w:r>
              <w:rPr>
                <w:rFonts w:eastAsia="Times New Roman" w:cs="Arial"/>
                <w:color w:val="000000"/>
                <w:sz w:val="20"/>
                <w:szCs w:val="20"/>
              </w:rPr>
              <w:t>s</w:t>
            </w:r>
            <w:r w:rsidRPr="00D62EFE">
              <w:rPr>
                <w:rFonts w:eastAsia="Times New Roman"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vAlign w:val="center"/>
          </w:tcPr>
          <w:p w14:paraId="6F6A26B1"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43.9</w:t>
            </w:r>
            <w:r>
              <w:rPr>
                <w:rFonts w:hAnsi="Trebuchet MS" w:cs="Arial"/>
                <w:kern w:val="24"/>
                <w:sz w:val="20"/>
                <w:szCs w:val="20"/>
              </w:rPr>
              <w:t>8 (</w:t>
            </w:r>
            <w:r w:rsidRPr="00257BAA">
              <w:rPr>
                <w:rFonts w:hAnsi="Trebuchet MS" w:cs="Arial"/>
                <w:kern w:val="24"/>
                <w:sz w:val="20"/>
                <w:szCs w:val="20"/>
              </w:rPr>
              <w:t>4.97</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565B40CC"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05D1AC8D"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66.7</w:t>
            </w:r>
            <w:r>
              <w:rPr>
                <w:rFonts w:hAnsi="Trebuchet MS" w:cs="Arial"/>
                <w:kern w:val="24"/>
                <w:sz w:val="20"/>
                <w:szCs w:val="20"/>
              </w:rPr>
              <w:t>3 (</w:t>
            </w:r>
            <w:r w:rsidRPr="00257BAA">
              <w:rPr>
                <w:rFonts w:hAnsi="Trebuchet MS" w:cs="Arial"/>
                <w:kern w:val="24"/>
                <w:sz w:val="20"/>
                <w:szCs w:val="20"/>
              </w:rPr>
              <w:t>9.12</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57D559EA"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r>
      <w:tr w:rsidR="00AA1A1A" w:rsidRPr="00120020" w14:paraId="7AAB6EE8"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7946F0F7"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Level change after </w:t>
            </w:r>
            <w:r>
              <w:rPr>
                <w:rFonts w:eastAsia="Times New Roman" w:cs="Arial"/>
                <w:color w:val="000000"/>
                <w:sz w:val="20"/>
                <w:szCs w:val="20"/>
              </w:rPr>
              <w:t>s</w:t>
            </w:r>
            <w:r w:rsidRPr="00D62EFE">
              <w:rPr>
                <w:rFonts w:eastAsia="Times New Roman" w:cs="Arial"/>
                <w:color w:val="000000"/>
                <w:sz w:val="20"/>
                <w:szCs w:val="20"/>
              </w:rPr>
              <w:t xml:space="preserve">uvorexant </w:t>
            </w:r>
            <w:r>
              <w:rPr>
                <w:rFonts w:eastAsia="Times New Roman" w:cs="Arial"/>
                <w:color w:val="000000"/>
                <w:sz w:val="20"/>
                <w:szCs w:val="20"/>
              </w:rPr>
              <w:t>i</w:t>
            </w:r>
            <w:r w:rsidRPr="00D62EFE">
              <w:rPr>
                <w:rFonts w:eastAsia="Times New Roman" w:cs="Arial"/>
                <w:color w:val="000000"/>
                <w:sz w:val="20"/>
                <w:szCs w:val="20"/>
              </w:rPr>
              <w:t>nitiation</w:t>
            </w:r>
          </w:p>
        </w:tc>
        <w:tc>
          <w:tcPr>
            <w:tcW w:w="1860" w:type="dxa"/>
            <w:tcBorders>
              <w:top w:val="nil"/>
              <w:left w:val="nil"/>
              <w:bottom w:val="single" w:sz="4" w:space="0" w:color="000000"/>
              <w:right w:val="single" w:sz="4" w:space="0" w:color="000000"/>
            </w:tcBorders>
            <w:shd w:val="clear" w:color="000000" w:fill="FFFFFF"/>
            <w:noWrap/>
            <w:vAlign w:val="center"/>
          </w:tcPr>
          <w:p w14:paraId="3197300A"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-209.18</w:t>
            </w:r>
            <w:r>
              <w:rPr>
                <w:rFonts w:hAnsi="Trebuchet MS" w:cs="Arial"/>
                <w:kern w:val="24"/>
                <w:sz w:val="20"/>
                <w:szCs w:val="20"/>
              </w:rPr>
              <w:t xml:space="preserve"> (</w:t>
            </w:r>
            <w:r w:rsidRPr="00257BAA">
              <w:rPr>
                <w:rFonts w:hAnsi="Trebuchet MS" w:cs="Arial"/>
                <w:kern w:val="24"/>
                <w:sz w:val="20"/>
                <w:szCs w:val="20"/>
              </w:rPr>
              <w:t>49.01</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101AB04D"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6AEA2414"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-244.70</w:t>
            </w:r>
            <w:r>
              <w:rPr>
                <w:rFonts w:hAnsi="Trebuchet MS" w:cs="Arial"/>
                <w:kern w:val="24"/>
                <w:sz w:val="20"/>
                <w:szCs w:val="20"/>
              </w:rPr>
              <w:t xml:space="preserve"> (</w:t>
            </w:r>
            <w:r w:rsidRPr="00257BAA">
              <w:rPr>
                <w:rFonts w:hAnsi="Trebuchet MS" w:cs="Arial"/>
                <w:kern w:val="24"/>
                <w:sz w:val="20"/>
                <w:szCs w:val="20"/>
              </w:rPr>
              <w:t>89.94</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3377169E"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.0065</w:t>
            </w:r>
          </w:p>
        </w:tc>
      </w:tr>
      <w:tr w:rsidR="00AA1A1A" w:rsidRPr="00120020" w14:paraId="115DED2D"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1DCAAD60"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Change in slope after </w:t>
            </w:r>
            <w:r>
              <w:rPr>
                <w:rFonts w:eastAsia="Times New Roman" w:cs="Arial"/>
                <w:color w:val="000000"/>
                <w:sz w:val="20"/>
                <w:szCs w:val="20"/>
              </w:rPr>
              <w:t>s</w:t>
            </w:r>
            <w:r w:rsidRPr="00D62EFE">
              <w:rPr>
                <w:rFonts w:eastAsia="Times New Roman"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noWrap/>
            <w:vAlign w:val="center"/>
          </w:tcPr>
          <w:p w14:paraId="0369EF5B"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-45.4</w:t>
            </w:r>
            <w:r>
              <w:rPr>
                <w:rFonts w:hAnsi="Trebuchet MS" w:cs="Arial"/>
                <w:kern w:val="24"/>
                <w:sz w:val="20"/>
                <w:szCs w:val="20"/>
              </w:rPr>
              <w:t>1 (</w:t>
            </w:r>
            <w:r w:rsidRPr="00257BAA">
              <w:rPr>
                <w:rFonts w:hAnsi="Trebuchet MS" w:cs="Arial"/>
                <w:kern w:val="24"/>
                <w:sz w:val="20"/>
                <w:szCs w:val="20"/>
              </w:rPr>
              <w:t>7.1</w:t>
            </w:r>
            <w:r>
              <w:rPr>
                <w:rFonts w:hAnsi="Trebuchet MS" w:cs="Arial"/>
                <w:kern w:val="24"/>
                <w:sz w:val="20"/>
                <w:szCs w:val="20"/>
              </w:rPr>
              <w:t>3)</w:t>
            </w:r>
          </w:p>
        </w:tc>
        <w:tc>
          <w:tcPr>
            <w:tcW w:w="1052" w:type="dxa"/>
            <w:tcBorders>
              <w:top w:val="nil"/>
              <w:left w:val="nil"/>
              <w:bottom w:val="single" w:sz="4" w:space="0" w:color="000000"/>
              <w:right w:val="single" w:sz="4" w:space="0" w:color="000000"/>
            </w:tcBorders>
            <w:shd w:val="clear" w:color="000000" w:fill="FFFFFF"/>
            <w:vAlign w:val="center"/>
          </w:tcPr>
          <w:p w14:paraId="1210215F"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0FDCEC8B"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-88.1</w:t>
            </w:r>
            <w:r>
              <w:rPr>
                <w:rFonts w:hAnsi="Trebuchet MS" w:cs="Arial"/>
                <w:kern w:val="24"/>
                <w:sz w:val="20"/>
                <w:szCs w:val="20"/>
              </w:rPr>
              <w:t>3 (</w:t>
            </w:r>
            <w:r w:rsidRPr="00257BAA">
              <w:rPr>
                <w:rFonts w:hAnsi="Trebuchet MS" w:cs="Arial"/>
                <w:kern w:val="24"/>
                <w:sz w:val="20"/>
                <w:szCs w:val="20"/>
              </w:rPr>
              <w:t>13.0</w:t>
            </w:r>
            <w:r>
              <w:rPr>
                <w:rFonts w:hAnsi="Trebuchet MS" w:cs="Arial"/>
                <w:kern w:val="24"/>
                <w:sz w:val="20"/>
                <w:szCs w:val="20"/>
              </w:rPr>
              <w:t>8)</w:t>
            </w:r>
          </w:p>
        </w:tc>
        <w:tc>
          <w:tcPr>
            <w:tcW w:w="1080" w:type="dxa"/>
            <w:tcBorders>
              <w:top w:val="nil"/>
              <w:left w:val="nil"/>
              <w:bottom w:val="single" w:sz="4" w:space="0" w:color="000000"/>
              <w:right w:val="single" w:sz="4" w:space="0" w:color="000000"/>
            </w:tcBorders>
            <w:shd w:val="clear" w:color="000000" w:fill="FFFFFF"/>
            <w:vAlign w:val="center"/>
          </w:tcPr>
          <w:p w14:paraId="296B385C" w14:textId="77777777" w:rsidR="00AA1A1A" w:rsidRPr="00257BAA" w:rsidRDefault="00AA1A1A" w:rsidP="0063609F">
            <w:pPr>
              <w:spacing w:line="240" w:lineRule="auto"/>
              <w:jc w:val="center"/>
              <w:rPr>
                <w:rFonts w:eastAsia="Times New Roman" w:cs="Arial"/>
                <w:color w:val="000000"/>
                <w:sz w:val="20"/>
                <w:szCs w:val="20"/>
              </w:rPr>
            </w:pPr>
            <w:r w:rsidRPr="00257BAA">
              <w:rPr>
                <w:rFonts w:hAnsi="Trebuchet MS" w:cs="Arial"/>
                <w:kern w:val="24"/>
                <w:sz w:val="20"/>
                <w:szCs w:val="20"/>
              </w:rPr>
              <w:t>&lt;.0001</w:t>
            </w:r>
          </w:p>
        </w:tc>
      </w:tr>
      <w:tr w:rsidR="00AA1A1A" w:rsidRPr="00120020" w14:paraId="44B8E4C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B60A353" w14:textId="77777777" w:rsidR="00AA1A1A" w:rsidRPr="00353C70" w:rsidRDefault="00AA1A1A" w:rsidP="0063609F">
            <w:pPr>
              <w:spacing w:line="240" w:lineRule="auto"/>
              <w:rPr>
                <w:rFonts w:eastAsia="Times New Roman" w:cs="Arial"/>
                <w:color w:val="000000"/>
                <w:sz w:val="20"/>
                <w:szCs w:val="20"/>
                <w:vertAlign w:val="superscript"/>
              </w:rPr>
            </w:pPr>
            <w:r w:rsidRPr="00D62EFE">
              <w:rPr>
                <w:rFonts w:eastAsia="Times New Roman" w:cs="Arial"/>
                <w:b/>
                <w:bCs/>
                <w:color w:val="000000"/>
                <w:sz w:val="20"/>
                <w:szCs w:val="20"/>
              </w:rPr>
              <w:t xml:space="preserve">Prescription </w:t>
            </w:r>
            <w:r>
              <w:rPr>
                <w:rFonts w:eastAsia="Times New Roman" w:cs="Arial"/>
                <w:b/>
                <w:bCs/>
                <w:color w:val="000000"/>
                <w:sz w:val="20"/>
                <w:szCs w:val="20"/>
              </w:rPr>
              <w:t>d</w:t>
            </w:r>
            <w:r w:rsidRPr="00D62EFE">
              <w:rPr>
                <w:rFonts w:eastAsia="Times New Roman" w:cs="Arial"/>
                <w:b/>
                <w:bCs/>
                <w:color w:val="000000"/>
                <w:sz w:val="20"/>
                <w:szCs w:val="20"/>
              </w:rPr>
              <w:t xml:space="preserve">rug </w:t>
            </w:r>
            <w:r>
              <w:rPr>
                <w:rFonts w:eastAsia="Times New Roman" w:cs="Arial"/>
                <w:b/>
                <w:bCs/>
                <w:color w:val="000000"/>
                <w:sz w:val="20"/>
                <w:szCs w:val="20"/>
              </w:rPr>
              <w:t>cost</w:t>
            </w:r>
          </w:p>
        </w:tc>
        <w:tc>
          <w:tcPr>
            <w:tcW w:w="1860" w:type="dxa"/>
            <w:tcBorders>
              <w:top w:val="nil"/>
              <w:left w:val="nil"/>
              <w:bottom w:val="single" w:sz="4" w:space="0" w:color="000000"/>
              <w:right w:val="single" w:sz="4" w:space="0" w:color="000000"/>
            </w:tcBorders>
            <w:shd w:val="clear" w:color="000000" w:fill="FFFFFF"/>
          </w:tcPr>
          <w:p w14:paraId="25668809" w14:textId="77777777" w:rsidR="00AA1A1A" w:rsidRPr="005908E1" w:rsidRDefault="00AA1A1A" w:rsidP="0063609F">
            <w:pPr>
              <w:spacing w:line="240" w:lineRule="auto"/>
              <w:jc w:val="center"/>
              <w:rPr>
                <w:rFonts w:cs="Arial"/>
                <w:color w:val="000000"/>
                <w:sz w:val="20"/>
                <w:szCs w:val="20"/>
              </w:rPr>
            </w:pPr>
          </w:p>
        </w:tc>
        <w:tc>
          <w:tcPr>
            <w:tcW w:w="1052" w:type="dxa"/>
            <w:tcBorders>
              <w:top w:val="nil"/>
              <w:left w:val="nil"/>
              <w:bottom w:val="single" w:sz="4" w:space="0" w:color="000000"/>
              <w:right w:val="single" w:sz="4" w:space="0" w:color="000000"/>
            </w:tcBorders>
            <w:shd w:val="clear" w:color="000000" w:fill="FFFFFF"/>
          </w:tcPr>
          <w:p w14:paraId="697D95C9" w14:textId="77777777" w:rsidR="00AA1A1A" w:rsidRPr="005908E1" w:rsidRDefault="00AA1A1A" w:rsidP="0063609F">
            <w:pPr>
              <w:spacing w:line="240" w:lineRule="auto"/>
              <w:jc w:val="center"/>
              <w:rPr>
                <w:rFonts w:cs="Arial"/>
                <w:color w:val="000000"/>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11E83C07" w14:textId="77777777" w:rsidR="00AA1A1A" w:rsidRPr="005908E1" w:rsidRDefault="00AA1A1A" w:rsidP="0063609F">
            <w:pPr>
              <w:spacing w:line="240" w:lineRule="auto"/>
              <w:jc w:val="center"/>
              <w:rPr>
                <w:rFonts w:cs="Arial"/>
                <w:color w:val="000000"/>
                <w:sz w:val="20"/>
                <w:szCs w:val="20"/>
              </w:rPr>
            </w:pPr>
          </w:p>
        </w:tc>
        <w:tc>
          <w:tcPr>
            <w:tcW w:w="1080" w:type="dxa"/>
            <w:tcBorders>
              <w:top w:val="nil"/>
              <w:left w:val="nil"/>
              <w:bottom w:val="single" w:sz="4" w:space="0" w:color="000000"/>
              <w:right w:val="single" w:sz="4" w:space="0" w:color="000000"/>
            </w:tcBorders>
            <w:shd w:val="clear" w:color="000000" w:fill="FFFFFF"/>
          </w:tcPr>
          <w:p w14:paraId="1553A3A0" w14:textId="77777777" w:rsidR="00AA1A1A" w:rsidRPr="005908E1" w:rsidRDefault="00AA1A1A" w:rsidP="0063609F">
            <w:pPr>
              <w:spacing w:line="240" w:lineRule="auto"/>
              <w:jc w:val="center"/>
              <w:rPr>
                <w:rFonts w:cs="Arial"/>
                <w:color w:val="000000"/>
                <w:sz w:val="20"/>
                <w:szCs w:val="20"/>
              </w:rPr>
            </w:pPr>
          </w:p>
        </w:tc>
      </w:tr>
      <w:tr w:rsidR="00AA1A1A" w:rsidRPr="00120020" w14:paraId="0DC9FB99"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042C795D"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Baseline (</w:t>
            </w:r>
            <w:r>
              <w:rPr>
                <w:rFonts w:eastAsia="Times New Roman" w:cs="Arial"/>
                <w:color w:val="000000"/>
                <w:sz w:val="20"/>
                <w:szCs w:val="20"/>
              </w:rPr>
              <w:t>i</w:t>
            </w:r>
            <w:r w:rsidRPr="00D62EFE">
              <w:rPr>
                <w:rFonts w:eastAsia="Times New Roman" w:cs="Arial"/>
                <w:color w:val="000000"/>
                <w:sz w:val="20"/>
                <w:szCs w:val="20"/>
              </w:rPr>
              <w:t>ntercept)</w:t>
            </w:r>
          </w:p>
        </w:tc>
        <w:tc>
          <w:tcPr>
            <w:tcW w:w="1860" w:type="dxa"/>
            <w:tcBorders>
              <w:top w:val="nil"/>
              <w:left w:val="nil"/>
              <w:bottom w:val="single" w:sz="4" w:space="0" w:color="000000"/>
              <w:right w:val="single" w:sz="4" w:space="0" w:color="000000"/>
            </w:tcBorders>
            <w:shd w:val="clear" w:color="000000" w:fill="FFFFFF"/>
            <w:vAlign w:val="center"/>
          </w:tcPr>
          <w:p w14:paraId="39388F92"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1247.37</w:t>
            </w:r>
            <w:r>
              <w:rPr>
                <w:rFonts w:hAnsi="Trebuchet MS" w:cs="Arial"/>
                <w:kern w:val="24"/>
                <w:sz w:val="20"/>
                <w:szCs w:val="20"/>
              </w:rPr>
              <w:t xml:space="preserve"> (</w:t>
            </w:r>
            <w:r w:rsidRPr="003945D2">
              <w:rPr>
                <w:rFonts w:hAnsi="Trebuchet MS" w:cs="Arial"/>
                <w:kern w:val="24"/>
                <w:sz w:val="20"/>
                <w:szCs w:val="20"/>
              </w:rPr>
              <w:t>86.14</w:t>
            </w:r>
            <w:r>
              <w:rPr>
                <w:rFonts w:hAnsi="Trebuchet MS" w:cs="Arial"/>
                <w:kern w:val="24"/>
                <w:sz w:val="20"/>
                <w:szCs w:val="20"/>
              </w:rPr>
              <w:t>)</w:t>
            </w:r>
          </w:p>
        </w:tc>
        <w:tc>
          <w:tcPr>
            <w:tcW w:w="1052" w:type="dxa"/>
            <w:tcBorders>
              <w:top w:val="nil"/>
              <w:left w:val="nil"/>
              <w:bottom w:val="single" w:sz="4" w:space="0" w:color="000000"/>
              <w:right w:val="single" w:sz="4" w:space="0" w:color="000000"/>
            </w:tcBorders>
            <w:shd w:val="clear" w:color="000000" w:fill="FFFFFF"/>
            <w:vAlign w:val="center"/>
          </w:tcPr>
          <w:p w14:paraId="49E8A303"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7CC29529"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806.60</w:t>
            </w:r>
            <w:r>
              <w:rPr>
                <w:rFonts w:hAnsi="Trebuchet MS" w:cs="Arial"/>
                <w:kern w:val="24"/>
                <w:sz w:val="20"/>
                <w:szCs w:val="20"/>
              </w:rPr>
              <w:t xml:space="preserve"> (</w:t>
            </w:r>
            <w:r w:rsidRPr="003945D2">
              <w:rPr>
                <w:rFonts w:hAnsi="Trebuchet MS" w:cs="Arial"/>
                <w:kern w:val="24"/>
                <w:sz w:val="20"/>
                <w:szCs w:val="20"/>
              </w:rPr>
              <w:t>122.80</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4FE13563"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r>
      <w:tr w:rsidR="00AA1A1A" w:rsidRPr="00120020" w14:paraId="16E5029B"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18C5CDE3"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Slope </w:t>
            </w:r>
            <w:r>
              <w:rPr>
                <w:rFonts w:eastAsia="Times New Roman" w:cs="Arial"/>
                <w:color w:val="000000"/>
                <w:sz w:val="20"/>
                <w:szCs w:val="20"/>
              </w:rPr>
              <w:t>b</w:t>
            </w:r>
            <w:r w:rsidRPr="00D62EFE">
              <w:rPr>
                <w:rFonts w:eastAsia="Times New Roman" w:cs="Arial"/>
                <w:color w:val="000000"/>
                <w:sz w:val="20"/>
                <w:szCs w:val="20"/>
              </w:rPr>
              <w:t xml:space="preserve">efore </w:t>
            </w:r>
            <w:r>
              <w:rPr>
                <w:rFonts w:eastAsia="Times New Roman" w:cs="Arial"/>
                <w:color w:val="000000"/>
                <w:sz w:val="20"/>
                <w:szCs w:val="20"/>
              </w:rPr>
              <w:t>s</w:t>
            </w:r>
            <w:r w:rsidRPr="00D62EFE">
              <w:rPr>
                <w:rFonts w:eastAsia="Times New Roman"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vAlign w:val="center"/>
          </w:tcPr>
          <w:p w14:paraId="777844DE"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8.25</w:t>
            </w:r>
            <w:r>
              <w:rPr>
                <w:rFonts w:hAnsi="Trebuchet MS" w:cs="Arial"/>
                <w:kern w:val="24"/>
                <w:sz w:val="20"/>
                <w:szCs w:val="20"/>
              </w:rPr>
              <w:t xml:space="preserve"> (</w:t>
            </w:r>
            <w:r w:rsidRPr="003945D2">
              <w:rPr>
                <w:rFonts w:hAnsi="Trebuchet MS" w:cs="Arial"/>
                <w:kern w:val="24"/>
                <w:sz w:val="20"/>
                <w:szCs w:val="20"/>
              </w:rPr>
              <w:t>0.6</w:t>
            </w:r>
            <w:r>
              <w:rPr>
                <w:rFonts w:hAnsi="Trebuchet MS" w:cs="Arial"/>
                <w:kern w:val="24"/>
                <w:sz w:val="20"/>
                <w:szCs w:val="20"/>
              </w:rPr>
              <w:t>7)</w:t>
            </w:r>
          </w:p>
        </w:tc>
        <w:tc>
          <w:tcPr>
            <w:tcW w:w="1052" w:type="dxa"/>
            <w:tcBorders>
              <w:top w:val="nil"/>
              <w:left w:val="nil"/>
              <w:bottom w:val="single" w:sz="4" w:space="0" w:color="000000"/>
              <w:right w:val="single" w:sz="4" w:space="0" w:color="000000"/>
            </w:tcBorders>
            <w:shd w:val="clear" w:color="000000" w:fill="FFFFFF"/>
            <w:vAlign w:val="center"/>
          </w:tcPr>
          <w:p w14:paraId="5BF6FCD2"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2D4DEE04"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8.20</w:t>
            </w:r>
            <w:r>
              <w:rPr>
                <w:rFonts w:hAnsi="Trebuchet MS" w:cs="Arial"/>
                <w:kern w:val="24"/>
                <w:sz w:val="20"/>
                <w:szCs w:val="20"/>
              </w:rPr>
              <w:t xml:space="preserve"> (</w:t>
            </w:r>
            <w:r w:rsidRPr="003945D2">
              <w:rPr>
                <w:rFonts w:hAnsi="Trebuchet MS" w:cs="Arial"/>
                <w:kern w:val="24"/>
                <w:sz w:val="20"/>
                <w:szCs w:val="20"/>
              </w:rPr>
              <w:t>1.14</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21B0CE3F"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r>
      <w:tr w:rsidR="00AA1A1A" w:rsidRPr="00120020" w14:paraId="04D69C52"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6AA1C53B"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Level change after </w:t>
            </w:r>
            <w:r>
              <w:rPr>
                <w:rFonts w:eastAsia="Times New Roman" w:cs="Arial"/>
                <w:color w:val="000000"/>
                <w:sz w:val="20"/>
                <w:szCs w:val="20"/>
              </w:rPr>
              <w:t>s</w:t>
            </w:r>
            <w:r w:rsidRPr="00D62EFE">
              <w:rPr>
                <w:rFonts w:eastAsia="Times New Roman" w:cs="Arial"/>
                <w:color w:val="000000"/>
                <w:sz w:val="20"/>
                <w:szCs w:val="20"/>
              </w:rPr>
              <w:t xml:space="preserve">uvorexant </w:t>
            </w:r>
            <w:r>
              <w:rPr>
                <w:rFonts w:eastAsia="Times New Roman" w:cs="Arial"/>
                <w:color w:val="000000"/>
                <w:sz w:val="20"/>
                <w:szCs w:val="20"/>
              </w:rPr>
              <w:t>i</w:t>
            </w:r>
            <w:r w:rsidRPr="00D62EFE">
              <w:rPr>
                <w:rFonts w:eastAsia="Times New Roman" w:cs="Arial"/>
                <w:color w:val="000000"/>
                <w:sz w:val="20"/>
                <w:szCs w:val="20"/>
              </w:rPr>
              <w:t>nitiation</w:t>
            </w:r>
          </w:p>
        </w:tc>
        <w:tc>
          <w:tcPr>
            <w:tcW w:w="1860" w:type="dxa"/>
            <w:tcBorders>
              <w:top w:val="nil"/>
              <w:left w:val="nil"/>
              <w:bottom w:val="single" w:sz="4" w:space="0" w:color="000000"/>
              <w:right w:val="single" w:sz="4" w:space="0" w:color="000000"/>
            </w:tcBorders>
            <w:shd w:val="clear" w:color="000000" w:fill="FFFFFF"/>
            <w:vAlign w:val="center"/>
          </w:tcPr>
          <w:p w14:paraId="5B1848DD"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182.19</w:t>
            </w:r>
            <w:r>
              <w:rPr>
                <w:rFonts w:hAnsi="Trebuchet MS" w:cs="Arial"/>
                <w:kern w:val="24"/>
                <w:sz w:val="20"/>
                <w:szCs w:val="20"/>
              </w:rPr>
              <w:t xml:space="preserve"> (</w:t>
            </w:r>
            <w:r w:rsidRPr="003945D2">
              <w:rPr>
                <w:rFonts w:hAnsi="Trebuchet MS" w:cs="Arial"/>
                <w:kern w:val="24"/>
                <w:sz w:val="20"/>
                <w:szCs w:val="20"/>
              </w:rPr>
              <w:t>6.5</w:t>
            </w:r>
            <w:r>
              <w:rPr>
                <w:rFonts w:hAnsi="Trebuchet MS" w:cs="Arial"/>
                <w:kern w:val="24"/>
                <w:sz w:val="20"/>
                <w:szCs w:val="20"/>
              </w:rPr>
              <w:t>8)</w:t>
            </w:r>
          </w:p>
        </w:tc>
        <w:tc>
          <w:tcPr>
            <w:tcW w:w="1052" w:type="dxa"/>
            <w:tcBorders>
              <w:top w:val="nil"/>
              <w:left w:val="nil"/>
              <w:bottom w:val="single" w:sz="4" w:space="0" w:color="000000"/>
              <w:right w:val="single" w:sz="4" w:space="0" w:color="000000"/>
            </w:tcBorders>
            <w:shd w:val="clear" w:color="000000" w:fill="FFFFFF"/>
            <w:vAlign w:val="center"/>
          </w:tcPr>
          <w:p w14:paraId="4DB03DB8"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7D3CAA36"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171.54</w:t>
            </w:r>
            <w:r>
              <w:rPr>
                <w:rFonts w:hAnsi="Trebuchet MS" w:cs="Arial"/>
                <w:kern w:val="24"/>
                <w:sz w:val="20"/>
                <w:szCs w:val="20"/>
              </w:rPr>
              <w:t xml:space="preserve"> (</w:t>
            </w:r>
            <w:r w:rsidRPr="003945D2">
              <w:rPr>
                <w:rFonts w:hAnsi="Trebuchet MS" w:cs="Arial"/>
                <w:kern w:val="24"/>
                <w:sz w:val="20"/>
                <w:szCs w:val="20"/>
              </w:rPr>
              <w:t>11.27</w:t>
            </w:r>
            <w:r>
              <w:rPr>
                <w:rFonts w:hAnsi="Trebuchet MS" w:cs="Arial"/>
                <w:kern w:val="24"/>
                <w:sz w:val="20"/>
                <w:szCs w:val="20"/>
              </w:rPr>
              <w:t>)</w:t>
            </w:r>
          </w:p>
        </w:tc>
        <w:tc>
          <w:tcPr>
            <w:tcW w:w="1080" w:type="dxa"/>
            <w:tcBorders>
              <w:top w:val="nil"/>
              <w:left w:val="nil"/>
              <w:bottom w:val="single" w:sz="4" w:space="0" w:color="000000"/>
              <w:right w:val="single" w:sz="4" w:space="0" w:color="000000"/>
            </w:tcBorders>
            <w:shd w:val="clear" w:color="000000" w:fill="FFFFFF"/>
            <w:vAlign w:val="center"/>
          </w:tcPr>
          <w:p w14:paraId="1B5AC8D0"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r>
      <w:tr w:rsidR="00AA1A1A" w:rsidRPr="00120020" w14:paraId="1DB863F6"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3837B794" w14:textId="77777777" w:rsidR="00AA1A1A" w:rsidRPr="00D62EFE" w:rsidRDefault="00AA1A1A" w:rsidP="0063609F">
            <w:pPr>
              <w:spacing w:line="240" w:lineRule="auto"/>
              <w:rPr>
                <w:rFonts w:eastAsia="Times New Roman" w:cs="Arial"/>
                <w:color w:val="000000"/>
                <w:sz w:val="20"/>
                <w:szCs w:val="20"/>
              </w:rPr>
            </w:pPr>
            <w:r w:rsidRPr="00D62EFE">
              <w:rPr>
                <w:rFonts w:eastAsia="Times New Roman" w:cs="Arial"/>
                <w:color w:val="000000"/>
                <w:sz w:val="20"/>
                <w:szCs w:val="20"/>
              </w:rPr>
              <w:t xml:space="preserve">Change in slope after </w:t>
            </w:r>
            <w:r>
              <w:rPr>
                <w:rFonts w:eastAsia="Times New Roman" w:cs="Arial"/>
                <w:color w:val="000000"/>
                <w:sz w:val="20"/>
                <w:szCs w:val="20"/>
              </w:rPr>
              <w:t>s</w:t>
            </w:r>
            <w:r w:rsidRPr="00D62EFE">
              <w:rPr>
                <w:rFonts w:eastAsia="Times New Roman" w:cs="Arial"/>
                <w:color w:val="000000"/>
                <w:sz w:val="20"/>
                <w:szCs w:val="20"/>
              </w:rPr>
              <w:t>uvorexant initiation</w:t>
            </w:r>
          </w:p>
        </w:tc>
        <w:tc>
          <w:tcPr>
            <w:tcW w:w="1860" w:type="dxa"/>
            <w:tcBorders>
              <w:top w:val="nil"/>
              <w:left w:val="nil"/>
              <w:bottom w:val="single" w:sz="4" w:space="0" w:color="000000"/>
              <w:right w:val="single" w:sz="4" w:space="0" w:color="000000"/>
            </w:tcBorders>
            <w:shd w:val="clear" w:color="000000" w:fill="FFFFFF"/>
            <w:noWrap/>
            <w:vAlign w:val="center"/>
          </w:tcPr>
          <w:p w14:paraId="4C8A6EAC"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-20.8</w:t>
            </w:r>
            <w:r>
              <w:rPr>
                <w:rFonts w:hAnsi="Trebuchet MS" w:cs="Arial"/>
                <w:kern w:val="24"/>
                <w:sz w:val="20"/>
                <w:szCs w:val="20"/>
              </w:rPr>
              <w:t>9 (</w:t>
            </w:r>
            <w:r w:rsidRPr="003945D2">
              <w:rPr>
                <w:rFonts w:hAnsi="Trebuchet MS" w:cs="Arial"/>
                <w:kern w:val="24"/>
                <w:sz w:val="20"/>
                <w:szCs w:val="20"/>
              </w:rPr>
              <w:t>0.9</w:t>
            </w:r>
            <w:r>
              <w:rPr>
                <w:rFonts w:hAnsi="Trebuchet MS" w:cs="Arial"/>
                <w:kern w:val="24"/>
                <w:sz w:val="20"/>
                <w:szCs w:val="20"/>
              </w:rPr>
              <w:t>6)</w:t>
            </w:r>
          </w:p>
        </w:tc>
        <w:tc>
          <w:tcPr>
            <w:tcW w:w="1052" w:type="dxa"/>
            <w:tcBorders>
              <w:top w:val="nil"/>
              <w:left w:val="nil"/>
              <w:bottom w:val="single" w:sz="4" w:space="0" w:color="000000"/>
              <w:right w:val="single" w:sz="4" w:space="0" w:color="000000"/>
            </w:tcBorders>
            <w:shd w:val="clear" w:color="000000" w:fill="FFFFFF"/>
            <w:vAlign w:val="center"/>
          </w:tcPr>
          <w:p w14:paraId="75C4A861"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vAlign w:val="center"/>
          </w:tcPr>
          <w:p w14:paraId="147C80A9"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-20.51</w:t>
            </w:r>
            <w:r>
              <w:rPr>
                <w:rFonts w:hAnsi="Trebuchet MS" w:cs="Arial"/>
                <w:kern w:val="24"/>
                <w:sz w:val="20"/>
                <w:szCs w:val="20"/>
              </w:rPr>
              <w:t xml:space="preserve"> (</w:t>
            </w:r>
            <w:r w:rsidRPr="003945D2">
              <w:rPr>
                <w:rFonts w:hAnsi="Trebuchet MS" w:cs="Arial"/>
                <w:kern w:val="24"/>
                <w:sz w:val="20"/>
                <w:szCs w:val="20"/>
              </w:rPr>
              <w:t>1.6</w:t>
            </w:r>
            <w:r>
              <w:rPr>
                <w:rFonts w:hAnsi="Trebuchet MS" w:cs="Arial"/>
                <w:kern w:val="24"/>
                <w:sz w:val="20"/>
                <w:szCs w:val="20"/>
              </w:rPr>
              <w:t>4)</w:t>
            </w:r>
          </w:p>
        </w:tc>
        <w:tc>
          <w:tcPr>
            <w:tcW w:w="1080" w:type="dxa"/>
            <w:tcBorders>
              <w:top w:val="nil"/>
              <w:left w:val="nil"/>
              <w:bottom w:val="single" w:sz="4" w:space="0" w:color="000000"/>
              <w:right w:val="single" w:sz="4" w:space="0" w:color="000000"/>
            </w:tcBorders>
            <w:shd w:val="clear" w:color="000000" w:fill="FFFFFF"/>
            <w:vAlign w:val="center"/>
          </w:tcPr>
          <w:p w14:paraId="07608AC5" w14:textId="77777777" w:rsidR="00AA1A1A" w:rsidRPr="003945D2" w:rsidRDefault="00AA1A1A" w:rsidP="0063609F">
            <w:pPr>
              <w:spacing w:line="240" w:lineRule="auto"/>
              <w:jc w:val="center"/>
              <w:rPr>
                <w:rFonts w:eastAsia="Times New Roman" w:cs="Arial"/>
                <w:color w:val="000000"/>
                <w:sz w:val="20"/>
                <w:szCs w:val="20"/>
              </w:rPr>
            </w:pPr>
            <w:r w:rsidRPr="003945D2">
              <w:rPr>
                <w:rFonts w:hAnsi="Trebuchet MS" w:cs="Arial"/>
                <w:kern w:val="24"/>
                <w:sz w:val="20"/>
                <w:szCs w:val="20"/>
              </w:rPr>
              <w:t>&lt;.0001</w:t>
            </w:r>
          </w:p>
        </w:tc>
      </w:tr>
    </w:tbl>
    <w:p w14:paraId="45DF9747" w14:textId="77777777" w:rsidR="00AA1A1A" w:rsidRPr="00D478AF" w:rsidRDefault="00AA1A1A" w:rsidP="00AA1A1A">
      <w:pPr>
        <w:rPr>
          <w:rFonts w:cs="Arial"/>
          <w:bCs/>
          <w:sz w:val="18"/>
          <w:szCs w:val="18"/>
        </w:rPr>
      </w:pPr>
      <w:r w:rsidRPr="00D478AF">
        <w:rPr>
          <w:rFonts w:cs="Arial"/>
          <w:bCs/>
          <w:sz w:val="18"/>
          <w:szCs w:val="18"/>
        </w:rPr>
        <w:t xml:space="preserve">Abbreviation: </w:t>
      </w:r>
      <w:r>
        <w:rPr>
          <w:rFonts w:cs="Arial"/>
          <w:bCs/>
          <w:sz w:val="18"/>
          <w:szCs w:val="18"/>
        </w:rPr>
        <w:t xml:space="preserve">US, </w:t>
      </w:r>
      <w:r w:rsidRPr="00D478AF">
        <w:rPr>
          <w:rFonts w:cs="Arial"/>
          <w:bCs/>
          <w:sz w:val="18"/>
          <w:szCs w:val="18"/>
        </w:rPr>
        <w:t>United States.</w:t>
      </w:r>
    </w:p>
    <w:p w14:paraId="2DBB6080" w14:textId="77777777" w:rsidR="00AA1A1A" w:rsidRPr="00D478AF" w:rsidRDefault="00AA1A1A" w:rsidP="00AA1A1A">
      <w:pPr>
        <w:rPr>
          <w:rFonts w:cs="Arial"/>
          <w:sz w:val="18"/>
          <w:szCs w:val="18"/>
        </w:rPr>
      </w:pPr>
      <w:r w:rsidRPr="00D478AF">
        <w:rPr>
          <w:rFonts w:cs="Arial"/>
          <w:sz w:val="18"/>
          <w:szCs w:val="18"/>
          <w:vertAlign w:val="superscript"/>
        </w:rPr>
        <w:t>a</w:t>
      </w:r>
      <w:r w:rsidRPr="00D478AF">
        <w:rPr>
          <w:sz w:val="16"/>
          <w:szCs w:val="16"/>
        </w:rPr>
        <w:t xml:space="preserve"> </w:t>
      </w:r>
      <w:r w:rsidRPr="00D478AF">
        <w:rPr>
          <w:rFonts w:cs="Arial"/>
          <w:sz w:val="18"/>
          <w:szCs w:val="18"/>
        </w:rPr>
        <w:t xml:space="preserve">Statistical model controlled for age at suvorexant initiation, sex, race/ethnicity, </w:t>
      </w:r>
      <w:r>
        <w:rPr>
          <w:rFonts w:cs="Arial"/>
          <w:sz w:val="18"/>
          <w:szCs w:val="18"/>
        </w:rPr>
        <w:t xml:space="preserve">US </w:t>
      </w:r>
      <w:r w:rsidRPr="00D478AF">
        <w:rPr>
          <w:rFonts w:cs="Arial"/>
          <w:sz w:val="18"/>
          <w:szCs w:val="18"/>
        </w:rPr>
        <w:t>Census region, insurance type, and Charlson comorbidity index score.</w:t>
      </w:r>
    </w:p>
    <w:p w14:paraId="0871E2F3" w14:textId="77777777" w:rsidR="00AA1A1A" w:rsidRDefault="00AA1A1A" w:rsidP="00AA1A1A">
      <w:pPr>
        <w:rPr>
          <w:rFonts w:cs="Arial"/>
          <w:bCs/>
          <w:sz w:val="24"/>
          <w:szCs w:val="24"/>
        </w:rPr>
      </w:pPr>
    </w:p>
    <w:p w14:paraId="141C2C97" w14:textId="492E8597" w:rsidR="00AA1A1A" w:rsidRDefault="00AA1A1A" w:rsidP="00AA1A1A">
      <w:pPr>
        <w:pStyle w:val="Caption"/>
      </w:pPr>
      <w:bookmarkStart w:id="3" w:name="_Ref68016225"/>
      <w:r>
        <w:t xml:space="preserve">Supplemental Table </w:t>
      </w:r>
      <w:fldSimple w:instr=" SEQ Supplemental_Table \* ARABIC ">
        <w:r w:rsidR="0046430C">
          <w:rPr>
            <w:noProof/>
          </w:rPr>
          <w:t>4</w:t>
        </w:r>
      </w:fldSimple>
      <w:bookmarkEnd w:id="3"/>
      <w:r>
        <w:t xml:space="preserve">. Subgroup Analysis </w:t>
      </w:r>
      <w:r w:rsidRPr="00D66DCA">
        <w:t>Results</w:t>
      </w:r>
      <w:r w:rsidRPr="00FF7E46">
        <w:t xml:space="preserve"> from Segmented Regression for </w:t>
      </w:r>
      <w:r>
        <w:t xml:space="preserve">Total </w:t>
      </w:r>
      <w:r w:rsidRPr="00FF7E46">
        <w:t xml:space="preserve">Monthly Healthcare </w:t>
      </w:r>
      <w:r w:rsidRPr="00061788">
        <w:t>Costs</w:t>
      </w:r>
      <w:r w:rsidRPr="00FF7E46">
        <w:t xml:space="preserve"> </w:t>
      </w:r>
      <w:r>
        <w:t xml:space="preserve">(2018 US Dollars) </w:t>
      </w:r>
      <w:r w:rsidRPr="00FF7E46">
        <w:t>Before and After Initiation of Suvorexant</w:t>
      </w:r>
      <w:r>
        <w:t xml:space="preserve"> Among Patients with Mental Health Comorbidities</w:t>
      </w:r>
    </w:p>
    <w:tbl>
      <w:tblPr>
        <w:tblW w:w="5000" w:type="pct"/>
        <w:tblInd w:w="5" w:type="dxa"/>
        <w:tblLayout w:type="fixed"/>
        <w:tblLook w:val="04A0" w:firstRow="1" w:lastRow="0" w:firstColumn="1" w:lastColumn="0" w:noHBand="0" w:noVBand="1"/>
        <w:tblDescription w:val="Page Layout"/>
      </w:tblPr>
      <w:tblGrid>
        <w:gridCol w:w="3530"/>
        <w:gridCol w:w="1770"/>
        <w:gridCol w:w="1142"/>
        <w:gridCol w:w="1828"/>
        <w:gridCol w:w="1080"/>
      </w:tblGrid>
      <w:tr w:rsidR="00AA1A1A" w:rsidRPr="006A1212" w14:paraId="7ACF2048" w14:textId="77777777" w:rsidTr="0063609F">
        <w:trPr>
          <w:trHeight w:val="288"/>
          <w:tblHeader/>
        </w:trPr>
        <w:tc>
          <w:tcPr>
            <w:tcW w:w="353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17E76C0F" w14:textId="77777777" w:rsidR="00AA1A1A" w:rsidRPr="006A1212" w:rsidRDefault="00AA1A1A" w:rsidP="0063609F">
            <w:pPr>
              <w:rPr>
                <w:rFonts w:cs="Arial"/>
                <w:bCs/>
                <w:sz w:val="20"/>
                <w:szCs w:val="20"/>
              </w:rPr>
            </w:pPr>
          </w:p>
        </w:tc>
        <w:tc>
          <w:tcPr>
            <w:tcW w:w="2912" w:type="dxa"/>
            <w:gridSpan w:val="2"/>
            <w:tcBorders>
              <w:top w:val="single" w:sz="4" w:space="0" w:color="000000"/>
              <w:left w:val="nil"/>
              <w:bottom w:val="single" w:sz="4" w:space="0" w:color="000000"/>
              <w:right w:val="single" w:sz="4" w:space="0" w:color="000000"/>
            </w:tcBorders>
            <w:shd w:val="clear" w:color="auto" w:fill="F2F2F2" w:themeFill="background1" w:themeFillShade="F2"/>
          </w:tcPr>
          <w:p w14:paraId="24292EB4" w14:textId="77777777" w:rsidR="00AA1A1A" w:rsidRPr="006A1212" w:rsidRDefault="00AA1A1A" w:rsidP="0063609F">
            <w:pPr>
              <w:jc w:val="center"/>
              <w:rPr>
                <w:rFonts w:cs="Arial"/>
                <w:bCs/>
                <w:sz w:val="20"/>
                <w:szCs w:val="20"/>
              </w:rPr>
            </w:pPr>
            <w:r w:rsidRPr="006A1212">
              <w:rPr>
                <w:rFonts w:cs="Arial"/>
                <w:b/>
                <w:bCs/>
                <w:sz w:val="20"/>
                <w:szCs w:val="20"/>
              </w:rPr>
              <w:t>Prevalent Insomnia Cohort</w:t>
            </w:r>
          </w:p>
        </w:tc>
        <w:tc>
          <w:tcPr>
            <w:tcW w:w="2908" w:type="dxa"/>
            <w:gridSpan w:val="2"/>
            <w:tcBorders>
              <w:top w:val="single" w:sz="4" w:space="0" w:color="000000"/>
              <w:left w:val="nil"/>
              <w:bottom w:val="single" w:sz="4" w:space="0" w:color="000000"/>
              <w:right w:val="single" w:sz="4" w:space="0" w:color="000000"/>
            </w:tcBorders>
            <w:shd w:val="clear" w:color="auto" w:fill="F2F2F2" w:themeFill="background1" w:themeFillShade="F2"/>
          </w:tcPr>
          <w:p w14:paraId="5AF16C28" w14:textId="77777777" w:rsidR="00AA1A1A" w:rsidRPr="006A1212" w:rsidRDefault="00AA1A1A" w:rsidP="0063609F">
            <w:pPr>
              <w:jc w:val="center"/>
              <w:rPr>
                <w:rFonts w:cs="Arial"/>
                <w:bCs/>
                <w:sz w:val="20"/>
                <w:szCs w:val="20"/>
              </w:rPr>
            </w:pPr>
            <w:r w:rsidRPr="006A1212">
              <w:rPr>
                <w:rFonts w:cs="Arial"/>
                <w:b/>
                <w:bCs/>
                <w:sz w:val="20"/>
                <w:szCs w:val="20"/>
              </w:rPr>
              <w:t>Incident Insomnia Cohort</w:t>
            </w:r>
          </w:p>
        </w:tc>
      </w:tr>
      <w:tr w:rsidR="00AA1A1A" w:rsidRPr="006A1212" w14:paraId="2FC4B5A8" w14:textId="77777777" w:rsidTr="0063609F">
        <w:trPr>
          <w:trHeight w:val="288"/>
          <w:tblHeader/>
        </w:trPr>
        <w:tc>
          <w:tcPr>
            <w:tcW w:w="353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77165D9E" w14:textId="77777777" w:rsidR="00AA1A1A" w:rsidRPr="006A1212" w:rsidRDefault="00AA1A1A" w:rsidP="0063609F">
            <w:pPr>
              <w:rPr>
                <w:rFonts w:cs="Arial"/>
                <w:b/>
                <w:bCs/>
                <w:sz w:val="20"/>
                <w:szCs w:val="20"/>
              </w:rPr>
            </w:pPr>
          </w:p>
        </w:tc>
        <w:tc>
          <w:tcPr>
            <w:tcW w:w="1770" w:type="dxa"/>
            <w:tcBorders>
              <w:top w:val="single" w:sz="4" w:space="0" w:color="000000"/>
              <w:left w:val="nil"/>
              <w:bottom w:val="single" w:sz="4" w:space="0" w:color="000000"/>
              <w:right w:val="single" w:sz="4" w:space="0" w:color="000000"/>
            </w:tcBorders>
            <w:shd w:val="clear" w:color="auto" w:fill="F2F2F2" w:themeFill="background1" w:themeFillShade="F2"/>
            <w:hideMark/>
          </w:tcPr>
          <w:p w14:paraId="30127328" w14:textId="77777777" w:rsidR="00AA1A1A" w:rsidRPr="006A1212" w:rsidRDefault="00AA1A1A" w:rsidP="0063609F">
            <w:pPr>
              <w:jc w:val="center"/>
              <w:rPr>
                <w:rFonts w:cs="Arial"/>
                <w:b/>
                <w:bCs/>
                <w:sz w:val="20"/>
                <w:szCs w:val="20"/>
              </w:rPr>
            </w:pPr>
            <w:r w:rsidRPr="006A1212">
              <w:rPr>
                <w:rFonts w:cs="Arial"/>
                <w:b/>
                <w:bCs/>
                <w:sz w:val="20"/>
                <w:szCs w:val="20"/>
              </w:rPr>
              <w:t>Estimate (SE)</w:t>
            </w:r>
          </w:p>
        </w:tc>
        <w:tc>
          <w:tcPr>
            <w:tcW w:w="1142" w:type="dxa"/>
            <w:tcBorders>
              <w:top w:val="single" w:sz="4" w:space="0" w:color="000000"/>
              <w:left w:val="nil"/>
              <w:bottom w:val="single" w:sz="4" w:space="0" w:color="000000"/>
              <w:right w:val="single" w:sz="4" w:space="0" w:color="000000"/>
            </w:tcBorders>
            <w:shd w:val="clear" w:color="auto" w:fill="F2F2F2" w:themeFill="background1" w:themeFillShade="F2"/>
            <w:hideMark/>
          </w:tcPr>
          <w:p w14:paraId="4ED889A4" w14:textId="77777777" w:rsidR="00AA1A1A" w:rsidRPr="006A1212" w:rsidRDefault="00AA1A1A" w:rsidP="0063609F">
            <w:pPr>
              <w:jc w:val="center"/>
              <w:rPr>
                <w:rFonts w:cs="Arial"/>
                <w:b/>
                <w:bCs/>
                <w:sz w:val="20"/>
                <w:szCs w:val="20"/>
              </w:rPr>
            </w:pPr>
            <w:r w:rsidRPr="006A1212">
              <w:rPr>
                <w:rFonts w:cs="Arial"/>
                <w:b/>
                <w:bCs/>
                <w:sz w:val="20"/>
                <w:szCs w:val="20"/>
              </w:rPr>
              <w:t>p-value</w:t>
            </w:r>
          </w:p>
        </w:tc>
        <w:tc>
          <w:tcPr>
            <w:tcW w:w="1828" w:type="dxa"/>
            <w:tcBorders>
              <w:top w:val="single" w:sz="4" w:space="0" w:color="000000"/>
              <w:left w:val="nil"/>
              <w:bottom w:val="single" w:sz="4" w:space="0" w:color="000000"/>
              <w:right w:val="single" w:sz="4" w:space="0" w:color="000000"/>
            </w:tcBorders>
            <w:shd w:val="clear" w:color="auto" w:fill="F2F2F2" w:themeFill="background1" w:themeFillShade="F2"/>
          </w:tcPr>
          <w:p w14:paraId="642536B0" w14:textId="77777777" w:rsidR="00AA1A1A" w:rsidRPr="006A1212" w:rsidRDefault="00AA1A1A" w:rsidP="0063609F">
            <w:pPr>
              <w:jc w:val="center"/>
              <w:rPr>
                <w:rFonts w:cs="Arial"/>
                <w:b/>
                <w:bCs/>
                <w:sz w:val="20"/>
                <w:szCs w:val="20"/>
              </w:rPr>
            </w:pPr>
            <w:r w:rsidRPr="006A1212">
              <w:rPr>
                <w:rFonts w:cs="Arial"/>
                <w:b/>
                <w:bCs/>
                <w:sz w:val="20"/>
                <w:szCs w:val="20"/>
              </w:rPr>
              <w:t>Estimate (SE)</w:t>
            </w:r>
          </w:p>
        </w:tc>
        <w:tc>
          <w:tcPr>
            <w:tcW w:w="1080" w:type="dxa"/>
            <w:tcBorders>
              <w:top w:val="single" w:sz="4" w:space="0" w:color="000000"/>
              <w:left w:val="nil"/>
              <w:bottom w:val="single" w:sz="4" w:space="0" w:color="000000"/>
              <w:right w:val="single" w:sz="4" w:space="0" w:color="000000"/>
            </w:tcBorders>
            <w:shd w:val="clear" w:color="auto" w:fill="F2F2F2" w:themeFill="background1" w:themeFillShade="F2"/>
          </w:tcPr>
          <w:p w14:paraId="02AFDD2D" w14:textId="77777777" w:rsidR="00AA1A1A" w:rsidRPr="006A1212" w:rsidRDefault="00AA1A1A" w:rsidP="0063609F">
            <w:pPr>
              <w:jc w:val="center"/>
              <w:rPr>
                <w:rFonts w:cs="Arial"/>
                <w:b/>
                <w:bCs/>
                <w:sz w:val="20"/>
                <w:szCs w:val="20"/>
              </w:rPr>
            </w:pPr>
            <w:r w:rsidRPr="006A1212">
              <w:rPr>
                <w:rFonts w:cs="Arial"/>
                <w:b/>
                <w:bCs/>
                <w:sz w:val="20"/>
                <w:szCs w:val="20"/>
              </w:rPr>
              <w:t>p-value</w:t>
            </w:r>
          </w:p>
        </w:tc>
      </w:tr>
      <w:tr w:rsidR="00AA1A1A" w:rsidRPr="006A1212" w14:paraId="27C11259"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2879AB40" w14:textId="77777777" w:rsidR="00AA1A1A" w:rsidRPr="006A1212" w:rsidRDefault="00AA1A1A" w:rsidP="0063609F">
            <w:pPr>
              <w:rPr>
                <w:rFonts w:cs="Arial"/>
                <w:b/>
                <w:bCs/>
                <w:sz w:val="20"/>
                <w:szCs w:val="20"/>
              </w:rPr>
            </w:pPr>
            <w:r>
              <w:rPr>
                <w:rFonts w:cs="Arial"/>
                <w:b/>
                <w:bCs/>
                <w:sz w:val="20"/>
                <w:szCs w:val="20"/>
              </w:rPr>
              <w:t>Any mental health disorder</w:t>
            </w:r>
          </w:p>
        </w:tc>
        <w:tc>
          <w:tcPr>
            <w:tcW w:w="1770" w:type="dxa"/>
            <w:tcBorders>
              <w:top w:val="single" w:sz="4" w:space="0" w:color="000000"/>
              <w:left w:val="nil"/>
              <w:bottom w:val="single" w:sz="4" w:space="0" w:color="000000"/>
              <w:right w:val="single" w:sz="4" w:space="0" w:color="000000"/>
            </w:tcBorders>
            <w:shd w:val="clear" w:color="000000" w:fill="FFFFFF"/>
          </w:tcPr>
          <w:p w14:paraId="5EAB9016" w14:textId="77777777" w:rsidR="00AA1A1A" w:rsidRPr="006A1212" w:rsidRDefault="00AA1A1A" w:rsidP="0063609F">
            <w:pPr>
              <w:rPr>
                <w:rFonts w:cs="Arial"/>
                <w:bCs/>
                <w:sz w:val="20"/>
                <w:szCs w:val="20"/>
              </w:rPr>
            </w:pPr>
          </w:p>
        </w:tc>
        <w:tc>
          <w:tcPr>
            <w:tcW w:w="1142" w:type="dxa"/>
            <w:tcBorders>
              <w:top w:val="single" w:sz="4" w:space="0" w:color="000000"/>
              <w:left w:val="nil"/>
              <w:bottom w:val="single" w:sz="4" w:space="0" w:color="000000"/>
              <w:right w:val="single" w:sz="4" w:space="0" w:color="000000"/>
            </w:tcBorders>
            <w:shd w:val="clear" w:color="000000" w:fill="FFFFFF"/>
          </w:tcPr>
          <w:p w14:paraId="76C39406" w14:textId="77777777" w:rsidR="00AA1A1A" w:rsidRPr="006A1212" w:rsidRDefault="00AA1A1A" w:rsidP="0063609F">
            <w:pPr>
              <w:rPr>
                <w:rFonts w:cs="Arial"/>
                <w:bCs/>
                <w:sz w:val="20"/>
                <w:szCs w:val="20"/>
              </w:rPr>
            </w:pPr>
          </w:p>
        </w:tc>
        <w:tc>
          <w:tcPr>
            <w:tcW w:w="1828" w:type="dxa"/>
            <w:tcBorders>
              <w:top w:val="single" w:sz="4" w:space="0" w:color="000000"/>
              <w:left w:val="single" w:sz="4" w:space="0" w:color="000000"/>
              <w:bottom w:val="single" w:sz="4" w:space="0" w:color="000000"/>
              <w:right w:val="single" w:sz="4" w:space="0" w:color="000000"/>
            </w:tcBorders>
            <w:shd w:val="clear" w:color="000000" w:fill="FFFFFF"/>
          </w:tcPr>
          <w:p w14:paraId="4812A9EF" w14:textId="77777777" w:rsidR="00AA1A1A" w:rsidRPr="006A1212" w:rsidRDefault="00AA1A1A" w:rsidP="0063609F">
            <w:pPr>
              <w:rPr>
                <w:rFonts w:cs="Arial"/>
                <w:bCs/>
                <w:sz w:val="20"/>
                <w:szCs w:val="20"/>
              </w:rPr>
            </w:pPr>
          </w:p>
        </w:tc>
        <w:tc>
          <w:tcPr>
            <w:tcW w:w="1080" w:type="dxa"/>
            <w:tcBorders>
              <w:top w:val="single" w:sz="4" w:space="0" w:color="000000"/>
              <w:left w:val="nil"/>
              <w:bottom w:val="single" w:sz="4" w:space="0" w:color="000000"/>
              <w:right w:val="single" w:sz="4" w:space="0" w:color="000000"/>
            </w:tcBorders>
            <w:shd w:val="clear" w:color="000000" w:fill="FFFFFF"/>
          </w:tcPr>
          <w:p w14:paraId="0F0E0421" w14:textId="77777777" w:rsidR="00AA1A1A" w:rsidRPr="006A1212" w:rsidRDefault="00AA1A1A" w:rsidP="0063609F">
            <w:pPr>
              <w:rPr>
                <w:rFonts w:cs="Arial"/>
                <w:bCs/>
                <w:sz w:val="20"/>
                <w:szCs w:val="20"/>
              </w:rPr>
            </w:pPr>
          </w:p>
        </w:tc>
      </w:tr>
      <w:tr w:rsidR="00AA1A1A" w:rsidRPr="006A1212" w14:paraId="57F15E7D"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34E9A830" w14:textId="77777777" w:rsidR="00AA1A1A" w:rsidRPr="006A1212" w:rsidRDefault="00AA1A1A" w:rsidP="0063609F">
            <w:pPr>
              <w:rPr>
                <w:rFonts w:cs="Arial"/>
                <w:bCs/>
                <w:sz w:val="20"/>
                <w:szCs w:val="20"/>
              </w:rPr>
            </w:pPr>
            <w:r w:rsidRPr="006A1212">
              <w:rPr>
                <w:rFonts w:cs="Arial"/>
                <w:bCs/>
                <w:sz w:val="20"/>
                <w:szCs w:val="20"/>
              </w:rPr>
              <w:t>Baseline (intercept)</w:t>
            </w:r>
          </w:p>
        </w:tc>
        <w:tc>
          <w:tcPr>
            <w:tcW w:w="1770" w:type="dxa"/>
            <w:tcBorders>
              <w:top w:val="single" w:sz="4" w:space="0" w:color="000000"/>
              <w:left w:val="nil"/>
              <w:bottom w:val="single" w:sz="4" w:space="0" w:color="000000"/>
              <w:right w:val="single" w:sz="4" w:space="0" w:color="000000"/>
            </w:tcBorders>
            <w:shd w:val="clear" w:color="000000" w:fill="FFFFFF"/>
          </w:tcPr>
          <w:p w14:paraId="02E61AB3" w14:textId="77777777" w:rsidR="00AA1A1A" w:rsidRPr="006A1212" w:rsidRDefault="00AA1A1A" w:rsidP="0063609F">
            <w:pPr>
              <w:spacing w:line="240" w:lineRule="auto"/>
              <w:jc w:val="center"/>
              <w:rPr>
                <w:rFonts w:cs="Arial"/>
                <w:bCs/>
                <w:sz w:val="20"/>
                <w:szCs w:val="20"/>
              </w:rPr>
            </w:pPr>
            <w:r w:rsidRPr="000945DB">
              <w:rPr>
                <w:rFonts w:cstheme="minorHAnsi"/>
                <w:color w:val="000000"/>
                <w:sz w:val="20"/>
                <w:szCs w:val="20"/>
              </w:rPr>
              <w:t>3122.88</w:t>
            </w:r>
            <w:r>
              <w:rPr>
                <w:rFonts w:cstheme="minorHAnsi"/>
                <w:color w:val="000000"/>
                <w:sz w:val="20"/>
                <w:szCs w:val="20"/>
              </w:rPr>
              <w:t xml:space="preserve"> (</w:t>
            </w:r>
            <w:r w:rsidRPr="000945DB">
              <w:rPr>
                <w:rFonts w:cstheme="minorHAnsi"/>
                <w:color w:val="000000"/>
                <w:sz w:val="20"/>
                <w:szCs w:val="20"/>
              </w:rPr>
              <w:t>79.96</w:t>
            </w:r>
            <w:r>
              <w:rPr>
                <w:rFonts w:cstheme="minorHAnsi"/>
                <w:color w:val="000000"/>
                <w:sz w:val="20"/>
                <w:szCs w:val="20"/>
              </w:rPr>
              <w:t>)</w:t>
            </w:r>
          </w:p>
        </w:tc>
        <w:tc>
          <w:tcPr>
            <w:tcW w:w="1142" w:type="dxa"/>
            <w:tcBorders>
              <w:top w:val="single" w:sz="4" w:space="0" w:color="000000"/>
              <w:left w:val="nil"/>
              <w:bottom w:val="single" w:sz="4" w:space="0" w:color="000000"/>
              <w:right w:val="single" w:sz="4" w:space="0" w:color="000000"/>
            </w:tcBorders>
            <w:shd w:val="clear" w:color="000000" w:fill="FFFFFF"/>
          </w:tcPr>
          <w:p w14:paraId="509AEFA9" w14:textId="77777777" w:rsidR="00AA1A1A" w:rsidRPr="006A1212" w:rsidRDefault="00AA1A1A" w:rsidP="0063609F">
            <w:pPr>
              <w:jc w:val="center"/>
              <w:rPr>
                <w:rFonts w:cs="Arial"/>
                <w:bCs/>
                <w:sz w:val="20"/>
                <w:szCs w:val="20"/>
              </w:rPr>
            </w:pPr>
            <w:r w:rsidRPr="000945DB">
              <w:rPr>
                <w:rFonts w:cstheme="minorHAnsi"/>
                <w:color w:val="000000"/>
                <w:sz w:val="20"/>
                <w:szCs w:val="20"/>
              </w:rPr>
              <w:t>&lt;.0001</w:t>
            </w:r>
          </w:p>
        </w:tc>
        <w:tc>
          <w:tcPr>
            <w:tcW w:w="1828" w:type="dxa"/>
            <w:tcBorders>
              <w:top w:val="single" w:sz="4" w:space="0" w:color="000000"/>
              <w:left w:val="single" w:sz="4" w:space="0" w:color="000000"/>
              <w:bottom w:val="single" w:sz="4" w:space="0" w:color="000000"/>
              <w:right w:val="single" w:sz="4" w:space="0" w:color="000000"/>
            </w:tcBorders>
            <w:shd w:val="clear" w:color="000000" w:fill="FFFFFF"/>
          </w:tcPr>
          <w:p w14:paraId="62E90DCC" w14:textId="77777777" w:rsidR="00AA1A1A" w:rsidRPr="006A1212" w:rsidRDefault="00AA1A1A" w:rsidP="0063609F">
            <w:pPr>
              <w:spacing w:line="240" w:lineRule="auto"/>
              <w:jc w:val="center"/>
              <w:rPr>
                <w:rFonts w:cs="Arial"/>
                <w:bCs/>
                <w:sz w:val="20"/>
                <w:szCs w:val="20"/>
              </w:rPr>
            </w:pPr>
            <w:r w:rsidRPr="00B55413">
              <w:rPr>
                <w:rFonts w:cstheme="minorHAnsi"/>
                <w:color w:val="000000"/>
                <w:sz w:val="20"/>
                <w:szCs w:val="20"/>
              </w:rPr>
              <w:t>2632.07</w:t>
            </w:r>
            <w:r>
              <w:rPr>
                <w:rFonts w:cstheme="minorHAnsi"/>
                <w:color w:val="000000"/>
                <w:sz w:val="20"/>
                <w:szCs w:val="20"/>
              </w:rPr>
              <w:t xml:space="preserve"> (</w:t>
            </w:r>
            <w:r w:rsidRPr="00B55413">
              <w:rPr>
                <w:rFonts w:cstheme="minorHAnsi"/>
                <w:color w:val="000000"/>
                <w:sz w:val="20"/>
                <w:szCs w:val="20"/>
              </w:rPr>
              <w:t>110.86</w:t>
            </w:r>
            <w:r>
              <w:rPr>
                <w:rFonts w:cstheme="minorHAnsi"/>
                <w:color w:val="000000"/>
                <w:sz w:val="20"/>
                <w:szCs w:val="20"/>
              </w:rPr>
              <w:t>)</w:t>
            </w:r>
          </w:p>
        </w:tc>
        <w:tc>
          <w:tcPr>
            <w:tcW w:w="1080" w:type="dxa"/>
            <w:tcBorders>
              <w:top w:val="single" w:sz="4" w:space="0" w:color="000000"/>
              <w:left w:val="nil"/>
              <w:bottom w:val="single" w:sz="4" w:space="0" w:color="000000"/>
              <w:right w:val="single" w:sz="4" w:space="0" w:color="000000"/>
            </w:tcBorders>
            <w:shd w:val="clear" w:color="000000" w:fill="FFFFFF"/>
          </w:tcPr>
          <w:p w14:paraId="21C32F11" w14:textId="77777777" w:rsidR="00AA1A1A" w:rsidRPr="006A1212" w:rsidRDefault="00AA1A1A" w:rsidP="0063609F">
            <w:pPr>
              <w:jc w:val="center"/>
              <w:rPr>
                <w:rFonts w:cs="Arial"/>
                <w:bCs/>
                <w:sz w:val="20"/>
                <w:szCs w:val="20"/>
              </w:rPr>
            </w:pPr>
            <w:r w:rsidRPr="00B55413">
              <w:rPr>
                <w:rFonts w:cstheme="minorHAnsi"/>
                <w:color w:val="000000"/>
                <w:sz w:val="20"/>
                <w:szCs w:val="20"/>
              </w:rPr>
              <w:t>&lt;.0001</w:t>
            </w:r>
          </w:p>
        </w:tc>
      </w:tr>
      <w:tr w:rsidR="00AA1A1A" w:rsidRPr="006A1212" w14:paraId="511D62F5"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1C2CDE8"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tcPr>
          <w:p w14:paraId="096217B9" w14:textId="77777777" w:rsidR="00AA1A1A" w:rsidRPr="006A1212" w:rsidRDefault="00AA1A1A" w:rsidP="0063609F">
            <w:pPr>
              <w:spacing w:line="240" w:lineRule="auto"/>
              <w:jc w:val="center"/>
              <w:rPr>
                <w:rFonts w:cs="Arial"/>
                <w:bCs/>
                <w:sz w:val="20"/>
                <w:szCs w:val="20"/>
              </w:rPr>
            </w:pPr>
            <w:r w:rsidRPr="000945DB">
              <w:rPr>
                <w:rFonts w:cstheme="minorHAnsi"/>
                <w:color w:val="000000"/>
                <w:sz w:val="20"/>
                <w:szCs w:val="20"/>
              </w:rPr>
              <w:t>61.68</w:t>
            </w:r>
            <w:r>
              <w:rPr>
                <w:rFonts w:cstheme="minorHAnsi"/>
                <w:color w:val="000000"/>
                <w:sz w:val="20"/>
                <w:szCs w:val="20"/>
              </w:rPr>
              <w:t xml:space="preserve"> (</w:t>
            </w:r>
            <w:r w:rsidRPr="000945DB">
              <w:rPr>
                <w:rFonts w:cstheme="minorHAnsi"/>
                <w:color w:val="000000"/>
                <w:sz w:val="20"/>
                <w:szCs w:val="20"/>
              </w:rPr>
              <w:t>10.86</w:t>
            </w:r>
            <w:r>
              <w:rPr>
                <w:rFonts w:cstheme="minorHAnsi"/>
                <w:color w:val="000000"/>
                <w:sz w:val="20"/>
                <w:szCs w:val="20"/>
              </w:rPr>
              <w:t>)</w:t>
            </w:r>
          </w:p>
        </w:tc>
        <w:tc>
          <w:tcPr>
            <w:tcW w:w="1142" w:type="dxa"/>
            <w:tcBorders>
              <w:top w:val="nil"/>
              <w:left w:val="nil"/>
              <w:bottom w:val="single" w:sz="4" w:space="0" w:color="000000"/>
              <w:right w:val="single" w:sz="4" w:space="0" w:color="000000"/>
            </w:tcBorders>
            <w:shd w:val="clear" w:color="000000" w:fill="FFFFFF"/>
          </w:tcPr>
          <w:p w14:paraId="1334D0E7" w14:textId="77777777" w:rsidR="00AA1A1A" w:rsidRPr="006A1212" w:rsidRDefault="00AA1A1A" w:rsidP="0063609F">
            <w:pPr>
              <w:jc w:val="center"/>
              <w:rPr>
                <w:rFonts w:cs="Arial"/>
                <w:bCs/>
                <w:sz w:val="20"/>
                <w:szCs w:val="20"/>
              </w:rPr>
            </w:pPr>
            <w:r w:rsidRPr="000945DB">
              <w:rPr>
                <w:rFonts w:cstheme="minorHAnsi"/>
                <w:color w:val="000000"/>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6C3EE656" w14:textId="77777777" w:rsidR="00AA1A1A" w:rsidRPr="006A1212" w:rsidRDefault="00AA1A1A" w:rsidP="0063609F">
            <w:pPr>
              <w:spacing w:line="240" w:lineRule="auto"/>
              <w:jc w:val="center"/>
              <w:rPr>
                <w:rFonts w:cstheme="minorHAnsi"/>
                <w:color w:val="000000"/>
                <w:sz w:val="20"/>
                <w:szCs w:val="20"/>
              </w:rPr>
            </w:pPr>
            <w:r w:rsidRPr="00B55413">
              <w:rPr>
                <w:rFonts w:cstheme="minorHAnsi"/>
                <w:color w:val="000000"/>
                <w:sz w:val="20"/>
                <w:szCs w:val="20"/>
              </w:rPr>
              <w:t>99.98</w:t>
            </w:r>
            <w:r>
              <w:rPr>
                <w:rFonts w:cstheme="minorHAnsi"/>
                <w:color w:val="000000"/>
                <w:sz w:val="20"/>
                <w:szCs w:val="20"/>
              </w:rPr>
              <w:t xml:space="preserve"> (</w:t>
            </w:r>
            <w:r w:rsidRPr="00B55413">
              <w:rPr>
                <w:rFonts w:cstheme="minorHAnsi"/>
                <w:color w:val="000000"/>
                <w:sz w:val="20"/>
                <w:szCs w:val="20"/>
              </w:rPr>
              <w:t>15.06</w:t>
            </w:r>
            <w:r>
              <w:rPr>
                <w:rFonts w:cstheme="minorHAnsi"/>
                <w:color w:val="000000"/>
                <w:sz w:val="20"/>
                <w:szCs w:val="20"/>
              </w:rPr>
              <w:t>)</w:t>
            </w:r>
          </w:p>
        </w:tc>
        <w:tc>
          <w:tcPr>
            <w:tcW w:w="1080" w:type="dxa"/>
            <w:tcBorders>
              <w:top w:val="nil"/>
              <w:left w:val="nil"/>
              <w:bottom w:val="single" w:sz="4" w:space="0" w:color="000000"/>
              <w:right w:val="single" w:sz="4" w:space="0" w:color="000000"/>
            </w:tcBorders>
            <w:shd w:val="clear" w:color="000000" w:fill="FFFFFF"/>
          </w:tcPr>
          <w:p w14:paraId="441768D4" w14:textId="77777777" w:rsidR="00AA1A1A" w:rsidRPr="006A1212" w:rsidRDefault="00AA1A1A" w:rsidP="0063609F">
            <w:pPr>
              <w:jc w:val="center"/>
              <w:rPr>
                <w:rFonts w:cs="Arial"/>
                <w:bCs/>
                <w:sz w:val="20"/>
                <w:szCs w:val="20"/>
              </w:rPr>
            </w:pPr>
            <w:r w:rsidRPr="00B55413">
              <w:rPr>
                <w:rFonts w:cstheme="minorHAnsi"/>
                <w:color w:val="000000"/>
                <w:sz w:val="20"/>
                <w:szCs w:val="20"/>
              </w:rPr>
              <w:t>&lt;.0001</w:t>
            </w:r>
          </w:p>
        </w:tc>
      </w:tr>
      <w:tr w:rsidR="00AA1A1A" w:rsidRPr="006A1212" w14:paraId="72204BCD"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F6A37F4"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tcPr>
          <w:p w14:paraId="58F17B82" w14:textId="77777777" w:rsidR="00AA1A1A" w:rsidRPr="006A1212" w:rsidRDefault="00AA1A1A" w:rsidP="0063609F">
            <w:pPr>
              <w:spacing w:line="240" w:lineRule="auto"/>
              <w:jc w:val="center"/>
              <w:rPr>
                <w:rFonts w:cs="Arial"/>
                <w:bCs/>
                <w:sz w:val="20"/>
                <w:szCs w:val="20"/>
              </w:rPr>
            </w:pPr>
            <w:r w:rsidRPr="000945DB">
              <w:rPr>
                <w:rFonts w:cstheme="minorHAnsi"/>
                <w:color w:val="000000"/>
                <w:sz w:val="20"/>
                <w:szCs w:val="20"/>
              </w:rPr>
              <w:t>-147.10</w:t>
            </w:r>
            <w:r>
              <w:rPr>
                <w:rFonts w:cstheme="minorHAnsi"/>
                <w:color w:val="000000"/>
                <w:sz w:val="20"/>
                <w:szCs w:val="20"/>
              </w:rPr>
              <w:t xml:space="preserve"> (</w:t>
            </w:r>
            <w:r w:rsidRPr="000945DB">
              <w:rPr>
                <w:rFonts w:cstheme="minorHAnsi"/>
                <w:color w:val="000000"/>
                <w:sz w:val="20"/>
                <w:szCs w:val="20"/>
              </w:rPr>
              <w:t>106.64</w:t>
            </w:r>
            <w:r>
              <w:rPr>
                <w:rFonts w:cstheme="minorHAnsi"/>
                <w:color w:val="000000"/>
                <w:sz w:val="20"/>
                <w:szCs w:val="20"/>
              </w:rPr>
              <w:t>)</w:t>
            </w:r>
          </w:p>
        </w:tc>
        <w:tc>
          <w:tcPr>
            <w:tcW w:w="1142" w:type="dxa"/>
            <w:tcBorders>
              <w:top w:val="nil"/>
              <w:left w:val="nil"/>
              <w:bottom w:val="single" w:sz="4" w:space="0" w:color="000000"/>
              <w:right w:val="single" w:sz="4" w:space="0" w:color="000000"/>
            </w:tcBorders>
            <w:shd w:val="clear" w:color="000000" w:fill="FFFFFF"/>
          </w:tcPr>
          <w:p w14:paraId="431C0B69" w14:textId="77777777" w:rsidR="00AA1A1A" w:rsidRPr="006A1212" w:rsidRDefault="00AA1A1A" w:rsidP="0063609F">
            <w:pPr>
              <w:jc w:val="center"/>
              <w:rPr>
                <w:rFonts w:cs="Arial"/>
                <w:bCs/>
                <w:sz w:val="20"/>
                <w:szCs w:val="20"/>
              </w:rPr>
            </w:pPr>
            <w:r w:rsidRPr="000945DB">
              <w:rPr>
                <w:rFonts w:cstheme="minorHAnsi"/>
                <w:color w:val="000000"/>
                <w:sz w:val="20"/>
                <w:szCs w:val="20"/>
              </w:rPr>
              <w:t>.1830</w:t>
            </w:r>
          </w:p>
        </w:tc>
        <w:tc>
          <w:tcPr>
            <w:tcW w:w="1828" w:type="dxa"/>
            <w:tcBorders>
              <w:top w:val="nil"/>
              <w:left w:val="single" w:sz="4" w:space="0" w:color="000000"/>
              <w:bottom w:val="single" w:sz="4" w:space="0" w:color="000000"/>
              <w:right w:val="single" w:sz="4" w:space="0" w:color="000000"/>
            </w:tcBorders>
            <w:shd w:val="clear" w:color="000000" w:fill="FFFFFF"/>
          </w:tcPr>
          <w:p w14:paraId="25EE852D" w14:textId="77777777" w:rsidR="00AA1A1A" w:rsidRPr="006A1212" w:rsidRDefault="00AA1A1A" w:rsidP="0063609F">
            <w:pPr>
              <w:spacing w:line="240" w:lineRule="auto"/>
              <w:jc w:val="center"/>
              <w:rPr>
                <w:rFonts w:cs="Arial"/>
                <w:bCs/>
                <w:sz w:val="20"/>
                <w:szCs w:val="20"/>
              </w:rPr>
            </w:pPr>
            <w:r w:rsidRPr="00B55413">
              <w:rPr>
                <w:rFonts w:cstheme="minorHAnsi"/>
                <w:color w:val="000000"/>
                <w:sz w:val="20"/>
                <w:szCs w:val="20"/>
              </w:rPr>
              <w:t>-258.25</w:t>
            </w:r>
            <w:r>
              <w:rPr>
                <w:rFonts w:cstheme="minorHAnsi"/>
                <w:color w:val="000000"/>
                <w:sz w:val="20"/>
                <w:szCs w:val="20"/>
              </w:rPr>
              <w:t xml:space="preserve"> (</w:t>
            </w:r>
            <w:r w:rsidRPr="00B55413">
              <w:rPr>
                <w:rFonts w:cstheme="minorHAnsi"/>
                <w:color w:val="000000"/>
                <w:sz w:val="20"/>
                <w:szCs w:val="20"/>
              </w:rPr>
              <w:t>147.84</w:t>
            </w:r>
            <w:r>
              <w:rPr>
                <w:rFonts w:cstheme="minorHAnsi"/>
                <w:color w:val="000000"/>
                <w:sz w:val="20"/>
                <w:szCs w:val="20"/>
              </w:rPr>
              <w:t>)</w:t>
            </w:r>
          </w:p>
        </w:tc>
        <w:tc>
          <w:tcPr>
            <w:tcW w:w="1080" w:type="dxa"/>
            <w:tcBorders>
              <w:top w:val="nil"/>
              <w:left w:val="nil"/>
              <w:bottom w:val="single" w:sz="4" w:space="0" w:color="000000"/>
              <w:right w:val="single" w:sz="4" w:space="0" w:color="000000"/>
            </w:tcBorders>
            <w:shd w:val="clear" w:color="000000" w:fill="FFFFFF"/>
          </w:tcPr>
          <w:p w14:paraId="4A77D482" w14:textId="77777777" w:rsidR="00AA1A1A" w:rsidRPr="006A1212" w:rsidRDefault="00AA1A1A" w:rsidP="0063609F">
            <w:pPr>
              <w:jc w:val="center"/>
              <w:rPr>
                <w:rFonts w:cs="Arial"/>
                <w:bCs/>
                <w:sz w:val="20"/>
                <w:szCs w:val="20"/>
              </w:rPr>
            </w:pPr>
            <w:r w:rsidRPr="00B55413">
              <w:rPr>
                <w:rFonts w:cstheme="minorHAnsi"/>
                <w:color w:val="000000"/>
                <w:sz w:val="20"/>
                <w:szCs w:val="20"/>
              </w:rPr>
              <w:t>.0960</w:t>
            </w:r>
          </w:p>
        </w:tc>
      </w:tr>
      <w:tr w:rsidR="00AA1A1A" w:rsidRPr="006A1212" w14:paraId="58768716"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C08E9BD"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tcPr>
          <w:p w14:paraId="5CFBD1A6" w14:textId="77777777" w:rsidR="00AA1A1A" w:rsidRPr="006A1212" w:rsidRDefault="00AA1A1A" w:rsidP="0063609F">
            <w:pPr>
              <w:spacing w:line="240" w:lineRule="auto"/>
              <w:jc w:val="center"/>
              <w:rPr>
                <w:rFonts w:cs="Arial"/>
                <w:bCs/>
                <w:sz w:val="20"/>
                <w:szCs w:val="20"/>
              </w:rPr>
            </w:pPr>
            <w:r w:rsidRPr="000945DB">
              <w:rPr>
                <w:rFonts w:cstheme="minorHAnsi"/>
                <w:color w:val="000000"/>
                <w:sz w:val="20"/>
                <w:szCs w:val="20"/>
              </w:rPr>
              <w:t>-97.67</w:t>
            </w:r>
            <w:r>
              <w:rPr>
                <w:rFonts w:cstheme="minorHAnsi"/>
                <w:color w:val="000000"/>
                <w:sz w:val="20"/>
                <w:szCs w:val="20"/>
              </w:rPr>
              <w:t xml:space="preserve"> (</w:t>
            </w:r>
            <w:r w:rsidRPr="000945DB">
              <w:rPr>
                <w:rFonts w:cstheme="minorHAnsi"/>
                <w:color w:val="000000"/>
                <w:sz w:val="20"/>
                <w:szCs w:val="20"/>
              </w:rPr>
              <w:t>15.37</w:t>
            </w:r>
            <w:r>
              <w:rPr>
                <w:rFonts w:cstheme="minorHAnsi"/>
                <w:color w:val="000000"/>
                <w:sz w:val="20"/>
                <w:szCs w:val="20"/>
              </w:rPr>
              <w:t>)</w:t>
            </w:r>
          </w:p>
        </w:tc>
        <w:tc>
          <w:tcPr>
            <w:tcW w:w="1142" w:type="dxa"/>
            <w:tcBorders>
              <w:top w:val="nil"/>
              <w:left w:val="nil"/>
              <w:bottom w:val="single" w:sz="4" w:space="0" w:color="000000"/>
              <w:right w:val="single" w:sz="4" w:space="0" w:color="000000"/>
            </w:tcBorders>
            <w:shd w:val="clear" w:color="000000" w:fill="FFFFFF"/>
          </w:tcPr>
          <w:p w14:paraId="43A6ACEA" w14:textId="77777777" w:rsidR="00AA1A1A" w:rsidRPr="006A1212" w:rsidRDefault="00AA1A1A" w:rsidP="0063609F">
            <w:pPr>
              <w:jc w:val="center"/>
              <w:rPr>
                <w:rFonts w:cs="Arial"/>
                <w:bCs/>
                <w:sz w:val="20"/>
                <w:szCs w:val="20"/>
              </w:rPr>
            </w:pPr>
            <w:r w:rsidRPr="000945DB">
              <w:rPr>
                <w:rFonts w:cstheme="minorHAnsi"/>
                <w:color w:val="000000"/>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6C445E27" w14:textId="77777777" w:rsidR="00AA1A1A" w:rsidRPr="006A1212" w:rsidRDefault="00AA1A1A" w:rsidP="0063609F">
            <w:pPr>
              <w:spacing w:line="240" w:lineRule="auto"/>
              <w:jc w:val="center"/>
              <w:rPr>
                <w:rFonts w:cs="Arial"/>
                <w:bCs/>
                <w:sz w:val="20"/>
                <w:szCs w:val="20"/>
              </w:rPr>
            </w:pPr>
            <w:r w:rsidRPr="00B55413">
              <w:rPr>
                <w:rFonts w:cstheme="minorHAnsi"/>
                <w:color w:val="000000"/>
                <w:sz w:val="20"/>
                <w:szCs w:val="20"/>
              </w:rPr>
              <w:t>-162.94</w:t>
            </w:r>
            <w:r>
              <w:rPr>
                <w:rFonts w:cstheme="minorHAnsi"/>
                <w:color w:val="000000"/>
                <w:sz w:val="20"/>
                <w:szCs w:val="20"/>
              </w:rPr>
              <w:t xml:space="preserve"> (</w:t>
            </w:r>
            <w:r w:rsidRPr="00B55413">
              <w:rPr>
                <w:rFonts w:cstheme="minorHAnsi"/>
                <w:color w:val="000000"/>
                <w:sz w:val="20"/>
                <w:szCs w:val="20"/>
              </w:rPr>
              <w:t>21.30</w:t>
            </w:r>
            <w:r>
              <w:rPr>
                <w:rFonts w:cstheme="minorHAnsi"/>
                <w:color w:val="000000"/>
                <w:sz w:val="20"/>
                <w:szCs w:val="20"/>
              </w:rPr>
              <w:t>)</w:t>
            </w:r>
          </w:p>
        </w:tc>
        <w:tc>
          <w:tcPr>
            <w:tcW w:w="1080" w:type="dxa"/>
            <w:tcBorders>
              <w:top w:val="nil"/>
              <w:left w:val="nil"/>
              <w:bottom w:val="single" w:sz="4" w:space="0" w:color="000000"/>
              <w:right w:val="single" w:sz="4" w:space="0" w:color="000000"/>
            </w:tcBorders>
            <w:shd w:val="clear" w:color="000000" w:fill="FFFFFF"/>
          </w:tcPr>
          <w:p w14:paraId="15DCF382" w14:textId="77777777" w:rsidR="00AA1A1A" w:rsidRPr="006A1212" w:rsidRDefault="00AA1A1A" w:rsidP="0063609F">
            <w:pPr>
              <w:jc w:val="center"/>
              <w:rPr>
                <w:rFonts w:cs="Arial"/>
                <w:bCs/>
                <w:sz w:val="20"/>
                <w:szCs w:val="20"/>
              </w:rPr>
            </w:pPr>
            <w:r w:rsidRPr="00B55413">
              <w:rPr>
                <w:rFonts w:cstheme="minorHAnsi"/>
                <w:color w:val="000000"/>
                <w:sz w:val="20"/>
                <w:szCs w:val="20"/>
              </w:rPr>
              <w:t>&lt;.0001</w:t>
            </w:r>
          </w:p>
        </w:tc>
      </w:tr>
      <w:tr w:rsidR="00AA1A1A" w:rsidRPr="006A1212" w14:paraId="3058EACF"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6292E0F" w14:textId="77777777" w:rsidR="00AA1A1A" w:rsidRPr="006A1212" w:rsidRDefault="00AA1A1A" w:rsidP="0063609F">
            <w:pPr>
              <w:rPr>
                <w:rFonts w:cs="Arial"/>
                <w:bCs/>
                <w:sz w:val="20"/>
                <w:szCs w:val="20"/>
              </w:rPr>
            </w:pPr>
            <w:r w:rsidRPr="00D66DCA">
              <w:rPr>
                <w:rFonts w:cs="Arial"/>
                <w:b/>
                <w:bCs/>
                <w:sz w:val="20"/>
                <w:szCs w:val="20"/>
              </w:rPr>
              <w:t>Depressi</w:t>
            </w:r>
            <w:r>
              <w:rPr>
                <w:rFonts w:cs="Arial"/>
                <w:b/>
                <w:bCs/>
                <w:sz w:val="20"/>
                <w:szCs w:val="20"/>
              </w:rPr>
              <w:t>ve disorder</w:t>
            </w:r>
          </w:p>
        </w:tc>
        <w:tc>
          <w:tcPr>
            <w:tcW w:w="1770" w:type="dxa"/>
            <w:tcBorders>
              <w:top w:val="nil"/>
              <w:left w:val="nil"/>
              <w:bottom w:val="single" w:sz="4" w:space="0" w:color="000000"/>
              <w:right w:val="single" w:sz="4" w:space="0" w:color="000000"/>
            </w:tcBorders>
            <w:shd w:val="clear" w:color="000000" w:fill="FFFFFF"/>
          </w:tcPr>
          <w:p w14:paraId="04D8D1D7" w14:textId="77777777" w:rsidR="00AA1A1A" w:rsidRPr="006A1212" w:rsidRDefault="00AA1A1A" w:rsidP="0063609F">
            <w:pPr>
              <w:rPr>
                <w:rFonts w:cs="Arial"/>
                <w:bCs/>
                <w:sz w:val="20"/>
                <w:szCs w:val="20"/>
              </w:rPr>
            </w:pPr>
          </w:p>
        </w:tc>
        <w:tc>
          <w:tcPr>
            <w:tcW w:w="1142" w:type="dxa"/>
            <w:tcBorders>
              <w:top w:val="nil"/>
              <w:left w:val="nil"/>
              <w:bottom w:val="single" w:sz="4" w:space="0" w:color="000000"/>
              <w:right w:val="single" w:sz="4" w:space="0" w:color="000000"/>
            </w:tcBorders>
            <w:shd w:val="clear" w:color="000000" w:fill="FFFFFF"/>
          </w:tcPr>
          <w:p w14:paraId="0CF6D729" w14:textId="77777777" w:rsidR="00AA1A1A" w:rsidRPr="006A1212" w:rsidRDefault="00AA1A1A" w:rsidP="0063609F">
            <w:pPr>
              <w:jc w:val="center"/>
              <w:rPr>
                <w:rFonts w:cs="Arial"/>
                <w:bCs/>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74A90041" w14:textId="77777777" w:rsidR="00AA1A1A" w:rsidRPr="006A1212" w:rsidRDefault="00AA1A1A" w:rsidP="0063609F">
            <w:pPr>
              <w:rPr>
                <w:rFonts w:cs="Arial"/>
                <w:bCs/>
                <w:sz w:val="20"/>
                <w:szCs w:val="20"/>
              </w:rPr>
            </w:pPr>
          </w:p>
        </w:tc>
        <w:tc>
          <w:tcPr>
            <w:tcW w:w="1080" w:type="dxa"/>
            <w:tcBorders>
              <w:top w:val="nil"/>
              <w:left w:val="nil"/>
              <w:bottom w:val="single" w:sz="4" w:space="0" w:color="000000"/>
              <w:right w:val="single" w:sz="4" w:space="0" w:color="000000"/>
            </w:tcBorders>
            <w:shd w:val="clear" w:color="000000" w:fill="FFFFFF"/>
          </w:tcPr>
          <w:p w14:paraId="127BBEF1" w14:textId="77777777" w:rsidR="00AA1A1A" w:rsidRPr="006A1212" w:rsidRDefault="00AA1A1A" w:rsidP="0063609F">
            <w:pPr>
              <w:jc w:val="center"/>
              <w:rPr>
                <w:rFonts w:cs="Arial"/>
                <w:bCs/>
                <w:sz w:val="20"/>
                <w:szCs w:val="20"/>
              </w:rPr>
            </w:pPr>
          </w:p>
        </w:tc>
      </w:tr>
      <w:tr w:rsidR="00AA1A1A" w:rsidRPr="006A1212" w14:paraId="4B3EE0B5"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5E34D712" w14:textId="77777777" w:rsidR="00AA1A1A" w:rsidRPr="006A1212" w:rsidRDefault="00AA1A1A" w:rsidP="0063609F">
            <w:pPr>
              <w:rPr>
                <w:rFonts w:cs="Arial"/>
                <w:bCs/>
                <w:sz w:val="20"/>
                <w:szCs w:val="20"/>
              </w:rPr>
            </w:pPr>
            <w:r w:rsidRPr="006A1212">
              <w:rPr>
                <w:rFonts w:cs="Arial"/>
                <w:bCs/>
                <w:sz w:val="20"/>
                <w:szCs w:val="20"/>
              </w:rPr>
              <w:t>Baseline (intercept)</w:t>
            </w:r>
          </w:p>
        </w:tc>
        <w:tc>
          <w:tcPr>
            <w:tcW w:w="1770" w:type="dxa"/>
            <w:tcBorders>
              <w:top w:val="nil"/>
              <w:left w:val="nil"/>
              <w:bottom w:val="single" w:sz="4" w:space="0" w:color="000000"/>
              <w:right w:val="single" w:sz="4" w:space="0" w:color="000000"/>
            </w:tcBorders>
            <w:shd w:val="clear" w:color="000000" w:fill="FFFFFF"/>
          </w:tcPr>
          <w:p w14:paraId="2C2BBF82"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3626.77</w:t>
            </w:r>
            <w:r>
              <w:rPr>
                <w:rFonts w:cstheme="minorHAnsi"/>
                <w:kern w:val="24"/>
                <w:sz w:val="20"/>
                <w:szCs w:val="20"/>
              </w:rPr>
              <w:t xml:space="preserve"> (</w:t>
            </w:r>
            <w:r w:rsidRPr="000945DB">
              <w:rPr>
                <w:rFonts w:cstheme="minorHAnsi"/>
                <w:kern w:val="24"/>
                <w:sz w:val="20"/>
                <w:szCs w:val="20"/>
              </w:rPr>
              <w:t>93.61</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255E9C45"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399DC5D4"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3197</w:t>
            </w:r>
            <w:r>
              <w:rPr>
                <w:rFonts w:cstheme="minorHAnsi"/>
                <w:kern w:val="24"/>
                <w:sz w:val="20"/>
                <w:szCs w:val="20"/>
              </w:rPr>
              <w:t>.00 (</w:t>
            </w:r>
            <w:r w:rsidRPr="000945DB">
              <w:rPr>
                <w:rFonts w:cstheme="minorHAnsi"/>
                <w:kern w:val="24"/>
                <w:sz w:val="20"/>
                <w:szCs w:val="20"/>
              </w:rPr>
              <w:t>126.19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74BB29C8"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3A003B82"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463F4DC1"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tcPr>
          <w:p w14:paraId="0596C254"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52.06</w:t>
            </w:r>
            <w:r>
              <w:rPr>
                <w:rFonts w:cstheme="minorHAnsi"/>
                <w:kern w:val="24"/>
                <w:sz w:val="20"/>
                <w:szCs w:val="20"/>
              </w:rPr>
              <w:t xml:space="preserve"> (</w:t>
            </w:r>
            <w:r w:rsidRPr="000945DB">
              <w:rPr>
                <w:rFonts w:cstheme="minorHAnsi"/>
                <w:kern w:val="24"/>
                <w:sz w:val="20"/>
                <w:szCs w:val="20"/>
              </w:rPr>
              <w:t>12.72</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03A9C27F" w14:textId="77777777" w:rsidR="00AA1A1A" w:rsidRPr="006A1212" w:rsidRDefault="00AA1A1A" w:rsidP="0063609F">
            <w:pPr>
              <w:jc w:val="center"/>
              <w:rPr>
                <w:rFonts w:cs="Arial"/>
                <w:bCs/>
                <w:sz w:val="20"/>
                <w:szCs w:val="20"/>
              </w:rPr>
            </w:pPr>
            <w:r w:rsidRPr="000945DB">
              <w:rPr>
                <w:rFonts w:cstheme="minorHAnsi"/>
                <w:kern w:val="24"/>
                <w:sz w:val="20"/>
                <w:szCs w:val="20"/>
              </w:rPr>
              <w:t>.0006</w:t>
            </w:r>
          </w:p>
        </w:tc>
        <w:tc>
          <w:tcPr>
            <w:tcW w:w="1828" w:type="dxa"/>
            <w:tcBorders>
              <w:top w:val="nil"/>
              <w:left w:val="single" w:sz="4" w:space="0" w:color="000000"/>
              <w:bottom w:val="single" w:sz="4" w:space="0" w:color="000000"/>
              <w:right w:val="single" w:sz="4" w:space="0" w:color="000000"/>
            </w:tcBorders>
            <w:shd w:val="clear" w:color="000000" w:fill="FFFFFF"/>
          </w:tcPr>
          <w:p w14:paraId="22973B89"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81.62</w:t>
            </w:r>
            <w:r>
              <w:rPr>
                <w:rFonts w:cstheme="minorHAnsi"/>
                <w:kern w:val="24"/>
                <w:sz w:val="20"/>
                <w:szCs w:val="20"/>
              </w:rPr>
              <w:t xml:space="preserve"> (</w:t>
            </w:r>
            <w:r w:rsidRPr="000945DB">
              <w:rPr>
                <w:rFonts w:cstheme="minorHAnsi"/>
                <w:kern w:val="24"/>
                <w:sz w:val="20"/>
                <w:szCs w:val="20"/>
              </w:rPr>
              <w:t>17.15</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1ED3AF7E" w14:textId="77777777" w:rsidR="00AA1A1A" w:rsidRPr="006A1212" w:rsidRDefault="00AA1A1A" w:rsidP="0063609F">
            <w:pPr>
              <w:jc w:val="center"/>
              <w:rPr>
                <w:rFonts w:cs="Arial"/>
                <w:bCs/>
                <w:sz w:val="20"/>
                <w:szCs w:val="20"/>
              </w:rPr>
            </w:pPr>
            <w:r w:rsidRPr="000945DB">
              <w:rPr>
                <w:rFonts w:cstheme="minorHAnsi"/>
                <w:kern w:val="24"/>
                <w:sz w:val="20"/>
                <w:szCs w:val="20"/>
              </w:rPr>
              <w:t>.0001</w:t>
            </w:r>
          </w:p>
        </w:tc>
      </w:tr>
      <w:tr w:rsidR="00AA1A1A" w:rsidRPr="006A1212" w14:paraId="5DE64815"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35F7AFB0"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noWrap/>
          </w:tcPr>
          <w:p w14:paraId="7A1BB505"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-53.93</w:t>
            </w:r>
            <w:r>
              <w:rPr>
                <w:rFonts w:cstheme="minorHAnsi"/>
                <w:kern w:val="24"/>
                <w:sz w:val="20"/>
                <w:szCs w:val="20"/>
              </w:rPr>
              <w:t xml:space="preserve"> (</w:t>
            </w:r>
            <w:r w:rsidRPr="000945DB">
              <w:rPr>
                <w:rFonts w:cstheme="minorHAnsi"/>
                <w:kern w:val="24"/>
                <w:sz w:val="20"/>
                <w:szCs w:val="20"/>
              </w:rPr>
              <w:t>124.84</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13FC88F7" w14:textId="77777777" w:rsidR="00AA1A1A" w:rsidRPr="006A1212" w:rsidRDefault="00AA1A1A" w:rsidP="0063609F">
            <w:pPr>
              <w:jc w:val="center"/>
              <w:rPr>
                <w:rFonts w:cs="Arial"/>
                <w:bCs/>
                <w:sz w:val="20"/>
                <w:szCs w:val="20"/>
              </w:rPr>
            </w:pPr>
            <w:r w:rsidRPr="000945DB">
              <w:rPr>
                <w:rFonts w:cstheme="minorHAnsi"/>
                <w:kern w:val="24"/>
                <w:sz w:val="20"/>
                <w:szCs w:val="20"/>
              </w:rPr>
              <w:t>.6703</w:t>
            </w:r>
          </w:p>
        </w:tc>
        <w:tc>
          <w:tcPr>
            <w:tcW w:w="1828" w:type="dxa"/>
            <w:tcBorders>
              <w:top w:val="nil"/>
              <w:left w:val="single" w:sz="4" w:space="0" w:color="000000"/>
              <w:bottom w:val="single" w:sz="4" w:space="0" w:color="000000"/>
              <w:right w:val="single" w:sz="4" w:space="0" w:color="000000"/>
            </w:tcBorders>
            <w:shd w:val="clear" w:color="000000" w:fill="FFFFFF"/>
          </w:tcPr>
          <w:p w14:paraId="5A1F20DA"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63.27</w:t>
            </w:r>
            <w:r>
              <w:rPr>
                <w:rFonts w:cstheme="minorHAnsi"/>
                <w:kern w:val="24"/>
                <w:sz w:val="20"/>
                <w:szCs w:val="20"/>
              </w:rPr>
              <w:t xml:space="preserve"> (</w:t>
            </w:r>
            <w:r w:rsidRPr="000945DB">
              <w:rPr>
                <w:rFonts w:cstheme="minorHAnsi"/>
                <w:kern w:val="24"/>
                <w:sz w:val="20"/>
                <w:szCs w:val="20"/>
              </w:rPr>
              <w:t>168.29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773C4314" w14:textId="77777777" w:rsidR="00AA1A1A" w:rsidRPr="006A1212" w:rsidRDefault="00AA1A1A" w:rsidP="0063609F">
            <w:pPr>
              <w:jc w:val="center"/>
              <w:rPr>
                <w:rFonts w:cs="Arial"/>
                <w:bCs/>
                <w:sz w:val="20"/>
                <w:szCs w:val="20"/>
              </w:rPr>
            </w:pPr>
            <w:r w:rsidRPr="000945DB">
              <w:rPr>
                <w:rFonts w:cstheme="minorHAnsi"/>
                <w:kern w:val="24"/>
                <w:sz w:val="20"/>
                <w:szCs w:val="20"/>
              </w:rPr>
              <w:t>.7109</w:t>
            </w:r>
          </w:p>
        </w:tc>
      </w:tr>
      <w:tr w:rsidR="00AA1A1A" w:rsidRPr="006A1212" w14:paraId="02C11F38"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6668242B"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noWrap/>
          </w:tcPr>
          <w:p w14:paraId="44407DF5"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-106.44</w:t>
            </w:r>
            <w:r>
              <w:rPr>
                <w:rFonts w:cstheme="minorHAnsi"/>
                <w:kern w:val="24"/>
                <w:sz w:val="20"/>
                <w:szCs w:val="20"/>
              </w:rPr>
              <w:t xml:space="preserve"> (</w:t>
            </w:r>
            <w:r w:rsidRPr="000945DB">
              <w:rPr>
                <w:rFonts w:cstheme="minorHAnsi"/>
                <w:kern w:val="24"/>
                <w:sz w:val="20"/>
                <w:szCs w:val="20"/>
              </w:rPr>
              <w:t>17.99</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792CEEE6"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4BD5F806"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-184.59</w:t>
            </w:r>
            <w:r>
              <w:rPr>
                <w:rFonts w:cstheme="minorHAnsi"/>
                <w:kern w:val="24"/>
                <w:sz w:val="20"/>
                <w:szCs w:val="20"/>
              </w:rPr>
              <w:t xml:space="preserve"> (</w:t>
            </w:r>
            <w:r w:rsidRPr="000945DB">
              <w:rPr>
                <w:rFonts w:cstheme="minorHAnsi"/>
                <w:kern w:val="24"/>
                <w:sz w:val="20"/>
                <w:szCs w:val="20"/>
              </w:rPr>
              <w:t>24.25</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6A98CB6E"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216AF7C4"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45D75C2B" w14:textId="77777777" w:rsidR="00AA1A1A" w:rsidRPr="006A1212" w:rsidRDefault="00AA1A1A" w:rsidP="0063609F">
            <w:pPr>
              <w:rPr>
                <w:rFonts w:cs="Arial"/>
                <w:bCs/>
                <w:sz w:val="20"/>
                <w:szCs w:val="20"/>
              </w:rPr>
            </w:pPr>
            <w:r>
              <w:rPr>
                <w:rFonts w:cs="Arial"/>
                <w:b/>
                <w:bCs/>
                <w:sz w:val="20"/>
                <w:szCs w:val="20"/>
              </w:rPr>
              <w:t>Anxiety disorder</w:t>
            </w:r>
          </w:p>
        </w:tc>
        <w:tc>
          <w:tcPr>
            <w:tcW w:w="1770" w:type="dxa"/>
            <w:tcBorders>
              <w:top w:val="nil"/>
              <w:left w:val="nil"/>
              <w:bottom w:val="single" w:sz="4" w:space="0" w:color="000000"/>
              <w:right w:val="single" w:sz="4" w:space="0" w:color="000000"/>
            </w:tcBorders>
            <w:shd w:val="clear" w:color="000000" w:fill="FFFFFF"/>
          </w:tcPr>
          <w:p w14:paraId="71F7B9A2" w14:textId="77777777" w:rsidR="00AA1A1A" w:rsidRPr="006A1212" w:rsidRDefault="00AA1A1A" w:rsidP="0063609F">
            <w:pPr>
              <w:rPr>
                <w:rFonts w:cs="Arial"/>
                <w:bCs/>
                <w:sz w:val="20"/>
                <w:szCs w:val="20"/>
              </w:rPr>
            </w:pPr>
          </w:p>
        </w:tc>
        <w:tc>
          <w:tcPr>
            <w:tcW w:w="1142" w:type="dxa"/>
            <w:tcBorders>
              <w:top w:val="nil"/>
              <w:left w:val="nil"/>
              <w:bottom w:val="single" w:sz="4" w:space="0" w:color="000000"/>
              <w:right w:val="single" w:sz="4" w:space="0" w:color="000000"/>
            </w:tcBorders>
            <w:shd w:val="clear" w:color="000000" w:fill="FFFFFF"/>
          </w:tcPr>
          <w:p w14:paraId="47996ECB" w14:textId="77777777" w:rsidR="00AA1A1A" w:rsidRPr="006A1212" w:rsidRDefault="00AA1A1A" w:rsidP="0063609F">
            <w:pPr>
              <w:jc w:val="center"/>
              <w:rPr>
                <w:rFonts w:cs="Arial"/>
                <w:bCs/>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643C2DCC" w14:textId="77777777" w:rsidR="00AA1A1A" w:rsidRPr="006A1212" w:rsidRDefault="00AA1A1A" w:rsidP="0063609F">
            <w:pPr>
              <w:rPr>
                <w:rFonts w:cs="Arial"/>
                <w:bCs/>
                <w:sz w:val="20"/>
                <w:szCs w:val="20"/>
              </w:rPr>
            </w:pPr>
          </w:p>
        </w:tc>
        <w:tc>
          <w:tcPr>
            <w:tcW w:w="1080" w:type="dxa"/>
            <w:tcBorders>
              <w:top w:val="nil"/>
              <w:left w:val="nil"/>
              <w:bottom w:val="single" w:sz="4" w:space="0" w:color="000000"/>
              <w:right w:val="single" w:sz="4" w:space="0" w:color="000000"/>
            </w:tcBorders>
            <w:shd w:val="clear" w:color="000000" w:fill="FFFFFF"/>
          </w:tcPr>
          <w:p w14:paraId="73B5D2F5" w14:textId="77777777" w:rsidR="00AA1A1A" w:rsidRPr="006A1212" w:rsidRDefault="00AA1A1A" w:rsidP="0063609F">
            <w:pPr>
              <w:jc w:val="center"/>
              <w:rPr>
                <w:rFonts w:cs="Arial"/>
                <w:bCs/>
                <w:sz w:val="20"/>
                <w:szCs w:val="20"/>
              </w:rPr>
            </w:pPr>
          </w:p>
        </w:tc>
      </w:tr>
      <w:tr w:rsidR="00AA1A1A" w:rsidRPr="006A1212" w14:paraId="70F9E5F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1FAFF04C" w14:textId="77777777" w:rsidR="00AA1A1A" w:rsidRPr="006A1212" w:rsidRDefault="00AA1A1A" w:rsidP="0063609F">
            <w:pPr>
              <w:rPr>
                <w:rFonts w:cs="Arial"/>
                <w:bCs/>
                <w:sz w:val="20"/>
                <w:szCs w:val="20"/>
              </w:rPr>
            </w:pPr>
            <w:r w:rsidRPr="006A1212">
              <w:rPr>
                <w:rFonts w:cs="Arial"/>
                <w:bCs/>
                <w:sz w:val="20"/>
                <w:szCs w:val="20"/>
              </w:rPr>
              <w:t>Baseline (intercept)</w:t>
            </w:r>
          </w:p>
        </w:tc>
        <w:tc>
          <w:tcPr>
            <w:tcW w:w="1770" w:type="dxa"/>
            <w:tcBorders>
              <w:top w:val="nil"/>
              <w:left w:val="nil"/>
              <w:bottom w:val="single" w:sz="4" w:space="0" w:color="000000"/>
              <w:right w:val="single" w:sz="4" w:space="0" w:color="000000"/>
            </w:tcBorders>
            <w:shd w:val="clear" w:color="000000" w:fill="FFFFFF"/>
          </w:tcPr>
          <w:p w14:paraId="3BA26223"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3323.73</w:t>
            </w:r>
            <w:r>
              <w:rPr>
                <w:rFonts w:cstheme="minorHAnsi"/>
                <w:kern w:val="24"/>
                <w:sz w:val="20"/>
                <w:szCs w:val="20"/>
              </w:rPr>
              <w:t xml:space="preserve"> (</w:t>
            </w:r>
            <w:r w:rsidRPr="000945DB">
              <w:rPr>
                <w:rFonts w:cstheme="minorHAnsi"/>
                <w:kern w:val="24"/>
                <w:sz w:val="20"/>
                <w:szCs w:val="20"/>
              </w:rPr>
              <w:t>94.56</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5F9B99FA"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6F6EEDAD"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2839.38</w:t>
            </w:r>
            <w:r>
              <w:rPr>
                <w:rFonts w:cstheme="minorHAnsi"/>
                <w:kern w:val="24"/>
                <w:sz w:val="20"/>
                <w:szCs w:val="20"/>
              </w:rPr>
              <w:t xml:space="preserve"> (</w:t>
            </w:r>
            <w:r w:rsidRPr="000945DB">
              <w:rPr>
                <w:rFonts w:cstheme="minorHAnsi"/>
                <w:kern w:val="24"/>
                <w:sz w:val="20"/>
                <w:szCs w:val="20"/>
              </w:rPr>
              <w:t>116.97</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0DA0E83B"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0D39983C"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3DF72578"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tcPr>
          <w:p w14:paraId="4D653B0B"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66.55</w:t>
            </w:r>
            <w:r>
              <w:rPr>
                <w:rFonts w:cstheme="minorHAnsi"/>
                <w:kern w:val="24"/>
                <w:sz w:val="20"/>
                <w:szCs w:val="20"/>
              </w:rPr>
              <w:t xml:space="preserve"> (</w:t>
            </w:r>
            <w:r w:rsidRPr="000945DB">
              <w:rPr>
                <w:rFonts w:cstheme="minorHAnsi"/>
                <w:kern w:val="24"/>
                <w:sz w:val="20"/>
                <w:szCs w:val="20"/>
              </w:rPr>
              <w:t>12.85</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3F96F5A7"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1D5AEDA6"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106.16</w:t>
            </w:r>
            <w:r>
              <w:rPr>
                <w:rFonts w:cstheme="minorHAnsi"/>
                <w:kern w:val="24"/>
                <w:sz w:val="20"/>
                <w:szCs w:val="20"/>
              </w:rPr>
              <w:t xml:space="preserve"> (</w:t>
            </w:r>
            <w:r w:rsidRPr="000945DB">
              <w:rPr>
                <w:rFonts w:cstheme="minorHAnsi"/>
                <w:kern w:val="24"/>
                <w:sz w:val="20"/>
                <w:szCs w:val="20"/>
              </w:rPr>
              <w:t>15.89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445BB4F3"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13066C87"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7591F3FC"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noWrap/>
          </w:tcPr>
          <w:p w14:paraId="7B4A019B"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-162.67</w:t>
            </w:r>
            <w:r>
              <w:rPr>
                <w:rFonts w:cstheme="minorHAnsi"/>
                <w:kern w:val="24"/>
                <w:sz w:val="20"/>
                <w:szCs w:val="20"/>
              </w:rPr>
              <w:t xml:space="preserve"> (</w:t>
            </w:r>
            <w:r w:rsidRPr="000945DB">
              <w:rPr>
                <w:rFonts w:cstheme="minorHAnsi"/>
                <w:kern w:val="24"/>
                <w:sz w:val="20"/>
                <w:szCs w:val="20"/>
              </w:rPr>
              <w:t>126.10</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612C8946" w14:textId="77777777" w:rsidR="00AA1A1A" w:rsidRPr="006A1212" w:rsidRDefault="00AA1A1A" w:rsidP="0063609F">
            <w:pPr>
              <w:jc w:val="center"/>
              <w:rPr>
                <w:rFonts w:cs="Arial"/>
                <w:bCs/>
                <w:sz w:val="20"/>
                <w:szCs w:val="20"/>
              </w:rPr>
            </w:pPr>
            <w:r w:rsidRPr="000945DB">
              <w:rPr>
                <w:rFonts w:cstheme="minorHAnsi"/>
                <w:kern w:val="24"/>
                <w:sz w:val="20"/>
                <w:szCs w:val="20"/>
              </w:rPr>
              <w:t>.2118</w:t>
            </w:r>
          </w:p>
        </w:tc>
        <w:tc>
          <w:tcPr>
            <w:tcW w:w="1828" w:type="dxa"/>
            <w:tcBorders>
              <w:top w:val="nil"/>
              <w:left w:val="single" w:sz="4" w:space="0" w:color="000000"/>
              <w:bottom w:val="single" w:sz="4" w:space="0" w:color="000000"/>
              <w:right w:val="single" w:sz="4" w:space="0" w:color="000000"/>
            </w:tcBorders>
            <w:shd w:val="clear" w:color="000000" w:fill="FFFFFF"/>
          </w:tcPr>
          <w:p w14:paraId="049B26EA"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-373.34</w:t>
            </w:r>
            <w:r>
              <w:rPr>
                <w:rFonts w:cstheme="minorHAnsi"/>
                <w:kern w:val="24"/>
                <w:sz w:val="20"/>
                <w:szCs w:val="20"/>
              </w:rPr>
              <w:t xml:space="preserve"> (</w:t>
            </w:r>
            <w:r w:rsidRPr="000945DB">
              <w:rPr>
                <w:rFonts w:cstheme="minorHAnsi"/>
                <w:kern w:val="24"/>
                <w:sz w:val="20"/>
                <w:szCs w:val="20"/>
              </w:rPr>
              <w:t>155.99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4F308260" w14:textId="77777777" w:rsidR="00AA1A1A" w:rsidRPr="006A1212" w:rsidRDefault="00AA1A1A" w:rsidP="0063609F">
            <w:pPr>
              <w:jc w:val="center"/>
              <w:rPr>
                <w:rFonts w:cs="Arial"/>
                <w:bCs/>
                <w:sz w:val="20"/>
                <w:szCs w:val="20"/>
              </w:rPr>
            </w:pPr>
            <w:r w:rsidRPr="000945DB">
              <w:rPr>
                <w:rFonts w:cstheme="minorHAnsi"/>
                <w:kern w:val="24"/>
                <w:sz w:val="20"/>
                <w:szCs w:val="20"/>
              </w:rPr>
              <w:t>.0266</w:t>
            </w:r>
          </w:p>
        </w:tc>
      </w:tr>
      <w:tr w:rsidR="00AA1A1A" w:rsidRPr="006A1212" w14:paraId="69428B5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787E2DBD"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noWrap/>
          </w:tcPr>
          <w:p w14:paraId="1BAD9C6E"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-110.31</w:t>
            </w:r>
            <w:r>
              <w:rPr>
                <w:rFonts w:cstheme="minorHAnsi"/>
                <w:kern w:val="24"/>
                <w:sz w:val="20"/>
                <w:szCs w:val="20"/>
              </w:rPr>
              <w:t xml:space="preserve"> (</w:t>
            </w:r>
            <w:r w:rsidRPr="000945DB">
              <w:rPr>
                <w:rFonts w:cstheme="minorHAnsi"/>
                <w:kern w:val="24"/>
                <w:sz w:val="20"/>
                <w:szCs w:val="20"/>
              </w:rPr>
              <w:t>18.17</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6E56E9AC"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174F50CA"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-173.1</w:t>
            </w:r>
            <w:r>
              <w:rPr>
                <w:rFonts w:cstheme="minorHAnsi"/>
                <w:kern w:val="24"/>
                <w:sz w:val="20"/>
                <w:szCs w:val="20"/>
              </w:rPr>
              <w:t>0 (</w:t>
            </w:r>
            <w:r w:rsidRPr="000945DB">
              <w:rPr>
                <w:rFonts w:cstheme="minorHAnsi"/>
                <w:kern w:val="24"/>
                <w:sz w:val="20"/>
                <w:szCs w:val="20"/>
              </w:rPr>
              <w:t>22.48</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58DB1F09"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2FC3BCB1"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38E75D3F" w14:textId="77777777" w:rsidR="00AA1A1A" w:rsidRPr="006A1212" w:rsidRDefault="00AA1A1A" w:rsidP="0063609F">
            <w:pPr>
              <w:rPr>
                <w:rFonts w:cs="Arial"/>
                <w:bCs/>
                <w:sz w:val="20"/>
                <w:szCs w:val="20"/>
              </w:rPr>
            </w:pPr>
            <w:r>
              <w:rPr>
                <w:rFonts w:cs="Arial"/>
                <w:b/>
                <w:bCs/>
                <w:sz w:val="20"/>
                <w:szCs w:val="20"/>
              </w:rPr>
              <w:t>Substance use disorder</w:t>
            </w:r>
          </w:p>
        </w:tc>
        <w:tc>
          <w:tcPr>
            <w:tcW w:w="1770" w:type="dxa"/>
            <w:tcBorders>
              <w:top w:val="nil"/>
              <w:left w:val="nil"/>
              <w:bottom w:val="single" w:sz="4" w:space="0" w:color="000000"/>
              <w:right w:val="single" w:sz="4" w:space="0" w:color="000000"/>
            </w:tcBorders>
            <w:shd w:val="clear" w:color="000000" w:fill="FFFFFF"/>
            <w:noWrap/>
          </w:tcPr>
          <w:p w14:paraId="1EF103EB" w14:textId="77777777" w:rsidR="00AA1A1A" w:rsidRPr="006A1212" w:rsidRDefault="00AA1A1A" w:rsidP="0063609F">
            <w:pPr>
              <w:rPr>
                <w:rFonts w:cs="Arial"/>
                <w:bCs/>
                <w:sz w:val="20"/>
                <w:szCs w:val="20"/>
              </w:rPr>
            </w:pPr>
          </w:p>
        </w:tc>
        <w:tc>
          <w:tcPr>
            <w:tcW w:w="1142" w:type="dxa"/>
            <w:tcBorders>
              <w:top w:val="nil"/>
              <w:left w:val="nil"/>
              <w:bottom w:val="single" w:sz="4" w:space="0" w:color="000000"/>
              <w:right w:val="single" w:sz="4" w:space="0" w:color="000000"/>
            </w:tcBorders>
            <w:shd w:val="clear" w:color="000000" w:fill="FFFFFF"/>
          </w:tcPr>
          <w:p w14:paraId="1F301388" w14:textId="77777777" w:rsidR="00AA1A1A" w:rsidRPr="006A1212" w:rsidRDefault="00AA1A1A" w:rsidP="0063609F">
            <w:pPr>
              <w:jc w:val="center"/>
              <w:rPr>
                <w:rFonts w:cs="Arial"/>
                <w:bCs/>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126A14FC" w14:textId="77777777" w:rsidR="00AA1A1A" w:rsidRPr="006A1212" w:rsidRDefault="00AA1A1A" w:rsidP="0063609F">
            <w:pPr>
              <w:rPr>
                <w:rFonts w:cs="Arial"/>
                <w:bCs/>
                <w:sz w:val="20"/>
                <w:szCs w:val="20"/>
              </w:rPr>
            </w:pPr>
          </w:p>
        </w:tc>
        <w:tc>
          <w:tcPr>
            <w:tcW w:w="1080" w:type="dxa"/>
            <w:tcBorders>
              <w:top w:val="nil"/>
              <w:left w:val="nil"/>
              <w:bottom w:val="single" w:sz="4" w:space="0" w:color="000000"/>
              <w:right w:val="single" w:sz="4" w:space="0" w:color="000000"/>
            </w:tcBorders>
            <w:shd w:val="clear" w:color="000000" w:fill="FFFFFF"/>
          </w:tcPr>
          <w:p w14:paraId="0AB3D374" w14:textId="77777777" w:rsidR="00AA1A1A" w:rsidRPr="006A1212" w:rsidRDefault="00AA1A1A" w:rsidP="0063609F">
            <w:pPr>
              <w:jc w:val="center"/>
              <w:rPr>
                <w:rFonts w:cs="Arial"/>
                <w:bCs/>
                <w:sz w:val="20"/>
                <w:szCs w:val="20"/>
              </w:rPr>
            </w:pPr>
          </w:p>
        </w:tc>
      </w:tr>
      <w:tr w:rsidR="00AA1A1A" w:rsidRPr="006A1212" w14:paraId="7ECC9043"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032AAAF2" w14:textId="77777777" w:rsidR="00AA1A1A" w:rsidRPr="006A1212" w:rsidRDefault="00AA1A1A" w:rsidP="0063609F">
            <w:pPr>
              <w:rPr>
                <w:rFonts w:cs="Arial"/>
                <w:bCs/>
                <w:sz w:val="20"/>
                <w:szCs w:val="20"/>
              </w:rPr>
            </w:pPr>
            <w:r w:rsidRPr="006A1212">
              <w:rPr>
                <w:rFonts w:cs="Arial"/>
                <w:bCs/>
                <w:sz w:val="20"/>
                <w:szCs w:val="20"/>
              </w:rPr>
              <w:lastRenderedPageBreak/>
              <w:t>Baseline (intercept)</w:t>
            </w:r>
          </w:p>
        </w:tc>
        <w:tc>
          <w:tcPr>
            <w:tcW w:w="1770" w:type="dxa"/>
            <w:tcBorders>
              <w:top w:val="nil"/>
              <w:left w:val="nil"/>
              <w:bottom w:val="single" w:sz="4" w:space="0" w:color="000000"/>
              <w:right w:val="single" w:sz="4" w:space="0" w:color="000000"/>
            </w:tcBorders>
            <w:shd w:val="clear" w:color="000000" w:fill="FFFFFF"/>
            <w:noWrap/>
          </w:tcPr>
          <w:p w14:paraId="16ECB4D2"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3981.57</w:t>
            </w:r>
            <w:r>
              <w:rPr>
                <w:rFonts w:cstheme="minorHAnsi"/>
                <w:kern w:val="24"/>
                <w:sz w:val="20"/>
                <w:szCs w:val="20"/>
              </w:rPr>
              <w:t xml:space="preserve"> (</w:t>
            </w:r>
            <w:r w:rsidRPr="000945DB">
              <w:rPr>
                <w:rFonts w:cstheme="minorHAnsi"/>
                <w:kern w:val="24"/>
                <w:sz w:val="20"/>
                <w:szCs w:val="20"/>
              </w:rPr>
              <w:t>127.48</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11E1AAE5"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1965CC11"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2970.09</w:t>
            </w:r>
            <w:r>
              <w:rPr>
                <w:rFonts w:cstheme="minorHAnsi"/>
                <w:kern w:val="24"/>
                <w:sz w:val="20"/>
                <w:szCs w:val="20"/>
              </w:rPr>
              <w:t xml:space="preserve"> (</w:t>
            </w:r>
            <w:r w:rsidRPr="000945DB">
              <w:rPr>
                <w:rFonts w:cstheme="minorHAnsi"/>
                <w:kern w:val="24"/>
                <w:sz w:val="20"/>
                <w:szCs w:val="20"/>
              </w:rPr>
              <w:t>238.19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7152567B"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3647B9B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08C7439E"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noWrap/>
          </w:tcPr>
          <w:p w14:paraId="5F79BFD1"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88.02</w:t>
            </w:r>
            <w:r>
              <w:rPr>
                <w:rFonts w:cstheme="minorHAnsi"/>
                <w:kern w:val="24"/>
                <w:sz w:val="20"/>
                <w:szCs w:val="20"/>
              </w:rPr>
              <w:t xml:space="preserve"> (</w:t>
            </w:r>
            <w:r w:rsidRPr="000945DB">
              <w:rPr>
                <w:rFonts w:cstheme="minorHAnsi"/>
                <w:kern w:val="24"/>
                <w:sz w:val="20"/>
                <w:szCs w:val="20"/>
              </w:rPr>
              <w:t>17.32</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5CC09056"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626E2428"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193.7</w:t>
            </w:r>
            <w:r>
              <w:rPr>
                <w:rFonts w:cstheme="minorHAnsi"/>
                <w:kern w:val="24"/>
                <w:sz w:val="20"/>
                <w:szCs w:val="20"/>
              </w:rPr>
              <w:t>0 (</w:t>
            </w:r>
            <w:r w:rsidRPr="000945DB">
              <w:rPr>
                <w:rFonts w:cstheme="minorHAnsi"/>
                <w:kern w:val="24"/>
                <w:sz w:val="20"/>
                <w:szCs w:val="20"/>
              </w:rPr>
              <w:t>32.36</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366E0878"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1AA88091"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78AB6376"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noWrap/>
          </w:tcPr>
          <w:p w14:paraId="62138D7E"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-411.44</w:t>
            </w:r>
            <w:r>
              <w:rPr>
                <w:rFonts w:cstheme="minorHAnsi"/>
                <w:kern w:val="24"/>
                <w:sz w:val="20"/>
                <w:szCs w:val="20"/>
              </w:rPr>
              <w:t xml:space="preserve"> (</w:t>
            </w:r>
            <w:r w:rsidRPr="000945DB">
              <w:rPr>
                <w:rFonts w:cstheme="minorHAnsi"/>
                <w:kern w:val="24"/>
                <w:sz w:val="20"/>
                <w:szCs w:val="20"/>
              </w:rPr>
              <w:t>170.01</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2327FCB5" w14:textId="77777777" w:rsidR="00AA1A1A" w:rsidRPr="006A1212" w:rsidRDefault="00AA1A1A" w:rsidP="0063609F">
            <w:pPr>
              <w:jc w:val="center"/>
              <w:rPr>
                <w:rFonts w:cs="Arial"/>
                <w:bCs/>
                <w:sz w:val="20"/>
                <w:szCs w:val="20"/>
              </w:rPr>
            </w:pPr>
            <w:r w:rsidRPr="000945DB">
              <w:rPr>
                <w:rFonts w:cstheme="minorHAnsi"/>
                <w:kern w:val="24"/>
                <w:sz w:val="20"/>
                <w:szCs w:val="20"/>
              </w:rPr>
              <w:t>.0252</w:t>
            </w:r>
          </w:p>
        </w:tc>
        <w:tc>
          <w:tcPr>
            <w:tcW w:w="1828" w:type="dxa"/>
            <w:tcBorders>
              <w:top w:val="nil"/>
              <w:left w:val="single" w:sz="4" w:space="0" w:color="000000"/>
              <w:bottom w:val="single" w:sz="4" w:space="0" w:color="000000"/>
              <w:right w:val="single" w:sz="4" w:space="0" w:color="000000"/>
            </w:tcBorders>
            <w:shd w:val="clear" w:color="000000" w:fill="FFFFFF"/>
          </w:tcPr>
          <w:p w14:paraId="50166EBD"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-762.56</w:t>
            </w:r>
            <w:r>
              <w:rPr>
                <w:rFonts w:cstheme="minorHAnsi"/>
                <w:kern w:val="24"/>
                <w:sz w:val="20"/>
                <w:szCs w:val="20"/>
              </w:rPr>
              <w:t xml:space="preserve"> (</w:t>
            </w:r>
            <w:r w:rsidRPr="000945DB">
              <w:rPr>
                <w:rFonts w:cstheme="minorHAnsi"/>
                <w:kern w:val="24"/>
                <w:sz w:val="20"/>
                <w:szCs w:val="20"/>
              </w:rPr>
              <w:t>317.65</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07A33157" w14:textId="77777777" w:rsidR="00AA1A1A" w:rsidRPr="006A1212" w:rsidRDefault="00AA1A1A" w:rsidP="0063609F">
            <w:pPr>
              <w:jc w:val="center"/>
              <w:rPr>
                <w:rFonts w:cs="Arial"/>
                <w:bCs/>
                <w:sz w:val="20"/>
                <w:szCs w:val="20"/>
              </w:rPr>
            </w:pPr>
            <w:r w:rsidRPr="000945DB">
              <w:rPr>
                <w:rFonts w:cstheme="minorHAnsi"/>
                <w:kern w:val="24"/>
                <w:sz w:val="20"/>
                <w:szCs w:val="20"/>
              </w:rPr>
              <w:t>.0262</w:t>
            </w:r>
          </w:p>
        </w:tc>
      </w:tr>
      <w:tr w:rsidR="00AA1A1A" w:rsidRPr="006A1212" w14:paraId="0E5DAA93"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4D5909BA"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noWrap/>
          </w:tcPr>
          <w:p w14:paraId="6BD6F03F"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-148.17</w:t>
            </w:r>
            <w:r>
              <w:rPr>
                <w:rFonts w:cstheme="minorHAnsi"/>
                <w:kern w:val="24"/>
                <w:sz w:val="20"/>
                <w:szCs w:val="20"/>
              </w:rPr>
              <w:t xml:space="preserve"> (</w:t>
            </w:r>
            <w:r w:rsidRPr="000945DB">
              <w:rPr>
                <w:rFonts w:cstheme="minorHAnsi"/>
                <w:kern w:val="24"/>
                <w:sz w:val="20"/>
                <w:szCs w:val="20"/>
              </w:rPr>
              <w:t>24.50</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2FCB8C43"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2ED0A50E"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-305.02</w:t>
            </w:r>
            <w:r>
              <w:rPr>
                <w:rFonts w:cstheme="minorHAnsi"/>
                <w:kern w:val="24"/>
                <w:sz w:val="20"/>
                <w:szCs w:val="20"/>
              </w:rPr>
              <w:t xml:space="preserve"> (</w:t>
            </w:r>
            <w:r w:rsidRPr="000945DB">
              <w:rPr>
                <w:rFonts w:cstheme="minorHAnsi"/>
                <w:kern w:val="24"/>
                <w:sz w:val="20"/>
                <w:szCs w:val="20"/>
              </w:rPr>
              <w:t>45.77</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1558E534"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701E5E68"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3A658319" w14:textId="77777777" w:rsidR="00AA1A1A" w:rsidRPr="006A1212" w:rsidRDefault="00AA1A1A" w:rsidP="0063609F">
            <w:pPr>
              <w:rPr>
                <w:rFonts w:cs="Arial"/>
                <w:bCs/>
                <w:sz w:val="20"/>
                <w:szCs w:val="20"/>
              </w:rPr>
            </w:pPr>
            <w:r>
              <w:rPr>
                <w:rFonts w:cs="Arial"/>
                <w:b/>
                <w:bCs/>
                <w:sz w:val="20"/>
                <w:szCs w:val="20"/>
              </w:rPr>
              <w:t>Psychotic disorder</w:t>
            </w:r>
          </w:p>
        </w:tc>
        <w:tc>
          <w:tcPr>
            <w:tcW w:w="1770" w:type="dxa"/>
            <w:tcBorders>
              <w:top w:val="nil"/>
              <w:left w:val="nil"/>
              <w:bottom w:val="single" w:sz="4" w:space="0" w:color="000000"/>
              <w:right w:val="single" w:sz="4" w:space="0" w:color="000000"/>
            </w:tcBorders>
            <w:shd w:val="clear" w:color="000000" w:fill="FFFFFF"/>
            <w:noWrap/>
          </w:tcPr>
          <w:p w14:paraId="63632AAD" w14:textId="77777777" w:rsidR="00AA1A1A" w:rsidRPr="006A1212" w:rsidRDefault="00AA1A1A" w:rsidP="0063609F">
            <w:pPr>
              <w:rPr>
                <w:rFonts w:cs="Arial"/>
                <w:bCs/>
                <w:sz w:val="20"/>
                <w:szCs w:val="20"/>
              </w:rPr>
            </w:pPr>
          </w:p>
        </w:tc>
        <w:tc>
          <w:tcPr>
            <w:tcW w:w="1142" w:type="dxa"/>
            <w:tcBorders>
              <w:top w:val="nil"/>
              <w:left w:val="nil"/>
              <w:bottom w:val="single" w:sz="4" w:space="0" w:color="000000"/>
              <w:right w:val="single" w:sz="4" w:space="0" w:color="000000"/>
            </w:tcBorders>
            <w:shd w:val="clear" w:color="000000" w:fill="FFFFFF"/>
          </w:tcPr>
          <w:p w14:paraId="6E690B75" w14:textId="77777777" w:rsidR="00AA1A1A" w:rsidRPr="006A1212" w:rsidRDefault="00AA1A1A" w:rsidP="0063609F">
            <w:pPr>
              <w:jc w:val="center"/>
              <w:rPr>
                <w:rFonts w:cs="Arial"/>
                <w:bCs/>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4EE974D3" w14:textId="77777777" w:rsidR="00AA1A1A" w:rsidRPr="006A1212" w:rsidRDefault="00AA1A1A" w:rsidP="0063609F">
            <w:pPr>
              <w:rPr>
                <w:rFonts w:cs="Arial"/>
                <w:bCs/>
                <w:sz w:val="20"/>
                <w:szCs w:val="20"/>
              </w:rPr>
            </w:pPr>
          </w:p>
        </w:tc>
        <w:tc>
          <w:tcPr>
            <w:tcW w:w="1080" w:type="dxa"/>
            <w:tcBorders>
              <w:top w:val="nil"/>
              <w:left w:val="nil"/>
              <w:bottom w:val="single" w:sz="4" w:space="0" w:color="000000"/>
              <w:right w:val="single" w:sz="4" w:space="0" w:color="000000"/>
            </w:tcBorders>
            <w:shd w:val="clear" w:color="000000" w:fill="FFFFFF"/>
          </w:tcPr>
          <w:p w14:paraId="6D339D17" w14:textId="77777777" w:rsidR="00AA1A1A" w:rsidRPr="006A1212" w:rsidRDefault="00AA1A1A" w:rsidP="0063609F">
            <w:pPr>
              <w:jc w:val="center"/>
              <w:rPr>
                <w:rFonts w:cs="Arial"/>
                <w:bCs/>
                <w:sz w:val="20"/>
                <w:szCs w:val="20"/>
              </w:rPr>
            </w:pPr>
          </w:p>
        </w:tc>
      </w:tr>
      <w:tr w:rsidR="00AA1A1A" w:rsidRPr="006A1212" w14:paraId="1961AA5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818C114" w14:textId="77777777" w:rsidR="00AA1A1A" w:rsidRPr="006A1212" w:rsidRDefault="00AA1A1A" w:rsidP="0063609F">
            <w:pPr>
              <w:rPr>
                <w:rFonts w:cs="Arial"/>
                <w:bCs/>
                <w:sz w:val="20"/>
                <w:szCs w:val="20"/>
              </w:rPr>
            </w:pPr>
            <w:r w:rsidRPr="006A1212">
              <w:rPr>
                <w:rFonts w:cs="Arial"/>
                <w:bCs/>
                <w:sz w:val="20"/>
                <w:szCs w:val="20"/>
              </w:rPr>
              <w:t>Baseline (intercept)</w:t>
            </w:r>
          </w:p>
        </w:tc>
        <w:tc>
          <w:tcPr>
            <w:tcW w:w="1770" w:type="dxa"/>
            <w:tcBorders>
              <w:top w:val="nil"/>
              <w:left w:val="nil"/>
              <w:bottom w:val="single" w:sz="4" w:space="0" w:color="000000"/>
              <w:right w:val="single" w:sz="4" w:space="0" w:color="000000"/>
            </w:tcBorders>
            <w:shd w:val="clear" w:color="000000" w:fill="FFFFFF"/>
            <w:noWrap/>
          </w:tcPr>
          <w:p w14:paraId="48B3FB80"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4242.48</w:t>
            </w:r>
            <w:r>
              <w:rPr>
                <w:rFonts w:cstheme="minorHAnsi"/>
                <w:kern w:val="24"/>
                <w:sz w:val="20"/>
                <w:szCs w:val="20"/>
              </w:rPr>
              <w:t xml:space="preserve"> (</w:t>
            </w:r>
            <w:r w:rsidRPr="000945DB">
              <w:rPr>
                <w:rFonts w:cstheme="minorHAnsi"/>
                <w:kern w:val="24"/>
                <w:sz w:val="20"/>
                <w:szCs w:val="20"/>
              </w:rPr>
              <w:t>185.58</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3BC4322B"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70C57F33"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4139.66</w:t>
            </w:r>
            <w:r>
              <w:rPr>
                <w:rFonts w:cstheme="minorHAnsi"/>
                <w:kern w:val="24"/>
                <w:sz w:val="20"/>
                <w:szCs w:val="20"/>
              </w:rPr>
              <w:t xml:space="preserve"> (</w:t>
            </w:r>
            <w:r w:rsidRPr="000945DB">
              <w:rPr>
                <w:rFonts w:cstheme="minorHAnsi"/>
                <w:kern w:val="24"/>
                <w:sz w:val="20"/>
                <w:szCs w:val="20"/>
              </w:rPr>
              <w:t>267.07</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63ADB0BA" w14:textId="77777777" w:rsidR="00AA1A1A" w:rsidRPr="006A1212" w:rsidRDefault="00AA1A1A" w:rsidP="0063609F">
            <w:pPr>
              <w:jc w:val="center"/>
              <w:rPr>
                <w:rFonts w:cs="Arial"/>
                <w:bCs/>
                <w:sz w:val="20"/>
                <w:szCs w:val="20"/>
              </w:rPr>
            </w:pPr>
            <w:r w:rsidRPr="000945DB">
              <w:rPr>
                <w:rFonts w:cstheme="minorHAnsi"/>
                <w:kern w:val="24"/>
                <w:sz w:val="20"/>
                <w:szCs w:val="20"/>
              </w:rPr>
              <w:t>&lt;.0001</w:t>
            </w:r>
          </w:p>
        </w:tc>
      </w:tr>
      <w:tr w:rsidR="00AA1A1A" w:rsidRPr="006A1212" w14:paraId="7487E55A"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52CF7143"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noWrap/>
          </w:tcPr>
          <w:p w14:paraId="7B390C00"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49.56</w:t>
            </w:r>
            <w:r>
              <w:rPr>
                <w:rFonts w:cstheme="minorHAnsi"/>
                <w:kern w:val="24"/>
                <w:sz w:val="20"/>
                <w:szCs w:val="20"/>
              </w:rPr>
              <w:t xml:space="preserve"> (</w:t>
            </w:r>
            <w:r w:rsidRPr="000945DB">
              <w:rPr>
                <w:rFonts w:cstheme="minorHAnsi"/>
                <w:kern w:val="24"/>
                <w:sz w:val="20"/>
                <w:szCs w:val="20"/>
              </w:rPr>
              <w:t>25.22</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568E5515" w14:textId="77777777" w:rsidR="00AA1A1A" w:rsidRPr="006A1212" w:rsidRDefault="00AA1A1A" w:rsidP="0063609F">
            <w:pPr>
              <w:jc w:val="center"/>
              <w:rPr>
                <w:rFonts w:cs="Arial"/>
                <w:bCs/>
                <w:sz w:val="20"/>
                <w:szCs w:val="20"/>
              </w:rPr>
            </w:pPr>
            <w:r w:rsidRPr="000945DB">
              <w:rPr>
                <w:rFonts w:cstheme="minorHAnsi"/>
                <w:kern w:val="24"/>
                <w:sz w:val="20"/>
                <w:szCs w:val="20"/>
              </w:rPr>
              <w:t>.0634</w:t>
            </w:r>
          </w:p>
        </w:tc>
        <w:tc>
          <w:tcPr>
            <w:tcW w:w="1828" w:type="dxa"/>
            <w:tcBorders>
              <w:top w:val="nil"/>
              <w:left w:val="single" w:sz="4" w:space="0" w:color="000000"/>
              <w:bottom w:val="single" w:sz="4" w:space="0" w:color="000000"/>
              <w:right w:val="single" w:sz="4" w:space="0" w:color="000000"/>
            </w:tcBorders>
            <w:shd w:val="clear" w:color="000000" w:fill="FFFFFF"/>
          </w:tcPr>
          <w:p w14:paraId="2D62F4DA"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25.16</w:t>
            </w:r>
            <w:r>
              <w:rPr>
                <w:rFonts w:cstheme="minorHAnsi"/>
                <w:kern w:val="24"/>
                <w:sz w:val="20"/>
                <w:szCs w:val="20"/>
              </w:rPr>
              <w:t xml:space="preserve"> (</w:t>
            </w:r>
            <w:r w:rsidRPr="000945DB">
              <w:rPr>
                <w:rFonts w:cstheme="minorHAnsi"/>
                <w:kern w:val="24"/>
                <w:sz w:val="20"/>
                <w:szCs w:val="20"/>
              </w:rPr>
              <w:t>36.29</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48580A17" w14:textId="77777777" w:rsidR="00AA1A1A" w:rsidRPr="006A1212" w:rsidRDefault="00AA1A1A" w:rsidP="0063609F">
            <w:pPr>
              <w:jc w:val="center"/>
              <w:rPr>
                <w:rFonts w:cs="Arial"/>
                <w:bCs/>
                <w:sz w:val="20"/>
                <w:szCs w:val="20"/>
              </w:rPr>
            </w:pPr>
            <w:r w:rsidRPr="000945DB">
              <w:rPr>
                <w:rFonts w:cstheme="minorHAnsi"/>
                <w:kern w:val="24"/>
                <w:sz w:val="20"/>
                <w:szCs w:val="20"/>
              </w:rPr>
              <w:t>.4961</w:t>
            </w:r>
          </w:p>
        </w:tc>
      </w:tr>
      <w:tr w:rsidR="00AA1A1A" w:rsidRPr="006A1212" w14:paraId="5B0E38D9"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1C769519"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noWrap/>
          </w:tcPr>
          <w:p w14:paraId="0C42AD09"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180.44</w:t>
            </w:r>
            <w:r>
              <w:rPr>
                <w:rFonts w:cstheme="minorHAnsi"/>
                <w:kern w:val="24"/>
                <w:sz w:val="20"/>
                <w:szCs w:val="20"/>
              </w:rPr>
              <w:t xml:space="preserve"> (</w:t>
            </w:r>
            <w:r w:rsidRPr="000945DB">
              <w:rPr>
                <w:rFonts w:cstheme="minorHAnsi"/>
                <w:kern w:val="24"/>
                <w:sz w:val="20"/>
                <w:szCs w:val="20"/>
              </w:rPr>
              <w:t>247.49</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74F4FAA6" w14:textId="77777777" w:rsidR="00AA1A1A" w:rsidRPr="006A1212" w:rsidRDefault="00AA1A1A" w:rsidP="0063609F">
            <w:pPr>
              <w:jc w:val="center"/>
              <w:rPr>
                <w:rFonts w:cs="Arial"/>
                <w:bCs/>
                <w:sz w:val="20"/>
                <w:szCs w:val="20"/>
              </w:rPr>
            </w:pPr>
            <w:r w:rsidRPr="000945DB">
              <w:rPr>
                <w:rFonts w:cstheme="minorHAnsi"/>
                <w:kern w:val="24"/>
                <w:sz w:val="20"/>
                <w:szCs w:val="20"/>
              </w:rPr>
              <w:t>.4744</w:t>
            </w:r>
          </w:p>
        </w:tc>
        <w:tc>
          <w:tcPr>
            <w:tcW w:w="1828" w:type="dxa"/>
            <w:tcBorders>
              <w:top w:val="nil"/>
              <w:left w:val="single" w:sz="4" w:space="0" w:color="000000"/>
              <w:bottom w:val="single" w:sz="4" w:space="0" w:color="000000"/>
              <w:right w:val="single" w:sz="4" w:space="0" w:color="000000"/>
            </w:tcBorders>
            <w:shd w:val="clear" w:color="000000" w:fill="FFFFFF"/>
          </w:tcPr>
          <w:p w14:paraId="75409DF9"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-38.47</w:t>
            </w:r>
            <w:r>
              <w:rPr>
                <w:rFonts w:cstheme="minorHAnsi"/>
                <w:kern w:val="24"/>
                <w:sz w:val="20"/>
                <w:szCs w:val="20"/>
              </w:rPr>
              <w:t xml:space="preserve"> (</w:t>
            </w:r>
            <w:r w:rsidRPr="000945DB">
              <w:rPr>
                <w:rFonts w:cstheme="minorHAnsi"/>
                <w:kern w:val="24"/>
                <w:sz w:val="20"/>
                <w:szCs w:val="20"/>
              </w:rPr>
              <w:t>356.17</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4AF95A69" w14:textId="77777777" w:rsidR="00AA1A1A" w:rsidRPr="006A1212" w:rsidRDefault="00AA1A1A" w:rsidP="0063609F">
            <w:pPr>
              <w:jc w:val="center"/>
              <w:rPr>
                <w:rFonts w:cs="Arial"/>
                <w:bCs/>
                <w:sz w:val="20"/>
                <w:szCs w:val="20"/>
              </w:rPr>
            </w:pPr>
            <w:r w:rsidRPr="000945DB">
              <w:rPr>
                <w:rFonts w:cstheme="minorHAnsi"/>
                <w:kern w:val="24"/>
                <w:sz w:val="20"/>
                <w:szCs w:val="20"/>
              </w:rPr>
              <w:t>.9151</w:t>
            </w:r>
          </w:p>
        </w:tc>
      </w:tr>
      <w:tr w:rsidR="00AA1A1A" w:rsidRPr="006A1212" w14:paraId="1ECE047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4BA7BA58"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noWrap/>
          </w:tcPr>
          <w:p w14:paraId="7CA48FD1"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-121.92</w:t>
            </w:r>
            <w:r>
              <w:rPr>
                <w:rFonts w:cstheme="minorHAnsi"/>
                <w:kern w:val="24"/>
                <w:sz w:val="20"/>
                <w:szCs w:val="20"/>
              </w:rPr>
              <w:t xml:space="preserve"> (</w:t>
            </w:r>
            <w:r w:rsidRPr="000945DB">
              <w:rPr>
                <w:rFonts w:cstheme="minorHAnsi"/>
                <w:kern w:val="24"/>
                <w:sz w:val="20"/>
                <w:szCs w:val="20"/>
              </w:rPr>
              <w:t>35.66</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502E3A90" w14:textId="77777777" w:rsidR="00AA1A1A" w:rsidRPr="006A1212" w:rsidRDefault="00AA1A1A" w:rsidP="0063609F">
            <w:pPr>
              <w:jc w:val="center"/>
              <w:rPr>
                <w:rFonts w:cs="Arial"/>
                <w:bCs/>
                <w:sz w:val="20"/>
                <w:szCs w:val="20"/>
              </w:rPr>
            </w:pPr>
            <w:r w:rsidRPr="000945DB">
              <w:rPr>
                <w:rFonts w:cstheme="minorHAnsi"/>
                <w:kern w:val="24"/>
                <w:sz w:val="20"/>
                <w:szCs w:val="20"/>
              </w:rPr>
              <w:t>.0027</w:t>
            </w:r>
          </w:p>
        </w:tc>
        <w:tc>
          <w:tcPr>
            <w:tcW w:w="1828" w:type="dxa"/>
            <w:tcBorders>
              <w:top w:val="nil"/>
              <w:left w:val="single" w:sz="4" w:space="0" w:color="000000"/>
              <w:bottom w:val="single" w:sz="4" w:space="0" w:color="000000"/>
              <w:right w:val="single" w:sz="4" w:space="0" w:color="000000"/>
            </w:tcBorders>
            <w:shd w:val="clear" w:color="000000" w:fill="FFFFFF"/>
          </w:tcPr>
          <w:p w14:paraId="1889870C" w14:textId="77777777" w:rsidR="00AA1A1A" w:rsidRPr="006A1212" w:rsidRDefault="00AA1A1A" w:rsidP="0063609F">
            <w:pPr>
              <w:spacing w:line="240" w:lineRule="auto"/>
              <w:jc w:val="center"/>
              <w:rPr>
                <w:rFonts w:cs="Arial"/>
                <w:bCs/>
                <w:sz w:val="20"/>
                <w:szCs w:val="20"/>
              </w:rPr>
            </w:pPr>
            <w:r w:rsidRPr="000945DB">
              <w:rPr>
                <w:rFonts w:cstheme="minorHAnsi"/>
                <w:kern w:val="24"/>
                <w:sz w:val="20"/>
                <w:szCs w:val="20"/>
              </w:rPr>
              <w:t>-111.69</w:t>
            </w:r>
            <w:r>
              <w:rPr>
                <w:rFonts w:cstheme="minorHAnsi"/>
                <w:kern w:val="24"/>
                <w:sz w:val="20"/>
                <w:szCs w:val="20"/>
              </w:rPr>
              <w:t xml:space="preserve"> (</w:t>
            </w:r>
            <w:r w:rsidRPr="000945DB">
              <w:rPr>
                <w:rFonts w:cstheme="minorHAnsi"/>
                <w:kern w:val="24"/>
                <w:sz w:val="20"/>
                <w:szCs w:val="20"/>
              </w:rPr>
              <w:t>51.32</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6F0E9DF0" w14:textId="77777777" w:rsidR="00AA1A1A" w:rsidRPr="006A1212" w:rsidRDefault="00AA1A1A" w:rsidP="0063609F">
            <w:pPr>
              <w:jc w:val="center"/>
              <w:rPr>
                <w:rFonts w:cs="Arial"/>
                <w:bCs/>
                <w:sz w:val="20"/>
                <w:szCs w:val="20"/>
              </w:rPr>
            </w:pPr>
            <w:r w:rsidRPr="000945DB">
              <w:rPr>
                <w:rFonts w:cstheme="minorHAnsi"/>
                <w:kern w:val="24"/>
                <w:sz w:val="20"/>
                <w:szCs w:val="20"/>
              </w:rPr>
              <w:t>.0417</w:t>
            </w:r>
          </w:p>
        </w:tc>
      </w:tr>
      <w:tr w:rsidR="00AA1A1A" w:rsidRPr="006A1212" w14:paraId="30FD3443"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tcPr>
          <w:p w14:paraId="608D0717" w14:textId="77777777" w:rsidR="00AA1A1A" w:rsidRPr="006A1212" w:rsidRDefault="00AA1A1A" w:rsidP="0063609F">
            <w:pPr>
              <w:rPr>
                <w:rFonts w:cs="Arial"/>
                <w:bCs/>
                <w:sz w:val="20"/>
                <w:szCs w:val="20"/>
              </w:rPr>
            </w:pPr>
            <w:r>
              <w:rPr>
                <w:rFonts w:cs="Arial"/>
                <w:b/>
                <w:bCs/>
                <w:sz w:val="20"/>
                <w:szCs w:val="20"/>
              </w:rPr>
              <w:t>No mental health comorbidity</w:t>
            </w:r>
          </w:p>
        </w:tc>
        <w:tc>
          <w:tcPr>
            <w:tcW w:w="1770" w:type="dxa"/>
            <w:tcBorders>
              <w:top w:val="nil"/>
              <w:left w:val="nil"/>
              <w:bottom w:val="single" w:sz="4" w:space="0" w:color="000000"/>
              <w:right w:val="single" w:sz="4" w:space="0" w:color="000000"/>
            </w:tcBorders>
            <w:shd w:val="clear" w:color="000000" w:fill="FFFFFF"/>
          </w:tcPr>
          <w:p w14:paraId="1D55E55C" w14:textId="77777777" w:rsidR="00AA1A1A" w:rsidRPr="006A1212" w:rsidRDefault="00AA1A1A" w:rsidP="0063609F">
            <w:pPr>
              <w:rPr>
                <w:rFonts w:cs="Arial"/>
                <w:bCs/>
                <w:sz w:val="20"/>
                <w:szCs w:val="20"/>
              </w:rPr>
            </w:pPr>
          </w:p>
        </w:tc>
        <w:tc>
          <w:tcPr>
            <w:tcW w:w="1142" w:type="dxa"/>
            <w:tcBorders>
              <w:top w:val="nil"/>
              <w:left w:val="nil"/>
              <w:bottom w:val="single" w:sz="4" w:space="0" w:color="000000"/>
              <w:right w:val="single" w:sz="4" w:space="0" w:color="000000"/>
            </w:tcBorders>
            <w:shd w:val="clear" w:color="000000" w:fill="FFFFFF"/>
          </w:tcPr>
          <w:p w14:paraId="034CB266" w14:textId="77777777" w:rsidR="00AA1A1A" w:rsidRPr="006A1212" w:rsidRDefault="00AA1A1A" w:rsidP="0063609F">
            <w:pPr>
              <w:jc w:val="center"/>
              <w:rPr>
                <w:rFonts w:cs="Arial"/>
                <w:bCs/>
                <w:sz w:val="20"/>
                <w:szCs w:val="20"/>
              </w:rPr>
            </w:pPr>
          </w:p>
        </w:tc>
        <w:tc>
          <w:tcPr>
            <w:tcW w:w="1828" w:type="dxa"/>
            <w:tcBorders>
              <w:top w:val="nil"/>
              <w:left w:val="single" w:sz="4" w:space="0" w:color="000000"/>
              <w:bottom w:val="single" w:sz="4" w:space="0" w:color="000000"/>
              <w:right w:val="single" w:sz="4" w:space="0" w:color="000000"/>
            </w:tcBorders>
            <w:shd w:val="clear" w:color="000000" w:fill="FFFFFF"/>
          </w:tcPr>
          <w:p w14:paraId="30649A78" w14:textId="77777777" w:rsidR="00AA1A1A" w:rsidRPr="006A1212" w:rsidRDefault="00AA1A1A" w:rsidP="0063609F">
            <w:pPr>
              <w:rPr>
                <w:rFonts w:cs="Arial"/>
                <w:bCs/>
                <w:sz w:val="20"/>
                <w:szCs w:val="20"/>
              </w:rPr>
            </w:pPr>
          </w:p>
        </w:tc>
        <w:tc>
          <w:tcPr>
            <w:tcW w:w="1080" w:type="dxa"/>
            <w:tcBorders>
              <w:top w:val="nil"/>
              <w:left w:val="nil"/>
              <w:bottom w:val="single" w:sz="4" w:space="0" w:color="000000"/>
              <w:right w:val="single" w:sz="4" w:space="0" w:color="000000"/>
            </w:tcBorders>
            <w:shd w:val="clear" w:color="000000" w:fill="FFFFFF"/>
          </w:tcPr>
          <w:p w14:paraId="1E86B5E7" w14:textId="77777777" w:rsidR="00AA1A1A" w:rsidRPr="006A1212" w:rsidRDefault="00AA1A1A" w:rsidP="0063609F">
            <w:pPr>
              <w:jc w:val="center"/>
              <w:rPr>
                <w:rFonts w:cs="Arial"/>
                <w:bCs/>
                <w:sz w:val="20"/>
                <w:szCs w:val="20"/>
              </w:rPr>
            </w:pPr>
          </w:p>
        </w:tc>
      </w:tr>
      <w:tr w:rsidR="00AA1A1A" w:rsidRPr="006A1212" w14:paraId="71E47A20"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7CCAC3E8" w14:textId="77777777" w:rsidR="00AA1A1A" w:rsidRPr="006A1212" w:rsidRDefault="00AA1A1A" w:rsidP="0063609F">
            <w:pPr>
              <w:rPr>
                <w:rFonts w:cs="Arial"/>
                <w:bCs/>
                <w:sz w:val="20"/>
                <w:szCs w:val="20"/>
              </w:rPr>
            </w:pPr>
            <w:r w:rsidRPr="006A1212">
              <w:rPr>
                <w:rFonts w:cs="Arial"/>
                <w:bCs/>
                <w:sz w:val="20"/>
                <w:szCs w:val="20"/>
              </w:rPr>
              <w:t>Baseline (intercept)</w:t>
            </w:r>
          </w:p>
        </w:tc>
        <w:tc>
          <w:tcPr>
            <w:tcW w:w="1770" w:type="dxa"/>
            <w:tcBorders>
              <w:top w:val="nil"/>
              <w:left w:val="nil"/>
              <w:bottom w:val="single" w:sz="4" w:space="0" w:color="000000"/>
              <w:right w:val="single" w:sz="4" w:space="0" w:color="000000"/>
            </w:tcBorders>
            <w:shd w:val="clear" w:color="000000" w:fill="FFFFFF"/>
          </w:tcPr>
          <w:p w14:paraId="09CA85C2"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1609.11</w:t>
            </w:r>
            <w:r>
              <w:rPr>
                <w:rFonts w:cstheme="minorHAnsi"/>
                <w:kern w:val="24"/>
                <w:sz w:val="20"/>
                <w:szCs w:val="20"/>
              </w:rPr>
              <w:t xml:space="preserve"> (</w:t>
            </w:r>
            <w:r w:rsidRPr="0000118A">
              <w:rPr>
                <w:rFonts w:cstheme="minorHAnsi"/>
                <w:kern w:val="24"/>
                <w:sz w:val="20"/>
                <w:szCs w:val="20"/>
              </w:rPr>
              <w:t>37.10</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397A1B4D" w14:textId="77777777" w:rsidR="00AA1A1A" w:rsidRPr="006A1212" w:rsidRDefault="00AA1A1A" w:rsidP="0063609F">
            <w:pPr>
              <w:jc w:val="center"/>
              <w:rPr>
                <w:rFonts w:cs="Arial"/>
                <w:bCs/>
                <w:sz w:val="20"/>
                <w:szCs w:val="20"/>
              </w:rPr>
            </w:pPr>
            <w:r w:rsidRPr="0000118A">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1C7618D0"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1527.72</w:t>
            </w:r>
            <w:r>
              <w:rPr>
                <w:rFonts w:cstheme="minorHAnsi"/>
                <w:kern w:val="24"/>
                <w:sz w:val="20"/>
                <w:szCs w:val="20"/>
              </w:rPr>
              <w:t xml:space="preserve"> (</w:t>
            </w:r>
            <w:r w:rsidRPr="0000118A">
              <w:rPr>
                <w:rFonts w:cstheme="minorHAnsi"/>
                <w:kern w:val="24"/>
                <w:sz w:val="20"/>
                <w:szCs w:val="20"/>
              </w:rPr>
              <w:t>92.93</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79A2B41B" w14:textId="77777777" w:rsidR="00AA1A1A" w:rsidRPr="006A1212" w:rsidRDefault="00AA1A1A" w:rsidP="0063609F">
            <w:pPr>
              <w:jc w:val="center"/>
              <w:rPr>
                <w:rFonts w:cs="Arial"/>
                <w:bCs/>
                <w:sz w:val="20"/>
                <w:szCs w:val="20"/>
              </w:rPr>
            </w:pPr>
            <w:r w:rsidRPr="0000118A">
              <w:rPr>
                <w:rFonts w:cstheme="minorHAnsi"/>
                <w:kern w:val="24"/>
                <w:sz w:val="20"/>
                <w:szCs w:val="20"/>
              </w:rPr>
              <w:t>&lt;.0001</w:t>
            </w:r>
          </w:p>
        </w:tc>
      </w:tr>
      <w:tr w:rsidR="00AA1A1A" w:rsidRPr="006A1212" w14:paraId="7B121A92"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652E0373" w14:textId="77777777" w:rsidR="00AA1A1A" w:rsidRPr="006A1212" w:rsidRDefault="00AA1A1A" w:rsidP="0063609F">
            <w:pPr>
              <w:rPr>
                <w:rFonts w:cs="Arial"/>
                <w:bCs/>
                <w:sz w:val="20"/>
                <w:szCs w:val="20"/>
              </w:rPr>
            </w:pPr>
            <w:r w:rsidRPr="006A1212">
              <w:rPr>
                <w:rFonts w:cs="Arial"/>
                <w:bCs/>
                <w:sz w:val="20"/>
                <w:szCs w:val="20"/>
              </w:rPr>
              <w:t>Slope before suvorexant initiation</w:t>
            </w:r>
          </w:p>
        </w:tc>
        <w:tc>
          <w:tcPr>
            <w:tcW w:w="1770" w:type="dxa"/>
            <w:tcBorders>
              <w:top w:val="nil"/>
              <w:left w:val="nil"/>
              <w:bottom w:val="single" w:sz="4" w:space="0" w:color="000000"/>
              <w:right w:val="single" w:sz="4" w:space="0" w:color="000000"/>
            </w:tcBorders>
            <w:shd w:val="clear" w:color="000000" w:fill="FFFFFF"/>
          </w:tcPr>
          <w:p w14:paraId="31474D49"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35.74</w:t>
            </w:r>
            <w:r>
              <w:rPr>
                <w:rFonts w:cstheme="minorHAnsi"/>
                <w:kern w:val="24"/>
                <w:sz w:val="20"/>
                <w:szCs w:val="20"/>
              </w:rPr>
              <w:t xml:space="preserve"> (</w:t>
            </w:r>
            <w:r w:rsidRPr="0000118A">
              <w:rPr>
                <w:rFonts w:cstheme="minorHAnsi"/>
                <w:kern w:val="24"/>
                <w:sz w:val="20"/>
                <w:szCs w:val="20"/>
              </w:rPr>
              <w:t>5.04</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176CC2B0" w14:textId="77777777" w:rsidR="00AA1A1A" w:rsidRPr="006A1212" w:rsidRDefault="00AA1A1A" w:rsidP="0063609F">
            <w:pPr>
              <w:jc w:val="center"/>
              <w:rPr>
                <w:rFonts w:cs="Arial"/>
                <w:bCs/>
                <w:sz w:val="20"/>
                <w:szCs w:val="20"/>
              </w:rPr>
            </w:pPr>
            <w:r w:rsidRPr="0000118A">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42759342"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34.30</w:t>
            </w:r>
            <w:r>
              <w:rPr>
                <w:rFonts w:cstheme="minorHAnsi"/>
                <w:kern w:val="24"/>
                <w:sz w:val="20"/>
                <w:szCs w:val="20"/>
              </w:rPr>
              <w:t xml:space="preserve"> (</w:t>
            </w:r>
            <w:r w:rsidRPr="0000118A">
              <w:rPr>
                <w:rFonts w:cstheme="minorHAnsi"/>
                <w:kern w:val="24"/>
                <w:sz w:val="20"/>
                <w:szCs w:val="20"/>
              </w:rPr>
              <w:t>12.63</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339F2318" w14:textId="77777777" w:rsidR="00AA1A1A" w:rsidRPr="006A1212" w:rsidRDefault="00AA1A1A" w:rsidP="0063609F">
            <w:pPr>
              <w:jc w:val="center"/>
              <w:rPr>
                <w:rFonts w:cs="Arial"/>
                <w:bCs/>
                <w:sz w:val="20"/>
                <w:szCs w:val="20"/>
              </w:rPr>
            </w:pPr>
            <w:r w:rsidRPr="0000118A">
              <w:rPr>
                <w:rFonts w:cstheme="minorHAnsi"/>
                <w:kern w:val="24"/>
                <w:sz w:val="20"/>
                <w:szCs w:val="20"/>
              </w:rPr>
              <w:t>.0133</w:t>
            </w:r>
          </w:p>
        </w:tc>
      </w:tr>
      <w:tr w:rsidR="00AA1A1A" w:rsidRPr="006A1212" w14:paraId="7B08D4C3"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00923E7E" w14:textId="77777777" w:rsidR="00AA1A1A" w:rsidRPr="006A1212" w:rsidRDefault="00AA1A1A" w:rsidP="0063609F">
            <w:pPr>
              <w:rPr>
                <w:rFonts w:cs="Arial"/>
                <w:bCs/>
                <w:sz w:val="20"/>
                <w:szCs w:val="20"/>
              </w:rPr>
            </w:pPr>
            <w:r w:rsidRPr="006A1212">
              <w:rPr>
                <w:rFonts w:cs="Arial"/>
                <w:bCs/>
                <w:sz w:val="20"/>
                <w:szCs w:val="20"/>
              </w:rPr>
              <w:t>Level change after suvorexant initiation</w:t>
            </w:r>
          </w:p>
        </w:tc>
        <w:tc>
          <w:tcPr>
            <w:tcW w:w="1770" w:type="dxa"/>
            <w:tcBorders>
              <w:top w:val="nil"/>
              <w:left w:val="nil"/>
              <w:bottom w:val="single" w:sz="4" w:space="0" w:color="000000"/>
              <w:right w:val="single" w:sz="4" w:space="0" w:color="000000"/>
            </w:tcBorders>
            <w:shd w:val="clear" w:color="000000" w:fill="FFFFFF"/>
            <w:noWrap/>
          </w:tcPr>
          <w:p w14:paraId="0574072C"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245.13</w:t>
            </w:r>
            <w:r>
              <w:rPr>
                <w:rFonts w:cstheme="minorHAnsi"/>
                <w:kern w:val="24"/>
                <w:sz w:val="20"/>
                <w:szCs w:val="20"/>
              </w:rPr>
              <w:t xml:space="preserve"> (</w:t>
            </w:r>
            <w:r w:rsidRPr="0000118A">
              <w:rPr>
                <w:rFonts w:cstheme="minorHAnsi"/>
                <w:kern w:val="24"/>
                <w:sz w:val="20"/>
                <w:szCs w:val="20"/>
              </w:rPr>
              <w:t>49.47</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4F43DA95" w14:textId="77777777" w:rsidR="00AA1A1A" w:rsidRPr="006A1212" w:rsidRDefault="00AA1A1A" w:rsidP="0063609F">
            <w:pPr>
              <w:jc w:val="center"/>
              <w:rPr>
                <w:rFonts w:cs="Arial"/>
                <w:bCs/>
                <w:sz w:val="20"/>
                <w:szCs w:val="20"/>
              </w:rPr>
            </w:pPr>
            <w:r w:rsidRPr="0000118A">
              <w:rPr>
                <w:rFonts w:cstheme="minorHAnsi"/>
                <w:kern w:val="24"/>
                <w:sz w:val="20"/>
                <w:szCs w:val="20"/>
              </w:rPr>
              <w:t>&lt;.0001</w:t>
            </w:r>
          </w:p>
        </w:tc>
        <w:tc>
          <w:tcPr>
            <w:tcW w:w="1828" w:type="dxa"/>
            <w:tcBorders>
              <w:top w:val="nil"/>
              <w:left w:val="single" w:sz="4" w:space="0" w:color="000000"/>
              <w:bottom w:val="single" w:sz="4" w:space="0" w:color="000000"/>
              <w:right w:val="single" w:sz="4" w:space="0" w:color="000000"/>
            </w:tcBorders>
            <w:shd w:val="clear" w:color="000000" w:fill="FFFFFF"/>
          </w:tcPr>
          <w:p w14:paraId="792562EB"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256.35</w:t>
            </w:r>
            <w:r>
              <w:rPr>
                <w:rFonts w:cstheme="minorHAnsi"/>
                <w:kern w:val="24"/>
                <w:sz w:val="20"/>
                <w:szCs w:val="20"/>
              </w:rPr>
              <w:t xml:space="preserve"> (</w:t>
            </w:r>
            <w:r w:rsidRPr="0000118A">
              <w:rPr>
                <w:rFonts w:cstheme="minorHAnsi"/>
                <w:kern w:val="24"/>
                <w:sz w:val="20"/>
                <w:szCs w:val="20"/>
              </w:rPr>
              <w:t>123.93</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2A50DBB1" w14:textId="77777777" w:rsidR="00AA1A1A" w:rsidRPr="006A1212" w:rsidRDefault="00AA1A1A" w:rsidP="0063609F">
            <w:pPr>
              <w:jc w:val="center"/>
              <w:rPr>
                <w:rFonts w:cs="Arial"/>
                <w:bCs/>
                <w:sz w:val="20"/>
                <w:szCs w:val="20"/>
              </w:rPr>
            </w:pPr>
            <w:r w:rsidRPr="0000118A">
              <w:rPr>
                <w:rFonts w:cstheme="minorHAnsi"/>
                <w:kern w:val="24"/>
                <w:sz w:val="20"/>
                <w:szCs w:val="20"/>
              </w:rPr>
              <w:t>.0518</w:t>
            </w:r>
          </w:p>
        </w:tc>
      </w:tr>
      <w:tr w:rsidR="00AA1A1A" w:rsidRPr="006A1212" w14:paraId="306FFB01" w14:textId="77777777" w:rsidTr="0063609F">
        <w:trPr>
          <w:trHeight w:val="285"/>
        </w:trPr>
        <w:tc>
          <w:tcPr>
            <w:tcW w:w="3530" w:type="dxa"/>
            <w:tcBorders>
              <w:top w:val="single" w:sz="4" w:space="0" w:color="000000"/>
              <w:left w:val="single" w:sz="4" w:space="0" w:color="auto"/>
              <w:bottom w:val="single" w:sz="4" w:space="0" w:color="000000"/>
              <w:right w:val="single" w:sz="4" w:space="0" w:color="000000"/>
            </w:tcBorders>
            <w:shd w:val="clear" w:color="000000" w:fill="FFFFFF"/>
            <w:hideMark/>
          </w:tcPr>
          <w:p w14:paraId="1CD73746" w14:textId="77777777" w:rsidR="00AA1A1A" w:rsidRPr="006A1212" w:rsidRDefault="00AA1A1A" w:rsidP="0063609F">
            <w:pPr>
              <w:rPr>
                <w:rFonts w:cs="Arial"/>
                <w:bCs/>
                <w:sz w:val="20"/>
                <w:szCs w:val="20"/>
              </w:rPr>
            </w:pPr>
            <w:r w:rsidRPr="006A1212">
              <w:rPr>
                <w:rFonts w:cs="Arial"/>
                <w:bCs/>
                <w:sz w:val="20"/>
                <w:szCs w:val="20"/>
              </w:rPr>
              <w:t>Change in slope after suvorexant initiation</w:t>
            </w:r>
          </w:p>
        </w:tc>
        <w:tc>
          <w:tcPr>
            <w:tcW w:w="1770" w:type="dxa"/>
            <w:tcBorders>
              <w:top w:val="nil"/>
              <w:left w:val="nil"/>
              <w:bottom w:val="single" w:sz="4" w:space="0" w:color="000000"/>
              <w:right w:val="single" w:sz="4" w:space="0" w:color="000000"/>
            </w:tcBorders>
            <w:shd w:val="clear" w:color="000000" w:fill="FFFFFF"/>
            <w:noWrap/>
          </w:tcPr>
          <w:p w14:paraId="07704AC8"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-25.24</w:t>
            </w:r>
            <w:r>
              <w:rPr>
                <w:rFonts w:cstheme="minorHAnsi"/>
                <w:kern w:val="24"/>
                <w:sz w:val="20"/>
                <w:szCs w:val="20"/>
              </w:rPr>
              <w:t xml:space="preserve"> (</w:t>
            </w:r>
            <w:r w:rsidRPr="0000118A">
              <w:rPr>
                <w:rFonts w:cstheme="minorHAnsi"/>
                <w:kern w:val="24"/>
                <w:sz w:val="20"/>
                <w:szCs w:val="20"/>
              </w:rPr>
              <w:t>7.13</w:t>
            </w:r>
            <w:r>
              <w:rPr>
                <w:rFonts w:cstheme="minorHAnsi"/>
                <w:kern w:val="24"/>
                <w:sz w:val="20"/>
                <w:szCs w:val="20"/>
              </w:rPr>
              <w:t>)</w:t>
            </w:r>
          </w:p>
        </w:tc>
        <w:tc>
          <w:tcPr>
            <w:tcW w:w="1142" w:type="dxa"/>
            <w:tcBorders>
              <w:top w:val="nil"/>
              <w:left w:val="nil"/>
              <w:bottom w:val="single" w:sz="4" w:space="0" w:color="000000"/>
              <w:right w:val="single" w:sz="4" w:space="0" w:color="000000"/>
            </w:tcBorders>
            <w:shd w:val="clear" w:color="000000" w:fill="FFFFFF"/>
          </w:tcPr>
          <w:p w14:paraId="79F17FAB" w14:textId="77777777" w:rsidR="00AA1A1A" w:rsidRPr="006A1212" w:rsidRDefault="00AA1A1A" w:rsidP="0063609F">
            <w:pPr>
              <w:jc w:val="center"/>
              <w:rPr>
                <w:rFonts w:cs="Arial"/>
                <w:bCs/>
                <w:sz w:val="20"/>
                <w:szCs w:val="20"/>
              </w:rPr>
            </w:pPr>
            <w:r w:rsidRPr="0000118A">
              <w:rPr>
                <w:rFonts w:cstheme="minorHAnsi"/>
                <w:kern w:val="24"/>
                <w:sz w:val="20"/>
                <w:szCs w:val="20"/>
              </w:rPr>
              <w:t>.0021</w:t>
            </w:r>
          </w:p>
        </w:tc>
        <w:tc>
          <w:tcPr>
            <w:tcW w:w="1828" w:type="dxa"/>
            <w:tcBorders>
              <w:top w:val="nil"/>
              <w:left w:val="single" w:sz="4" w:space="0" w:color="000000"/>
              <w:bottom w:val="single" w:sz="4" w:space="0" w:color="000000"/>
              <w:right w:val="single" w:sz="4" w:space="0" w:color="000000"/>
            </w:tcBorders>
            <w:shd w:val="clear" w:color="000000" w:fill="FFFFFF"/>
          </w:tcPr>
          <w:p w14:paraId="40BBB8FC" w14:textId="77777777" w:rsidR="00AA1A1A" w:rsidRPr="006A1212" w:rsidRDefault="00AA1A1A" w:rsidP="0063609F">
            <w:pPr>
              <w:spacing w:line="240" w:lineRule="auto"/>
              <w:jc w:val="center"/>
              <w:rPr>
                <w:rFonts w:cs="Arial"/>
                <w:bCs/>
                <w:sz w:val="20"/>
                <w:szCs w:val="20"/>
              </w:rPr>
            </w:pPr>
            <w:r w:rsidRPr="0000118A">
              <w:rPr>
                <w:rFonts w:cstheme="minorHAnsi"/>
                <w:kern w:val="24"/>
                <w:sz w:val="20"/>
                <w:szCs w:val="20"/>
              </w:rPr>
              <w:t>-28.40</w:t>
            </w:r>
            <w:r>
              <w:rPr>
                <w:rFonts w:cstheme="minorHAnsi"/>
                <w:kern w:val="24"/>
                <w:sz w:val="20"/>
                <w:szCs w:val="20"/>
              </w:rPr>
              <w:t xml:space="preserve"> (</w:t>
            </w:r>
            <w:r w:rsidRPr="0000118A">
              <w:rPr>
                <w:rFonts w:cstheme="minorHAnsi"/>
                <w:kern w:val="24"/>
                <w:sz w:val="20"/>
                <w:szCs w:val="20"/>
              </w:rPr>
              <w:t>17.86</w:t>
            </w:r>
            <w:r>
              <w:rPr>
                <w:rFonts w:cstheme="minorHAnsi"/>
                <w:kern w:val="24"/>
                <w:sz w:val="20"/>
                <w:szCs w:val="20"/>
              </w:rPr>
              <w:t>)</w:t>
            </w:r>
          </w:p>
        </w:tc>
        <w:tc>
          <w:tcPr>
            <w:tcW w:w="1080" w:type="dxa"/>
            <w:tcBorders>
              <w:top w:val="nil"/>
              <w:left w:val="nil"/>
              <w:bottom w:val="single" w:sz="4" w:space="0" w:color="000000"/>
              <w:right w:val="single" w:sz="4" w:space="0" w:color="000000"/>
            </w:tcBorders>
            <w:shd w:val="clear" w:color="000000" w:fill="FFFFFF"/>
          </w:tcPr>
          <w:p w14:paraId="7CB46ABE" w14:textId="77777777" w:rsidR="00AA1A1A" w:rsidRPr="006A1212" w:rsidRDefault="00AA1A1A" w:rsidP="0063609F">
            <w:pPr>
              <w:jc w:val="center"/>
              <w:rPr>
                <w:rFonts w:cs="Arial"/>
                <w:bCs/>
                <w:sz w:val="20"/>
                <w:szCs w:val="20"/>
              </w:rPr>
            </w:pPr>
            <w:r w:rsidRPr="0000118A">
              <w:rPr>
                <w:rFonts w:cstheme="minorHAnsi"/>
                <w:kern w:val="24"/>
                <w:sz w:val="20"/>
                <w:szCs w:val="20"/>
              </w:rPr>
              <w:t>.1275</w:t>
            </w:r>
          </w:p>
        </w:tc>
      </w:tr>
    </w:tbl>
    <w:p w14:paraId="52FD1221" w14:textId="77777777" w:rsidR="00AA1A1A" w:rsidRPr="00D478AF" w:rsidRDefault="00AA1A1A" w:rsidP="00AA1A1A">
      <w:pPr>
        <w:rPr>
          <w:rFonts w:cs="Arial"/>
          <w:bCs/>
          <w:sz w:val="18"/>
          <w:szCs w:val="18"/>
        </w:rPr>
      </w:pPr>
      <w:r w:rsidRPr="00D478AF">
        <w:rPr>
          <w:rFonts w:cs="Arial"/>
          <w:bCs/>
          <w:sz w:val="18"/>
          <w:szCs w:val="18"/>
        </w:rPr>
        <w:t xml:space="preserve">Abbreviation: </w:t>
      </w:r>
      <w:r>
        <w:rPr>
          <w:rFonts w:cs="Arial"/>
          <w:bCs/>
          <w:sz w:val="18"/>
          <w:szCs w:val="18"/>
        </w:rPr>
        <w:t xml:space="preserve">US, </w:t>
      </w:r>
      <w:r w:rsidRPr="00D478AF">
        <w:rPr>
          <w:rFonts w:cs="Arial"/>
          <w:bCs/>
          <w:sz w:val="18"/>
          <w:szCs w:val="18"/>
        </w:rPr>
        <w:t>United States.</w:t>
      </w:r>
    </w:p>
    <w:p w14:paraId="19CB35E2" w14:textId="2ADC3CA8" w:rsidR="007B36BF" w:rsidRDefault="007B36BF"/>
    <w:p w14:paraId="5E0FD1D2" w14:textId="1FF1487F" w:rsidR="008F6279" w:rsidRDefault="008F6279"/>
    <w:p w14:paraId="749B0C7B" w14:textId="77777777" w:rsidR="008F6279" w:rsidRDefault="008F6279">
      <w:pPr>
        <w:rPr>
          <w:b/>
        </w:rPr>
      </w:pPr>
    </w:p>
    <w:p w14:paraId="18BA2152" w14:textId="77777777" w:rsidR="008F6279" w:rsidRDefault="008F6279">
      <w:pPr>
        <w:rPr>
          <w:b/>
        </w:rPr>
      </w:pPr>
    </w:p>
    <w:p w14:paraId="1FC62B83" w14:textId="77777777" w:rsidR="008F6279" w:rsidRDefault="008F6279">
      <w:pPr>
        <w:rPr>
          <w:b/>
        </w:rPr>
      </w:pPr>
    </w:p>
    <w:p w14:paraId="18023F01" w14:textId="77777777" w:rsidR="008F6279" w:rsidRDefault="008F6279">
      <w:pPr>
        <w:rPr>
          <w:b/>
        </w:rPr>
      </w:pPr>
    </w:p>
    <w:p w14:paraId="5DEC2C64" w14:textId="77777777" w:rsidR="008F6279" w:rsidRDefault="008F6279">
      <w:pPr>
        <w:rPr>
          <w:b/>
        </w:rPr>
      </w:pPr>
    </w:p>
    <w:p w14:paraId="086524B0" w14:textId="77777777" w:rsidR="008F6279" w:rsidRDefault="008F6279">
      <w:pPr>
        <w:rPr>
          <w:b/>
        </w:rPr>
      </w:pPr>
    </w:p>
    <w:p w14:paraId="65994E1B" w14:textId="77777777" w:rsidR="008F6279" w:rsidRDefault="008F6279">
      <w:pPr>
        <w:rPr>
          <w:b/>
        </w:rPr>
      </w:pPr>
    </w:p>
    <w:p w14:paraId="1CE12B70" w14:textId="77777777" w:rsidR="008F6279" w:rsidRDefault="008F6279">
      <w:pPr>
        <w:rPr>
          <w:b/>
        </w:rPr>
      </w:pPr>
    </w:p>
    <w:p w14:paraId="56B1C9C9" w14:textId="77777777" w:rsidR="008F6279" w:rsidRDefault="008F6279">
      <w:pPr>
        <w:rPr>
          <w:b/>
        </w:rPr>
      </w:pPr>
    </w:p>
    <w:p w14:paraId="283348F4" w14:textId="77777777" w:rsidR="008F6279" w:rsidRDefault="008F6279">
      <w:pPr>
        <w:rPr>
          <w:b/>
        </w:rPr>
      </w:pPr>
    </w:p>
    <w:p w14:paraId="72C4F22F" w14:textId="77777777" w:rsidR="008F6279" w:rsidRDefault="008F6279">
      <w:pPr>
        <w:rPr>
          <w:b/>
        </w:rPr>
      </w:pPr>
    </w:p>
    <w:p w14:paraId="7CBAB19F" w14:textId="77777777" w:rsidR="008F6279" w:rsidRDefault="008F6279">
      <w:pPr>
        <w:rPr>
          <w:b/>
        </w:rPr>
      </w:pPr>
    </w:p>
    <w:p w14:paraId="41A7CF95" w14:textId="77777777" w:rsidR="008F6279" w:rsidRDefault="008F6279">
      <w:pPr>
        <w:rPr>
          <w:b/>
        </w:rPr>
      </w:pPr>
    </w:p>
    <w:p w14:paraId="121EF18D" w14:textId="77777777" w:rsidR="008F6279" w:rsidRDefault="008F6279">
      <w:pPr>
        <w:rPr>
          <w:b/>
        </w:rPr>
      </w:pPr>
    </w:p>
    <w:p w14:paraId="6004A076" w14:textId="77777777" w:rsidR="008F6279" w:rsidRDefault="008F6279">
      <w:pPr>
        <w:rPr>
          <w:b/>
        </w:rPr>
      </w:pPr>
    </w:p>
    <w:p w14:paraId="2D618035" w14:textId="77777777" w:rsidR="008F6279" w:rsidRDefault="008F6279">
      <w:pPr>
        <w:rPr>
          <w:b/>
        </w:rPr>
      </w:pPr>
    </w:p>
    <w:p w14:paraId="250A06AD" w14:textId="77777777" w:rsidR="008F6279" w:rsidRDefault="008F6279">
      <w:pPr>
        <w:rPr>
          <w:b/>
        </w:rPr>
      </w:pPr>
    </w:p>
    <w:p w14:paraId="2D640754" w14:textId="77777777" w:rsidR="008F6279" w:rsidRDefault="008F6279">
      <w:pPr>
        <w:rPr>
          <w:b/>
        </w:rPr>
      </w:pPr>
    </w:p>
    <w:p w14:paraId="6DFA9742" w14:textId="77777777" w:rsidR="008F6279" w:rsidRDefault="008F6279">
      <w:pPr>
        <w:rPr>
          <w:b/>
        </w:rPr>
      </w:pPr>
    </w:p>
    <w:p w14:paraId="57601ADC" w14:textId="77777777" w:rsidR="008F6279" w:rsidRDefault="008F6279" w:rsidP="008F6279">
      <w:pPr>
        <w:spacing w:line="480" w:lineRule="auto"/>
      </w:pPr>
      <w:r w:rsidRPr="00E44776">
        <w:rPr>
          <w:b/>
          <w:bCs/>
        </w:rPr>
        <w:lastRenderedPageBreak/>
        <w:t xml:space="preserve">Supplemental Figure 1. </w:t>
      </w:r>
      <w:r w:rsidRPr="00E44776">
        <w:t>Study Design and Selection Criteria for (A) Prevalent Insomnia Cohort and (B) Incident Insomnia Cohort</w:t>
      </w:r>
    </w:p>
    <w:p w14:paraId="57EECDB4" w14:textId="77777777" w:rsidR="008F6279" w:rsidRDefault="008F6279">
      <w:pPr>
        <w:rPr>
          <w:b/>
        </w:rPr>
      </w:pPr>
    </w:p>
    <w:p w14:paraId="6BE050BC" w14:textId="792EAFC8" w:rsidR="008F6279" w:rsidRDefault="00EB58E0">
      <w:r>
        <w:pict w14:anchorId="09B6B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29.35pt">
            <v:imagedata r:id="rId7" o:title="Supplemental_Figure 1"/>
          </v:shape>
        </w:pict>
      </w:r>
    </w:p>
    <w:p w14:paraId="0F1A7F93" w14:textId="77777777" w:rsidR="008F6279" w:rsidRDefault="008F6279">
      <w:pPr>
        <w:spacing w:after="160" w:line="259" w:lineRule="auto"/>
      </w:pPr>
      <w:r>
        <w:br w:type="page"/>
      </w:r>
    </w:p>
    <w:p w14:paraId="1632A63D" w14:textId="77777777" w:rsidR="008F6279" w:rsidRDefault="008F6279" w:rsidP="008F6279">
      <w:pPr>
        <w:spacing w:line="480" w:lineRule="auto"/>
      </w:pPr>
      <w:r w:rsidRPr="005775FC">
        <w:rPr>
          <w:b/>
          <w:bCs/>
        </w:rPr>
        <w:lastRenderedPageBreak/>
        <w:t>Supplemental Figure 2.</w:t>
      </w:r>
      <w:r w:rsidRPr="005775FC">
        <w:t xml:space="preserve"> Subgroup Analysis Results: Trend Over Time for Monthly Total Healthcare Costs (2018 US Dollars) Before and After Initiation of Suvorexant for Prevalent Insomnia Cohort Patients with (A) Depressive Disorders, (B) Anxiety Disorder, (C) Substance Use Disorder, and (D) Psychotic Disorders</w:t>
      </w:r>
    </w:p>
    <w:p w14:paraId="30201FDE" w14:textId="77777777" w:rsidR="008F6279" w:rsidRDefault="008F6279" w:rsidP="008F6279">
      <w:pPr>
        <w:spacing w:line="480" w:lineRule="auto"/>
      </w:pPr>
      <w:r w:rsidRPr="00B300BB">
        <w:t>Abbreviation: US, United States.</w:t>
      </w:r>
    </w:p>
    <w:p w14:paraId="3DC2E742" w14:textId="66B43F90" w:rsidR="008F6279" w:rsidRDefault="00EB58E0">
      <w:r>
        <w:pict w14:anchorId="2936D670">
          <v:shape id="_x0000_i1026" type="#_x0000_t75" style="width:467.45pt;height:252pt">
            <v:imagedata r:id="rId8" o:title="Supplemental Figure 2"/>
          </v:shape>
        </w:pict>
      </w:r>
    </w:p>
    <w:p w14:paraId="2BF76E60" w14:textId="77777777" w:rsidR="008F6279" w:rsidRDefault="008F6279">
      <w:pPr>
        <w:spacing w:after="160" w:line="259" w:lineRule="auto"/>
      </w:pPr>
      <w:r>
        <w:br w:type="page"/>
      </w:r>
    </w:p>
    <w:p w14:paraId="30E124C8" w14:textId="77777777" w:rsidR="008F6279" w:rsidRDefault="008F6279" w:rsidP="008F6279">
      <w:pPr>
        <w:spacing w:line="480" w:lineRule="auto"/>
      </w:pPr>
      <w:r w:rsidRPr="00A15F52">
        <w:rPr>
          <w:b/>
          <w:bCs/>
        </w:rPr>
        <w:lastRenderedPageBreak/>
        <w:t>Supplemental Figure 3.</w:t>
      </w:r>
      <w:r w:rsidRPr="00A15F52">
        <w:t xml:space="preserve"> Subgroup Analysis Results: Trend Over Time for Monthly Total Healthcare Costs (2018 US Dollars) Before and After Initiation of Suvorexant for Incident Insomnia Cohort Patients with (A) Depressive Disorders, (B) Anxiety Disorder, (C) Substance Use Disorder, and (D) Psychotic Disorders</w:t>
      </w:r>
    </w:p>
    <w:p w14:paraId="484CE18D" w14:textId="77777777" w:rsidR="008F6279" w:rsidRPr="00E44776" w:rsidRDefault="008F6279" w:rsidP="008F6279">
      <w:pPr>
        <w:spacing w:line="480" w:lineRule="auto"/>
      </w:pPr>
      <w:r w:rsidRPr="002C02DF">
        <w:t>Abbreviation: US, United States.</w:t>
      </w:r>
    </w:p>
    <w:p w14:paraId="575EB0DF" w14:textId="4875B058" w:rsidR="008F6279" w:rsidRDefault="008F6279"/>
    <w:p w14:paraId="65FAFCCE" w14:textId="0416A3CB" w:rsidR="008F6279" w:rsidRPr="008F6279" w:rsidRDefault="00EB58E0">
      <w:bookmarkStart w:id="4" w:name="_GoBack"/>
      <w:r>
        <w:pict w14:anchorId="6F3E3074">
          <v:shape id="_x0000_i1027" type="#_x0000_t75" style="width:467.45pt;height:241.8pt">
            <v:imagedata r:id="rId9" o:title="Supplemental Figure 3"/>
          </v:shape>
        </w:pict>
      </w:r>
      <w:bookmarkEnd w:id="4"/>
    </w:p>
    <w:sectPr w:rsidR="008F6279" w:rsidRPr="008F62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9B4F4B" w14:textId="77777777" w:rsidR="007E1C8C" w:rsidRDefault="007E1C8C" w:rsidP="008F6279">
      <w:pPr>
        <w:spacing w:line="240" w:lineRule="auto"/>
      </w:pPr>
      <w:r>
        <w:separator/>
      </w:r>
    </w:p>
  </w:endnote>
  <w:endnote w:type="continuationSeparator" w:id="0">
    <w:p w14:paraId="581D1B14" w14:textId="77777777" w:rsidR="007E1C8C" w:rsidRDefault="007E1C8C" w:rsidP="008F62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106A7" w14:textId="77777777" w:rsidR="007E1C8C" w:rsidRDefault="007E1C8C" w:rsidP="008F6279">
      <w:pPr>
        <w:spacing w:line="240" w:lineRule="auto"/>
      </w:pPr>
      <w:r>
        <w:separator/>
      </w:r>
    </w:p>
  </w:footnote>
  <w:footnote w:type="continuationSeparator" w:id="0">
    <w:p w14:paraId="187C7BCA" w14:textId="77777777" w:rsidR="007E1C8C" w:rsidRDefault="007E1C8C" w:rsidP="008F62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7CwNDayNDA2MLI0M7NQ0lEKTi0uzszPAykwrAUAZ83QRywAAAA="/>
  </w:docVars>
  <w:rsids>
    <w:rsidRoot w:val="00DE35CD"/>
    <w:rsid w:val="00013B52"/>
    <w:rsid w:val="00054716"/>
    <w:rsid w:val="0046430C"/>
    <w:rsid w:val="005D34B3"/>
    <w:rsid w:val="007B36BF"/>
    <w:rsid w:val="007E1C8C"/>
    <w:rsid w:val="008A3A5B"/>
    <w:rsid w:val="008F6279"/>
    <w:rsid w:val="00AA1A1A"/>
    <w:rsid w:val="00D361E4"/>
    <w:rsid w:val="00DE35CD"/>
    <w:rsid w:val="00EB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561EC5"/>
  <w15:chartTrackingRefBased/>
  <w15:docId w15:val="{763E9453-4073-4049-B173-EF807CB9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A1A"/>
    <w:pPr>
      <w:spacing w:after="0" w:line="276" w:lineRule="auto"/>
    </w:pPr>
    <w:rPr>
      <w:rFonts w:ascii="Arial" w:eastAsiaTheme="minorHAnsi"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tion Char Char Char Char Char Char Char Char Char Char Char"/>
    <w:basedOn w:val="Normal"/>
    <w:next w:val="Normal"/>
    <w:link w:val="CaptionChar"/>
    <w:uiPriority w:val="35"/>
    <w:qFormat/>
    <w:rsid w:val="00AA1A1A"/>
    <w:pPr>
      <w:keepNext/>
      <w:tabs>
        <w:tab w:val="left" w:pos="1260"/>
      </w:tabs>
      <w:spacing w:before="240" w:after="120" w:line="240" w:lineRule="auto"/>
      <w:ind w:left="1260" w:hanging="1260"/>
    </w:pPr>
    <w:rPr>
      <w:rFonts w:eastAsia="Calibri" w:cs="Times New Roman"/>
      <w:b/>
      <w:bCs/>
      <w:szCs w:val="20"/>
    </w:rPr>
  </w:style>
  <w:style w:type="character" w:customStyle="1" w:styleId="CaptionChar">
    <w:name w:val="Caption Char"/>
    <w:aliases w:val="Caption Char Char Char Char Char Char Char Char Char Char Char Char"/>
    <w:link w:val="Caption"/>
    <w:uiPriority w:val="35"/>
    <w:rsid w:val="00AA1A1A"/>
    <w:rPr>
      <w:rFonts w:ascii="Arial" w:eastAsia="Calibri" w:hAnsi="Arial" w:cs="Times New Roman"/>
      <w:b/>
      <w:bCs/>
      <w:szCs w:val="20"/>
      <w:lang w:eastAsia="en-US"/>
    </w:rPr>
  </w:style>
  <w:style w:type="table" w:styleId="TableGrid">
    <w:name w:val="Table Grid"/>
    <w:basedOn w:val="TableNormal"/>
    <w:uiPriority w:val="39"/>
    <w:rsid w:val="00AA1A1A"/>
    <w:pPr>
      <w:spacing w:before="40" w:after="40" w:line="240" w:lineRule="auto"/>
      <w:jc w:val="center"/>
    </w:pPr>
    <w:rPr>
      <w:rFonts w:ascii="Times New Roman" w:eastAsia="Calibri" w:hAnsi="Times New Roman" w:cs="Times New Roman"/>
      <w:sz w:val="20"/>
      <w:szCs w:val="20"/>
      <w:lang w:eastAsia="en-US"/>
    </w:rPr>
    <w:tblPr>
      <w:tblBorders>
        <w:bottom w:val="single" w:sz="4" w:space="0" w:color="auto"/>
      </w:tblBorders>
    </w:tblPr>
    <w:tblStylePr w:type="firstRow">
      <w:pPr>
        <w:wordWrap/>
        <w:spacing w:beforeLines="0" w:before="40" w:beforeAutospacing="0" w:afterLines="0" w:after="40" w:afterAutospacing="0" w:line="240" w:lineRule="auto"/>
        <w:jc w:val="center"/>
      </w:pPr>
      <w:rPr>
        <w:rFonts w:ascii="Times New Roman" w:hAnsi="Times New Roman"/>
        <w:b/>
        <w:sz w:val="20"/>
      </w:rPr>
      <w:tblPr/>
      <w:tcPr>
        <w:tcBorders>
          <w:top w:val="single" w:sz="4" w:space="0" w:color="auto"/>
          <w:left w:val="nil"/>
          <w:bottom w:val="single" w:sz="4" w:space="0" w:color="auto"/>
          <w:right w:val="nil"/>
          <w:insideH w:val="nil"/>
          <w:insideV w:val="nil"/>
          <w:tl2br w:val="nil"/>
          <w:tr2bl w:val="nil"/>
        </w:tcBorders>
        <w:vAlign w:val="bottom"/>
      </w:tcPr>
    </w:tblStylePr>
    <w:tblStylePr w:type="lastRow">
      <w:rPr>
        <w:rFonts w:ascii="Times New Roman" w:hAnsi="Times New Roman"/>
        <w:sz w:val="20"/>
      </w:rPr>
      <w:tblPr/>
      <w:tcPr>
        <w:tcBorders>
          <w:top w:val="single" w:sz="4" w:space="0" w:color="auto"/>
          <w:left w:val="nil"/>
          <w:bottom w:val="nil"/>
        </w:tcBorders>
      </w:tcPr>
    </w:tblStylePr>
    <w:tblStylePr w:type="firstCol">
      <w:pPr>
        <w:jc w:val="left"/>
      </w:pPr>
    </w:tblStylePr>
  </w:style>
  <w:style w:type="character" w:styleId="Hyperlink">
    <w:name w:val="Hyperlink"/>
    <w:basedOn w:val="DefaultParagraphFont"/>
    <w:uiPriority w:val="99"/>
    <w:unhideWhenUsed/>
    <w:rsid w:val="00AA1A1A"/>
    <w:rPr>
      <w:color w:val="0563C1" w:themeColor="hyperlink"/>
      <w:u w:val="single"/>
    </w:rPr>
  </w:style>
  <w:style w:type="paragraph" w:styleId="Header">
    <w:name w:val="header"/>
    <w:basedOn w:val="Normal"/>
    <w:link w:val="HeaderChar"/>
    <w:uiPriority w:val="99"/>
    <w:unhideWhenUsed/>
    <w:rsid w:val="008F6279"/>
    <w:pPr>
      <w:tabs>
        <w:tab w:val="center" w:pos="4680"/>
        <w:tab w:val="right" w:pos="9360"/>
      </w:tabs>
      <w:spacing w:line="240" w:lineRule="auto"/>
    </w:pPr>
  </w:style>
  <w:style w:type="character" w:customStyle="1" w:styleId="HeaderChar">
    <w:name w:val="Header Char"/>
    <w:basedOn w:val="DefaultParagraphFont"/>
    <w:link w:val="Header"/>
    <w:uiPriority w:val="99"/>
    <w:rsid w:val="008F6279"/>
    <w:rPr>
      <w:rFonts w:ascii="Arial" w:eastAsiaTheme="minorHAnsi" w:hAnsi="Arial"/>
      <w:lang w:eastAsia="en-US"/>
    </w:rPr>
  </w:style>
  <w:style w:type="paragraph" w:styleId="Footer">
    <w:name w:val="footer"/>
    <w:basedOn w:val="Normal"/>
    <w:link w:val="FooterChar"/>
    <w:uiPriority w:val="99"/>
    <w:unhideWhenUsed/>
    <w:rsid w:val="008F6279"/>
    <w:pPr>
      <w:tabs>
        <w:tab w:val="center" w:pos="4680"/>
        <w:tab w:val="right" w:pos="9360"/>
      </w:tabs>
      <w:spacing w:line="240" w:lineRule="auto"/>
    </w:pPr>
  </w:style>
  <w:style w:type="character" w:customStyle="1" w:styleId="FooterChar">
    <w:name w:val="Footer Char"/>
    <w:basedOn w:val="DefaultParagraphFont"/>
    <w:link w:val="Footer"/>
    <w:uiPriority w:val="99"/>
    <w:rsid w:val="008F6279"/>
    <w:rPr>
      <w:rFonts w:ascii="Arial" w:eastAsiaTheme="minorHAnsi"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cessdata.fda.gov/scripts/cder/ndc/dsp_searchresult.cf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Xiao</dc:creator>
  <cp:keywords/>
  <dc:description/>
  <cp:lastModifiedBy>Sheela Devi R.</cp:lastModifiedBy>
  <cp:revision>5</cp:revision>
  <cp:lastPrinted>2021-08-06T13:40:00Z</cp:lastPrinted>
  <dcterms:created xsi:type="dcterms:W3CDTF">2021-08-06T13:39:00Z</dcterms:created>
  <dcterms:modified xsi:type="dcterms:W3CDTF">2021-08-11T14:33:00Z</dcterms:modified>
</cp:coreProperties>
</file>