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41A2E" w14:textId="77777777" w:rsidR="00722F5D" w:rsidRDefault="00722F5D" w:rsidP="00722F5D">
      <w:pPr>
        <w:jc w:val="center"/>
        <w:rPr>
          <w:b/>
          <w:bCs/>
          <w:sz w:val="28"/>
          <w:szCs w:val="28"/>
          <w:lang w:eastAsia="fr-FR"/>
        </w:rPr>
      </w:pPr>
      <w:r w:rsidRPr="00774974">
        <w:rPr>
          <w:b/>
          <w:bCs/>
          <w:sz w:val="28"/>
          <w:szCs w:val="28"/>
          <w:lang w:eastAsia="fr-FR"/>
        </w:rPr>
        <w:t xml:space="preserve">Mpox severity and mortality in the </w:t>
      </w:r>
      <w:r>
        <w:rPr>
          <w:b/>
          <w:bCs/>
          <w:sz w:val="28"/>
          <w:szCs w:val="28"/>
          <w:lang w:eastAsia="fr-FR"/>
        </w:rPr>
        <w:t>DRC:</w:t>
      </w:r>
      <w:r w:rsidRPr="00774974">
        <w:rPr>
          <w:b/>
          <w:bCs/>
          <w:sz w:val="28"/>
          <w:szCs w:val="28"/>
          <w:lang w:eastAsia="fr-FR"/>
        </w:rPr>
        <w:t xml:space="preserve"> a systematic review and meta-analysis</w:t>
      </w:r>
      <w:r>
        <w:rPr>
          <w:b/>
          <w:bCs/>
          <w:sz w:val="28"/>
          <w:szCs w:val="28"/>
          <w:lang w:eastAsia="fr-FR"/>
        </w:rPr>
        <w:t xml:space="preserve"> </w:t>
      </w:r>
      <w:r w:rsidRPr="00774974">
        <w:rPr>
          <w:b/>
          <w:bCs/>
          <w:sz w:val="28"/>
          <w:szCs w:val="28"/>
          <w:lang w:eastAsia="fr-FR"/>
        </w:rPr>
        <w:t>(1970-2024)</w:t>
      </w:r>
    </w:p>
    <w:p w14:paraId="50FD454E" w14:textId="77777777" w:rsidR="00722F5D" w:rsidRPr="00EC56E4" w:rsidRDefault="00722F5D" w:rsidP="00722F5D">
      <w:pPr>
        <w:jc w:val="center"/>
        <w:rPr>
          <w:b/>
          <w:bCs/>
          <w:sz w:val="28"/>
          <w:szCs w:val="28"/>
          <w:lang w:eastAsia="fr-FR"/>
        </w:rPr>
      </w:pPr>
    </w:p>
    <w:p w14:paraId="1F589F13" w14:textId="77777777" w:rsidR="00722F5D" w:rsidRPr="00A9102C" w:rsidRDefault="00722F5D" w:rsidP="00722F5D">
      <w:pPr>
        <w:widowControl w:val="0"/>
        <w:autoSpaceDE w:val="0"/>
        <w:autoSpaceDN w:val="0"/>
        <w:spacing w:after="0" w:line="360" w:lineRule="auto"/>
        <w:ind w:right="50"/>
        <w:jc w:val="both"/>
        <w:rPr>
          <w:rFonts w:eastAsia="Liberation Sans"/>
          <w:kern w:val="0"/>
          <w:vertAlign w:val="superscript"/>
          <w14:ligatures w14:val="none"/>
        </w:rPr>
      </w:pPr>
      <w:r w:rsidRPr="00EC56E4">
        <w:rPr>
          <w:rFonts w:eastAsia="Liberation Sans"/>
          <w:spacing w:val="-4"/>
          <w:kern w:val="0"/>
          <w14:ligatures w14:val="none"/>
        </w:rPr>
        <w:t>Fabrice</w:t>
      </w:r>
      <w:r w:rsidRPr="00EC56E4">
        <w:rPr>
          <w:rFonts w:eastAsia="Liberation Sans"/>
          <w:spacing w:val="-6"/>
          <w:kern w:val="0"/>
          <w14:ligatures w14:val="none"/>
        </w:rPr>
        <w:t xml:space="preserve"> </w:t>
      </w:r>
      <w:r w:rsidRPr="00EC56E4">
        <w:rPr>
          <w:rFonts w:eastAsia="Liberation Sans"/>
          <w:spacing w:val="-4"/>
          <w:kern w:val="0"/>
          <w14:ligatures w14:val="none"/>
        </w:rPr>
        <w:t>Zobel</w:t>
      </w:r>
      <w:r w:rsidRPr="00EC56E4">
        <w:rPr>
          <w:rFonts w:eastAsia="Liberation Sans"/>
          <w:spacing w:val="-7"/>
          <w:kern w:val="0"/>
          <w14:ligatures w14:val="none"/>
        </w:rPr>
        <w:t xml:space="preserve"> </w:t>
      </w:r>
      <w:r w:rsidRPr="00EC56E4">
        <w:rPr>
          <w:rFonts w:eastAsia="Liberation Sans"/>
          <w:spacing w:val="-4"/>
          <w:kern w:val="0"/>
          <w14:ligatures w14:val="none"/>
        </w:rPr>
        <w:t>Lekeumo</w:t>
      </w:r>
      <w:r w:rsidRPr="00EC56E4">
        <w:rPr>
          <w:rFonts w:eastAsia="Liberation Sans"/>
          <w:spacing w:val="-6"/>
          <w:kern w:val="0"/>
          <w14:ligatures w14:val="none"/>
        </w:rPr>
        <w:t xml:space="preserve"> </w:t>
      </w:r>
      <w:r w:rsidRPr="00EC56E4">
        <w:rPr>
          <w:rFonts w:eastAsia="Liberation Sans"/>
          <w:spacing w:val="-4"/>
          <w:kern w:val="0"/>
          <w14:ligatures w14:val="none"/>
        </w:rPr>
        <w:t>Cheuyem</w:t>
      </w:r>
      <w:r w:rsidRPr="00EC56E4">
        <w:rPr>
          <w:rFonts w:eastAsia="Liberation Sans"/>
          <w:spacing w:val="-4"/>
          <w:kern w:val="0"/>
          <w:vertAlign w:val="superscript"/>
          <w14:ligatures w14:val="none"/>
        </w:rPr>
        <w:t>1</w:t>
      </w:r>
      <w:r>
        <w:rPr>
          <w:rFonts w:eastAsia="Liberation Sans"/>
          <w:spacing w:val="-4"/>
          <w:kern w:val="0"/>
          <w:vertAlign w:val="superscript"/>
          <w14:ligatures w14:val="none"/>
        </w:rPr>
        <w:t>,</w:t>
      </w:r>
      <w:r w:rsidRPr="00EC56E4">
        <w:rPr>
          <w:rFonts w:eastAsia="Liberation Sans"/>
          <w:spacing w:val="-4"/>
          <w:kern w:val="0"/>
          <w14:ligatures w14:val="none"/>
        </w:rPr>
        <w:t>*,</w:t>
      </w:r>
      <w:r w:rsidRPr="00EC56E4">
        <w:rPr>
          <w:rFonts w:eastAsia="Liberation Sans"/>
          <w:spacing w:val="-5"/>
          <w:kern w:val="0"/>
          <w14:ligatures w14:val="none"/>
        </w:rPr>
        <w:t xml:space="preserve"> </w:t>
      </w:r>
      <w:r>
        <w:rPr>
          <w:rFonts w:eastAsia="Liberation Sans"/>
          <w:spacing w:val="-5"/>
          <w:kern w:val="0"/>
          <w14:ligatures w14:val="none"/>
        </w:rPr>
        <w:t>Armel Zemsi</w:t>
      </w:r>
      <w:r>
        <w:rPr>
          <w:rFonts w:eastAsia="Liberation Sans"/>
          <w:spacing w:val="-5"/>
          <w:kern w:val="0"/>
          <w:vertAlign w:val="superscript"/>
          <w14:ligatures w14:val="none"/>
        </w:rPr>
        <w:t>2</w:t>
      </w:r>
      <w:r>
        <w:rPr>
          <w:rFonts w:eastAsia="Liberation Sans"/>
          <w:spacing w:val="-5"/>
          <w:kern w:val="0"/>
          <w14:ligatures w14:val="none"/>
        </w:rPr>
        <w:t xml:space="preserve">, </w:t>
      </w:r>
      <w:r w:rsidRPr="00EC56E4">
        <w:rPr>
          <w:rFonts w:eastAsia="Liberation Sans"/>
          <w:spacing w:val="-5"/>
          <w:kern w:val="0"/>
          <w14:ligatures w14:val="none"/>
        </w:rPr>
        <w:t>Jonathan Hangi Ndungo</w:t>
      </w:r>
      <w:r>
        <w:rPr>
          <w:rFonts w:eastAsia="Liberation Sans"/>
          <w:spacing w:val="-5"/>
          <w:kern w:val="0"/>
          <w:vertAlign w:val="superscript"/>
          <w14:ligatures w14:val="none"/>
        </w:rPr>
        <w:t>3</w:t>
      </w:r>
      <w:r>
        <w:rPr>
          <w:rFonts w:eastAsia="Liberation Sans"/>
          <w:spacing w:val="-5"/>
          <w:kern w:val="0"/>
          <w14:ligatures w14:val="none"/>
        </w:rPr>
        <w:t>, Chabeja</w:t>
      </w:r>
      <w:r w:rsidRPr="008131FF">
        <w:rPr>
          <w:rFonts w:eastAsia="Liberation Sans"/>
          <w:spacing w:val="-5"/>
          <w:kern w:val="0"/>
          <w14:ligatures w14:val="none"/>
        </w:rPr>
        <w:t xml:space="preserve"> </w:t>
      </w:r>
      <w:r>
        <w:rPr>
          <w:rFonts w:eastAsia="Liberation Sans"/>
          <w:spacing w:val="-5"/>
          <w:kern w:val="0"/>
          <w14:ligatures w14:val="none"/>
        </w:rPr>
        <w:t>Achangwa</w:t>
      </w:r>
      <w:r>
        <w:rPr>
          <w:rFonts w:eastAsia="Liberation Sans"/>
          <w:spacing w:val="-5"/>
          <w:kern w:val="0"/>
          <w:vertAlign w:val="superscript"/>
          <w14:ligatures w14:val="none"/>
        </w:rPr>
        <w:t>4</w:t>
      </w:r>
      <w:r>
        <w:rPr>
          <w:rFonts w:eastAsia="Liberation Sans"/>
          <w:spacing w:val="-5"/>
          <w:kern w:val="0"/>
          <w14:ligatures w14:val="none"/>
        </w:rPr>
        <w:t>,</w:t>
      </w:r>
      <w:r w:rsidRPr="00561A4E">
        <w:rPr>
          <w:rFonts w:eastAsia="Liberation Sans"/>
          <w:spacing w:val="-5"/>
          <w:kern w:val="0"/>
          <w14:ligatures w14:val="none"/>
        </w:rPr>
        <w:t xml:space="preserve"> Davy Roméo </w:t>
      </w:r>
      <w:r>
        <w:rPr>
          <w:rFonts w:eastAsia="Liberation Sans"/>
          <w:spacing w:val="-5"/>
          <w:kern w:val="0"/>
          <w14:ligatures w14:val="none"/>
        </w:rPr>
        <w:t>T</w:t>
      </w:r>
      <w:r w:rsidRPr="00561A4E">
        <w:rPr>
          <w:rFonts w:eastAsia="Liberation Sans"/>
          <w:spacing w:val="-5"/>
          <w:kern w:val="0"/>
          <w14:ligatures w14:val="none"/>
        </w:rPr>
        <w:t>akpando-le-grand</w:t>
      </w:r>
      <w:r>
        <w:rPr>
          <w:rFonts w:eastAsia="Liberation Sans"/>
          <w:spacing w:val="-5"/>
          <w:kern w:val="0"/>
          <w:vertAlign w:val="superscript"/>
          <w14:ligatures w14:val="none"/>
        </w:rPr>
        <w:t>5</w:t>
      </w:r>
      <w:r>
        <w:rPr>
          <w:rFonts w:eastAsia="Liberation Sans"/>
          <w:spacing w:val="-5"/>
          <w:kern w:val="0"/>
          <w14:ligatures w14:val="none"/>
        </w:rPr>
        <w:t>, Jessy Goupeyou-Youmsi</w:t>
      </w:r>
      <w:r>
        <w:rPr>
          <w:rFonts w:eastAsia="Liberation Sans"/>
          <w:spacing w:val="-5"/>
          <w:kern w:val="0"/>
          <w:vertAlign w:val="superscript"/>
          <w14:ligatures w14:val="none"/>
        </w:rPr>
        <w:t>6</w:t>
      </w:r>
      <w:r>
        <w:rPr>
          <w:rFonts w:eastAsia="Liberation Sans"/>
          <w:spacing w:val="-5"/>
          <w:kern w:val="0"/>
          <w14:ligatures w14:val="none"/>
        </w:rPr>
        <w:t>, Solange Dabou</w:t>
      </w:r>
      <w:r>
        <w:rPr>
          <w:rFonts w:eastAsia="Liberation Sans"/>
          <w:spacing w:val="-5"/>
          <w:kern w:val="0"/>
          <w:vertAlign w:val="superscript"/>
          <w14:ligatures w14:val="none"/>
        </w:rPr>
        <w:t>6</w:t>
      </w:r>
      <w:r>
        <w:rPr>
          <w:rFonts w:eastAsia="Liberation Sans"/>
          <w:spacing w:val="-5"/>
          <w:kern w:val="0"/>
          <w14:ligatures w14:val="none"/>
        </w:rPr>
        <w:t>, Mohamadou Adama</w:t>
      </w:r>
      <w:r w:rsidRPr="00C706DE">
        <w:rPr>
          <w:rFonts w:eastAsia="Liberation Sans"/>
          <w:spacing w:val="-5"/>
          <w:kern w:val="0"/>
          <w:vertAlign w:val="superscript"/>
          <w14:ligatures w14:val="none"/>
        </w:rPr>
        <w:t>1</w:t>
      </w:r>
      <w:r>
        <w:rPr>
          <w:rFonts w:eastAsia="Liberation Sans"/>
          <w:spacing w:val="-5"/>
          <w:kern w:val="0"/>
          <w14:ligatures w14:val="none"/>
        </w:rPr>
        <w:t xml:space="preserve">, </w:t>
      </w:r>
      <w:r w:rsidRPr="00A9102C">
        <w:rPr>
          <w:rFonts w:eastAsia="Liberation Sans"/>
          <w:spacing w:val="-5"/>
          <w:kern w:val="0"/>
          <w14:ligatures w14:val="none"/>
        </w:rPr>
        <w:t>Ariane Nouko</w:t>
      </w:r>
      <w:r w:rsidRPr="00A9102C">
        <w:rPr>
          <w:rFonts w:eastAsia="Liberation Sans"/>
          <w:spacing w:val="-5"/>
          <w:kern w:val="0"/>
          <w:vertAlign w:val="superscript"/>
          <w14:ligatures w14:val="none"/>
        </w:rPr>
        <w:t>1</w:t>
      </w:r>
      <w:r w:rsidRPr="00A9102C">
        <w:rPr>
          <w:rFonts w:eastAsia="Liberation Sans"/>
          <w:spacing w:val="-5"/>
          <w:kern w:val="0"/>
          <w14:ligatures w14:val="none"/>
        </w:rPr>
        <w:t>, Marie Angèle Mbang</w:t>
      </w:r>
      <w:r w:rsidRPr="00A9102C">
        <w:rPr>
          <w:rFonts w:eastAsia="Liberation Sans"/>
          <w:spacing w:val="-5"/>
          <w:kern w:val="0"/>
          <w:vertAlign w:val="superscript"/>
          <w14:ligatures w14:val="none"/>
        </w:rPr>
        <w:t>7</w:t>
      </w:r>
      <w:r w:rsidRPr="00A9102C">
        <w:rPr>
          <w:rFonts w:eastAsia="Liberation Sans"/>
          <w:spacing w:val="-5"/>
          <w:kern w:val="0"/>
          <w14:ligatures w14:val="none"/>
        </w:rPr>
        <w:t>, Edwige Omona Guissana</w:t>
      </w:r>
      <w:r w:rsidRPr="00A9102C">
        <w:rPr>
          <w:rFonts w:eastAsia="Liberation Sans"/>
          <w:spacing w:val="-5"/>
          <w:kern w:val="0"/>
          <w:vertAlign w:val="superscript"/>
          <w14:ligatures w14:val="none"/>
        </w:rPr>
        <w:t>8</w:t>
      </w:r>
      <w:r w:rsidRPr="00A9102C">
        <w:rPr>
          <w:rFonts w:eastAsia="Liberation Sans"/>
          <w:spacing w:val="-5"/>
          <w:kern w:val="0"/>
          <w14:ligatures w14:val="none"/>
        </w:rPr>
        <w:t>, Rick Tchamani</w:t>
      </w:r>
      <w:r w:rsidRPr="00A9102C">
        <w:rPr>
          <w:rFonts w:eastAsia="Liberation Sans"/>
          <w:spacing w:val="-5"/>
          <w:kern w:val="0"/>
          <w:vertAlign w:val="superscript"/>
          <w14:ligatures w14:val="none"/>
        </w:rPr>
        <w:t>9</w:t>
      </w:r>
      <w:r w:rsidRPr="00A9102C">
        <w:rPr>
          <w:rFonts w:eastAsia="Liberation Sans"/>
          <w:spacing w:val="-5"/>
          <w:kern w:val="0"/>
          <w14:ligatures w14:val="none"/>
        </w:rPr>
        <w:t>, Vanessa Monique Mballa Assiene</w:t>
      </w:r>
      <w:r w:rsidRPr="00A9102C">
        <w:rPr>
          <w:rFonts w:eastAsia="Liberation Sans"/>
          <w:spacing w:val="-5"/>
          <w:kern w:val="0"/>
          <w:vertAlign w:val="superscript"/>
          <w14:ligatures w14:val="none"/>
        </w:rPr>
        <w:t>10</w:t>
      </w:r>
      <w:r w:rsidRPr="00A9102C">
        <w:rPr>
          <w:rFonts w:eastAsia="Liberation Sans"/>
          <w:spacing w:val="-5"/>
          <w:kern w:val="0"/>
          <w14:ligatures w14:val="none"/>
        </w:rPr>
        <w:t>, Ethel Ambo Eno</w:t>
      </w:r>
      <w:r w:rsidRPr="00A9102C">
        <w:rPr>
          <w:rFonts w:eastAsia="Liberation Sans"/>
          <w:spacing w:val="-5"/>
          <w:kern w:val="0"/>
          <w:vertAlign w:val="superscript"/>
          <w14:ligatures w14:val="none"/>
        </w:rPr>
        <w:t>11</w:t>
      </w:r>
      <w:r w:rsidRPr="00A9102C">
        <w:rPr>
          <w:rFonts w:eastAsia="Liberation Sans"/>
          <w:spacing w:val="-5"/>
          <w:kern w:val="0"/>
          <w14:ligatures w14:val="none"/>
        </w:rPr>
        <w:t>, Constantine Tanywe Asahngwa</w:t>
      </w:r>
      <w:r w:rsidRPr="00A9102C">
        <w:rPr>
          <w:rFonts w:eastAsia="Liberation Sans"/>
          <w:spacing w:val="-5"/>
          <w:kern w:val="0"/>
          <w:vertAlign w:val="superscript"/>
          <w14:ligatures w14:val="none"/>
        </w:rPr>
        <w:t>2</w:t>
      </w:r>
      <w:r w:rsidRPr="00A9102C">
        <w:rPr>
          <w:rFonts w:eastAsia="Liberation Sans"/>
          <w:spacing w:val="-5"/>
          <w:kern w:val="0"/>
          <w14:ligatures w14:val="none"/>
        </w:rPr>
        <w:t>, Saralees Nadarajah</w:t>
      </w:r>
      <w:r w:rsidRPr="00A9102C">
        <w:rPr>
          <w:rFonts w:eastAsia="Liberation Sans"/>
          <w:spacing w:val="-5"/>
          <w:kern w:val="0"/>
          <w:vertAlign w:val="superscript"/>
          <w14:ligatures w14:val="none"/>
        </w:rPr>
        <w:t>12</w:t>
      </w:r>
    </w:p>
    <w:p w14:paraId="25DB584C" w14:textId="77777777" w:rsidR="00722F5D" w:rsidRPr="00A9102C" w:rsidRDefault="00722F5D" w:rsidP="00722F5D">
      <w:pPr>
        <w:widowControl w:val="0"/>
        <w:autoSpaceDE w:val="0"/>
        <w:autoSpaceDN w:val="0"/>
        <w:spacing w:after="0" w:line="360" w:lineRule="auto"/>
        <w:ind w:right="50"/>
        <w:rPr>
          <w:rFonts w:eastAsia="Liberation Sans"/>
          <w:kern w:val="0"/>
          <w14:ligatures w14:val="none"/>
        </w:rPr>
      </w:pPr>
    </w:p>
    <w:p w14:paraId="6AD71E85" w14:textId="77777777" w:rsidR="00722F5D" w:rsidRPr="00A9102C" w:rsidRDefault="00722F5D" w:rsidP="00722F5D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A9102C">
        <w:rPr>
          <w:rFonts w:eastAsia="Liberation Sans"/>
          <w:kern w:val="0"/>
          <w:vertAlign w:val="superscript"/>
          <w14:ligatures w14:val="none"/>
        </w:rPr>
        <w:t xml:space="preserve">1 </w:t>
      </w:r>
      <w:r>
        <w:rPr>
          <w:rFonts w:eastAsia="Liberation Sans"/>
          <w:kern w:val="0"/>
          <w14:ligatures w14:val="none"/>
        </w:rPr>
        <w:t xml:space="preserve">Department of Public </w:t>
      </w:r>
      <w:r w:rsidRPr="00A9102C">
        <w:rPr>
          <w:rFonts w:eastAsia="Liberation Sans"/>
          <w:kern w:val="0"/>
          <w14:ligatures w14:val="none"/>
        </w:rPr>
        <w:t>Health,</w:t>
      </w:r>
      <w:r w:rsidRPr="00A9102C">
        <w:rPr>
          <w:rFonts w:eastAsia="Liberation Sans"/>
          <w:spacing w:val="-16"/>
          <w:kern w:val="0"/>
          <w14:ligatures w14:val="none"/>
        </w:rPr>
        <w:t xml:space="preserve"> </w:t>
      </w:r>
      <w:r w:rsidRPr="00A9102C">
        <w:rPr>
          <w:rFonts w:eastAsia="Liberation Sans"/>
          <w:kern w:val="0"/>
          <w14:ligatures w14:val="none"/>
        </w:rPr>
        <w:t>Faculty</w:t>
      </w:r>
      <w:r w:rsidRPr="00A9102C">
        <w:rPr>
          <w:rFonts w:eastAsia="Liberation Sans"/>
          <w:spacing w:val="-15"/>
          <w:kern w:val="0"/>
          <w14:ligatures w14:val="none"/>
        </w:rPr>
        <w:t xml:space="preserve"> </w:t>
      </w:r>
      <w:r w:rsidRPr="00A9102C">
        <w:rPr>
          <w:rFonts w:eastAsia="Liberation Sans"/>
          <w:kern w:val="0"/>
          <w14:ligatures w14:val="none"/>
        </w:rPr>
        <w:t>of</w:t>
      </w:r>
      <w:r w:rsidRPr="00A9102C">
        <w:rPr>
          <w:rFonts w:eastAsia="Liberation Sans"/>
          <w:spacing w:val="-15"/>
          <w:kern w:val="0"/>
          <w14:ligatures w14:val="none"/>
        </w:rPr>
        <w:t xml:space="preserve"> </w:t>
      </w:r>
      <w:r w:rsidRPr="00A9102C">
        <w:rPr>
          <w:rFonts w:eastAsia="Liberation Sans"/>
          <w:kern w:val="0"/>
          <w14:ligatures w14:val="none"/>
        </w:rPr>
        <w:t>Medicine</w:t>
      </w:r>
      <w:r w:rsidRPr="00A9102C">
        <w:rPr>
          <w:rFonts w:eastAsia="Liberation Sans"/>
          <w:spacing w:val="-15"/>
          <w:kern w:val="0"/>
          <w14:ligatures w14:val="none"/>
        </w:rPr>
        <w:t xml:space="preserve"> </w:t>
      </w:r>
      <w:r w:rsidRPr="00A9102C">
        <w:rPr>
          <w:rFonts w:eastAsia="Liberation Sans"/>
          <w:kern w:val="0"/>
          <w14:ligatures w14:val="none"/>
        </w:rPr>
        <w:t>and</w:t>
      </w:r>
      <w:r w:rsidRPr="00A9102C">
        <w:rPr>
          <w:rFonts w:eastAsia="Liberation Sans"/>
          <w:spacing w:val="-16"/>
          <w:kern w:val="0"/>
          <w14:ligatures w14:val="none"/>
        </w:rPr>
        <w:t xml:space="preserve"> </w:t>
      </w:r>
      <w:r w:rsidRPr="00A9102C">
        <w:rPr>
          <w:rFonts w:eastAsia="Liberation Sans"/>
          <w:kern w:val="0"/>
          <w14:ligatures w14:val="none"/>
        </w:rPr>
        <w:t>Biomedical</w:t>
      </w:r>
      <w:r w:rsidRPr="00A9102C">
        <w:rPr>
          <w:rFonts w:eastAsia="Liberation Sans"/>
          <w:spacing w:val="-15"/>
          <w:kern w:val="0"/>
          <w14:ligatures w14:val="none"/>
        </w:rPr>
        <w:t xml:space="preserve"> </w:t>
      </w:r>
      <w:r w:rsidRPr="00A9102C">
        <w:rPr>
          <w:rFonts w:eastAsia="Liberation Sans"/>
          <w:kern w:val="0"/>
          <w14:ligatures w14:val="none"/>
        </w:rPr>
        <w:t>Sciences,</w:t>
      </w:r>
      <w:r w:rsidRPr="00A9102C">
        <w:rPr>
          <w:rFonts w:eastAsia="Liberation Sans"/>
          <w:spacing w:val="-15"/>
          <w:kern w:val="0"/>
          <w14:ligatures w14:val="none"/>
        </w:rPr>
        <w:t xml:space="preserve"> </w:t>
      </w:r>
      <w:r w:rsidRPr="00A9102C">
        <w:rPr>
          <w:rFonts w:eastAsia="Liberation Sans"/>
          <w:kern w:val="0"/>
          <w14:ligatures w14:val="none"/>
        </w:rPr>
        <w:t>The</w:t>
      </w:r>
      <w:r w:rsidRPr="00A9102C">
        <w:rPr>
          <w:rFonts w:eastAsia="Liberation Sans"/>
          <w:spacing w:val="-16"/>
          <w:kern w:val="0"/>
          <w14:ligatures w14:val="none"/>
        </w:rPr>
        <w:t xml:space="preserve"> </w:t>
      </w:r>
      <w:r w:rsidRPr="00A9102C">
        <w:rPr>
          <w:rFonts w:eastAsia="Liberation Sans"/>
          <w:kern w:val="0"/>
          <w14:ligatures w14:val="none"/>
        </w:rPr>
        <w:t>University of Yaound</w:t>
      </w:r>
      <w:r>
        <w:rPr>
          <w:rFonts w:eastAsia="Liberation Sans"/>
          <w:kern w:val="0"/>
          <w14:ligatures w14:val="none"/>
        </w:rPr>
        <w:t>é</w:t>
      </w:r>
      <w:r w:rsidRPr="00A9102C">
        <w:rPr>
          <w:rFonts w:eastAsia="Liberation Sans"/>
          <w:kern w:val="0"/>
          <w14:ligatures w14:val="none"/>
        </w:rPr>
        <w:t xml:space="preserve"> I, Yaound</w:t>
      </w:r>
      <w:r>
        <w:rPr>
          <w:rFonts w:eastAsia="Liberation Sans"/>
          <w:kern w:val="0"/>
          <w14:ligatures w14:val="none"/>
        </w:rPr>
        <w:t>é</w:t>
      </w:r>
      <w:r w:rsidRPr="00A9102C">
        <w:rPr>
          <w:rFonts w:eastAsia="Liberation Sans"/>
          <w:kern w:val="0"/>
          <w14:ligatures w14:val="none"/>
        </w:rPr>
        <w:t>, Cameroon</w:t>
      </w:r>
    </w:p>
    <w:p w14:paraId="59BAB606" w14:textId="77777777" w:rsidR="00722F5D" w:rsidRPr="00A9102C" w:rsidRDefault="00722F5D" w:rsidP="00722F5D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A9102C">
        <w:rPr>
          <w:rFonts w:eastAsia="Liberation Sans"/>
          <w:kern w:val="0"/>
          <w:vertAlign w:val="superscript"/>
          <w14:ligatures w14:val="none"/>
        </w:rPr>
        <w:t>2</w:t>
      </w:r>
      <w:r w:rsidRPr="00A9102C">
        <w:rPr>
          <w:rFonts w:eastAsia="Liberation Sans"/>
          <w:kern w:val="0"/>
          <w14:ligatures w14:val="none"/>
        </w:rPr>
        <w:t xml:space="preserve"> MRCG at LSHTM, Banjul, The Gambia</w:t>
      </w:r>
    </w:p>
    <w:p w14:paraId="6AE5D89F" w14:textId="77777777" w:rsidR="00722F5D" w:rsidRPr="00A9102C" w:rsidRDefault="00722F5D" w:rsidP="00722F5D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A9102C">
        <w:rPr>
          <w:rFonts w:eastAsia="Liberation Sans"/>
          <w:kern w:val="0"/>
          <w:vertAlign w:val="superscript"/>
          <w14:ligatures w14:val="none"/>
        </w:rPr>
        <w:t>3</w:t>
      </w:r>
      <w:r w:rsidRPr="00A9102C">
        <w:rPr>
          <w:rFonts w:eastAsia="Liberation Sans"/>
          <w:kern w:val="0"/>
          <w14:ligatures w14:val="none"/>
        </w:rPr>
        <w:t xml:space="preserve"> Higher Institute of Medical Techniques, Bunia, Democratic Republic of Congo</w:t>
      </w:r>
    </w:p>
    <w:p w14:paraId="0EB440CE" w14:textId="77777777" w:rsidR="00722F5D" w:rsidRPr="00A9102C" w:rsidRDefault="00722F5D" w:rsidP="00722F5D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A9102C">
        <w:rPr>
          <w:rFonts w:eastAsia="Liberation Sans"/>
          <w:kern w:val="0"/>
          <w:vertAlign w:val="superscript"/>
          <w14:ligatures w14:val="none"/>
        </w:rPr>
        <w:t>4</w:t>
      </w:r>
      <w:r w:rsidRPr="00A9102C">
        <w:rPr>
          <w:rFonts w:eastAsia="Liberation Sans"/>
          <w:kern w:val="0"/>
          <w14:ligatures w14:val="none"/>
        </w:rPr>
        <w:t xml:space="preserve"> Department of Public Health, Faculty of Medical Sciences, University of West Indies, Bridgetown, Barbados</w:t>
      </w:r>
    </w:p>
    <w:p w14:paraId="3426C7D3" w14:textId="77777777" w:rsidR="00722F5D" w:rsidRDefault="00722F5D" w:rsidP="00722F5D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A9102C">
        <w:rPr>
          <w:rFonts w:eastAsia="Liberation Sans"/>
          <w:kern w:val="0"/>
          <w:vertAlign w:val="superscript"/>
          <w14:ligatures w14:val="none"/>
        </w:rPr>
        <w:t>5</w:t>
      </w:r>
      <w:r w:rsidRPr="00A9102C">
        <w:rPr>
          <w:rFonts w:eastAsia="Liberation Sans"/>
          <w:kern w:val="0"/>
          <w14:ligatures w14:val="none"/>
        </w:rPr>
        <w:t xml:space="preserve"> </w:t>
      </w:r>
      <w:r>
        <w:rPr>
          <w:rFonts w:eastAsia="Liberation Sans"/>
          <w:kern w:val="0"/>
          <w14:ligatures w14:val="none"/>
        </w:rPr>
        <w:t>Field</w:t>
      </w:r>
      <w:r w:rsidRPr="00ED4BE5">
        <w:rPr>
          <w:rFonts w:eastAsia="Liberation Sans"/>
          <w:kern w:val="0"/>
          <w14:ligatures w14:val="none"/>
        </w:rPr>
        <w:t xml:space="preserve"> </w:t>
      </w:r>
      <w:r>
        <w:rPr>
          <w:rFonts w:eastAsia="Liberation Sans"/>
          <w:kern w:val="0"/>
          <w14:ligatures w14:val="none"/>
        </w:rPr>
        <w:t>C</w:t>
      </w:r>
      <w:r w:rsidRPr="00ED4BE5">
        <w:rPr>
          <w:rFonts w:eastAsia="Liberation Sans"/>
          <w:kern w:val="0"/>
          <w14:ligatures w14:val="none"/>
        </w:rPr>
        <w:t>oordinator Frontline F</w:t>
      </w:r>
      <w:r>
        <w:rPr>
          <w:rFonts w:eastAsia="Liberation Sans"/>
          <w:kern w:val="0"/>
          <w14:ligatures w14:val="none"/>
        </w:rPr>
        <w:t>ield Epidemiology Training Program, Bangui,</w:t>
      </w:r>
      <w:r w:rsidRPr="00ED4BE5">
        <w:rPr>
          <w:rFonts w:eastAsia="Liberation Sans"/>
          <w:kern w:val="0"/>
          <w14:ligatures w14:val="none"/>
        </w:rPr>
        <w:t xml:space="preserve"> </w:t>
      </w:r>
      <w:r>
        <w:rPr>
          <w:rFonts w:eastAsia="Liberation Sans"/>
          <w:kern w:val="0"/>
          <w14:ligatures w14:val="none"/>
        </w:rPr>
        <w:t>Central African Republic</w:t>
      </w:r>
    </w:p>
    <w:p w14:paraId="4ECCAAD7" w14:textId="77777777" w:rsidR="00722F5D" w:rsidRPr="00A9102C" w:rsidRDefault="00722F5D" w:rsidP="00722F5D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>
        <w:rPr>
          <w:rFonts w:eastAsia="Liberation Sans"/>
          <w:kern w:val="0"/>
          <w:vertAlign w:val="superscript"/>
          <w14:ligatures w14:val="none"/>
        </w:rPr>
        <w:t>6</w:t>
      </w:r>
      <w:r>
        <w:rPr>
          <w:rFonts w:eastAsia="Liberation Sans"/>
          <w:kern w:val="0"/>
          <w14:ligatures w14:val="none"/>
        </w:rPr>
        <w:t xml:space="preserve"> </w:t>
      </w:r>
      <w:r w:rsidRPr="00A9102C">
        <w:rPr>
          <w:rFonts w:eastAsia="Liberation Sans"/>
          <w:kern w:val="0"/>
          <w14:ligatures w14:val="none"/>
        </w:rPr>
        <w:t>Division of Health Policy and Research, Nkafu Policy Institute, Denis and Lenora Foretia Foundation, Yaounde, Cameroon</w:t>
      </w:r>
    </w:p>
    <w:p w14:paraId="1CC2D4FF" w14:textId="77777777" w:rsidR="00722F5D" w:rsidRDefault="00722F5D" w:rsidP="00722F5D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5B5BAE">
        <w:rPr>
          <w:rFonts w:eastAsia="Liberation Sans"/>
          <w:kern w:val="0"/>
          <w:vertAlign w:val="superscript"/>
          <w14:ligatures w14:val="none"/>
        </w:rPr>
        <w:t>7</w:t>
      </w:r>
      <w:r>
        <w:rPr>
          <w:rFonts w:eastAsia="Liberation Sans"/>
          <w:kern w:val="0"/>
          <w:vertAlign w:val="superscript"/>
          <w14:ligatures w14:val="none"/>
        </w:rPr>
        <w:t xml:space="preserve"> </w:t>
      </w:r>
      <w:r>
        <w:rPr>
          <w:rFonts w:eastAsia="Liberation Sans"/>
          <w:kern w:val="0"/>
          <w14:ligatures w14:val="none"/>
        </w:rPr>
        <w:t>Division of Vaccination, Department of Family Health, Ministry of Public Health, Yaounde, Cameroon</w:t>
      </w:r>
    </w:p>
    <w:p w14:paraId="7971FAC6" w14:textId="77777777" w:rsidR="00722F5D" w:rsidRPr="004D080F" w:rsidRDefault="00722F5D" w:rsidP="00722F5D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C62DD1">
        <w:rPr>
          <w:rFonts w:eastAsia="Liberation Sans"/>
          <w:kern w:val="0"/>
          <w:vertAlign w:val="superscript"/>
          <w14:ligatures w14:val="none"/>
        </w:rPr>
        <w:t>8</w:t>
      </w:r>
      <w:r>
        <w:rPr>
          <w:rFonts w:eastAsia="Liberation Sans"/>
          <w:kern w:val="0"/>
          <w14:ligatures w14:val="none"/>
        </w:rPr>
        <w:t xml:space="preserve"> Department of Family Health, Ministry of Public Health, Yaounde, Cameroon</w:t>
      </w:r>
    </w:p>
    <w:p w14:paraId="24AE6A5A" w14:textId="77777777" w:rsidR="00722F5D" w:rsidRPr="005418EF" w:rsidRDefault="00722F5D" w:rsidP="00722F5D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:vertAlign w:val="superscript"/>
          <w14:ligatures w14:val="none"/>
        </w:rPr>
      </w:pPr>
      <w:r w:rsidRPr="005418EF">
        <w:rPr>
          <w:rFonts w:eastAsia="Liberation Sans"/>
          <w:kern w:val="0"/>
          <w:vertAlign w:val="superscript"/>
          <w14:ligatures w14:val="none"/>
        </w:rPr>
        <w:t>9</w:t>
      </w:r>
      <w:r w:rsidRPr="008607F5">
        <w:rPr>
          <w:rFonts w:eastAsia="Liberation Sans"/>
          <w:kern w:val="0"/>
          <w14:ligatures w14:val="none"/>
        </w:rPr>
        <w:t xml:space="preserve"> </w:t>
      </w:r>
      <w:r>
        <w:rPr>
          <w:rFonts w:eastAsia="Liberation Sans"/>
          <w:kern w:val="0"/>
          <w14:ligatures w14:val="none"/>
        </w:rPr>
        <w:t>Rosière</w:t>
      </w:r>
      <w:r w:rsidRPr="002E0B86">
        <w:rPr>
          <w:rFonts w:eastAsia="Liberation Sans"/>
          <w:kern w:val="0"/>
          <w14:ligatures w14:val="none"/>
        </w:rPr>
        <w:t xml:space="preserve"> Higher School of Health Sciences, Yaound</w:t>
      </w:r>
      <w:r>
        <w:rPr>
          <w:rFonts w:eastAsia="Liberation Sans"/>
          <w:kern w:val="0"/>
          <w14:ligatures w14:val="none"/>
        </w:rPr>
        <w:t>e</w:t>
      </w:r>
      <w:r w:rsidRPr="002E0B86">
        <w:rPr>
          <w:rFonts w:eastAsia="Liberation Sans"/>
          <w:kern w:val="0"/>
          <w14:ligatures w14:val="none"/>
        </w:rPr>
        <w:t>, Cameroon</w:t>
      </w:r>
    </w:p>
    <w:p w14:paraId="5232D23D" w14:textId="77777777" w:rsidR="00722F5D" w:rsidRPr="00D1148D" w:rsidRDefault="00722F5D" w:rsidP="00722F5D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:vertAlign w:val="superscript"/>
          <w14:ligatures w14:val="none"/>
        </w:rPr>
      </w:pPr>
      <w:r w:rsidRPr="00D1148D">
        <w:rPr>
          <w:rFonts w:eastAsia="Liberation Sans"/>
          <w:kern w:val="0"/>
          <w:vertAlign w:val="superscript"/>
          <w14:ligatures w14:val="none"/>
        </w:rPr>
        <w:t>10</w:t>
      </w:r>
      <w:r w:rsidRPr="00D1148D">
        <w:t xml:space="preserve"> </w:t>
      </w:r>
      <w:r>
        <w:rPr>
          <w:rFonts w:eastAsia="Liberation Sans"/>
          <w:kern w:val="0"/>
          <w14:ligatures w14:val="none"/>
        </w:rPr>
        <w:t>Public Health Emergency Operations Coordination Centre, Yaounde, Cameroon</w:t>
      </w:r>
    </w:p>
    <w:p w14:paraId="02B85C4F" w14:textId="77777777" w:rsidR="00722F5D" w:rsidRPr="005418EF" w:rsidRDefault="00722F5D" w:rsidP="00722F5D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:vertAlign w:val="superscript"/>
          <w14:ligatures w14:val="none"/>
        </w:rPr>
      </w:pPr>
      <w:r w:rsidRPr="005418EF">
        <w:rPr>
          <w:rFonts w:eastAsia="Liberation Sans"/>
          <w:kern w:val="0"/>
          <w:vertAlign w:val="superscript"/>
          <w14:ligatures w14:val="none"/>
        </w:rPr>
        <w:t>11</w:t>
      </w:r>
      <w:r w:rsidRPr="002E0B86">
        <w:t xml:space="preserve"> </w:t>
      </w:r>
      <w:r w:rsidRPr="00357951">
        <w:t>Women in Global Health</w:t>
      </w:r>
      <w:r>
        <w:t>, Yaounde,</w:t>
      </w:r>
      <w:r w:rsidRPr="00357951">
        <w:t xml:space="preserve"> Cameroon</w:t>
      </w:r>
    </w:p>
    <w:p w14:paraId="75B9F69F" w14:textId="77777777" w:rsidR="00722F5D" w:rsidRDefault="00722F5D" w:rsidP="00722F5D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5418EF">
        <w:rPr>
          <w:rFonts w:eastAsia="Liberation Sans"/>
          <w:kern w:val="0"/>
          <w:vertAlign w:val="superscript"/>
          <w14:ligatures w14:val="none"/>
        </w:rPr>
        <w:t>12</w:t>
      </w:r>
      <w:r w:rsidRPr="001E6E98">
        <w:rPr>
          <w:rFonts w:eastAsia="Liberation Sans"/>
          <w:kern w:val="0"/>
          <w14:ligatures w14:val="none"/>
        </w:rPr>
        <w:t xml:space="preserve"> </w:t>
      </w:r>
      <w:r w:rsidRPr="000A1EDE">
        <w:rPr>
          <w:rFonts w:eastAsia="Liberation Sans"/>
          <w:kern w:val="0"/>
          <w14:ligatures w14:val="none"/>
        </w:rPr>
        <w:t>Department of Mathematics, University of Manchester, Manchester, UK</w:t>
      </w:r>
      <w:r w:rsidRPr="00EC56E4">
        <w:rPr>
          <w:rFonts w:eastAsia="Liberation Sans"/>
          <w:kern w:val="0"/>
          <w14:ligatures w14:val="none"/>
        </w:rPr>
        <w:t xml:space="preserve"> </w:t>
      </w:r>
    </w:p>
    <w:p w14:paraId="7A372D3E" w14:textId="77777777" w:rsidR="00722F5D" w:rsidRPr="00EC56E4" w:rsidRDefault="00722F5D" w:rsidP="00722F5D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</w:p>
    <w:p w14:paraId="31CFA1A1" w14:textId="77777777" w:rsidR="00722F5D" w:rsidRDefault="00722F5D" w:rsidP="00722F5D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8131FF">
        <w:rPr>
          <w:rFonts w:eastAsia="Liberation Sans"/>
          <w:kern w:val="0"/>
          <w14:ligatures w14:val="none"/>
        </w:rPr>
        <w:t xml:space="preserve">*Corresponding author’s address: </w:t>
      </w:r>
    </w:p>
    <w:p w14:paraId="05786BF1" w14:textId="77777777" w:rsidR="00722F5D" w:rsidRDefault="00722F5D" w:rsidP="00722F5D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8131FF">
        <w:rPr>
          <w:rFonts w:eastAsia="Liberation Sans"/>
          <w:kern w:val="0"/>
          <w14:ligatures w14:val="none"/>
        </w:rPr>
        <w:t>Fabrice Zobel Lekeumo Cheuyem</w:t>
      </w:r>
    </w:p>
    <w:p w14:paraId="77D1B6D8" w14:textId="77777777" w:rsidR="00722F5D" w:rsidRPr="00722F5D" w:rsidRDefault="00722F5D" w:rsidP="00722F5D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:lang w:val="de-DE"/>
          <w14:ligatures w14:val="none"/>
        </w:rPr>
      </w:pPr>
      <w:r w:rsidRPr="00722F5D">
        <w:rPr>
          <w:rFonts w:eastAsia="Liberation Sans"/>
          <w:kern w:val="0"/>
          <w:lang w:val="de-DE"/>
          <w14:ligatures w14:val="none"/>
        </w:rPr>
        <w:t xml:space="preserve">Tel: +237 696 57 28 07; E-mail: </w:t>
      </w:r>
      <w:hyperlink r:id="rId8" w:history="1">
        <w:r w:rsidRPr="00722F5D">
          <w:rPr>
            <w:rFonts w:eastAsia="Liberation Sans"/>
            <w:kern w:val="0"/>
            <w:lang w:val="de-DE"/>
            <w14:ligatures w14:val="none"/>
          </w:rPr>
          <w:t>zobelcheuyem@gmail.com</w:t>
        </w:r>
      </w:hyperlink>
      <w:r w:rsidRPr="00722F5D">
        <w:rPr>
          <w:lang w:val="de-DE"/>
        </w:rPr>
        <w:t xml:space="preserve"> </w:t>
      </w:r>
      <w:r w:rsidRPr="00722F5D">
        <w:rPr>
          <w:rFonts w:eastAsia="Liberation Sans"/>
          <w:kern w:val="0"/>
          <w:lang w:val="de-DE"/>
          <w14:ligatures w14:val="none"/>
        </w:rPr>
        <w:t xml:space="preserve"> </w:t>
      </w:r>
    </w:p>
    <w:p w14:paraId="6F956FF6" w14:textId="4F00C60D" w:rsidR="008D51D8" w:rsidRDefault="00722F5D" w:rsidP="008563A0">
      <w:r w:rsidRPr="00481B10">
        <w:rPr>
          <w:rFonts w:eastAsia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8121536" wp14:editId="6B74C244">
                <wp:simplePos x="0" y="0"/>
                <wp:positionH relativeFrom="column">
                  <wp:posOffset>2646487</wp:posOffset>
                </wp:positionH>
                <wp:positionV relativeFrom="paragraph">
                  <wp:posOffset>-82577</wp:posOffset>
                </wp:positionV>
                <wp:extent cx="1473835" cy="316865"/>
                <wp:effectExtent l="0" t="0" r="0" b="6985"/>
                <wp:wrapNone/>
                <wp:docPr id="1194681157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835" cy="316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371E62" w14:textId="77777777" w:rsidR="008D51D8" w:rsidRPr="00481B10" w:rsidRDefault="008D51D8" w:rsidP="008D51D8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81B10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Severity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21536" id="_x0000_t202" coordsize="21600,21600" o:spt="202" path="m,l,21600r21600,l21600,xe">
                <v:stroke joinstyle="miter"/>
                <v:path gradientshapeok="t" o:connecttype="rect"/>
              </v:shapetype>
              <v:shape id="Zone de texte 26" o:spid="_x0000_s1026" type="#_x0000_t202" style="position:absolute;margin-left:208.4pt;margin-top:-6.5pt;width:116.05pt;height:24.9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" fillcolor="window" stroked="f" strokeweight=".5pt">
                <v:textbox>
                  <w:txbxContent>
                    <w:p w14:paraId="3A371E62" w14:textId="77777777" w:rsidR="008D51D8" w:rsidRPr="00481B10" w:rsidRDefault="008D51D8" w:rsidP="008D51D8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481B10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Severity rate (%)</w:t>
                      </w:r>
                    </w:p>
                  </w:txbxContent>
                </v:textbox>
              </v:shape>
            </w:pict>
          </mc:Fallback>
        </mc:AlternateContent>
      </w:r>
      <w:r w:rsidRPr="00A51C00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671412B" wp14:editId="56EBD063">
                <wp:simplePos x="0" y="0"/>
                <wp:positionH relativeFrom="column">
                  <wp:posOffset>4229514</wp:posOffset>
                </wp:positionH>
                <wp:positionV relativeFrom="paragraph">
                  <wp:posOffset>-70624</wp:posOffset>
                </wp:positionV>
                <wp:extent cx="1050925" cy="265430"/>
                <wp:effectExtent l="0" t="0" r="0" b="1270"/>
                <wp:wrapNone/>
                <wp:docPr id="1084210511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0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EE2345" w14:textId="77777777" w:rsidR="008D51D8" w:rsidRPr="00A51C00" w:rsidRDefault="008D51D8" w:rsidP="008D51D8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51C00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Event rate (%)</w:t>
                            </w:r>
                          </w:p>
                          <w:p w14:paraId="0ECBC451" w14:textId="77777777" w:rsidR="008D51D8" w:rsidRPr="00A51C00" w:rsidRDefault="008D51D8" w:rsidP="008D51D8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1412B" id="Zone de texte 27" o:spid="_x0000_s1027" type="#_x0000_t202" style="position:absolute;margin-left:333.05pt;margin-top:-5.55pt;width:82.75pt;height:20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" fillcolor="window" stroked="f" strokeweight=".5pt">
                <v:textbox>
                  <w:txbxContent>
                    <w:p w14:paraId="14EE2345" w14:textId="77777777" w:rsidR="008D51D8" w:rsidRPr="00A51C00" w:rsidRDefault="008D51D8" w:rsidP="008D51D8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A51C00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Event rate (%)</w:t>
                      </w:r>
                    </w:p>
                    <w:p w14:paraId="0ECBC451" w14:textId="77777777" w:rsidR="008D51D8" w:rsidRPr="00A51C00" w:rsidRDefault="008D51D8" w:rsidP="008D51D8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35EFA">
        <w:rPr>
          <w:noProof/>
        </w:rPr>
        <w:drawing>
          <wp:inline distT="0" distB="0" distL="0" distR="0" wp14:anchorId="326F23B9" wp14:editId="4A6A0EFA">
            <wp:extent cx="5972480" cy="4253948"/>
            <wp:effectExtent l="0" t="0" r="9525" b="0"/>
            <wp:docPr id="1765094294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94" b="46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4254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F532D1" w14:textId="6712447D" w:rsidR="008D51D8" w:rsidRDefault="00434C12" w:rsidP="008D51D8">
      <w:pPr>
        <w:pStyle w:val="Lgende"/>
        <w:spacing w:after="0"/>
        <w:rPr>
          <w:b w:val="0"/>
          <w:bCs w:val="0"/>
          <w:iCs/>
        </w:rPr>
      </w:pPr>
      <w:r w:rsidRPr="00F569C1">
        <w:t xml:space="preserve">Supplementary Fig. </w:t>
      </w:r>
      <w:fldSimple w:instr=" SEQ Supplementary_Fig. \* ARABIC ">
        <w:r w:rsidR="00041BB1">
          <w:rPr>
            <w:noProof/>
          </w:rPr>
          <w:t>1</w:t>
        </w:r>
      </w:fldSimple>
      <w:r>
        <w:rPr>
          <w:noProof/>
        </w:rPr>
        <w:t xml:space="preserve"> </w:t>
      </w:r>
      <w:r w:rsidR="008D51D8" w:rsidRPr="00A51C00">
        <w:rPr>
          <w:b w:val="0"/>
          <w:bCs w:val="0"/>
          <w:iCs/>
        </w:rPr>
        <w:t xml:space="preserve">Subgroup estimates of the </w:t>
      </w:r>
      <w:r w:rsidR="008D51D8">
        <w:rPr>
          <w:b w:val="0"/>
          <w:bCs w:val="0"/>
          <w:iCs/>
        </w:rPr>
        <w:t>Mpox severity rate</w:t>
      </w:r>
      <w:r w:rsidR="008D51D8" w:rsidRPr="00A51C00">
        <w:rPr>
          <w:b w:val="0"/>
          <w:bCs w:val="0"/>
          <w:iCs/>
        </w:rPr>
        <w:t xml:space="preserve"> in </w:t>
      </w:r>
      <w:r w:rsidR="008D51D8">
        <w:rPr>
          <w:b w:val="0"/>
          <w:bCs w:val="0"/>
          <w:iCs/>
        </w:rPr>
        <w:t>DRC</w:t>
      </w:r>
      <w:r w:rsidR="008D51D8" w:rsidRPr="00A51C00">
        <w:rPr>
          <w:b w:val="0"/>
          <w:bCs w:val="0"/>
          <w:iCs/>
        </w:rPr>
        <w:t xml:space="preserve">, </w:t>
      </w:r>
      <w:r w:rsidR="008D51D8">
        <w:rPr>
          <w:b w:val="0"/>
          <w:bCs w:val="0"/>
          <w:iCs/>
        </w:rPr>
        <w:t>197</w:t>
      </w:r>
      <w:r w:rsidR="001E60DB">
        <w:rPr>
          <w:b w:val="0"/>
          <w:bCs w:val="0"/>
          <w:iCs/>
        </w:rPr>
        <w:t>0</w:t>
      </w:r>
      <w:r w:rsidR="008D51D8" w:rsidRPr="00A51C00">
        <w:rPr>
          <w:b w:val="0"/>
          <w:bCs w:val="0"/>
          <w:iCs/>
        </w:rPr>
        <w:t xml:space="preserve">-2024 </w:t>
      </w:r>
    </w:p>
    <w:p w14:paraId="23AB5EE8" w14:textId="7C9A7310" w:rsidR="008D51D8" w:rsidRPr="00933131" w:rsidRDefault="008D51D8" w:rsidP="008D51D8">
      <w:pPr>
        <w:pStyle w:val="Lgende"/>
        <w:ind w:left="2268"/>
        <w:rPr>
          <w:iCs/>
          <w:sz w:val="18"/>
          <w:szCs w:val="18"/>
        </w:rPr>
      </w:pPr>
      <w:r w:rsidRPr="00933131">
        <w:rPr>
          <w:b w:val="0"/>
          <w:bCs w:val="0"/>
          <w:i/>
          <w:iCs/>
          <w:sz w:val="18"/>
          <w:szCs w:val="18"/>
        </w:rPr>
        <w:t>(by</w:t>
      </w:r>
      <w:r>
        <w:rPr>
          <w:b w:val="0"/>
          <w:bCs w:val="0"/>
          <w:i/>
          <w:iCs/>
          <w:sz w:val="18"/>
          <w:szCs w:val="18"/>
        </w:rPr>
        <w:t xml:space="preserve"> before and after the global Mpox outbreak</w:t>
      </w:r>
      <w:r w:rsidRPr="00933131">
        <w:rPr>
          <w:b w:val="0"/>
          <w:bCs w:val="0"/>
          <w:i/>
          <w:iCs/>
          <w:sz w:val="18"/>
          <w:szCs w:val="18"/>
        </w:rPr>
        <w:t>)</w:t>
      </w:r>
    </w:p>
    <w:p w14:paraId="0A4C921F" w14:textId="77777777" w:rsidR="008D51D8" w:rsidRDefault="008D51D8" w:rsidP="008D51D8"/>
    <w:p w14:paraId="0EB6C69D" w14:textId="77777777" w:rsidR="008D51D8" w:rsidRPr="008D51D8" w:rsidRDefault="008D51D8" w:rsidP="008D51D8"/>
    <w:p w14:paraId="206580A8" w14:textId="71C77CEB" w:rsidR="00BB229C" w:rsidRPr="005D5902" w:rsidRDefault="00BB229C" w:rsidP="005D5902">
      <w:pPr>
        <w:pStyle w:val="Lgende"/>
        <w:rPr>
          <w:b w:val="0"/>
          <w:bCs w:val="0"/>
        </w:rPr>
      </w:pPr>
    </w:p>
    <w:p w14:paraId="7B535EA5" w14:textId="70C6FE92" w:rsidR="001907F6" w:rsidRPr="001907F6" w:rsidRDefault="001907F6" w:rsidP="001907F6"/>
    <w:p w14:paraId="3D88174C" w14:textId="1D2115A3" w:rsidR="00E51B94" w:rsidRDefault="00E51B94" w:rsidP="00E00A73"/>
    <w:p w14:paraId="69276ABA" w14:textId="77777777" w:rsidR="005E724C" w:rsidRDefault="005E724C" w:rsidP="00E00A73"/>
    <w:p w14:paraId="47D08BEE" w14:textId="77777777" w:rsidR="005E724C" w:rsidRDefault="005E724C" w:rsidP="00E00A73"/>
    <w:p w14:paraId="3FDFD94C" w14:textId="77777777" w:rsidR="005E724C" w:rsidRDefault="005E724C" w:rsidP="00E00A73"/>
    <w:p w14:paraId="7CA58F54" w14:textId="77777777" w:rsidR="00481B10" w:rsidRDefault="00481B10" w:rsidP="00481B10">
      <w:pPr>
        <w:ind w:firstLine="720"/>
      </w:pPr>
    </w:p>
    <w:p w14:paraId="522B2429" w14:textId="77777777" w:rsidR="001E60DB" w:rsidRDefault="001E60DB" w:rsidP="00DC6C9D">
      <w:pPr>
        <w:rPr>
          <w:noProof/>
        </w:rPr>
      </w:pPr>
    </w:p>
    <w:p w14:paraId="5161406F" w14:textId="77777777" w:rsidR="00746853" w:rsidRDefault="00746853" w:rsidP="00DC6C9D">
      <w:pPr>
        <w:rPr>
          <w:noProof/>
        </w:rPr>
      </w:pPr>
    </w:p>
    <w:p w14:paraId="1FD868AB" w14:textId="2049FC50" w:rsidR="0004303F" w:rsidRDefault="00746853" w:rsidP="00DC6C9D">
      <w:r>
        <w:rPr>
          <w:noProof/>
        </w:rPr>
        <w:lastRenderedPageBreak/>
        <w:drawing>
          <wp:inline distT="0" distB="0" distL="0" distR="0" wp14:anchorId="053B09C5" wp14:editId="1B1C1B24">
            <wp:extent cx="5972358" cy="5560828"/>
            <wp:effectExtent l="0" t="0" r="9525" b="1905"/>
            <wp:docPr id="850425753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41" b="15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5561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E60DB" w:rsidRPr="00481B10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7C2016A" wp14:editId="10AC2866">
                <wp:simplePos x="0" y="0"/>
                <wp:positionH relativeFrom="column">
                  <wp:posOffset>2548504</wp:posOffset>
                </wp:positionH>
                <wp:positionV relativeFrom="paragraph">
                  <wp:posOffset>-61264</wp:posOffset>
                </wp:positionV>
                <wp:extent cx="1473835" cy="316865"/>
                <wp:effectExtent l="0" t="0" r="0" b="6985"/>
                <wp:wrapNone/>
                <wp:docPr id="897091559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835" cy="316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474F63" w14:textId="77777777" w:rsidR="00903B8B" w:rsidRPr="00481B10" w:rsidRDefault="00903B8B" w:rsidP="00903B8B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81B10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Severity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2016A" id="_x0000_s1028" type="#_x0000_t202" style="position:absolute;margin-left:200.65pt;margin-top:-4.8pt;width:116.05pt;height:24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" fillcolor="window" stroked="f" strokeweight=".5pt">
                <v:textbox>
                  <w:txbxContent>
                    <w:p w14:paraId="78474F63" w14:textId="77777777" w:rsidR="00903B8B" w:rsidRPr="00481B10" w:rsidRDefault="00903B8B" w:rsidP="00903B8B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481B10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Severity rate (%)</w:t>
                      </w:r>
                    </w:p>
                  </w:txbxContent>
                </v:textbox>
              </v:shape>
            </w:pict>
          </mc:Fallback>
        </mc:AlternateContent>
      </w:r>
      <w:r w:rsidR="00434C12" w:rsidRPr="00A51C00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E883B9" wp14:editId="7ABF969F">
                <wp:simplePos x="0" y="0"/>
                <wp:positionH relativeFrom="column">
                  <wp:posOffset>4311650</wp:posOffset>
                </wp:positionH>
                <wp:positionV relativeFrom="paragraph">
                  <wp:posOffset>-65390</wp:posOffset>
                </wp:positionV>
                <wp:extent cx="1051133" cy="265590"/>
                <wp:effectExtent l="0" t="0" r="0" b="1270"/>
                <wp:wrapNone/>
                <wp:docPr id="1555884977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133" cy="265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31D7F2" w14:textId="77777777" w:rsidR="00903B8B" w:rsidRPr="00A51C00" w:rsidRDefault="00903B8B" w:rsidP="00903B8B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51C00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Event rate (%)</w:t>
                            </w:r>
                          </w:p>
                          <w:p w14:paraId="643616E2" w14:textId="77777777" w:rsidR="00903B8B" w:rsidRPr="00A51C00" w:rsidRDefault="00903B8B" w:rsidP="00903B8B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883B9" id="_x0000_s1029" type="#_x0000_t202" style="position:absolute;margin-left:339.5pt;margin-top:-5.15pt;width:82.75pt;height:20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" fillcolor="window" stroked="f" strokeweight=".5pt">
                <v:textbox>
                  <w:txbxContent>
                    <w:p w14:paraId="0531D7F2" w14:textId="77777777" w:rsidR="00903B8B" w:rsidRPr="00A51C00" w:rsidRDefault="00903B8B" w:rsidP="00903B8B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A51C00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Event rate (%)</w:t>
                      </w:r>
                    </w:p>
                    <w:p w14:paraId="643616E2" w14:textId="77777777" w:rsidR="00903B8B" w:rsidRPr="00A51C00" w:rsidRDefault="00903B8B" w:rsidP="00903B8B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A51B13" w14:textId="7DBC8319" w:rsidR="009163E6" w:rsidRDefault="009163E6" w:rsidP="009163E6">
      <w:pPr>
        <w:pStyle w:val="Lgende"/>
        <w:spacing w:after="0"/>
        <w:rPr>
          <w:b w:val="0"/>
          <w:bCs w:val="0"/>
          <w:iCs/>
        </w:rPr>
      </w:pPr>
      <w:r>
        <w:t xml:space="preserve">Supplementary Fig. </w:t>
      </w:r>
      <w:fldSimple w:instr=" SEQ Supplementary_Fig. \* ARABIC ">
        <w:r w:rsidR="00041BB1">
          <w:rPr>
            <w:noProof/>
          </w:rPr>
          <w:t>2</w:t>
        </w:r>
      </w:fldSimple>
      <w:r>
        <w:t xml:space="preserve"> </w:t>
      </w:r>
      <w:r w:rsidRPr="00A51C00">
        <w:rPr>
          <w:b w:val="0"/>
          <w:bCs w:val="0"/>
          <w:iCs/>
        </w:rPr>
        <w:t xml:space="preserve">Subgroup estimates of the </w:t>
      </w:r>
      <w:r>
        <w:rPr>
          <w:b w:val="0"/>
          <w:bCs w:val="0"/>
          <w:iCs/>
        </w:rPr>
        <w:t>Mpox severity rate</w:t>
      </w:r>
      <w:r w:rsidRPr="00A51C00">
        <w:rPr>
          <w:b w:val="0"/>
          <w:bCs w:val="0"/>
          <w:iCs/>
        </w:rPr>
        <w:t xml:space="preserve"> in </w:t>
      </w:r>
      <w:r>
        <w:rPr>
          <w:b w:val="0"/>
          <w:bCs w:val="0"/>
          <w:iCs/>
        </w:rPr>
        <w:t>DRC</w:t>
      </w:r>
      <w:r w:rsidRPr="00A51C00">
        <w:rPr>
          <w:b w:val="0"/>
          <w:bCs w:val="0"/>
          <w:iCs/>
        </w:rPr>
        <w:t xml:space="preserve">, </w:t>
      </w:r>
      <w:r>
        <w:rPr>
          <w:b w:val="0"/>
          <w:bCs w:val="0"/>
          <w:iCs/>
        </w:rPr>
        <w:t>1970</w:t>
      </w:r>
      <w:r w:rsidRPr="00A51C00">
        <w:rPr>
          <w:b w:val="0"/>
          <w:bCs w:val="0"/>
          <w:iCs/>
        </w:rPr>
        <w:t xml:space="preserve">-2024 </w:t>
      </w:r>
    </w:p>
    <w:p w14:paraId="61C36B65" w14:textId="6D480340" w:rsidR="00920F1E" w:rsidRPr="00EC7168" w:rsidRDefault="00933131" w:rsidP="004058EA">
      <w:pPr>
        <w:pStyle w:val="Lgende"/>
        <w:rPr>
          <w:b w:val="0"/>
          <w:bCs w:val="0"/>
          <w:i/>
          <w:iCs/>
          <w:sz w:val="18"/>
          <w:szCs w:val="18"/>
        </w:rPr>
      </w:pPr>
      <w:r w:rsidRPr="00933131">
        <w:rPr>
          <w:b w:val="0"/>
          <w:bCs w:val="0"/>
          <w:i/>
          <w:iCs/>
          <w:sz w:val="18"/>
          <w:szCs w:val="18"/>
        </w:rPr>
        <w:t>(</w:t>
      </w:r>
      <w:r w:rsidR="00EC7168">
        <w:rPr>
          <w:b w:val="0"/>
          <w:bCs w:val="0"/>
          <w:i/>
          <w:iCs/>
          <w:sz w:val="18"/>
          <w:szCs w:val="18"/>
        </w:rPr>
        <w:t>b</w:t>
      </w:r>
      <w:r w:rsidR="009163E6" w:rsidRPr="00EC7168">
        <w:rPr>
          <w:b w:val="0"/>
          <w:bCs w:val="0"/>
          <w:i/>
          <w:iCs/>
          <w:sz w:val="18"/>
          <w:szCs w:val="18"/>
        </w:rPr>
        <w:t xml:space="preserve">ased on </w:t>
      </w:r>
      <w:r w:rsidR="00B0162D" w:rsidRPr="00EC7168">
        <w:rPr>
          <w:b w:val="0"/>
          <w:bCs w:val="0"/>
          <w:i/>
          <w:iCs/>
          <w:sz w:val="18"/>
          <w:szCs w:val="18"/>
        </w:rPr>
        <w:t xml:space="preserve">geographical </w:t>
      </w:r>
      <w:r w:rsidRPr="00EC7168">
        <w:rPr>
          <w:b w:val="0"/>
          <w:bCs w:val="0"/>
          <w:i/>
          <w:iCs/>
          <w:sz w:val="18"/>
          <w:szCs w:val="18"/>
        </w:rPr>
        <w:t>localization:</w:t>
      </w:r>
      <w:r w:rsidR="006D6DBC" w:rsidRPr="00EC7168">
        <w:rPr>
          <w:b w:val="0"/>
          <w:bCs w:val="0"/>
          <w:i/>
          <w:iCs/>
          <w:sz w:val="18"/>
          <w:szCs w:val="18"/>
        </w:rPr>
        <w:t xml:space="preserve"> </w:t>
      </w:r>
      <w:r w:rsidR="00AA145C" w:rsidRPr="00EC7168">
        <w:rPr>
          <w:b w:val="0"/>
          <w:bCs w:val="0"/>
          <w:i/>
          <w:iCs/>
          <w:sz w:val="18"/>
          <w:szCs w:val="18"/>
        </w:rPr>
        <w:t>Eastern</w:t>
      </w:r>
      <w:r w:rsidR="00B0162D" w:rsidRPr="00EC7168">
        <w:rPr>
          <w:b w:val="0"/>
          <w:bCs w:val="0"/>
          <w:i/>
          <w:iCs/>
          <w:sz w:val="18"/>
          <w:szCs w:val="18"/>
        </w:rPr>
        <w:t xml:space="preserve">: </w:t>
      </w:r>
      <w:r w:rsidR="00AA145C" w:rsidRPr="00EC7168">
        <w:rPr>
          <w:b w:val="0"/>
          <w:bCs w:val="0"/>
          <w:i/>
          <w:iCs/>
          <w:sz w:val="18"/>
          <w:szCs w:val="18"/>
        </w:rPr>
        <w:t>North and South Kivu</w:t>
      </w:r>
      <w:r w:rsidR="006D6DBC" w:rsidRPr="00EC7168">
        <w:rPr>
          <w:b w:val="0"/>
          <w:bCs w:val="0"/>
          <w:i/>
          <w:iCs/>
          <w:sz w:val="18"/>
          <w:szCs w:val="18"/>
        </w:rPr>
        <w:t xml:space="preserve">; </w:t>
      </w:r>
      <w:r w:rsidR="00920F1E" w:rsidRPr="00EC7168">
        <w:rPr>
          <w:b w:val="0"/>
          <w:bCs w:val="0"/>
          <w:i/>
          <w:iCs/>
          <w:sz w:val="18"/>
          <w:szCs w:val="18"/>
        </w:rPr>
        <w:t>Northern:</w:t>
      </w:r>
      <w:r w:rsidR="00920F1E" w:rsidRPr="00EC7168">
        <w:rPr>
          <w:b w:val="0"/>
          <w:bCs w:val="0"/>
          <w:sz w:val="18"/>
          <w:szCs w:val="18"/>
        </w:rPr>
        <w:t xml:space="preserve"> </w:t>
      </w:r>
      <w:r w:rsidR="00920F1E" w:rsidRPr="00EC7168">
        <w:rPr>
          <w:b w:val="0"/>
          <w:bCs w:val="0"/>
          <w:i/>
          <w:iCs/>
          <w:sz w:val="18"/>
          <w:szCs w:val="18"/>
        </w:rPr>
        <w:t>Bas-uélé and Tshopo</w:t>
      </w:r>
      <w:r w:rsidR="006D6DBC" w:rsidRPr="00EC7168">
        <w:rPr>
          <w:b w:val="0"/>
          <w:bCs w:val="0"/>
          <w:i/>
          <w:iCs/>
          <w:sz w:val="18"/>
          <w:szCs w:val="18"/>
        </w:rPr>
        <w:t xml:space="preserve">; </w:t>
      </w:r>
      <w:r w:rsidR="00920F1E" w:rsidRPr="00EC7168">
        <w:rPr>
          <w:b w:val="0"/>
          <w:bCs w:val="0"/>
          <w:i/>
          <w:iCs/>
          <w:sz w:val="18"/>
          <w:szCs w:val="18"/>
        </w:rPr>
        <w:t>Wester</w:t>
      </w:r>
      <w:r w:rsidR="00525BCB">
        <w:rPr>
          <w:b w:val="0"/>
          <w:bCs w:val="0"/>
          <w:i/>
          <w:iCs/>
          <w:sz w:val="18"/>
          <w:szCs w:val="18"/>
        </w:rPr>
        <w:t>n</w:t>
      </w:r>
      <w:r w:rsidR="001A64D4">
        <w:rPr>
          <w:b w:val="0"/>
          <w:bCs w:val="0"/>
          <w:i/>
          <w:iCs/>
          <w:sz w:val="18"/>
          <w:szCs w:val="18"/>
        </w:rPr>
        <w:t>: Equateur, Tshuapa,</w:t>
      </w:r>
      <w:r w:rsidR="004058EA">
        <w:rPr>
          <w:b w:val="0"/>
          <w:bCs w:val="0"/>
          <w:i/>
          <w:iCs/>
          <w:sz w:val="18"/>
          <w:szCs w:val="18"/>
        </w:rPr>
        <w:t xml:space="preserve"> and</w:t>
      </w:r>
      <w:r w:rsidR="001A64D4">
        <w:rPr>
          <w:b w:val="0"/>
          <w:bCs w:val="0"/>
          <w:i/>
          <w:iCs/>
          <w:sz w:val="18"/>
          <w:szCs w:val="18"/>
        </w:rPr>
        <w:t xml:space="preserve"> Kwango; Central: Sankuru</w:t>
      </w:r>
      <w:r w:rsidR="006D6DBC" w:rsidRPr="00EC7168">
        <w:rPr>
          <w:b w:val="0"/>
          <w:bCs w:val="0"/>
          <w:i/>
          <w:iCs/>
          <w:sz w:val="18"/>
          <w:szCs w:val="18"/>
        </w:rPr>
        <w:t>)</w:t>
      </w:r>
    </w:p>
    <w:p w14:paraId="1AD87304" w14:textId="77777777" w:rsidR="00147EF7" w:rsidRDefault="00147EF7" w:rsidP="00B8470C">
      <w:pPr>
        <w:rPr>
          <w:noProof/>
        </w:rPr>
      </w:pPr>
    </w:p>
    <w:p w14:paraId="7DA2E183" w14:textId="34893393" w:rsidR="00B8470C" w:rsidRDefault="00147EF7" w:rsidP="00B8470C">
      <w:r w:rsidRPr="00A51C00">
        <w:rPr>
          <w:rFonts w:eastAsia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44D702B" wp14:editId="2AE82B43">
                <wp:simplePos x="0" y="0"/>
                <wp:positionH relativeFrom="column">
                  <wp:posOffset>4161155</wp:posOffset>
                </wp:positionH>
                <wp:positionV relativeFrom="paragraph">
                  <wp:posOffset>-65460</wp:posOffset>
                </wp:positionV>
                <wp:extent cx="1050925" cy="265430"/>
                <wp:effectExtent l="0" t="0" r="0" b="1270"/>
                <wp:wrapNone/>
                <wp:docPr id="1018217880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0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1E642C" w14:textId="77777777" w:rsidR="002E2736" w:rsidRPr="00A51C00" w:rsidRDefault="002E2736" w:rsidP="002E2736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51C00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Event rate (%)</w:t>
                            </w:r>
                          </w:p>
                          <w:p w14:paraId="7DF5BFC0" w14:textId="77777777" w:rsidR="002E2736" w:rsidRPr="00A51C00" w:rsidRDefault="002E2736" w:rsidP="002E2736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D702B" id="_x0000_s1030" type="#_x0000_t202" style="position:absolute;margin-left:327.65pt;margin-top:-5.15pt;width:82.75pt;height:20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" fillcolor="window" stroked="f" strokeweight=".5pt">
                <v:textbox>
                  <w:txbxContent>
                    <w:p w14:paraId="591E642C" w14:textId="77777777" w:rsidR="002E2736" w:rsidRPr="00A51C00" w:rsidRDefault="002E2736" w:rsidP="002E2736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A51C00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Event rate (%)</w:t>
                      </w:r>
                    </w:p>
                    <w:p w14:paraId="7DF5BFC0" w14:textId="77777777" w:rsidR="002E2736" w:rsidRPr="00A51C00" w:rsidRDefault="002E2736" w:rsidP="002E2736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81B10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04444FF" wp14:editId="4A0AD645">
                <wp:simplePos x="0" y="0"/>
                <wp:positionH relativeFrom="column">
                  <wp:posOffset>2577686</wp:posOffset>
                </wp:positionH>
                <wp:positionV relativeFrom="paragraph">
                  <wp:posOffset>-64411</wp:posOffset>
                </wp:positionV>
                <wp:extent cx="1473835" cy="316865"/>
                <wp:effectExtent l="0" t="0" r="0" b="6985"/>
                <wp:wrapNone/>
                <wp:docPr id="1424622543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835" cy="316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72F32F" w14:textId="77777777" w:rsidR="002E2736" w:rsidRPr="00481B10" w:rsidRDefault="002E2736" w:rsidP="002E2736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81B10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Severity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444FF" id="_x0000_s1031" type="#_x0000_t202" style="position:absolute;margin-left:202.95pt;margin-top:-5.05pt;width:116.05pt;height:24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" fillcolor="window" stroked="f" strokeweight=".5pt">
                <v:textbox>
                  <w:txbxContent>
                    <w:p w14:paraId="2D72F32F" w14:textId="77777777" w:rsidR="002E2736" w:rsidRPr="00481B10" w:rsidRDefault="002E2736" w:rsidP="002E2736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481B10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Severity rate (%)</w:t>
                      </w:r>
                    </w:p>
                  </w:txbxContent>
                </v:textbox>
              </v:shape>
            </w:pict>
          </mc:Fallback>
        </mc:AlternateContent>
      </w:r>
      <w:r w:rsidR="00084A04">
        <w:rPr>
          <w:noProof/>
        </w:rPr>
        <w:drawing>
          <wp:inline distT="0" distB="0" distL="0" distR="0" wp14:anchorId="3E11C872" wp14:editId="0FE29127">
            <wp:extent cx="5836258" cy="4260850"/>
            <wp:effectExtent l="0" t="0" r="0" b="6350"/>
            <wp:docPr id="363210703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5" t="9108" r="1186" b="3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350" cy="4262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B259EB" w14:textId="475E08E8" w:rsidR="00B8470C" w:rsidRDefault="00B8470C" w:rsidP="00B8470C">
      <w:pPr>
        <w:pStyle w:val="Lgende"/>
        <w:spacing w:after="0"/>
        <w:rPr>
          <w:b w:val="0"/>
          <w:bCs w:val="0"/>
          <w:iCs/>
        </w:rPr>
      </w:pPr>
      <w:r>
        <w:t xml:space="preserve">Supplementary Fig. </w:t>
      </w:r>
      <w:fldSimple w:instr=" SEQ Supplementary_Fig. \* ARABIC ">
        <w:r w:rsidR="00041BB1">
          <w:rPr>
            <w:noProof/>
          </w:rPr>
          <w:t>3</w:t>
        </w:r>
      </w:fldSimple>
      <w:r>
        <w:t xml:space="preserve"> </w:t>
      </w:r>
      <w:r w:rsidRPr="00A51C00">
        <w:rPr>
          <w:b w:val="0"/>
          <w:bCs w:val="0"/>
          <w:iCs/>
        </w:rPr>
        <w:t xml:space="preserve">Subgroup estimates of the </w:t>
      </w:r>
      <w:r>
        <w:rPr>
          <w:b w:val="0"/>
          <w:bCs w:val="0"/>
          <w:iCs/>
        </w:rPr>
        <w:t>Mpox severity rate</w:t>
      </w:r>
      <w:r w:rsidRPr="00A51C00">
        <w:rPr>
          <w:b w:val="0"/>
          <w:bCs w:val="0"/>
          <w:iCs/>
        </w:rPr>
        <w:t xml:space="preserve"> in </w:t>
      </w:r>
      <w:r>
        <w:rPr>
          <w:b w:val="0"/>
          <w:bCs w:val="0"/>
          <w:iCs/>
        </w:rPr>
        <w:t>DRC</w:t>
      </w:r>
      <w:r w:rsidRPr="00A51C00">
        <w:rPr>
          <w:b w:val="0"/>
          <w:bCs w:val="0"/>
          <w:iCs/>
        </w:rPr>
        <w:t xml:space="preserve">, </w:t>
      </w:r>
      <w:r>
        <w:rPr>
          <w:b w:val="0"/>
          <w:bCs w:val="0"/>
          <w:iCs/>
        </w:rPr>
        <w:t>1970</w:t>
      </w:r>
      <w:r w:rsidRPr="00A51C00">
        <w:rPr>
          <w:b w:val="0"/>
          <w:bCs w:val="0"/>
          <w:iCs/>
        </w:rPr>
        <w:t xml:space="preserve">-2024 </w:t>
      </w:r>
    </w:p>
    <w:p w14:paraId="11308BFA" w14:textId="7AA57A2D" w:rsidR="00B8470C" w:rsidRPr="00DA7567" w:rsidRDefault="00B8470C" w:rsidP="00B8470C">
      <w:pPr>
        <w:pStyle w:val="Lgende"/>
        <w:rPr>
          <w:b w:val="0"/>
          <w:bCs w:val="0"/>
          <w:i/>
          <w:iCs/>
          <w:sz w:val="18"/>
          <w:szCs w:val="18"/>
        </w:rPr>
      </w:pPr>
      <w:r>
        <w:rPr>
          <w:b w:val="0"/>
          <w:bCs w:val="0"/>
          <w:i/>
          <w:iCs/>
          <w:sz w:val="18"/>
          <w:szCs w:val="18"/>
        </w:rPr>
        <w:t>(</w:t>
      </w:r>
      <w:r w:rsidR="00EC7168">
        <w:rPr>
          <w:b w:val="0"/>
          <w:bCs w:val="0"/>
          <w:i/>
          <w:iCs/>
          <w:sz w:val="18"/>
          <w:szCs w:val="18"/>
        </w:rPr>
        <w:t>b</w:t>
      </w:r>
      <w:r w:rsidRPr="00DA7567">
        <w:rPr>
          <w:b w:val="0"/>
          <w:bCs w:val="0"/>
          <w:i/>
          <w:iCs/>
          <w:sz w:val="18"/>
          <w:szCs w:val="18"/>
        </w:rPr>
        <w:t>ased on study setting</w:t>
      </w:r>
      <w:r>
        <w:rPr>
          <w:b w:val="0"/>
          <w:bCs w:val="0"/>
          <w:i/>
          <w:iCs/>
          <w:sz w:val="18"/>
          <w:szCs w:val="18"/>
        </w:rPr>
        <w:t>)</w:t>
      </w:r>
    </w:p>
    <w:p w14:paraId="0F01EF6E" w14:textId="77777777" w:rsidR="0004303F" w:rsidRDefault="0004303F" w:rsidP="00BE3A73"/>
    <w:p w14:paraId="50F13120" w14:textId="77777777" w:rsidR="0004303F" w:rsidRDefault="0004303F" w:rsidP="00481B10">
      <w:pPr>
        <w:ind w:firstLine="720"/>
      </w:pPr>
    </w:p>
    <w:p w14:paraId="3E4F9CDB" w14:textId="77777777" w:rsidR="0004303F" w:rsidRDefault="0004303F" w:rsidP="00481B10">
      <w:pPr>
        <w:ind w:firstLine="720"/>
      </w:pPr>
    </w:p>
    <w:p w14:paraId="5AB3FF5A" w14:textId="77777777" w:rsidR="0004303F" w:rsidRDefault="0004303F" w:rsidP="00481B10">
      <w:pPr>
        <w:ind w:firstLine="720"/>
      </w:pPr>
    </w:p>
    <w:p w14:paraId="3A5FD3AC" w14:textId="77777777" w:rsidR="0004303F" w:rsidRDefault="0004303F" w:rsidP="00481B10">
      <w:pPr>
        <w:ind w:firstLine="720"/>
      </w:pPr>
    </w:p>
    <w:p w14:paraId="3377FD40" w14:textId="77777777" w:rsidR="0004303F" w:rsidRDefault="0004303F" w:rsidP="00481B10">
      <w:pPr>
        <w:ind w:firstLine="720"/>
      </w:pPr>
    </w:p>
    <w:p w14:paraId="06DCAE79" w14:textId="77777777" w:rsidR="0004303F" w:rsidRDefault="0004303F" w:rsidP="00481B10">
      <w:pPr>
        <w:ind w:firstLine="720"/>
      </w:pPr>
    </w:p>
    <w:p w14:paraId="2C55BFBA" w14:textId="77777777" w:rsidR="0004303F" w:rsidRDefault="0004303F" w:rsidP="00481B10">
      <w:pPr>
        <w:ind w:firstLine="720"/>
      </w:pPr>
    </w:p>
    <w:p w14:paraId="2299DAFC" w14:textId="02DC8268" w:rsidR="0004303F" w:rsidRDefault="0004303F" w:rsidP="00481B10">
      <w:pPr>
        <w:ind w:firstLine="720"/>
      </w:pPr>
    </w:p>
    <w:p w14:paraId="22546D29" w14:textId="60839371" w:rsidR="00946F92" w:rsidRDefault="00946F92" w:rsidP="00041BB1">
      <w:pPr>
        <w:rPr>
          <w:b/>
          <w:bCs/>
          <w:i/>
          <w:iCs/>
          <w:sz w:val="18"/>
          <w:szCs w:val="18"/>
        </w:rPr>
      </w:pPr>
      <w:bookmarkStart w:id="0" w:name="_Hlk192772798"/>
    </w:p>
    <w:p w14:paraId="3722B761" w14:textId="29B868DA" w:rsidR="00041BB1" w:rsidRPr="00DA7567" w:rsidRDefault="00041BB1" w:rsidP="00041BB1">
      <w:pPr>
        <w:rPr>
          <w:b/>
          <w:bCs/>
          <w:i/>
          <w:iCs/>
          <w:sz w:val="18"/>
          <w:szCs w:val="18"/>
        </w:rPr>
      </w:pPr>
    </w:p>
    <w:bookmarkEnd w:id="0"/>
    <w:p w14:paraId="10EB5985" w14:textId="52BB9FBA" w:rsidR="00A23502" w:rsidRDefault="008563A0" w:rsidP="008563A0">
      <w:r w:rsidRPr="00A51C00">
        <w:rPr>
          <w:rFonts w:eastAsia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8B7F3FF" wp14:editId="6A35970F">
                <wp:simplePos x="0" y="0"/>
                <wp:positionH relativeFrom="column">
                  <wp:posOffset>4240447</wp:posOffset>
                </wp:positionH>
                <wp:positionV relativeFrom="paragraph">
                  <wp:posOffset>-45472</wp:posOffset>
                </wp:positionV>
                <wp:extent cx="1050925" cy="265430"/>
                <wp:effectExtent l="0" t="0" r="0" b="1270"/>
                <wp:wrapNone/>
                <wp:docPr id="1360695324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0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163DE6" w14:textId="77777777" w:rsidR="00434C12" w:rsidRPr="00A51C00" w:rsidRDefault="00434C12" w:rsidP="00434C12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51C00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Event rate (%)</w:t>
                            </w:r>
                          </w:p>
                          <w:p w14:paraId="64514FAF" w14:textId="77777777" w:rsidR="00434C12" w:rsidRPr="00A51C00" w:rsidRDefault="00434C12" w:rsidP="00434C12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7F3FF" id="_x0000_s1032" type="#_x0000_t202" style="position:absolute;margin-left:333.9pt;margin-top:-3.6pt;width:82.75pt;height:20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" fillcolor="window" stroked="f" strokeweight=".5pt">
                <v:textbox>
                  <w:txbxContent>
                    <w:p w14:paraId="04163DE6" w14:textId="77777777" w:rsidR="00434C12" w:rsidRPr="00A51C00" w:rsidRDefault="00434C12" w:rsidP="00434C12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A51C00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Event rate (%)</w:t>
                      </w:r>
                    </w:p>
                    <w:p w14:paraId="64514FAF" w14:textId="77777777" w:rsidR="00434C12" w:rsidRPr="00A51C00" w:rsidRDefault="00434C12" w:rsidP="00434C12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81B10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DA9C5F7" wp14:editId="78EF896B">
                <wp:simplePos x="0" y="0"/>
                <wp:positionH relativeFrom="column">
                  <wp:posOffset>2663190</wp:posOffset>
                </wp:positionH>
                <wp:positionV relativeFrom="paragraph">
                  <wp:posOffset>-86277</wp:posOffset>
                </wp:positionV>
                <wp:extent cx="1473835" cy="316865"/>
                <wp:effectExtent l="0" t="0" r="0" b="6985"/>
                <wp:wrapNone/>
                <wp:docPr id="1137562178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835" cy="316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23EA70" w14:textId="77777777" w:rsidR="00684489" w:rsidRPr="00481B10" w:rsidRDefault="00684489" w:rsidP="00684489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81B10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Severity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9C5F7" id="_x0000_s1033" type="#_x0000_t202" style="position:absolute;margin-left:209.7pt;margin-top:-6.8pt;width:116.05pt;height:24.9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" fillcolor="window" stroked="f" strokeweight=".5pt">
                <v:textbox>
                  <w:txbxContent>
                    <w:p w14:paraId="1023EA70" w14:textId="77777777" w:rsidR="00684489" w:rsidRPr="00481B10" w:rsidRDefault="00684489" w:rsidP="00684489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481B10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Severity rate (%)</w:t>
                      </w:r>
                    </w:p>
                  </w:txbxContent>
                </v:textbox>
              </v:shape>
            </w:pict>
          </mc:Fallback>
        </mc:AlternateContent>
      </w:r>
      <w:r w:rsidR="00010D88">
        <w:rPr>
          <w:noProof/>
        </w:rPr>
        <w:drawing>
          <wp:inline distT="0" distB="0" distL="0" distR="0" wp14:anchorId="3D68A8F6" wp14:editId="17FFFB04">
            <wp:extent cx="5972515" cy="4261899"/>
            <wp:effectExtent l="0" t="0" r="0" b="5715"/>
            <wp:docPr id="1174883605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20" b="4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426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C3A5A2" w14:textId="64E8B9CA" w:rsidR="00A23502" w:rsidRDefault="00A23502" w:rsidP="00A23502">
      <w:pPr>
        <w:pStyle w:val="Lgende"/>
        <w:spacing w:after="0"/>
        <w:rPr>
          <w:b w:val="0"/>
          <w:bCs w:val="0"/>
          <w:iCs/>
        </w:rPr>
      </w:pPr>
      <w:r>
        <w:t xml:space="preserve">Supplementary Fig. </w:t>
      </w:r>
      <w:fldSimple w:instr=" SEQ Supplementary_Fig. \* ARABIC ">
        <w:r w:rsidR="00041BB1">
          <w:rPr>
            <w:noProof/>
          </w:rPr>
          <w:t>4</w:t>
        </w:r>
      </w:fldSimple>
      <w:r>
        <w:t xml:space="preserve"> </w:t>
      </w:r>
      <w:r w:rsidRPr="00A51C00">
        <w:rPr>
          <w:b w:val="0"/>
          <w:bCs w:val="0"/>
          <w:iCs/>
        </w:rPr>
        <w:t xml:space="preserve">Subgroup estimates of the </w:t>
      </w:r>
      <w:r>
        <w:rPr>
          <w:b w:val="0"/>
          <w:bCs w:val="0"/>
          <w:iCs/>
        </w:rPr>
        <w:t>Mpox severity rate</w:t>
      </w:r>
      <w:r w:rsidRPr="00A51C00">
        <w:rPr>
          <w:b w:val="0"/>
          <w:bCs w:val="0"/>
          <w:iCs/>
        </w:rPr>
        <w:t xml:space="preserve"> in </w:t>
      </w:r>
      <w:r>
        <w:rPr>
          <w:b w:val="0"/>
          <w:bCs w:val="0"/>
          <w:iCs/>
        </w:rPr>
        <w:t>DRC</w:t>
      </w:r>
      <w:r w:rsidRPr="00A51C00">
        <w:rPr>
          <w:b w:val="0"/>
          <w:bCs w:val="0"/>
          <w:iCs/>
        </w:rPr>
        <w:t xml:space="preserve">, </w:t>
      </w:r>
      <w:r>
        <w:rPr>
          <w:b w:val="0"/>
          <w:bCs w:val="0"/>
          <w:iCs/>
        </w:rPr>
        <w:t>1970</w:t>
      </w:r>
      <w:r w:rsidRPr="00A51C00">
        <w:rPr>
          <w:b w:val="0"/>
          <w:bCs w:val="0"/>
          <w:iCs/>
        </w:rPr>
        <w:t xml:space="preserve">-2024 </w:t>
      </w:r>
    </w:p>
    <w:p w14:paraId="50B6119D" w14:textId="25137E0B" w:rsidR="00A23502" w:rsidRPr="00DA7567" w:rsidRDefault="00A23502" w:rsidP="00A23502">
      <w:pPr>
        <w:pStyle w:val="Lgende"/>
        <w:rPr>
          <w:b w:val="0"/>
          <w:bCs w:val="0"/>
          <w:i/>
          <w:iCs/>
          <w:sz w:val="18"/>
          <w:szCs w:val="18"/>
        </w:rPr>
      </w:pPr>
      <w:r>
        <w:rPr>
          <w:b w:val="0"/>
          <w:bCs w:val="0"/>
          <w:i/>
          <w:iCs/>
          <w:sz w:val="18"/>
          <w:szCs w:val="18"/>
        </w:rPr>
        <w:t>(</w:t>
      </w:r>
      <w:r w:rsidRPr="00DA7567">
        <w:rPr>
          <w:b w:val="0"/>
          <w:bCs w:val="0"/>
          <w:i/>
          <w:iCs/>
          <w:sz w:val="18"/>
          <w:szCs w:val="18"/>
        </w:rPr>
        <w:t>Based o</w:t>
      </w:r>
      <w:r w:rsidR="008400F8">
        <w:rPr>
          <w:b w:val="0"/>
          <w:bCs w:val="0"/>
          <w:i/>
          <w:iCs/>
          <w:sz w:val="18"/>
          <w:szCs w:val="18"/>
        </w:rPr>
        <w:t xml:space="preserve">n the disease burden: </w:t>
      </w:r>
      <w:r w:rsidR="00C63DD7">
        <w:rPr>
          <w:b w:val="0"/>
          <w:bCs w:val="0"/>
          <w:i/>
          <w:iCs/>
          <w:sz w:val="18"/>
          <w:szCs w:val="18"/>
        </w:rPr>
        <w:t xml:space="preserve">median </w:t>
      </w:r>
      <w:r w:rsidR="008400F8">
        <w:rPr>
          <w:b w:val="0"/>
          <w:bCs w:val="0"/>
          <w:i/>
          <w:iCs/>
          <w:sz w:val="18"/>
          <w:szCs w:val="18"/>
        </w:rPr>
        <w:t>number of confirmed cases)</w:t>
      </w:r>
    </w:p>
    <w:p w14:paraId="70D182FD" w14:textId="77777777" w:rsidR="00A23502" w:rsidRDefault="00A23502" w:rsidP="00A23502"/>
    <w:p w14:paraId="0FEB1EA5" w14:textId="77777777" w:rsidR="00221466" w:rsidRDefault="00221466" w:rsidP="00221466"/>
    <w:p w14:paraId="2F80DDA1" w14:textId="1EE812E0" w:rsidR="00221466" w:rsidRPr="00221466" w:rsidRDefault="00221466" w:rsidP="00221466">
      <w:pPr>
        <w:tabs>
          <w:tab w:val="left" w:pos="1978"/>
        </w:tabs>
      </w:pPr>
      <w:r>
        <w:tab/>
      </w:r>
    </w:p>
    <w:p w14:paraId="067FDC11" w14:textId="77777777" w:rsidR="006C6D6A" w:rsidRDefault="006C6D6A" w:rsidP="00E31AF6">
      <w:pPr>
        <w:rPr>
          <w:noProof/>
        </w:rPr>
      </w:pPr>
    </w:p>
    <w:p w14:paraId="10C0A913" w14:textId="7EE3DC1A" w:rsidR="0004303F" w:rsidRDefault="006C6D6A" w:rsidP="00E31AF6">
      <w:r>
        <w:rPr>
          <w:noProof/>
        </w:rPr>
        <w:lastRenderedPageBreak/>
        <w:drawing>
          <wp:inline distT="0" distB="0" distL="0" distR="0" wp14:anchorId="06CA79E3" wp14:editId="441F4697">
            <wp:extent cx="5972280" cy="2488759"/>
            <wp:effectExtent l="0" t="0" r="0" b="6985"/>
            <wp:docPr id="1864255072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72" b="9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48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23093C" w14:textId="13BB91A9" w:rsidR="00037F86" w:rsidRPr="009E508A" w:rsidRDefault="00037F86" w:rsidP="00037F86">
      <w:pPr>
        <w:pStyle w:val="Lgende"/>
        <w:rPr>
          <w:b w:val="0"/>
          <w:bCs w:val="0"/>
        </w:rPr>
      </w:pPr>
      <w:r w:rsidRPr="007D494D">
        <w:t>Supplementary</w:t>
      </w:r>
      <w:r w:rsidRPr="00BC715B">
        <w:t xml:space="preserve"> Fig. </w:t>
      </w:r>
      <w:fldSimple w:instr=" SEQ Supplementary_Fig. \* ARABIC ">
        <w:r w:rsidR="006C6D6A">
          <w:rPr>
            <w:noProof/>
          </w:rPr>
          <w:t>5</w:t>
        </w:r>
      </w:fldSimple>
      <w:r>
        <w:t xml:space="preserve"> </w:t>
      </w:r>
      <w:r w:rsidRPr="009E508A">
        <w:rPr>
          <w:b w:val="0"/>
          <w:bCs w:val="0"/>
        </w:rPr>
        <w:t>Sensitivity analysis of the pooled Mpox severity rate</w:t>
      </w:r>
      <w:r>
        <w:rPr>
          <w:b w:val="0"/>
          <w:bCs w:val="0"/>
        </w:rPr>
        <w:t xml:space="preserve"> estimates</w:t>
      </w:r>
      <w:r w:rsidRPr="009E508A">
        <w:rPr>
          <w:b w:val="0"/>
          <w:bCs w:val="0"/>
        </w:rPr>
        <w:t xml:space="preserve"> in </w:t>
      </w:r>
      <w:r>
        <w:rPr>
          <w:b w:val="0"/>
          <w:bCs w:val="0"/>
        </w:rPr>
        <w:t>DRC</w:t>
      </w:r>
      <w:r w:rsidRPr="009E508A">
        <w:rPr>
          <w:b w:val="0"/>
          <w:bCs w:val="0"/>
        </w:rPr>
        <w:t>, 1970-2024</w:t>
      </w:r>
    </w:p>
    <w:p w14:paraId="62EA0774" w14:textId="77777777" w:rsidR="0004303F" w:rsidRDefault="0004303F" w:rsidP="00481B10">
      <w:pPr>
        <w:ind w:firstLine="720"/>
      </w:pPr>
    </w:p>
    <w:p w14:paraId="7590CD73" w14:textId="77777777" w:rsidR="00037F86" w:rsidRDefault="00037F86" w:rsidP="00037F86">
      <w:pPr>
        <w:ind w:firstLine="720"/>
      </w:pPr>
    </w:p>
    <w:p w14:paraId="4F26BE45" w14:textId="16844AA8" w:rsidR="00037F86" w:rsidRDefault="005457C9" w:rsidP="00037F86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7391F42" wp14:editId="242A8395">
                <wp:simplePos x="0" y="0"/>
                <wp:positionH relativeFrom="column">
                  <wp:posOffset>4241938</wp:posOffset>
                </wp:positionH>
                <wp:positionV relativeFrom="paragraph">
                  <wp:posOffset>178683</wp:posOffset>
                </wp:positionV>
                <wp:extent cx="1621790" cy="579422"/>
                <wp:effectExtent l="0" t="0" r="0" b="0"/>
                <wp:wrapNone/>
                <wp:docPr id="27839469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1790" cy="5794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1B6F6C" w14:textId="52C0B6FC" w:rsidR="00037F86" w:rsidRPr="0043612A" w:rsidRDefault="00037F86" w:rsidP="00037F86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43612A">
                              <w:rPr>
                                <w:sz w:val="18"/>
                                <w:szCs w:val="18"/>
                              </w:rPr>
                              <w:t>Egger’s test,</w:t>
                            </w:r>
                            <w:r w:rsidRPr="0043612A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p</w:t>
                            </w:r>
                            <w:r w:rsidRPr="0043612A">
                              <w:rPr>
                                <w:sz w:val="18"/>
                                <w:szCs w:val="18"/>
                              </w:rPr>
                              <w:t>-value = 0.</w:t>
                            </w:r>
                            <w:r w:rsidR="00070375">
                              <w:rPr>
                                <w:sz w:val="18"/>
                                <w:szCs w:val="18"/>
                              </w:rPr>
                              <w:t>638</w:t>
                            </w:r>
                          </w:p>
                          <w:p w14:paraId="3C8E52C8" w14:textId="741BECD0" w:rsidR="00037F86" w:rsidRPr="0043612A" w:rsidRDefault="00037F86" w:rsidP="00037F86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43612A">
                              <w:rPr>
                                <w:sz w:val="18"/>
                                <w:szCs w:val="18"/>
                              </w:rPr>
                              <w:t xml:space="preserve">Begg’s test, </w:t>
                            </w:r>
                            <w:r w:rsidRPr="0043612A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  <w:r w:rsidRPr="0043612A">
                              <w:rPr>
                                <w:sz w:val="18"/>
                                <w:szCs w:val="18"/>
                              </w:rPr>
                              <w:t>-value = 0.</w:t>
                            </w:r>
                            <w:r w:rsidR="008563A0">
                              <w:rPr>
                                <w:sz w:val="18"/>
                                <w:szCs w:val="18"/>
                              </w:rPr>
                              <w:t>626</w:t>
                            </w:r>
                          </w:p>
                          <w:p w14:paraId="3B0AA69C" w14:textId="77777777" w:rsidR="00037F86" w:rsidRPr="0043612A" w:rsidRDefault="00037F86" w:rsidP="00037F8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2A6945A" w14:textId="77777777" w:rsidR="00037F86" w:rsidRPr="0043612A" w:rsidRDefault="00037F86" w:rsidP="00037F8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B9606D3" w14:textId="77777777" w:rsidR="00037F86" w:rsidRPr="0043612A" w:rsidRDefault="00037F86" w:rsidP="00037F8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91F42" id="Zone de texte 1" o:spid="_x0000_s1034" type="#_x0000_t202" style="position:absolute;margin-left:334pt;margin-top:14.05pt;width:127.7pt;height:45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" fillcolor="white [3201]" stroked="f" strokeweight=".5pt">
                <v:textbox>
                  <w:txbxContent>
                    <w:p w14:paraId="491B6F6C" w14:textId="52C0B6FC" w:rsidR="00037F86" w:rsidRPr="0043612A" w:rsidRDefault="00037F86" w:rsidP="00037F86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43612A">
                        <w:rPr>
                          <w:sz w:val="18"/>
                          <w:szCs w:val="18"/>
                        </w:rPr>
                        <w:t>Egger’s test,</w:t>
                      </w:r>
                      <w:r w:rsidRPr="0043612A">
                        <w:rPr>
                          <w:i/>
                          <w:iCs/>
                          <w:sz w:val="18"/>
                          <w:szCs w:val="18"/>
                        </w:rPr>
                        <w:t xml:space="preserve"> p</w:t>
                      </w:r>
                      <w:r w:rsidRPr="0043612A">
                        <w:rPr>
                          <w:sz w:val="18"/>
                          <w:szCs w:val="18"/>
                        </w:rPr>
                        <w:t>-value = 0.</w:t>
                      </w:r>
                      <w:r w:rsidR="00070375">
                        <w:rPr>
                          <w:sz w:val="18"/>
                          <w:szCs w:val="18"/>
                        </w:rPr>
                        <w:t>638</w:t>
                      </w:r>
                    </w:p>
                    <w:p w14:paraId="3C8E52C8" w14:textId="741BECD0" w:rsidR="00037F86" w:rsidRPr="0043612A" w:rsidRDefault="00037F86" w:rsidP="00037F86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43612A">
                        <w:rPr>
                          <w:sz w:val="18"/>
                          <w:szCs w:val="18"/>
                        </w:rPr>
                        <w:t xml:space="preserve">Begg’s test, </w:t>
                      </w:r>
                      <w:r w:rsidRPr="0043612A">
                        <w:rPr>
                          <w:i/>
                          <w:iCs/>
                          <w:sz w:val="18"/>
                          <w:szCs w:val="18"/>
                        </w:rPr>
                        <w:t>p</w:t>
                      </w:r>
                      <w:r w:rsidRPr="0043612A">
                        <w:rPr>
                          <w:sz w:val="18"/>
                          <w:szCs w:val="18"/>
                        </w:rPr>
                        <w:t>-value = 0.</w:t>
                      </w:r>
                      <w:r w:rsidR="008563A0">
                        <w:rPr>
                          <w:sz w:val="18"/>
                          <w:szCs w:val="18"/>
                        </w:rPr>
                        <w:t>626</w:t>
                      </w:r>
                    </w:p>
                    <w:p w14:paraId="3B0AA69C" w14:textId="77777777" w:rsidR="00037F86" w:rsidRPr="0043612A" w:rsidRDefault="00037F86" w:rsidP="00037F86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2A6945A" w14:textId="77777777" w:rsidR="00037F86" w:rsidRPr="0043612A" w:rsidRDefault="00037F86" w:rsidP="00037F86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B9606D3" w14:textId="77777777" w:rsidR="00037F86" w:rsidRPr="0043612A" w:rsidRDefault="00037F86" w:rsidP="00037F86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5FEC609" wp14:editId="1592DACD">
            <wp:extent cx="5972810" cy="2391521"/>
            <wp:effectExtent l="0" t="0" r="8890" b="8890"/>
            <wp:docPr id="15161190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11905" name=""/>
                    <pic:cNvPicPr/>
                  </pic:nvPicPr>
                  <pic:blipFill rotWithShape="1">
                    <a:blip r:embed="rId14"/>
                    <a:srcRect t="4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3915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D2559D" w14:textId="04064AFA" w:rsidR="0004303F" w:rsidRDefault="00037F86" w:rsidP="00584459">
      <w:pPr>
        <w:pStyle w:val="Lgende"/>
      </w:pPr>
      <w:r>
        <w:t xml:space="preserve">Supplementary Fig. </w:t>
      </w:r>
      <w:fldSimple w:instr=" SEQ Supplementary_Fig. \* ARABIC ">
        <w:r w:rsidR="008563A0">
          <w:rPr>
            <w:noProof/>
          </w:rPr>
          <w:t>6</w:t>
        </w:r>
      </w:fldSimple>
      <w:r>
        <w:t xml:space="preserve"> </w:t>
      </w:r>
      <w:r w:rsidRPr="00380C36">
        <w:rPr>
          <w:b w:val="0"/>
          <w:bCs w:val="0"/>
        </w:rPr>
        <w:t>Funnel plot with pseudo 95% confidence limits and tests assessing the publication bias studies included</w:t>
      </w:r>
    </w:p>
    <w:p w14:paraId="6474839C" w14:textId="77777777" w:rsidR="0004303F" w:rsidRDefault="0004303F" w:rsidP="00481B10">
      <w:pPr>
        <w:ind w:firstLine="720"/>
      </w:pPr>
    </w:p>
    <w:p w14:paraId="7C225D36" w14:textId="77777777" w:rsidR="0004303F" w:rsidRDefault="0004303F" w:rsidP="00481B10">
      <w:pPr>
        <w:ind w:firstLine="720"/>
      </w:pPr>
    </w:p>
    <w:sectPr w:rsidR="0004303F" w:rsidSect="0043612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18731" w14:textId="77777777" w:rsidR="002D1F4B" w:rsidRDefault="002D1F4B" w:rsidP="00A71E39">
      <w:pPr>
        <w:spacing w:after="0" w:line="240" w:lineRule="auto"/>
      </w:pPr>
      <w:r>
        <w:separator/>
      </w:r>
    </w:p>
  </w:endnote>
  <w:endnote w:type="continuationSeparator" w:id="0">
    <w:p w14:paraId="0B85ADD7" w14:textId="77777777" w:rsidR="002D1F4B" w:rsidRDefault="002D1F4B" w:rsidP="00A71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1B02B" w14:textId="77777777" w:rsidR="00A71E39" w:rsidRDefault="00A71E3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3327644"/>
      <w:docPartObj>
        <w:docPartGallery w:val="Page Numbers (Bottom of Page)"/>
        <w:docPartUnique/>
      </w:docPartObj>
    </w:sdtPr>
    <w:sdtContent>
      <w:p w14:paraId="39DE198F" w14:textId="636994BF" w:rsidR="00A71E39" w:rsidRDefault="00A71E39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246D2A92" w14:textId="77777777" w:rsidR="00A71E39" w:rsidRDefault="00A71E39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509CD" w14:textId="77777777" w:rsidR="00A71E39" w:rsidRDefault="00A71E3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AA910" w14:textId="77777777" w:rsidR="002D1F4B" w:rsidRDefault="002D1F4B" w:rsidP="00A71E39">
      <w:pPr>
        <w:spacing w:after="0" w:line="240" w:lineRule="auto"/>
      </w:pPr>
      <w:r>
        <w:separator/>
      </w:r>
    </w:p>
  </w:footnote>
  <w:footnote w:type="continuationSeparator" w:id="0">
    <w:p w14:paraId="344698E3" w14:textId="77777777" w:rsidR="002D1F4B" w:rsidRDefault="002D1F4B" w:rsidP="00A71E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2782A" w14:textId="77777777" w:rsidR="00A71E39" w:rsidRDefault="00A71E3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CFB82" w14:textId="77777777" w:rsidR="00A71E39" w:rsidRDefault="00A71E3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71A87" w14:textId="77777777" w:rsidR="00A71E39" w:rsidRDefault="00A71E3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C6992"/>
    <w:multiLevelType w:val="multilevel"/>
    <w:tmpl w:val="B9C43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1D02D3"/>
    <w:multiLevelType w:val="multilevel"/>
    <w:tmpl w:val="43E4D2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64C76"/>
    <w:multiLevelType w:val="multilevel"/>
    <w:tmpl w:val="22F43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9524E3"/>
    <w:multiLevelType w:val="multilevel"/>
    <w:tmpl w:val="6ADE31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3817490">
    <w:abstractNumId w:val="2"/>
  </w:num>
  <w:num w:numId="2" w16cid:durableId="336074780">
    <w:abstractNumId w:val="1"/>
  </w:num>
  <w:num w:numId="3" w16cid:durableId="767821378">
    <w:abstractNumId w:val="0"/>
  </w:num>
  <w:num w:numId="4" w16cid:durableId="12294594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B93"/>
    <w:rsid w:val="00010D88"/>
    <w:rsid w:val="00024F42"/>
    <w:rsid w:val="00037F86"/>
    <w:rsid w:val="00041BB1"/>
    <w:rsid w:val="0004303F"/>
    <w:rsid w:val="000475F2"/>
    <w:rsid w:val="00062530"/>
    <w:rsid w:val="00070375"/>
    <w:rsid w:val="00076393"/>
    <w:rsid w:val="00084A04"/>
    <w:rsid w:val="000B1E4B"/>
    <w:rsid w:val="000C3BEB"/>
    <w:rsid w:val="0010640F"/>
    <w:rsid w:val="00107E7C"/>
    <w:rsid w:val="00114B78"/>
    <w:rsid w:val="00147EF7"/>
    <w:rsid w:val="00174FC3"/>
    <w:rsid w:val="001907F6"/>
    <w:rsid w:val="001972E0"/>
    <w:rsid w:val="001A64D4"/>
    <w:rsid w:val="001B00C7"/>
    <w:rsid w:val="001E1654"/>
    <w:rsid w:val="001E60DB"/>
    <w:rsid w:val="001E6CC1"/>
    <w:rsid w:val="00221466"/>
    <w:rsid w:val="00222801"/>
    <w:rsid w:val="00235EFA"/>
    <w:rsid w:val="002448AC"/>
    <w:rsid w:val="00260ACF"/>
    <w:rsid w:val="00261E66"/>
    <w:rsid w:val="002A6007"/>
    <w:rsid w:val="002D1F4B"/>
    <w:rsid w:val="002D55A4"/>
    <w:rsid w:val="002E2736"/>
    <w:rsid w:val="002F316C"/>
    <w:rsid w:val="0032131F"/>
    <w:rsid w:val="00380C36"/>
    <w:rsid w:val="003C5C0E"/>
    <w:rsid w:val="003E3359"/>
    <w:rsid w:val="004058EA"/>
    <w:rsid w:val="0041263E"/>
    <w:rsid w:val="00415459"/>
    <w:rsid w:val="00434C12"/>
    <w:rsid w:val="0043612A"/>
    <w:rsid w:val="004362F6"/>
    <w:rsid w:val="0044521C"/>
    <w:rsid w:val="00481B10"/>
    <w:rsid w:val="004B7C63"/>
    <w:rsid w:val="0051704B"/>
    <w:rsid w:val="00517B9E"/>
    <w:rsid w:val="00525BCB"/>
    <w:rsid w:val="00533ED2"/>
    <w:rsid w:val="005457C9"/>
    <w:rsid w:val="005525FF"/>
    <w:rsid w:val="005613EA"/>
    <w:rsid w:val="0057163B"/>
    <w:rsid w:val="00576CF1"/>
    <w:rsid w:val="00584459"/>
    <w:rsid w:val="005D5902"/>
    <w:rsid w:val="005E724C"/>
    <w:rsid w:val="00623090"/>
    <w:rsid w:val="00632EDC"/>
    <w:rsid w:val="00674436"/>
    <w:rsid w:val="00684489"/>
    <w:rsid w:val="006A7706"/>
    <w:rsid w:val="006C6D6A"/>
    <w:rsid w:val="006D6DBC"/>
    <w:rsid w:val="006F6BF7"/>
    <w:rsid w:val="00722F5D"/>
    <w:rsid w:val="00746853"/>
    <w:rsid w:val="00746BFE"/>
    <w:rsid w:val="007514EA"/>
    <w:rsid w:val="007D494D"/>
    <w:rsid w:val="00811414"/>
    <w:rsid w:val="008400F8"/>
    <w:rsid w:val="008563A0"/>
    <w:rsid w:val="00881EEB"/>
    <w:rsid w:val="008917D8"/>
    <w:rsid w:val="008C2CA7"/>
    <w:rsid w:val="008D51D8"/>
    <w:rsid w:val="008E193D"/>
    <w:rsid w:val="008F441B"/>
    <w:rsid w:val="00903B8B"/>
    <w:rsid w:val="00911524"/>
    <w:rsid w:val="009163E6"/>
    <w:rsid w:val="00920F1E"/>
    <w:rsid w:val="00930EC3"/>
    <w:rsid w:val="00933131"/>
    <w:rsid w:val="00946F92"/>
    <w:rsid w:val="00970B1D"/>
    <w:rsid w:val="009B22EE"/>
    <w:rsid w:val="009C0B26"/>
    <w:rsid w:val="009C3071"/>
    <w:rsid w:val="009E508A"/>
    <w:rsid w:val="009E651B"/>
    <w:rsid w:val="009F37B6"/>
    <w:rsid w:val="00A0593E"/>
    <w:rsid w:val="00A078DB"/>
    <w:rsid w:val="00A1435E"/>
    <w:rsid w:val="00A14E77"/>
    <w:rsid w:val="00A217F9"/>
    <w:rsid w:val="00A23502"/>
    <w:rsid w:val="00A35B93"/>
    <w:rsid w:val="00A51C00"/>
    <w:rsid w:val="00A71E39"/>
    <w:rsid w:val="00A86E78"/>
    <w:rsid w:val="00AA145C"/>
    <w:rsid w:val="00B0162D"/>
    <w:rsid w:val="00B0498F"/>
    <w:rsid w:val="00B7044E"/>
    <w:rsid w:val="00B8470C"/>
    <w:rsid w:val="00B8737E"/>
    <w:rsid w:val="00B93F39"/>
    <w:rsid w:val="00BA6B90"/>
    <w:rsid w:val="00BB229C"/>
    <w:rsid w:val="00BC715B"/>
    <w:rsid w:val="00BE3A73"/>
    <w:rsid w:val="00C3564A"/>
    <w:rsid w:val="00C42316"/>
    <w:rsid w:val="00C63DD7"/>
    <w:rsid w:val="00C916CB"/>
    <w:rsid w:val="00CC5D94"/>
    <w:rsid w:val="00D25D52"/>
    <w:rsid w:val="00D57A23"/>
    <w:rsid w:val="00DA7567"/>
    <w:rsid w:val="00DC6C9D"/>
    <w:rsid w:val="00E00A73"/>
    <w:rsid w:val="00E02C50"/>
    <w:rsid w:val="00E31AF6"/>
    <w:rsid w:val="00E409AA"/>
    <w:rsid w:val="00E42983"/>
    <w:rsid w:val="00E51B94"/>
    <w:rsid w:val="00E83561"/>
    <w:rsid w:val="00E963F7"/>
    <w:rsid w:val="00EC7168"/>
    <w:rsid w:val="00EE4697"/>
    <w:rsid w:val="00F525BE"/>
    <w:rsid w:val="00F537A9"/>
    <w:rsid w:val="00F569C1"/>
    <w:rsid w:val="00F66845"/>
    <w:rsid w:val="00F74D66"/>
    <w:rsid w:val="00F87DE0"/>
    <w:rsid w:val="00FD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76E7C"/>
  <w15:chartTrackingRefBased/>
  <w15:docId w15:val="{3244DD6D-2DE1-4054-9C89-6EF2A51BD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35B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35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35B9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35B9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35B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35B9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35B9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35B9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35B9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35B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35B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35B9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35B9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35B9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35B9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35B9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35B9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35B9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35B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35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35B9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35B9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35B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35B9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35B9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35B9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35B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35B9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35B93"/>
    <w:rPr>
      <w:b/>
      <w:bCs/>
      <w:smallCaps/>
      <w:color w:val="2F5496" w:themeColor="accent1" w:themeShade="BF"/>
      <w:spacing w:val="5"/>
    </w:rPr>
  </w:style>
  <w:style w:type="paragraph" w:styleId="Lgende">
    <w:name w:val="caption"/>
    <w:basedOn w:val="Normal"/>
    <w:next w:val="Normal"/>
    <w:uiPriority w:val="35"/>
    <w:unhideWhenUsed/>
    <w:qFormat/>
    <w:rsid w:val="007D494D"/>
    <w:pPr>
      <w:spacing w:after="200" w:line="240" w:lineRule="auto"/>
    </w:pPr>
    <w:rPr>
      <w:b/>
      <w:bCs/>
    </w:rPr>
  </w:style>
  <w:style w:type="paragraph" w:styleId="Bibliographie">
    <w:name w:val="Bibliography"/>
    <w:basedOn w:val="Normal"/>
    <w:next w:val="Normal"/>
    <w:uiPriority w:val="37"/>
    <w:unhideWhenUsed/>
    <w:rsid w:val="00481B10"/>
    <w:pPr>
      <w:tabs>
        <w:tab w:val="left" w:pos="504"/>
      </w:tabs>
      <w:spacing w:after="240" w:line="240" w:lineRule="auto"/>
      <w:ind w:left="504" w:hanging="504"/>
    </w:pPr>
  </w:style>
  <w:style w:type="paragraph" w:styleId="En-tte">
    <w:name w:val="header"/>
    <w:basedOn w:val="Normal"/>
    <w:link w:val="En-tteCar"/>
    <w:uiPriority w:val="99"/>
    <w:unhideWhenUsed/>
    <w:rsid w:val="00A71E3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1E39"/>
  </w:style>
  <w:style w:type="paragraph" w:styleId="Pieddepage">
    <w:name w:val="footer"/>
    <w:basedOn w:val="Normal"/>
    <w:link w:val="PieddepageCar"/>
    <w:uiPriority w:val="99"/>
    <w:unhideWhenUsed/>
    <w:rsid w:val="00A71E3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1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2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obelcheuyem@gmail.com" TargetMode="External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DC345-4892-45AA-97F0-04063B24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6</Pages>
  <Words>423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Cheuyem Zobel</dc:creator>
  <cp:keywords/>
  <dc:description/>
  <cp:lastModifiedBy>Dr. Cheuyem Zobel</cp:lastModifiedBy>
  <cp:revision>23</cp:revision>
  <dcterms:created xsi:type="dcterms:W3CDTF">2025-03-09T13:56:00Z</dcterms:created>
  <dcterms:modified xsi:type="dcterms:W3CDTF">2025-08-01T15:49:00Z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id="Ogihz0nO"/&gt;&lt;style id="http://www.zotero.org/styles/vancouver-brackets" locale="en-US" hasBibliography="1" bibliographyStyleHasBeenSet="1"/&gt;&lt;prefs&gt;&lt;pref name="fieldType" value="Field"/&gt;&lt;/prefs&gt;&lt;/d</vt:lpwstr>
  </property>
  <property fmtid="{D5CDD505-2E9C-101B-9397-08002B2CF9AE}" pid="3" name="ZOTERO_PREF_2">
    <vt:lpwstr>ata&gt;</vt:lpwstr>
  </property>
</Properties>
</file>