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3E387B" w14:textId="5F9AF090" w:rsidR="000F1742" w:rsidRDefault="00AC736F" w:rsidP="000C22CC">
      <w:pPr>
        <w:jc w:val="center"/>
        <w:rPr>
          <w:b/>
        </w:rPr>
      </w:pPr>
      <w:r w:rsidRPr="000C22CC">
        <w:rPr>
          <w:b/>
        </w:rPr>
        <w:t>Supplemental Material</w:t>
      </w:r>
    </w:p>
    <w:p w14:paraId="670FB78E" w14:textId="77777777" w:rsidR="004C2624" w:rsidRDefault="004C2624" w:rsidP="002B2520">
      <w:pPr>
        <w:rPr>
          <w:rFonts w:eastAsia="Times New Roman" w:cs="Times New Roman"/>
          <w:b/>
        </w:rPr>
      </w:pPr>
    </w:p>
    <w:p w14:paraId="6FCF37BA" w14:textId="16874B83" w:rsidR="002B2520" w:rsidRPr="002B2520" w:rsidRDefault="002B2520" w:rsidP="002B2520">
      <w:pPr>
        <w:rPr>
          <w:rFonts w:eastAsia="Times New Roman" w:cs="Times New Roman"/>
          <w:b/>
        </w:rPr>
      </w:pPr>
      <w:proofErr w:type="spellStart"/>
      <w:r w:rsidRPr="002B2520">
        <w:rPr>
          <w:rFonts w:eastAsia="Times New Roman" w:cs="Times New Roman"/>
          <w:b/>
        </w:rPr>
        <w:t>eAppendix</w:t>
      </w:r>
      <w:proofErr w:type="spellEnd"/>
      <w:r w:rsidRPr="002B2520">
        <w:rPr>
          <w:rFonts w:eastAsia="Times New Roman" w:cs="Times New Roman"/>
          <w:b/>
        </w:rPr>
        <w:t xml:space="preserve"> </w:t>
      </w:r>
      <w:r w:rsidR="004C2624">
        <w:rPr>
          <w:rFonts w:eastAsia="Times New Roman" w:cs="Times New Roman"/>
          <w:b/>
        </w:rPr>
        <w:t>1</w:t>
      </w:r>
      <w:r w:rsidRPr="002B2520">
        <w:rPr>
          <w:rFonts w:eastAsia="Times New Roman" w:cs="Times New Roman"/>
          <w:b/>
        </w:rPr>
        <w:t xml:space="preserve">. </w:t>
      </w:r>
      <w:r w:rsidR="00DB64CC" w:rsidRPr="00DB64CC">
        <w:rPr>
          <w:rFonts w:eastAsia="Times New Roman" w:cs="Times New Roman"/>
          <w:b/>
        </w:rPr>
        <w:t>Database Literature Search Example – Ovid MEDLINE</w:t>
      </w:r>
    </w:p>
    <w:p w14:paraId="4D0DE9CF" w14:textId="77777777" w:rsidR="00DB64CC" w:rsidRPr="00DB64CC" w:rsidRDefault="00DB64CC" w:rsidP="00DB64CC">
      <w:pPr>
        <w:rPr>
          <w:b/>
          <w:bCs/>
          <w:lang w:val="en-CA"/>
        </w:rPr>
      </w:pPr>
      <w:r w:rsidRPr="00DB64CC">
        <w:rPr>
          <w:b/>
          <w:bCs/>
          <w:lang w:val="en-CA"/>
        </w:rPr>
        <w:t xml:space="preserve">Ovid MEDLINE: </w:t>
      </w:r>
      <w:proofErr w:type="spellStart"/>
      <w:r w:rsidRPr="00DB64CC">
        <w:rPr>
          <w:b/>
          <w:bCs/>
          <w:lang w:val="en-CA"/>
        </w:rPr>
        <w:t>Epub</w:t>
      </w:r>
      <w:proofErr w:type="spellEnd"/>
      <w:r w:rsidRPr="00DB64CC">
        <w:rPr>
          <w:b/>
          <w:bCs/>
          <w:lang w:val="en-CA"/>
        </w:rPr>
        <w:t xml:space="preserve"> Ahead of Print, In-Process &amp; Other Non-Indexed Citations, Ovid MEDLINE® Daily and Ovid MEDLINE® &lt;1946-Present&gt;</w:t>
      </w:r>
    </w:p>
    <w:p w14:paraId="29CF89CF" w14:textId="77777777" w:rsidR="00DB64CC" w:rsidRPr="00DB64CC" w:rsidRDefault="00DB64CC" w:rsidP="00DB64CC">
      <w:pPr>
        <w:rPr>
          <w:lang w:val="en-CA"/>
        </w:rPr>
      </w:pPr>
    </w:p>
    <w:p w14:paraId="19E69B59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1</w:t>
      </w:r>
      <w:r w:rsidRPr="00DB64CC">
        <w:rPr>
          <w:lang w:val="en-CA"/>
        </w:rPr>
        <w:tab/>
        <w:t>cannabis/</w:t>
      </w:r>
    </w:p>
    <w:p w14:paraId="3EE2744F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2</w:t>
      </w:r>
      <w:r w:rsidRPr="00DB64CC">
        <w:rPr>
          <w:lang w:val="en-CA"/>
        </w:rPr>
        <w:tab/>
        <w:t>exp cannabinoid/</w:t>
      </w:r>
    </w:p>
    <w:p w14:paraId="1094BF69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3</w:t>
      </w:r>
      <w:r w:rsidRPr="00DB64CC">
        <w:rPr>
          <w:lang w:val="en-CA"/>
        </w:rPr>
        <w:tab/>
        <w:t>Medical Marijuana/</w:t>
      </w:r>
    </w:p>
    <w:p w14:paraId="357FE847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4</w:t>
      </w:r>
      <w:r w:rsidRPr="00DB64CC">
        <w:rPr>
          <w:lang w:val="en-CA"/>
        </w:rPr>
        <w:tab/>
        <w:t>bhang*.</w:t>
      </w:r>
      <w:proofErr w:type="spellStart"/>
      <w:r w:rsidRPr="00DB64CC">
        <w:rPr>
          <w:lang w:val="en-CA"/>
        </w:rPr>
        <w:t>mp</w:t>
      </w:r>
      <w:proofErr w:type="spellEnd"/>
      <w:r w:rsidRPr="00DB64CC">
        <w:rPr>
          <w:lang w:val="en-CA"/>
        </w:rPr>
        <w:t>.</w:t>
      </w:r>
    </w:p>
    <w:p w14:paraId="06FEAA10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5</w:t>
      </w:r>
      <w:r w:rsidRPr="00DB64CC">
        <w:rPr>
          <w:lang w:val="en-CA"/>
        </w:rPr>
        <w:tab/>
      </w:r>
      <w:proofErr w:type="spellStart"/>
      <w:r w:rsidRPr="00DB64CC">
        <w:rPr>
          <w:lang w:val="en-CA"/>
        </w:rPr>
        <w:t>Cannabi</w:t>
      </w:r>
      <w:proofErr w:type="spellEnd"/>
      <w:r w:rsidRPr="00DB64CC">
        <w:rPr>
          <w:lang w:val="en-CA"/>
        </w:rPr>
        <w:t>*.</w:t>
      </w:r>
      <w:proofErr w:type="spellStart"/>
      <w:r w:rsidRPr="00DB64CC">
        <w:rPr>
          <w:lang w:val="en-CA"/>
        </w:rPr>
        <w:t>mp</w:t>
      </w:r>
      <w:proofErr w:type="spellEnd"/>
      <w:r w:rsidRPr="00DB64CC">
        <w:rPr>
          <w:lang w:val="en-CA"/>
        </w:rPr>
        <w:t>.</w:t>
      </w:r>
    </w:p>
    <w:p w14:paraId="72CED91D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6</w:t>
      </w:r>
      <w:r w:rsidRPr="00DB64CC">
        <w:rPr>
          <w:lang w:val="en-CA"/>
        </w:rPr>
        <w:tab/>
        <w:t>ganja*.</w:t>
      </w:r>
      <w:proofErr w:type="spellStart"/>
      <w:r w:rsidRPr="00DB64CC">
        <w:rPr>
          <w:lang w:val="en-CA"/>
        </w:rPr>
        <w:t>mp</w:t>
      </w:r>
      <w:proofErr w:type="spellEnd"/>
      <w:r w:rsidRPr="00DB64CC">
        <w:rPr>
          <w:lang w:val="en-CA"/>
        </w:rPr>
        <w:t>.</w:t>
      </w:r>
    </w:p>
    <w:p w14:paraId="046C1B4F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7</w:t>
      </w:r>
      <w:r w:rsidRPr="00DB64CC">
        <w:rPr>
          <w:lang w:val="en-CA"/>
        </w:rPr>
        <w:tab/>
        <w:t>hashish*.</w:t>
      </w:r>
      <w:proofErr w:type="spellStart"/>
      <w:r w:rsidRPr="00DB64CC">
        <w:rPr>
          <w:lang w:val="en-CA"/>
        </w:rPr>
        <w:t>mp</w:t>
      </w:r>
      <w:proofErr w:type="spellEnd"/>
      <w:r w:rsidRPr="00DB64CC">
        <w:rPr>
          <w:lang w:val="en-CA"/>
        </w:rPr>
        <w:t>.</w:t>
      </w:r>
    </w:p>
    <w:p w14:paraId="42605D39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8</w:t>
      </w:r>
      <w:r w:rsidRPr="00DB64CC">
        <w:rPr>
          <w:lang w:val="en-CA"/>
        </w:rPr>
        <w:tab/>
      </w:r>
      <w:proofErr w:type="gramStart"/>
      <w:r w:rsidRPr="00DB64CC">
        <w:rPr>
          <w:lang w:val="en-CA"/>
        </w:rPr>
        <w:t>hash</w:t>
      </w:r>
      <w:proofErr w:type="gramEnd"/>
      <w:r w:rsidRPr="00DB64CC">
        <w:rPr>
          <w:lang w:val="en-CA"/>
        </w:rPr>
        <w:t xml:space="preserve"> oil.mp.</w:t>
      </w:r>
    </w:p>
    <w:p w14:paraId="05E51E0A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9</w:t>
      </w:r>
      <w:r w:rsidRPr="00DB64CC">
        <w:rPr>
          <w:lang w:val="en-CA"/>
        </w:rPr>
        <w:tab/>
        <w:t>hemp*.</w:t>
      </w:r>
      <w:proofErr w:type="spellStart"/>
      <w:r w:rsidRPr="00DB64CC">
        <w:rPr>
          <w:lang w:val="en-CA"/>
        </w:rPr>
        <w:t>mp</w:t>
      </w:r>
      <w:proofErr w:type="spellEnd"/>
      <w:r w:rsidRPr="00DB64CC">
        <w:rPr>
          <w:lang w:val="en-CA"/>
        </w:rPr>
        <w:t>.</w:t>
      </w:r>
    </w:p>
    <w:p w14:paraId="41BE204D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10</w:t>
      </w:r>
      <w:r w:rsidRPr="00DB64CC">
        <w:rPr>
          <w:lang w:val="en-CA"/>
        </w:rPr>
        <w:tab/>
        <w:t>marihuana*.</w:t>
      </w:r>
      <w:proofErr w:type="spellStart"/>
      <w:r w:rsidRPr="00DB64CC">
        <w:rPr>
          <w:lang w:val="en-CA"/>
        </w:rPr>
        <w:t>mp</w:t>
      </w:r>
      <w:proofErr w:type="spellEnd"/>
      <w:r w:rsidRPr="00DB64CC">
        <w:rPr>
          <w:lang w:val="en-CA"/>
        </w:rPr>
        <w:t>.</w:t>
      </w:r>
    </w:p>
    <w:p w14:paraId="35EA0C6E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11</w:t>
      </w:r>
      <w:r w:rsidRPr="00DB64CC">
        <w:rPr>
          <w:lang w:val="en-CA"/>
        </w:rPr>
        <w:tab/>
        <w:t>marijuana*.</w:t>
      </w:r>
      <w:proofErr w:type="spellStart"/>
      <w:r w:rsidRPr="00DB64CC">
        <w:rPr>
          <w:lang w:val="en-CA"/>
        </w:rPr>
        <w:t>mp</w:t>
      </w:r>
      <w:proofErr w:type="spellEnd"/>
      <w:r w:rsidRPr="00DB64CC">
        <w:rPr>
          <w:lang w:val="en-CA"/>
        </w:rPr>
        <w:t>.</w:t>
      </w:r>
    </w:p>
    <w:p w14:paraId="6EEBA55C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12</w:t>
      </w:r>
      <w:r w:rsidRPr="00DB64CC">
        <w:rPr>
          <w:lang w:val="en-CA"/>
        </w:rPr>
        <w:tab/>
        <w:t>weed.mp.</w:t>
      </w:r>
    </w:p>
    <w:p w14:paraId="6133AC9C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13</w:t>
      </w:r>
      <w:r w:rsidRPr="00DB64CC">
        <w:rPr>
          <w:lang w:val="en-CA"/>
        </w:rPr>
        <w:tab/>
      </w:r>
      <w:proofErr w:type="gramStart"/>
      <w:r w:rsidRPr="00DB64CC">
        <w:rPr>
          <w:lang w:val="en-CA"/>
        </w:rPr>
        <w:t>delta(</w:t>
      </w:r>
      <w:proofErr w:type="gramEnd"/>
      <w:r w:rsidRPr="00DB64CC">
        <w:rPr>
          <w:lang w:val="en-CA"/>
        </w:rPr>
        <w:t>1)-thc.mp.</w:t>
      </w:r>
    </w:p>
    <w:p w14:paraId="1671D5FC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14</w:t>
      </w:r>
      <w:r w:rsidRPr="00DB64CC">
        <w:rPr>
          <w:lang w:val="en-CA"/>
        </w:rPr>
        <w:tab/>
      </w:r>
      <w:proofErr w:type="gramStart"/>
      <w:r w:rsidRPr="00DB64CC">
        <w:rPr>
          <w:lang w:val="en-CA"/>
        </w:rPr>
        <w:t>delta(</w:t>
      </w:r>
      <w:proofErr w:type="gramEnd"/>
      <w:r w:rsidRPr="00DB64CC">
        <w:rPr>
          <w:lang w:val="en-CA"/>
        </w:rPr>
        <w:t>1)-tetrahydrocannabinol.mp.</w:t>
      </w:r>
    </w:p>
    <w:p w14:paraId="282ADAF2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15</w:t>
      </w:r>
      <w:r w:rsidRPr="00DB64CC">
        <w:rPr>
          <w:lang w:val="en-CA"/>
        </w:rPr>
        <w:tab/>
      </w:r>
      <w:proofErr w:type="gramStart"/>
      <w:r w:rsidRPr="00DB64CC">
        <w:rPr>
          <w:lang w:val="en-CA"/>
        </w:rPr>
        <w:t>delta(</w:t>
      </w:r>
      <w:proofErr w:type="gramEnd"/>
      <w:r w:rsidRPr="00DB64CC">
        <w:rPr>
          <w:lang w:val="en-CA"/>
        </w:rPr>
        <w:t>9)-thc.mp.</w:t>
      </w:r>
    </w:p>
    <w:p w14:paraId="0F1E4AD0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16</w:t>
      </w:r>
      <w:r w:rsidRPr="00DB64CC">
        <w:rPr>
          <w:lang w:val="en-CA"/>
        </w:rPr>
        <w:tab/>
      </w:r>
      <w:proofErr w:type="gramStart"/>
      <w:r w:rsidRPr="00DB64CC">
        <w:rPr>
          <w:lang w:val="en-CA"/>
        </w:rPr>
        <w:t>delta(</w:t>
      </w:r>
      <w:proofErr w:type="gramEnd"/>
      <w:r w:rsidRPr="00DB64CC">
        <w:rPr>
          <w:lang w:val="en-CA"/>
        </w:rPr>
        <w:t>9)-tetrahydrocannabinol.mp.</w:t>
      </w:r>
    </w:p>
    <w:p w14:paraId="1828B953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17</w:t>
      </w:r>
      <w:r w:rsidRPr="00DB64CC">
        <w:rPr>
          <w:lang w:val="en-CA"/>
        </w:rPr>
        <w:tab/>
        <w:t>dronabinol.mp.</w:t>
      </w:r>
    </w:p>
    <w:p w14:paraId="6D5A5B9F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18</w:t>
      </w:r>
      <w:r w:rsidRPr="00DB64CC">
        <w:rPr>
          <w:lang w:val="en-CA"/>
        </w:rPr>
        <w:tab/>
        <w:t>marinol.mp.</w:t>
      </w:r>
    </w:p>
    <w:p w14:paraId="3E79E4FD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19</w:t>
      </w:r>
      <w:r w:rsidRPr="00DB64CC">
        <w:rPr>
          <w:lang w:val="en-CA"/>
        </w:rPr>
        <w:tab/>
        <w:t>nabilone.mp.</w:t>
      </w:r>
    </w:p>
    <w:p w14:paraId="65528C0F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20</w:t>
      </w:r>
      <w:r w:rsidRPr="00DB64CC">
        <w:rPr>
          <w:lang w:val="en-CA"/>
        </w:rPr>
        <w:tab/>
        <w:t>namisol.mp.</w:t>
      </w:r>
    </w:p>
    <w:p w14:paraId="2AD40699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21</w:t>
      </w:r>
      <w:r w:rsidRPr="00DB64CC">
        <w:rPr>
          <w:lang w:val="en-CA"/>
        </w:rPr>
        <w:tab/>
        <w:t>thc.mp.</w:t>
      </w:r>
    </w:p>
    <w:p w14:paraId="230DEBAF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22</w:t>
      </w:r>
      <w:r w:rsidRPr="00DB64CC">
        <w:rPr>
          <w:lang w:val="en-CA"/>
        </w:rPr>
        <w:tab/>
        <w:t>tetrahydrocannabinol.mp.</w:t>
      </w:r>
    </w:p>
    <w:p w14:paraId="681752B7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23</w:t>
      </w:r>
      <w:r w:rsidRPr="00DB64CC">
        <w:rPr>
          <w:lang w:val="en-CA"/>
        </w:rPr>
        <w:tab/>
        <w:t>Blood/</w:t>
      </w:r>
    </w:p>
    <w:p w14:paraId="61CD34E2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lastRenderedPageBreak/>
        <w:t>24</w:t>
      </w:r>
      <w:r w:rsidRPr="00DB64CC">
        <w:rPr>
          <w:lang w:val="en-CA"/>
        </w:rPr>
        <w:tab/>
        <w:t>Saliva/</w:t>
      </w:r>
    </w:p>
    <w:p w14:paraId="1872AC5A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25</w:t>
      </w:r>
      <w:r w:rsidRPr="00DB64CC">
        <w:rPr>
          <w:lang w:val="en-CA"/>
        </w:rPr>
        <w:tab/>
        <w:t>blood*.</w:t>
      </w:r>
      <w:proofErr w:type="spellStart"/>
      <w:r w:rsidRPr="00DB64CC">
        <w:rPr>
          <w:lang w:val="en-CA"/>
        </w:rPr>
        <w:t>mp</w:t>
      </w:r>
      <w:proofErr w:type="spellEnd"/>
      <w:r w:rsidRPr="00DB64CC">
        <w:rPr>
          <w:lang w:val="en-CA"/>
        </w:rPr>
        <w:t>.</w:t>
      </w:r>
    </w:p>
    <w:p w14:paraId="024AC1E8" w14:textId="1A70C54B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26</w:t>
      </w:r>
      <w:r w:rsidRPr="00DB64CC">
        <w:rPr>
          <w:lang w:val="en-CA"/>
        </w:rPr>
        <w:tab/>
        <w:t>blood-drug*.</w:t>
      </w:r>
      <w:proofErr w:type="spellStart"/>
      <w:r w:rsidRPr="00DB64CC">
        <w:rPr>
          <w:lang w:val="en-CA"/>
        </w:rPr>
        <w:t>mp</w:t>
      </w:r>
      <w:proofErr w:type="spellEnd"/>
      <w:r w:rsidRPr="00DB64CC">
        <w:rPr>
          <w:lang w:val="en-CA"/>
        </w:rPr>
        <w:t>.</w:t>
      </w:r>
    </w:p>
    <w:p w14:paraId="08FD8028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27</w:t>
      </w:r>
      <w:r w:rsidRPr="00DB64CC">
        <w:rPr>
          <w:lang w:val="en-CA"/>
        </w:rPr>
        <w:tab/>
        <w:t>oral fluid*.</w:t>
      </w:r>
      <w:proofErr w:type="spellStart"/>
      <w:r w:rsidRPr="00DB64CC">
        <w:rPr>
          <w:lang w:val="en-CA"/>
        </w:rPr>
        <w:t>mp</w:t>
      </w:r>
      <w:proofErr w:type="spellEnd"/>
      <w:r w:rsidRPr="00DB64CC">
        <w:rPr>
          <w:lang w:val="en-CA"/>
        </w:rPr>
        <w:t>.</w:t>
      </w:r>
    </w:p>
    <w:p w14:paraId="002A2BB8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28</w:t>
      </w:r>
      <w:r w:rsidRPr="00DB64CC">
        <w:rPr>
          <w:lang w:val="en-CA"/>
        </w:rPr>
        <w:tab/>
        <w:t>plasma*.</w:t>
      </w:r>
      <w:proofErr w:type="spellStart"/>
      <w:r w:rsidRPr="00DB64CC">
        <w:rPr>
          <w:lang w:val="en-CA"/>
        </w:rPr>
        <w:t>mp</w:t>
      </w:r>
      <w:proofErr w:type="spellEnd"/>
      <w:r w:rsidRPr="00DB64CC">
        <w:rPr>
          <w:lang w:val="en-CA"/>
        </w:rPr>
        <w:t>.</w:t>
      </w:r>
    </w:p>
    <w:p w14:paraId="6CDBEA41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29</w:t>
      </w:r>
      <w:r w:rsidRPr="00DB64CC">
        <w:rPr>
          <w:lang w:val="en-CA"/>
        </w:rPr>
        <w:tab/>
        <w:t>saliva$1.mp.</w:t>
      </w:r>
    </w:p>
    <w:p w14:paraId="4BB6A7F1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30</w:t>
      </w:r>
      <w:r w:rsidRPr="00DB64CC">
        <w:rPr>
          <w:lang w:val="en-CA"/>
        </w:rPr>
        <w:tab/>
        <w:t>serum.mp.</w:t>
      </w:r>
    </w:p>
    <w:p w14:paraId="3955B246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31</w:t>
      </w:r>
      <w:r w:rsidRPr="00DB64CC">
        <w:rPr>
          <w:lang w:val="en-CA"/>
        </w:rPr>
        <w:tab/>
        <w:t>specimen.mp.</w:t>
      </w:r>
    </w:p>
    <w:p w14:paraId="27A50C96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32</w:t>
      </w:r>
      <w:r w:rsidRPr="00DB64CC">
        <w:rPr>
          <w:lang w:val="en-CA"/>
        </w:rPr>
        <w:tab/>
      </w:r>
      <w:proofErr w:type="spellStart"/>
      <w:r w:rsidRPr="00DB64CC">
        <w:rPr>
          <w:lang w:val="en-CA"/>
        </w:rPr>
        <w:t>hematolog</w:t>
      </w:r>
      <w:proofErr w:type="spellEnd"/>
      <w:r w:rsidRPr="00DB64CC">
        <w:rPr>
          <w:lang w:val="en-CA"/>
        </w:rPr>
        <w:t>*.</w:t>
      </w:r>
      <w:proofErr w:type="spellStart"/>
      <w:r w:rsidRPr="00DB64CC">
        <w:rPr>
          <w:lang w:val="en-CA"/>
        </w:rPr>
        <w:t>mp</w:t>
      </w:r>
      <w:proofErr w:type="spellEnd"/>
      <w:r w:rsidRPr="00DB64CC">
        <w:rPr>
          <w:lang w:val="en-CA"/>
        </w:rPr>
        <w:t>.</w:t>
      </w:r>
    </w:p>
    <w:p w14:paraId="01E09237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33</w:t>
      </w:r>
      <w:r w:rsidRPr="00DB64CC">
        <w:rPr>
          <w:lang w:val="en-CA"/>
        </w:rPr>
        <w:tab/>
        <w:t>Breath Tests/</w:t>
      </w:r>
    </w:p>
    <w:p w14:paraId="1F55F28B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34</w:t>
      </w:r>
      <w:r w:rsidRPr="00DB64CC">
        <w:rPr>
          <w:lang w:val="en-CA"/>
        </w:rPr>
        <w:tab/>
        <w:t>Substance Abuse Detection/</w:t>
      </w:r>
    </w:p>
    <w:p w14:paraId="3F467891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35</w:t>
      </w:r>
      <w:r w:rsidRPr="00DB64CC">
        <w:rPr>
          <w:lang w:val="en-CA"/>
        </w:rPr>
        <w:tab/>
        <w:t>((drug* or substance*) adj1 (detect* or screen* or test*)).</w:t>
      </w:r>
      <w:proofErr w:type="spellStart"/>
      <w:r w:rsidRPr="00DB64CC">
        <w:rPr>
          <w:lang w:val="en-CA"/>
        </w:rPr>
        <w:t>mp</w:t>
      </w:r>
      <w:proofErr w:type="spellEnd"/>
      <w:r w:rsidRPr="00DB64CC">
        <w:rPr>
          <w:lang w:val="en-CA"/>
        </w:rPr>
        <w:t>.</w:t>
      </w:r>
    </w:p>
    <w:p w14:paraId="0D8C3AC1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36</w:t>
      </w:r>
      <w:r w:rsidRPr="00DB64CC">
        <w:rPr>
          <w:lang w:val="en-CA"/>
        </w:rPr>
        <w:tab/>
        <w:t>Standard Field Sobriety Test*.</w:t>
      </w:r>
      <w:proofErr w:type="spellStart"/>
      <w:r w:rsidRPr="00DB64CC">
        <w:rPr>
          <w:lang w:val="en-CA"/>
        </w:rPr>
        <w:t>mp</w:t>
      </w:r>
      <w:proofErr w:type="spellEnd"/>
      <w:r w:rsidRPr="00DB64CC">
        <w:rPr>
          <w:lang w:val="en-CA"/>
        </w:rPr>
        <w:t>.</w:t>
      </w:r>
    </w:p>
    <w:p w14:paraId="57B6BD0D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37</w:t>
      </w:r>
      <w:r w:rsidRPr="00DB64CC">
        <w:rPr>
          <w:lang w:val="en-CA"/>
        </w:rPr>
        <w:tab/>
        <w:t>SFST.mp.</w:t>
      </w:r>
    </w:p>
    <w:p w14:paraId="187F8BBE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38</w:t>
      </w:r>
      <w:r w:rsidRPr="00DB64CC">
        <w:rPr>
          <w:lang w:val="en-CA"/>
        </w:rPr>
        <w:tab/>
        <w:t>Drug Recognition Expert.mp.</w:t>
      </w:r>
    </w:p>
    <w:p w14:paraId="7020C0B4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39</w:t>
      </w:r>
      <w:r w:rsidRPr="00DB64CC">
        <w:rPr>
          <w:lang w:val="en-CA"/>
        </w:rPr>
        <w:tab/>
        <w:t>(DRE and Drug*).</w:t>
      </w:r>
      <w:proofErr w:type="spellStart"/>
      <w:r w:rsidRPr="00DB64CC">
        <w:rPr>
          <w:lang w:val="en-CA"/>
        </w:rPr>
        <w:t>mp</w:t>
      </w:r>
      <w:proofErr w:type="spellEnd"/>
      <w:r w:rsidRPr="00DB64CC">
        <w:rPr>
          <w:lang w:val="en-CA"/>
        </w:rPr>
        <w:t>.</w:t>
      </w:r>
    </w:p>
    <w:p w14:paraId="338D9A93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40</w:t>
      </w:r>
      <w:r w:rsidRPr="00DB64CC">
        <w:rPr>
          <w:lang w:val="en-CA"/>
        </w:rPr>
        <w:tab/>
        <w:t>Automobile Driving/</w:t>
      </w:r>
    </w:p>
    <w:p w14:paraId="5A6FC381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41</w:t>
      </w:r>
      <w:r w:rsidRPr="00DB64CC">
        <w:rPr>
          <w:lang w:val="en-CA"/>
        </w:rPr>
        <w:tab/>
        <w:t>distracted driving/</w:t>
      </w:r>
    </w:p>
    <w:p w14:paraId="0CAC1E5B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42</w:t>
      </w:r>
      <w:r w:rsidRPr="00DB64CC">
        <w:rPr>
          <w:lang w:val="en-CA"/>
        </w:rPr>
        <w:tab/>
        <w:t>Driving Under the Influence/</w:t>
      </w:r>
    </w:p>
    <w:p w14:paraId="42155184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43</w:t>
      </w:r>
      <w:r w:rsidRPr="00DB64CC">
        <w:rPr>
          <w:lang w:val="en-CA"/>
        </w:rPr>
        <w:tab/>
        <w:t>(</w:t>
      </w:r>
      <w:proofErr w:type="spellStart"/>
      <w:r w:rsidRPr="00DB64CC">
        <w:rPr>
          <w:lang w:val="en-CA"/>
        </w:rPr>
        <w:t>cannabi</w:t>
      </w:r>
      <w:proofErr w:type="spellEnd"/>
      <w:r w:rsidRPr="00DB64CC">
        <w:rPr>
          <w:lang w:val="en-CA"/>
        </w:rPr>
        <w:t>* adj1 impair*).</w:t>
      </w:r>
      <w:proofErr w:type="spellStart"/>
      <w:r w:rsidRPr="00DB64CC">
        <w:rPr>
          <w:lang w:val="en-CA"/>
        </w:rPr>
        <w:t>mp</w:t>
      </w:r>
      <w:proofErr w:type="spellEnd"/>
      <w:r w:rsidRPr="00DB64CC">
        <w:rPr>
          <w:lang w:val="en-CA"/>
        </w:rPr>
        <w:t>.</w:t>
      </w:r>
    </w:p>
    <w:p w14:paraId="46E5013B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44</w:t>
      </w:r>
      <w:r w:rsidRPr="00DB64CC">
        <w:rPr>
          <w:lang w:val="en-CA"/>
        </w:rPr>
        <w:tab/>
        <w:t>Marijuana-Impair*.</w:t>
      </w:r>
      <w:proofErr w:type="spellStart"/>
      <w:r w:rsidRPr="00DB64CC">
        <w:rPr>
          <w:lang w:val="en-CA"/>
        </w:rPr>
        <w:t>mp</w:t>
      </w:r>
      <w:proofErr w:type="spellEnd"/>
      <w:r w:rsidRPr="00DB64CC">
        <w:rPr>
          <w:lang w:val="en-CA"/>
        </w:rPr>
        <w:t>.</w:t>
      </w:r>
    </w:p>
    <w:p w14:paraId="5A6D0AD3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45</w:t>
      </w:r>
      <w:r w:rsidRPr="00DB64CC">
        <w:rPr>
          <w:lang w:val="en-CA"/>
        </w:rPr>
        <w:tab/>
        <w:t>(automobile* or car or motorcycle or truck or vehicle* or vehicular*).</w:t>
      </w:r>
      <w:proofErr w:type="spellStart"/>
      <w:r w:rsidRPr="00DB64CC">
        <w:rPr>
          <w:lang w:val="en-CA"/>
        </w:rPr>
        <w:t>mp</w:t>
      </w:r>
      <w:proofErr w:type="spellEnd"/>
      <w:r w:rsidRPr="00DB64CC">
        <w:rPr>
          <w:lang w:val="en-CA"/>
        </w:rPr>
        <w:t>.</w:t>
      </w:r>
    </w:p>
    <w:p w14:paraId="24452B0D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46</w:t>
      </w:r>
      <w:r w:rsidRPr="00DB64CC">
        <w:rPr>
          <w:lang w:val="en-CA"/>
        </w:rPr>
        <w:tab/>
        <w:t>((drive or driver or driving or trucker) adj5 (</w:t>
      </w:r>
      <w:proofErr w:type="spellStart"/>
      <w:r w:rsidRPr="00DB64CC">
        <w:rPr>
          <w:lang w:val="en-CA"/>
        </w:rPr>
        <w:t>abilit</w:t>
      </w:r>
      <w:proofErr w:type="spellEnd"/>
      <w:r w:rsidRPr="00DB64CC">
        <w:rPr>
          <w:lang w:val="en-CA"/>
        </w:rPr>
        <w:t xml:space="preserve">* or </w:t>
      </w:r>
      <w:proofErr w:type="spellStart"/>
      <w:r w:rsidRPr="00DB64CC">
        <w:rPr>
          <w:lang w:val="en-CA"/>
        </w:rPr>
        <w:t>behavio</w:t>
      </w:r>
      <w:proofErr w:type="spellEnd"/>
      <w:r w:rsidRPr="00DB64CC">
        <w:rPr>
          <w:lang w:val="en-CA"/>
        </w:rPr>
        <w:t xml:space="preserve">*r or impair* or performance or safe* or skill$1 or speed* or </w:t>
      </w:r>
      <w:proofErr w:type="spellStart"/>
      <w:r w:rsidRPr="00DB64CC">
        <w:rPr>
          <w:lang w:val="en-CA"/>
        </w:rPr>
        <w:t>simulat</w:t>
      </w:r>
      <w:proofErr w:type="spellEnd"/>
      <w:r w:rsidRPr="00DB64CC">
        <w:rPr>
          <w:lang w:val="en-CA"/>
        </w:rPr>
        <w:t>*)).</w:t>
      </w:r>
      <w:proofErr w:type="spellStart"/>
      <w:r w:rsidRPr="00DB64CC">
        <w:rPr>
          <w:lang w:val="en-CA"/>
        </w:rPr>
        <w:t>mp</w:t>
      </w:r>
      <w:proofErr w:type="spellEnd"/>
      <w:r w:rsidRPr="00DB64CC">
        <w:rPr>
          <w:lang w:val="en-CA"/>
        </w:rPr>
        <w:t>.</w:t>
      </w:r>
    </w:p>
    <w:p w14:paraId="0C9168DE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47</w:t>
      </w:r>
      <w:r w:rsidRPr="00DB64CC">
        <w:rPr>
          <w:lang w:val="en-CA"/>
        </w:rPr>
        <w:tab/>
        <w:t>(accident or collision* or crash*).</w:t>
      </w:r>
      <w:proofErr w:type="spellStart"/>
      <w:r w:rsidRPr="00DB64CC">
        <w:rPr>
          <w:lang w:val="en-CA"/>
        </w:rPr>
        <w:t>mp</w:t>
      </w:r>
      <w:proofErr w:type="spellEnd"/>
      <w:r w:rsidRPr="00DB64CC">
        <w:rPr>
          <w:lang w:val="en-CA"/>
        </w:rPr>
        <w:t>.</w:t>
      </w:r>
    </w:p>
    <w:p w14:paraId="4170C9A4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48</w:t>
      </w:r>
      <w:r w:rsidRPr="00DB64CC">
        <w:rPr>
          <w:lang w:val="en-CA"/>
        </w:rPr>
        <w:tab/>
        <w:t>(on-road or road*).</w:t>
      </w:r>
      <w:proofErr w:type="spellStart"/>
      <w:r w:rsidRPr="00DB64CC">
        <w:rPr>
          <w:lang w:val="en-CA"/>
        </w:rPr>
        <w:t>mp</w:t>
      </w:r>
      <w:proofErr w:type="spellEnd"/>
      <w:r w:rsidRPr="00DB64CC">
        <w:rPr>
          <w:lang w:val="en-CA"/>
        </w:rPr>
        <w:t>.</w:t>
      </w:r>
    </w:p>
    <w:p w14:paraId="1EF46CE0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49</w:t>
      </w:r>
      <w:r w:rsidRPr="00DB64CC">
        <w:rPr>
          <w:lang w:val="en-CA"/>
        </w:rPr>
        <w:tab/>
        <w:t>or/1-12 [cannabis]</w:t>
      </w:r>
    </w:p>
    <w:p w14:paraId="22018E1D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50</w:t>
      </w:r>
      <w:r w:rsidRPr="00DB64CC">
        <w:rPr>
          <w:lang w:val="en-CA"/>
        </w:rPr>
        <w:tab/>
        <w:t>or/13-22 [</w:t>
      </w:r>
      <w:proofErr w:type="spellStart"/>
      <w:r w:rsidRPr="00DB64CC">
        <w:rPr>
          <w:lang w:val="en-CA"/>
        </w:rPr>
        <w:t>thc</w:t>
      </w:r>
      <w:proofErr w:type="spellEnd"/>
      <w:r w:rsidRPr="00DB64CC">
        <w:rPr>
          <w:lang w:val="en-CA"/>
        </w:rPr>
        <w:t>]</w:t>
      </w:r>
    </w:p>
    <w:p w14:paraId="30B5C5FA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51</w:t>
      </w:r>
      <w:r w:rsidRPr="00DB64CC">
        <w:rPr>
          <w:lang w:val="en-CA"/>
        </w:rPr>
        <w:tab/>
        <w:t>or/23-32 [blood/oral fluid]</w:t>
      </w:r>
    </w:p>
    <w:p w14:paraId="4878E0AF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lastRenderedPageBreak/>
        <w:t>52</w:t>
      </w:r>
      <w:r w:rsidRPr="00DB64CC">
        <w:rPr>
          <w:lang w:val="en-CA"/>
        </w:rPr>
        <w:tab/>
        <w:t>or/33-39 [drug testing]</w:t>
      </w:r>
    </w:p>
    <w:p w14:paraId="605083BF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53</w:t>
      </w:r>
      <w:r w:rsidRPr="00DB64CC">
        <w:rPr>
          <w:lang w:val="en-CA"/>
        </w:rPr>
        <w:tab/>
        <w:t>or/40-48 [impaired driving]</w:t>
      </w:r>
    </w:p>
    <w:p w14:paraId="0BDB1EFD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54</w:t>
      </w:r>
      <w:r w:rsidRPr="00DB64CC">
        <w:rPr>
          <w:lang w:val="en-CA"/>
        </w:rPr>
        <w:tab/>
        <w:t>(49 or 50) and (51 or 52) and 53 [all sets combined]</w:t>
      </w:r>
    </w:p>
    <w:p w14:paraId="70409943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55</w:t>
      </w:r>
      <w:r w:rsidRPr="00DB64CC">
        <w:rPr>
          <w:lang w:val="en-CA"/>
        </w:rPr>
        <w:tab/>
        <w:t>(Animals/ or Models, Animal/ or Disease Models, Animal/) not Humans/</w:t>
      </w:r>
    </w:p>
    <w:p w14:paraId="794498DF" w14:textId="032DDD13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56</w:t>
      </w:r>
      <w:r w:rsidRPr="00DB64CC">
        <w:rPr>
          <w:lang w:val="en-CA"/>
        </w:rPr>
        <w:tab/>
        <w:t xml:space="preserve">((animal or animals or canine* or dog or dogs or feline or hamster* or lamb or lambs or mice or monkey or monkeys or mouse or murine or pig or pigs or piglet* or porcine or primate* or rabbit* or rats or rat or rodent* or sheep* or </w:t>
      </w:r>
      <w:proofErr w:type="spellStart"/>
      <w:r w:rsidRPr="00DB64CC">
        <w:rPr>
          <w:lang w:val="en-CA"/>
        </w:rPr>
        <w:t>veterinar</w:t>
      </w:r>
      <w:proofErr w:type="spellEnd"/>
      <w:r w:rsidRPr="00DB64CC">
        <w:rPr>
          <w:lang w:val="en-CA"/>
        </w:rPr>
        <w:t>*) not (human* or patient*)</w:t>
      </w:r>
      <w:proofErr w:type="gramStart"/>
      <w:r w:rsidRPr="00DB64CC">
        <w:rPr>
          <w:lang w:val="en-CA"/>
        </w:rPr>
        <w:t>).</w:t>
      </w:r>
      <w:proofErr w:type="spellStart"/>
      <w:r w:rsidRPr="00DB64CC">
        <w:rPr>
          <w:lang w:val="en-CA"/>
        </w:rPr>
        <w:t>ti</w:t>
      </w:r>
      <w:proofErr w:type="gramEnd"/>
      <w:r w:rsidRPr="00DB64CC">
        <w:rPr>
          <w:lang w:val="en-CA"/>
        </w:rPr>
        <w:t>,kf,jw</w:t>
      </w:r>
      <w:proofErr w:type="spellEnd"/>
      <w:r w:rsidRPr="00DB64CC">
        <w:rPr>
          <w:lang w:val="en-CA"/>
        </w:rPr>
        <w:t>.</w:t>
      </w:r>
    </w:p>
    <w:p w14:paraId="57A994D4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57</w:t>
      </w:r>
      <w:r w:rsidRPr="00DB64CC">
        <w:rPr>
          <w:lang w:val="en-CA"/>
        </w:rPr>
        <w:tab/>
        <w:t>or/55-56 [animals filter]</w:t>
      </w:r>
    </w:p>
    <w:p w14:paraId="1FBF5F8F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t>58</w:t>
      </w:r>
      <w:r w:rsidRPr="00DB64CC">
        <w:rPr>
          <w:lang w:val="en-CA"/>
        </w:rPr>
        <w:tab/>
        <w:t>54 not 57 [not animals - final set]</w:t>
      </w:r>
    </w:p>
    <w:p w14:paraId="0BC1C2ED" w14:textId="77777777" w:rsidR="00DB64CC" w:rsidRPr="00DB64CC" w:rsidRDefault="00DB64CC" w:rsidP="00DB64CC">
      <w:pPr>
        <w:rPr>
          <w:lang w:val="en-CA"/>
        </w:rPr>
      </w:pPr>
      <w:r w:rsidRPr="00DB64CC">
        <w:rPr>
          <w:lang w:val="en-CA"/>
        </w:rPr>
        <w:br w:type="page"/>
      </w:r>
    </w:p>
    <w:p w14:paraId="50D6D037" w14:textId="6B98E0CB" w:rsidR="003D038F" w:rsidRPr="003D038F" w:rsidRDefault="003D038F" w:rsidP="003D038F">
      <w:pPr>
        <w:rPr>
          <w:b/>
          <w:bCs/>
        </w:rPr>
      </w:pPr>
      <w:proofErr w:type="spellStart"/>
      <w:r>
        <w:rPr>
          <w:b/>
        </w:rPr>
        <w:lastRenderedPageBreak/>
        <w:t>eTable</w:t>
      </w:r>
      <w:proofErr w:type="spellEnd"/>
      <w:r>
        <w:rPr>
          <w:b/>
        </w:rPr>
        <w:t xml:space="preserve"> 1. </w:t>
      </w:r>
      <w:r w:rsidRPr="003D038F">
        <w:rPr>
          <w:b/>
          <w:bCs/>
        </w:rPr>
        <w:t>Data extraction form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21"/>
        <w:gridCol w:w="2374"/>
      </w:tblGrid>
      <w:tr w:rsidR="002B2520" w:rsidRPr="002B2520" w14:paraId="2F10E29A" w14:textId="77777777" w:rsidTr="007D5347">
        <w:trPr>
          <w:trHeight w:val="342"/>
        </w:trPr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D420ED" w14:textId="77777777" w:rsidR="002B2520" w:rsidRPr="002B2520" w:rsidRDefault="002B2520" w:rsidP="002B2520">
            <w:pPr>
              <w:jc w:val="center"/>
              <w:rPr>
                <w:rFonts w:eastAsia="Times New Roman" w:cs="Times New Roman"/>
                <w:b/>
              </w:rPr>
            </w:pPr>
            <w:r w:rsidRPr="002B2520">
              <w:rPr>
                <w:rFonts w:eastAsia="Times New Roman" w:cs="Times New Roman"/>
                <w:b/>
                <w:bCs/>
              </w:rPr>
              <w:t>Data item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0006C8" w14:textId="77777777" w:rsidR="002B2520" w:rsidRPr="002B2520" w:rsidRDefault="002B2520" w:rsidP="002B2520">
            <w:pPr>
              <w:jc w:val="center"/>
              <w:rPr>
                <w:rFonts w:eastAsia="Times New Roman" w:cs="Times New Roman"/>
                <w:b/>
              </w:rPr>
            </w:pPr>
            <w:r w:rsidRPr="002B2520">
              <w:rPr>
                <w:rFonts w:eastAsia="Times New Roman" w:cs="Times New Roman"/>
                <w:b/>
                <w:bCs/>
              </w:rPr>
              <w:t>(Article)</w:t>
            </w:r>
          </w:p>
        </w:tc>
      </w:tr>
      <w:tr w:rsidR="002B2520" w:rsidRPr="002B2520" w14:paraId="42A1752D" w14:textId="77777777" w:rsidTr="007D5347"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D1ED69" w14:textId="77777777" w:rsidR="002B2520" w:rsidRPr="002B2520" w:rsidRDefault="002B2520" w:rsidP="002B2520">
            <w:pPr>
              <w:rPr>
                <w:rFonts w:eastAsia="Times New Roman" w:cs="Times New Roman"/>
              </w:rPr>
            </w:pPr>
            <w:r w:rsidRPr="002B2520">
              <w:rPr>
                <w:rFonts w:eastAsia="Times New Roman" w:cs="Times New Roman"/>
              </w:rPr>
              <w:t>Title of Paper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DA937" w14:textId="77777777" w:rsidR="002B2520" w:rsidRPr="002B2520" w:rsidRDefault="002B2520" w:rsidP="002B2520">
            <w:pPr>
              <w:rPr>
                <w:rFonts w:eastAsia="Times New Roman" w:cs="Times New Roman"/>
                <w:b/>
              </w:rPr>
            </w:pPr>
          </w:p>
        </w:tc>
      </w:tr>
      <w:tr w:rsidR="002B2520" w:rsidRPr="002B2520" w14:paraId="3586C705" w14:textId="77777777" w:rsidTr="007D5347"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192327" w14:textId="77777777" w:rsidR="002B2520" w:rsidRPr="002B2520" w:rsidRDefault="002B2520" w:rsidP="002B2520">
            <w:pPr>
              <w:rPr>
                <w:rFonts w:eastAsia="Times New Roman" w:cs="Times New Roman"/>
              </w:rPr>
            </w:pPr>
            <w:r w:rsidRPr="002B2520">
              <w:rPr>
                <w:rFonts w:eastAsia="Times New Roman" w:cs="Times New Roman"/>
              </w:rPr>
              <w:t>Author(s)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666E9" w14:textId="77777777" w:rsidR="002B2520" w:rsidRPr="002B2520" w:rsidRDefault="002B2520" w:rsidP="002B2520">
            <w:pPr>
              <w:rPr>
                <w:rFonts w:eastAsia="Times New Roman" w:cs="Times New Roman"/>
                <w:b/>
              </w:rPr>
            </w:pPr>
          </w:p>
        </w:tc>
      </w:tr>
      <w:tr w:rsidR="002B2520" w:rsidRPr="002B2520" w14:paraId="09D84901" w14:textId="77777777" w:rsidTr="007D5347"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8DE482" w14:textId="77777777" w:rsidR="002B2520" w:rsidRPr="002B2520" w:rsidRDefault="002B2520" w:rsidP="002B2520">
            <w:pPr>
              <w:rPr>
                <w:rFonts w:eastAsia="Times New Roman" w:cs="Times New Roman"/>
              </w:rPr>
            </w:pPr>
            <w:r w:rsidRPr="002B2520">
              <w:rPr>
                <w:rFonts w:eastAsia="Times New Roman" w:cs="Times New Roman"/>
              </w:rPr>
              <w:t>Journal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8412F5" w14:textId="77777777" w:rsidR="002B2520" w:rsidRPr="002B2520" w:rsidRDefault="002B2520" w:rsidP="002B2520">
            <w:pPr>
              <w:rPr>
                <w:rFonts w:eastAsia="Times New Roman" w:cs="Times New Roman"/>
                <w:b/>
              </w:rPr>
            </w:pPr>
          </w:p>
        </w:tc>
      </w:tr>
      <w:tr w:rsidR="002B2520" w:rsidRPr="002B2520" w14:paraId="7A4DE89C" w14:textId="77777777" w:rsidTr="007D5347"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75528D" w14:textId="77777777" w:rsidR="002B2520" w:rsidRPr="002B2520" w:rsidRDefault="002B2520" w:rsidP="002B2520">
            <w:pPr>
              <w:rPr>
                <w:rFonts w:eastAsia="Times New Roman" w:cs="Times New Roman"/>
              </w:rPr>
            </w:pPr>
            <w:r w:rsidRPr="002B2520">
              <w:rPr>
                <w:rFonts w:eastAsia="Times New Roman" w:cs="Times New Roman"/>
              </w:rPr>
              <w:t>Year of Publication 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ECC4FD" w14:textId="77777777" w:rsidR="002B2520" w:rsidRPr="002B2520" w:rsidRDefault="002B2520" w:rsidP="002B2520">
            <w:pPr>
              <w:rPr>
                <w:rFonts w:eastAsia="Times New Roman" w:cs="Times New Roman"/>
                <w:b/>
              </w:rPr>
            </w:pPr>
          </w:p>
        </w:tc>
      </w:tr>
      <w:tr w:rsidR="002B2520" w:rsidRPr="002B2520" w14:paraId="3C49C964" w14:textId="77777777" w:rsidTr="007D5347"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E1AC8C" w14:textId="77777777" w:rsidR="002B2520" w:rsidRPr="002B2520" w:rsidRDefault="002B2520" w:rsidP="002B2520">
            <w:pPr>
              <w:rPr>
                <w:rFonts w:eastAsia="Times New Roman" w:cs="Times New Roman"/>
              </w:rPr>
            </w:pPr>
            <w:r w:rsidRPr="002B2520">
              <w:rPr>
                <w:rFonts w:eastAsia="Times New Roman" w:cs="Times New Roman"/>
              </w:rPr>
              <w:t>Study Design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544B7" w14:textId="77777777" w:rsidR="002B2520" w:rsidRPr="002B2520" w:rsidRDefault="002B2520" w:rsidP="002B2520">
            <w:pPr>
              <w:rPr>
                <w:rFonts w:eastAsia="Times New Roman" w:cs="Times New Roman"/>
                <w:b/>
              </w:rPr>
            </w:pPr>
          </w:p>
        </w:tc>
      </w:tr>
      <w:tr w:rsidR="002B2520" w:rsidRPr="002B2520" w14:paraId="10D46716" w14:textId="77777777" w:rsidTr="007D5347"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FE1E9" w14:textId="77777777" w:rsidR="002B2520" w:rsidRPr="002B2520" w:rsidRDefault="002B2520" w:rsidP="002B2520">
            <w:pPr>
              <w:rPr>
                <w:rFonts w:eastAsia="Times New Roman" w:cs="Times New Roman"/>
              </w:rPr>
            </w:pPr>
            <w:r w:rsidRPr="002B2520">
              <w:rPr>
                <w:rFonts w:eastAsia="Times New Roman" w:cs="Times New Roman"/>
              </w:rPr>
              <w:t>Study Location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4A921E" w14:textId="77777777" w:rsidR="002B2520" w:rsidRPr="002B2520" w:rsidRDefault="002B2520" w:rsidP="002B2520">
            <w:pPr>
              <w:rPr>
                <w:rFonts w:eastAsia="Times New Roman" w:cs="Times New Roman"/>
                <w:b/>
              </w:rPr>
            </w:pPr>
          </w:p>
        </w:tc>
      </w:tr>
      <w:tr w:rsidR="002B2520" w:rsidRPr="002B2520" w14:paraId="1487FD0E" w14:textId="77777777" w:rsidTr="007D5347"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376D5" w14:textId="77777777" w:rsidR="002B2520" w:rsidRPr="002B2520" w:rsidRDefault="002B2520" w:rsidP="002B2520">
            <w:pPr>
              <w:rPr>
                <w:rFonts w:eastAsia="Times New Roman" w:cs="Times New Roman"/>
              </w:rPr>
            </w:pPr>
            <w:r w:rsidRPr="002B2520">
              <w:rPr>
                <w:rFonts w:eastAsia="Times New Roman" w:cs="Times New Roman"/>
              </w:rPr>
              <w:t>Age Range and/or Mean of Participants 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299EE" w14:textId="77777777" w:rsidR="002B2520" w:rsidRPr="002B2520" w:rsidRDefault="002B2520" w:rsidP="002B2520">
            <w:pPr>
              <w:rPr>
                <w:rFonts w:eastAsia="Times New Roman" w:cs="Times New Roman"/>
                <w:b/>
              </w:rPr>
            </w:pPr>
          </w:p>
        </w:tc>
      </w:tr>
      <w:tr w:rsidR="002B2520" w:rsidRPr="002B2520" w14:paraId="2BAEC5AA" w14:textId="77777777" w:rsidTr="007D5347"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3C167" w14:textId="77777777" w:rsidR="002B2520" w:rsidRPr="002B2520" w:rsidRDefault="002B2520" w:rsidP="002B2520">
            <w:pPr>
              <w:rPr>
                <w:rFonts w:eastAsia="Times New Roman" w:cs="Times New Roman"/>
              </w:rPr>
            </w:pPr>
            <w:r w:rsidRPr="002B2520">
              <w:rPr>
                <w:rFonts w:eastAsia="Times New Roman" w:cs="Times New Roman"/>
              </w:rPr>
              <w:t>Total Number of Participants  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F528C" w14:textId="77777777" w:rsidR="002B2520" w:rsidRPr="002B2520" w:rsidRDefault="002B2520" w:rsidP="002B2520">
            <w:pPr>
              <w:rPr>
                <w:rFonts w:eastAsia="Times New Roman" w:cs="Times New Roman"/>
                <w:b/>
              </w:rPr>
            </w:pPr>
          </w:p>
        </w:tc>
      </w:tr>
      <w:tr w:rsidR="002B2520" w:rsidRPr="002B2520" w14:paraId="6F648093" w14:textId="77777777" w:rsidTr="007D5347"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1C786" w14:textId="77777777" w:rsidR="002B2520" w:rsidRPr="002B2520" w:rsidRDefault="002B2520" w:rsidP="002B2520">
            <w:pPr>
              <w:rPr>
                <w:rFonts w:eastAsia="Times New Roman" w:cs="Times New Roman"/>
              </w:rPr>
            </w:pPr>
            <w:r w:rsidRPr="002B2520">
              <w:rPr>
                <w:rFonts w:eastAsia="Times New Roman" w:cs="Times New Roman"/>
              </w:rPr>
              <w:t>Percent or Number of Female Participants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456E" w14:textId="77777777" w:rsidR="002B2520" w:rsidRPr="002B2520" w:rsidRDefault="002B2520" w:rsidP="002B2520">
            <w:pPr>
              <w:rPr>
                <w:rFonts w:eastAsia="Times New Roman" w:cs="Times New Roman"/>
                <w:b/>
              </w:rPr>
            </w:pPr>
          </w:p>
        </w:tc>
      </w:tr>
      <w:tr w:rsidR="002B2520" w:rsidRPr="002B2520" w14:paraId="273F7532" w14:textId="77777777" w:rsidTr="007D5347"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56BBA" w14:textId="77777777" w:rsidR="002B2520" w:rsidRPr="002B2520" w:rsidRDefault="002B2520" w:rsidP="002B2520">
            <w:pPr>
              <w:rPr>
                <w:rFonts w:eastAsia="Times New Roman" w:cs="Times New Roman"/>
              </w:rPr>
            </w:pPr>
            <w:r w:rsidRPr="002B2520">
              <w:rPr>
                <w:rFonts w:eastAsia="Times New Roman" w:cs="Times New Roman"/>
              </w:rPr>
              <w:t xml:space="preserve">Inclusion Criteria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22C72A" w14:textId="77777777" w:rsidR="002B2520" w:rsidRPr="002B2520" w:rsidRDefault="002B2520" w:rsidP="002B2520">
            <w:pPr>
              <w:rPr>
                <w:rFonts w:eastAsia="Times New Roman" w:cs="Times New Roman"/>
                <w:b/>
              </w:rPr>
            </w:pPr>
          </w:p>
        </w:tc>
      </w:tr>
      <w:tr w:rsidR="002B2520" w:rsidRPr="002B2520" w14:paraId="1ADE41E1" w14:textId="77777777" w:rsidTr="007D5347"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FB7F6" w14:textId="77777777" w:rsidR="002B2520" w:rsidRPr="002B2520" w:rsidRDefault="002B2520" w:rsidP="002B2520">
            <w:pPr>
              <w:rPr>
                <w:rFonts w:eastAsia="Times New Roman" w:cs="Times New Roman"/>
              </w:rPr>
            </w:pPr>
            <w:r w:rsidRPr="002B2520">
              <w:rPr>
                <w:rFonts w:eastAsia="Times New Roman" w:cs="Times New Roman"/>
              </w:rPr>
              <w:t xml:space="preserve">Exclusion Criteria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12611" w14:textId="77777777" w:rsidR="002B2520" w:rsidRPr="002B2520" w:rsidRDefault="002B2520" w:rsidP="002B2520">
            <w:pPr>
              <w:rPr>
                <w:rFonts w:eastAsia="Times New Roman" w:cs="Times New Roman"/>
                <w:b/>
              </w:rPr>
            </w:pPr>
          </w:p>
        </w:tc>
      </w:tr>
      <w:tr w:rsidR="00493AD9" w:rsidRPr="002B2520" w14:paraId="34C0393A" w14:textId="77777777" w:rsidTr="007D5347"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FA5650" w14:textId="2C8A7867" w:rsidR="00493AD9" w:rsidRPr="002B2520" w:rsidRDefault="00493AD9" w:rsidP="00493AD9">
            <w:pPr>
              <w:rPr>
                <w:rFonts w:eastAsia="Times New Roman" w:cs="Times New Roman"/>
              </w:rPr>
            </w:pPr>
            <w:r w:rsidRPr="00493AD9">
              <w:rPr>
                <w:rFonts w:eastAsia="Times New Roman" w:cs="Times New Roman"/>
              </w:rPr>
              <w:t>Cannabis Ro</w:t>
            </w:r>
            <w:r>
              <w:rPr>
                <w:rFonts w:eastAsia="Times New Roman" w:cs="Times New Roman"/>
              </w:rPr>
              <w:t xml:space="preserve">utes of Administration </w:t>
            </w:r>
            <w:r w:rsidRPr="00493AD9">
              <w:rPr>
                <w:rFonts w:eastAsia="Times New Roman" w:cs="Times New Roman"/>
              </w:rPr>
              <w:t xml:space="preserve">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DFF18" w14:textId="77777777" w:rsidR="00493AD9" w:rsidRPr="002B2520" w:rsidRDefault="00493AD9" w:rsidP="002B2520">
            <w:pPr>
              <w:rPr>
                <w:rFonts w:eastAsia="Times New Roman" w:cs="Times New Roman"/>
                <w:b/>
              </w:rPr>
            </w:pPr>
          </w:p>
        </w:tc>
      </w:tr>
      <w:tr w:rsidR="00493AD9" w:rsidRPr="002B2520" w14:paraId="5DFF0D2C" w14:textId="77777777" w:rsidTr="007D5347"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DE9CC" w14:textId="31E1D458" w:rsidR="00493AD9" w:rsidRPr="002B2520" w:rsidRDefault="00493AD9" w:rsidP="002B2520">
            <w:pPr>
              <w:rPr>
                <w:rFonts w:eastAsia="Times New Roman" w:cs="Times New Roman"/>
              </w:rPr>
            </w:pPr>
            <w:r w:rsidRPr="00493AD9">
              <w:rPr>
                <w:rFonts w:eastAsia="Times New Roman" w:cs="Times New Roman"/>
              </w:rPr>
              <w:t>Amou</w:t>
            </w:r>
            <w:r>
              <w:rPr>
                <w:rFonts w:eastAsia="Times New Roman" w:cs="Times New Roman"/>
              </w:rPr>
              <w:t>nt of Cannabis Administered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8F355D" w14:textId="77777777" w:rsidR="00493AD9" w:rsidRPr="002B2520" w:rsidRDefault="00493AD9" w:rsidP="002B2520">
            <w:pPr>
              <w:rPr>
                <w:rFonts w:eastAsia="Times New Roman" w:cs="Times New Roman"/>
                <w:b/>
              </w:rPr>
            </w:pPr>
          </w:p>
        </w:tc>
      </w:tr>
      <w:tr w:rsidR="002B2520" w:rsidRPr="002B2520" w14:paraId="66995530" w14:textId="77777777" w:rsidTr="007D5347"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21733" w14:textId="18844167" w:rsidR="002B2520" w:rsidRPr="002B2520" w:rsidRDefault="002B2520" w:rsidP="002B2520">
            <w:pPr>
              <w:rPr>
                <w:rFonts w:eastAsia="Times New Roman" w:cs="Times New Roman"/>
              </w:rPr>
            </w:pPr>
            <w:r w:rsidRPr="002B2520">
              <w:rPr>
                <w:rFonts w:eastAsia="Times New Roman" w:cs="Times New Roman"/>
              </w:rPr>
              <w:t xml:space="preserve">Outcome Measured </w:t>
            </w:r>
            <w:r w:rsidR="00493AD9">
              <w:rPr>
                <w:rFonts w:eastAsia="Times New Roman" w:cs="Times New Roman"/>
              </w:rPr>
              <w:t xml:space="preserve">(Driving Measures)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0DDCA" w14:textId="77777777" w:rsidR="002B2520" w:rsidRPr="002B2520" w:rsidRDefault="002B2520" w:rsidP="002B2520">
            <w:pPr>
              <w:rPr>
                <w:rFonts w:eastAsia="Times New Roman" w:cs="Times New Roman"/>
                <w:b/>
              </w:rPr>
            </w:pPr>
          </w:p>
        </w:tc>
      </w:tr>
      <w:tr w:rsidR="002B2520" w:rsidRPr="002B2520" w14:paraId="7DDC3935" w14:textId="77777777" w:rsidTr="007D5347"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6053B" w14:textId="1CA79470" w:rsidR="002B2520" w:rsidRPr="002B2520" w:rsidRDefault="002B2520" w:rsidP="00143F12">
            <w:pPr>
              <w:rPr>
                <w:rFonts w:eastAsia="Times New Roman" w:cs="Times New Roman"/>
              </w:rPr>
            </w:pPr>
            <w:r w:rsidRPr="002B2520">
              <w:rPr>
                <w:rFonts w:eastAsia="Times New Roman" w:cs="Times New Roman"/>
              </w:rPr>
              <w:t>How was Outcome Assessed </w:t>
            </w:r>
            <w:r w:rsidR="00143F12">
              <w:rPr>
                <w:rFonts w:eastAsia="Times New Roman" w:cs="Times New Roman"/>
              </w:rPr>
              <w:t xml:space="preserve">(Simulator / On Road)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36667" w14:textId="77777777" w:rsidR="002B2520" w:rsidRPr="002B2520" w:rsidRDefault="002B2520" w:rsidP="002B2520">
            <w:pPr>
              <w:rPr>
                <w:rFonts w:eastAsia="Times New Roman" w:cs="Times New Roman"/>
                <w:b/>
              </w:rPr>
            </w:pPr>
          </w:p>
        </w:tc>
      </w:tr>
      <w:tr w:rsidR="002B2520" w:rsidRPr="002B2520" w14:paraId="25A70720" w14:textId="77777777" w:rsidTr="007D5347"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E82881" w14:textId="62E9E9F3" w:rsidR="002B2520" w:rsidRPr="002B2520" w:rsidRDefault="002B2520" w:rsidP="002B2520">
            <w:pPr>
              <w:rPr>
                <w:rFonts w:eastAsia="Times New Roman" w:cs="Times New Roman"/>
              </w:rPr>
            </w:pPr>
            <w:r w:rsidRPr="002B2520">
              <w:rPr>
                <w:rFonts w:eastAsia="Times New Roman" w:cs="Times New Roman"/>
              </w:rPr>
              <w:t xml:space="preserve">Type of Measure of Effect </w:t>
            </w:r>
            <w:r w:rsidR="00143F12">
              <w:rPr>
                <w:rFonts w:eastAsia="Times New Roman" w:cs="Times New Roman"/>
              </w:rPr>
              <w:t>(Correlation, Linear Regression, etc.)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66B7D3" w14:textId="77777777" w:rsidR="002B2520" w:rsidRPr="002B2520" w:rsidRDefault="002B2520" w:rsidP="002B2520">
            <w:pPr>
              <w:rPr>
                <w:rFonts w:eastAsia="Times New Roman" w:cs="Times New Roman"/>
                <w:b/>
              </w:rPr>
            </w:pPr>
          </w:p>
        </w:tc>
      </w:tr>
      <w:tr w:rsidR="002B2520" w:rsidRPr="002B2520" w14:paraId="799E822F" w14:textId="77777777" w:rsidTr="007D5347"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C91891" w14:textId="77777777" w:rsidR="002B2520" w:rsidRPr="002B2520" w:rsidRDefault="002B2520" w:rsidP="002B2520">
            <w:pPr>
              <w:rPr>
                <w:rFonts w:eastAsia="Times New Roman" w:cs="Times New Roman"/>
              </w:rPr>
            </w:pPr>
            <w:r w:rsidRPr="002B2520">
              <w:rPr>
                <w:rFonts w:eastAsia="Times New Roman" w:cs="Times New Roman"/>
              </w:rPr>
              <w:t>Result / Outcome (with effect estimate)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02029" w14:textId="77777777" w:rsidR="002B2520" w:rsidRPr="002B2520" w:rsidRDefault="002B2520" w:rsidP="002B2520">
            <w:pPr>
              <w:rPr>
                <w:rFonts w:eastAsia="Times New Roman" w:cs="Times New Roman"/>
                <w:b/>
              </w:rPr>
            </w:pPr>
          </w:p>
        </w:tc>
      </w:tr>
      <w:tr w:rsidR="002B2520" w:rsidRPr="002B2520" w14:paraId="5EACB7E3" w14:textId="77777777" w:rsidTr="007D5347"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F5353E" w14:textId="77777777" w:rsidR="002B2520" w:rsidRPr="002B2520" w:rsidRDefault="002B2520" w:rsidP="002B2520">
            <w:pPr>
              <w:rPr>
                <w:rFonts w:eastAsia="Times New Roman" w:cs="Times New Roman"/>
              </w:rPr>
            </w:pPr>
            <w:r w:rsidRPr="002B2520">
              <w:rPr>
                <w:rFonts w:eastAsia="Times New Roman" w:cs="Times New Roman"/>
              </w:rPr>
              <w:t xml:space="preserve">Number of Variable Adjusted For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086237" w14:textId="77777777" w:rsidR="002B2520" w:rsidRPr="002B2520" w:rsidRDefault="002B2520" w:rsidP="002B2520">
            <w:pPr>
              <w:rPr>
                <w:rFonts w:eastAsia="Times New Roman" w:cs="Times New Roman"/>
                <w:b/>
              </w:rPr>
            </w:pPr>
          </w:p>
        </w:tc>
      </w:tr>
      <w:tr w:rsidR="002B2520" w:rsidRPr="002B2520" w14:paraId="0DB42521" w14:textId="77777777" w:rsidTr="007D5347"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176C7D" w14:textId="77777777" w:rsidR="002B2520" w:rsidRPr="002B2520" w:rsidRDefault="002B2520" w:rsidP="002B2520">
            <w:pPr>
              <w:rPr>
                <w:rFonts w:eastAsia="Times New Roman" w:cs="Times New Roman"/>
              </w:rPr>
            </w:pPr>
            <w:r w:rsidRPr="002B2520">
              <w:rPr>
                <w:rFonts w:eastAsia="Times New Roman" w:cs="Times New Roman"/>
              </w:rPr>
              <w:t xml:space="preserve">Specify Variable(s) Adjusted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9B5E6" w14:textId="77777777" w:rsidR="002B2520" w:rsidRPr="002B2520" w:rsidRDefault="002B2520" w:rsidP="002B2520">
            <w:pPr>
              <w:rPr>
                <w:rFonts w:eastAsia="Times New Roman" w:cs="Times New Roman"/>
                <w:b/>
              </w:rPr>
            </w:pPr>
          </w:p>
        </w:tc>
      </w:tr>
      <w:tr w:rsidR="002B2520" w:rsidRPr="002B2520" w14:paraId="66D5D243" w14:textId="77777777" w:rsidTr="007D5347">
        <w:tc>
          <w:tcPr>
            <w:tcW w:w="6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11E08" w14:textId="77777777" w:rsidR="002B2520" w:rsidRPr="002B2520" w:rsidRDefault="002B2520" w:rsidP="002B2520">
            <w:pPr>
              <w:rPr>
                <w:rFonts w:eastAsia="Times New Roman" w:cs="Times New Roman"/>
              </w:rPr>
            </w:pPr>
            <w:r w:rsidRPr="002B2520">
              <w:rPr>
                <w:rFonts w:eastAsia="Times New Roman" w:cs="Times New Roman"/>
              </w:rPr>
              <w:t xml:space="preserve">Author Conclusion / Additional Notes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9F7D7" w14:textId="77777777" w:rsidR="002B2520" w:rsidRPr="002B2520" w:rsidRDefault="002B2520" w:rsidP="002B2520">
            <w:pPr>
              <w:rPr>
                <w:rFonts w:eastAsia="Times New Roman" w:cs="Times New Roman"/>
                <w:b/>
              </w:rPr>
            </w:pPr>
          </w:p>
        </w:tc>
      </w:tr>
    </w:tbl>
    <w:p w14:paraId="131ACD6E" w14:textId="77777777" w:rsidR="00DB47E7" w:rsidRDefault="00DB47E7" w:rsidP="00445DA6">
      <w:pPr>
        <w:rPr>
          <w:b/>
        </w:rPr>
      </w:pPr>
    </w:p>
    <w:p w14:paraId="0647C104" w14:textId="77777777" w:rsidR="00DB47E7" w:rsidRDefault="00DB47E7" w:rsidP="00445DA6">
      <w:pPr>
        <w:rPr>
          <w:b/>
        </w:rPr>
      </w:pPr>
    </w:p>
    <w:p w14:paraId="09C477F2" w14:textId="77777777" w:rsidR="00DB47E7" w:rsidRDefault="00DB47E7" w:rsidP="00445DA6">
      <w:pPr>
        <w:rPr>
          <w:b/>
        </w:rPr>
      </w:pPr>
    </w:p>
    <w:p w14:paraId="513A28F3" w14:textId="77777777" w:rsidR="00DB47E7" w:rsidRDefault="00DB47E7" w:rsidP="00445DA6">
      <w:pPr>
        <w:rPr>
          <w:b/>
        </w:rPr>
      </w:pPr>
    </w:p>
    <w:p w14:paraId="5F8FDF45" w14:textId="77777777" w:rsidR="00600218" w:rsidRDefault="00600218">
      <w:pPr>
        <w:rPr>
          <w:b/>
        </w:rPr>
      </w:pPr>
    </w:p>
    <w:p w14:paraId="08F287CE" w14:textId="77777777" w:rsidR="00600218" w:rsidRDefault="00600218">
      <w:pPr>
        <w:rPr>
          <w:b/>
        </w:rPr>
      </w:pPr>
    </w:p>
    <w:p w14:paraId="23B8C42F" w14:textId="5EA4B9C6" w:rsidR="007E35C6" w:rsidRDefault="00900791">
      <w:pPr>
        <w:rPr>
          <w:b/>
          <w:bCs/>
        </w:rPr>
      </w:pPr>
      <w:proofErr w:type="spellStart"/>
      <w:r>
        <w:rPr>
          <w:b/>
          <w:bCs/>
        </w:rPr>
        <w:lastRenderedPageBreak/>
        <w:t>e</w:t>
      </w:r>
      <w:r w:rsidR="007D2BE0">
        <w:rPr>
          <w:b/>
          <w:bCs/>
        </w:rPr>
        <w:t>Appendix</w:t>
      </w:r>
      <w:proofErr w:type="spellEnd"/>
      <w:r w:rsidR="007D2BE0">
        <w:rPr>
          <w:b/>
          <w:bCs/>
        </w:rPr>
        <w:t xml:space="preserve"> 2</w:t>
      </w:r>
      <w:r w:rsidR="005674A5">
        <w:rPr>
          <w:b/>
          <w:bCs/>
        </w:rPr>
        <w:t>: Oral Fluid THC Results</w:t>
      </w:r>
    </w:p>
    <w:p w14:paraId="0752F945" w14:textId="28AA276A" w:rsidR="00900791" w:rsidRDefault="00900791">
      <w:pPr>
        <w:rPr>
          <w:b/>
          <w:bCs/>
        </w:rPr>
      </w:pPr>
    </w:p>
    <w:p w14:paraId="22B6E4A7" w14:textId="52591713" w:rsidR="00900791" w:rsidRDefault="00900791" w:rsidP="00EA50C8">
      <w:pPr>
        <w:spacing w:line="480" w:lineRule="auto"/>
        <w:rPr>
          <w:bCs/>
        </w:rPr>
      </w:pPr>
      <w:r>
        <w:rPr>
          <w:bCs/>
        </w:rPr>
        <w:t xml:space="preserve">Two articles included data on </w:t>
      </w:r>
      <w:r w:rsidR="005547A7">
        <w:rPr>
          <w:bCs/>
        </w:rPr>
        <w:t xml:space="preserve">the relationship of </w:t>
      </w:r>
      <w:r>
        <w:rPr>
          <w:bCs/>
        </w:rPr>
        <w:t xml:space="preserve">oral fluid THC </w:t>
      </w:r>
      <w:r w:rsidR="005547A7">
        <w:rPr>
          <w:bCs/>
        </w:rPr>
        <w:t>to</w:t>
      </w:r>
      <w:r>
        <w:rPr>
          <w:bCs/>
        </w:rPr>
        <w:t xml:space="preserve"> driving measures</w:t>
      </w:r>
      <w:r w:rsidR="005364C6">
        <w:rPr>
          <w:bCs/>
        </w:rPr>
        <w:t xml:space="preserve"> </w:t>
      </w:r>
      <w:r w:rsidR="005364C6">
        <w:rPr>
          <w:bCs/>
          <w:vertAlign w:val="superscript"/>
        </w:rPr>
        <w:t>29, 32</w:t>
      </w:r>
      <w:r>
        <w:rPr>
          <w:bCs/>
        </w:rPr>
        <w:t xml:space="preserve">. Both studies </w:t>
      </w:r>
      <w:r w:rsidR="00D86AB6">
        <w:rPr>
          <w:bCs/>
        </w:rPr>
        <w:t>measured</w:t>
      </w:r>
      <w:r w:rsidR="00EA50C8">
        <w:rPr>
          <w:bCs/>
        </w:rPr>
        <w:t xml:space="preserve"> SDLP</w:t>
      </w:r>
      <w:r w:rsidR="005364C6">
        <w:rPr>
          <w:bCs/>
          <w:vertAlign w:val="superscript"/>
        </w:rPr>
        <w:t xml:space="preserve"> 29, 32</w:t>
      </w:r>
      <w:r w:rsidR="00EA50C8">
        <w:rPr>
          <w:bCs/>
        </w:rPr>
        <w:t>, and one also measured</w:t>
      </w:r>
      <w:r>
        <w:rPr>
          <w:bCs/>
        </w:rPr>
        <w:t xml:space="preserve"> car following (coherence</w:t>
      </w:r>
      <w:r w:rsidR="005364C6">
        <w:rPr>
          <w:bCs/>
        </w:rPr>
        <w:t>)</w:t>
      </w:r>
      <w:r w:rsidR="005364C6">
        <w:rPr>
          <w:bCs/>
          <w:vertAlign w:val="superscript"/>
        </w:rPr>
        <w:t xml:space="preserve"> 32</w:t>
      </w:r>
      <w:r>
        <w:rPr>
          <w:bCs/>
        </w:rPr>
        <w:t xml:space="preserve">. Neither found any significant correlation between oral fluid THC </w:t>
      </w:r>
      <w:proofErr w:type="gramStart"/>
      <w:r>
        <w:rPr>
          <w:bCs/>
        </w:rPr>
        <w:t>and</w:t>
      </w:r>
      <w:proofErr w:type="gramEnd"/>
      <w:r>
        <w:rPr>
          <w:bCs/>
        </w:rPr>
        <w:t xml:space="preserve"> driving. </w:t>
      </w:r>
    </w:p>
    <w:p w14:paraId="49422C73" w14:textId="087CE24F" w:rsidR="00900791" w:rsidRPr="00900791" w:rsidRDefault="00900791" w:rsidP="00EA50C8">
      <w:pPr>
        <w:spacing w:line="480" w:lineRule="auto"/>
        <w:rPr>
          <w:bCs/>
        </w:rPr>
      </w:pPr>
      <w:r>
        <w:rPr>
          <w:bCs/>
        </w:rPr>
        <w:t xml:space="preserve">It is important to note that </w:t>
      </w:r>
      <w:proofErr w:type="gramStart"/>
      <w:r>
        <w:rPr>
          <w:bCs/>
        </w:rPr>
        <w:t>both of the</w:t>
      </w:r>
      <w:r w:rsidR="005547A7">
        <w:rPr>
          <w:bCs/>
        </w:rPr>
        <w:t>se</w:t>
      </w:r>
      <w:proofErr w:type="gramEnd"/>
      <w:r w:rsidR="005547A7">
        <w:rPr>
          <w:bCs/>
        </w:rPr>
        <w:t xml:space="preserve"> studie</w:t>
      </w:r>
      <w:r w:rsidR="00054C99">
        <w:rPr>
          <w:bCs/>
        </w:rPr>
        <w:t>s</w:t>
      </w:r>
      <w:r>
        <w:rPr>
          <w:bCs/>
        </w:rPr>
        <w:t>, were also included in the results synthesis</w:t>
      </w:r>
      <w:r w:rsidR="00EA50C8">
        <w:rPr>
          <w:bCs/>
        </w:rPr>
        <w:t xml:space="preserve"> for blood THC and driving.</w:t>
      </w:r>
      <w:r w:rsidR="005547A7">
        <w:rPr>
          <w:bCs/>
        </w:rPr>
        <w:t xml:space="preserve"> B</w:t>
      </w:r>
      <w:r w:rsidR="00EA50C8">
        <w:rPr>
          <w:bCs/>
        </w:rPr>
        <w:t xml:space="preserve">oth studies found similar results between blood THC and driving measures, with no significant correlations being </w:t>
      </w:r>
      <w:r w:rsidR="00D86AB6">
        <w:rPr>
          <w:bCs/>
        </w:rPr>
        <w:t>revealed</w:t>
      </w:r>
      <w:r w:rsidR="00667A8E">
        <w:rPr>
          <w:bCs/>
        </w:rPr>
        <w:t xml:space="preserve"> </w:t>
      </w:r>
      <w:r w:rsidR="00667A8E">
        <w:rPr>
          <w:bCs/>
          <w:vertAlign w:val="superscript"/>
        </w:rPr>
        <w:t>29,32</w:t>
      </w:r>
      <w:r w:rsidR="00EA50C8">
        <w:rPr>
          <w:bCs/>
        </w:rPr>
        <w:t xml:space="preserve">. </w:t>
      </w:r>
    </w:p>
    <w:p w14:paraId="155B2271" w14:textId="77777777" w:rsidR="007E35C6" w:rsidRDefault="007E35C6">
      <w:pPr>
        <w:rPr>
          <w:b/>
          <w:bCs/>
        </w:rPr>
      </w:pPr>
    </w:p>
    <w:p w14:paraId="4816D302" w14:textId="77777777" w:rsidR="007E35C6" w:rsidRDefault="007E35C6">
      <w:pPr>
        <w:rPr>
          <w:b/>
          <w:bCs/>
        </w:rPr>
      </w:pPr>
    </w:p>
    <w:p w14:paraId="42B32BAF" w14:textId="77777777" w:rsidR="007E35C6" w:rsidRDefault="007E35C6">
      <w:pPr>
        <w:rPr>
          <w:b/>
          <w:bCs/>
        </w:rPr>
      </w:pPr>
    </w:p>
    <w:p w14:paraId="00FF2D80" w14:textId="77777777" w:rsidR="007E35C6" w:rsidRDefault="007E35C6">
      <w:pPr>
        <w:rPr>
          <w:b/>
          <w:bCs/>
        </w:rPr>
      </w:pPr>
    </w:p>
    <w:p w14:paraId="7183D1B2" w14:textId="77777777" w:rsidR="007E35C6" w:rsidRDefault="007E35C6">
      <w:pPr>
        <w:rPr>
          <w:b/>
          <w:bCs/>
        </w:rPr>
      </w:pPr>
    </w:p>
    <w:p w14:paraId="3CD1CCA2" w14:textId="77777777" w:rsidR="007E35C6" w:rsidRDefault="007E35C6">
      <w:pPr>
        <w:rPr>
          <w:b/>
          <w:bCs/>
        </w:rPr>
      </w:pPr>
    </w:p>
    <w:p w14:paraId="548DAEE4" w14:textId="77777777" w:rsidR="007E35C6" w:rsidRDefault="007E35C6">
      <w:pPr>
        <w:rPr>
          <w:b/>
          <w:bCs/>
        </w:rPr>
      </w:pPr>
    </w:p>
    <w:p w14:paraId="4746C41C" w14:textId="77777777" w:rsidR="007E35C6" w:rsidRDefault="007E35C6">
      <w:pPr>
        <w:rPr>
          <w:b/>
          <w:bCs/>
        </w:rPr>
      </w:pPr>
    </w:p>
    <w:p w14:paraId="6764BA9E" w14:textId="77777777" w:rsidR="007E35C6" w:rsidRDefault="007E35C6">
      <w:pPr>
        <w:rPr>
          <w:b/>
          <w:bCs/>
        </w:rPr>
      </w:pPr>
    </w:p>
    <w:p w14:paraId="359EECDB" w14:textId="77777777" w:rsidR="007E35C6" w:rsidRDefault="007E35C6">
      <w:pPr>
        <w:rPr>
          <w:b/>
          <w:bCs/>
        </w:rPr>
      </w:pPr>
    </w:p>
    <w:p w14:paraId="43BC89DD" w14:textId="77777777" w:rsidR="007E35C6" w:rsidRDefault="007E35C6">
      <w:pPr>
        <w:rPr>
          <w:b/>
          <w:bCs/>
        </w:rPr>
      </w:pPr>
    </w:p>
    <w:p w14:paraId="6733EA1A" w14:textId="77777777" w:rsidR="007E35C6" w:rsidRDefault="007E35C6">
      <w:pPr>
        <w:rPr>
          <w:b/>
          <w:bCs/>
        </w:rPr>
      </w:pPr>
    </w:p>
    <w:p w14:paraId="6153396D" w14:textId="77777777" w:rsidR="007E35C6" w:rsidRDefault="007E35C6">
      <w:pPr>
        <w:rPr>
          <w:b/>
          <w:bCs/>
        </w:rPr>
      </w:pPr>
    </w:p>
    <w:p w14:paraId="2FB0853C" w14:textId="77777777" w:rsidR="007E35C6" w:rsidRDefault="007E35C6">
      <w:pPr>
        <w:rPr>
          <w:b/>
          <w:bCs/>
        </w:rPr>
      </w:pPr>
    </w:p>
    <w:p w14:paraId="2DCAD245" w14:textId="77777777" w:rsidR="007E35C6" w:rsidRDefault="007E35C6">
      <w:pPr>
        <w:rPr>
          <w:b/>
          <w:bCs/>
        </w:rPr>
      </w:pPr>
    </w:p>
    <w:p w14:paraId="3FCECCF1" w14:textId="77777777" w:rsidR="007E35C6" w:rsidRDefault="007E35C6">
      <w:pPr>
        <w:rPr>
          <w:b/>
          <w:bCs/>
        </w:rPr>
      </w:pPr>
    </w:p>
    <w:p w14:paraId="38E04824" w14:textId="77777777" w:rsidR="007E35C6" w:rsidRDefault="007E35C6">
      <w:pPr>
        <w:rPr>
          <w:b/>
          <w:bCs/>
        </w:rPr>
      </w:pPr>
    </w:p>
    <w:p w14:paraId="1AA41E4A" w14:textId="77777777" w:rsidR="007E35C6" w:rsidRDefault="007E35C6">
      <w:pPr>
        <w:rPr>
          <w:b/>
          <w:bCs/>
        </w:rPr>
      </w:pPr>
    </w:p>
    <w:p w14:paraId="71C24AD5" w14:textId="77777777" w:rsidR="007E35C6" w:rsidRDefault="007E35C6">
      <w:pPr>
        <w:rPr>
          <w:b/>
          <w:bCs/>
        </w:rPr>
      </w:pPr>
    </w:p>
    <w:p w14:paraId="0FA51B14" w14:textId="45527FB5" w:rsidR="00221589" w:rsidRDefault="002B2520">
      <w:pPr>
        <w:rPr>
          <w:b/>
          <w:bCs/>
        </w:rPr>
      </w:pPr>
      <w:proofErr w:type="spellStart"/>
      <w:r>
        <w:rPr>
          <w:b/>
          <w:bCs/>
        </w:rPr>
        <w:lastRenderedPageBreak/>
        <w:t>eTable</w:t>
      </w:r>
      <w:proofErr w:type="spellEnd"/>
      <w:r>
        <w:rPr>
          <w:b/>
          <w:bCs/>
        </w:rPr>
        <w:t xml:space="preserve"> </w:t>
      </w:r>
      <w:r w:rsidR="009A5179">
        <w:rPr>
          <w:b/>
          <w:bCs/>
        </w:rPr>
        <w:t>2</w:t>
      </w:r>
      <w:r w:rsidR="00221589" w:rsidRPr="00221589">
        <w:rPr>
          <w:b/>
          <w:bCs/>
        </w:rPr>
        <w:t xml:space="preserve">: </w:t>
      </w:r>
      <w:r w:rsidR="00CD38D1">
        <w:rPr>
          <w:b/>
          <w:bCs/>
        </w:rPr>
        <w:t xml:space="preserve">SIGN Methodology - </w:t>
      </w:r>
      <w:r w:rsidR="00221589">
        <w:rPr>
          <w:b/>
          <w:bCs/>
        </w:rPr>
        <w:t>Risk of Bias</w:t>
      </w:r>
      <w:r w:rsidR="00D3634B">
        <w:rPr>
          <w:b/>
          <w:bCs/>
        </w:rPr>
        <w:t xml:space="preserve"> (</w:t>
      </w:r>
      <w:proofErr w:type="spellStart"/>
      <w:r w:rsidR="00D3634B">
        <w:rPr>
          <w:b/>
          <w:bCs/>
        </w:rPr>
        <w:t>RoB</w:t>
      </w:r>
      <w:proofErr w:type="spellEnd"/>
      <w:r w:rsidR="00D3634B">
        <w:rPr>
          <w:b/>
          <w:bCs/>
        </w:rPr>
        <w:t>)</w:t>
      </w:r>
      <w:r w:rsidR="00221589">
        <w:rPr>
          <w:b/>
          <w:bCs/>
        </w:rPr>
        <w:t xml:space="preserve"> Assessment Summary </w:t>
      </w:r>
    </w:p>
    <w:p w14:paraId="20054D12" w14:textId="77777777" w:rsidR="00F60B7A" w:rsidRPr="0068013C" w:rsidRDefault="00F60B7A" w:rsidP="00F60B7A">
      <w:pPr>
        <w:jc w:val="center"/>
        <w:rPr>
          <w:rFonts w:ascii="Aptos" w:eastAsia="Aptos" w:hAnsi="Aptos" w:cs="Times New Roman"/>
          <w:b/>
          <w:bCs/>
        </w:rPr>
      </w:pPr>
    </w:p>
    <w:tbl>
      <w:tblPr>
        <w:tblStyle w:val="TableGrid1"/>
        <w:tblW w:w="9349" w:type="dxa"/>
        <w:tblLook w:val="04A0" w:firstRow="1" w:lastRow="0" w:firstColumn="1" w:lastColumn="0" w:noHBand="0" w:noVBand="1"/>
      </w:tblPr>
      <w:tblGrid>
        <w:gridCol w:w="3116"/>
        <w:gridCol w:w="3116"/>
        <w:gridCol w:w="3117"/>
      </w:tblGrid>
      <w:tr w:rsidR="00F60B7A" w:rsidRPr="0068013C" w14:paraId="1DA3062A" w14:textId="77777777" w:rsidTr="00E31043">
        <w:tc>
          <w:tcPr>
            <w:tcW w:w="3116" w:type="dxa"/>
            <w:vAlign w:val="center"/>
          </w:tcPr>
          <w:p w14:paraId="066A7C64" w14:textId="77777777" w:rsidR="00F60B7A" w:rsidRPr="0075446F" w:rsidRDefault="00F60B7A" w:rsidP="00E31043">
            <w:pPr>
              <w:rPr>
                <w:rFonts w:eastAsia="Aptos" w:cstheme="minorHAnsi"/>
                <w:b/>
                <w:bCs/>
                <w:kern w:val="0"/>
                <w:lang w:val="en-US"/>
              </w:rPr>
            </w:pPr>
            <w:r w:rsidRPr="0075446F">
              <w:rPr>
                <w:rFonts w:eastAsia="Calibri" w:cstheme="minorHAnsi"/>
                <w:b/>
                <w:bCs/>
                <w:kern w:val="0"/>
                <w:lang w:val="en-US"/>
              </w:rPr>
              <w:t>Authors, year</w:t>
            </w:r>
          </w:p>
        </w:tc>
        <w:tc>
          <w:tcPr>
            <w:tcW w:w="3116" w:type="dxa"/>
            <w:vAlign w:val="center"/>
          </w:tcPr>
          <w:p w14:paraId="3E32BB6E" w14:textId="77777777" w:rsidR="00F60B7A" w:rsidRPr="0075446F" w:rsidRDefault="00F60B7A" w:rsidP="00E31043">
            <w:pPr>
              <w:rPr>
                <w:rFonts w:eastAsia="Aptos" w:cstheme="minorHAnsi"/>
                <w:b/>
                <w:bCs/>
                <w:kern w:val="0"/>
                <w:lang w:val="en-US"/>
              </w:rPr>
            </w:pPr>
            <w:r w:rsidRPr="0075446F">
              <w:rPr>
                <w:rFonts w:eastAsia="Calibri" w:cstheme="minorHAnsi"/>
                <w:b/>
                <w:bCs/>
                <w:kern w:val="0"/>
                <w:lang w:val="en-US"/>
              </w:rPr>
              <w:t>Study Design</w:t>
            </w:r>
          </w:p>
        </w:tc>
        <w:tc>
          <w:tcPr>
            <w:tcW w:w="3117" w:type="dxa"/>
          </w:tcPr>
          <w:p w14:paraId="3B4D4028" w14:textId="77777777" w:rsidR="00F60B7A" w:rsidRPr="0075446F" w:rsidRDefault="00F60B7A" w:rsidP="00E31043">
            <w:pPr>
              <w:rPr>
                <w:rFonts w:eastAsia="Aptos" w:cstheme="minorHAnsi"/>
                <w:b/>
                <w:bCs/>
                <w:kern w:val="0"/>
                <w:lang w:val="en-US"/>
              </w:rPr>
            </w:pPr>
            <w:r w:rsidRPr="0075446F">
              <w:rPr>
                <w:rFonts w:eastAsia="Aptos" w:cstheme="minorHAnsi"/>
                <w:b/>
                <w:bCs/>
                <w:kern w:val="0"/>
                <w:lang w:val="en-US"/>
              </w:rPr>
              <w:t xml:space="preserve">Overall </w:t>
            </w:r>
            <w:proofErr w:type="spellStart"/>
            <w:r w:rsidRPr="0075446F">
              <w:rPr>
                <w:rFonts w:eastAsia="Aptos" w:cstheme="minorHAnsi"/>
                <w:b/>
                <w:bCs/>
                <w:kern w:val="0"/>
                <w:lang w:val="en-US"/>
              </w:rPr>
              <w:t>RoB</w:t>
            </w:r>
            <w:proofErr w:type="spellEnd"/>
            <w:r w:rsidRPr="0075446F">
              <w:rPr>
                <w:rFonts w:eastAsia="Aptos" w:cstheme="minorHAnsi"/>
                <w:b/>
                <w:bCs/>
                <w:kern w:val="0"/>
                <w:lang w:val="en-US"/>
              </w:rPr>
              <w:t xml:space="preserve"> Assessment</w:t>
            </w:r>
          </w:p>
        </w:tc>
      </w:tr>
      <w:tr w:rsidR="00F60B7A" w:rsidRPr="0068013C" w14:paraId="49FCFE97" w14:textId="77777777" w:rsidTr="00E31043"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0459D" w14:textId="7D4C436A" w:rsidR="00F60B7A" w:rsidRPr="0075446F" w:rsidRDefault="00F60B7A" w:rsidP="00E31043">
            <w:pPr>
              <w:rPr>
                <w:rFonts w:eastAsia="Aptos" w:cstheme="minorHAnsi"/>
                <w:b/>
                <w:bCs/>
                <w:kern w:val="0"/>
                <w:lang w:val="en-US"/>
              </w:rPr>
            </w:pPr>
            <w:r w:rsidRPr="0075446F">
              <w:rPr>
                <w:rFonts w:eastAsia="Calibri" w:cstheme="minorHAnsi"/>
                <w:kern w:val="0"/>
                <w:lang w:val="en-US"/>
              </w:rPr>
              <w:t>Arkell</w:t>
            </w:r>
            <w:r w:rsidR="007C7402">
              <w:rPr>
                <w:rFonts w:eastAsia="Calibri" w:cstheme="minorHAnsi"/>
                <w:kern w:val="0"/>
                <w:lang w:val="en-US"/>
              </w:rPr>
              <w:t xml:space="preserve"> et al.</w:t>
            </w:r>
            <w:r w:rsidRPr="0075446F">
              <w:rPr>
                <w:rFonts w:eastAsia="Calibri" w:cstheme="minorHAnsi"/>
                <w:kern w:val="0"/>
                <w:lang w:val="en-US"/>
              </w:rPr>
              <w:t xml:space="preserve">, 2021 </w:t>
            </w:r>
          </w:p>
        </w:tc>
        <w:tc>
          <w:tcPr>
            <w:tcW w:w="3116" w:type="dxa"/>
            <w:vAlign w:val="center"/>
          </w:tcPr>
          <w:p w14:paraId="60EB4F08" w14:textId="77777777" w:rsidR="00F60B7A" w:rsidRPr="0075446F" w:rsidRDefault="00F60B7A" w:rsidP="00E31043">
            <w:pPr>
              <w:rPr>
                <w:rFonts w:eastAsia="Aptos" w:cstheme="minorHAnsi"/>
                <w:b/>
                <w:bCs/>
                <w:kern w:val="0"/>
                <w:lang w:val="en-US"/>
              </w:rPr>
            </w:pPr>
            <w:r w:rsidRPr="0075446F">
              <w:rPr>
                <w:rFonts w:eastAsia="Aptos" w:cstheme="minorHAnsi"/>
                <w:kern w:val="0"/>
                <w:lang w:val="en-US"/>
              </w:rPr>
              <w:t>Randomized Controlled Trial (RCT)</w:t>
            </w:r>
          </w:p>
        </w:tc>
        <w:tc>
          <w:tcPr>
            <w:tcW w:w="3117" w:type="dxa"/>
            <w:vAlign w:val="center"/>
          </w:tcPr>
          <w:p w14:paraId="3E43CC2F" w14:textId="77777777" w:rsidR="00F60B7A" w:rsidRPr="0075446F" w:rsidRDefault="00F60B7A" w:rsidP="00E31043">
            <w:pPr>
              <w:rPr>
                <w:rFonts w:eastAsia="Aptos" w:cstheme="minorHAnsi"/>
                <w:kern w:val="0"/>
                <w:lang w:val="en-US"/>
              </w:rPr>
            </w:pPr>
            <w:r w:rsidRPr="0075446F">
              <w:rPr>
                <w:rFonts w:eastAsia="Aptos" w:cstheme="minorHAnsi"/>
                <w:kern w:val="0"/>
                <w:lang w:val="en-US"/>
              </w:rPr>
              <w:t>High</w:t>
            </w:r>
          </w:p>
        </w:tc>
      </w:tr>
      <w:tr w:rsidR="004D35C1" w:rsidRPr="0068013C" w14:paraId="42BA28D6" w14:textId="77777777" w:rsidTr="00731E92"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94E31" w14:textId="038A09E5" w:rsidR="004D35C1" w:rsidRPr="0075446F" w:rsidRDefault="004D35C1" w:rsidP="004D35C1">
            <w:pPr>
              <w:rPr>
                <w:rFonts w:eastAsia="Calibri" w:cstheme="minorHAnsi"/>
              </w:rPr>
            </w:pPr>
            <w:r w:rsidRPr="0075446F">
              <w:rPr>
                <w:rFonts w:eastAsia="Calibri" w:cstheme="minorHAnsi"/>
                <w:kern w:val="0"/>
                <w:lang w:val="en-US"/>
              </w:rPr>
              <w:t>Brands</w:t>
            </w:r>
            <w:r w:rsidR="007C7402">
              <w:rPr>
                <w:rFonts w:eastAsia="Calibri" w:cstheme="minorHAnsi"/>
                <w:kern w:val="0"/>
                <w:lang w:val="en-US"/>
              </w:rPr>
              <w:t xml:space="preserve"> et al.</w:t>
            </w:r>
            <w:r w:rsidRPr="0075446F">
              <w:rPr>
                <w:rFonts w:eastAsia="Calibri" w:cstheme="minorHAnsi"/>
                <w:kern w:val="0"/>
                <w:lang w:val="en-US"/>
              </w:rPr>
              <w:t>, 2019</w:t>
            </w:r>
          </w:p>
        </w:tc>
        <w:tc>
          <w:tcPr>
            <w:tcW w:w="3116" w:type="dxa"/>
          </w:tcPr>
          <w:p w14:paraId="10C9786F" w14:textId="241BC7DE" w:rsidR="004D35C1" w:rsidRPr="0075446F" w:rsidRDefault="004D35C1" w:rsidP="004D35C1">
            <w:pPr>
              <w:rPr>
                <w:rFonts w:eastAsia="Aptos" w:cstheme="minorHAnsi"/>
              </w:rPr>
            </w:pPr>
            <w:r w:rsidRPr="0075446F">
              <w:rPr>
                <w:rFonts w:eastAsia="Aptos" w:cstheme="minorHAnsi"/>
                <w:kern w:val="0"/>
                <w:lang w:val="en-US"/>
              </w:rPr>
              <w:t>RCT</w:t>
            </w:r>
          </w:p>
        </w:tc>
        <w:tc>
          <w:tcPr>
            <w:tcW w:w="3117" w:type="dxa"/>
          </w:tcPr>
          <w:p w14:paraId="1C1DEA81" w14:textId="58CF50E9" w:rsidR="004D35C1" w:rsidRPr="0075446F" w:rsidRDefault="004D35C1" w:rsidP="004D35C1">
            <w:pPr>
              <w:rPr>
                <w:rFonts w:eastAsia="Aptos" w:cstheme="minorHAnsi"/>
              </w:rPr>
            </w:pPr>
            <w:r w:rsidRPr="0075446F">
              <w:rPr>
                <w:rFonts w:eastAsia="Aptos" w:cstheme="minorHAnsi"/>
                <w:kern w:val="0"/>
                <w:lang w:val="en-US"/>
              </w:rPr>
              <w:t>High</w:t>
            </w:r>
          </w:p>
        </w:tc>
      </w:tr>
      <w:tr w:rsidR="004D35C1" w:rsidRPr="0068013C" w14:paraId="230DB39A" w14:textId="77777777" w:rsidTr="00E31043"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B8B89" w14:textId="5F87F7E2" w:rsidR="004D35C1" w:rsidRPr="0075446F" w:rsidRDefault="004D35C1" w:rsidP="004D35C1">
            <w:pPr>
              <w:rPr>
                <w:rFonts w:eastAsia="Aptos" w:cstheme="minorHAnsi"/>
                <w:b/>
                <w:bCs/>
                <w:kern w:val="0"/>
                <w:lang w:val="en-US"/>
              </w:rPr>
            </w:pPr>
            <w:r w:rsidRPr="0075446F">
              <w:rPr>
                <w:rFonts w:eastAsia="Calibri" w:cstheme="minorHAnsi"/>
                <w:kern w:val="0"/>
                <w:lang w:val="en-US"/>
              </w:rPr>
              <w:t>Di Ciano</w:t>
            </w:r>
            <w:r w:rsidR="007C7402">
              <w:rPr>
                <w:rFonts w:eastAsia="Calibri" w:cstheme="minorHAnsi"/>
                <w:kern w:val="0"/>
                <w:lang w:val="en-US"/>
              </w:rPr>
              <w:t xml:space="preserve"> et al.</w:t>
            </w:r>
            <w:r w:rsidRPr="0075446F">
              <w:rPr>
                <w:rFonts w:eastAsia="Calibri" w:cstheme="minorHAnsi"/>
                <w:kern w:val="0"/>
                <w:lang w:val="en-US"/>
              </w:rPr>
              <w:t xml:space="preserve">, 2023 </w:t>
            </w:r>
          </w:p>
        </w:tc>
        <w:tc>
          <w:tcPr>
            <w:tcW w:w="3116" w:type="dxa"/>
          </w:tcPr>
          <w:p w14:paraId="0054FA50" w14:textId="77777777" w:rsidR="004D35C1" w:rsidRPr="0075446F" w:rsidRDefault="004D35C1" w:rsidP="004D35C1">
            <w:pPr>
              <w:rPr>
                <w:rFonts w:eastAsia="Aptos" w:cstheme="minorHAnsi"/>
                <w:b/>
                <w:bCs/>
                <w:kern w:val="0"/>
                <w:lang w:val="en-US"/>
              </w:rPr>
            </w:pPr>
            <w:r w:rsidRPr="0075446F">
              <w:rPr>
                <w:rFonts w:eastAsia="Aptos" w:cstheme="minorHAnsi"/>
                <w:kern w:val="0"/>
                <w:lang w:val="en-US"/>
              </w:rPr>
              <w:t>RCT</w:t>
            </w:r>
          </w:p>
        </w:tc>
        <w:tc>
          <w:tcPr>
            <w:tcW w:w="3117" w:type="dxa"/>
            <w:vAlign w:val="center"/>
          </w:tcPr>
          <w:p w14:paraId="57138622" w14:textId="77777777" w:rsidR="004D35C1" w:rsidRPr="0075446F" w:rsidRDefault="004D35C1" w:rsidP="004D35C1">
            <w:pPr>
              <w:rPr>
                <w:rFonts w:eastAsia="Aptos" w:cstheme="minorHAnsi"/>
                <w:kern w:val="0"/>
                <w:lang w:val="en-US"/>
              </w:rPr>
            </w:pPr>
            <w:r w:rsidRPr="0075446F">
              <w:rPr>
                <w:rFonts w:eastAsia="Aptos" w:cstheme="minorHAnsi"/>
                <w:kern w:val="0"/>
                <w:lang w:val="en-US"/>
              </w:rPr>
              <w:t>High</w:t>
            </w:r>
          </w:p>
        </w:tc>
      </w:tr>
      <w:tr w:rsidR="004D35C1" w:rsidRPr="0068013C" w14:paraId="506D6079" w14:textId="77777777" w:rsidTr="00B827F1"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7BE22" w14:textId="183E2467" w:rsidR="004D35C1" w:rsidRPr="0075446F" w:rsidRDefault="004D35C1" w:rsidP="004D35C1">
            <w:pPr>
              <w:rPr>
                <w:rFonts w:eastAsia="Calibri" w:cstheme="minorHAnsi"/>
              </w:rPr>
            </w:pPr>
            <w:r w:rsidRPr="0075446F">
              <w:rPr>
                <w:rFonts w:eastAsia="Calibri" w:cstheme="minorHAnsi"/>
                <w:kern w:val="0"/>
                <w:lang w:val="en-US"/>
              </w:rPr>
              <w:t>Di Ciano</w:t>
            </w:r>
            <w:r w:rsidR="007C7402">
              <w:rPr>
                <w:rFonts w:eastAsia="Calibri" w:cstheme="minorHAnsi"/>
                <w:kern w:val="0"/>
                <w:lang w:val="en-US"/>
              </w:rPr>
              <w:t xml:space="preserve"> et al.</w:t>
            </w:r>
            <w:r w:rsidRPr="0075446F">
              <w:rPr>
                <w:rFonts w:eastAsia="Calibri" w:cstheme="minorHAnsi"/>
                <w:kern w:val="0"/>
                <w:lang w:val="en-US"/>
              </w:rPr>
              <w:t xml:space="preserve">, 2024 </w:t>
            </w:r>
          </w:p>
        </w:tc>
        <w:tc>
          <w:tcPr>
            <w:tcW w:w="3116" w:type="dxa"/>
            <w:vAlign w:val="center"/>
          </w:tcPr>
          <w:p w14:paraId="0DD5FD97" w14:textId="187578EC" w:rsidR="004D35C1" w:rsidRPr="0075446F" w:rsidRDefault="004D35C1" w:rsidP="004D35C1">
            <w:pPr>
              <w:rPr>
                <w:rFonts w:eastAsia="Aptos" w:cstheme="minorHAnsi"/>
              </w:rPr>
            </w:pPr>
            <w:r w:rsidRPr="0075446F">
              <w:rPr>
                <w:rFonts w:eastAsia="Aptos" w:cstheme="minorHAnsi"/>
                <w:kern w:val="0"/>
                <w:lang w:val="en-US"/>
              </w:rPr>
              <w:t xml:space="preserve">Cohort </w:t>
            </w:r>
          </w:p>
        </w:tc>
        <w:tc>
          <w:tcPr>
            <w:tcW w:w="3117" w:type="dxa"/>
            <w:vAlign w:val="center"/>
          </w:tcPr>
          <w:p w14:paraId="656E3829" w14:textId="6DACA742" w:rsidR="004D35C1" w:rsidRPr="0075446F" w:rsidRDefault="004D35C1" w:rsidP="004D35C1">
            <w:pPr>
              <w:rPr>
                <w:rFonts w:eastAsia="Aptos" w:cstheme="minorHAnsi"/>
              </w:rPr>
            </w:pPr>
            <w:r w:rsidRPr="0075446F">
              <w:rPr>
                <w:rFonts w:eastAsia="Aptos" w:cstheme="minorHAnsi"/>
                <w:kern w:val="0"/>
                <w:lang w:val="en-US"/>
              </w:rPr>
              <w:t xml:space="preserve">High </w:t>
            </w:r>
          </w:p>
        </w:tc>
      </w:tr>
      <w:tr w:rsidR="004D35C1" w:rsidRPr="0068013C" w14:paraId="1E7DD948" w14:textId="77777777" w:rsidTr="00E31043"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FD65D" w14:textId="6AD112D2" w:rsidR="004D35C1" w:rsidRPr="0075446F" w:rsidRDefault="004D35C1" w:rsidP="004D35C1">
            <w:pPr>
              <w:rPr>
                <w:rFonts w:eastAsia="Aptos" w:cstheme="minorHAnsi"/>
                <w:b/>
                <w:bCs/>
                <w:kern w:val="0"/>
                <w:lang w:val="en-US"/>
              </w:rPr>
            </w:pPr>
            <w:r w:rsidRPr="0075446F">
              <w:rPr>
                <w:rFonts w:eastAsia="Calibri" w:cstheme="minorHAnsi"/>
                <w:kern w:val="0"/>
                <w:lang w:val="en-US"/>
              </w:rPr>
              <w:t>Fitzgerald</w:t>
            </w:r>
            <w:r w:rsidR="007C7402">
              <w:rPr>
                <w:rFonts w:eastAsia="Calibri" w:cstheme="minorHAnsi"/>
                <w:kern w:val="0"/>
                <w:lang w:val="en-US"/>
              </w:rPr>
              <w:t xml:space="preserve"> et al.</w:t>
            </w:r>
            <w:r w:rsidRPr="0075446F">
              <w:rPr>
                <w:rFonts w:eastAsia="Calibri" w:cstheme="minorHAnsi"/>
                <w:kern w:val="0"/>
                <w:lang w:val="en-US"/>
              </w:rPr>
              <w:t xml:space="preserve">, 2023 </w:t>
            </w:r>
          </w:p>
        </w:tc>
        <w:tc>
          <w:tcPr>
            <w:tcW w:w="3116" w:type="dxa"/>
          </w:tcPr>
          <w:p w14:paraId="77BF8932" w14:textId="77777777" w:rsidR="004D35C1" w:rsidRPr="0075446F" w:rsidRDefault="004D35C1" w:rsidP="004D35C1">
            <w:pPr>
              <w:rPr>
                <w:rFonts w:eastAsia="Aptos" w:cstheme="minorHAnsi"/>
                <w:b/>
                <w:bCs/>
                <w:kern w:val="0"/>
                <w:lang w:val="en-US"/>
              </w:rPr>
            </w:pPr>
            <w:r w:rsidRPr="0075446F">
              <w:rPr>
                <w:rFonts w:eastAsia="Aptos" w:cstheme="minorHAnsi"/>
                <w:kern w:val="0"/>
                <w:lang w:val="en-US"/>
              </w:rPr>
              <w:t>RCT</w:t>
            </w:r>
          </w:p>
        </w:tc>
        <w:tc>
          <w:tcPr>
            <w:tcW w:w="3117" w:type="dxa"/>
            <w:vAlign w:val="center"/>
          </w:tcPr>
          <w:p w14:paraId="09FF3416" w14:textId="77777777" w:rsidR="004D35C1" w:rsidRPr="0075446F" w:rsidRDefault="004D35C1" w:rsidP="004D35C1">
            <w:pPr>
              <w:rPr>
                <w:rFonts w:eastAsia="Aptos" w:cstheme="minorHAnsi"/>
                <w:kern w:val="0"/>
                <w:lang w:val="en-US"/>
              </w:rPr>
            </w:pPr>
            <w:r w:rsidRPr="0075446F">
              <w:rPr>
                <w:rFonts w:eastAsia="Aptos" w:cstheme="minorHAnsi"/>
                <w:kern w:val="0"/>
                <w:lang w:val="en-US"/>
              </w:rPr>
              <w:t>High</w:t>
            </w:r>
          </w:p>
        </w:tc>
      </w:tr>
      <w:tr w:rsidR="004D35C1" w:rsidRPr="0068013C" w14:paraId="3AA99D80" w14:textId="77777777" w:rsidTr="00E31043"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94F19" w14:textId="3912BE55" w:rsidR="004D35C1" w:rsidRPr="0075446F" w:rsidRDefault="004D35C1" w:rsidP="004D35C1">
            <w:pPr>
              <w:rPr>
                <w:rFonts w:eastAsia="Calibri" w:cstheme="minorHAnsi"/>
              </w:rPr>
            </w:pPr>
            <w:r w:rsidRPr="0075446F">
              <w:rPr>
                <w:rFonts w:eastAsia="Calibri" w:cstheme="minorHAnsi"/>
                <w:kern w:val="0"/>
                <w:lang w:val="en-US"/>
              </w:rPr>
              <w:t>Hartley</w:t>
            </w:r>
            <w:r w:rsidR="007C7402">
              <w:rPr>
                <w:rFonts w:eastAsia="Calibri" w:cstheme="minorHAnsi"/>
                <w:kern w:val="0"/>
                <w:lang w:val="en-US"/>
              </w:rPr>
              <w:t xml:space="preserve"> et al.</w:t>
            </w:r>
            <w:r w:rsidRPr="0075446F">
              <w:rPr>
                <w:rFonts w:eastAsia="Calibri" w:cstheme="minorHAnsi"/>
                <w:kern w:val="0"/>
                <w:lang w:val="en-US"/>
              </w:rPr>
              <w:t>, 2019</w:t>
            </w:r>
          </w:p>
        </w:tc>
        <w:tc>
          <w:tcPr>
            <w:tcW w:w="3116" w:type="dxa"/>
          </w:tcPr>
          <w:p w14:paraId="75AC5C1A" w14:textId="4B52C5F2" w:rsidR="004D35C1" w:rsidRPr="0075446F" w:rsidRDefault="004D35C1" w:rsidP="004D35C1">
            <w:pPr>
              <w:rPr>
                <w:rFonts w:eastAsia="Aptos" w:cstheme="minorHAnsi"/>
              </w:rPr>
            </w:pPr>
            <w:r w:rsidRPr="0075446F">
              <w:rPr>
                <w:rFonts w:eastAsia="Aptos" w:cstheme="minorHAnsi"/>
                <w:kern w:val="0"/>
                <w:lang w:val="en-US"/>
              </w:rPr>
              <w:t>RCT</w:t>
            </w:r>
          </w:p>
        </w:tc>
        <w:tc>
          <w:tcPr>
            <w:tcW w:w="3117" w:type="dxa"/>
            <w:vAlign w:val="center"/>
          </w:tcPr>
          <w:p w14:paraId="7056528B" w14:textId="4180BC04" w:rsidR="004D35C1" w:rsidRPr="0075446F" w:rsidRDefault="004D35C1" w:rsidP="004D35C1">
            <w:pPr>
              <w:rPr>
                <w:rFonts w:eastAsia="Aptos" w:cstheme="minorHAnsi"/>
              </w:rPr>
            </w:pPr>
            <w:r w:rsidRPr="0075446F">
              <w:rPr>
                <w:rFonts w:eastAsia="Aptos" w:cstheme="minorHAnsi"/>
                <w:kern w:val="0"/>
                <w:lang w:val="en-US"/>
              </w:rPr>
              <w:t>High</w:t>
            </w:r>
          </w:p>
        </w:tc>
      </w:tr>
      <w:tr w:rsidR="004D35C1" w:rsidRPr="0068013C" w14:paraId="3BEBD8E2" w14:textId="77777777" w:rsidTr="00E31043"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6C7B8" w14:textId="287E4777" w:rsidR="004D35C1" w:rsidRPr="0075446F" w:rsidRDefault="004D35C1" w:rsidP="004D35C1">
            <w:pPr>
              <w:rPr>
                <w:rFonts w:eastAsia="Calibri" w:cstheme="minorHAnsi"/>
              </w:rPr>
            </w:pPr>
            <w:r w:rsidRPr="0075446F">
              <w:rPr>
                <w:rFonts w:eastAsia="Calibri" w:cstheme="minorHAnsi"/>
                <w:kern w:val="0"/>
                <w:lang w:val="en-US"/>
              </w:rPr>
              <w:t>Hartman</w:t>
            </w:r>
            <w:r w:rsidR="007C7402">
              <w:rPr>
                <w:rFonts w:eastAsia="Calibri" w:cstheme="minorHAnsi"/>
                <w:kern w:val="0"/>
                <w:lang w:val="en-US"/>
              </w:rPr>
              <w:t xml:space="preserve"> et al.</w:t>
            </w:r>
            <w:r w:rsidRPr="0075446F">
              <w:rPr>
                <w:rFonts w:eastAsia="Calibri" w:cstheme="minorHAnsi"/>
                <w:kern w:val="0"/>
                <w:lang w:val="en-US"/>
              </w:rPr>
              <w:t>, 2015</w:t>
            </w:r>
          </w:p>
        </w:tc>
        <w:tc>
          <w:tcPr>
            <w:tcW w:w="3116" w:type="dxa"/>
          </w:tcPr>
          <w:p w14:paraId="13C8B06B" w14:textId="2A90760F" w:rsidR="004D35C1" w:rsidRPr="0075446F" w:rsidRDefault="004D35C1" w:rsidP="004D35C1">
            <w:pPr>
              <w:rPr>
                <w:rFonts w:eastAsia="Aptos" w:cstheme="minorHAnsi"/>
              </w:rPr>
            </w:pPr>
            <w:r w:rsidRPr="0075446F">
              <w:rPr>
                <w:rFonts w:eastAsia="Aptos" w:cstheme="minorHAnsi"/>
                <w:kern w:val="0"/>
                <w:lang w:val="en-US"/>
              </w:rPr>
              <w:t>RCT</w:t>
            </w:r>
          </w:p>
        </w:tc>
        <w:tc>
          <w:tcPr>
            <w:tcW w:w="3117" w:type="dxa"/>
            <w:vAlign w:val="center"/>
          </w:tcPr>
          <w:p w14:paraId="1524B2CB" w14:textId="030DE144" w:rsidR="004D35C1" w:rsidRPr="0075446F" w:rsidRDefault="004D35C1" w:rsidP="004D35C1">
            <w:pPr>
              <w:rPr>
                <w:rFonts w:eastAsia="Aptos" w:cstheme="minorHAnsi"/>
              </w:rPr>
            </w:pPr>
            <w:r w:rsidRPr="0075446F">
              <w:rPr>
                <w:rFonts w:eastAsia="Aptos" w:cstheme="minorHAnsi"/>
                <w:kern w:val="0"/>
                <w:lang w:val="en-US"/>
              </w:rPr>
              <w:t>High</w:t>
            </w:r>
          </w:p>
        </w:tc>
      </w:tr>
      <w:tr w:rsidR="004D35C1" w:rsidRPr="0068013C" w14:paraId="0CAF52E2" w14:textId="77777777" w:rsidTr="00D75034"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9595A" w14:textId="7EB1F962" w:rsidR="004D35C1" w:rsidRPr="0075446F" w:rsidRDefault="004D35C1" w:rsidP="004D35C1">
            <w:pPr>
              <w:rPr>
                <w:rFonts w:eastAsia="Calibri" w:cstheme="minorHAnsi"/>
              </w:rPr>
            </w:pPr>
            <w:r w:rsidRPr="0075446F">
              <w:rPr>
                <w:rFonts w:eastAsia="Calibri" w:cstheme="minorHAnsi"/>
                <w:kern w:val="0"/>
                <w:lang w:val="en-US"/>
              </w:rPr>
              <w:t>Hartman</w:t>
            </w:r>
            <w:r w:rsidR="007C7402">
              <w:rPr>
                <w:rFonts w:eastAsia="Calibri" w:cstheme="minorHAnsi"/>
                <w:kern w:val="0"/>
                <w:lang w:val="en-US"/>
              </w:rPr>
              <w:t xml:space="preserve"> et al.</w:t>
            </w:r>
            <w:r w:rsidRPr="0075446F">
              <w:rPr>
                <w:rFonts w:eastAsia="Calibri" w:cstheme="minorHAnsi"/>
                <w:kern w:val="0"/>
                <w:lang w:val="en-US"/>
              </w:rPr>
              <w:t xml:space="preserve">, 2016 </w:t>
            </w:r>
          </w:p>
        </w:tc>
        <w:tc>
          <w:tcPr>
            <w:tcW w:w="3116" w:type="dxa"/>
            <w:vAlign w:val="center"/>
          </w:tcPr>
          <w:p w14:paraId="57A5BA38" w14:textId="5C28346B" w:rsidR="004D35C1" w:rsidRPr="0075446F" w:rsidRDefault="004D35C1" w:rsidP="004D35C1">
            <w:pPr>
              <w:rPr>
                <w:rFonts w:eastAsia="Aptos" w:cstheme="minorHAnsi"/>
              </w:rPr>
            </w:pPr>
            <w:r w:rsidRPr="0075446F">
              <w:rPr>
                <w:rFonts w:eastAsia="Aptos" w:cstheme="minorHAnsi"/>
                <w:kern w:val="0"/>
                <w:lang w:val="en-US"/>
              </w:rPr>
              <w:t>RCT</w:t>
            </w:r>
          </w:p>
        </w:tc>
        <w:tc>
          <w:tcPr>
            <w:tcW w:w="3117" w:type="dxa"/>
            <w:vAlign w:val="center"/>
          </w:tcPr>
          <w:p w14:paraId="0BE5DF2C" w14:textId="0D6FD7DF" w:rsidR="004D35C1" w:rsidRPr="0075446F" w:rsidRDefault="004D35C1" w:rsidP="004D35C1">
            <w:pPr>
              <w:rPr>
                <w:rFonts w:eastAsia="Aptos" w:cstheme="minorHAnsi"/>
              </w:rPr>
            </w:pPr>
            <w:r w:rsidRPr="0075446F">
              <w:rPr>
                <w:rFonts w:eastAsia="Aptos" w:cstheme="minorHAnsi"/>
                <w:kern w:val="0"/>
                <w:lang w:val="en-US"/>
              </w:rPr>
              <w:t>High</w:t>
            </w:r>
          </w:p>
        </w:tc>
      </w:tr>
      <w:tr w:rsidR="004D35C1" w:rsidRPr="0068013C" w14:paraId="187353E1" w14:textId="77777777" w:rsidTr="00BA00A0"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96AC9" w14:textId="36F676E0" w:rsidR="004D35C1" w:rsidRPr="0075446F" w:rsidRDefault="004D35C1" w:rsidP="004D35C1">
            <w:pPr>
              <w:rPr>
                <w:rFonts w:eastAsia="Calibri" w:cstheme="minorHAnsi"/>
              </w:rPr>
            </w:pPr>
            <w:r w:rsidRPr="0075446F">
              <w:rPr>
                <w:rFonts w:eastAsia="Calibri" w:cstheme="minorHAnsi"/>
                <w:kern w:val="0"/>
                <w:lang w:val="en-US"/>
              </w:rPr>
              <w:t>Marcotte</w:t>
            </w:r>
            <w:r w:rsidR="007C7402">
              <w:rPr>
                <w:rFonts w:eastAsia="Calibri" w:cstheme="minorHAnsi"/>
                <w:kern w:val="0"/>
                <w:lang w:val="en-US"/>
              </w:rPr>
              <w:t xml:space="preserve"> et al.</w:t>
            </w:r>
            <w:r w:rsidRPr="0075446F">
              <w:rPr>
                <w:rFonts w:eastAsia="Calibri" w:cstheme="minorHAnsi"/>
                <w:kern w:val="0"/>
                <w:lang w:val="en-US"/>
              </w:rPr>
              <w:t xml:space="preserve">, 2022 </w:t>
            </w:r>
          </w:p>
        </w:tc>
        <w:tc>
          <w:tcPr>
            <w:tcW w:w="3116" w:type="dxa"/>
          </w:tcPr>
          <w:p w14:paraId="6CF26D12" w14:textId="0FEAE224" w:rsidR="004D35C1" w:rsidRPr="0075446F" w:rsidRDefault="004D35C1" w:rsidP="004D35C1">
            <w:pPr>
              <w:rPr>
                <w:rFonts w:eastAsia="Aptos" w:cstheme="minorHAnsi"/>
              </w:rPr>
            </w:pPr>
            <w:r w:rsidRPr="0075446F">
              <w:rPr>
                <w:rFonts w:eastAsia="Aptos" w:cstheme="minorHAnsi"/>
                <w:kern w:val="0"/>
                <w:lang w:val="en-US"/>
              </w:rPr>
              <w:t>RCT</w:t>
            </w:r>
          </w:p>
        </w:tc>
        <w:tc>
          <w:tcPr>
            <w:tcW w:w="3117" w:type="dxa"/>
            <w:vAlign w:val="center"/>
          </w:tcPr>
          <w:p w14:paraId="2B4F3364" w14:textId="40F23A16" w:rsidR="004D35C1" w:rsidRPr="0075446F" w:rsidRDefault="004D35C1" w:rsidP="004D35C1">
            <w:pPr>
              <w:rPr>
                <w:rFonts w:eastAsia="Aptos" w:cstheme="minorHAnsi"/>
              </w:rPr>
            </w:pPr>
            <w:r w:rsidRPr="0075446F">
              <w:rPr>
                <w:rFonts w:eastAsia="Aptos" w:cstheme="minorHAnsi"/>
                <w:kern w:val="0"/>
                <w:lang w:val="en-US"/>
              </w:rPr>
              <w:t>High</w:t>
            </w:r>
          </w:p>
        </w:tc>
      </w:tr>
      <w:tr w:rsidR="004D35C1" w:rsidRPr="0068013C" w14:paraId="112DE17D" w14:textId="77777777" w:rsidTr="00E31043"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555DA" w14:textId="04358303" w:rsidR="004D35C1" w:rsidRPr="0075446F" w:rsidRDefault="004D35C1" w:rsidP="004D35C1">
            <w:pPr>
              <w:rPr>
                <w:rFonts w:eastAsia="Aptos" w:cstheme="minorHAnsi"/>
                <w:b/>
                <w:bCs/>
                <w:kern w:val="0"/>
                <w:lang w:val="en-US"/>
              </w:rPr>
            </w:pPr>
            <w:r w:rsidRPr="0075446F">
              <w:rPr>
                <w:rFonts w:eastAsia="Calibri" w:cstheme="minorHAnsi"/>
                <w:kern w:val="0"/>
                <w:lang w:val="en-US"/>
              </w:rPr>
              <w:t>Robbe</w:t>
            </w:r>
            <w:r w:rsidR="007C7402">
              <w:rPr>
                <w:rFonts w:eastAsia="Calibri" w:cstheme="minorHAnsi"/>
                <w:kern w:val="0"/>
                <w:lang w:val="en-US"/>
              </w:rPr>
              <w:t xml:space="preserve"> et al.</w:t>
            </w:r>
            <w:r w:rsidRPr="0075446F">
              <w:rPr>
                <w:rFonts w:eastAsia="Calibri" w:cstheme="minorHAnsi"/>
                <w:kern w:val="0"/>
                <w:lang w:val="en-US"/>
              </w:rPr>
              <w:t xml:space="preserve">, 1998 </w:t>
            </w:r>
          </w:p>
        </w:tc>
        <w:tc>
          <w:tcPr>
            <w:tcW w:w="3116" w:type="dxa"/>
          </w:tcPr>
          <w:p w14:paraId="30BB7CF7" w14:textId="77777777" w:rsidR="004D35C1" w:rsidRPr="0075446F" w:rsidRDefault="004D35C1" w:rsidP="004D35C1">
            <w:pPr>
              <w:rPr>
                <w:rFonts w:eastAsia="Aptos" w:cstheme="minorHAnsi"/>
                <w:b/>
                <w:bCs/>
                <w:kern w:val="0"/>
                <w:lang w:val="en-US"/>
              </w:rPr>
            </w:pPr>
            <w:r w:rsidRPr="0075446F">
              <w:rPr>
                <w:rFonts w:eastAsia="Aptos" w:cstheme="minorHAnsi"/>
                <w:kern w:val="0"/>
                <w:lang w:val="en-US"/>
              </w:rPr>
              <w:t>RCT</w:t>
            </w:r>
          </w:p>
        </w:tc>
        <w:tc>
          <w:tcPr>
            <w:tcW w:w="3117" w:type="dxa"/>
            <w:vAlign w:val="center"/>
          </w:tcPr>
          <w:p w14:paraId="23B5D15F" w14:textId="77777777" w:rsidR="004D35C1" w:rsidRPr="0075446F" w:rsidRDefault="004D35C1" w:rsidP="004D35C1">
            <w:pPr>
              <w:rPr>
                <w:rFonts w:eastAsia="Aptos" w:cstheme="minorHAnsi"/>
                <w:kern w:val="0"/>
                <w:lang w:val="en-US"/>
              </w:rPr>
            </w:pPr>
            <w:r w:rsidRPr="0075446F">
              <w:rPr>
                <w:rFonts w:eastAsia="Aptos" w:cstheme="minorHAnsi"/>
                <w:kern w:val="0"/>
                <w:lang w:val="en-US"/>
              </w:rPr>
              <w:t>High</w:t>
            </w:r>
          </w:p>
        </w:tc>
      </w:tr>
      <w:tr w:rsidR="004D35C1" w:rsidRPr="0068013C" w14:paraId="5C09059D" w14:textId="77777777" w:rsidTr="00037A7D">
        <w:trPr>
          <w:trHeight w:val="320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1A9F5" w14:textId="6EC6DB2A" w:rsidR="004D35C1" w:rsidRPr="0075446F" w:rsidRDefault="004D35C1" w:rsidP="004D35C1">
            <w:pPr>
              <w:rPr>
                <w:rFonts w:eastAsia="Aptos" w:cstheme="minorHAnsi"/>
                <w:b/>
                <w:bCs/>
                <w:kern w:val="0"/>
                <w:lang w:val="en-US"/>
              </w:rPr>
            </w:pPr>
            <w:r w:rsidRPr="0075446F">
              <w:rPr>
                <w:rFonts w:eastAsia="Calibri" w:cstheme="minorHAnsi"/>
                <w:kern w:val="0"/>
                <w:lang w:val="en-US"/>
              </w:rPr>
              <w:t>Tank</w:t>
            </w:r>
            <w:r w:rsidR="007C7402">
              <w:rPr>
                <w:rFonts w:eastAsia="Calibri" w:cstheme="minorHAnsi"/>
                <w:kern w:val="0"/>
                <w:lang w:val="en-US"/>
              </w:rPr>
              <w:t xml:space="preserve"> et al.</w:t>
            </w:r>
            <w:r w:rsidRPr="0075446F">
              <w:rPr>
                <w:rFonts w:eastAsia="Calibri" w:cstheme="minorHAnsi"/>
                <w:kern w:val="0"/>
                <w:lang w:val="en-US"/>
              </w:rPr>
              <w:t>, 2019</w:t>
            </w:r>
          </w:p>
        </w:tc>
        <w:tc>
          <w:tcPr>
            <w:tcW w:w="3116" w:type="dxa"/>
          </w:tcPr>
          <w:p w14:paraId="472200B5" w14:textId="40519221" w:rsidR="004D35C1" w:rsidRPr="0075446F" w:rsidRDefault="00A20666" w:rsidP="004D35C1">
            <w:pPr>
              <w:rPr>
                <w:rFonts w:eastAsia="Aptos" w:cstheme="minorHAnsi"/>
                <w:b/>
                <w:bCs/>
                <w:kern w:val="0"/>
                <w:lang w:val="en-US"/>
              </w:rPr>
            </w:pPr>
            <w:r>
              <w:rPr>
                <w:rFonts w:eastAsia="Aptos" w:cstheme="minorHAnsi"/>
                <w:kern w:val="0"/>
                <w:lang w:val="en-US"/>
              </w:rPr>
              <w:t xml:space="preserve">Controlled Trial </w:t>
            </w:r>
          </w:p>
        </w:tc>
        <w:tc>
          <w:tcPr>
            <w:tcW w:w="3117" w:type="dxa"/>
            <w:vAlign w:val="center"/>
          </w:tcPr>
          <w:p w14:paraId="7E81FE63" w14:textId="7D7D47D7" w:rsidR="004D35C1" w:rsidRPr="0075446F" w:rsidRDefault="004D35C1" w:rsidP="004D35C1">
            <w:pPr>
              <w:rPr>
                <w:rFonts w:eastAsia="Aptos" w:cstheme="minorHAnsi"/>
                <w:kern w:val="0"/>
                <w:lang w:val="en-US"/>
              </w:rPr>
            </w:pPr>
            <w:r w:rsidRPr="0075446F">
              <w:rPr>
                <w:rFonts w:eastAsia="Aptos" w:cstheme="minorHAnsi"/>
                <w:kern w:val="0"/>
                <w:lang w:val="en-US"/>
              </w:rPr>
              <w:t>Acceptable</w:t>
            </w:r>
          </w:p>
        </w:tc>
      </w:tr>
      <w:tr w:rsidR="004D35C1" w:rsidRPr="0068013C" w14:paraId="4C750124" w14:textId="77777777" w:rsidTr="00715DC3"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9365E" w14:textId="7C0E1E4E" w:rsidR="004D35C1" w:rsidRPr="0075446F" w:rsidRDefault="004D35C1" w:rsidP="004D35C1">
            <w:pPr>
              <w:rPr>
                <w:rFonts w:eastAsia="Aptos" w:cstheme="minorHAnsi"/>
                <w:b/>
                <w:bCs/>
                <w:kern w:val="0"/>
                <w:lang w:val="en-US"/>
              </w:rPr>
            </w:pPr>
            <w:r>
              <w:rPr>
                <w:rFonts w:eastAsia="Calibri" w:cstheme="minorHAnsi"/>
              </w:rPr>
              <w:t>Zhao</w:t>
            </w:r>
            <w:r w:rsidR="007C7402">
              <w:rPr>
                <w:rFonts w:eastAsia="Calibri" w:cstheme="minorHAnsi"/>
              </w:rPr>
              <w:t xml:space="preserve"> </w:t>
            </w:r>
            <w:r w:rsidR="007C7402">
              <w:rPr>
                <w:rFonts w:eastAsia="Calibri" w:cstheme="minorHAnsi"/>
                <w:kern w:val="0"/>
                <w:lang w:val="en-US"/>
              </w:rPr>
              <w:t>et al.</w:t>
            </w:r>
            <w:r>
              <w:rPr>
                <w:rFonts w:eastAsia="Calibri" w:cstheme="minorHAnsi"/>
              </w:rPr>
              <w:t xml:space="preserve">, 2024 </w:t>
            </w:r>
          </w:p>
        </w:tc>
        <w:tc>
          <w:tcPr>
            <w:tcW w:w="3116" w:type="dxa"/>
            <w:vAlign w:val="center"/>
          </w:tcPr>
          <w:p w14:paraId="0517A84B" w14:textId="5DC4A30D" w:rsidR="004D35C1" w:rsidRPr="0075446F" w:rsidRDefault="004D35C1" w:rsidP="004D35C1">
            <w:pPr>
              <w:rPr>
                <w:rFonts w:eastAsia="Aptos" w:cstheme="minorHAnsi"/>
                <w:b/>
                <w:bCs/>
                <w:kern w:val="0"/>
                <w:lang w:val="en-US"/>
              </w:rPr>
            </w:pPr>
            <w:r>
              <w:rPr>
                <w:rFonts w:eastAsia="Aptos" w:cstheme="minorHAnsi"/>
              </w:rPr>
              <w:t xml:space="preserve">Cohort </w:t>
            </w:r>
          </w:p>
        </w:tc>
        <w:tc>
          <w:tcPr>
            <w:tcW w:w="3117" w:type="dxa"/>
            <w:vAlign w:val="center"/>
          </w:tcPr>
          <w:p w14:paraId="779FE730" w14:textId="5BB00236" w:rsidR="004D35C1" w:rsidRPr="0075446F" w:rsidRDefault="004D35C1" w:rsidP="004D35C1">
            <w:pPr>
              <w:rPr>
                <w:rFonts w:eastAsia="Aptos" w:cstheme="minorHAnsi"/>
                <w:kern w:val="0"/>
                <w:lang w:val="en-US"/>
              </w:rPr>
            </w:pPr>
            <w:r>
              <w:rPr>
                <w:rFonts w:eastAsia="Aptos" w:cstheme="minorHAnsi"/>
              </w:rPr>
              <w:t xml:space="preserve">High </w:t>
            </w:r>
          </w:p>
        </w:tc>
      </w:tr>
    </w:tbl>
    <w:p w14:paraId="66252F71" w14:textId="3B99FA16" w:rsidR="00F60B7A" w:rsidRDefault="00F60B7A" w:rsidP="00D67773">
      <w:pPr>
        <w:jc w:val="center"/>
        <w:rPr>
          <w:rFonts w:ascii="Aptos" w:eastAsia="Times New Roman" w:hAnsi="Aptos" w:cs="Times New Roman"/>
          <w:b/>
          <w:bCs/>
          <w:kern w:val="2"/>
        </w:rPr>
      </w:pPr>
    </w:p>
    <w:sectPr w:rsidR="00F60B7A" w:rsidSect="00BA1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223B89" w14:textId="77777777" w:rsidR="00715C63" w:rsidRDefault="00715C63" w:rsidP="001E715B">
      <w:pPr>
        <w:spacing w:after="0" w:line="240" w:lineRule="auto"/>
      </w:pPr>
      <w:r>
        <w:separator/>
      </w:r>
    </w:p>
  </w:endnote>
  <w:endnote w:type="continuationSeparator" w:id="0">
    <w:p w14:paraId="7F140299" w14:textId="77777777" w:rsidR="00715C63" w:rsidRDefault="00715C63" w:rsidP="001E7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G Omega">
    <w:altName w:val="Tahom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E456F3" w14:textId="77777777" w:rsidR="00715C63" w:rsidRDefault="00715C63" w:rsidP="001E715B">
      <w:pPr>
        <w:spacing w:after="0" w:line="240" w:lineRule="auto"/>
      </w:pPr>
      <w:r>
        <w:separator/>
      </w:r>
    </w:p>
  </w:footnote>
  <w:footnote w:type="continuationSeparator" w:id="0">
    <w:p w14:paraId="32015815" w14:textId="77777777" w:rsidR="00715C63" w:rsidRDefault="00715C63" w:rsidP="001E71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A33741"/>
    <w:multiLevelType w:val="hybridMultilevel"/>
    <w:tmpl w:val="67FCCD42"/>
    <w:lvl w:ilvl="0" w:tplc="9224E478">
      <w:start w:val="1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D069E"/>
    <w:multiLevelType w:val="hybridMultilevel"/>
    <w:tmpl w:val="8ADA31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9AD5ABA"/>
    <w:multiLevelType w:val="hybridMultilevel"/>
    <w:tmpl w:val="5C2C8706"/>
    <w:lvl w:ilvl="0" w:tplc="9EBE69E2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4355B"/>
    <w:multiLevelType w:val="hybridMultilevel"/>
    <w:tmpl w:val="1F101D1E"/>
    <w:lvl w:ilvl="0" w:tplc="08BC5944">
      <w:start w:val="9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F1147D"/>
    <w:multiLevelType w:val="hybridMultilevel"/>
    <w:tmpl w:val="7BE6B1F2"/>
    <w:lvl w:ilvl="0" w:tplc="8092F5A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D01D02"/>
    <w:multiLevelType w:val="hybridMultilevel"/>
    <w:tmpl w:val="7F6CE7F8"/>
    <w:lvl w:ilvl="0" w:tplc="426212B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AE1C5B"/>
    <w:multiLevelType w:val="hybridMultilevel"/>
    <w:tmpl w:val="8ADA31D8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2B13612"/>
    <w:multiLevelType w:val="hybridMultilevel"/>
    <w:tmpl w:val="8ADA31D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21876875">
    <w:abstractNumId w:val="7"/>
  </w:num>
  <w:num w:numId="2" w16cid:durableId="1432118815">
    <w:abstractNumId w:val="1"/>
  </w:num>
  <w:num w:numId="3" w16cid:durableId="1921673136">
    <w:abstractNumId w:val="4"/>
  </w:num>
  <w:num w:numId="4" w16cid:durableId="969945250">
    <w:abstractNumId w:val="6"/>
  </w:num>
  <w:num w:numId="5" w16cid:durableId="749540677">
    <w:abstractNumId w:val="3"/>
  </w:num>
  <w:num w:numId="6" w16cid:durableId="750464674">
    <w:abstractNumId w:val="2"/>
  </w:num>
  <w:num w:numId="7" w16cid:durableId="255597384">
    <w:abstractNumId w:val="5"/>
  </w:num>
  <w:num w:numId="8" w16cid:durableId="2048333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0dt2xxxeadxe8er50cxdt0izrxta0fz5xxf&quot;&gt;Driving Review&lt;record-ids&gt;&lt;item&gt;4&lt;/item&gt;&lt;/record-ids&gt;&lt;/item&gt;&lt;/Libraries&gt;"/>
  </w:docVars>
  <w:rsids>
    <w:rsidRoot w:val="00AC736F"/>
    <w:rsid w:val="00031163"/>
    <w:rsid w:val="00047071"/>
    <w:rsid w:val="00054C99"/>
    <w:rsid w:val="000C22CC"/>
    <w:rsid w:val="000E23FF"/>
    <w:rsid w:val="000F1742"/>
    <w:rsid w:val="00111FA2"/>
    <w:rsid w:val="00120D9C"/>
    <w:rsid w:val="00143F12"/>
    <w:rsid w:val="0015781B"/>
    <w:rsid w:val="00160D34"/>
    <w:rsid w:val="00181CAA"/>
    <w:rsid w:val="001827D5"/>
    <w:rsid w:val="0018295E"/>
    <w:rsid w:val="00186EFA"/>
    <w:rsid w:val="001E229A"/>
    <w:rsid w:val="001E715B"/>
    <w:rsid w:val="00202D55"/>
    <w:rsid w:val="00203702"/>
    <w:rsid w:val="002168EC"/>
    <w:rsid w:val="00221589"/>
    <w:rsid w:val="00244150"/>
    <w:rsid w:val="0026473F"/>
    <w:rsid w:val="00287BC9"/>
    <w:rsid w:val="002912C6"/>
    <w:rsid w:val="002B2520"/>
    <w:rsid w:val="002F069B"/>
    <w:rsid w:val="003139BE"/>
    <w:rsid w:val="00322585"/>
    <w:rsid w:val="0035173A"/>
    <w:rsid w:val="00392751"/>
    <w:rsid w:val="003962FD"/>
    <w:rsid w:val="003C3384"/>
    <w:rsid w:val="003D038F"/>
    <w:rsid w:val="004235BE"/>
    <w:rsid w:val="00445DA6"/>
    <w:rsid w:val="00474AB0"/>
    <w:rsid w:val="004923E6"/>
    <w:rsid w:val="00493AD9"/>
    <w:rsid w:val="004C2624"/>
    <w:rsid w:val="004D35C1"/>
    <w:rsid w:val="00504AB8"/>
    <w:rsid w:val="00512635"/>
    <w:rsid w:val="0051464B"/>
    <w:rsid w:val="00516378"/>
    <w:rsid w:val="005364C6"/>
    <w:rsid w:val="005547A7"/>
    <w:rsid w:val="00562193"/>
    <w:rsid w:val="005674A5"/>
    <w:rsid w:val="005B254F"/>
    <w:rsid w:val="005D0CC7"/>
    <w:rsid w:val="005D23C0"/>
    <w:rsid w:val="005D3A6E"/>
    <w:rsid w:val="00600218"/>
    <w:rsid w:val="00606409"/>
    <w:rsid w:val="006600E3"/>
    <w:rsid w:val="0066684A"/>
    <w:rsid w:val="00667A8E"/>
    <w:rsid w:val="006B6270"/>
    <w:rsid w:val="006C1765"/>
    <w:rsid w:val="006F4E2B"/>
    <w:rsid w:val="006F7200"/>
    <w:rsid w:val="00715C63"/>
    <w:rsid w:val="00717802"/>
    <w:rsid w:val="0075446F"/>
    <w:rsid w:val="007A5809"/>
    <w:rsid w:val="007C7402"/>
    <w:rsid w:val="007D2BE0"/>
    <w:rsid w:val="007E35C6"/>
    <w:rsid w:val="00871BE7"/>
    <w:rsid w:val="008B2FDC"/>
    <w:rsid w:val="008B6C71"/>
    <w:rsid w:val="008C3BE5"/>
    <w:rsid w:val="008D4CBA"/>
    <w:rsid w:val="00900791"/>
    <w:rsid w:val="009525BE"/>
    <w:rsid w:val="009A5179"/>
    <w:rsid w:val="00A00300"/>
    <w:rsid w:val="00A20666"/>
    <w:rsid w:val="00A37A4C"/>
    <w:rsid w:val="00A46998"/>
    <w:rsid w:val="00A54FEE"/>
    <w:rsid w:val="00A85457"/>
    <w:rsid w:val="00AC736F"/>
    <w:rsid w:val="00B01D5B"/>
    <w:rsid w:val="00B83EEF"/>
    <w:rsid w:val="00BA1141"/>
    <w:rsid w:val="00BB3DB5"/>
    <w:rsid w:val="00BD5266"/>
    <w:rsid w:val="00BF38CB"/>
    <w:rsid w:val="00C11712"/>
    <w:rsid w:val="00C34E72"/>
    <w:rsid w:val="00C364D5"/>
    <w:rsid w:val="00C44A45"/>
    <w:rsid w:val="00C64D45"/>
    <w:rsid w:val="00C76A6F"/>
    <w:rsid w:val="00CD38D1"/>
    <w:rsid w:val="00CF7820"/>
    <w:rsid w:val="00D3634B"/>
    <w:rsid w:val="00D54B67"/>
    <w:rsid w:val="00D6371B"/>
    <w:rsid w:val="00D66CC2"/>
    <w:rsid w:val="00D67773"/>
    <w:rsid w:val="00D741C7"/>
    <w:rsid w:val="00D86AB6"/>
    <w:rsid w:val="00DB47E7"/>
    <w:rsid w:val="00DB64CC"/>
    <w:rsid w:val="00DE0A7C"/>
    <w:rsid w:val="00DF6F95"/>
    <w:rsid w:val="00E42975"/>
    <w:rsid w:val="00E62954"/>
    <w:rsid w:val="00EA50C8"/>
    <w:rsid w:val="00ED499A"/>
    <w:rsid w:val="00F13703"/>
    <w:rsid w:val="00F60B7A"/>
    <w:rsid w:val="00F62651"/>
    <w:rsid w:val="00FC51CF"/>
    <w:rsid w:val="00FE5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0494E4"/>
  <w15:chartTrackingRefBased/>
  <w15:docId w15:val="{2A6BF416-2727-49E9-892A-3FF7F8011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715B"/>
    <w:pPr>
      <w:keepNext/>
      <w:autoSpaceDE w:val="0"/>
      <w:autoSpaceDN w:val="0"/>
      <w:spacing w:before="240" w:after="60" w:line="240" w:lineRule="auto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  <w:lang w:val="en-GB" w:eastAsia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E715B"/>
    <w:pPr>
      <w:keepNext/>
      <w:autoSpaceDE w:val="0"/>
      <w:autoSpaceDN w:val="0"/>
      <w:spacing w:before="120" w:after="120" w:line="240" w:lineRule="auto"/>
      <w:jc w:val="both"/>
      <w:outlineLvl w:val="3"/>
    </w:pPr>
    <w:rPr>
      <w:rFonts w:ascii="CG Omega" w:eastAsia="Times New Roman" w:hAnsi="CG Omega" w:cs="CG Omega"/>
      <w:i/>
      <w:iCs/>
      <w:sz w:val="20"/>
      <w:szCs w:val="20"/>
      <w:lang w:val="en-GB" w:eastAsia="en-GB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E715B"/>
    <w:pPr>
      <w:keepNext/>
      <w:autoSpaceDE w:val="0"/>
      <w:autoSpaceDN w:val="0"/>
      <w:spacing w:before="120" w:after="120" w:line="240" w:lineRule="auto"/>
      <w:outlineLvl w:val="4"/>
    </w:pPr>
    <w:rPr>
      <w:rFonts w:ascii="CG Omega" w:eastAsia="Times New Roman" w:hAnsi="CG Omega" w:cs="CG Omega"/>
      <w:b/>
      <w:bCs/>
      <w:caps/>
      <w:color w:val="00000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15B"/>
    <w:rPr>
      <w:rFonts w:asciiTheme="majorHAnsi" w:eastAsiaTheme="majorEastAsia" w:hAnsiTheme="majorHAnsi" w:cs="Times New Roman"/>
      <w:b/>
      <w:bCs/>
      <w:kern w:val="32"/>
      <w:sz w:val="32"/>
      <w:szCs w:val="32"/>
      <w:lang w:val="en-GB" w:eastAsia="en-GB"/>
    </w:rPr>
  </w:style>
  <w:style w:type="character" w:customStyle="1" w:styleId="Heading4Char">
    <w:name w:val="Heading 4 Char"/>
    <w:basedOn w:val="DefaultParagraphFont"/>
    <w:link w:val="Heading4"/>
    <w:uiPriority w:val="99"/>
    <w:rsid w:val="001E715B"/>
    <w:rPr>
      <w:rFonts w:ascii="CG Omega" w:eastAsia="Times New Roman" w:hAnsi="CG Omega" w:cs="CG Omega"/>
      <w:i/>
      <w:iCs/>
      <w:sz w:val="20"/>
      <w:szCs w:val="20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9"/>
    <w:rsid w:val="001E715B"/>
    <w:rPr>
      <w:rFonts w:ascii="CG Omega" w:eastAsia="Times New Roman" w:hAnsi="CG Omega" w:cs="CG Omega"/>
      <w:b/>
      <w:bCs/>
      <w:caps/>
      <w:color w:val="000000"/>
      <w:lang w:val="en-GB" w:eastAsia="en-GB"/>
    </w:rPr>
  </w:style>
  <w:style w:type="paragraph" w:styleId="Footer">
    <w:name w:val="footer"/>
    <w:basedOn w:val="Normal"/>
    <w:link w:val="FooterChar"/>
    <w:uiPriority w:val="99"/>
    <w:rsid w:val="001E715B"/>
    <w:pPr>
      <w:tabs>
        <w:tab w:val="center" w:pos="4153"/>
        <w:tab w:val="right" w:pos="8306"/>
      </w:tabs>
      <w:autoSpaceDE w:val="0"/>
      <w:autoSpaceDN w:val="0"/>
      <w:spacing w:after="0" w:line="240" w:lineRule="auto"/>
      <w:jc w:val="both"/>
    </w:pPr>
    <w:rPr>
      <w:rFonts w:ascii="CG Omega" w:eastAsia="Times New Roman" w:hAnsi="CG Omega" w:cs="CG Omega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1E715B"/>
    <w:rPr>
      <w:rFonts w:ascii="CG Omega" w:eastAsia="Times New Roman" w:hAnsi="CG Omega" w:cs="CG Omega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1E715B"/>
    <w:pPr>
      <w:autoSpaceDE w:val="0"/>
      <w:autoSpaceDN w:val="0"/>
      <w:spacing w:after="0" w:line="240" w:lineRule="auto"/>
      <w:jc w:val="both"/>
    </w:pPr>
    <w:rPr>
      <w:rFonts w:ascii="CG Omega" w:eastAsia="Times New Roman" w:hAnsi="CG Omega" w:cs="CG Omega"/>
      <w:sz w:val="20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1E715B"/>
    <w:rPr>
      <w:rFonts w:ascii="CG Omega" w:eastAsia="Times New Roman" w:hAnsi="CG Omega" w:cs="CG Omega"/>
      <w:sz w:val="20"/>
      <w:szCs w:val="20"/>
      <w:lang w:val="en-GB" w:eastAsia="en-GB"/>
    </w:rPr>
  </w:style>
  <w:style w:type="paragraph" w:styleId="EndnoteText">
    <w:name w:val="endnote text"/>
    <w:basedOn w:val="Normal"/>
    <w:link w:val="EndnoteTextChar"/>
    <w:uiPriority w:val="99"/>
    <w:semiHidden/>
    <w:rsid w:val="001E715B"/>
    <w:pPr>
      <w:autoSpaceDE w:val="0"/>
      <w:autoSpaceDN w:val="0"/>
      <w:spacing w:after="0" w:line="240" w:lineRule="auto"/>
    </w:pPr>
    <w:rPr>
      <w:rFonts w:ascii="CG Omega" w:eastAsia="Times New Roman" w:hAnsi="CG Omega" w:cs="CG Omega"/>
      <w:sz w:val="20"/>
      <w:szCs w:val="20"/>
      <w:lang w:val="en-GB" w:eastAsia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E715B"/>
    <w:rPr>
      <w:rFonts w:ascii="CG Omega" w:eastAsia="Times New Roman" w:hAnsi="CG Omega" w:cs="CG Omega"/>
      <w:sz w:val="20"/>
      <w:szCs w:val="20"/>
      <w:lang w:val="en-GB"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1E715B"/>
    <w:rPr>
      <w:rFonts w:cs="Times New Roman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064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6409"/>
    <w:pPr>
      <w:spacing w:line="240" w:lineRule="auto"/>
    </w:pPr>
    <w:rPr>
      <w:kern w:val="2"/>
      <w:sz w:val="20"/>
      <w:szCs w:val="20"/>
      <w:lang w:val="en-CA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6409"/>
    <w:rPr>
      <w:kern w:val="2"/>
      <w:sz w:val="20"/>
      <w:szCs w:val="20"/>
      <w:lang w:val="en-CA"/>
      <w14:ligatures w14:val="standardContextual"/>
    </w:rPr>
  </w:style>
  <w:style w:type="table" w:styleId="TableGrid">
    <w:name w:val="Table Grid"/>
    <w:basedOn w:val="TableNormal"/>
    <w:uiPriority w:val="39"/>
    <w:rsid w:val="00221589"/>
    <w:pPr>
      <w:spacing w:after="0" w:line="240" w:lineRule="auto"/>
    </w:pPr>
    <w:rPr>
      <w:kern w:val="2"/>
      <w:lang w:val="en-C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semiHidden/>
    <w:unhideWhenUsed/>
    <w:rsid w:val="00DF6F9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F6F95"/>
  </w:style>
  <w:style w:type="paragraph" w:styleId="Header">
    <w:name w:val="header"/>
    <w:basedOn w:val="Normal"/>
    <w:link w:val="HeaderChar"/>
    <w:uiPriority w:val="99"/>
    <w:unhideWhenUsed/>
    <w:rsid w:val="002912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2C6"/>
  </w:style>
  <w:style w:type="table" w:customStyle="1" w:styleId="TableGrid1">
    <w:name w:val="Table Grid1"/>
    <w:basedOn w:val="TableNormal"/>
    <w:next w:val="TableGrid"/>
    <w:uiPriority w:val="39"/>
    <w:rsid w:val="005B254F"/>
    <w:pPr>
      <w:spacing w:after="0" w:line="240" w:lineRule="auto"/>
    </w:pPr>
    <w:rPr>
      <w:rFonts w:eastAsia="Times New Roman" w:cs="Times New Roman"/>
      <w:kern w:val="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35C6"/>
    <w:pPr>
      <w:ind w:left="720"/>
      <w:contextualSpacing/>
    </w:pPr>
    <w:rPr>
      <w:rFonts w:ascii="Aptos" w:eastAsia="Aptos" w:hAnsi="Aptos" w:cs="Times New Roman"/>
      <w:kern w:val="2"/>
      <w:lang w:val="en-C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E35C6"/>
    <w:rPr>
      <w:rFonts w:ascii="Aptos" w:eastAsia="Aptos" w:hAnsi="Aptos" w:cs="Times New Roman"/>
      <w:kern w:val="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46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1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Danial Behzad</dc:creator>
  <cp:keywords/>
  <dc:description/>
  <cp:lastModifiedBy>Danial Behzad</cp:lastModifiedBy>
  <cp:revision>2</cp:revision>
  <dcterms:created xsi:type="dcterms:W3CDTF">2024-11-01T01:44:00Z</dcterms:created>
  <dcterms:modified xsi:type="dcterms:W3CDTF">2024-11-01T01:44:00Z</dcterms:modified>
</cp:coreProperties>
</file>