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ECB" w:rsidRPr="0097048F" w:rsidRDefault="00081A75" w:rsidP="007A4994">
      <w:pPr>
        <w:autoSpaceDE w:val="0"/>
        <w:autoSpaceDN w:val="0"/>
        <w:adjustRightInd w:val="0"/>
        <w:jc w:val="center"/>
        <w:rPr>
          <w:rFonts w:ascii="Calibri" w:hAnsi="Calibri"/>
          <w:b/>
          <w:bCs/>
          <w:color w:val="000000"/>
        </w:rPr>
      </w:pPr>
      <w:r>
        <w:rPr>
          <w:rFonts w:ascii="Calibri" w:hAnsi="Calibri"/>
          <w:b/>
          <w:bCs/>
          <w:color w:val="000000"/>
        </w:rPr>
        <w:t>ICC – International Cannabis Consortium</w:t>
      </w:r>
    </w:p>
    <w:p w:rsidR="001D5ECB" w:rsidRPr="0097048F" w:rsidRDefault="001D5ECB" w:rsidP="007A4994">
      <w:pPr>
        <w:autoSpaceDE w:val="0"/>
        <w:autoSpaceDN w:val="0"/>
        <w:adjustRightInd w:val="0"/>
        <w:jc w:val="center"/>
        <w:rPr>
          <w:rFonts w:ascii="Calibri" w:hAnsi="Calibri"/>
          <w:b/>
          <w:bCs/>
          <w:color w:val="000000"/>
        </w:rPr>
      </w:pPr>
    </w:p>
    <w:p w:rsidR="001D5ECB" w:rsidRPr="00E32588" w:rsidRDefault="001D5ECB" w:rsidP="007A4994">
      <w:pPr>
        <w:autoSpaceDE w:val="0"/>
        <w:autoSpaceDN w:val="0"/>
        <w:adjustRightInd w:val="0"/>
        <w:jc w:val="center"/>
        <w:rPr>
          <w:rFonts w:ascii="Calibri" w:hAnsi="Calibri"/>
          <w:bCs/>
          <w:color w:val="000000"/>
        </w:rPr>
      </w:pPr>
      <w:r w:rsidRPr="00E32588">
        <w:rPr>
          <w:rFonts w:ascii="Calibri" w:hAnsi="Calibri"/>
          <w:bCs/>
          <w:color w:val="000000"/>
        </w:rPr>
        <w:t>Analysis plan for GWAS on cannabis use phenotypes</w:t>
      </w:r>
    </w:p>
    <w:p w:rsidR="001D5ECB" w:rsidRPr="00E32588" w:rsidRDefault="001D5ECB" w:rsidP="007A4994">
      <w:pPr>
        <w:autoSpaceDE w:val="0"/>
        <w:autoSpaceDN w:val="0"/>
        <w:adjustRightInd w:val="0"/>
        <w:jc w:val="center"/>
        <w:rPr>
          <w:rFonts w:ascii="Calibri" w:hAnsi="Calibri" w:cs="Calibri-Bold"/>
          <w:bCs/>
          <w:color w:val="000000"/>
        </w:rPr>
      </w:pPr>
    </w:p>
    <w:p w:rsidR="001D5ECB" w:rsidRPr="0097048F" w:rsidRDefault="001D5ECB" w:rsidP="007A4994">
      <w:pPr>
        <w:autoSpaceDE w:val="0"/>
        <w:autoSpaceDN w:val="0"/>
        <w:adjustRightInd w:val="0"/>
        <w:jc w:val="center"/>
        <w:rPr>
          <w:rFonts w:ascii="Calibri" w:hAnsi="Calibri" w:cs="Calibri-Bold"/>
          <w:bCs/>
          <w:color w:val="000000"/>
        </w:rPr>
      </w:pPr>
      <w:r w:rsidRPr="0097048F">
        <w:rPr>
          <w:rFonts w:ascii="Calibri" w:hAnsi="Calibri" w:cs="Calibri-Bold"/>
          <w:bCs/>
          <w:color w:val="000000"/>
        </w:rPr>
        <w:t xml:space="preserve">Last updated: </w:t>
      </w:r>
      <w:r w:rsidR="005B44EA">
        <w:rPr>
          <w:rFonts w:ascii="Calibri" w:hAnsi="Calibri" w:cs="Calibri-Bold"/>
          <w:bCs/>
          <w:color w:val="000000"/>
        </w:rPr>
        <w:t>August 12</w:t>
      </w:r>
      <w:r w:rsidR="002716B3" w:rsidRPr="002716B3">
        <w:rPr>
          <w:rFonts w:ascii="Calibri" w:hAnsi="Calibri" w:cs="Calibri-Bold"/>
          <w:bCs/>
          <w:color w:val="000000"/>
          <w:vertAlign w:val="superscript"/>
        </w:rPr>
        <w:t>th</w:t>
      </w:r>
      <w:r w:rsidR="002716B3">
        <w:rPr>
          <w:rFonts w:ascii="Calibri" w:hAnsi="Calibri" w:cs="Calibri-Bold"/>
          <w:bCs/>
          <w:color w:val="000000"/>
        </w:rPr>
        <w:t xml:space="preserve"> </w:t>
      </w:r>
      <w:r w:rsidRPr="0097048F">
        <w:rPr>
          <w:rFonts w:ascii="Calibri" w:hAnsi="Calibri" w:cs="Calibri-Bold"/>
          <w:bCs/>
          <w:color w:val="000000"/>
        </w:rPr>
        <w:t>2013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 w:cs="Calibri-Bold"/>
          <w:b/>
          <w:bCs/>
          <w:color w:val="000000"/>
        </w:rPr>
      </w:pPr>
    </w:p>
    <w:p w:rsidR="001D5ECB" w:rsidRPr="0097048F" w:rsidRDefault="001D5ECB" w:rsidP="000F794B">
      <w:p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This document provides the instructions for the data preparation and GWA analyses on cannabis use phenotypes</w:t>
      </w:r>
      <w:r w:rsidRPr="0097048F">
        <w:rPr>
          <w:rFonts w:ascii="Calibri" w:hAnsi="Calibri"/>
          <w:b/>
        </w:rPr>
        <w:t xml:space="preserve"> </w:t>
      </w:r>
      <w:r w:rsidRPr="0097048F">
        <w:rPr>
          <w:rFonts w:ascii="Calibri" w:hAnsi="Calibri"/>
        </w:rPr>
        <w:t>in each of the participating cohorts. Standardisation of the procedures is very important as it will increase the precision of the meta-analyses across all samples of the consortium.</w:t>
      </w:r>
    </w:p>
    <w:p w:rsidR="001D5ECB" w:rsidRPr="0097048F" w:rsidRDefault="001D5ECB" w:rsidP="000F794B">
      <w:pPr>
        <w:rPr>
          <w:rFonts w:ascii="Calibri" w:hAnsi="Calibri"/>
          <w:b/>
          <w:u w:val="single"/>
          <w:lang w:val="ro-RO"/>
        </w:rPr>
      </w:pPr>
    </w:p>
    <w:p w:rsidR="001D5ECB" w:rsidRPr="00584C2E" w:rsidRDefault="001D5ECB" w:rsidP="000F794B">
      <w:pPr>
        <w:rPr>
          <w:rFonts w:ascii="Calibri" w:hAnsi="Calibri"/>
          <w:i/>
          <w:lang w:val="ro-RO"/>
        </w:rPr>
      </w:pPr>
      <w:r w:rsidRPr="00584C2E">
        <w:rPr>
          <w:rFonts w:ascii="Calibri" w:hAnsi="Calibri"/>
          <w:i/>
          <w:lang w:val="ro-RO"/>
        </w:rPr>
        <w:t>Study aim:</w:t>
      </w:r>
    </w:p>
    <w:p w:rsidR="001D5ECB" w:rsidRPr="0097048F" w:rsidRDefault="001D5ECB" w:rsidP="000F794B">
      <w:pPr>
        <w:rPr>
          <w:rFonts w:ascii="Calibri" w:hAnsi="Calibri"/>
          <w:lang w:val="en-US"/>
        </w:rPr>
      </w:pPr>
      <w:r w:rsidRPr="0097048F">
        <w:rPr>
          <w:rFonts w:ascii="Calibri" w:hAnsi="Calibri"/>
          <w:lang w:val="ro-RO"/>
        </w:rPr>
        <w:t xml:space="preserve">The </w:t>
      </w:r>
      <w:r w:rsidR="00E5424B">
        <w:rPr>
          <w:rFonts w:ascii="Calibri" w:hAnsi="Calibri"/>
          <w:lang w:val="ro-RO"/>
        </w:rPr>
        <w:t xml:space="preserve">International </w:t>
      </w:r>
      <w:r w:rsidRPr="0097048F">
        <w:rPr>
          <w:rFonts w:ascii="Calibri" w:hAnsi="Calibri"/>
          <w:lang w:val="ro-RO"/>
        </w:rPr>
        <w:t>Cannabis</w:t>
      </w:r>
      <w:r w:rsidR="00E5424B">
        <w:rPr>
          <w:rFonts w:ascii="Calibri" w:hAnsi="Calibri"/>
          <w:lang w:val="ro-RO"/>
        </w:rPr>
        <w:t xml:space="preserve"> </w:t>
      </w:r>
      <w:r w:rsidRPr="0097048F">
        <w:rPr>
          <w:rFonts w:ascii="Calibri" w:hAnsi="Calibri"/>
          <w:lang w:val="ro-RO"/>
        </w:rPr>
        <w:t>Consortium has been created to combine the results of multiple genome-wide association studies of cannabis use (lifetime use, age at initiation,</w:t>
      </w:r>
      <w:r w:rsidR="00ED2A7C">
        <w:rPr>
          <w:rFonts w:ascii="Calibri" w:hAnsi="Calibri"/>
          <w:lang w:val="ro-RO"/>
        </w:rPr>
        <w:t xml:space="preserve"> regular/frequency of use) in meta-analyse</w:t>
      </w:r>
      <w:r w:rsidRPr="0097048F">
        <w:rPr>
          <w:rFonts w:ascii="Calibri" w:hAnsi="Calibri"/>
          <w:lang w:val="ro-RO"/>
        </w:rPr>
        <w:t>s in order to increase the probability of detection of genetic variants associated with individual differences in liability to cannabis use</w:t>
      </w:r>
      <w:r w:rsidR="00E5424B">
        <w:rPr>
          <w:rFonts w:ascii="Calibri" w:hAnsi="Calibri"/>
          <w:lang w:val="ro-RO"/>
        </w:rPr>
        <w:t xml:space="preserve">. At this first discovery phase about </w:t>
      </w:r>
      <w:r w:rsidRPr="0097048F">
        <w:rPr>
          <w:rFonts w:ascii="Calibri" w:hAnsi="Calibri"/>
          <w:lang w:val="ro-RO"/>
        </w:rPr>
        <w:t>~</w:t>
      </w:r>
      <w:r w:rsidR="00B91DEF">
        <w:rPr>
          <w:rFonts w:ascii="Calibri" w:hAnsi="Calibri"/>
          <w:lang w:val="ro-RO"/>
        </w:rPr>
        <w:t>27</w:t>
      </w:r>
      <w:r w:rsidRPr="0097048F">
        <w:rPr>
          <w:rFonts w:ascii="Calibri" w:hAnsi="Calibri"/>
          <w:lang w:val="ro-RO"/>
        </w:rPr>
        <w:t>,000 individuals</w:t>
      </w:r>
      <w:r w:rsidR="00E5424B">
        <w:rPr>
          <w:rFonts w:ascii="Calibri" w:hAnsi="Calibri"/>
          <w:lang w:val="ro-RO"/>
        </w:rPr>
        <w:t xml:space="preserve"> will be included</w:t>
      </w:r>
      <w:r w:rsidRPr="0097048F">
        <w:rPr>
          <w:rFonts w:ascii="Calibri" w:hAnsi="Calibri"/>
          <w:lang w:val="ro-RO"/>
        </w:rPr>
        <w:t xml:space="preserve">. 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lang w:val="en-US"/>
        </w:rPr>
      </w:pPr>
    </w:p>
    <w:p w:rsidR="001D5ECB" w:rsidRPr="0097048F" w:rsidRDefault="001D5ECB" w:rsidP="002B196D">
      <w:pPr>
        <w:rPr>
          <w:rFonts w:ascii="Calibri" w:hAnsi="Calibri"/>
          <w:b/>
        </w:rPr>
      </w:pPr>
      <w:r w:rsidRPr="0097048F">
        <w:rPr>
          <w:rFonts w:ascii="Calibri" w:hAnsi="Calibri"/>
          <w:b/>
        </w:rPr>
        <w:t xml:space="preserve">Deadline </w:t>
      </w:r>
    </w:p>
    <w:p w:rsidR="001D5ECB" w:rsidRPr="0097048F" w:rsidRDefault="00792013" w:rsidP="002B196D">
      <w:pPr>
        <w:rPr>
          <w:rFonts w:ascii="Calibri" w:hAnsi="Calibri"/>
        </w:rPr>
      </w:pPr>
      <w:r>
        <w:rPr>
          <w:rFonts w:ascii="Calibri" w:hAnsi="Calibri"/>
        </w:rPr>
        <w:t>Please upload</w:t>
      </w:r>
      <w:r w:rsidR="001D5ECB" w:rsidRPr="0097048F">
        <w:rPr>
          <w:rFonts w:ascii="Calibri" w:hAnsi="Calibri"/>
        </w:rPr>
        <w:t xml:space="preserve"> the </w:t>
      </w:r>
      <w:r w:rsidR="001D5ECB" w:rsidRPr="0097048F">
        <w:rPr>
          <w:rFonts w:ascii="Calibri" w:hAnsi="Calibri"/>
          <w:u w:val="single"/>
        </w:rPr>
        <w:t xml:space="preserve">GWAS results </w:t>
      </w:r>
      <w:r w:rsidR="001D5ECB" w:rsidRPr="005A06FF">
        <w:rPr>
          <w:rFonts w:ascii="Calibri" w:hAnsi="Calibri"/>
        </w:rPr>
        <w:t>of your sample</w:t>
      </w:r>
      <w:r w:rsidR="001D5ECB" w:rsidRPr="0097048F">
        <w:rPr>
          <w:rFonts w:ascii="Calibri" w:hAnsi="Calibri"/>
          <w:b/>
        </w:rPr>
        <w:t xml:space="preserve"> </w:t>
      </w:r>
      <w:r w:rsidR="001D5ECB" w:rsidRPr="0097048F">
        <w:rPr>
          <w:rFonts w:ascii="Calibri" w:hAnsi="Calibri"/>
        </w:rPr>
        <w:t>before:</w:t>
      </w:r>
      <w:r w:rsidR="00736EEE">
        <w:rPr>
          <w:rFonts w:ascii="Calibri" w:hAnsi="Calibri"/>
        </w:rPr>
        <w:t xml:space="preserve"> </w:t>
      </w:r>
      <w:r w:rsidR="00CE1C89">
        <w:rPr>
          <w:rFonts w:ascii="Calibri" w:hAnsi="Calibri"/>
        </w:rPr>
        <w:t>1 August</w:t>
      </w:r>
      <w:r w:rsidR="00A95874">
        <w:rPr>
          <w:rFonts w:ascii="Calibri" w:hAnsi="Calibri"/>
        </w:rPr>
        <w:t xml:space="preserve"> 2013</w:t>
      </w:r>
    </w:p>
    <w:p w:rsidR="001D5ECB" w:rsidRPr="0097048F" w:rsidRDefault="001D5ECB" w:rsidP="002E75E8">
      <w:pPr>
        <w:autoSpaceDE w:val="0"/>
        <w:autoSpaceDN w:val="0"/>
        <w:adjustRightInd w:val="0"/>
        <w:rPr>
          <w:rFonts w:ascii="Calibri" w:hAnsi="Calibri"/>
          <w:u w:val="single"/>
        </w:rPr>
      </w:pPr>
    </w:p>
    <w:p w:rsidR="001D5ECB" w:rsidRPr="0097048F" w:rsidRDefault="001D5ECB" w:rsidP="00951BBD">
      <w:pPr>
        <w:autoSpaceDE w:val="0"/>
        <w:autoSpaceDN w:val="0"/>
        <w:adjustRightInd w:val="0"/>
        <w:rPr>
          <w:rFonts w:ascii="Calibri" w:hAnsi="Calibri"/>
          <w:b/>
        </w:rPr>
      </w:pPr>
      <w:r w:rsidRPr="0097048F">
        <w:rPr>
          <w:rFonts w:ascii="Calibri" w:hAnsi="Calibri"/>
          <w:b/>
        </w:rPr>
        <w:t>Contact details</w:t>
      </w:r>
      <w:r w:rsidR="00584C2E">
        <w:rPr>
          <w:rFonts w:ascii="Calibri" w:hAnsi="Calibri"/>
          <w:b/>
        </w:rPr>
        <w:t>:</w:t>
      </w:r>
    </w:p>
    <w:p w:rsidR="001D5ECB" w:rsidRPr="0097048F" w:rsidRDefault="001D5ECB" w:rsidP="00881944">
      <w:pPr>
        <w:autoSpaceDE w:val="0"/>
        <w:autoSpaceDN w:val="0"/>
        <w:adjustRightInd w:val="0"/>
        <w:rPr>
          <w:rFonts w:ascii="Calibri" w:hAnsi="Calibri"/>
          <w:noProof/>
          <w:lang w:val="en-US"/>
        </w:rPr>
      </w:pPr>
      <w:r w:rsidRPr="0097048F">
        <w:rPr>
          <w:rFonts w:ascii="Calibri" w:hAnsi="Calibri"/>
        </w:rPr>
        <w:t>Questions about this document can be directed to:</w:t>
      </w:r>
      <w:r w:rsidR="00736EEE">
        <w:rPr>
          <w:rFonts w:ascii="Calibri" w:hAnsi="Calibri"/>
        </w:rPr>
        <w:t xml:space="preserve"> </w:t>
      </w:r>
      <w:r w:rsidRPr="0097048F">
        <w:rPr>
          <w:rFonts w:ascii="Calibri" w:hAnsi="Calibri"/>
          <w:noProof/>
          <w:lang w:val="en-US"/>
        </w:rPr>
        <w:t xml:space="preserve">Jacqueline Vink, </w:t>
      </w:r>
      <w:hyperlink r:id="rId8" w:history="1">
        <w:r w:rsidRPr="0097048F">
          <w:rPr>
            <w:rStyle w:val="Hyperlink"/>
            <w:rFonts w:ascii="Calibri" w:hAnsi="Calibri"/>
            <w:noProof/>
            <w:lang w:val="en-US"/>
          </w:rPr>
          <w:t>j.m.vink@vu.nl</w:t>
        </w:r>
      </w:hyperlink>
    </w:p>
    <w:p w:rsidR="001D5ECB" w:rsidRPr="0097048F" w:rsidRDefault="001D5ECB" w:rsidP="000F794B">
      <w:pPr>
        <w:rPr>
          <w:rFonts w:ascii="Calibri" w:hAnsi="Calibri"/>
          <w:noProof/>
          <w:lang w:val="en-US"/>
        </w:rPr>
      </w:pPr>
      <w:r w:rsidRPr="0097048F">
        <w:rPr>
          <w:rFonts w:ascii="Calibri" w:hAnsi="Calibri"/>
          <w:noProof/>
          <w:lang w:val="en-US"/>
        </w:rPr>
        <w:t> </w:t>
      </w:r>
    </w:p>
    <w:p w:rsidR="001D5ECB" w:rsidRPr="0097048F" w:rsidRDefault="001D5ECB" w:rsidP="000F794B">
      <w:pPr>
        <w:rPr>
          <w:rFonts w:ascii="Calibri" w:hAnsi="Calibri"/>
          <w:lang w:val="en-US"/>
        </w:rPr>
      </w:pPr>
      <w:r w:rsidRPr="0097048F">
        <w:rPr>
          <w:rFonts w:ascii="Calibri" w:hAnsi="Calibri"/>
          <w:b/>
          <w:lang w:val="en-US"/>
        </w:rPr>
        <w:t>The working group</w:t>
      </w:r>
      <w:r w:rsidRPr="0097048F">
        <w:rPr>
          <w:rFonts w:ascii="Calibri" w:hAnsi="Calibri"/>
          <w:lang w:val="en-US"/>
        </w:rPr>
        <w:t>:</w:t>
      </w:r>
    </w:p>
    <w:p w:rsidR="001D5ECB" w:rsidRPr="008329EE" w:rsidRDefault="001E7334" w:rsidP="000F794B">
      <w:pPr>
        <w:rPr>
          <w:rFonts w:ascii="Calibri" w:hAnsi="Calibri"/>
          <w:lang w:val="en-US"/>
        </w:rPr>
      </w:pPr>
      <w:r w:rsidRPr="001E7334">
        <w:rPr>
          <w:rFonts w:ascii="Calibri" w:hAnsi="Calibri"/>
          <w:lang w:val="en-US"/>
        </w:rPr>
        <w:t xml:space="preserve">Dr. Jacqueline Vink  </w:t>
      </w:r>
      <w:hyperlink r:id="rId9" w:history="1">
        <w:r w:rsidRPr="001E7334">
          <w:rPr>
            <w:rStyle w:val="Hyperlink"/>
            <w:rFonts w:ascii="Calibri" w:hAnsi="Calibri"/>
            <w:lang w:val="en-US"/>
          </w:rPr>
          <w:t>jm.vink@vu.nl</w:t>
        </w:r>
      </w:hyperlink>
      <w:r w:rsidR="00081A75">
        <w:t xml:space="preserve"> </w:t>
      </w:r>
      <w:r w:rsidR="00081A75" w:rsidRPr="00081A75">
        <w:rPr>
          <w:rFonts w:asciiTheme="minorHAnsi" w:hAnsiTheme="minorHAnsi"/>
        </w:rPr>
        <w:t>(PI)</w:t>
      </w:r>
    </w:p>
    <w:p w:rsidR="001D5ECB" w:rsidRPr="0097048F" w:rsidRDefault="001D5ECB" w:rsidP="000F794B">
      <w:pPr>
        <w:rPr>
          <w:rFonts w:ascii="Calibri" w:hAnsi="Calibri"/>
          <w:lang w:val="en-US"/>
        </w:rPr>
      </w:pPr>
      <w:r w:rsidRPr="0097048F">
        <w:rPr>
          <w:rFonts w:ascii="Calibri" w:hAnsi="Calibri"/>
          <w:lang w:val="en-US"/>
        </w:rPr>
        <w:t xml:space="preserve">Camelia  Minica MSc.  </w:t>
      </w:r>
      <w:hyperlink r:id="rId10" w:history="1">
        <w:r w:rsidRPr="0097048F">
          <w:rPr>
            <w:rStyle w:val="Hyperlink"/>
            <w:rFonts w:ascii="Calibri" w:hAnsi="Calibri"/>
            <w:lang w:val="en-US"/>
          </w:rPr>
          <w:t>c.c.minica@vu.nl</w:t>
        </w:r>
      </w:hyperlink>
    </w:p>
    <w:p w:rsidR="001D5ECB" w:rsidRPr="0097048F" w:rsidRDefault="001D5ECB" w:rsidP="000F794B">
      <w:pPr>
        <w:rPr>
          <w:rFonts w:ascii="Calibri" w:hAnsi="Calibri"/>
          <w:bCs/>
          <w:lang w:val="de-DE"/>
        </w:rPr>
      </w:pPr>
      <w:r w:rsidRPr="0097048F">
        <w:rPr>
          <w:rFonts w:ascii="Calibri" w:hAnsi="Calibri"/>
          <w:bCs/>
          <w:lang w:val="de-DE"/>
        </w:rPr>
        <w:t xml:space="preserve">Dr. Karin Verweij </w:t>
      </w:r>
      <w:hyperlink r:id="rId11" w:history="1">
        <w:r w:rsidRPr="0097048F">
          <w:rPr>
            <w:rStyle w:val="Hyperlink"/>
            <w:rFonts w:ascii="Calibri" w:hAnsi="Calibri"/>
            <w:bCs/>
            <w:lang w:val="de-DE"/>
          </w:rPr>
          <w:t>karin.verweij@vu.nl</w:t>
        </w:r>
      </w:hyperlink>
    </w:p>
    <w:p w:rsidR="001D5ECB" w:rsidRPr="0097048F" w:rsidRDefault="001D5ECB" w:rsidP="000F794B">
      <w:pPr>
        <w:rPr>
          <w:rFonts w:ascii="Calibri" w:hAnsi="Calibri"/>
          <w:bCs/>
          <w:lang w:val="de-DE"/>
        </w:rPr>
      </w:pPr>
      <w:r w:rsidRPr="0097048F">
        <w:rPr>
          <w:rFonts w:ascii="Calibri" w:hAnsi="Calibri"/>
          <w:bCs/>
          <w:lang w:val="de-DE"/>
        </w:rPr>
        <w:t xml:space="preserve">Prof. Dr. Eske Derks  </w:t>
      </w:r>
      <w:hyperlink r:id="rId12" w:history="1">
        <w:r w:rsidRPr="0097048F">
          <w:rPr>
            <w:rStyle w:val="Hyperlink"/>
            <w:rFonts w:ascii="Calibri" w:hAnsi="Calibri"/>
            <w:bCs/>
            <w:lang w:val="de-DE"/>
          </w:rPr>
          <w:t>e.m.derks@amc.uva.nl</w:t>
        </w:r>
      </w:hyperlink>
    </w:p>
    <w:p w:rsidR="001D5ECB" w:rsidRPr="00FF0EAE" w:rsidRDefault="001D5ECB" w:rsidP="000F794B">
      <w:pPr>
        <w:rPr>
          <w:rFonts w:asciiTheme="minorHAnsi" w:hAnsiTheme="minorHAnsi"/>
          <w:bCs/>
          <w:lang w:val="de-DE"/>
        </w:rPr>
      </w:pPr>
      <w:r w:rsidRPr="00FF0EAE">
        <w:rPr>
          <w:rFonts w:asciiTheme="minorHAnsi" w:hAnsiTheme="minorHAnsi"/>
          <w:bCs/>
          <w:lang w:val="de-DE"/>
        </w:rPr>
        <w:t xml:space="preserve">Dr. Nathan Gillespie </w:t>
      </w:r>
      <w:hyperlink r:id="rId13" w:history="1">
        <w:r w:rsidRPr="00FF0EAE">
          <w:rPr>
            <w:rStyle w:val="Hyperlink"/>
            <w:rFonts w:asciiTheme="minorHAnsi" w:hAnsiTheme="minorHAnsi"/>
            <w:bCs/>
            <w:lang w:val="de-DE"/>
          </w:rPr>
          <w:t>ngillespie@vcu.edu</w:t>
        </w:r>
      </w:hyperlink>
    </w:p>
    <w:p w:rsidR="001D5ECB" w:rsidRPr="00AC79A6" w:rsidRDefault="00FF0EAE" w:rsidP="000F794B">
      <w:pPr>
        <w:rPr>
          <w:rFonts w:asciiTheme="minorHAnsi" w:hAnsiTheme="minorHAnsi"/>
          <w:lang w:val="en-US"/>
        </w:rPr>
      </w:pPr>
      <w:r w:rsidRPr="00AC79A6">
        <w:rPr>
          <w:rFonts w:asciiTheme="minorHAnsi" w:hAnsiTheme="minorHAnsi"/>
          <w:lang w:val="en-US"/>
        </w:rPr>
        <w:t xml:space="preserve">Sven Stringer MSc. </w:t>
      </w:r>
      <w:r w:rsidRPr="00AC79A6">
        <w:rPr>
          <w:rFonts w:asciiTheme="minorHAnsi" w:hAnsiTheme="minorHAnsi"/>
          <w:color w:val="0000FF"/>
          <w:u w:val="single"/>
          <w:lang w:val="en-US"/>
        </w:rPr>
        <w:t>svenstringer@gmail.com</w:t>
      </w:r>
    </w:p>
    <w:p w:rsidR="00736EEE" w:rsidRPr="00AC79A6" w:rsidRDefault="00736EEE">
      <w:pPr>
        <w:rPr>
          <w:rFonts w:asciiTheme="minorHAnsi" w:hAnsiTheme="minorHAnsi"/>
          <w:u w:val="single"/>
          <w:lang w:val="en-US"/>
        </w:rPr>
      </w:pPr>
    </w:p>
    <w:p w:rsidR="00736EEE" w:rsidRPr="00AC79A6" w:rsidRDefault="00736EEE">
      <w:pPr>
        <w:rPr>
          <w:rFonts w:asciiTheme="minorHAnsi" w:hAnsiTheme="minorHAnsi"/>
          <w:b/>
          <w:lang w:val="en-US"/>
        </w:rPr>
      </w:pPr>
      <w:r w:rsidRPr="00AC79A6">
        <w:rPr>
          <w:rFonts w:asciiTheme="minorHAnsi" w:hAnsiTheme="minorHAnsi"/>
          <w:b/>
          <w:lang w:val="en-US"/>
        </w:rPr>
        <w:t>Content of this document:</w:t>
      </w:r>
    </w:p>
    <w:p w:rsidR="00736EEE" w:rsidRPr="00736EEE" w:rsidRDefault="00736EEE">
      <w:pPr>
        <w:rPr>
          <w:rFonts w:asciiTheme="minorHAnsi" w:hAnsiTheme="minorHAnsi"/>
          <w:lang w:val="en-US"/>
        </w:rPr>
      </w:pPr>
      <w:r w:rsidRPr="00736EEE">
        <w:rPr>
          <w:rFonts w:asciiTheme="minorHAnsi" w:hAnsiTheme="minorHAnsi"/>
          <w:lang w:val="en-US"/>
        </w:rPr>
        <w:t>-Instructions for phenotype and covariate coding</w:t>
      </w:r>
    </w:p>
    <w:p w:rsidR="00736EEE" w:rsidRPr="00736EEE" w:rsidRDefault="00736EEE">
      <w:pPr>
        <w:rPr>
          <w:rFonts w:asciiTheme="minorHAnsi" w:hAnsiTheme="minorHAnsi"/>
          <w:lang w:val="en-US"/>
        </w:rPr>
      </w:pPr>
      <w:r w:rsidRPr="00736EEE">
        <w:rPr>
          <w:rFonts w:asciiTheme="minorHAnsi" w:hAnsiTheme="minorHAnsi"/>
          <w:lang w:val="en-US"/>
        </w:rPr>
        <w:t>-Instructions for genotype handling</w:t>
      </w:r>
    </w:p>
    <w:p w:rsidR="00736EEE" w:rsidRPr="00736EEE" w:rsidRDefault="00736EEE" w:rsidP="00736EEE">
      <w:pPr>
        <w:autoSpaceDE w:val="0"/>
        <w:autoSpaceDN w:val="0"/>
        <w:adjustRightInd w:val="0"/>
        <w:rPr>
          <w:rFonts w:ascii="Calibri" w:hAnsi="Calibri"/>
        </w:rPr>
      </w:pPr>
      <w:r w:rsidRPr="00736EEE">
        <w:rPr>
          <w:rFonts w:ascii="Calibri" w:hAnsi="Calibri"/>
        </w:rPr>
        <w:t>-Instructions for association tests</w:t>
      </w:r>
    </w:p>
    <w:p w:rsidR="00736EEE" w:rsidRDefault="00736EEE" w:rsidP="00736EEE">
      <w:pPr>
        <w:autoSpaceDE w:val="0"/>
        <w:autoSpaceDN w:val="0"/>
        <w:adjustRightInd w:val="0"/>
        <w:rPr>
          <w:rFonts w:ascii="Calibri" w:hAnsi="Calibri"/>
        </w:rPr>
      </w:pPr>
      <w:r w:rsidRPr="00736EEE">
        <w:rPr>
          <w:rFonts w:ascii="Calibri" w:hAnsi="Calibri"/>
        </w:rPr>
        <w:t>-Instructions for uploading data</w:t>
      </w:r>
    </w:p>
    <w:p w:rsidR="00661824" w:rsidRDefault="00661824" w:rsidP="00736EEE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-Meta-analyses</w:t>
      </w:r>
    </w:p>
    <w:p w:rsidR="00661824" w:rsidRDefault="000C57D3" w:rsidP="00736EEE">
      <w:pPr>
        <w:autoSpaceDE w:val="0"/>
        <w:autoSpaceDN w:val="0"/>
        <w:adjustRightInd w:val="0"/>
        <w:rPr>
          <w:rFonts w:ascii="Calibri" w:hAnsi="Calibri"/>
        </w:rPr>
      </w:pPr>
      <w:r w:rsidRPr="0031028F">
        <w:rPr>
          <w:rFonts w:ascii="Calibri" w:hAnsi="Calibri"/>
        </w:rPr>
        <w:t>-Authorship</w:t>
      </w:r>
    </w:p>
    <w:p w:rsidR="009E6FFE" w:rsidRPr="00736EEE" w:rsidRDefault="009E6FFE" w:rsidP="009E6FFE">
      <w:pPr>
        <w:rPr>
          <w:rFonts w:asciiTheme="minorHAnsi" w:hAnsiTheme="minorHAnsi"/>
          <w:lang w:val="en-US"/>
        </w:rPr>
      </w:pPr>
      <w:r w:rsidRPr="00736EEE">
        <w:rPr>
          <w:rFonts w:asciiTheme="minorHAnsi" w:hAnsiTheme="minorHAnsi"/>
          <w:lang w:val="en-US"/>
        </w:rPr>
        <w:t>-Participating cohorts</w:t>
      </w:r>
    </w:p>
    <w:p w:rsidR="009E6FFE" w:rsidRPr="00736EEE" w:rsidRDefault="009E6FFE" w:rsidP="009E6FFE">
      <w:pPr>
        <w:rPr>
          <w:rFonts w:asciiTheme="minorHAnsi" w:hAnsiTheme="minorHAnsi"/>
          <w:lang w:val="en-US"/>
        </w:rPr>
      </w:pPr>
      <w:r w:rsidRPr="00736EEE">
        <w:rPr>
          <w:rFonts w:asciiTheme="minorHAnsi" w:hAnsiTheme="minorHAnsi"/>
          <w:lang w:val="en-US"/>
        </w:rPr>
        <w:t>-Data overview</w:t>
      </w:r>
    </w:p>
    <w:p w:rsidR="009E6FFE" w:rsidRPr="0031028F" w:rsidRDefault="009E6FFE" w:rsidP="00736EEE">
      <w:pPr>
        <w:autoSpaceDE w:val="0"/>
        <w:autoSpaceDN w:val="0"/>
        <w:adjustRightInd w:val="0"/>
        <w:rPr>
          <w:rFonts w:ascii="Calibri" w:hAnsi="Calibri"/>
        </w:rPr>
      </w:pPr>
    </w:p>
    <w:p w:rsidR="00736EEE" w:rsidRPr="0031028F" w:rsidRDefault="00736EEE" w:rsidP="00736EEE">
      <w:pPr>
        <w:autoSpaceDE w:val="0"/>
        <w:autoSpaceDN w:val="0"/>
        <w:adjustRightInd w:val="0"/>
        <w:rPr>
          <w:rFonts w:ascii="Calibri" w:hAnsi="Calibri"/>
          <w:b/>
        </w:rPr>
      </w:pPr>
    </w:p>
    <w:p w:rsidR="00881944" w:rsidRPr="0031028F" w:rsidRDefault="000C57D3">
      <w:pPr>
        <w:rPr>
          <w:rFonts w:asciiTheme="minorHAnsi" w:hAnsiTheme="minorHAnsi"/>
          <w:b/>
          <w:lang w:val="en-US"/>
        </w:rPr>
      </w:pPr>
      <w:r w:rsidRPr="0031028F">
        <w:rPr>
          <w:rFonts w:asciiTheme="minorHAnsi" w:hAnsiTheme="minorHAnsi"/>
          <w:b/>
          <w:lang w:val="en-US"/>
        </w:rPr>
        <w:br w:type="page"/>
      </w:r>
    </w:p>
    <w:p w:rsidR="00881944" w:rsidRPr="005A06FF" w:rsidRDefault="00881944" w:rsidP="00DD2434">
      <w:pPr>
        <w:autoSpaceDE w:val="0"/>
        <w:autoSpaceDN w:val="0"/>
        <w:adjustRightInd w:val="0"/>
        <w:rPr>
          <w:rFonts w:asciiTheme="minorHAnsi" w:hAnsiTheme="minorHAnsi"/>
          <w:b/>
          <w:lang w:val="en-US"/>
        </w:rPr>
        <w:sectPr w:rsidR="00881944" w:rsidRPr="005A06FF" w:rsidSect="00881944">
          <w:footerReference w:type="default" r:id="rId14"/>
          <w:pgSz w:w="12240" w:h="15840"/>
          <w:pgMar w:top="1440" w:right="1800" w:bottom="1440" w:left="1800" w:header="706" w:footer="706" w:gutter="0"/>
          <w:cols w:space="708"/>
          <w:docGrid w:linePitch="360"/>
        </w:sect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b/>
        </w:rPr>
      </w:pPr>
      <w:r w:rsidRPr="0097048F">
        <w:rPr>
          <w:rFonts w:ascii="Calibri" w:hAnsi="Calibri"/>
          <w:b/>
        </w:rPr>
        <w:lastRenderedPageBreak/>
        <w:t xml:space="preserve">Instructions for phenotypes and covariate coding 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  <w:r w:rsidRPr="0097048F">
        <w:rPr>
          <w:rFonts w:ascii="Calibri" w:hAnsi="Calibri"/>
          <w:i/>
        </w:rPr>
        <w:t>Inclusion</w:t>
      </w:r>
    </w:p>
    <w:p w:rsidR="001D5ECB" w:rsidRPr="0097048F" w:rsidRDefault="00A764D5" w:rsidP="00131FA0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>W</w:t>
      </w:r>
      <w:r w:rsidR="00E5424B">
        <w:rPr>
          <w:rFonts w:ascii="Calibri" w:hAnsi="Calibri"/>
        </w:rPr>
        <w:t xml:space="preserve">e </w:t>
      </w:r>
      <w:r w:rsidR="001D5ECB" w:rsidRPr="0097048F">
        <w:rPr>
          <w:rFonts w:ascii="Calibri" w:hAnsi="Calibri"/>
        </w:rPr>
        <w:t>propose to limit the analyses to subjects from European ancestry (based on both self-report and principal components). Please let us know if you have a large group of individuals of non-European ancestry.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  <w:r w:rsidRPr="0097048F">
        <w:rPr>
          <w:rFonts w:ascii="Calibri" w:hAnsi="Calibri"/>
          <w:i/>
        </w:rPr>
        <w:t>Cannabis use phenotypes</w:t>
      </w:r>
    </w:p>
    <w:p w:rsidR="001D5ECB" w:rsidRPr="0097048F" w:rsidRDefault="001D5ECB" w:rsidP="00B160A2">
      <w:pPr>
        <w:rPr>
          <w:rFonts w:ascii="Calibri" w:hAnsi="Calibri"/>
        </w:rPr>
      </w:pPr>
      <w:r w:rsidRPr="0097048F">
        <w:rPr>
          <w:rFonts w:ascii="Calibri" w:hAnsi="Calibri"/>
        </w:rPr>
        <w:t xml:space="preserve">Based on the available data we </w:t>
      </w:r>
      <w:r w:rsidR="00700FE4">
        <w:rPr>
          <w:rFonts w:ascii="Calibri" w:hAnsi="Calibri"/>
        </w:rPr>
        <w:t>would like</w:t>
      </w:r>
      <w:r w:rsidRPr="0097048F">
        <w:rPr>
          <w:rFonts w:ascii="Calibri" w:hAnsi="Calibri"/>
        </w:rPr>
        <w:t xml:space="preserve"> to </w:t>
      </w:r>
      <w:r w:rsidR="00B91DEF">
        <w:rPr>
          <w:rFonts w:ascii="Calibri" w:hAnsi="Calibri"/>
        </w:rPr>
        <w:t xml:space="preserve">start the </w:t>
      </w:r>
      <w:r w:rsidR="00B91DEF" w:rsidRPr="00B91DEF">
        <w:rPr>
          <w:rFonts w:ascii="Calibri" w:hAnsi="Calibri"/>
          <w:u w:val="single"/>
        </w:rPr>
        <w:t>first round</w:t>
      </w:r>
      <w:r w:rsidR="00B91DEF">
        <w:rPr>
          <w:rFonts w:ascii="Calibri" w:hAnsi="Calibri"/>
        </w:rPr>
        <w:t xml:space="preserve"> of analyses with</w:t>
      </w:r>
      <w:r w:rsidRPr="0097048F">
        <w:rPr>
          <w:rFonts w:ascii="Calibri" w:hAnsi="Calibri"/>
        </w:rPr>
        <w:t>:</w:t>
      </w:r>
    </w:p>
    <w:p w:rsidR="001D5ECB" w:rsidRPr="00E338E5" w:rsidRDefault="00E338E5" w:rsidP="00E338E5">
      <w:pPr>
        <w:ind w:left="720"/>
        <w:rPr>
          <w:rFonts w:ascii="Calibri" w:hAnsi="Calibri"/>
        </w:rPr>
      </w:pPr>
      <w:r>
        <w:rPr>
          <w:rFonts w:ascii="Calibri" w:hAnsi="Calibri"/>
          <w:b/>
        </w:rPr>
        <w:t xml:space="preserve">- </w:t>
      </w:r>
      <w:r w:rsidR="001D5ECB" w:rsidRPr="00E338E5">
        <w:rPr>
          <w:rFonts w:ascii="Calibri" w:hAnsi="Calibri"/>
          <w:b/>
        </w:rPr>
        <w:t>Lifetime cannabis use</w:t>
      </w:r>
      <w:r w:rsidR="001D5ECB" w:rsidRPr="00E338E5">
        <w:rPr>
          <w:rFonts w:ascii="Calibri" w:hAnsi="Calibri"/>
        </w:rPr>
        <w:t xml:space="preserve"> (binary variable). </w:t>
      </w:r>
      <w:r w:rsidR="00AB09EF" w:rsidRPr="00E338E5">
        <w:rPr>
          <w:rFonts w:ascii="Calibri" w:hAnsi="Calibri"/>
        </w:rPr>
        <w:t>Please code 2=ever and 1</w:t>
      </w:r>
      <w:r w:rsidR="00705EF8" w:rsidRPr="00E338E5">
        <w:rPr>
          <w:rFonts w:ascii="Calibri" w:hAnsi="Calibri"/>
        </w:rPr>
        <w:t xml:space="preserve">=never. </w:t>
      </w:r>
      <w:r w:rsidR="001D5ECB" w:rsidRPr="00E338E5">
        <w:rPr>
          <w:rFonts w:ascii="Calibri" w:hAnsi="Calibri"/>
        </w:rPr>
        <w:t>Note that we will only include individuals of 18 years and older for this analysis.</w:t>
      </w:r>
    </w:p>
    <w:p w:rsidR="00B91DEF" w:rsidRDefault="00B91DEF" w:rsidP="00B91DEF">
      <w:pPr>
        <w:rPr>
          <w:rFonts w:ascii="Calibri" w:hAnsi="Calibri"/>
        </w:rPr>
      </w:pPr>
    </w:p>
    <w:p w:rsidR="001D5ECB" w:rsidRPr="00424C95" w:rsidRDefault="001D5ECB" w:rsidP="001841E6">
      <w:pPr>
        <w:rPr>
          <w:rFonts w:ascii="Calibri" w:hAnsi="Calibri"/>
        </w:r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  <w:r w:rsidRPr="0097048F">
        <w:rPr>
          <w:rFonts w:ascii="Calibri" w:hAnsi="Calibri"/>
          <w:i/>
        </w:rPr>
        <w:t>Covariates - Please use these variabl</w:t>
      </w:r>
      <w:r w:rsidR="00682FE5">
        <w:rPr>
          <w:rFonts w:ascii="Calibri" w:hAnsi="Calibri"/>
          <w:i/>
        </w:rPr>
        <w:t>s</w:t>
      </w:r>
      <w:r w:rsidRPr="0097048F">
        <w:rPr>
          <w:rFonts w:ascii="Calibri" w:hAnsi="Calibri"/>
          <w:i/>
        </w:rPr>
        <w:t xml:space="preserve">e as a </w:t>
      </w:r>
      <w:r w:rsidR="00682FE5">
        <w:rPr>
          <w:rFonts w:ascii="Calibri" w:hAnsi="Calibri"/>
          <w:i/>
        </w:rPr>
        <w:t>covariate in your GWAS analysis:</w:t>
      </w:r>
    </w:p>
    <w:p w:rsidR="00E6242F" w:rsidRDefault="001D5ECB" w:rsidP="001841E6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/>
        </w:rPr>
      </w:pPr>
      <w:r w:rsidRPr="00383EA4">
        <w:rPr>
          <w:rFonts w:ascii="Calibri" w:hAnsi="Calibri"/>
          <w:b/>
        </w:rPr>
        <w:t>Age</w:t>
      </w:r>
      <w:r w:rsidRPr="00E32073">
        <w:rPr>
          <w:rFonts w:ascii="Calibri" w:hAnsi="Calibri"/>
        </w:rPr>
        <w:t xml:space="preserve"> at the time of the phenotypic assessment (in years since birth). </w:t>
      </w:r>
    </w:p>
    <w:p w:rsidR="001D5ECB" w:rsidRDefault="00682FE5" w:rsidP="001841E6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/>
        </w:rPr>
      </w:pPr>
      <w:r w:rsidRPr="00383EA4">
        <w:rPr>
          <w:rFonts w:ascii="Calibri" w:hAnsi="Calibri"/>
          <w:b/>
        </w:rPr>
        <w:t>Sex</w:t>
      </w:r>
      <w:r>
        <w:rPr>
          <w:rFonts w:ascii="Calibri" w:hAnsi="Calibri"/>
        </w:rPr>
        <w:t xml:space="preserve">  coded as </w:t>
      </w:r>
      <w:r w:rsidR="00CE0CF9">
        <w:rPr>
          <w:rFonts w:ascii="Calibri" w:hAnsi="Calibri"/>
        </w:rPr>
        <w:t>1</w:t>
      </w:r>
      <w:r w:rsidR="00705EF8">
        <w:rPr>
          <w:rFonts w:ascii="Calibri" w:hAnsi="Calibri"/>
        </w:rPr>
        <w:t xml:space="preserve">=male, </w:t>
      </w:r>
      <w:r w:rsidR="00CE0CF9">
        <w:rPr>
          <w:rFonts w:ascii="Calibri" w:hAnsi="Calibri"/>
        </w:rPr>
        <w:t>2</w:t>
      </w:r>
      <w:r w:rsidR="001D5ECB" w:rsidRPr="0097048F">
        <w:rPr>
          <w:rFonts w:ascii="Calibri" w:hAnsi="Calibri"/>
        </w:rPr>
        <w:t>=female.</w:t>
      </w:r>
    </w:p>
    <w:p w:rsidR="00E6242F" w:rsidRDefault="00383EA4" w:rsidP="001841E6">
      <w:pPr>
        <w:numPr>
          <w:ilvl w:val="0"/>
          <w:numId w:val="8"/>
        </w:numPr>
        <w:autoSpaceDE w:val="0"/>
        <w:autoSpaceDN w:val="0"/>
        <w:adjustRightInd w:val="0"/>
        <w:rPr>
          <w:rFonts w:ascii="Calibri" w:hAnsi="Calibri"/>
        </w:rPr>
      </w:pPr>
      <w:r w:rsidRPr="00383EA4">
        <w:rPr>
          <w:rFonts w:ascii="Calibri" w:hAnsi="Calibri"/>
          <w:b/>
        </w:rPr>
        <w:t>Birth cohort</w:t>
      </w:r>
      <w:r w:rsidR="00E6242F">
        <w:rPr>
          <w:rFonts w:ascii="Calibri" w:hAnsi="Calibri"/>
        </w:rPr>
        <w:t xml:space="preserve"> (to correct for cohort effects). Please recode year of birth in </w:t>
      </w:r>
      <w:r w:rsidR="007B1A58">
        <w:rPr>
          <w:rFonts w:ascii="Calibri" w:hAnsi="Calibri"/>
        </w:rPr>
        <w:t>groups spanning 20 year-periods</w:t>
      </w:r>
      <w:r w:rsidR="00E6242F">
        <w:rPr>
          <w:rFonts w:ascii="Calibri" w:hAnsi="Calibri"/>
        </w:rPr>
        <w:t xml:space="preserve"> and make a dummy variable for each of </w:t>
      </w:r>
      <w:r w:rsidR="00951E20">
        <w:rPr>
          <w:rFonts w:ascii="Calibri" w:hAnsi="Calibri"/>
        </w:rPr>
        <w:t>the cohorts</w:t>
      </w:r>
      <w:r w:rsidR="00E6242F">
        <w:rPr>
          <w:rFonts w:ascii="Calibri" w:hAnsi="Calibri"/>
        </w:rPr>
        <w:t xml:space="preserve"> except the reference group. Use the lowest </w:t>
      </w:r>
      <w:r w:rsidR="00951E20">
        <w:rPr>
          <w:rFonts w:ascii="Calibri" w:hAnsi="Calibri"/>
        </w:rPr>
        <w:t>birth cohort</w:t>
      </w:r>
      <w:r w:rsidR="00E6242F">
        <w:rPr>
          <w:rFonts w:ascii="Calibri" w:hAnsi="Calibri"/>
        </w:rPr>
        <w:t xml:space="preserve"> as the reference group.</w:t>
      </w:r>
    </w:p>
    <w:p w:rsidR="00951E20" w:rsidRDefault="00951E20" w:rsidP="00951E20">
      <w:pPr>
        <w:autoSpaceDE w:val="0"/>
        <w:autoSpaceDN w:val="0"/>
        <w:adjustRightInd w:val="0"/>
        <w:ind w:left="720"/>
        <w:rPr>
          <w:rFonts w:ascii="Calibri" w:hAnsi="Calibri"/>
        </w:rPr>
      </w:pPr>
      <w:r>
        <w:rPr>
          <w:rFonts w:ascii="Calibri" w:hAnsi="Calibri"/>
        </w:rPr>
        <w:t>So for example: If the bir</w:t>
      </w:r>
      <w:r w:rsidR="007B1A58">
        <w:rPr>
          <w:rFonts w:ascii="Calibri" w:hAnsi="Calibri"/>
        </w:rPr>
        <w:t xml:space="preserve">th range in your cohort is 1940 to </w:t>
      </w:r>
      <w:r>
        <w:rPr>
          <w:rFonts w:ascii="Calibri" w:hAnsi="Calibri"/>
        </w:rPr>
        <w:t>199</w:t>
      </w:r>
      <w:r w:rsidR="007B1A58">
        <w:rPr>
          <w:rFonts w:ascii="Calibri" w:hAnsi="Calibri"/>
        </w:rPr>
        <w:t>2</w:t>
      </w:r>
      <w:r>
        <w:rPr>
          <w:rFonts w:ascii="Calibri" w:hAnsi="Calibri"/>
        </w:rPr>
        <w:t xml:space="preserve">, please make 3 birthcohorts, namely 1940-1959, 1960-1979 and 1980-2000. The lowest birth cohort (1940-1959) will be the reference group, so we need two dummy variables: </w:t>
      </w:r>
    </w:p>
    <w:p w:rsidR="00951E20" w:rsidRDefault="00951E20" w:rsidP="00951E20">
      <w:pPr>
        <w:autoSpaceDE w:val="0"/>
        <w:autoSpaceDN w:val="0"/>
        <w:adjustRightInd w:val="0"/>
        <w:ind w:left="720"/>
        <w:rPr>
          <w:rFonts w:ascii="Calibri" w:hAnsi="Calibri"/>
        </w:rPr>
      </w:pPr>
      <w:r>
        <w:rPr>
          <w:rFonts w:ascii="Calibri" w:hAnsi="Calibri"/>
        </w:rPr>
        <w:t>BirthCohortDummyA is ‘1’ if the subject is born in 1960-19</w:t>
      </w:r>
      <w:r w:rsidR="005B44EA">
        <w:rPr>
          <w:rFonts w:ascii="Calibri" w:hAnsi="Calibri"/>
        </w:rPr>
        <w:t>79</w:t>
      </w:r>
      <w:r>
        <w:rPr>
          <w:rFonts w:ascii="Calibri" w:hAnsi="Calibri"/>
        </w:rPr>
        <w:t xml:space="preserve"> and ‘0’ otherwise</w:t>
      </w:r>
      <w:r w:rsidR="007B1A58">
        <w:rPr>
          <w:rFonts w:ascii="Calibri" w:hAnsi="Calibri"/>
        </w:rPr>
        <w:t>.</w:t>
      </w:r>
    </w:p>
    <w:p w:rsidR="00951E20" w:rsidRDefault="00951E20" w:rsidP="00951E20">
      <w:pPr>
        <w:autoSpaceDE w:val="0"/>
        <w:autoSpaceDN w:val="0"/>
        <w:adjustRightInd w:val="0"/>
        <w:ind w:left="720"/>
        <w:rPr>
          <w:rFonts w:ascii="Calibri" w:hAnsi="Calibri"/>
        </w:rPr>
      </w:pPr>
      <w:r>
        <w:rPr>
          <w:rFonts w:ascii="Calibri" w:hAnsi="Calibri"/>
        </w:rPr>
        <w:t>BirthCohortDummyB is ‘1’ if the subject is born in 1980-2000 and ‘0’ otherwise</w:t>
      </w:r>
      <w:r w:rsidR="007B1A58">
        <w:rPr>
          <w:rFonts w:ascii="Calibri" w:hAnsi="Calibri"/>
        </w:rPr>
        <w:t>.</w:t>
      </w:r>
    </w:p>
    <w:p w:rsidR="007B1A58" w:rsidRDefault="007B1A58" w:rsidP="00951E20">
      <w:pPr>
        <w:autoSpaceDE w:val="0"/>
        <w:autoSpaceDN w:val="0"/>
        <w:adjustRightInd w:val="0"/>
        <w:ind w:left="720"/>
        <w:rPr>
          <w:rFonts w:ascii="Calibri" w:hAnsi="Calibri"/>
        </w:rPr>
      </w:pPr>
      <w:r>
        <w:rPr>
          <w:rFonts w:ascii="Calibri" w:hAnsi="Calibri"/>
        </w:rPr>
        <w:t>Include the dummy variables as covariates in the GWA analyses.</w:t>
      </w:r>
    </w:p>
    <w:p w:rsidR="004F78C3" w:rsidRDefault="004F78C3" w:rsidP="00951E20">
      <w:pPr>
        <w:autoSpaceDE w:val="0"/>
        <w:autoSpaceDN w:val="0"/>
        <w:adjustRightInd w:val="0"/>
        <w:ind w:left="720"/>
        <w:rPr>
          <w:rFonts w:ascii="Calibri" w:hAnsi="Calibri"/>
        </w:rPr>
      </w:pPr>
      <w:r>
        <w:rPr>
          <w:rFonts w:ascii="Calibri" w:hAnsi="Calibri"/>
        </w:rPr>
        <w:t>Information about dummy coding if you will use Plink can be found here:</w:t>
      </w:r>
    </w:p>
    <w:p w:rsidR="004F78C3" w:rsidRPr="004F78C3" w:rsidRDefault="004F78C3" w:rsidP="004F78C3">
      <w:pPr>
        <w:ind w:firstLine="360"/>
        <w:rPr>
          <w:rFonts w:asciiTheme="minorHAnsi" w:hAnsiTheme="minorHAnsi"/>
        </w:rPr>
      </w:pPr>
      <w:r w:rsidRPr="004F78C3">
        <w:t xml:space="preserve">      </w:t>
      </w:r>
      <w:hyperlink r:id="rId15" w:anchor="wrtcov" w:history="1">
        <w:r w:rsidRPr="004F78C3">
          <w:rPr>
            <w:rStyle w:val="Hyperlink"/>
            <w:rFonts w:asciiTheme="minorHAnsi" w:hAnsiTheme="minorHAnsi"/>
          </w:rPr>
          <w:t>http://pngu.mgh.harvard.edu/~purcell/plink/dataman.shtml#wrtcov</w:t>
        </w:r>
      </w:hyperlink>
    </w:p>
    <w:p w:rsidR="00B60D0D" w:rsidRDefault="001D5ECB" w:rsidP="00B60D0D">
      <w:pPr>
        <w:numPr>
          <w:ilvl w:val="0"/>
          <w:numId w:val="8"/>
        </w:numPr>
        <w:autoSpaceDE w:val="0"/>
        <w:autoSpaceDN w:val="0"/>
        <w:adjustRightInd w:val="0"/>
        <w:ind w:left="360"/>
        <w:rPr>
          <w:rFonts w:ascii="Calibri" w:hAnsi="Calibri"/>
        </w:rPr>
      </w:pPr>
      <w:r w:rsidRPr="00B60D0D">
        <w:rPr>
          <w:rFonts w:ascii="Calibri" w:hAnsi="Calibri"/>
          <w:b/>
        </w:rPr>
        <w:t>Population structure</w:t>
      </w:r>
      <w:r w:rsidRPr="00B60D0D">
        <w:rPr>
          <w:rFonts w:ascii="Calibri" w:hAnsi="Calibri"/>
        </w:rPr>
        <w:t>. Please use</w:t>
      </w:r>
      <w:r w:rsidR="00E32073" w:rsidRPr="00B60D0D">
        <w:rPr>
          <w:rFonts w:ascii="Calibri" w:hAnsi="Calibri"/>
        </w:rPr>
        <w:t xml:space="preserve"> </w:t>
      </w:r>
      <w:r w:rsidR="00B60D0D" w:rsidRPr="00B60D0D">
        <w:rPr>
          <w:rFonts w:ascii="Calibri" w:hAnsi="Calibri"/>
        </w:rPr>
        <w:t xml:space="preserve">the first four </w:t>
      </w:r>
      <w:r w:rsidR="00E32073" w:rsidRPr="00B60D0D">
        <w:rPr>
          <w:rFonts w:ascii="Calibri" w:hAnsi="Calibri"/>
        </w:rPr>
        <w:t>p</w:t>
      </w:r>
      <w:r w:rsidRPr="00B60D0D">
        <w:rPr>
          <w:rFonts w:ascii="Calibri" w:hAnsi="Calibri"/>
        </w:rPr>
        <w:t>rincipal components to correct for population structure in your sample.</w:t>
      </w:r>
      <w:r w:rsidR="00E32073" w:rsidRPr="00B60D0D">
        <w:rPr>
          <w:rFonts w:ascii="Calibri" w:hAnsi="Calibri"/>
        </w:rPr>
        <w:t xml:space="preserve"> </w:t>
      </w:r>
      <w:r w:rsidR="00B60D0D" w:rsidRPr="00B60D0D">
        <w:rPr>
          <w:rFonts w:ascii="Calibri" w:hAnsi="Calibri"/>
        </w:rPr>
        <w:t xml:space="preserve">If necessary add </w:t>
      </w:r>
      <w:r w:rsidR="00B60D0D" w:rsidRPr="00B60D0D">
        <w:rPr>
          <w:rFonts w:ascii="Calibri" w:hAnsi="Calibri"/>
          <w:lang w:val="en-GB"/>
        </w:rPr>
        <w:t xml:space="preserve">study-specific covariates such as study site or batch effects </w:t>
      </w:r>
    </w:p>
    <w:p w:rsidR="001D5ECB" w:rsidRPr="00424C95" w:rsidRDefault="001D5ECB" w:rsidP="004D2D78">
      <w:pPr>
        <w:autoSpaceDE w:val="0"/>
        <w:autoSpaceDN w:val="0"/>
        <w:adjustRightInd w:val="0"/>
        <w:rPr>
          <w:rFonts w:ascii="Calibri" w:hAnsi="Calibri"/>
          <w:lang w:val="en-US"/>
        </w:rPr>
      </w:pPr>
    </w:p>
    <w:p w:rsidR="004D153D" w:rsidRDefault="004D153D" w:rsidP="004D153D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</w:t>
      </w:r>
      <w:r w:rsidRPr="00CE0CF9">
        <w:rPr>
          <w:rFonts w:asciiTheme="minorHAnsi" w:hAnsiTheme="minorHAnsi"/>
          <w:sz w:val="22"/>
          <w:szCs w:val="22"/>
        </w:rPr>
        <w:t xml:space="preserve">issing values </w:t>
      </w:r>
      <w:r w:rsidR="001669B2">
        <w:rPr>
          <w:rFonts w:asciiTheme="minorHAnsi" w:hAnsiTheme="minorHAnsi"/>
          <w:sz w:val="22"/>
          <w:szCs w:val="22"/>
        </w:rPr>
        <w:t xml:space="preserve">(in </w:t>
      </w:r>
      <w:r w:rsidR="000B446F">
        <w:rPr>
          <w:rFonts w:asciiTheme="minorHAnsi" w:hAnsiTheme="minorHAnsi"/>
          <w:sz w:val="22"/>
          <w:szCs w:val="22"/>
        </w:rPr>
        <w:t>phenotypes</w:t>
      </w:r>
      <w:r w:rsidR="001669B2">
        <w:rPr>
          <w:rFonts w:asciiTheme="minorHAnsi" w:hAnsiTheme="minorHAnsi"/>
          <w:sz w:val="22"/>
          <w:szCs w:val="22"/>
        </w:rPr>
        <w:t>)</w:t>
      </w:r>
      <w:r w:rsidR="000B446F">
        <w:rPr>
          <w:rFonts w:asciiTheme="minorHAnsi" w:hAnsiTheme="minorHAnsi"/>
          <w:sz w:val="22"/>
          <w:szCs w:val="22"/>
        </w:rPr>
        <w:t xml:space="preserve"> </w:t>
      </w:r>
      <w:r w:rsidRPr="00CE0CF9">
        <w:rPr>
          <w:rFonts w:asciiTheme="minorHAnsi" w:hAnsiTheme="minorHAnsi"/>
          <w:sz w:val="22"/>
          <w:szCs w:val="22"/>
        </w:rPr>
        <w:t xml:space="preserve">should be coded </w:t>
      </w:r>
      <w:r w:rsidR="000B446F">
        <w:rPr>
          <w:rFonts w:asciiTheme="minorHAnsi" w:hAnsiTheme="minorHAnsi"/>
          <w:sz w:val="22"/>
          <w:szCs w:val="22"/>
        </w:rPr>
        <w:t>-</w:t>
      </w:r>
      <w:r w:rsidR="001669B2">
        <w:rPr>
          <w:rFonts w:asciiTheme="minorHAnsi" w:hAnsiTheme="minorHAnsi"/>
          <w:sz w:val="22"/>
          <w:szCs w:val="22"/>
        </w:rPr>
        <w:t>9 for</w:t>
      </w:r>
      <w:r w:rsidR="000B446F">
        <w:rPr>
          <w:rFonts w:asciiTheme="minorHAnsi" w:hAnsiTheme="minorHAnsi"/>
          <w:sz w:val="22"/>
          <w:szCs w:val="22"/>
        </w:rPr>
        <w:t xml:space="preserve"> Plink.</w:t>
      </w:r>
    </w:p>
    <w:p w:rsidR="00EB566B" w:rsidRDefault="00EB566B" w:rsidP="004D153D">
      <w:pPr>
        <w:rPr>
          <w:rFonts w:asciiTheme="minorHAnsi" w:hAnsiTheme="minorHAnsi"/>
          <w:sz w:val="22"/>
          <w:szCs w:val="22"/>
        </w:rPr>
      </w:pPr>
    </w:p>
    <w:p w:rsidR="007B1A58" w:rsidRDefault="007B1A58">
      <w:pPr>
        <w:rPr>
          <w:rFonts w:ascii="Calibri" w:hAnsi="Calibri"/>
          <w:b/>
        </w:rPr>
      </w:pPr>
    </w:p>
    <w:p w:rsidR="001669B2" w:rsidRDefault="001669B2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b/>
        </w:rPr>
      </w:pPr>
      <w:r w:rsidRPr="0097048F">
        <w:rPr>
          <w:rFonts w:ascii="Calibri" w:hAnsi="Calibri"/>
          <w:b/>
        </w:rPr>
        <w:lastRenderedPageBreak/>
        <w:t>Instructions for genotype handling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</w:p>
    <w:p w:rsidR="001D5ECB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  <w:r w:rsidRPr="0097048F">
        <w:rPr>
          <w:rFonts w:ascii="Calibri" w:hAnsi="Calibri"/>
          <w:i/>
        </w:rPr>
        <w:t xml:space="preserve">Pre imputation QC 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We assume genotyping data have already gone through extensive quality control  Typically, studies have excluded SNPs from further analysis (or imputation) with: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 xml:space="preserve">Minor allele frequency &lt;1% 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Call rate &lt;95% or &lt;99%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HWE p &lt; 1e-6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Known to have evidence of poor clustering on visual inspection of intensity plots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Typically, studies have removed subjects that have: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Low overall call rates (&lt; 95%)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B11DC0">
        <w:rPr>
          <w:rFonts w:ascii="Calibri" w:hAnsi="Calibri"/>
        </w:rPr>
        <w:t>Excess autosomal heterozygosity</w:t>
      </w:r>
      <w:r w:rsidR="00E92603">
        <w:rPr>
          <w:rFonts w:ascii="Calibri" w:hAnsi="Calibri"/>
        </w:rPr>
        <w:t xml:space="preserve"> (indicating genotyping errors)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Duplicate samples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Unintended 1</w:t>
      </w:r>
      <w:r w:rsidRPr="0097048F">
        <w:rPr>
          <w:rFonts w:ascii="Calibri" w:hAnsi="Calibri"/>
          <w:vertAlign w:val="superscript"/>
        </w:rPr>
        <w:t>st</w:t>
      </w:r>
      <w:r w:rsidRPr="0097048F">
        <w:rPr>
          <w:rFonts w:ascii="Calibri" w:hAnsi="Calibri"/>
        </w:rPr>
        <w:t xml:space="preserve"> or 2</w:t>
      </w:r>
      <w:r w:rsidRPr="0097048F">
        <w:rPr>
          <w:rFonts w:ascii="Calibri" w:hAnsi="Calibri"/>
          <w:vertAlign w:val="superscript"/>
        </w:rPr>
        <w:t>nd</w:t>
      </w:r>
      <w:r w:rsidRPr="0097048F">
        <w:rPr>
          <w:rFonts w:ascii="Calibri" w:hAnsi="Calibri"/>
        </w:rPr>
        <w:t xml:space="preserve"> degree relatives in case of a sample of unrelated individuals</w:t>
      </w:r>
    </w:p>
    <w:p w:rsidR="001D5ECB" w:rsidRPr="0097048F" w:rsidRDefault="001D5ECB" w:rsidP="00131FA0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Wrong gender (excessive X-chromosome homozygosity in males)</w:t>
      </w:r>
    </w:p>
    <w:p w:rsidR="001D5ECB" w:rsidRPr="0097048F" w:rsidRDefault="001D5ECB" w:rsidP="00EC7FD9">
      <w:pPr>
        <w:numPr>
          <w:ilvl w:val="0"/>
          <w:numId w:val="2"/>
        </w:numPr>
        <w:autoSpaceDE w:val="0"/>
        <w:autoSpaceDN w:val="0"/>
        <w:adjustRightInd w:val="0"/>
        <w:rPr>
          <w:rFonts w:ascii="Calibri" w:hAnsi="Calibri" w:cs="Courier New"/>
          <w:lang w:val="en-US"/>
        </w:rPr>
      </w:pPr>
      <w:r w:rsidRPr="0097048F">
        <w:rPr>
          <w:rFonts w:ascii="Calibri" w:hAnsi="Calibri"/>
        </w:rPr>
        <w:t>XXY’s etc.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  <w:r w:rsidRPr="0097048F">
        <w:rPr>
          <w:rFonts w:ascii="Calibri" w:hAnsi="Calibri"/>
          <w:i/>
        </w:rPr>
        <w:t>Imputation</w:t>
      </w:r>
    </w:p>
    <w:p w:rsidR="001D5ECB" w:rsidRPr="007D5E15" w:rsidRDefault="001D5ECB" w:rsidP="003B33A3">
      <w:pPr>
        <w:autoSpaceDE w:val="0"/>
        <w:autoSpaceDN w:val="0"/>
        <w:adjustRightInd w:val="0"/>
        <w:rPr>
          <w:rFonts w:ascii="Calibri" w:hAnsi="Calibri"/>
          <w:lang w:val="en-US"/>
        </w:rPr>
      </w:pPr>
      <w:r w:rsidRPr="0097048F">
        <w:rPr>
          <w:rFonts w:ascii="Calibri" w:hAnsi="Calibri" w:cs="Courier New"/>
          <w:lang w:val="en-US"/>
        </w:rPr>
        <w:t xml:space="preserve">Reference set used for imputation – </w:t>
      </w:r>
      <w:r w:rsidRPr="009645A4">
        <w:rPr>
          <w:rFonts w:ascii="Calibri" w:hAnsi="Calibri" w:cs="Courier New"/>
          <w:b/>
          <w:lang w:val="en-US"/>
        </w:rPr>
        <w:t>1000 Genomes release March 2012</w:t>
      </w:r>
      <w:r w:rsidRPr="0097048F">
        <w:rPr>
          <w:rFonts w:ascii="Calibri" w:hAnsi="Calibri" w:cs="Courier New"/>
          <w:lang w:val="en-US"/>
        </w:rPr>
        <w:t>. We prefer to use dosage data. Please filter out SNPs with p</w:t>
      </w:r>
      <w:r w:rsidRPr="0097048F">
        <w:rPr>
          <w:rFonts w:ascii="Calibri" w:hAnsi="Calibri"/>
        </w:rPr>
        <w:t>oor imputation quality (r2_hat &lt; 0.3 or proper_info &lt; 0.4, depending on software used)</w:t>
      </w:r>
      <w:r w:rsidR="00E5424B">
        <w:rPr>
          <w:rFonts w:ascii="Calibri" w:hAnsi="Calibri"/>
        </w:rPr>
        <w:t xml:space="preserve">. </w:t>
      </w:r>
    </w:p>
    <w:p w:rsidR="001D5ECB" w:rsidRPr="007D5E15" w:rsidRDefault="001D5ECB" w:rsidP="002B5252">
      <w:pPr>
        <w:autoSpaceDE w:val="0"/>
        <w:autoSpaceDN w:val="0"/>
        <w:adjustRightInd w:val="0"/>
        <w:ind w:left="720"/>
        <w:rPr>
          <w:rFonts w:ascii="Calibri" w:hAnsi="Calibri"/>
          <w:lang w:val="en-US"/>
        </w:rPr>
      </w:pPr>
    </w:p>
    <w:p w:rsidR="001D5ECB" w:rsidRPr="00F626CB" w:rsidRDefault="001D5ECB" w:rsidP="005E2943">
      <w:pPr>
        <w:autoSpaceDE w:val="0"/>
        <w:autoSpaceDN w:val="0"/>
        <w:adjustRightInd w:val="0"/>
        <w:rPr>
          <w:rFonts w:ascii="Calibri" w:hAnsi="Calibri"/>
          <w:i/>
        </w:rPr>
      </w:pPr>
      <w:r w:rsidRPr="00F626CB">
        <w:rPr>
          <w:rFonts w:ascii="Calibri" w:hAnsi="Calibri"/>
          <w:i/>
        </w:rPr>
        <w:t>Software for imputation:</w:t>
      </w:r>
    </w:p>
    <w:p w:rsidR="001D5ECB" w:rsidRPr="003B33A3" w:rsidRDefault="003B33A3" w:rsidP="003B33A3">
      <w:pPr>
        <w:autoSpaceDE w:val="0"/>
        <w:autoSpaceDN w:val="0"/>
        <w:adjustRightInd w:val="0"/>
        <w:rPr>
          <w:rFonts w:ascii="Calibri" w:hAnsi="Calibri"/>
        </w:rPr>
      </w:pPr>
      <w:r w:rsidRPr="003B33A3">
        <w:rPr>
          <w:rFonts w:ascii="Calibri" w:hAnsi="Calibri"/>
        </w:rPr>
        <w:t xml:space="preserve">IMPUTE, </w:t>
      </w:r>
      <w:r w:rsidR="001D5ECB" w:rsidRPr="003B33A3">
        <w:rPr>
          <w:rFonts w:ascii="Calibri" w:hAnsi="Calibri"/>
        </w:rPr>
        <w:t>MACH</w:t>
      </w:r>
      <w:r w:rsidRPr="003B33A3">
        <w:rPr>
          <w:rFonts w:ascii="Calibri" w:hAnsi="Calibri"/>
        </w:rPr>
        <w:t xml:space="preserve"> o</w:t>
      </w:r>
      <w:r w:rsidR="001D5ECB" w:rsidRPr="003B33A3">
        <w:rPr>
          <w:rFonts w:ascii="Calibri" w:hAnsi="Calibri"/>
        </w:rPr>
        <w:t>r other</w:t>
      </w:r>
    </w:p>
    <w:p w:rsidR="001D5ECB" w:rsidRPr="0097048F" w:rsidRDefault="001D5ECB" w:rsidP="002B5252">
      <w:pPr>
        <w:pStyle w:val="ListParagraph"/>
        <w:autoSpaceDE w:val="0"/>
        <w:autoSpaceDN w:val="0"/>
        <w:adjustRightInd w:val="0"/>
        <w:rPr>
          <w:rFonts w:ascii="Calibri" w:hAnsi="Calibri"/>
        </w:rPr>
      </w:pP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If you would like to use another reference set for imputation, please contact Jacqueline Vink (</w:t>
      </w:r>
      <w:hyperlink r:id="rId16" w:history="1">
        <w:r w:rsidRPr="0097048F">
          <w:rPr>
            <w:rStyle w:val="Hyperlink"/>
            <w:rFonts w:ascii="Calibri" w:hAnsi="Calibri"/>
          </w:rPr>
          <w:t>j.m.vink@vu.nl</w:t>
        </w:r>
      </w:hyperlink>
      <w:r w:rsidRPr="0097048F">
        <w:rPr>
          <w:rFonts w:ascii="Calibri" w:hAnsi="Calibri"/>
        </w:rPr>
        <w:t>) to discuss the options.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</w:rPr>
      </w:pPr>
    </w:p>
    <w:p w:rsidR="00E23B68" w:rsidRDefault="001D5ECB" w:rsidP="005E2943">
      <w:p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 xml:space="preserve">Note: more stringent filtering may be performed </w:t>
      </w:r>
      <w:r>
        <w:rPr>
          <w:rFonts w:ascii="Calibri" w:hAnsi="Calibri"/>
        </w:rPr>
        <w:t xml:space="preserve">when we run the </w:t>
      </w:r>
      <w:r w:rsidRPr="0097048F">
        <w:rPr>
          <w:rFonts w:ascii="Calibri" w:hAnsi="Calibri"/>
        </w:rPr>
        <w:t xml:space="preserve">meta-analysis. </w:t>
      </w:r>
    </w:p>
    <w:p w:rsidR="001D5ECB" w:rsidRPr="0097048F" w:rsidRDefault="00E23B68" w:rsidP="005E2943">
      <w:pPr>
        <w:autoSpaceDE w:val="0"/>
        <w:autoSpaceDN w:val="0"/>
        <w:adjustRightInd w:val="0"/>
        <w:rPr>
          <w:rFonts w:ascii="Calibri" w:hAnsi="Calibri"/>
          <w:i/>
        </w:rPr>
      </w:pPr>
      <w:r>
        <w:rPr>
          <w:rFonts w:ascii="Calibri" w:hAnsi="Calibri"/>
        </w:rPr>
        <w:t>Please provide us with an</w:t>
      </w:r>
      <w:r w:rsidR="001D5ECB" w:rsidRPr="0097048F">
        <w:rPr>
          <w:rFonts w:ascii="Calibri" w:hAnsi="Calibri"/>
        </w:rPr>
        <w:t xml:space="preserve"> overview of </w:t>
      </w:r>
      <w:r>
        <w:rPr>
          <w:rFonts w:ascii="Calibri" w:hAnsi="Calibri"/>
        </w:rPr>
        <w:t>your</w:t>
      </w:r>
      <w:r w:rsidR="001D5ECB">
        <w:rPr>
          <w:rFonts w:ascii="Calibri" w:hAnsi="Calibri"/>
        </w:rPr>
        <w:t xml:space="preserve"> QC procedure</w:t>
      </w:r>
      <w:r>
        <w:rPr>
          <w:rFonts w:ascii="Calibri" w:hAnsi="Calibri"/>
        </w:rPr>
        <w:t xml:space="preserve"> by completing </w:t>
      </w:r>
      <w:r w:rsidRPr="00855FF1">
        <w:rPr>
          <w:rFonts w:ascii="Calibri" w:hAnsi="Calibri"/>
        </w:rPr>
        <w:t xml:space="preserve">file </w:t>
      </w:r>
      <w:r w:rsidR="00EB566B">
        <w:rPr>
          <w:rFonts w:asciiTheme="minorHAnsi" w:hAnsiTheme="minorHAnsi"/>
          <w:sz w:val="22"/>
          <w:szCs w:val="22"/>
        </w:rPr>
        <w:t>“</w:t>
      </w:r>
      <w:r w:rsidR="00EB566B" w:rsidRPr="00A75653">
        <w:rPr>
          <w:rFonts w:asciiTheme="minorHAnsi" w:hAnsiTheme="minorHAnsi"/>
          <w:b/>
          <w:sz w:val="22"/>
          <w:szCs w:val="22"/>
        </w:rPr>
        <w:t>overview_genotype_phenotype_CCI.xlsx</w:t>
      </w:r>
      <w:r w:rsidR="00EB566B">
        <w:rPr>
          <w:rFonts w:asciiTheme="minorHAnsi" w:hAnsiTheme="minorHAnsi"/>
          <w:sz w:val="22"/>
          <w:szCs w:val="22"/>
        </w:rPr>
        <w:t xml:space="preserve">” </w:t>
      </w:r>
      <w:r>
        <w:rPr>
          <w:rFonts w:ascii="Calibri" w:hAnsi="Calibri"/>
        </w:rPr>
        <w:t xml:space="preserve">and email it to </w:t>
      </w:r>
      <w:hyperlink r:id="rId17" w:history="1">
        <w:r w:rsidRPr="00E1215D">
          <w:rPr>
            <w:rStyle w:val="Hyperlink"/>
            <w:rFonts w:ascii="Calibri" w:hAnsi="Calibri"/>
          </w:rPr>
          <w:t>jm.vink@vu.nl</w:t>
        </w:r>
      </w:hyperlink>
      <w:r>
        <w:rPr>
          <w:rFonts w:ascii="Calibri" w:hAnsi="Calibri"/>
        </w:rPr>
        <w:t xml:space="preserve"> </w:t>
      </w:r>
    </w:p>
    <w:p w:rsidR="001D5ECB" w:rsidRPr="0097048F" w:rsidRDefault="001D5ECB" w:rsidP="005E2943">
      <w:pPr>
        <w:autoSpaceDE w:val="0"/>
        <w:autoSpaceDN w:val="0"/>
        <w:adjustRightInd w:val="0"/>
        <w:rPr>
          <w:rFonts w:ascii="Calibri" w:hAnsi="Calibri"/>
        </w:rPr>
      </w:pPr>
    </w:p>
    <w:p w:rsidR="007E196F" w:rsidRDefault="007E196F">
      <w:pPr>
        <w:rPr>
          <w:rFonts w:ascii="Calibri" w:hAnsi="Calibri"/>
          <w:b/>
        </w:rPr>
      </w:pPr>
      <w:r>
        <w:rPr>
          <w:rFonts w:ascii="Calibri" w:hAnsi="Calibri"/>
          <w:b/>
        </w:rPr>
        <w:br w:type="page"/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b/>
        </w:rPr>
      </w:pPr>
      <w:r w:rsidRPr="0097048F">
        <w:rPr>
          <w:rFonts w:ascii="Calibri" w:hAnsi="Calibri"/>
          <w:b/>
        </w:rPr>
        <w:lastRenderedPageBreak/>
        <w:t>Instructions for association tests</w:t>
      </w:r>
      <w:r w:rsidR="003D6CF9">
        <w:rPr>
          <w:rFonts w:ascii="Calibri" w:hAnsi="Calibri"/>
          <w:b/>
        </w:rPr>
        <w:t xml:space="preserve"> in Plink</w:t>
      </w:r>
    </w:p>
    <w:p w:rsidR="001D5ECB" w:rsidRPr="0097048F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</w:p>
    <w:p w:rsidR="001D5ECB" w:rsidRDefault="001D5ECB" w:rsidP="00131FA0">
      <w:pPr>
        <w:autoSpaceDE w:val="0"/>
        <w:autoSpaceDN w:val="0"/>
        <w:adjustRightInd w:val="0"/>
        <w:rPr>
          <w:rFonts w:ascii="Calibri" w:hAnsi="Calibri"/>
          <w:i/>
        </w:rPr>
      </w:pPr>
      <w:r w:rsidRPr="0097048F">
        <w:rPr>
          <w:rFonts w:ascii="Calibri" w:hAnsi="Calibri"/>
          <w:i/>
        </w:rPr>
        <w:t>Association tests</w:t>
      </w:r>
    </w:p>
    <w:p w:rsidR="001D5ECB" w:rsidRPr="0097048F" w:rsidRDefault="001D5ECB" w:rsidP="001D1B2F">
      <w:pPr>
        <w:pStyle w:val="ListParagraph"/>
        <w:numPr>
          <w:ilvl w:val="0"/>
          <w:numId w:val="14"/>
        </w:numPr>
        <w:rPr>
          <w:rFonts w:ascii="Calibri" w:hAnsi="Calibri"/>
        </w:rPr>
      </w:pPr>
      <w:r w:rsidRPr="0097048F">
        <w:rPr>
          <w:rFonts w:ascii="Calibri" w:hAnsi="Calibri"/>
        </w:rPr>
        <w:t>All 22 autosomes</w:t>
      </w:r>
    </w:p>
    <w:p w:rsidR="001D5ECB" w:rsidRPr="0097048F" w:rsidRDefault="001D5ECB" w:rsidP="001D1B2F">
      <w:pPr>
        <w:pStyle w:val="ListParagraph"/>
        <w:numPr>
          <w:ilvl w:val="0"/>
          <w:numId w:val="14"/>
        </w:numPr>
        <w:rPr>
          <w:rFonts w:ascii="Calibri" w:hAnsi="Calibri"/>
        </w:rPr>
      </w:pPr>
      <w:r w:rsidRPr="0097048F">
        <w:rPr>
          <w:rFonts w:ascii="Calibri" w:hAnsi="Calibri"/>
        </w:rPr>
        <w:t>Use dosage analysis to account for genotype imputation uncertainty</w:t>
      </w:r>
      <w:r w:rsidR="00806901">
        <w:rPr>
          <w:rFonts w:ascii="Calibri" w:hAnsi="Calibri"/>
        </w:rPr>
        <w:t>.</w:t>
      </w:r>
      <w:r w:rsidR="00AC79A6">
        <w:rPr>
          <w:rFonts w:ascii="Calibri" w:hAnsi="Calibri"/>
        </w:rPr>
        <w:t xml:space="preserve"> If dosage are not available please </w:t>
      </w:r>
      <w:r w:rsidR="009645A4">
        <w:rPr>
          <w:rFonts w:ascii="Calibri" w:hAnsi="Calibri"/>
        </w:rPr>
        <w:t xml:space="preserve">contact Jacqueline Vink </w:t>
      </w:r>
      <w:r w:rsidR="00B14FED">
        <w:rPr>
          <w:rFonts w:ascii="Calibri" w:hAnsi="Calibri"/>
        </w:rPr>
        <w:t>(</w:t>
      </w:r>
      <w:hyperlink r:id="rId18" w:history="1">
        <w:r w:rsidR="009645A4" w:rsidRPr="00F5169A">
          <w:rPr>
            <w:rStyle w:val="Hyperlink"/>
            <w:rFonts w:ascii="Calibri" w:hAnsi="Calibri"/>
          </w:rPr>
          <w:t>jm.vink@vu.nl</w:t>
        </w:r>
      </w:hyperlink>
      <w:r w:rsidR="00B14FED">
        <w:rPr>
          <w:rFonts w:ascii="Calibri" w:hAnsi="Calibri"/>
        </w:rPr>
        <w:t>)</w:t>
      </w:r>
      <w:r w:rsidR="009645A4">
        <w:rPr>
          <w:rFonts w:ascii="Calibri" w:hAnsi="Calibri"/>
        </w:rPr>
        <w:t xml:space="preserve"> </w:t>
      </w:r>
    </w:p>
    <w:p w:rsidR="001D5ECB" w:rsidRPr="00424C95" w:rsidRDefault="00367CF5" w:rsidP="00CB7778">
      <w:pPr>
        <w:pStyle w:val="ListParagraph"/>
        <w:numPr>
          <w:ilvl w:val="0"/>
          <w:numId w:val="14"/>
        </w:numPr>
        <w:autoSpaceDE w:val="0"/>
        <w:autoSpaceDN w:val="0"/>
        <w:adjustRightInd w:val="0"/>
        <w:rPr>
          <w:rFonts w:ascii="Calibri" w:hAnsi="Calibri"/>
        </w:rPr>
      </w:pPr>
      <w:r w:rsidRPr="00424C95">
        <w:rPr>
          <w:rFonts w:ascii="Calibri" w:hAnsi="Calibri"/>
        </w:rPr>
        <w:t xml:space="preserve">When the sample includes family members the family structure should be taken into account. When the sample includes MZ twins please choose 1 individual per twin pair. To analyse </w:t>
      </w:r>
      <w:r w:rsidR="001D5ECB" w:rsidRPr="00424C95">
        <w:rPr>
          <w:rFonts w:ascii="Calibri" w:hAnsi="Calibri"/>
        </w:rPr>
        <w:t>family-based samples, please correct for relatedn</w:t>
      </w:r>
      <w:r w:rsidR="00806901" w:rsidRPr="00424C95">
        <w:rPr>
          <w:rFonts w:ascii="Calibri" w:hAnsi="Calibri"/>
        </w:rPr>
        <w:t>ess (PLINK --family option</w:t>
      </w:r>
      <w:r w:rsidR="001D5ECB" w:rsidRPr="00424C95">
        <w:rPr>
          <w:rFonts w:ascii="Calibri" w:hAnsi="Calibri"/>
        </w:rPr>
        <w:t>)</w:t>
      </w:r>
      <w:r w:rsidR="009645A4" w:rsidRPr="00424C95">
        <w:rPr>
          <w:rFonts w:ascii="Calibri" w:hAnsi="Calibri"/>
        </w:rPr>
        <w:t>, see command lines below.</w:t>
      </w:r>
      <w:r w:rsidRPr="00424C95">
        <w:rPr>
          <w:rFonts w:ascii="Calibri" w:hAnsi="Calibri"/>
        </w:rPr>
        <w:t xml:space="preserve"> </w:t>
      </w:r>
    </w:p>
    <w:p w:rsidR="001D5ECB" w:rsidRPr="0097048F" w:rsidRDefault="001D5ECB" w:rsidP="00CB7778">
      <w:pPr>
        <w:pStyle w:val="ListParagraph"/>
        <w:numPr>
          <w:ilvl w:val="0"/>
          <w:numId w:val="14"/>
        </w:numPr>
        <w:rPr>
          <w:rFonts w:ascii="Calibri" w:hAnsi="Calibri"/>
        </w:rPr>
      </w:pPr>
      <w:r w:rsidRPr="00424C95">
        <w:rPr>
          <w:rFonts w:ascii="Calibri" w:hAnsi="Calibri"/>
        </w:rPr>
        <w:t>Given there is no evidence for non-additive genetic variance in cannabis use phenotypes, we will only run additive association tests</w:t>
      </w:r>
      <w:r w:rsidR="009645A4" w:rsidRPr="001A5DE8">
        <w:rPr>
          <w:rFonts w:asciiTheme="minorHAnsi" w:hAnsiTheme="minorHAnsi"/>
        </w:rPr>
        <w:t xml:space="preserve">: </w:t>
      </w:r>
      <w:r w:rsidR="001A5DE8" w:rsidRPr="001A5DE8">
        <w:rPr>
          <w:rFonts w:asciiTheme="minorHAnsi" w:hAnsiTheme="minorHAnsi"/>
          <w:color w:val="000000"/>
          <w:sz w:val="21"/>
          <w:szCs w:val="21"/>
        </w:rPr>
        <w:t>PHENOTYPE</w:t>
      </w:r>
      <w:r w:rsidRPr="00424C95">
        <w:rPr>
          <w:rFonts w:ascii="Calibri" w:hAnsi="Calibri"/>
        </w:rPr>
        <w:t xml:space="preserve"> = b0 + b1*SNP + b2*sex + b3*age + b4*.... [include all covariates]</w:t>
      </w:r>
    </w:p>
    <w:p w:rsidR="001D5ECB" w:rsidRPr="0097048F" w:rsidRDefault="001D5ECB" w:rsidP="00CB7778">
      <w:pPr>
        <w:pStyle w:val="ListParagraph"/>
        <w:numPr>
          <w:ilvl w:val="0"/>
          <w:numId w:val="14"/>
        </w:numPr>
        <w:rPr>
          <w:rFonts w:ascii="Calibri" w:hAnsi="Calibri"/>
        </w:rPr>
      </w:pPr>
      <w:r w:rsidRPr="0097048F">
        <w:rPr>
          <w:rFonts w:ascii="Calibri" w:hAnsi="Calibri"/>
        </w:rPr>
        <w:t>For lifetime use we wil</w:t>
      </w:r>
      <w:r w:rsidR="00873D3C">
        <w:rPr>
          <w:rFonts w:ascii="Calibri" w:hAnsi="Calibri"/>
        </w:rPr>
        <w:t>l run a logistic regression in Plink</w:t>
      </w:r>
      <w:r w:rsidRPr="0097048F">
        <w:rPr>
          <w:rFonts w:ascii="Calibri" w:hAnsi="Calibri"/>
        </w:rPr>
        <w:t>.</w:t>
      </w:r>
      <w:r w:rsidR="00AC79A6">
        <w:rPr>
          <w:rFonts w:ascii="Calibri" w:hAnsi="Calibri"/>
        </w:rPr>
        <w:t xml:space="preserve"> Please see below for the specific command lines.</w:t>
      </w:r>
    </w:p>
    <w:p w:rsidR="001D5ECB" w:rsidRPr="0097048F" w:rsidRDefault="001D5ECB" w:rsidP="00131FA0">
      <w:pPr>
        <w:rPr>
          <w:rFonts w:ascii="Calibri" w:hAnsi="Calibri"/>
        </w:rPr>
      </w:pPr>
    </w:p>
    <w:p w:rsidR="001D5ECB" w:rsidRDefault="001D5ECB" w:rsidP="00855444">
      <w:pPr>
        <w:autoSpaceDE w:val="0"/>
        <w:autoSpaceDN w:val="0"/>
        <w:adjustRightInd w:val="0"/>
        <w:rPr>
          <w:rFonts w:ascii="Calibri" w:hAnsi="Calibri"/>
          <w:i/>
        </w:rPr>
      </w:pPr>
      <w:r w:rsidRPr="007871CF">
        <w:rPr>
          <w:rFonts w:ascii="Calibri" w:hAnsi="Calibri"/>
          <w:i/>
        </w:rPr>
        <w:t>Type of software to use:</w:t>
      </w:r>
    </w:p>
    <w:p w:rsidR="00806901" w:rsidRDefault="00806901" w:rsidP="00CB7778">
      <w:pPr>
        <w:pStyle w:val="ListParagraph"/>
        <w:numPr>
          <w:ilvl w:val="0"/>
          <w:numId w:val="15"/>
        </w:num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 xml:space="preserve">Please use </w:t>
      </w:r>
      <w:r w:rsidRPr="00806901">
        <w:rPr>
          <w:rFonts w:ascii="Calibri" w:hAnsi="Calibri"/>
          <w:b/>
        </w:rPr>
        <w:t>PLINK</w:t>
      </w:r>
      <w:r w:rsidR="002222F5">
        <w:rPr>
          <w:rFonts w:ascii="Calibri" w:hAnsi="Calibri"/>
        </w:rPr>
        <w:t xml:space="preserve"> (see commands below).</w:t>
      </w:r>
    </w:p>
    <w:p w:rsidR="001D5ECB" w:rsidRPr="0097048F" w:rsidRDefault="001D5ECB" w:rsidP="00CB7778">
      <w:pPr>
        <w:autoSpaceDE w:val="0"/>
        <w:autoSpaceDN w:val="0"/>
        <w:adjustRightInd w:val="0"/>
        <w:rPr>
          <w:rFonts w:ascii="Calibri" w:hAnsi="Calibri"/>
        </w:rPr>
      </w:pPr>
    </w:p>
    <w:p w:rsidR="001D5ECB" w:rsidRDefault="00705EF8" w:rsidP="00855444">
      <w:pPr>
        <w:autoSpaceDE w:val="0"/>
        <w:autoSpaceDN w:val="0"/>
        <w:adjustRightInd w:val="0"/>
        <w:rPr>
          <w:rFonts w:ascii="Calibri" w:hAnsi="Calibri"/>
          <w:i/>
        </w:rPr>
      </w:pPr>
      <w:r w:rsidRPr="00705EF8">
        <w:rPr>
          <w:rFonts w:ascii="Calibri" w:hAnsi="Calibri"/>
          <w:i/>
        </w:rPr>
        <w:t>Command lines in Plink:</w:t>
      </w:r>
    </w:p>
    <w:p w:rsidR="00585213" w:rsidRPr="00585213" w:rsidRDefault="00585213" w:rsidP="00585213">
      <w:pPr>
        <w:rPr>
          <w:rFonts w:asciiTheme="minorHAnsi" w:hAnsiTheme="minorHAnsi"/>
        </w:rPr>
      </w:pPr>
      <w:r w:rsidRPr="00585213">
        <w:rPr>
          <w:rFonts w:asciiTheme="minorHAnsi" w:hAnsiTheme="minorHAnsi"/>
        </w:rPr>
        <w:t>Important tip: please use the same order of samples in the fam file as it appears in the dosage data!</w:t>
      </w:r>
    </w:p>
    <w:p w:rsidR="00705EF8" w:rsidRDefault="00705EF8" w:rsidP="00855444">
      <w:pPr>
        <w:autoSpaceDE w:val="0"/>
        <w:autoSpaceDN w:val="0"/>
        <w:adjustRightInd w:val="0"/>
        <w:rPr>
          <w:rFonts w:ascii="Calibri" w:hAnsi="Calibri"/>
        </w:rPr>
      </w:pPr>
    </w:p>
    <w:p w:rsidR="00705EF8" w:rsidRDefault="00705EF8" w:rsidP="00705EF8">
      <w:pPr>
        <w:rPr>
          <w:rFonts w:ascii="Calibri" w:hAnsi="Calibri"/>
        </w:rPr>
      </w:pPr>
      <w:r w:rsidRPr="00155A31">
        <w:rPr>
          <w:rFonts w:ascii="Calibri" w:hAnsi="Calibri"/>
          <w:b/>
        </w:rPr>
        <w:t>Lifetime cannabis use</w:t>
      </w:r>
      <w:r w:rsidRPr="00705EF8">
        <w:rPr>
          <w:rFonts w:ascii="Calibri" w:hAnsi="Calibri"/>
        </w:rPr>
        <w:t xml:space="preserve"> (ever</w:t>
      </w:r>
      <w:r>
        <w:rPr>
          <w:rFonts w:ascii="Calibri" w:hAnsi="Calibri"/>
        </w:rPr>
        <w:t>/never</w:t>
      </w:r>
      <w:r w:rsidRPr="00705EF8">
        <w:rPr>
          <w:rFonts w:ascii="Calibri" w:hAnsi="Calibri"/>
        </w:rPr>
        <w:t xml:space="preserve"> use – binary variable). </w:t>
      </w:r>
      <w:r w:rsidR="00702D96">
        <w:rPr>
          <w:rFonts w:ascii="Calibri" w:hAnsi="Calibri"/>
        </w:rPr>
        <w:t xml:space="preserve">Please code 2=ever and 1=never. </w:t>
      </w:r>
      <w:r w:rsidRPr="00705EF8">
        <w:rPr>
          <w:rFonts w:ascii="Calibri" w:hAnsi="Calibri"/>
        </w:rPr>
        <w:t xml:space="preserve">Note that we will only include </w:t>
      </w:r>
      <w:r w:rsidRPr="00977E50">
        <w:rPr>
          <w:rFonts w:ascii="Calibri" w:hAnsi="Calibri"/>
          <w:u w:val="single"/>
        </w:rPr>
        <w:t>individuals of 18 years and older</w:t>
      </w:r>
      <w:r w:rsidR="008205CE">
        <w:rPr>
          <w:rFonts w:ascii="Calibri" w:hAnsi="Calibri"/>
        </w:rPr>
        <w:t xml:space="preserve"> for this analysis. Please include covariates age, sex, birth cohort, population structure (see above).</w:t>
      </w:r>
    </w:p>
    <w:p w:rsidR="00705EF8" w:rsidRDefault="00705EF8" w:rsidP="00155A31">
      <w:pPr>
        <w:rPr>
          <w:rFonts w:ascii="Calibri" w:hAnsi="Calibri"/>
        </w:rPr>
      </w:pPr>
    </w:p>
    <w:p w:rsidR="00155A31" w:rsidRPr="00155A31" w:rsidRDefault="00155A31" w:rsidP="00155A31">
      <w:pPr>
        <w:rPr>
          <w:rFonts w:asciiTheme="minorHAnsi" w:hAnsiTheme="minorHAnsi"/>
          <w:sz w:val="22"/>
          <w:szCs w:val="22"/>
        </w:rPr>
      </w:pPr>
      <w:r w:rsidRPr="00155A31">
        <w:rPr>
          <w:rFonts w:asciiTheme="minorHAnsi" w:hAnsiTheme="minorHAnsi"/>
          <w:sz w:val="22"/>
          <w:szCs w:val="22"/>
        </w:rPr>
        <w:t>LOGISTIC REGRESSION</w:t>
      </w:r>
    </w:p>
    <w:p w:rsidR="00155A31" w:rsidRPr="00155A31" w:rsidRDefault="00155A31" w:rsidP="00155A31">
      <w:pPr>
        <w:rPr>
          <w:rFonts w:asciiTheme="minorHAnsi" w:hAnsiTheme="minorHAnsi"/>
          <w:sz w:val="22"/>
          <w:szCs w:val="22"/>
        </w:rPr>
      </w:pPr>
    </w:p>
    <w:p w:rsidR="00155A31" w:rsidRPr="00807501" w:rsidRDefault="00155A31" w:rsidP="00155A31">
      <w:pPr>
        <w:rPr>
          <w:rFonts w:asciiTheme="minorHAnsi" w:hAnsiTheme="minorHAnsi"/>
          <w:i/>
          <w:sz w:val="22"/>
          <w:szCs w:val="22"/>
        </w:rPr>
      </w:pPr>
      <w:r w:rsidRPr="00807501">
        <w:rPr>
          <w:rFonts w:asciiTheme="minorHAnsi" w:hAnsiTheme="minorHAnsi"/>
          <w:i/>
          <w:sz w:val="22"/>
          <w:szCs w:val="22"/>
        </w:rPr>
        <w:t>#analysis -  family data:</w:t>
      </w:r>
    </w:p>
    <w:p w:rsidR="00155A31" w:rsidRPr="00155A31" w:rsidRDefault="00155A31" w:rsidP="00155A31">
      <w:pPr>
        <w:rPr>
          <w:rFonts w:asciiTheme="minorHAnsi" w:hAnsiTheme="minorHAnsi"/>
          <w:sz w:val="22"/>
          <w:szCs w:val="22"/>
        </w:rPr>
      </w:pPr>
    </w:p>
    <w:p w:rsidR="00155A31" w:rsidRPr="00155A31" w:rsidRDefault="00155A31" w:rsidP="00155A31">
      <w:pPr>
        <w:autoSpaceDE w:val="0"/>
        <w:autoSpaceDN w:val="0"/>
        <w:rPr>
          <w:rFonts w:asciiTheme="minorHAnsi" w:hAnsiTheme="minorHAnsi" w:cs="Courier New"/>
          <w:color w:val="FF0000"/>
          <w:sz w:val="22"/>
          <w:szCs w:val="22"/>
        </w:rPr>
      </w:pPr>
      <w:r w:rsidRPr="00155A31">
        <w:rPr>
          <w:rFonts w:asciiTheme="minorHAnsi" w:hAnsiTheme="minorHAnsi" w:cs="Courier New"/>
          <w:sz w:val="22"/>
          <w:szCs w:val="22"/>
        </w:rPr>
        <w:t>plink --dosage</w:t>
      </w:r>
      <w:r w:rsidRPr="00155A31">
        <w:rPr>
          <w:rFonts w:asciiTheme="minorHAnsi" w:hAnsiTheme="minorHAnsi" w:cs="Courier New"/>
          <w:color w:val="FF0000"/>
          <w:sz w:val="22"/>
          <w:szCs w:val="22"/>
        </w:rPr>
        <w:t xml:space="preserve"> </w:t>
      </w:r>
      <w:r w:rsidRPr="00CE1C89">
        <w:rPr>
          <w:rFonts w:asciiTheme="minorHAnsi" w:hAnsiTheme="minorHAnsi" w:cs="Courier New"/>
          <w:b/>
          <w:bCs/>
          <w:sz w:val="22"/>
          <w:szCs w:val="22"/>
        </w:rPr>
        <w:t>Name_genotypeFile.gz Zin noheader skip0=? skip1=? format=?</w:t>
      </w:r>
      <w:r w:rsidRPr="00155A31">
        <w:rPr>
          <w:rFonts w:asciiTheme="minorHAnsi" w:hAnsiTheme="minorHAnsi" w:cs="Courier New"/>
          <w:color w:val="FF0000"/>
          <w:sz w:val="22"/>
          <w:szCs w:val="22"/>
        </w:rPr>
        <w:t xml:space="preserve"> </w:t>
      </w:r>
      <w:r w:rsidRPr="00155A31">
        <w:rPr>
          <w:rFonts w:asciiTheme="minorHAnsi" w:hAnsiTheme="minorHAnsi" w:cs="Courier New"/>
          <w:sz w:val="22"/>
          <w:szCs w:val="22"/>
        </w:rPr>
        <w:t>--fam Name_phenotypeFile --family --logistic --covar Name_covariatesFile --out Name_outputFile</w:t>
      </w:r>
    </w:p>
    <w:p w:rsidR="00155A31" w:rsidRPr="00155A31" w:rsidRDefault="00155A31" w:rsidP="00155A31">
      <w:pPr>
        <w:autoSpaceDE w:val="0"/>
        <w:autoSpaceDN w:val="0"/>
        <w:rPr>
          <w:rFonts w:asciiTheme="minorHAnsi" w:hAnsiTheme="minorHAnsi" w:cs="Courier New"/>
          <w:sz w:val="22"/>
          <w:szCs w:val="22"/>
        </w:rPr>
      </w:pPr>
    </w:p>
    <w:p w:rsidR="00155A31" w:rsidRPr="00807501" w:rsidRDefault="00155A31" w:rsidP="00155A31">
      <w:pPr>
        <w:rPr>
          <w:rFonts w:asciiTheme="minorHAnsi" w:hAnsiTheme="minorHAnsi"/>
          <w:i/>
          <w:sz w:val="22"/>
          <w:szCs w:val="22"/>
        </w:rPr>
      </w:pPr>
      <w:r w:rsidRPr="00807501">
        <w:rPr>
          <w:rFonts w:asciiTheme="minorHAnsi" w:hAnsiTheme="minorHAnsi"/>
          <w:i/>
          <w:sz w:val="22"/>
          <w:szCs w:val="22"/>
        </w:rPr>
        <w:t>#analysis - unrelated individuals:</w:t>
      </w:r>
    </w:p>
    <w:p w:rsidR="00155A31" w:rsidRPr="00155A31" w:rsidRDefault="00155A31" w:rsidP="00155A31">
      <w:pPr>
        <w:rPr>
          <w:rFonts w:asciiTheme="minorHAnsi" w:hAnsiTheme="minorHAnsi"/>
          <w:sz w:val="22"/>
          <w:szCs w:val="22"/>
        </w:rPr>
      </w:pPr>
    </w:p>
    <w:p w:rsidR="00155A31" w:rsidRPr="00155A31" w:rsidRDefault="00155A31" w:rsidP="00155A31">
      <w:pPr>
        <w:autoSpaceDE w:val="0"/>
        <w:autoSpaceDN w:val="0"/>
        <w:rPr>
          <w:rFonts w:asciiTheme="minorHAnsi" w:hAnsiTheme="minorHAnsi" w:cs="Courier New"/>
          <w:sz w:val="22"/>
          <w:szCs w:val="22"/>
        </w:rPr>
      </w:pPr>
      <w:r w:rsidRPr="00155A31">
        <w:rPr>
          <w:rFonts w:asciiTheme="minorHAnsi" w:hAnsiTheme="minorHAnsi" w:cs="Courier New"/>
          <w:sz w:val="22"/>
          <w:szCs w:val="22"/>
        </w:rPr>
        <w:t>plink --dosage</w:t>
      </w:r>
      <w:r w:rsidRPr="00155A31">
        <w:rPr>
          <w:rFonts w:asciiTheme="minorHAnsi" w:hAnsiTheme="minorHAnsi" w:cs="Courier New"/>
          <w:color w:val="FF0000"/>
          <w:sz w:val="22"/>
          <w:szCs w:val="22"/>
        </w:rPr>
        <w:t xml:space="preserve"> </w:t>
      </w:r>
      <w:r w:rsidRPr="00CE1C89">
        <w:rPr>
          <w:rFonts w:asciiTheme="minorHAnsi" w:hAnsiTheme="minorHAnsi" w:cs="Courier New"/>
          <w:b/>
          <w:bCs/>
          <w:sz w:val="22"/>
          <w:szCs w:val="22"/>
        </w:rPr>
        <w:t>Name_genotypeFile.gz Zin noheader skip0=? skip1=? format=?</w:t>
      </w:r>
      <w:r w:rsidRPr="00155A31">
        <w:rPr>
          <w:rFonts w:asciiTheme="minorHAnsi" w:hAnsiTheme="minorHAnsi" w:cs="Courier New"/>
          <w:color w:val="FF0000"/>
          <w:sz w:val="22"/>
          <w:szCs w:val="22"/>
        </w:rPr>
        <w:t xml:space="preserve"> </w:t>
      </w:r>
      <w:r w:rsidRPr="00155A31">
        <w:rPr>
          <w:rFonts w:asciiTheme="minorHAnsi" w:hAnsiTheme="minorHAnsi" w:cs="Courier New"/>
          <w:sz w:val="22"/>
          <w:szCs w:val="22"/>
        </w:rPr>
        <w:t>--fam Name_phenotypeFile --logistic --covar Name_covariatesFile --out Name_outputFile</w:t>
      </w:r>
    </w:p>
    <w:p w:rsidR="00155A31" w:rsidRPr="00155A31" w:rsidRDefault="00155A31" w:rsidP="00155A31">
      <w:pPr>
        <w:rPr>
          <w:rFonts w:ascii="Calibri" w:hAnsi="Calibri"/>
        </w:rPr>
      </w:pPr>
    </w:p>
    <w:p w:rsidR="00155A31" w:rsidRPr="00155A31" w:rsidRDefault="00155A31" w:rsidP="00155A31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Please note: </w:t>
      </w:r>
      <w:r w:rsidRPr="00155A31">
        <w:rPr>
          <w:rFonts w:asciiTheme="minorHAnsi" w:hAnsiTheme="minorHAnsi"/>
          <w:sz w:val="22"/>
          <w:szCs w:val="22"/>
        </w:rPr>
        <w:t xml:space="preserve">This example specifies (shown in </w:t>
      </w:r>
      <w:r w:rsidR="00704367">
        <w:rPr>
          <w:rFonts w:asciiTheme="minorHAnsi" w:hAnsiTheme="minorHAnsi"/>
          <w:sz w:val="22"/>
          <w:szCs w:val="22"/>
        </w:rPr>
        <w:t>bold</w:t>
      </w:r>
      <w:r w:rsidRPr="00155A31">
        <w:rPr>
          <w:rFonts w:asciiTheme="minorHAnsi" w:hAnsiTheme="minorHAnsi"/>
          <w:sz w:val="22"/>
          <w:szCs w:val="22"/>
        </w:rPr>
        <w:t xml:space="preserve"> in the command line) that the dosage data are compressed (Zin) and that there are no headers available (noheader). Please see the Plink manual  - the Dosage data section</w:t>
      </w:r>
      <w:r w:rsidR="00704367">
        <w:rPr>
          <w:rFonts w:asciiTheme="minorHAnsi" w:hAnsiTheme="minorHAnsi"/>
          <w:sz w:val="22"/>
          <w:szCs w:val="22"/>
        </w:rPr>
        <w:t xml:space="preserve">: </w:t>
      </w:r>
      <w:hyperlink r:id="rId19" w:anchor="assoc" w:history="1">
        <w:r w:rsidRPr="00155A31">
          <w:rPr>
            <w:rStyle w:val="Hyperlink"/>
            <w:rFonts w:asciiTheme="minorHAnsi" w:hAnsiTheme="minorHAnsi"/>
            <w:sz w:val="22"/>
            <w:szCs w:val="22"/>
          </w:rPr>
          <w:t>http://pngu.mgh.harvard.edu/~purcell/plink/dosage.shtml#assoc</w:t>
        </w:r>
      </w:hyperlink>
      <w:r w:rsidRPr="00155A31">
        <w:rPr>
          <w:rFonts w:asciiTheme="minorHAnsi" w:hAnsiTheme="minorHAnsi"/>
          <w:sz w:val="22"/>
          <w:szCs w:val="22"/>
        </w:rPr>
        <w:t xml:space="preserve"> – for</w:t>
      </w:r>
      <w:r w:rsidRPr="00155A31">
        <w:rPr>
          <w:rFonts w:asciiTheme="minorHAnsi" w:hAnsiTheme="minorHAnsi"/>
          <w:b/>
          <w:bCs/>
          <w:color w:val="002060"/>
          <w:sz w:val="22"/>
          <w:szCs w:val="22"/>
        </w:rPr>
        <w:t xml:space="preserve"> </w:t>
      </w:r>
      <w:r w:rsidRPr="00CE1C89">
        <w:rPr>
          <w:rFonts w:asciiTheme="minorHAnsi" w:hAnsiTheme="minorHAnsi"/>
          <w:b/>
          <w:bCs/>
          <w:sz w:val="22"/>
          <w:szCs w:val="22"/>
        </w:rPr>
        <w:t>OPTIONS</w:t>
      </w:r>
      <w:r w:rsidRPr="00CE1C89">
        <w:rPr>
          <w:rFonts w:asciiTheme="minorHAnsi" w:hAnsiTheme="minorHAnsi"/>
          <w:sz w:val="22"/>
          <w:szCs w:val="22"/>
        </w:rPr>
        <w:t xml:space="preserve"> </w:t>
      </w:r>
      <w:r w:rsidRPr="00155A31">
        <w:rPr>
          <w:rFonts w:asciiTheme="minorHAnsi" w:hAnsiTheme="minorHAnsi"/>
          <w:sz w:val="22"/>
          <w:szCs w:val="22"/>
        </w:rPr>
        <w:t>to modify the expected  format of the input dosage data .</w:t>
      </w:r>
    </w:p>
    <w:p w:rsidR="001D5ECB" w:rsidRPr="00736EEE" w:rsidRDefault="00EE2683" w:rsidP="005E2943">
      <w:pPr>
        <w:rPr>
          <w:rFonts w:ascii="Calibri" w:hAnsi="Calibri"/>
          <w:b/>
        </w:rPr>
      </w:pPr>
      <w:r>
        <w:rPr>
          <w:rFonts w:ascii="Calibri" w:hAnsi="Calibri"/>
          <w:b/>
        </w:rPr>
        <w:lastRenderedPageBreak/>
        <w:t xml:space="preserve">Instructions </w:t>
      </w:r>
      <w:r w:rsidR="001D5ECB" w:rsidRPr="0097048F">
        <w:rPr>
          <w:rFonts w:ascii="Calibri" w:hAnsi="Calibri"/>
          <w:b/>
        </w:rPr>
        <w:t>on t</w:t>
      </w:r>
      <w:r w:rsidR="001D5ECB" w:rsidRPr="0097048F">
        <w:rPr>
          <w:rFonts w:ascii="Calibri" w:hAnsi="Calibri"/>
          <w:b/>
          <w:lang w:val="en-US"/>
        </w:rPr>
        <w:t>he format of the input files for the Meta-analysis</w:t>
      </w:r>
    </w:p>
    <w:p w:rsidR="001D5ECB" w:rsidRDefault="00EE2683" w:rsidP="00131FA0">
      <w:pPr>
        <w:autoSpaceDE w:val="0"/>
        <w:autoSpaceDN w:val="0"/>
        <w:adjustRightInd w:val="0"/>
        <w:rPr>
          <w:rFonts w:ascii="Calibri" w:hAnsi="Calibri"/>
        </w:rPr>
      </w:pPr>
      <w:r>
        <w:rPr>
          <w:rFonts w:ascii="Calibri" w:hAnsi="Calibri"/>
        </w:rPr>
        <w:t xml:space="preserve">Data format - Please </w:t>
      </w:r>
      <w:r w:rsidR="001D5ECB" w:rsidRPr="0097048F">
        <w:rPr>
          <w:rFonts w:ascii="Calibri" w:hAnsi="Calibri"/>
        </w:rPr>
        <w:t xml:space="preserve">strictly adhere to the data format as specified below in this table!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34"/>
        <w:gridCol w:w="1493"/>
        <w:gridCol w:w="3640"/>
        <w:gridCol w:w="2463"/>
      </w:tblGrid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</w:rPr>
              <w:t>Column: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</w:rPr>
              <w:t>Variable Name: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</w:rPr>
              <w:t>Description: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Type/Format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SNP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CHR_BP name if 1000G was used for imputation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STRING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CHR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Chromosome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no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POS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Position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no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EFF_ALL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 w:rsidP="0088345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Effect or Coded allele, for which the linear regression effect is reported (A/T/G/C).</w:t>
            </w:r>
            <w:r w:rsidR="00883450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B6627D">
              <w:rPr>
                <w:rFonts w:ascii="Calibri" w:hAnsi="Calibri"/>
                <w:sz w:val="22"/>
                <w:szCs w:val="22"/>
              </w:rPr>
              <w:t xml:space="preserve"> In PLINK output this is A1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STRING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NONEFF_ALL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Non-effect or Non-coded allele (A/T/G/C).</w:t>
            </w:r>
          </w:p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 xml:space="preserve"> In PLINK output this is A2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STRING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STRAND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Strand, on which the alleles are reported (‘+’/ ‘-‘). After imputation, this is typically the + strand.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STRING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OR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7E0659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Odds R</w:t>
            </w:r>
            <w:r w:rsidR="008F018F" w:rsidRPr="00B6627D">
              <w:rPr>
                <w:rFonts w:ascii="Calibri" w:hAnsi="Calibri"/>
                <w:sz w:val="22"/>
                <w:szCs w:val="22"/>
              </w:rPr>
              <w:t>atio (</w:t>
            </w:r>
            <w:r>
              <w:rPr>
                <w:rFonts w:ascii="Calibri" w:hAnsi="Calibri"/>
                <w:sz w:val="22"/>
                <w:szCs w:val="22"/>
              </w:rPr>
              <w:t>from logistic regression)</w:t>
            </w:r>
          </w:p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4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SE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Standard error of effect of additive test.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4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P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P-value of additive test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scientific notation, e.g. 1.02E-06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AF_COD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 w:rsidP="00883450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Allele Frequency, of the coded allele specified in column 4. In Plink output this is FRQ.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4 decimals</w:t>
            </w:r>
          </w:p>
        </w:tc>
        <w:bookmarkStart w:id="0" w:name="_GoBack"/>
        <w:bookmarkEnd w:id="0"/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MAF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Minor Allele Frequency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4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12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HWE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HWE p-value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scientific notation, e.g. 1.02E-03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13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IMP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Whether a SNP was observed (=0) or imputed (=1)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no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14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INFO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Imputation quality for imputed SNPs, set to 1 if the SNP was directly genotyped. Report R2hat or proper_info depending on software used. In PLINK output this is INFO.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 w:rsidP="00861E25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 xml:space="preserve">NUMERIC, </w:t>
            </w:r>
            <w:r w:rsidR="00861E25">
              <w:rPr>
                <w:rFonts w:ascii="Calibri" w:hAnsi="Calibri"/>
                <w:sz w:val="22"/>
                <w:szCs w:val="22"/>
              </w:rPr>
              <w:t>4</w:t>
            </w:r>
            <w:r w:rsidRPr="00B6627D">
              <w:rPr>
                <w:rFonts w:ascii="Calibri" w:hAnsi="Calibri"/>
                <w:sz w:val="22"/>
                <w:szCs w:val="22"/>
              </w:rPr>
              <w:t xml:space="preserve">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INFO_TYPE</w:t>
            </w:r>
          </w:p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A2E" w:rsidRPr="001E5A2E" w:rsidRDefault="001E5A2E" w:rsidP="001E5A2E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en-US"/>
              </w:rPr>
            </w:pPr>
            <w:r w:rsidRPr="001E5A2E">
              <w:rPr>
                <w:rFonts w:ascii="Calibri" w:hAnsi="Calibri"/>
                <w:sz w:val="22"/>
                <w:szCs w:val="22"/>
                <w:lang w:val="en-US"/>
              </w:rPr>
              <w:t>Measure used to report imputation quality:</w:t>
            </w:r>
          </w:p>
          <w:p w:rsidR="001E5A2E" w:rsidRPr="001E5A2E" w:rsidRDefault="001E5A2E" w:rsidP="001E5A2E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en-US"/>
              </w:rPr>
            </w:pPr>
            <w:r w:rsidRPr="001E5A2E">
              <w:rPr>
                <w:rFonts w:ascii="Calibri" w:hAnsi="Calibri"/>
                <w:sz w:val="22"/>
                <w:szCs w:val="22"/>
                <w:lang w:val="en-US"/>
              </w:rPr>
              <w:t xml:space="preserve"> 0=R2hat, </w:t>
            </w:r>
          </w:p>
          <w:p w:rsidR="001E5A2E" w:rsidRPr="001E5A2E" w:rsidRDefault="001E5A2E" w:rsidP="001E5A2E">
            <w:pPr>
              <w:autoSpaceDE w:val="0"/>
              <w:autoSpaceDN w:val="0"/>
              <w:adjustRightInd w:val="0"/>
              <w:rPr>
                <w:rFonts w:ascii="Calibri" w:hAnsi="Calibri"/>
                <w:sz w:val="22"/>
                <w:szCs w:val="22"/>
                <w:lang w:val="en-US"/>
              </w:rPr>
            </w:pPr>
            <w:r w:rsidRPr="001E5A2E">
              <w:rPr>
                <w:rFonts w:ascii="Calibri" w:hAnsi="Calibri"/>
                <w:sz w:val="22"/>
                <w:szCs w:val="22"/>
                <w:lang w:val="en-US"/>
              </w:rPr>
              <w:t xml:space="preserve">1=proper_info, </w:t>
            </w:r>
          </w:p>
          <w:p w:rsidR="008F018F" w:rsidRPr="00B6627D" w:rsidRDefault="001E5A2E" w:rsidP="001E5A2E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1E5A2E">
              <w:rPr>
                <w:rFonts w:ascii="Calibri" w:hAnsi="Calibri"/>
                <w:sz w:val="22"/>
                <w:szCs w:val="22"/>
                <w:lang w:val="en-US"/>
              </w:rPr>
              <w:t>2=info from PLINK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no decimals</w:t>
            </w:r>
          </w:p>
        </w:tc>
      </w:tr>
      <w:tr w:rsidR="008F018F" w:rsidTr="008F018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16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N_EFF</w:t>
            </w:r>
          </w:p>
        </w:tc>
        <w:tc>
          <w:tcPr>
            <w:tcW w:w="3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61E25" w:rsidP="002F2C61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>
              <w:rPr>
                <w:rFonts w:ascii="Calibri" w:hAnsi="Calibri"/>
                <w:sz w:val="22"/>
                <w:szCs w:val="22"/>
              </w:rPr>
              <w:t>S</w:t>
            </w:r>
            <w:r w:rsidR="008F018F" w:rsidRPr="00B6627D">
              <w:rPr>
                <w:rFonts w:ascii="Calibri" w:hAnsi="Calibri"/>
                <w:sz w:val="22"/>
                <w:szCs w:val="22"/>
              </w:rPr>
              <w:t>ample size (number of individuals with genotype (imputed or direct) and phenotype data. Note that this can differ per SNP)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18F" w:rsidRPr="00B6627D" w:rsidRDefault="008F018F">
            <w:pPr>
              <w:autoSpaceDE w:val="0"/>
              <w:autoSpaceDN w:val="0"/>
              <w:adjustRightInd w:val="0"/>
              <w:rPr>
                <w:rFonts w:ascii="Calibri" w:hAnsi="Calibri"/>
              </w:rPr>
            </w:pPr>
            <w:r w:rsidRPr="00B6627D">
              <w:rPr>
                <w:rFonts w:ascii="Calibri" w:hAnsi="Calibri"/>
                <w:sz w:val="22"/>
                <w:szCs w:val="22"/>
              </w:rPr>
              <w:t>NUMERIC, no decimals</w:t>
            </w:r>
          </w:p>
        </w:tc>
      </w:tr>
    </w:tbl>
    <w:p w:rsidR="002F1077" w:rsidRDefault="002F1077" w:rsidP="002F1077">
      <w:pPr>
        <w:pStyle w:val="ListParagraph"/>
        <w:autoSpaceDE w:val="0"/>
        <w:autoSpaceDN w:val="0"/>
        <w:adjustRightInd w:val="0"/>
        <w:rPr>
          <w:rFonts w:ascii="Calibri" w:hAnsi="Calibri"/>
        </w:rPr>
      </w:pPr>
    </w:p>
    <w:p w:rsidR="002F1077" w:rsidRDefault="002F1077">
      <w:pPr>
        <w:rPr>
          <w:rFonts w:ascii="Calibri" w:hAnsi="Calibri"/>
        </w:rPr>
      </w:pPr>
    </w:p>
    <w:p w:rsidR="001D5ECB" w:rsidRDefault="001D5ECB" w:rsidP="00D65A4C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Please save your file with results as plain space-delimited text file.</w:t>
      </w:r>
    </w:p>
    <w:p w:rsidR="001D5ECB" w:rsidRPr="0097048F" w:rsidRDefault="001D5ECB" w:rsidP="00D65A4C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Missing values should be coded as -999</w:t>
      </w:r>
    </w:p>
    <w:p w:rsidR="009E09A8" w:rsidRPr="009E09A8" w:rsidRDefault="001D5ECB" w:rsidP="009E09A8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/>
        </w:rPr>
      </w:pPr>
      <w:r w:rsidRPr="0097048F">
        <w:rPr>
          <w:rFonts w:ascii="Calibri" w:hAnsi="Calibri"/>
        </w:rPr>
        <w:t>Please provide the variable names in the first row of the file.</w:t>
      </w:r>
      <w:r w:rsidR="009E09A8">
        <w:rPr>
          <w:rFonts w:ascii="Calibri" w:hAnsi="Calibri"/>
        </w:rPr>
        <w:t xml:space="preserve"> Please use the exact same phrasing.</w:t>
      </w:r>
    </w:p>
    <w:p w:rsidR="00E32588" w:rsidRDefault="001D5ECB" w:rsidP="009E09A8">
      <w:pPr>
        <w:pStyle w:val="ListParagraph"/>
        <w:numPr>
          <w:ilvl w:val="0"/>
          <w:numId w:val="17"/>
        </w:numPr>
        <w:autoSpaceDE w:val="0"/>
        <w:autoSpaceDN w:val="0"/>
        <w:adjustRightInd w:val="0"/>
        <w:rPr>
          <w:rFonts w:ascii="Calibri" w:hAnsi="Calibri"/>
        </w:rPr>
      </w:pPr>
      <w:r w:rsidRPr="00E32588">
        <w:rPr>
          <w:rFonts w:ascii="Calibri" w:hAnsi="Calibri"/>
        </w:rPr>
        <w:t>Please keep the order of the variables as requested above.</w:t>
      </w:r>
      <w:r w:rsidR="00E32588" w:rsidRPr="00E32588">
        <w:rPr>
          <w:rFonts w:ascii="Calibri" w:hAnsi="Calibri"/>
        </w:rPr>
        <w:t xml:space="preserve"> </w:t>
      </w:r>
    </w:p>
    <w:p w:rsidR="009E09A8" w:rsidRPr="00E32588" w:rsidRDefault="009E09A8" w:rsidP="00E32588">
      <w:pPr>
        <w:autoSpaceDE w:val="0"/>
        <w:autoSpaceDN w:val="0"/>
        <w:adjustRightInd w:val="0"/>
        <w:ind w:left="360"/>
        <w:rPr>
          <w:rFonts w:ascii="Calibri" w:hAnsi="Calibri"/>
        </w:rPr>
      </w:pPr>
      <w:r w:rsidRPr="00E32588">
        <w:rPr>
          <w:rFonts w:ascii="Calibri" w:hAnsi="Calibri"/>
        </w:rPr>
        <w:t xml:space="preserve">Header line: SNPID CHR POS EFF_ALL NONEFF_ALL STRAND </w:t>
      </w:r>
      <w:r w:rsidR="008913D5">
        <w:rPr>
          <w:rFonts w:ascii="Calibri" w:hAnsi="Calibri"/>
        </w:rPr>
        <w:t>OR</w:t>
      </w:r>
      <w:r w:rsidRPr="00E32588">
        <w:rPr>
          <w:rFonts w:ascii="Calibri" w:hAnsi="Calibri"/>
        </w:rPr>
        <w:t xml:space="preserve"> SE_ADD P_ADD AF_COD MAF HWE IMP INFO INFO_TYPE N_EFF</w:t>
      </w:r>
    </w:p>
    <w:p w:rsidR="009E09A8" w:rsidRPr="009E09A8" w:rsidRDefault="009E09A8" w:rsidP="009E09A8">
      <w:pPr>
        <w:pStyle w:val="ListParagraph"/>
        <w:autoSpaceDE w:val="0"/>
        <w:autoSpaceDN w:val="0"/>
        <w:adjustRightInd w:val="0"/>
        <w:rPr>
          <w:rFonts w:ascii="Calibri" w:hAnsi="Calibri"/>
        </w:rPr>
      </w:pPr>
    </w:p>
    <w:p w:rsidR="00141B1A" w:rsidRPr="001A62ED" w:rsidRDefault="00141B1A" w:rsidP="005A11A6">
      <w:pPr>
        <w:rPr>
          <w:rFonts w:ascii="Calibri" w:hAnsi="Calibri"/>
          <w:b/>
        </w:rPr>
      </w:pPr>
    </w:p>
    <w:sectPr w:rsidR="00141B1A" w:rsidRPr="001A62ED" w:rsidSect="00E338E5">
      <w:pgSz w:w="12240" w:h="15840"/>
      <w:pgMar w:top="1440" w:right="1800" w:bottom="1440" w:left="180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4B43" w:rsidRDefault="00C04B43" w:rsidP="004957E9">
      <w:r>
        <w:separator/>
      </w:r>
    </w:p>
  </w:endnote>
  <w:endnote w:type="continuationSeparator" w:id="0">
    <w:p w:rsidR="00C04B43" w:rsidRDefault="00C04B43" w:rsidP="00495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18603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338E5" w:rsidRDefault="00E338E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1D5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338E5" w:rsidRDefault="00E338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4B43" w:rsidRDefault="00C04B43" w:rsidP="004957E9">
      <w:r>
        <w:separator/>
      </w:r>
    </w:p>
  </w:footnote>
  <w:footnote w:type="continuationSeparator" w:id="0">
    <w:p w:rsidR="00C04B43" w:rsidRDefault="00C04B43" w:rsidP="00495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A4F13"/>
    <w:multiLevelType w:val="hybridMultilevel"/>
    <w:tmpl w:val="92A089C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 w15:restartNumberingAfterBreak="0">
    <w:nsid w:val="10262255"/>
    <w:multiLevelType w:val="hybridMultilevel"/>
    <w:tmpl w:val="96047F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2157A"/>
    <w:multiLevelType w:val="hybridMultilevel"/>
    <w:tmpl w:val="992CA204"/>
    <w:lvl w:ilvl="0" w:tplc="ED8235BA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221B2EE4"/>
    <w:multiLevelType w:val="hybridMultilevel"/>
    <w:tmpl w:val="418C20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390726C"/>
    <w:multiLevelType w:val="hybridMultilevel"/>
    <w:tmpl w:val="44780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3456"/>
    <w:multiLevelType w:val="hybridMultilevel"/>
    <w:tmpl w:val="090C65C4"/>
    <w:lvl w:ilvl="0" w:tplc="6BCA8998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91896"/>
    <w:multiLevelType w:val="hybridMultilevel"/>
    <w:tmpl w:val="B65C939E"/>
    <w:lvl w:ilvl="0" w:tplc="7C10E764">
      <w:start w:val="12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311563B"/>
    <w:multiLevelType w:val="hybridMultilevel"/>
    <w:tmpl w:val="96047F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3356E7"/>
    <w:multiLevelType w:val="hybridMultilevel"/>
    <w:tmpl w:val="6DC45260"/>
    <w:lvl w:ilvl="0" w:tplc="371CA3E8">
      <w:numFmt w:val="bullet"/>
      <w:lvlText w:val="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B5EBC"/>
    <w:multiLevelType w:val="hybridMultilevel"/>
    <w:tmpl w:val="96047F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755D05"/>
    <w:multiLevelType w:val="multilevel"/>
    <w:tmpl w:val="1BF00892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9E111F"/>
    <w:multiLevelType w:val="hybridMultilevel"/>
    <w:tmpl w:val="E60CF9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A91980"/>
    <w:multiLevelType w:val="hybridMultilevel"/>
    <w:tmpl w:val="096233BE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16A27AA"/>
    <w:multiLevelType w:val="hybridMultilevel"/>
    <w:tmpl w:val="9CECAFC0"/>
    <w:lvl w:ilvl="0" w:tplc="6BCA8998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B72559"/>
    <w:multiLevelType w:val="hybridMultilevel"/>
    <w:tmpl w:val="FF6A0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6E7C20"/>
    <w:multiLevelType w:val="hybridMultilevel"/>
    <w:tmpl w:val="24F29E0C"/>
    <w:lvl w:ilvl="0" w:tplc="A0008C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055D88"/>
    <w:multiLevelType w:val="hybridMultilevel"/>
    <w:tmpl w:val="882ED46A"/>
    <w:lvl w:ilvl="0" w:tplc="B7467FB4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E200A8"/>
    <w:multiLevelType w:val="hybridMultilevel"/>
    <w:tmpl w:val="96047F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615869"/>
    <w:multiLevelType w:val="hybridMultilevel"/>
    <w:tmpl w:val="EB48EF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BCA8998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F7EB8"/>
    <w:multiLevelType w:val="hybridMultilevel"/>
    <w:tmpl w:val="558078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9855E09"/>
    <w:multiLevelType w:val="hybridMultilevel"/>
    <w:tmpl w:val="96047FA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6C59A3"/>
    <w:multiLevelType w:val="hybridMultilevel"/>
    <w:tmpl w:val="F17A91A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71713A9C"/>
    <w:multiLevelType w:val="hybridMultilevel"/>
    <w:tmpl w:val="81B8EA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A055AD"/>
    <w:multiLevelType w:val="hybridMultilevel"/>
    <w:tmpl w:val="18945F14"/>
    <w:lvl w:ilvl="0" w:tplc="9934CDC2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6D4694"/>
    <w:multiLevelType w:val="hybridMultilevel"/>
    <w:tmpl w:val="AA2CC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AB14ED"/>
    <w:multiLevelType w:val="hybridMultilevel"/>
    <w:tmpl w:val="09D6AB7C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CF4EFF"/>
    <w:multiLevelType w:val="multilevel"/>
    <w:tmpl w:val="B9CC7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8"/>
  </w:num>
  <w:num w:numId="3">
    <w:abstractNumId w:val="13"/>
  </w:num>
  <w:num w:numId="4">
    <w:abstractNumId w:val="21"/>
  </w:num>
  <w:num w:numId="5">
    <w:abstractNumId w:val="2"/>
  </w:num>
  <w:num w:numId="6">
    <w:abstractNumId w:val="0"/>
  </w:num>
  <w:num w:numId="7">
    <w:abstractNumId w:val="10"/>
  </w:num>
  <w:num w:numId="8">
    <w:abstractNumId w:val="15"/>
  </w:num>
  <w:num w:numId="9">
    <w:abstractNumId w:val="3"/>
  </w:num>
  <w:num w:numId="10">
    <w:abstractNumId w:val="23"/>
  </w:num>
  <w:num w:numId="11">
    <w:abstractNumId w:val="6"/>
  </w:num>
  <w:num w:numId="12">
    <w:abstractNumId w:val="25"/>
  </w:num>
  <w:num w:numId="13">
    <w:abstractNumId w:val="16"/>
  </w:num>
  <w:num w:numId="14">
    <w:abstractNumId w:val="22"/>
  </w:num>
  <w:num w:numId="15">
    <w:abstractNumId w:val="11"/>
  </w:num>
  <w:num w:numId="16">
    <w:abstractNumId w:val="24"/>
  </w:num>
  <w:num w:numId="17">
    <w:abstractNumId w:val="14"/>
  </w:num>
  <w:num w:numId="18">
    <w:abstractNumId w:val="19"/>
  </w:num>
  <w:num w:numId="19">
    <w:abstractNumId w:val="12"/>
  </w:num>
  <w:num w:numId="20">
    <w:abstractNumId w:val="8"/>
  </w:num>
  <w:num w:numId="21">
    <w:abstractNumId w:val="7"/>
  </w:num>
  <w:num w:numId="22">
    <w:abstractNumId w:val="9"/>
  </w:num>
  <w:num w:numId="23">
    <w:abstractNumId w:val="1"/>
  </w:num>
  <w:num w:numId="24">
    <w:abstractNumId w:val="17"/>
  </w:num>
  <w:num w:numId="25">
    <w:abstractNumId w:val="20"/>
  </w:num>
  <w:num w:numId="26">
    <w:abstractNumId w:val="4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12D"/>
    <w:rsid w:val="0000636A"/>
    <w:rsid w:val="00006A74"/>
    <w:rsid w:val="00007870"/>
    <w:rsid w:val="00013854"/>
    <w:rsid w:val="00023BB8"/>
    <w:rsid w:val="00030745"/>
    <w:rsid w:val="00036316"/>
    <w:rsid w:val="000419BB"/>
    <w:rsid w:val="00060415"/>
    <w:rsid w:val="00061C1E"/>
    <w:rsid w:val="00064257"/>
    <w:rsid w:val="00071AC3"/>
    <w:rsid w:val="000745EC"/>
    <w:rsid w:val="00081278"/>
    <w:rsid w:val="00081A75"/>
    <w:rsid w:val="00083FBA"/>
    <w:rsid w:val="00086690"/>
    <w:rsid w:val="0009653E"/>
    <w:rsid w:val="000A6A67"/>
    <w:rsid w:val="000A7324"/>
    <w:rsid w:val="000B446F"/>
    <w:rsid w:val="000C2C59"/>
    <w:rsid w:val="000C3EAD"/>
    <w:rsid w:val="000C57D3"/>
    <w:rsid w:val="000C5C9A"/>
    <w:rsid w:val="000C6545"/>
    <w:rsid w:val="000D2CBE"/>
    <w:rsid w:val="000F034B"/>
    <w:rsid w:val="000F1BC9"/>
    <w:rsid w:val="000F41AC"/>
    <w:rsid w:val="000F794B"/>
    <w:rsid w:val="0012235B"/>
    <w:rsid w:val="00131FA0"/>
    <w:rsid w:val="00134C55"/>
    <w:rsid w:val="00141747"/>
    <w:rsid w:val="00141B1A"/>
    <w:rsid w:val="00146114"/>
    <w:rsid w:val="001532B8"/>
    <w:rsid w:val="00154073"/>
    <w:rsid w:val="00155A31"/>
    <w:rsid w:val="0015686F"/>
    <w:rsid w:val="001606C6"/>
    <w:rsid w:val="00162AF9"/>
    <w:rsid w:val="001669B2"/>
    <w:rsid w:val="0016780B"/>
    <w:rsid w:val="00175957"/>
    <w:rsid w:val="001841E6"/>
    <w:rsid w:val="00193609"/>
    <w:rsid w:val="001A5DE8"/>
    <w:rsid w:val="001A62ED"/>
    <w:rsid w:val="001B00B3"/>
    <w:rsid w:val="001C24C8"/>
    <w:rsid w:val="001C51C4"/>
    <w:rsid w:val="001D1B2F"/>
    <w:rsid w:val="001D5ECB"/>
    <w:rsid w:val="001E0566"/>
    <w:rsid w:val="001E5A2E"/>
    <w:rsid w:val="001E7334"/>
    <w:rsid w:val="0021208E"/>
    <w:rsid w:val="0021511E"/>
    <w:rsid w:val="0022020B"/>
    <w:rsid w:val="002222F5"/>
    <w:rsid w:val="00247E8E"/>
    <w:rsid w:val="00247ED1"/>
    <w:rsid w:val="002632C1"/>
    <w:rsid w:val="0026575C"/>
    <w:rsid w:val="002716B3"/>
    <w:rsid w:val="002751CF"/>
    <w:rsid w:val="00280361"/>
    <w:rsid w:val="0028565A"/>
    <w:rsid w:val="00287145"/>
    <w:rsid w:val="00291D55"/>
    <w:rsid w:val="002959DC"/>
    <w:rsid w:val="002B196D"/>
    <w:rsid w:val="002B5252"/>
    <w:rsid w:val="002C55D7"/>
    <w:rsid w:val="002E38E0"/>
    <w:rsid w:val="002E75E8"/>
    <w:rsid w:val="002F1077"/>
    <w:rsid w:val="002F2652"/>
    <w:rsid w:val="002F2C61"/>
    <w:rsid w:val="002F5D8B"/>
    <w:rsid w:val="0031028F"/>
    <w:rsid w:val="00313F0A"/>
    <w:rsid w:val="0031568F"/>
    <w:rsid w:val="00321D6C"/>
    <w:rsid w:val="00323B8A"/>
    <w:rsid w:val="00323BA0"/>
    <w:rsid w:val="00325F54"/>
    <w:rsid w:val="00330061"/>
    <w:rsid w:val="00346364"/>
    <w:rsid w:val="003544CE"/>
    <w:rsid w:val="00364D64"/>
    <w:rsid w:val="00367CF5"/>
    <w:rsid w:val="00374FB4"/>
    <w:rsid w:val="00376768"/>
    <w:rsid w:val="00383697"/>
    <w:rsid w:val="00383EA4"/>
    <w:rsid w:val="00392B1D"/>
    <w:rsid w:val="003B33A3"/>
    <w:rsid w:val="003D6A1D"/>
    <w:rsid w:val="003D6CF9"/>
    <w:rsid w:val="003E212D"/>
    <w:rsid w:val="003E41A7"/>
    <w:rsid w:val="00412F2F"/>
    <w:rsid w:val="00423E88"/>
    <w:rsid w:val="00424C95"/>
    <w:rsid w:val="00434AC1"/>
    <w:rsid w:val="00446126"/>
    <w:rsid w:val="00455D94"/>
    <w:rsid w:val="00464527"/>
    <w:rsid w:val="004646DB"/>
    <w:rsid w:val="00465EC1"/>
    <w:rsid w:val="00486E38"/>
    <w:rsid w:val="00487179"/>
    <w:rsid w:val="00491B32"/>
    <w:rsid w:val="004957E9"/>
    <w:rsid w:val="004A109D"/>
    <w:rsid w:val="004A5A10"/>
    <w:rsid w:val="004B444F"/>
    <w:rsid w:val="004C2778"/>
    <w:rsid w:val="004D0F97"/>
    <w:rsid w:val="004D153D"/>
    <w:rsid w:val="004D1D51"/>
    <w:rsid w:val="004D2D78"/>
    <w:rsid w:val="004E698D"/>
    <w:rsid w:val="004F17E2"/>
    <w:rsid w:val="004F3343"/>
    <w:rsid w:val="004F6A0B"/>
    <w:rsid w:val="004F78C3"/>
    <w:rsid w:val="00502397"/>
    <w:rsid w:val="00524ED0"/>
    <w:rsid w:val="00525978"/>
    <w:rsid w:val="00534B27"/>
    <w:rsid w:val="005429F6"/>
    <w:rsid w:val="005450DA"/>
    <w:rsid w:val="00560E37"/>
    <w:rsid w:val="00562DDA"/>
    <w:rsid w:val="00567449"/>
    <w:rsid w:val="00567BE5"/>
    <w:rsid w:val="005754B2"/>
    <w:rsid w:val="00584C2E"/>
    <w:rsid w:val="00585213"/>
    <w:rsid w:val="00590C59"/>
    <w:rsid w:val="005944CA"/>
    <w:rsid w:val="005A06FF"/>
    <w:rsid w:val="005A11A6"/>
    <w:rsid w:val="005B2FAC"/>
    <w:rsid w:val="005B44EA"/>
    <w:rsid w:val="005C08DF"/>
    <w:rsid w:val="005C2810"/>
    <w:rsid w:val="005D5B33"/>
    <w:rsid w:val="005D67A4"/>
    <w:rsid w:val="005E2943"/>
    <w:rsid w:val="005F2180"/>
    <w:rsid w:val="00600381"/>
    <w:rsid w:val="0063685A"/>
    <w:rsid w:val="00642120"/>
    <w:rsid w:val="00660806"/>
    <w:rsid w:val="00661824"/>
    <w:rsid w:val="00682FE5"/>
    <w:rsid w:val="0069171A"/>
    <w:rsid w:val="00694C0B"/>
    <w:rsid w:val="00697CD7"/>
    <w:rsid w:val="006A2D02"/>
    <w:rsid w:val="006A7641"/>
    <w:rsid w:val="006B1AE1"/>
    <w:rsid w:val="006D6E21"/>
    <w:rsid w:val="006D6E3B"/>
    <w:rsid w:val="006E5C69"/>
    <w:rsid w:val="006F175F"/>
    <w:rsid w:val="006F5D18"/>
    <w:rsid w:val="006F6141"/>
    <w:rsid w:val="0070093E"/>
    <w:rsid w:val="00700FE4"/>
    <w:rsid w:val="00702D96"/>
    <w:rsid w:val="00704367"/>
    <w:rsid w:val="00705EF8"/>
    <w:rsid w:val="00706365"/>
    <w:rsid w:val="007138E0"/>
    <w:rsid w:val="007172C1"/>
    <w:rsid w:val="00720979"/>
    <w:rsid w:val="00733B00"/>
    <w:rsid w:val="00736EEE"/>
    <w:rsid w:val="00740A05"/>
    <w:rsid w:val="007426C8"/>
    <w:rsid w:val="007438BA"/>
    <w:rsid w:val="00745DBA"/>
    <w:rsid w:val="0074693B"/>
    <w:rsid w:val="007511E8"/>
    <w:rsid w:val="00751DD4"/>
    <w:rsid w:val="0076223C"/>
    <w:rsid w:val="00772004"/>
    <w:rsid w:val="00773A8F"/>
    <w:rsid w:val="007752A9"/>
    <w:rsid w:val="00782123"/>
    <w:rsid w:val="00782251"/>
    <w:rsid w:val="007871CF"/>
    <w:rsid w:val="00791E44"/>
    <w:rsid w:val="00792013"/>
    <w:rsid w:val="00796D58"/>
    <w:rsid w:val="007A331F"/>
    <w:rsid w:val="007A4994"/>
    <w:rsid w:val="007B1A58"/>
    <w:rsid w:val="007C4AB1"/>
    <w:rsid w:val="007C4B64"/>
    <w:rsid w:val="007D5E15"/>
    <w:rsid w:val="007E0659"/>
    <w:rsid w:val="007E196F"/>
    <w:rsid w:val="007E4F66"/>
    <w:rsid w:val="007E5360"/>
    <w:rsid w:val="007E65B8"/>
    <w:rsid w:val="008044DF"/>
    <w:rsid w:val="00806901"/>
    <w:rsid w:val="00807501"/>
    <w:rsid w:val="008205CE"/>
    <w:rsid w:val="00824215"/>
    <w:rsid w:val="008329EE"/>
    <w:rsid w:val="00835649"/>
    <w:rsid w:val="008516DF"/>
    <w:rsid w:val="00851C09"/>
    <w:rsid w:val="008536C5"/>
    <w:rsid w:val="00855444"/>
    <w:rsid w:val="00855FF1"/>
    <w:rsid w:val="0085635F"/>
    <w:rsid w:val="008607A5"/>
    <w:rsid w:val="00861E25"/>
    <w:rsid w:val="00866290"/>
    <w:rsid w:val="00873D3C"/>
    <w:rsid w:val="008800D6"/>
    <w:rsid w:val="00881944"/>
    <w:rsid w:val="00883450"/>
    <w:rsid w:val="00885D90"/>
    <w:rsid w:val="008913D5"/>
    <w:rsid w:val="0089272B"/>
    <w:rsid w:val="00895EE8"/>
    <w:rsid w:val="008A0095"/>
    <w:rsid w:val="008B4C7D"/>
    <w:rsid w:val="008C087A"/>
    <w:rsid w:val="008D7AD9"/>
    <w:rsid w:val="008E55AE"/>
    <w:rsid w:val="008F0099"/>
    <w:rsid w:val="008F018F"/>
    <w:rsid w:val="0090249F"/>
    <w:rsid w:val="00902EBF"/>
    <w:rsid w:val="00905CE4"/>
    <w:rsid w:val="009075D1"/>
    <w:rsid w:val="00916CE4"/>
    <w:rsid w:val="009203BD"/>
    <w:rsid w:val="0092429F"/>
    <w:rsid w:val="00926AC6"/>
    <w:rsid w:val="00926DFF"/>
    <w:rsid w:val="00936931"/>
    <w:rsid w:val="009425DF"/>
    <w:rsid w:val="0095018C"/>
    <w:rsid w:val="00951BBD"/>
    <w:rsid w:val="00951C1C"/>
    <w:rsid w:val="00951E20"/>
    <w:rsid w:val="00953C2B"/>
    <w:rsid w:val="00961B56"/>
    <w:rsid w:val="009645A4"/>
    <w:rsid w:val="0097048F"/>
    <w:rsid w:val="00973625"/>
    <w:rsid w:val="00973D77"/>
    <w:rsid w:val="00977AA2"/>
    <w:rsid w:val="00977E50"/>
    <w:rsid w:val="00997F27"/>
    <w:rsid w:val="009B1CA2"/>
    <w:rsid w:val="009B6AD7"/>
    <w:rsid w:val="009C1F85"/>
    <w:rsid w:val="009E09A8"/>
    <w:rsid w:val="009E5B8B"/>
    <w:rsid w:val="009E6FFE"/>
    <w:rsid w:val="009F4623"/>
    <w:rsid w:val="00A00980"/>
    <w:rsid w:val="00A02210"/>
    <w:rsid w:val="00A12AAF"/>
    <w:rsid w:val="00A16106"/>
    <w:rsid w:val="00A16151"/>
    <w:rsid w:val="00A172A5"/>
    <w:rsid w:val="00A20F64"/>
    <w:rsid w:val="00A32303"/>
    <w:rsid w:val="00A3427D"/>
    <w:rsid w:val="00A534ED"/>
    <w:rsid w:val="00A5680D"/>
    <w:rsid w:val="00A65ACD"/>
    <w:rsid w:val="00A75653"/>
    <w:rsid w:val="00A764D5"/>
    <w:rsid w:val="00A814B5"/>
    <w:rsid w:val="00A95874"/>
    <w:rsid w:val="00A958A0"/>
    <w:rsid w:val="00AA45FD"/>
    <w:rsid w:val="00AA53CE"/>
    <w:rsid w:val="00AA7476"/>
    <w:rsid w:val="00AB09EF"/>
    <w:rsid w:val="00AB41D6"/>
    <w:rsid w:val="00AC79A6"/>
    <w:rsid w:val="00AE16C1"/>
    <w:rsid w:val="00AE4714"/>
    <w:rsid w:val="00AE5681"/>
    <w:rsid w:val="00AF3802"/>
    <w:rsid w:val="00B11DC0"/>
    <w:rsid w:val="00B14FED"/>
    <w:rsid w:val="00B160A2"/>
    <w:rsid w:val="00B2102A"/>
    <w:rsid w:val="00B37F06"/>
    <w:rsid w:val="00B44163"/>
    <w:rsid w:val="00B532D0"/>
    <w:rsid w:val="00B60D0D"/>
    <w:rsid w:val="00B649FC"/>
    <w:rsid w:val="00B6627D"/>
    <w:rsid w:val="00B81A36"/>
    <w:rsid w:val="00B9086A"/>
    <w:rsid w:val="00B91DEF"/>
    <w:rsid w:val="00B93A76"/>
    <w:rsid w:val="00B9623A"/>
    <w:rsid w:val="00BA2568"/>
    <w:rsid w:val="00BA65B2"/>
    <w:rsid w:val="00BB5B3B"/>
    <w:rsid w:val="00BC1C33"/>
    <w:rsid w:val="00BC24B9"/>
    <w:rsid w:val="00BC2725"/>
    <w:rsid w:val="00BC3262"/>
    <w:rsid w:val="00BD14E1"/>
    <w:rsid w:val="00BD2245"/>
    <w:rsid w:val="00BD2D65"/>
    <w:rsid w:val="00BD70A8"/>
    <w:rsid w:val="00BE5D16"/>
    <w:rsid w:val="00BF43D4"/>
    <w:rsid w:val="00BF5073"/>
    <w:rsid w:val="00BF5E8A"/>
    <w:rsid w:val="00BF770F"/>
    <w:rsid w:val="00C04B43"/>
    <w:rsid w:val="00C06F21"/>
    <w:rsid w:val="00C10322"/>
    <w:rsid w:val="00C31405"/>
    <w:rsid w:val="00C37E01"/>
    <w:rsid w:val="00C4327D"/>
    <w:rsid w:val="00C5245F"/>
    <w:rsid w:val="00C571AC"/>
    <w:rsid w:val="00C63FDE"/>
    <w:rsid w:val="00C650FC"/>
    <w:rsid w:val="00C653DA"/>
    <w:rsid w:val="00C75328"/>
    <w:rsid w:val="00C80E74"/>
    <w:rsid w:val="00C8331F"/>
    <w:rsid w:val="00CB1A8C"/>
    <w:rsid w:val="00CB7778"/>
    <w:rsid w:val="00CD0A82"/>
    <w:rsid w:val="00CD4728"/>
    <w:rsid w:val="00CE0CF9"/>
    <w:rsid w:val="00CE1C89"/>
    <w:rsid w:val="00CE672D"/>
    <w:rsid w:val="00CF2D41"/>
    <w:rsid w:val="00CF3E83"/>
    <w:rsid w:val="00CF5516"/>
    <w:rsid w:val="00CF57F0"/>
    <w:rsid w:val="00D048D9"/>
    <w:rsid w:val="00D0497C"/>
    <w:rsid w:val="00D051CE"/>
    <w:rsid w:val="00D06E7F"/>
    <w:rsid w:val="00D158D8"/>
    <w:rsid w:val="00D203A6"/>
    <w:rsid w:val="00D26B0B"/>
    <w:rsid w:val="00D33941"/>
    <w:rsid w:val="00D43945"/>
    <w:rsid w:val="00D534FC"/>
    <w:rsid w:val="00D557AB"/>
    <w:rsid w:val="00D65A4C"/>
    <w:rsid w:val="00D67D06"/>
    <w:rsid w:val="00D723C1"/>
    <w:rsid w:val="00D75D93"/>
    <w:rsid w:val="00D921AC"/>
    <w:rsid w:val="00D93074"/>
    <w:rsid w:val="00DB4554"/>
    <w:rsid w:val="00DD2434"/>
    <w:rsid w:val="00DD339F"/>
    <w:rsid w:val="00DD4481"/>
    <w:rsid w:val="00DD69EA"/>
    <w:rsid w:val="00DE39FF"/>
    <w:rsid w:val="00DE6A89"/>
    <w:rsid w:val="00DF062F"/>
    <w:rsid w:val="00DF600A"/>
    <w:rsid w:val="00E1149F"/>
    <w:rsid w:val="00E1417B"/>
    <w:rsid w:val="00E146A8"/>
    <w:rsid w:val="00E1574D"/>
    <w:rsid w:val="00E21586"/>
    <w:rsid w:val="00E23B68"/>
    <w:rsid w:val="00E256FC"/>
    <w:rsid w:val="00E32073"/>
    <w:rsid w:val="00E32588"/>
    <w:rsid w:val="00E338E5"/>
    <w:rsid w:val="00E47516"/>
    <w:rsid w:val="00E5424B"/>
    <w:rsid w:val="00E6242F"/>
    <w:rsid w:val="00E707AF"/>
    <w:rsid w:val="00E91B32"/>
    <w:rsid w:val="00E92603"/>
    <w:rsid w:val="00E9417E"/>
    <w:rsid w:val="00EA45FF"/>
    <w:rsid w:val="00EB145C"/>
    <w:rsid w:val="00EB1918"/>
    <w:rsid w:val="00EB566B"/>
    <w:rsid w:val="00EC775A"/>
    <w:rsid w:val="00EC7C3D"/>
    <w:rsid w:val="00EC7FD9"/>
    <w:rsid w:val="00ED2A7C"/>
    <w:rsid w:val="00ED5D82"/>
    <w:rsid w:val="00ED631B"/>
    <w:rsid w:val="00EE2683"/>
    <w:rsid w:val="00EE686D"/>
    <w:rsid w:val="00EE72EE"/>
    <w:rsid w:val="00EF034F"/>
    <w:rsid w:val="00EF68FB"/>
    <w:rsid w:val="00EF7238"/>
    <w:rsid w:val="00EF751D"/>
    <w:rsid w:val="00F32423"/>
    <w:rsid w:val="00F45D3A"/>
    <w:rsid w:val="00F53D7E"/>
    <w:rsid w:val="00F56A01"/>
    <w:rsid w:val="00F61903"/>
    <w:rsid w:val="00F626CB"/>
    <w:rsid w:val="00F66F85"/>
    <w:rsid w:val="00F67161"/>
    <w:rsid w:val="00F735F8"/>
    <w:rsid w:val="00F81840"/>
    <w:rsid w:val="00F84896"/>
    <w:rsid w:val="00F878FD"/>
    <w:rsid w:val="00FA4433"/>
    <w:rsid w:val="00FA7104"/>
    <w:rsid w:val="00FA7210"/>
    <w:rsid w:val="00FB06A6"/>
    <w:rsid w:val="00FD5C0E"/>
    <w:rsid w:val="00FD782F"/>
    <w:rsid w:val="00FD797F"/>
    <w:rsid w:val="00FE08A7"/>
    <w:rsid w:val="00FE16A0"/>
    <w:rsid w:val="00FF0EAE"/>
    <w:rsid w:val="00FF1342"/>
    <w:rsid w:val="00FF1A03"/>
    <w:rsid w:val="00FF1C26"/>
    <w:rsid w:val="00FF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101DF1B9-600C-476D-8BB5-273C0624C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5978"/>
    <w:rPr>
      <w:sz w:val="24"/>
      <w:szCs w:val="24"/>
      <w:lang w:val="en-AU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E212D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semiHidden/>
    <w:rsid w:val="006F6141"/>
    <w:pPr>
      <w:ind w:left="720" w:hanging="72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C6884"/>
    <w:rPr>
      <w:sz w:val="24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6F6141"/>
    <w:pPr>
      <w:ind w:left="360" w:hanging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CC6884"/>
    <w:rPr>
      <w:sz w:val="24"/>
      <w:szCs w:val="24"/>
      <w:lang w:val="en-AU" w:eastAsia="en-US"/>
    </w:rPr>
  </w:style>
  <w:style w:type="character" w:customStyle="1" w:styleId="apple-style-span">
    <w:name w:val="apple-style-span"/>
    <w:basedOn w:val="DefaultParagraphFont"/>
    <w:uiPriority w:val="99"/>
    <w:rsid w:val="006F614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F61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6884"/>
    <w:rPr>
      <w:sz w:val="0"/>
      <w:szCs w:val="0"/>
      <w:lang w:val="en-AU" w:eastAsia="en-US"/>
    </w:rPr>
  </w:style>
  <w:style w:type="character" w:customStyle="1" w:styleId="EmailStyle20">
    <w:name w:val="EmailStyle20"/>
    <w:basedOn w:val="DefaultParagraphFont"/>
    <w:uiPriority w:val="99"/>
    <w:semiHidden/>
    <w:rsid w:val="006F6141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rsid w:val="006F6141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rsid w:val="006F6141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6F61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C6884"/>
    <w:rPr>
      <w:rFonts w:ascii="Courier New" w:hAnsi="Courier New" w:cs="Courier New"/>
      <w:sz w:val="20"/>
      <w:szCs w:val="20"/>
      <w:lang w:val="en-AU" w:eastAsia="en-US"/>
    </w:rPr>
  </w:style>
  <w:style w:type="paragraph" w:styleId="PlainText">
    <w:name w:val="Plain Text"/>
    <w:basedOn w:val="Normal"/>
    <w:link w:val="PlainTextChar"/>
    <w:uiPriority w:val="99"/>
    <w:rsid w:val="006F6141"/>
    <w:rPr>
      <w:rFonts w:ascii="Courier New" w:hAnsi="Courier New" w:cs="Courier New"/>
      <w:szCs w:val="20"/>
      <w:lang w:eastAsia="nl-N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6884"/>
    <w:rPr>
      <w:rFonts w:ascii="Courier New" w:hAnsi="Courier New" w:cs="Courier New"/>
      <w:sz w:val="20"/>
      <w:szCs w:val="20"/>
      <w:lang w:val="en-AU" w:eastAsia="en-US"/>
    </w:rPr>
  </w:style>
  <w:style w:type="table" w:styleId="TableGrid">
    <w:name w:val="Table Grid"/>
    <w:basedOn w:val="TableNormal"/>
    <w:uiPriority w:val="99"/>
    <w:rsid w:val="00083FB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957E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957E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4957E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957E9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6629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86629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662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866290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8662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866290"/>
    <w:rPr>
      <w:rFonts w:cs="Times New Roman"/>
      <w:b/>
      <w:bCs/>
    </w:rPr>
  </w:style>
  <w:style w:type="character" w:styleId="Strong">
    <w:name w:val="Strong"/>
    <w:basedOn w:val="DefaultParagraphFont"/>
    <w:uiPriority w:val="22"/>
    <w:qFormat/>
    <w:locked/>
    <w:rsid w:val="00782123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4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44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88359">
              <w:marLeft w:val="0"/>
              <w:marRight w:val="0"/>
              <w:marTop w:val="0"/>
              <w:marBottom w:val="0"/>
              <w:divBdr>
                <w:top w:val="single" w:sz="6" w:space="0" w:color="CACAD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6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9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72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954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12490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2441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1777654">
                                          <w:marLeft w:val="0"/>
                                          <w:marRight w:val="0"/>
                                          <w:marTop w:val="24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2233693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197893">
                                                  <w:marLeft w:val="0"/>
                                                  <w:marRight w:val="0"/>
                                                  <w:marTop w:val="24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371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88850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1278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587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34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m.vink@vu.nl" TargetMode="External"/><Relationship Id="rId13" Type="http://schemas.openxmlformats.org/officeDocument/2006/relationships/hyperlink" Target="mailto:ngillespie@vcu.edu" TargetMode="External"/><Relationship Id="rId18" Type="http://schemas.openxmlformats.org/officeDocument/2006/relationships/hyperlink" Target="mailto:jm.vink@vu.n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e.m.derks@amc.uva.nl" TargetMode="External"/><Relationship Id="rId17" Type="http://schemas.openxmlformats.org/officeDocument/2006/relationships/hyperlink" Target="mailto:jm.vink@vu.n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j.m.vink@vu.n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rin.verweij@vu.n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pngu.mgh.harvard.edu/~purcell/plink/dataman.shtml" TargetMode="External"/><Relationship Id="rId10" Type="http://schemas.openxmlformats.org/officeDocument/2006/relationships/hyperlink" Target="mailto:c.c.minica@vu.nl" TargetMode="External"/><Relationship Id="rId19" Type="http://schemas.openxmlformats.org/officeDocument/2006/relationships/hyperlink" Target="http://pngu.mgh.harvard.edu/~purcell/plink/dosage.s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m.vink@vu.n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1581D9-5641-4EE4-B567-ED48DCAC4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SOP for the GWARSA consortium, version 1 </vt:lpstr>
    </vt:vector>
  </TitlesOfParts>
  <Company>VU-FPP</Company>
  <LinksUpToDate>false</LinksUpToDate>
  <CharactersWithSpaces>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SOP for the GWARSA consortium, version 1</dc:title>
  <dc:subject/>
  <dc:creator>de Geus</dc:creator>
  <cp:keywords/>
  <dc:description/>
  <cp:lastModifiedBy>Camelia Minica</cp:lastModifiedBy>
  <cp:revision>2</cp:revision>
  <cp:lastPrinted>2013-05-23T09:10:00Z</cp:lastPrinted>
  <dcterms:created xsi:type="dcterms:W3CDTF">2015-11-28T20:37:00Z</dcterms:created>
  <dcterms:modified xsi:type="dcterms:W3CDTF">2015-11-28T20:37:00Z</dcterms:modified>
</cp:coreProperties>
</file>