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9E77E" w14:textId="70AE5F5B" w:rsidR="00E313DE" w:rsidRDefault="00E313DE" w:rsidP="00E313DE">
      <w:pPr>
        <w:keepNext/>
        <w:keepLines/>
        <w:spacing w:before="40" w:after="0"/>
        <w:outlineLvl w:val="1"/>
        <w:rPr>
          <w:rFonts w:eastAsiaTheme="majorEastAsia" w:cs="Arial"/>
          <w:b/>
          <w:color w:val="000000" w:themeColor="text1"/>
          <w:szCs w:val="26"/>
          <w:lang w:val="en-US"/>
        </w:rPr>
      </w:pPr>
      <w:r w:rsidRPr="00E313DE">
        <w:rPr>
          <w:rFonts w:eastAsiaTheme="majorEastAsia" w:cs="Arial"/>
          <w:b/>
          <w:color w:val="000000" w:themeColor="text1"/>
          <w:szCs w:val="26"/>
          <w:lang w:val="en-US"/>
        </w:rPr>
        <w:t xml:space="preserve">SUPPLEMENTARY </w:t>
      </w:r>
      <w:r w:rsidR="0032372E">
        <w:rPr>
          <w:rFonts w:eastAsiaTheme="majorEastAsia" w:cs="Arial"/>
          <w:b/>
          <w:color w:val="000000" w:themeColor="text1"/>
          <w:szCs w:val="26"/>
          <w:lang w:val="en-US"/>
        </w:rPr>
        <w:t>TABLES</w:t>
      </w:r>
    </w:p>
    <w:p w14:paraId="6C6EB0C5" w14:textId="77777777" w:rsidR="00E313DE" w:rsidRPr="00E313DE" w:rsidRDefault="00E313DE" w:rsidP="00E313DE">
      <w:pPr>
        <w:keepNext/>
        <w:keepLines/>
        <w:spacing w:before="40" w:after="0"/>
        <w:outlineLvl w:val="1"/>
        <w:rPr>
          <w:rFonts w:eastAsiaTheme="majorEastAsia" w:cs="Arial"/>
          <w:b/>
          <w:color w:val="000000" w:themeColor="text1"/>
          <w:szCs w:val="26"/>
          <w:lang w:val="en-US"/>
        </w:rPr>
      </w:pPr>
    </w:p>
    <w:tbl>
      <w:tblPr>
        <w:tblW w:w="50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6"/>
        <w:gridCol w:w="1528"/>
        <w:gridCol w:w="1585"/>
        <w:gridCol w:w="1296"/>
        <w:gridCol w:w="1488"/>
        <w:gridCol w:w="1310"/>
      </w:tblGrid>
      <w:tr w:rsidR="002E367C" w:rsidRPr="001246F2" w14:paraId="5F29185F" w14:textId="77777777" w:rsidTr="0020145E">
        <w:trPr>
          <w:cantSplit/>
          <w:trHeight w:val="1062"/>
          <w:jc w:val="center"/>
        </w:trPr>
        <w:tc>
          <w:tcPr>
            <w:tcW w:w="1208" w:type="pct"/>
            <w:shd w:val="clear" w:color="auto" w:fill="auto"/>
            <w:vAlign w:val="center"/>
            <w:hideMark/>
          </w:tcPr>
          <w:p w14:paraId="0F03D4B0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bookmarkStart w:id="0" w:name="OLE_LINK1"/>
            <w:r w:rsidRPr="001246F2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Test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21032727" w14:textId="0D751CD6" w:rsidR="002E367C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Effect of stress</w:t>
            </w:r>
          </w:p>
          <w:p w14:paraId="1101CB07" w14:textId="37A712FF" w:rsidR="002E367C" w:rsidRPr="001246F2" w:rsidRDefault="0020145E" w:rsidP="0020145E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No stress vs. Stress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0CD68671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Significance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1CF047B0" w14:textId="099EF025" w:rsidR="002E367C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Effect of genotype</w:t>
            </w:r>
          </w:p>
          <w:p w14:paraId="48FAEBFA" w14:textId="1F9091B6" w:rsidR="002E367C" w:rsidRPr="001246F2" w:rsidRDefault="0020145E" w:rsidP="0020145E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WT vs. KO</w:t>
            </w:r>
          </w:p>
        </w:tc>
        <w:tc>
          <w:tcPr>
            <w:tcW w:w="783" w:type="pct"/>
            <w:shd w:val="clear" w:color="auto" w:fill="auto"/>
            <w:vAlign w:val="center"/>
            <w:hideMark/>
          </w:tcPr>
          <w:p w14:paraId="5D3BA2C5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Significance</w:t>
            </w:r>
          </w:p>
        </w:tc>
        <w:tc>
          <w:tcPr>
            <w:tcW w:w="690" w:type="pct"/>
            <w:vAlign w:val="center"/>
          </w:tcPr>
          <w:p w14:paraId="53E04E4F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Interaction</w:t>
            </w:r>
          </w:p>
        </w:tc>
      </w:tr>
      <w:tr w:rsidR="002E367C" w:rsidRPr="001246F2" w14:paraId="7F7DC7D4" w14:textId="77777777" w:rsidTr="00E313DE">
        <w:trPr>
          <w:cantSplit/>
          <w:trHeight w:val="284"/>
          <w:jc w:val="center"/>
        </w:trPr>
        <w:tc>
          <w:tcPr>
            <w:tcW w:w="1208" w:type="pct"/>
            <w:shd w:val="clear" w:color="auto" w:fill="auto"/>
            <w:vAlign w:val="center"/>
            <w:hideMark/>
          </w:tcPr>
          <w:p w14:paraId="4698CF06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val="en-US" w:eastAsia="de-DE"/>
              </w:rPr>
              <w:t>SI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6F4B0333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2BC6BC8E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023C6556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val="en-US" w:eastAsia="de-DE"/>
              </w:rPr>
              <w:t>↑</w:t>
            </w:r>
          </w:p>
        </w:tc>
        <w:tc>
          <w:tcPr>
            <w:tcW w:w="783" w:type="pct"/>
            <w:shd w:val="clear" w:color="auto" w:fill="auto"/>
            <w:vAlign w:val="center"/>
            <w:hideMark/>
          </w:tcPr>
          <w:p w14:paraId="62084E3C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**</w:t>
            </w:r>
          </w:p>
        </w:tc>
        <w:tc>
          <w:tcPr>
            <w:tcW w:w="690" w:type="pct"/>
            <w:vAlign w:val="center"/>
          </w:tcPr>
          <w:p w14:paraId="73AE4444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1246F2" w14:paraId="44A07955" w14:textId="77777777" w:rsidTr="00E313DE">
        <w:trPr>
          <w:cantSplit/>
          <w:trHeight w:val="315"/>
          <w:jc w:val="center"/>
        </w:trPr>
        <w:tc>
          <w:tcPr>
            <w:tcW w:w="1208" w:type="pct"/>
            <w:shd w:val="clear" w:color="auto" w:fill="auto"/>
            <w:vAlign w:val="center"/>
          </w:tcPr>
          <w:p w14:paraId="17681C36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val="en-US" w:eastAsia="de-DE"/>
              </w:rPr>
              <w:t>LDT Duration in light</w:t>
            </w:r>
          </w:p>
        </w:tc>
        <w:tc>
          <w:tcPr>
            <w:tcW w:w="804" w:type="pct"/>
            <w:shd w:val="clear" w:color="auto" w:fill="auto"/>
            <w:vAlign w:val="center"/>
          </w:tcPr>
          <w:p w14:paraId="100EF167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84FAF39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1401D708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25A2FFA9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0" w:type="pct"/>
            <w:vAlign w:val="center"/>
          </w:tcPr>
          <w:p w14:paraId="7936C13F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cs="Arial"/>
                <w:sz w:val="22"/>
                <w:lang w:val="en-US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1246F2" w14:paraId="7FA8530C" w14:textId="77777777" w:rsidTr="00E313DE">
        <w:trPr>
          <w:cantSplit/>
          <w:trHeight w:val="315"/>
          <w:jc w:val="center"/>
        </w:trPr>
        <w:tc>
          <w:tcPr>
            <w:tcW w:w="1208" w:type="pct"/>
            <w:shd w:val="clear" w:color="auto" w:fill="auto"/>
            <w:vAlign w:val="center"/>
          </w:tcPr>
          <w:p w14:paraId="5B5B9E00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val="en-US" w:eastAsia="de-DE"/>
              </w:rPr>
              <w:t>LDT Risk asse</w:t>
            </w:r>
            <w:proofErr w:type="spellStart"/>
            <w:r w:rsidRPr="001246F2">
              <w:rPr>
                <w:rFonts w:eastAsia="Times New Roman" w:cs="Arial"/>
                <w:color w:val="000000"/>
                <w:sz w:val="22"/>
                <w:lang w:eastAsia="de-DE"/>
              </w:rPr>
              <w:t>ssment</w:t>
            </w:r>
            <w:proofErr w:type="spellEnd"/>
          </w:p>
        </w:tc>
        <w:tc>
          <w:tcPr>
            <w:tcW w:w="804" w:type="pct"/>
            <w:shd w:val="clear" w:color="auto" w:fill="auto"/>
            <w:vAlign w:val="center"/>
          </w:tcPr>
          <w:p w14:paraId="64C943F5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84105AB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118327AC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6F95ADF3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0" w:type="pct"/>
            <w:vAlign w:val="center"/>
          </w:tcPr>
          <w:p w14:paraId="5C3F3385" w14:textId="329DF435" w:rsidR="002E367C" w:rsidRPr="001246F2" w:rsidRDefault="002E367C" w:rsidP="00E64837">
            <w:pPr>
              <w:spacing w:after="0" w:line="240" w:lineRule="auto"/>
              <w:jc w:val="center"/>
              <w:rPr>
                <w:rFonts w:cs="Arial"/>
                <w:sz w:val="22"/>
                <w:lang w:val="en-US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1246F2" w14:paraId="15CB60BE" w14:textId="77777777" w:rsidTr="00E313DE">
        <w:trPr>
          <w:cantSplit/>
          <w:trHeight w:val="315"/>
          <w:jc w:val="center"/>
        </w:trPr>
        <w:tc>
          <w:tcPr>
            <w:tcW w:w="1208" w:type="pct"/>
            <w:shd w:val="clear" w:color="auto" w:fill="auto"/>
            <w:vAlign w:val="center"/>
            <w:hideMark/>
          </w:tcPr>
          <w:p w14:paraId="7786FC7A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val="en-US" w:eastAsia="de-DE"/>
              </w:rPr>
              <w:t>EPM Time in open arm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1090BDBF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1BCC11BE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**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7ED17931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83" w:type="pct"/>
            <w:shd w:val="clear" w:color="auto" w:fill="auto"/>
            <w:vAlign w:val="center"/>
            <w:hideMark/>
          </w:tcPr>
          <w:p w14:paraId="45233E78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0" w:type="pct"/>
            <w:vAlign w:val="center"/>
          </w:tcPr>
          <w:p w14:paraId="74204A32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cs="Arial"/>
                <w:sz w:val="22"/>
                <w:lang w:val="en-US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1246F2" w14:paraId="1DF6C7F0" w14:textId="77777777" w:rsidTr="00E313DE">
        <w:trPr>
          <w:cantSplit/>
          <w:trHeight w:val="315"/>
          <w:jc w:val="center"/>
        </w:trPr>
        <w:tc>
          <w:tcPr>
            <w:tcW w:w="1208" w:type="pct"/>
            <w:shd w:val="clear" w:color="auto" w:fill="auto"/>
            <w:vAlign w:val="center"/>
          </w:tcPr>
          <w:p w14:paraId="364B272D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val="en-US" w:eastAsia="de-DE"/>
              </w:rPr>
              <w:t>EPM Distance</w:t>
            </w:r>
          </w:p>
        </w:tc>
        <w:tc>
          <w:tcPr>
            <w:tcW w:w="804" w:type="pct"/>
            <w:shd w:val="clear" w:color="auto" w:fill="auto"/>
            <w:vAlign w:val="center"/>
          </w:tcPr>
          <w:p w14:paraId="7C2AAE21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C671E74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****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6B08025C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2D4F626F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****</w:t>
            </w:r>
          </w:p>
        </w:tc>
        <w:tc>
          <w:tcPr>
            <w:tcW w:w="690" w:type="pct"/>
            <w:vAlign w:val="center"/>
          </w:tcPr>
          <w:p w14:paraId="597FFC16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1246F2" w14:paraId="7A103B7D" w14:textId="77777777" w:rsidTr="00E313DE">
        <w:trPr>
          <w:cantSplit/>
          <w:trHeight w:val="315"/>
          <w:jc w:val="center"/>
        </w:trPr>
        <w:tc>
          <w:tcPr>
            <w:tcW w:w="1208" w:type="pct"/>
            <w:shd w:val="clear" w:color="auto" w:fill="auto"/>
            <w:vAlign w:val="center"/>
          </w:tcPr>
          <w:p w14:paraId="1F6103E7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val="en-US" w:eastAsia="de-DE"/>
              </w:rPr>
              <w:t>EPM Velocity</w:t>
            </w:r>
          </w:p>
        </w:tc>
        <w:tc>
          <w:tcPr>
            <w:tcW w:w="804" w:type="pct"/>
            <w:shd w:val="clear" w:color="auto" w:fill="auto"/>
            <w:vAlign w:val="center"/>
          </w:tcPr>
          <w:p w14:paraId="67DF73DB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26C8895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****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18C05E73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26F41C9A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***</w:t>
            </w:r>
          </w:p>
        </w:tc>
        <w:tc>
          <w:tcPr>
            <w:tcW w:w="690" w:type="pct"/>
            <w:vAlign w:val="center"/>
          </w:tcPr>
          <w:p w14:paraId="7DF9FA9C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1246F2" w14:paraId="42CA6968" w14:textId="77777777" w:rsidTr="00E313DE">
        <w:trPr>
          <w:cantSplit/>
          <w:trHeight w:val="315"/>
          <w:jc w:val="center"/>
        </w:trPr>
        <w:tc>
          <w:tcPr>
            <w:tcW w:w="1208" w:type="pct"/>
            <w:shd w:val="clear" w:color="auto" w:fill="auto"/>
            <w:vAlign w:val="center"/>
            <w:hideMark/>
          </w:tcPr>
          <w:p w14:paraId="5BC71E53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eastAsia="de-DE"/>
              </w:rPr>
              <w:t>NOH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00E32FFF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26B4F4F2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0725C14F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83" w:type="pct"/>
            <w:shd w:val="clear" w:color="auto" w:fill="auto"/>
            <w:vAlign w:val="center"/>
            <w:hideMark/>
          </w:tcPr>
          <w:p w14:paraId="4E75A710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0" w:type="pct"/>
            <w:vAlign w:val="center"/>
          </w:tcPr>
          <w:p w14:paraId="1296EB37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cs="Arial"/>
                <w:sz w:val="22"/>
                <w:lang w:val="en-US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1246F2" w14:paraId="5E43B144" w14:textId="77777777" w:rsidTr="00E313DE">
        <w:trPr>
          <w:cantSplit/>
          <w:trHeight w:val="315"/>
          <w:jc w:val="center"/>
        </w:trPr>
        <w:tc>
          <w:tcPr>
            <w:tcW w:w="1208" w:type="pct"/>
            <w:shd w:val="clear" w:color="auto" w:fill="auto"/>
            <w:vAlign w:val="center"/>
            <w:hideMark/>
          </w:tcPr>
          <w:p w14:paraId="6A3A9F1C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proofErr w:type="spellStart"/>
            <w:r w:rsidRPr="001246F2">
              <w:rPr>
                <w:rFonts w:eastAsia="Times New Roman" w:cs="Arial"/>
                <w:color w:val="000000"/>
                <w:sz w:val="22"/>
                <w:lang w:eastAsia="de-DE"/>
              </w:rPr>
              <w:t>Nesting</w:t>
            </w:r>
            <w:proofErr w:type="spellEnd"/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65F6D753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49AF8968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6E373717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783" w:type="pct"/>
            <w:shd w:val="clear" w:color="auto" w:fill="auto"/>
            <w:vAlign w:val="center"/>
            <w:hideMark/>
          </w:tcPr>
          <w:p w14:paraId="5749652A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**</w:t>
            </w:r>
          </w:p>
        </w:tc>
        <w:tc>
          <w:tcPr>
            <w:tcW w:w="690" w:type="pct"/>
            <w:vAlign w:val="center"/>
          </w:tcPr>
          <w:p w14:paraId="35BAE72E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1246F2" w14:paraId="08EA7C55" w14:textId="77777777" w:rsidTr="00E313DE">
        <w:trPr>
          <w:cantSplit/>
          <w:trHeight w:val="315"/>
          <w:jc w:val="center"/>
        </w:trPr>
        <w:tc>
          <w:tcPr>
            <w:tcW w:w="1208" w:type="pct"/>
            <w:shd w:val="clear" w:color="auto" w:fill="auto"/>
            <w:vAlign w:val="center"/>
            <w:hideMark/>
          </w:tcPr>
          <w:p w14:paraId="65F46A92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eastAsia="Times New Roman" w:cs="Arial"/>
                <w:color w:val="000000"/>
                <w:sz w:val="22"/>
                <w:lang w:eastAsia="de-DE"/>
              </w:rPr>
              <w:t>TST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6CA96051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38E0F83D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29A01CE5" w14:textId="77777777" w:rsidR="002E367C" w:rsidRPr="001246F2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83" w:type="pct"/>
            <w:shd w:val="clear" w:color="auto" w:fill="auto"/>
            <w:vAlign w:val="center"/>
            <w:hideMark/>
          </w:tcPr>
          <w:p w14:paraId="7E8143C5" w14:textId="77777777" w:rsidR="002E367C" w:rsidRPr="001246F2" w:rsidRDefault="002E367C" w:rsidP="00E64837">
            <w:pPr>
              <w:keepNext/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0" w:type="pct"/>
            <w:vAlign w:val="center"/>
          </w:tcPr>
          <w:p w14:paraId="4011E0D1" w14:textId="77777777" w:rsidR="002E367C" w:rsidRPr="001246F2" w:rsidRDefault="002E367C" w:rsidP="00E64837">
            <w:pPr>
              <w:keepNext/>
              <w:spacing w:after="0" w:line="240" w:lineRule="auto"/>
              <w:jc w:val="center"/>
              <w:rPr>
                <w:rFonts w:cs="Arial"/>
                <w:sz w:val="22"/>
                <w:lang w:val="en-US"/>
              </w:rPr>
            </w:pPr>
            <w:r w:rsidRPr="001246F2">
              <w:rPr>
                <w:rFonts w:cs="Arial"/>
                <w:sz w:val="22"/>
                <w:lang w:val="en-US"/>
              </w:rPr>
              <w:t>Ø</w:t>
            </w:r>
          </w:p>
        </w:tc>
      </w:tr>
    </w:tbl>
    <w:p w14:paraId="26B08A85" w14:textId="492D12AA" w:rsidR="002E367C" w:rsidRPr="002B23A3" w:rsidRDefault="002E367C" w:rsidP="002E367C">
      <w:pPr>
        <w:spacing w:after="240" w:line="240" w:lineRule="auto"/>
        <w:rPr>
          <w:rFonts w:eastAsia="Calibri" w:cs="Times New Roman"/>
          <w:iCs/>
          <w:sz w:val="20"/>
          <w:szCs w:val="18"/>
          <w:lang w:val="en-US"/>
        </w:rPr>
      </w:pPr>
      <w:bookmarkStart w:id="1" w:name="_Ref23014593"/>
      <w:bookmarkEnd w:id="0"/>
      <w:r>
        <w:rPr>
          <w:rFonts w:eastAsia="Calibri" w:cs="Times New Roman"/>
          <w:b/>
          <w:iCs/>
          <w:sz w:val="20"/>
          <w:szCs w:val="18"/>
          <w:lang w:val="en-US"/>
        </w:rPr>
        <w:t xml:space="preserve">Supplementary </w:t>
      </w:r>
      <w:r w:rsidRPr="002B23A3">
        <w:rPr>
          <w:rFonts w:eastAsia="Calibri" w:cs="Times New Roman"/>
          <w:b/>
          <w:iCs/>
          <w:sz w:val="20"/>
          <w:szCs w:val="18"/>
          <w:lang w:val="en-US"/>
        </w:rPr>
        <w:t xml:space="preserve">Table </w:t>
      </w:r>
      <w:bookmarkEnd w:id="1"/>
      <w:r w:rsidRPr="00E313DE">
        <w:rPr>
          <w:rFonts w:eastAsia="Calibri" w:cs="Times New Roman"/>
          <w:b/>
          <w:iCs/>
          <w:sz w:val="20"/>
          <w:szCs w:val="18"/>
          <w:lang w:val="en-GB"/>
        </w:rPr>
        <w:t>1</w:t>
      </w:r>
      <w:r w:rsidRPr="002B23A3">
        <w:rPr>
          <w:rFonts w:eastAsia="Calibri" w:cs="Times New Roman"/>
          <w:b/>
          <w:iCs/>
          <w:sz w:val="20"/>
          <w:szCs w:val="18"/>
          <w:lang w:val="en-US"/>
        </w:rPr>
        <w:t xml:space="preserve"> </w:t>
      </w:r>
      <w:r w:rsidR="00A94285">
        <w:rPr>
          <w:rFonts w:eastAsia="Calibri" w:cs="Times New Roman"/>
          <w:b/>
          <w:iCs/>
          <w:sz w:val="20"/>
          <w:szCs w:val="18"/>
          <w:lang w:val="en-US"/>
        </w:rPr>
        <w:t>Glu</w:t>
      </w:r>
      <w:r w:rsidRPr="002B23A3">
        <w:rPr>
          <w:rFonts w:eastAsia="Calibri" w:cs="Times New Roman"/>
          <w:b/>
          <w:iCs/>
          <w:sz w:val="20"/>
          <w:szCs w:val="18"/>
          <w:lang w:val="en-US"/>
        </w:rPr>
        <w:t>-CB1</w:t>
      </w:r>
      <w:r w:rsidR="00A94285">
        <w:rPr>
          <w:rFonts w:eastAsia="Calibri" w:cs="Times New Roman"/>
          <w:b/>
          <w:iCs/>
          <w:sz w:val="20"/>
          <w:szCs w:val="18"/>
          <w:lang w:val="en-US"/>
        </w:rPr>
        <w:t xml:space="preserve"> KO</w:t>
      </w:r>
      <w:r w:rsidRPr="002B23A3">
        <w:rPr>
          <w:rFonts w:eastAsia="Calibri" w:cs="Times New Roman"/>
          <w:b/>
          <w:iCs/>
          <w:sz w:val="20"/>
          <w:szCs w:val="18"/>
          <w:lang w:val="en-US"/>
        </w:rPr>
        <w:t>.</w:t>
      </w:r>
      <w:r>
        <w:rPr>
          <w:rFonts w:eastAsia="Calibri" w:cs="Times New Roman"/>
          <w:iCs/>
          <w:sz w:val="20"/>
          <w:szCs w:val="18"/>
          <w:lang w:val="en-US"/>
        </w:rPr>
        <w:t xml:space="preserve"> </w:t>
      </w:r>
      <w:r w:rsidRPr="002B23A3">
        <w:rPr>
          <w:rFonts w:eastAsia="Calibri" w:cs="Times New Roman"/>
          <w:iCs/>
          <w:sz w:val="20"/>
          <w:szCs w:val="18"/>
          <w:lang w:val="en-US"/>
        </w:rPr>
        <w:t>WT No Stress/Stress n=29/32</w:t>
      </w:r>
      <w:r>
        <w:rPr>
          <w:rFonts w:eastAsia="Calibri" w:cs="Times New Roman"/>
          <w:iCs/>
          <w:sz w:val="20"/>
          <w:szCs w:val="18"/>
          <w:lang w:val="en-US"/>
        </w:rPr>
        <w:t>,</w:t>
      </w:r>
      <w:r w:rsidRPr="002B23A3">
        <w:rPr>
          <w:rFonts w:eastAsia="Calibri" w:cs="Times New Roman"/>
          <w:iCs/>
          <w:sz w:val="20"/>
          <w:szCs w:val="18"/>
          <w:lang w:val="en-US"/>
        </w:rPr>
        <w:t xml:space="preserve"> KO No Stress/Stress n=18/17. Two-way ANOVA was used to test </w:t>
      </w:r>
      <w:r>
        <w:rPr>
          <w:rFonts w:eastAsia="Calibri" w:cs="Times New Roman"/>
          <w:iCs/>
          <w:sz w:val="20"/>
          <w:szCs w:val="18"/>
          <w:lang w:val="en-US"/>
        </w:rPr>
        <w:t>for genotype or stress effect, *p</w:t>
      </w:r>
      <w:r>
        <w:rPr>
          <w:rFonts w:eastAsia="Calibri" w:cs="Arial"/>
          <w:iCs/>
          <w:sz w:val="20"/>
          <w:szCs w:val="18"/>
          <w:lang w:val="en-US"/>
        </w:rPr>
        <w:t>≤</w:t>
      </w:r>
      <w:r>
        <w:rPr>
          <w:rFonts w:eastAsia="Calibri" w:cs="Times New Roman"/>
          <w:iCs/>
          <w:sz w:val="20"/>
          <w:szCs w:val="18"/>
          <w:lang w:val="en-US"/>
        </w:rPr>
        <w:t>0.05, **</w:t>
      </w:r>
      <w:r w:rsidRPr="005460E3">
        <w:rPr>
          <w:rFonts w:eastAsia="Calibri" w:cs="Times New Roman"/>
          <w:iCs/>
          <w:sz w:val="20"/>
          <w:szCs w:val="18"/>
          <w:lang w:val="en-US"/>
        </w:rPr>
        <w:t xml:space="preserve"> </w:t>
      </w:r>
      <w:r>
        <w:rPr>
          <w:rFonts w:eastAsia="Calibri" w:cs="Times New Roman"/>
          <w:iCs/>
          <w:sz w:val="20"/>
          <w:szCs w:val="18"/>
          <w:lang w:val="en-US"/>
        </w:rPr>
        <w:t>p</w:t>
      </w:r>
      <w:r>
        <w:rPr>
          <w:rFonts w:eastAsia="Calibri" w:cs="Arial"/>
          <w:iCs/>
          <w:sz w:val="20"/>
          <w:szCs w:val="18"/>
          <w:lang w:val="en-US"/>
        </w:rPr>
        <w:t>≤</w:t>
      </w:r>
      <w:r>
        <w:rPr>
          <w:rFonts w:eastAsia="Calibri" w:cs="Times New Roman"/>
          <w:iCs/>
          <w:sz w:val="20"/>
          <w:szCs w:val="18"/>
          <w:lang w:val="en-US"/>
        </w:rPr>
        <w:t>0.01, ***p</w:t>
      </w:r>
      <w:r>
        <w:rPr>
          <w:rFonts w:eastAsia="Calibri" w:cs="Arial"/>
          <w:iCs/>
          <w:sz w:val="20"/>
          <w:szCs w:val="18"/>
          <w:lang w:val="en-US"/>
        </w:rPr>
        <w:t>≤</w:t>
      </w:r>
      <w:r>
        <w:rPr>
          <w:rFonts w:eastAsia="Calibri" w:cs="Times New Roman"/>
          <w:iCs/>
          <w:sz w:val="20"/>
          <w:szCs w:val="18"/>
          <w:lang w:val="en-US"/>
        </w:rPr>
        <w:t>0.005, ****p</w:t>
      </w:r>
      <w:r>
        <w:rPr>
          <w:rFonts w:eastAsia="Calibri" w:cs="Arial"/>
          <w:iCs/>
          <w:sz w:val="20"/>
          <w:szCs w:val="18"/>
          <w:lang w:val="en-US"/>
        </w:rPr>
        <w:t>≤</w:t>
      </w:r>
      <w:r>
        <w:rPr>
          <w:rFonts w:eastAsia="Calibri" w:cs="Times New Roman"/>
          <w:iCs/>
          <w:sz w:val="20"/>
          <w:szCs w:val="18"/>
          <w:lang w:val="en-US"/>
        </w:rPr>
        <w:t xml:space="preserve">0.001, </w:t>
      </w:r>
      <w:r w:rsidRPr="00D833DE">
        <w:rPr>
          <w:rFonts w:eastAsia="Calibri" w:cs="Times New Roman"/>
          <w:iCs/>
          <w:sz w:val="20"/>
          <w:szCs w:val="18"/>
          <w:lang w:val="en-US"/>
        </w:rPr>
        <w:t>Ø no effect</w:t>
      </w:r>
      <w:r w:rsidR="0020145E">
        <w:rPr>
          <w:rFonts w:eastAsia="Calibri" w:cs="Times New Roman"/>
          <w:iCs/>
          <w:sz w:val="20"/>
          <w:szCs w:val="18"/>
          <w:lang w:val="en-US"/>
        </w:rPr>
        <w:t xml:space="preserve">, </w:t>
      </w:r>
      <w:r w:rsidR="0020145E" w:rsidRPr="001246F2">
        <w:rPr>
          <w:rFonts w:eastAsia="Times New Roman" w:cs="Arial"/>
          <w:color w:val="000000"/>
          <w:sz w:val="22"/>
          <w:lang w:val="en-US" w:eastAsia="de-DE"/>
        </w:rPr>
        <w:t>↑</w:t>
      </w:r>
      <w:r w:rsidR="0020145E">
        <w:rPr>
          <w:rFonts w:eastAsia="Times New Roman" w:cs="Arial"/>
          <w:color w:val="000000"/>
          <w:sz w:val="22"/>
          <w:lang w:val="en-US" w:eastAsia="de-DE"/>
        </w:rPr>
        <w:t xml:space="preserve"> increased, </w:t>
      </w:r>
      <w:r w:rsidR="0020145E" w:rsidRPr="0020145E">
        <w:rPr>
          <w:rFonts w:eastAsia="Times New Roman" w:cs="Arial"/>
          <w:color w:val="000000"/>
          <w:sz w:val="22"/>
          <w:lang w:val="en-GB" w:eastAsia="de-DE"/>
        </w:rPr>
        <w:t xml:space="preserve">↓ </w:t>
      </w:r>
      <w:r w:rsidR="0020145E">
        <w:rPr>
          <w:rFonts w:eastAsia="Times New Roman" w:cs="Arial"/>
          <w:color w:val="000000"/>
          <w:sz w:val="22"/>
          <w:lang w:val="en-GB" w:eastAsia="de-DE"/>
        </w:rPr>
        <w:t>decreased</w:t>
      </w:r>
      <w:r w:rsidRPr="002B23A3">
        <w:rPr>
          <w:rFonts w:eastAsia="Calibri" w:cs="Times New Roman"/>
          <w:iCs/>
          <w:sz w:val="20"/>
          <w:szCs w:val="18"/>
          <w:lang w:val="en-US"/>
        </w:rPr>
        <w:t>.</w:t>
      </w:r>
      <w:r w:rsidR="0020145E">
        <w:rPr>
          <w:rFonts w:eastAsia="Calibri" w:cs="Times New Roman"/>
          <w:iCs/>
          <w:sz w:val="20"/>
          <w:szCs w:val="18"/>
          <w:lang w:val="en-US"/>
        </w:rPr>
        <w:t xml:space="preserve"> </w:t>
      </w:r>
    </w:p>
    <w:p w14:paraId="2C93008C" w14:textId="074DE8F0" w:rsidR="00887D5A" w:rsidRDefault="00887D5A">
      <w:pPr>
        <w:rPr>
          <w:lang w:val="en-US"/>
        </w:rPr>
      </w:pPr>
    </w:p>
    <w:p w14:paraId="52EDEF84" w14:textId="4A00A067" w:rsidR="00B1045D" w:rsidRDefault="00B1045D">
      <w:pPr>
        <w:rPr>
          <w:lang w:val="en-US"/>
        </w:rPr>
      </w:pPr>
    </w:p>
    <w:p w14:paraId="15167BFE" w14:textId="77777777" w:rsidR="00B1045D" w:rsidRDefault="00B1045D">
      <w:pPr>
        <w:rPr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1408"/>
        <w:gridCol w:w="1590"/>
        <w:gridCol w:w="1332"/>
        <w:gridCol w:w="1436"/>
        <w:gridCol w:w="1282"/>
      </w:tblGrid>
      <w:tr w:rsidR="002E367C" w:rsidRPr="005473A0" w14:paraId="719AB8AB" w14:textId="77777777" w:rsidTr="0020145E">
        <w:trPr>
          <w:trHeight w:val="959"/>
          <w:jc w:val="center"/>
        </w:trPr>
        <w:tc>
          <w:tcPr>
            <w:tcW w:w="1266" w:type="pct"/>
            <w:shd w:val="clear" w:color="auto" w:fill="auto"/>
            <w:vAlign w:val="center"/>
            <w:hideMark/>
          </w:tcPr>
          <w:p w14:paraId="0D4EE024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Test</w:t>
            </w:r>
          </w:p>
        </w:tc>
        <w:tc>
          <w:tcPr>
            <w:tcW w:w="765" w:type="pct"/>
            <w:shd w:val="clear" w:color="auto" w:fill="auto"/>
            <w:vAlign w:val="center"/>
            <w:hideMark/>
          </w:tcPr>
          <w:p w14:paraId="7DBD9F07" w14:textId="77777777" w:rsidR="002E367C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Effect of stress</w:t>
            </w:r>
          </w:p>
          <w:p w14:paraId="25F972C9" w14:textId="0033B756" w:rsidR="0020145E" w:rsidRPr="005473A0" w:rsidRDefault="0020145E" w:rsidP="0020145E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No stress vs. Stress</w:t>
            </w:r>
          </w:p>
        </w:tc>
        <w:tc>
          <w:tcPr>
            <w:tcW w:w="862" w:type="pct"/>
            <w:shd w:val="clear" w:color="auto" w:fill="auto"/>
            <w:vAlign w:val="center"/>
            <w:hideMark/>
          </w:tcPr>
          <w:p w14:paraId="6DB55B37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Significance</w:t>
            </w:r>
          </w:p>
        </w:tc>
        <w:tc>
          <w:tcPr>
            <w:tcW w:w="725" w:type="pct"/>
            <w:shd w:val="clear" w:color="auto" w:fill="auto"/>
            <w:vAlign w:val="center"/>
            <w:hideMark/>
          </w:tcPr>
          <w:p w14:paraId="5AE0A5B3" w14:textId="77777777" w:rsidR="002E367C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Effect of genotype</w:t>
            </w:r>
          </w:p>
          <w:p w14:paraId="617930C9" w14:textId="458B57F6" w:rsidR="0020145E" w:rsidRPr="005473A0" w:rsidRDefault="0020145E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WT vs. KO</w:t>
            </w:r>
          </w:p>
        </w:tc>
        <w:tc>
          <w:tcPr>
            <w:tcW w:w="684" w:type="pct"/>
            <w:shd w:val="clear" w:color="auto" w:fill="auto"/>
            <w:vAlign w:val="center"/>
            <w:hideMark/>
          </w:tcPr>
          <w:p w14:paraId="015166C4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Significance</w:t>
            </w:r>
          </w:p>
        </w:tc>
        <w:tc>
          <w:tcPr>
            <w:tcW w:w="698" w:type="pct"/>
            <w:vAlign w:val="center"/>
          </w:tcPr>
          <w:p w14:paraId="2AE01537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Interaction</w:t>
            </w:r>
          </w:p>
        </w:tc>
      </w:tr>
      <w:tr w:rsidR="002E367C" w:rsidRPr="005473A0" w14:paraId="50AF23F3" w14:textId="77777777" w:rsidTr="0020145E">
        <w:trPr>
          <w:trHeight w:val="312"/>
          <w:jc w:val="center"/>
        </w:trPr>
        <w:tc>
          <w:tcPr>
            <w:tcW w:w="1266" w:type="pct"/>
            <w:shd w:val="clear" w:color="auto" w:fill="auto"/>
            <w:vAlign w:val="center"/>
            <w:hideMark/>
          </w:tcPr>
          <w:p w14:paraId="57AB6DB8" w14:textId="77777777" w:rsidR="002E367C" w:rsidRPr="005473A0" w:rsidRDefault="002E367C" w:rsidP="0020145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val="en-US" w:eastAsia="de-DE"/>
              </w:rPr>
              <w:t>SI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69D1C29" w14:textId="77777777" w:rsidR="002E367C" w:rsidRPr="005473A0" w:rsidRDefault="002E367C" w:rsidP="0020145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val="en-US" w:eastAsia="de-DE"/>
              </w:rPr>
              <w:t>↓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344E3573" w14:textId="77777777" w:rsidR="002E367C" w:rsidRPr="005473A0" w:rsidRDefault="002E367C" w:rsidP="0020145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7654D7A" w14:textId="77777777" w:rsidR="002E367C" w:rsidRPr="005473A0" w:rsidRDefault="002E367C" w:rsidP="0020145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val="en-US" w:eastAsia="de-DE"/>
              </w:rPr>
              <w:t>↑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445A0CD9" w14:textId="77777777" w:rsidR="002E367C" w:rsidRPr="005473A0" w:rsidRDefault="002E367C" w:rsidP="0020145E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*</w:t>
            </w:r>
          </w:p>
        </w:tc>
        <w:tc>
          <w:tcPr>
            <w:tcW w:w="698" w:type="pct"/>
            <w:vAlign w:val="center"/>
          </w:tcPr>
          <w:p w14:paraId="4DABBE44" w14:textId="77777777" w:rsidR="002E367C" w:rsidRPr="005473A0" w:rsidRDefault="002E367C" w:rsidP="0020145E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5473A0" w14:paraId="77C377E4" w14:textId="77777777" w:rsidTr="0020145E">
        <w:trPr>
          <w:trHeight w:val="315"/>
          <w:jc w:val="center"/>
        </w:trPr>
        <w:tc>
          <w:tcPr>
            <w:tcW w:w="1266" w:type="pct"/>
            <w:shd w:val="clear" w:color="auto" w:fill="auto"/>
            <w:vAlign w:val="center"/>
          </w:tcPr>
          <w:p w14:paraId="6A02F4AC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val="en-US" w:eastAsia="de-DE"/>
              </w:rPr>
              <w:t>LDT Duration in light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0E714AB2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>↑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2B4B4AD5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0282A1C1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68840A74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bookmarkStart w:id="2" w:name="OLE_LINK3"/>
            <w:r w:rsidRPr="005473A0">
              <w:rPr>
                <w:rFonts w:cs="Arial"/>
                <w:sz w:val="22"/>
                <w:lang w:val="en-US"/>
              </w:rPr>
              <w:t>Ø</w:t>
            </w:r>
            <w:bookmarkEnd w:id="2"/>
          </w:p>
        </w:tc>
        <w:tc>
          <w:tcPr>
            <w:tcW w:w="698" w:type="pct"/>
            <w:vAlign w:val="center"/>
          </w:tcPr>
          <w:p w14:paraId="2C91FDD4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cs="Arial"/>
                <w:sz w:val="22"/>
                <w:lang w:val="en-US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5473A0" w14:paraId="470B936B" w14:textId="77777777" w:rsidTr="0020145E">
        <w:trPr>
          <w:trHeight w:val="315"/>
          <w:jc w:val="center"/>
        </w:trPr>
        <w:tc>
          <w:tcPr>
            <w:tcW w:w="1266" w:type="pct"/>
            <w:shd w:val="clear" w:color="auto" w:fill="auto"/>
            <w:vAlign w:val="center"/>
          </w:tcPr>
          <w:p w14:paraId="20DB69C7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val="en-US" w:eastAsia="de-DE"/>
              </w:rPr>
              <w:t>LD</w:t>
            </w:r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 xml:space="preserve">T Risk </w:t>
            </w:r>
            <w:proofErr w:type="spellStart"/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>assessment</w:t>
            </w:r>
            <w:proofErr w:type="spellEnd"/>
          </w:p>
        </w:tc>
        <w:tc>
          <w:tcPr>
            <w:tcW w:w="765" w:type="pct"/>
            <w:shd w:val="clear" w:color="auto" w:fill="auto"/>
            <w:vAlign w:val="center"/>
          </w:tcPr>
          <w:p w14:paraId="1C75CC30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6E271F8E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DF28DC8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0D3633F6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8" w:type="pct"/>
            <w:vAlign w:val="center"/>
          </w:tcPr>
          <w:p w14:paraId="7374130B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cs="Arial"/>
                <w:sz w:val="22"/>
                <w:lang w:val="en-US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5473A0" w14:paraId="4F36F063" w14:textId="77777777" w:rsidTr="0020145E">
        <w:trPr>
          <w:trHeight w:val="315"/>
          <w:jc w:val="center"/>
        </w:trPr>
        <w:tc>
          <w:tcPr>
            <w:tcW w:w="1266" w:type="pct"/>
            <w:shd w:val="clear" w:color="auto" w:fill="auto"/>
            <w:vAlign w:val="center"/>
            <w:hideMark/>
          </w:tcPr>
          <w:p w14:paraId="2223449E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val="en-US" w:eastAsia="de-DE"/>
              </w:rPr>
              <w:t>EPM Time in open arm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E0C2595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730AAA34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**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B308E5D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10D28132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</w:t>
            </w:r>
          </w:p>
        </w:tc>
        <w:tc>
          <w:tcPr>
            <w:tcW w:w="698" w:type="pct"/>
            <w:vAlign w:val="center"/>
          </w:tcPr>
          <w:p w14:paraId="76B314EE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5473A0" w14:paraId="10AA410B" w14:textId="77777777" w:rsidTr="0020145E">
        <w:trPr>
          <w:trHeight w:val="315"/>
          <w:jc w:val="center"/>
        </w:trPr>
        <w:tc>
          <w:tcPr>
            <w:tcW w:w="1266" w:type="pct"/>
            <w:shd w:val="clear" w:color="auto" w:fill="auto"/>
            <w:vAlign w:val="center"/>
          </w:tcPr>
          <w:p w14:paraId="09B0DE9C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val="en-US" w:eastAsia="de-DE"/>
              </w:rPr>
              <w:t>EPM Distance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158B593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>↑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233ABD5E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****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1F7F8762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highlight w:val="yellow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7A7971F8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8" w:type="pct"/>
            <w:vAlign w:val="center"/>
          </w:tcPr>
          <w:p w14:paraId="20164037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>p=0.063</w:t>
            </w:r>
          </w:p>
        </w:tc>
      </w:tr>
      <w:tr w:rsidR="002E367C" w:rsidRPr="005473A0" w14:paraId="38098E40" w14:textId="77777777" w:rsidTr="0020145E">
        <w:trPr>
          <w:trHeight w:val="315"/>
          <w:jc w:val="center"/>
        </w:trPr>
        <w:tc>
          <w:tcPr>
            <w:tcW w:w="1266" w:type="pct"/>
            <w:shd w:val="clear" w:color="auto" w:fill="auto"/>
            <w:vAlign w:val="center"/>
          </w:tcPr>
          <w:p w14:paraId="6E8E0C46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val="en-US" w:eastAsia="de-DE"/>
              </w:rPr>
              <w:t>EPM Velocity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A79CBFE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>↑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0D93C524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****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8FE9ED6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highlight w:val="yellow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5B2070C0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8" w:type="pct"/>
            <w:vAlign w:val="center"/>
          </w:tcPr>
          <w:p w14:paraId="06925D14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>p=0.052</w:t>
            </w:r>
          </w:p>
        </w:tc>
      </w:tr>
      <w:tr w:rsidR="002E367C" w:rsidRPr="005473A0" w14:paraId="7593A1C7" w14:textId="77777777" w:rsidTr="0020145E">
        <w:trPr>
          <w:trHeight w:val="315"/>
          <w:jc w:val="center"/>
        </w:trPr>
        <w:tc>
          <w:tcPr>
            <w:tcW w:w="1266" w:type="pct"/>
            <w:shd w:val="clear" w:color="auto" w:fill="auto"/>
            <w:vAlign w:val="center"/>
            <w:hideMark/>
          </w:tcPr>
          <w:p w14:paraId="61A2F9C0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>NOH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4454260C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6B447864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CCB92F5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68D199F1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8" w:type="pct"/>
            <w:vAlign w:val="center"/>
          </w:tcPr>
          <w:p w14:paraId="4C0BA3B1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cs="Arial"/>
                <w:sz w:val="22"/>
                <w:lang w:val="en-US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5473A0" w14:paraId="03619A72" w14:textId="77777777" w:rsidTr="0020145E">
        <w:trPr>
          <w:trHeight w:val="315"/>
          <w:jc w:val="center"/>
        </w:trPr>
        <w:tc>
          <w:tcPr>
            <w:tcW w:w="1266" w:type="pct"/>
            <w:shd w:val="clear" w:color="auto" w:fill="auto"/>
            <w:vAlign w:val="center"/>
            <w:hideMark/>
          </w:tcPr>
          <w:p w14:paraId="3BB23F63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proofErr w:type="spellStart"/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>Nesting</w:t>
            </w:r>
            <w:proofErr w:type="spellEnd"/>
          </w:p>
        </w:tc>
        <w:tc>
          <w:tcPr>
            <w:tcW w:w="765" w:type="pct"/>
            <w:shd w:val="clear" w:color="auto" w:fill="auto"/>
            <w:vAlign w:val="center"/>
          </w:tcPr>
          <w:p w14:paraId="4036889D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0723CC1A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0359A57D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212E6E0D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8" w:type="pct"/>
            <w:vAlign w:val="center"/>
          </w:tcPr>
          <w:p w14:paraId="0D40A0B3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cs="Arial"/>
                <w:sz w:val="22"/>
                <w:lang w:val="en-US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5473A0" w14:paraId="7B453491" w14:textId="77777777" w:rsidTr="0020145E">
        <w:trPr>
          <w:trHeight w:val="315"/>
          <w:jc w:val="center"/>
        </w:trPr>
        <w:tc>
          <w:tcPr>
            <w:tcW w:w="1266" w:type="pct"/>
            <w:shd w:val="clear" w:color="auto" w:fill="auto"/>
            <w:vAlign w:val="center"/>
            <w:hideMark/>
          </w:tcPr>
          <w:p w14:paraId="526EA95B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color w:val="000000"/>
                <w:sz w:val="22"/>
                <w:lang w:eastAsia="de-DE"/>
              </w:rPr>
              <w:t>TST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7A63ECC2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667ED379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2A83B2AF" w14:textId="77777777" w:rsidR="002E367C" w:rsidRPr="005473A0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highlight w:val="yellow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196AA25E" w14:textId="77777777" w:rsidR="002E367C" w:rsidRPr="005473A0" w:rsidRDefault="002E367C" w:rsidP="00E64837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5473A0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8" w:type="pct"/>
            <w:vAlign w:val="center"/>
          </w:tcPr>
          <w:p w14:paraId="2AE3ABDE" w14:textId="77777777" w:rsidR="002E367C" w:rsidRPr="005473A0" w:rsidRDefault="002E367C" w:rsidP="00E64837">
            <w:pPr>
              <w:keepNext/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5473A0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</w:t>
            </w:r>
          </w:p>
        </w:tc>
      </w:tr>
    </w:tbl>
    <w:p w14:paraId="28FEA579" w14:textId="01FCA258" w:rsidR="002E367C" w:rsidRPr="002D5E96" w:rsidRDefault="002E367C" w:rsidP="002E367C">
      <w:pPr>
        <w:spacing w:after="240" w:line="240" w:lineRule="auto"/>
        <w:rPr>
          <w:rFonts w:eastAsia="Calibri" w:cs="Times New Roman"/>
          <w:iCs/>
          <w:sz w:val="20"/>
          <w:szCs w:val="20"/>
          <w:lang w:val="en-US"/>
        </w:rPr>
      </w:pPr>
      <w:bookmarkStart w:id="3" w:name="_Ref25074818"/>
      <w:bookmarkStart w:id="4" w:name="_Ref25074809"/>
      <w:r>
        <w:rPr>
          <w:rFonts w:eastAsia="Calibri" w:cs="Times New Roman"/>
          <w:b/>
          <w:iCs/>
          <w:sz w:val="20"/>
          <w:szCs w:val="18"/>
          <w:lang w:val="en-US"/>
        </w:rPr>
        <w:t xml:space="preserve">Supplementary </w:t>
      </w:r>
      <w:r w:rsidRPr="002B23A3">
        <w:rPr>
          <w:rFonts w:eastAsia="Calibri" w:cs="Times New Roman"/>
          <w:b/>
          <w:iCs/>
          <w:sz w:val="20"/>
          <w:szCs w:val="18"/>
          <w:lang w:val="en-US"/>
        </w:rPr>
        <w:t xml:space="preserve">Table </w:t>
      </w:r>
      <w:bookmarkEnd w:id="3"/>
      <w:r w:rsidRPr="002E367C">
        <w:rPr>
          <w:rFonts w:eastAsia="Calibri" w:cs="Times New Roman"/>
          <w:b/>
          <w:iCs/>
          <w:sz w:val="20"/>
          <w:szCs w:val="18"/>
          <w:lang w:val="en-GB"/>
        </w:rPr>
        <w:t>2</w:t>
      </w:r>
      <w:r w:rsidRPr="002B23A3">
        <w:rPr>
          <w:rFonts w:eastAsia="Calibri" w:cs="Times New Roman"/>
          <w:b/>
          <w:iCs/>
          <w:sz w:val="20"/>
          <w:szCs w:val="18"/>
          <w:lang w:val="en-US"/>
        </w:rPr>
        <w:t xml:space="preserve"> Nex-N</w:t>
      </w:r>
      <w:r>
        <w:rPr>
          <w:rFonts w:eastAsia="Calibri" w:cs="Times New Roman"/>
          <w:b/>
          <w:iCs/>
          <w:sz w:val="20"/>
          <w:szCs w:val="18"/>
          <w:lang w:val="en-US"/>
        </w:rPr>
        <w:t>APE-PLD</w:t>
      </w:r>
      <w:r w:rsidRPr="002B23A3">
        <w:rPr>
          <w:rFonts w:eastAsia="Calibri" w:cs="Times New Roman"/>
          <w:b/>
          <w:iCs/>
          <w:sz w:val="20"/>
          <w:szCs w:val="18"/>
          <w:lang w:val="en-US"/>
        </w:rPr>
        <w:t xml:space="preserve">. </w:t>
      </w:r>
      <w:r>
        <w:rPr>
          <w:rFonts w:eastAsia="Calibri" w:cs="Times New Roman"/>
          <w:iCs/>
          <w:sz w:val="20"/>
          <w:szCs w:val="18"/>
          <w:lang w:val="en-US"/>
        </w:rPr>
        <w:t xml:space="preserve">WT </w:t>
      </w:r>
      <w:proofErr w:type="spellStart"/>
      <w:r>
        <w:rPr>
          <w:rFonts w:eastAsia="Calibri" w:cs="Times New Roman"/>
          <w:iCs/>
          <w:sz w:val="20"/>
          <w:szCs w:val="18"/>
          <w:lang w:val="en-US"/>
        </w:rPr>
        <w:t>NoStress</w:t>
      </w:r>
      <w:proofErr w:type="spellEnd"/>
      <w:r>
        <w:rPr>
          <w:rFonts w:eastAsia="Calibri" w:cs="Times New Roman"/>
          <w:iCs/>
          <w:sz w:val="20"/>
          <w:szCs w:val="18"/>
          <w:lang w:val="en-US"/>
        </w:rPr>
        <w:t>/Stress n=21/20,</w:t>
      </w:r>
      <w:r w:rsidRPr="002B23A3">
        <w:rPr>
          <w:rFonts w:eastAsia="Calibri" w:cs="Times New Roman"/>
          <w:iCs/>
          <w:sz w:val="20"/>
          <w:szCs w:val="18"/>
          <w:lang w:val="en-US"/>
        </w:rPr>
        <w:t xml:space="preserve"> KO </w:t>
      </w:r>
      <w:proofErr w:type="spellStart"/>
      <w:r w:rsidRPr="002B23A3">
        <w:rPr>
          <w:rFonts w:eastAsia="Calibri" w:cs="Times New Roman"/>
          <w:iCs/>
          <w:sz w:val="20"/>
          <w:szCs w:val="18"/>
          <w:lang w:val="en-US"/>
        </w:rPr>
        <w:t>NoStress</w:t>
      </w:r>
      <w:proofErr w:type="spellEnd"/>
      <w:r w:rsidRPr="002B23A3">
        <w:rPr>
          <w:rFonts w:eastAsia="Calibri" w:cs="Times New Roman"/>
          <w:iCs/>
          <w:sz w:val="20"/>
          <w:szCs w:val="18"/>
          <w:lang w:val="en-US"/>
        </w:rPr>
        <w:t xml:space="preserve">/Stress n=25/26. </w:t>
      </w:r>
      <w:bookmarkEnd w:id="4"/>
      <w:r w:rsidRPr="002B23A3">
        <w:rPr>
          <w:rFonts w:eastAsia="Calibri" w:cs="Times New Roman"/>
          <w:iCs/>
          <w:sz w:val="20"/>
          <w:szCs w:val="18"/>
          <w:lang w:val="en-US"/>
        </w:rPr>
        <w:t xml:space="preserve">Two-way ANOVA was used to test </w:t>
      </w:r>
      <w:r>
        <w:rPr>
          <w:rFonts w:eastAsia="Calibri" w:cs="Times New Roman"/>
          <w:iCs/>
          <w:sz w:val="20"/>
          <w:szCs w:val="18"/>
          <w:lang w:val="en-US"/>
        </w:rPr>
        <w:t>for genotype or stress effect, *p</w:t>
      </w:r>
      <w:r>
        <w:rPr>
          <w:rFonts w:eastAsia="Calibri" w:cs="Arial"/>
          <w:iCs/>
          <w:sz w:val="20"/>
          <w:szCs w:val="18"/>
          <w:lang w:val="en-US"/>
        </w:rPr>
        <w:t>≤</w:t>
      </w:r>
      <w:r>
        <w:rPr>
          <w:rFonts w:eastAsia="Calibri" w:cs="Times New Roman"/>
          <w:iCs/>
          <w:sz w:val="20"/>
          <w:szCs w:val="18"/>
          <w:lang w:val="en-US"/>
        </w:rPr>
        <w:t>0.05, **</w:t>
      </w:r>
      <w:r w:rsidRPr="005460E3">
        <w:rPr>
          <w:rFonts w:eastAsia="Calibri" w:cs="Times New Roman"/>
          <w:iCs/>
          <w:sz w:val="20"/>
          <w:szCs w:val="18"/>
          <w:lang w:val="en-US"/>
        </w:rPr>
        <w:t xml:space="preserve"> </w:t>
      </w:r>
      <w:r>
        <w:rPr>
          <w:rFonts w:eastAsia="Calibri" w:cs="Times New Roman"/>
          <w:iCs/>
          <w:sz w:val="20"/>
          <w:szCs w:val="18"/>
          <w:lang w:val="en-US"/>
        </w:rPr>
        <w:t>p</w:t>
      </w:r>
      <w:r>
        <w:rPr>
          <w:rFonts w:eastAsia="Calibri" w:cs="Arial"/>
          <w:iCs/>
          <w:sz w:val="20"/>
          <w:szCs w:val="18"/>
          <w:lang w:val="en-US"/>
        </w:rPr>
        <w:t>≤</w:t>
      </w:r>
      <w:r>
        <w:rPr>
          <w:rFonts w:eastAsia="Calibri" w:cs="Times New Roman"/>
          <w:iCs/>
          <w:sz w:val="20"/>
          <w:szCs w:val="18"/>
          <w:lang w:val="en-US"/>
        </w:rPr>
        <w:t>0.01, ***p</w:t>
      </w:r>
      <w:r>
        <w:rPr>
          <w:rFonts w:eastAsia="Calibri" w:cs="Arial"/>
          <w:iCs/>
          <w:sz w:val="20"/>
          <w:szCs w:val="18"/>
          <w:lang w:val="en-US"/>
        </w:rPr>
        <w:t>≤</w:t>
      </w:r>
      <w:r>
        <w:rPr>
          <w:rFonts w:eastAsia="Calibri" w:cs="Times New Roman"/>
          <w:iCs/>
          <w:sz w:val="20"/>
          <w:szCs w:val="18"/>
          <w:lang w:val="en-US"/>
        </w:rPr>
        <w:t>0.005, ****p</w:t>
      </w:r>
      <w:r>
        <w:rPr>
          <w:rFonts w:eastAsia="Calibri" w:cs="Arial"/>
          <w:iCs/>
          <w:sz w:val="20"/>
          <w:szCs w:val="18"/>
          <w:lang w:val="en-US"/>
        </w:rPr>
        <w:t>≤</w:t>
      </w:r>
      <w:r>
        <w:rPr>
          <w:rFonts w:eastAsia="Calibri" w:cs="Times New Roman"/>
          <w:iCs/>
          <w:sz w:val="20"/>
          <w:szCs w:val="18"/>
          <w:lang w:val="en-US"/>
        </w:rPr>
        <w:t xml:space="preserve">0.001, </w:t>
      </w:r>
      <w:r w:rsidRPr="002D5E96">
        <w:rPr>
          <w:rFonts w:cs="Arial"/>
          <w:sz w:val="20"/>
          <w:szCs w:val="20"/>
          <w:lang w:val="en-US"/>
        </w:rPr>
        <w:t>Ø no effect</w:t>
      </w:r>
      <w:r w:rsidR="0020145E">
        <w:rPr>
          <w:rFonts w:cs="Arial"/>
          <w:sz w:val="20"/>
          <w:szCs w:val="20"/>
          <w:lang w:val="en-US"/>
        </w:rPr>
        <w:t>,</w:t>
      </w:r>
      <w:r w:rsidR="0020145E">
        <w:rPr>
          <w:rFonts w:eastAsia="Calibri" w:cs="Times New Roman"/>
          <w:iCs/>
          <w:sz w:val="20"/>
          <w:szCs w:val="18"/>
          <w:lang w:val="en-US"/>
        </w:rPr>
        <w:t xml:space="preserve"> </w:t>
      </w:r>
      <w:r w:rsidR="0020145E" w:rsidRPr="001246F2">
        <w:rPr>
          <w:rFonts w:eastAsia="Times New Roman" w:cs="Arial"/>
          <w:color w:val="000000"/>
          <w:sz w:val="22"/>
          <w:lang w:val="en-US" w:eastAsia="de-DE"/>
        </w:rPr>
        <w:t>↑</w:t>
      </w:r>
      <w:r w:rsidR="0020145E">
        <w:rPr>
          <w:rFonts w:eastAsia="Times New Roman" w:cs="Arial"/>
          <w:color w:val="000000"/>
          <w:sz w:val="22"/>
          <w:lang w:val="en-US" w:eastAsia="de-DE"/>
        </w:rPr>
        <w:t xml:space="preserve"> increased, </w:t>
      </w:r>
      <w:r w:rsidR="0020145E" w:rsidRPr="00343DF0">
        <w:rPr>
          <w:rFonts w:eastAsia="Times New Roman" w:cs="Arial"/>
          <w:color w:val="000000"/>
          <w:sz w:val="22"/>
          <w:lang w:val="en-GB" w:eastAsia="de-DE"/>
        </w:rPr>
        <w:t xml:space="preserve">↓ </w:t>
      </w:r>
      <w:r w:rsidR="0020145E">
        <w:rPr>
          <w:rFonts w:eastAsia="Times New Roman" w:cs="Arial"/>
          <w:color w:val="000000"/>
          <w:sz w:val="22"/>
          <w:lang w:val="en-GB" w:eastAsia="de-DE"/>
        </w:rPr>
        <w:t>decreased</w:t>
      </w:r>
      <w:r w:rsidRPr="002D5E96">
        <w:rPr>
          <w:rFonts w:eastAsia="Calibri" w:cs="Times New Roman"/>
          <w:iCs/>
          <w:sz w:val="20"/>
          <w:szCs w:val="20"/>
          <w:lang w:val="en-US"/>
        </w:rPr>
        <w:t>.</w:t>
      </w:r>
    </w:p>
    <w:p w14:paraId="76CCA100" w14:textId="1A9F7A52" w:rsidR="002E367C" w:rsidRDefault="002E367C">
      <w:pPr>
        <w:rPr>
          <w:lang w:val="en-US"/>
        </w:rPr>
      </w:pPr>
    </w:p>
    <w:p w14:paraId="7324545B" w14:textId="53C52C94" w:rsidR="00B1045D" w:rsidRDefault="00B1045D">
      <w:pPr>
        <w:rPr>
          <w:lang w:val="en-US"/>
        </w:rPr>
      </w:pPr>
    </w:p>
    <w:p w14:paraId="4E4C1DFB" w14:textId="77777777" w:rsidR="00B1045D" w:rsidRDefault="00B1045D">
      <w:pPr>
        <w:rPr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376"/>
        <w:gridCol w:w="1485"/>
        <w:gridCol w:w="1295"/>
        <w:gridCol w:w="1488"/>
        <w:gridCol w:w="1312"/>
      </w:tblGrid>
      <w:tr w:rsidR="002E367C" w:rsidRPr="00411849" w14:paraId="61E576B9" w14:textId="77777777" w:rsidTr="00E64837">
        <w:trPr>
          <w:trHeight w:val="615"/>
          <w:jc w:val="center"/>
        </w:trPr>
        <w:tc>
          <w:tcPr>
            <w:tcW w:w="1299" w:type="pct"/>
            <w:shd w:val="clear" w:color="auto" w:fill="auto"/>
            <w:vAlign w:val="center"/>
            <w:hideMark/>
          </w:tcPr>
          <w:p w14:paraId="4EE62310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Test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6537CB7D" w14:textId="77777777" w:rsidR="002E367C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Effect of stress</w:t>
            </w:r>
          </w:p>
          <w:p w14:paraId="6DDC0A94" w14:textId="5C46B326" w:rsidR="0020145E" w:rsidRPr="00411849" w:rsidRDefault="0020145E" w:rsidP="0020145E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No stress vs. Stress</w:t>
            </w:r>
          </w:p>
        </w:tc>
        <w:tc>
          <w:tcPr>
            <w:tcW w:w="790" w:type="pct"/>
            <w:shd w:val="clear" w:color="auto" w:fill="auto"/>
            <w:vAlign w:val="center"/>
            <w:hideMark/>
          </w:tcPr>
          <w:p w14:paraId="2D8ED3F1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Significan</w:t>
            </w:r>
            <w:r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ce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14:paraId="4440338E" w14:textId="77777777" w:rsidR="002E367C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Effect of genotype</w:t>
            </w:r>
          </w:p>
          <w:p w14:paraId="5B6587E9" w14:textId="3FC0546D" w:rsidR="0020145E" w:rsidRPr="00411849" w:rsidRDefault="0020145E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WT vs. KO</w:t>
            </w:r>
          </w:p>
        </w:tc>
        <w:tc>
          <w:tcPr>
            <w:tcW w:w="792" w:type="pct"/>
            <w:shd w:val="clear" w:color="auto" w:fill="auto"/>
            <w:vAlign w:val="center"/>
            <w:hideMark/>
          </w:tcPr>
          <w:p w14:paraId="611BDACC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Significan</w:t>
            </w:r>
            <w:r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ce</w:t>
            </w:r>
          </w:p>
        </w:tc>
        <w:tc>
          <w:tcPr>
            <w:tcW w:w="698" w:type="pct"/>
            <w:vAlign w:val="center"/>
          </w:tcPr>
          <w:p w14:paraId="04A5A632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Interaction</w:t>
            </w:r>
          </w:p>
        </w:tc>
      </w:tr>
      <w:tr w:rsidR="002E367C" w:rsidRPr="00411849" w14:paraId="65E0BFE1" w14:textId="77777777" w:rsidTr="00E64837">
        <w:trPr>
          <w:trHeight w:val="206"/>
          <w:jc w:val="center"/>
        </w:trPr>
        <w:tc>
          <w:tcPr>
            <w:tcW w:w="1299" w:type="pct"/>
            <w:shd w:val="clear" w:color="auto" w:fill="auto"/>
            <w:vAlign w:val="center"/>
            <w:hideMark/>
          </w:tcPr>
          <w:p w14:paraId="3B0877A4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val="en-US" w:eastAsia="de-DE"/>
              </w:rPr>
              <w:t>SI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4EE29FA6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val="en-US" w:eastAsia="de-DE"/>
              </w:rPr>
              <w:t>Elongated distribution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671391AC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4C862AD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467E75F7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8" w:type="pct"/>
            <w:vAlign w:val="center"/>
          </w:tcPr>
          <w:p w14:paraId="7C806CF4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411849" w14:paraId="626AF679" w14:textId="77777777" w:rsidTr="00E64837">
        <w:trPr>
          <w:trHeight w:val="315"/>
          <w:jc w:val="center"/>
        </w:trPr>
        <w:tc>
          <w:tcPr>
            <w:tcW w:w="1299" w:type="pct"/>
            <w:shd w:val="clear" w:color="auto" w:fill="auto"/>
            <w:vAlign w:val="center"/>
          </w:tcPr>
          <w:p w14:paraId="7A2E02A9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val="en-US" w:eastAsia="de-DE"/>
              </w:rPr>
              <w:t xml:space="preserve">LDT </w:t>
            </w: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Duration in light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52290B20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0B9C9CAD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233485B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546B84AD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8" w:type="pct"/>
            <w:vAlign w:val="center"/>
          </w:tcPr>
          <w:p w14:paraId="3BCDD4D6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411849" w14:paraId="7C0D5E71" w14:textId="77777777" w:rsidTr="00E64837">
        <w:trPr>
          <w:trHeight w:val="315"/>
          <w:jc w:val="center"/>
        </w:trPr>
        <w:tc>
          <w:tcPr>
            <w:tcW w:w="1299" w:type="pct"/>
            <w:shd w:val="clear" w:color="auto" w:fill="auto"/>
            <w:vAlign w:val="center"/>
          </w:tcPr>
          <w:p w14:paraId="3C7E6CE7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 xml:space="preserve">LDT Risk </w:t>
            </w:r>
            <w:proofErr w:type="spellStart"/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assessment</w:t>
            </w:r>
            <w:proofErr w:type="spellEnd"/>
          </w:p>
        </w:tc>
        <w:tc>
          <w:tcPr>
            <w:tcW w:w="732" w:type="pct"/>
            <w:shd w:val="clear" w:color="auto" w:fill="auto"/>
            <w:vAlign w:val="center"/>
          </w:tcPr>
          <w:p w14:paraId="5924B7CD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70AC242A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6F4404B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3353396A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8" w:type="pct"/>
            <w:vAlign w:val="center"/>
          </w:tcPr>
          <w:p w14:paraId="1ACE6BE1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411849" w14:paraId="35F69E28" w14:textId="77777777" w:rsidTr="00E64837">
        <w:trPr>
          <w:trHeight w:val="315"/>
          <w:jc w:val="center"/>
        </w:trPr>
        <w:tc>
          <w:tcPr>
            <w:tcW w:w="1299" w:type="pct"/>
            <w:shd w:val="clear" w:color="auto" w:fill="auto"/>
            <w:vAlign w:val="center"/>
          </w:tcPr>
          <w:p w14:paraId="27ED0EBC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val="en-US" w:eastAsia="de-DE"/>
              </w:rPr>
              <w:t>EPM Time in open arm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4C5B1B89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5E3C3D6B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  <w:t>**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80D2C3B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3C669EAA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p=0.067</w:t>
            </w:r>
          </w:p>
        </w:tc>
        <w:tc>
          <w:tcPr>
            <w:tcW w:w="698" w:type="pct"/>
            <w:vAlign w:val="center"/>
          </w:tcPr>
          <w:p w14:paraId="47E1A152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411849" w14:paraId="4F37BF26" w14:textId="77777777" w:rsidTr="00E64837">
        <w:trPr>
          <w:trHeight w:val="315"/>
          <w:jc w:val="center"/>
        </w:trPr>
        <w:tc>
          <w:tcPr>
            <w:tcW w:w="1299" w:type="pct"/>
            <w:shd w:val="clear" w:color="auto" w:fill="auto"/>
            <w:vAlign w:val="center"/>
            <w:hideMark/>
          </w:tcPr>
          <w:p w14:paraId="511E366D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val="en-US" w:eastAsia="de-DE"/>
              </w:rPr>
              <w:t>EPM Distance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0F1AE1E5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1558D00E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****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B3275F7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29E44625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</w:t>
            </w:r>
          </w:p>
        </w:tc>
        <w:tc>
          <w:tcPr>
            <w:tcW w:w="698" w:type="pct"/>
            <w:vAlign w:val="center"/>
          </w:tcPr>
          <w:p w14:paraId="3563C2DF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val="en-US"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val="en-US" w:eastAsia="de-DE"/>
              </w:rPr>
              <w:t>p=0.054</w:t>
            </w:r>
          </w:p>
        </w:tc>
      </w:tr>
      <w:tr w:rsidR="002E367C" w:rsidRPr="00411849" w14:paraId="14194748" w14:textId="77777777" w:rsidTr="00E64837">
        <w:trPr>
          <w:trHeight w:val="315"/>
          <w:jc w:val="center"/>
        </w:trPr>
        <w:tc>
          <w:tcPr>
            <w:tcW w:w="1299" w:type="pct"/>
            <w:shd w:val="clear" w:color="auto" w:fill="auto"/>
            <w:vAlign w:val="center"/>
          </w:tcPr>
          <w:p w14:paraId="28AD025A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val="en-US" w:eastAsia="de-DE"/>
              </w:rPr>
              <w:t>EPM Velocity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103FFF9B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023D86AC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****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D643227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57E4C874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</w:t>
            </w:r>
          </w:p>
        </w:tc>
        <w:tc>
          <w:tcPr>
            <w:tcW w:w="698" w:type="pct"/>
            <w:vAlign w:val="center"/>
          </w:tcPr>
          <w:p w14:paraId="7EEAE327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</w:t>
            </w:r>
          </w:p>
        </w:tc>
      </w:tr>
      <w:tr w:rsidR="002E367C" w:rsidRPr="00411849" w14:paraId="067CAD88" w14:textId="77777777" w:rsidTr="00E64837">
        <w:trPr>
          <w:trHeight w:val="315"/>
          <w:jc w:val="center"/>
        </w:trPr>
        <w:tc>
          <w:tcPr>
            <w:tcW w:w="1299" w:type="pct"/>
            <w:shd w:val="clear" w:color="auto" w:fill="auto"/>
            <w:vAlign w:val="center"/>
          </w:tcPr>
          <w:p w14:paraId="28D04F3A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NOH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5A7C3524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6A0F9472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2BEC89B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↓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1C22D16E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b/>
                <w:color w:val="000000"/>
                <w:sz w:val="22"/>
                <w:lang w:eastAsia="de-DE"/>
              </w:rPr>
              <w:t>*</w:t>
            </w:r>
          </w:p>
        </w:tc>
        <w:tc>
          <w:tcPr>
            <w:tcW w:w="698" w:type="pct"/>
            <w:vAlign w:val="center"/>
          </w:tcPr>
          <w:p w14:paraId="7EC92AD2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411849" w14:paraId="168BAF18" w14:textId="77777777" w:rsidTr="00E64837">
        <w:trPr>
          <w:trHeight w:val="315"/>
          <w:jc w:val="center"/>
        </w:trPr>
        <w:tc>
          <w:tcPr>
            <w:tcW w:w="1299" w:type="pct"/>
            <w:shd w:val="clear" w:color="auto" w:fill="auto"/>
            <w:vAlign w:val="center"/>
            <w:hideMark/>
          </w:tcPr>
          <w:p w14:paraId="7819FBF7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proofErr w:type="spellStart"/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Nesting</w:t>
            </w:r>
            <w:proofErr w:type="spellEnd"/>
          </w:p>
        </w:tc>
        <w:tc>
          <w:tcPr>
            <w:tcW w:w="732" w:type="pct"/>
            <w:shd w:val="clear" w:color="auto" w:fill="auto"/>
            <w:vAlign w:val="center"/>
          </w:tcPr>
          <w:p w14:paraId="17E43077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2823F0EA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5DE16E1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34206F5C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8" w:type="pct"/>
            <w:vAlign w:val="center"/>
          </w:tcPr>
          <w:p w14:paraId="5B5CEA0C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</w:tr>
      <w:tr w:rsidR="002E367C" w:rsidRPr="00411849" w14:paraId="0A6EF286" w14:textId="77777777" w:rsidTr="00E64837">
        <w:trPr>
          <w:trHeight w:val="315"/>
          <w:jc w:val="center"/>
        </w:trPr>
        <w:tc>
          <w:tcPr>
            <w:tcW w:w="1299" w:type="pct"/>
            <w:shd w:val="clear" w:color="auto" w:fill="auto"/>
            <w:vAlign w:val="center"/>
            <w:hideMark/>
          </w:tcPr>
          <w:p w14:paraId="07C8F24E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eastAsia="Times New Roman" w:cs="Arial"/>
                <w:color w:val="000000"/>
                <w:sz w:val="22"/>
                <w:lang w:eastAsia="de-DE"/>
              </w:rPr>
              <w:t>TST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430451DC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90" w:type="pct"/>
            <w:shd w:val="clear" w:color="auto" w:fill="auto"/>
            <w:vAlign w:val="center"/>
          </w:tcPr>
          <w:p w14:paraId="17C52F41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2B28B49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16962B9D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  <w:tc>
          <w:tcPr>
            <w:tcW w:w="698" w:type="pct"/>
            <w:vAlign w:val="center"/>
          </w:tcPr>
          <w:p w14:paraId="1A13F371" w14:textId="77777777" w:rsidR="002E367C" w:rsidRPr="00411849" w:rsidRDefault="002E367C" w:rsidP="00E6483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411849">
              <w:rPr>
                <w:rFonts w:cs="Arial"/>
                <w:sz w:val="22"/>
                <w:lang w:val="en-US"/>
              </w:rPr>
              <w:t>Ø</w:t>
            </w:r>
          </w:p>
        </w:tc>
      </w:tr>
    </w:tbl>
    <w:p w14:paraId="5D5AA232" w14:textId="30B66D0F" w:rsidR="002E367C" w:rsidRPr="002B23A3" w:rsidRDefault="002E367C" w:rsidP="002E367C">
      <w:pPr>
        <w:spacing w:after="240" w:line="240" w:lineRule="auto"/>
        <w:rPr>
          <w:rFonts w:eastAsia="Calibri" w:cs="Times New Roman"/>
          <w:iCs/>
          <w:sz w:val="20"/>
          <w:szCs w:val="18"/>
          <w:lang w:val="en-US"/>
        </w:rPr>
      </w:pPr>
      <w:bookmarkStart w:id="5" w:name="_Ref25079806"/>
      <w:r>
        <w:rPr>
          <w:rFonts w:eastAsia="Calibri" w:cs="Times New Roman"/>
          <w:b/>
          <w:iCs/>
          <w:sz w:val="20"/>
          <w:szCs w:val="18"/>
          <w:lang w:val="en-US"/>
        </w:rPr>
        <w:t xml:space="preserve">Supplementary </w:t>
      </w:r>
      <w:r w:rsidRPr="002B23A3">
        <w:rPr>
          <w:rFonts w:eastAsia="Calibri" w:cs="Times New Roman"/>
          <w:b/>
          <w:iCs/>
          <w:sz w:val="20"/>
          <w:szCs w:val="18"/>
          <w:lang w:val="en-US"/>
        </w:rPr>
        <w:t xml:space="preserve">Table </w:t>
      </w:r>
      <w:bookmarkEnd w:id="5"/>
      <w:r w:rsidRPr="00E313DE">
        <w:rPr>
          <w:rFonts w:eastAsia="Calibri" w:cs="Times New Roman"/>
          <w:b/>
          <w:iCs/>
          <w:sz w:val="20"/>
          <w:szCs w:val="18"/>
          <w:lang w:val="en-GB"/>
        </w:rPr>
        <w:t>3</w:t>
      </w:r>
      <w:r w:rsidRPr="002B23A3">
        <w:rPr>
          <w:rFonts w:eastAsia="Calibri" w:cs="Times New Roman"/>
          <w:b/>
          <w:iCs/>
          <w:sz w:val="20"/>
          <w:szCs w:val="18"/>
          <w:lang w:val="en-US"/>
        </w:rPr>
        <w:t xml:space="preserve"> Nex-FAAH. </w:t>
      </w:r>
      <w:r w:rsidRPr="002B23A3">
        <w:rPr>
          <w:rFonts w:eastAsia="Calibri" w:cs="Times New Roman"/>
          <w:iCs/>
          <w:sz w:val="20"/>
          <w:szCs w:val="18"/>
          <w:lang w:val="en-US"/>
        </w:rPr>
        <w:t xml:space="preserve">WT </w:t>
      </w:r>
      <w:proofErr w:type="spellStart"/>
      <w:r w:rsidRPr="002B23A3">
        <w:rPr>
          <w:rFonts w:eastAsia="Calibri" w:cs="Times New Roman"/>
          <w:iCs/>
          <w:sz w:val="20"/>
          <w:szCs w:val="18"/>
          <w:lang w:val="en-US"/>
        </w:rPr>
        <w:t>NoStress</w:t>
      </w:r>
      <w:proofErr w:type="spellEnd"/>
      <w:r w:rsidRPr="002B23A3">
        <w:rPr>
          <w:rFonts w:eastAsia="Calibri" w:cs="Times New Roman"/>
          <w:iCs/>
          <w:sz w:val="20"/>
          <w:szCs w:val="18"/>
          <w:lang w:val="en-US"/>
        </w:rPr>
        <w:t>/Stress n=27/31</w:t>
      </w:r>
      <w:r>
        <w:rPr>
          <w:rFonts w:eastAsia="Calibri" w:cs="Times New Roman"/>
          <w:iCs/>
          <w:sz w:val="20"/>
          <w:szCs w:val="18"/>
          <w:lang w:val="en-US"/>
        </w:rPr>
        <w:t>,</w:t>
      </w:r>
      <w:r w:rsidRPr="002B23A3">
        <w:rPr>
          <w:rFonts w:eastAsia="Calibri" w:cs="Times New Roman"/>
          <w:iCs/>
          <w:sz w:val="20"/>
          <w:szCs w:val="18"/>
          <w:lang w:val="en-US"/>
        </w:rPr>
        <w:t xml:space="preserve"> KO </w:t>
      </w:r>
      <w:proofErr w:type="spellStart"/>
      <w:r w:rsidRPr="002B23A3">
        <w:rPr>
          <w:rFonts w:eastAsia="Calibri" w:cs="Times New Roman"/>
          <w:iCs/>
          <w:sz w:val="20"/>
          <w:szCs w:val="18"/>
          <w:lang w:val="en-US"/>
        </w:rPr>
        <w:t>NoStress</w:t>
      </w:r>
      <w:proofErr w:type="spellEnd"/>
      <w:r w:rsidRPr="002B23A3">
        <w:rPr>
          <w:rFonts w:eastAsia="Calibri" w:cs="Times New Roman"/>
          <w:iCs/>
          <w:sz w:val="20"/>
          <w:szCs w:val="18"/>
          <w:lang w:val="en-US"/>
        </w:rPr>
        <w:t xml:space="preserve">/Stress n=23/24. Two-way ANOVA was used to test </w:t>
      </w:r>
      <w:r>
        <w:rPr>
          <w:rFonts w:eastAsia="Calibri" w:cs="Times New Roman"/>
          <w:iCs/>
          <w:sz w:val="20"/>
          <w:szCs w:val="18"/>
          <w:lang w:val="en-US"/>
        </w:rPr>
        <w:t>for genotype or stress effect, *p</w:t>
      </w:r>
      <w:r>
        <w:rPr>
          <w:rFonts w:eastAsia="Calibri" w:cs="Arial"/>
          <w:iCs/>
          <w:sz w:val="20"/>
          <w:szCs w:val="18"/>
          <w:lang w:val="en-US"/>
        </w:rPr>
        <w:t>≤</w:t>
      </w:r>
      <w:r>
        <w:rPr>
          <w:rFonts w:eastAsia="Calibri" w:cs="Times New Roman"/>
          <w:iCs/>
          <w:sz w:val="20"/>
          <w:szCs w:val="18"/>
          <w:lang w:val="en-US"/>
        </w:rPr>
        <w:t>0.05, **</w:t>
      </w:r>
      <w:r w:rsidRPr="005460E3">
        <w:rPr>
          <w:rFonts w:eastAsia="Calibri" w:cs="Times New Roman"/>
          <w:iCs/>
          <w:sz w:val="20"/>
          <w:szCs w:val="18"/>
          <w:lang w:val="en-US"/>
        </w:rPr>
        <w:t xml:space="preserve"> </w:t>
      </w:r>
      <w:r>
        <w:rPr>
          <w:rFonts w:eastAsia="Calibri" w:cs="Times New Roman"/>
          <w:iCs/>
          <w:sz w:val="20"/>
          <w:szCs w:val="18"/>
          <w:lang w:val="en-US"/>
        </w:rPr>
        <w:t>p</w:t>
      </w:r>
      <w:r>
        <w:rPr>
          <w:rFonts w:eastAsia="Calibri" w:cs="Arial"/>
          <w:iCs/>
          <w:sz w:val="20"/>
          <w:szCs w:val="18"/>
          <w:lang w:val="en-US"/>
        </w:rPr>
        <w:t>≤</w:t>
      </w:r>
      <w:r>
        <w:rPr>
          <w:rFonts w:eastAsia="Calibri" w:cs="Times New Roman"/>
          <w:iCs/>
          <w:sz w:val="20"/>
          <w:szCs w:val="18"/>
          <w:lang w:val="en-US"/>
        </w:rPr>
        <w:t>0.01, ***p</w:t>
      </w:r>
      <w:r>
        <w:rPr>
          <w:rFonts w:eastAsia="Calibri" w:cs="Arial"/>
          <w:iCs/>
          <w:sz w:val="20"/>
          <w:szCs w:val="18"/>
          <w:lang w:val="en-US"/>
        </w:rPr>
        <w:t>≤</w:t>
      </w:r>
      <w:r>
        <w:rPr>
          <w:rFonts w:eastAsia="Calibri" w:cs="Times New Roman"/>
          <w:iCs/>
          <w:sz w:val="20"/>
          <w:szCs w:val="18"/>
          <w:lang w:val="en-US"/>
        </w:rPr>
        <w:t>0.005, ****p</w:t>
      </w:r>
      <w:r>
        <w:rPr>
          <w:rFonts w:eastAsia="Calibri" w:cs="Arial"/>
          <w:iCs/>
          <w:sz w:val="20"/>
          <w:szCs w:val="18"/>
          <w:lang w:val="en-US"/>
        </w:rPr>
        <w:t>≤</w:t>
      </w:r>
      <w:r>
        <w:rPr>
          <w:rFonts w:eastAsia="Calibri" w:cs="Times New Roman"/>
          <w:iCs/>
          <w:sz w:val="20"/>
          <w:szCs w:val="18"/>
          <w:lang w:val="en-US"/>
        </w:rPr>
        <w:t xml:space="preserve">0.001, </w:t>
      </w:r>
      <w:r w:rsidRPr="002D5E96">
        <w:rPr>
          <w:rFonts w:cs="Arial"/>
          <w:sz w:val="20"/>
          <w:szCs w:val="20"/>
          <w:lang w:val="en-US"/>
        </w:rPr>
        <w:t>Ø no effect</w:t>
      </w:r>
      <w:r w:rsidR="0020145E">
        <w:rPr>
          <w:rFonts w:eastAsia="Calibri" w:cs="Times New Roman"/>
          <w:iCs/>
          <w:sz w:val="20"/>
          <w:szCs w:val="18"/>
          <w:lang w:val="en-US"/>
        </w:rPr>
        <w:t xml:space="preserve">, </w:t>
      </w:r>
      <w:r w:rsidR="0020145E" w:rsidRPr="001246F2">
        <w:rPr>
          <w:rFonts w:eastAsia="Times New Roman" w:cs="Arial"/>
          <w:color w:val="000000"/>
          <w:sz w:val="22"/>
          <w:lang w:val="en-US" w:eastAsia="de-DE"/>
        </w:rPr>
        <w:t>↑</w:t>
      </w:r>
      <w:r w:rsidR="0020145E">
        <w:rPr>
          <w:rFonts w:eastAsia="Times New Roman" w:cs="Arial"/>
          <w:color w:val="000000"/>
          <w:sz w:val="22"/>
          <w:lang w:val="en-US" w:eastAsia="de-DE"/>
        </w:rPr>
        <w:t xml:space="preserve"> increased, </w:t>
      </w:r>
      <w:r w:rsidR="0020145E" w:rsidRPr="00343DF0">
        <w:rPr>
          <w:rFonts w:eastAsia="Times New Roman" w:cs="Arial"/>
          <w:color w:val="000000"/>
          <w:sz w:val="22"/>
          <w:lang w:val="en-GB" w:eastAsia="de-DE"/>
        </w:rPr>
        <w:t xml:space="preserve">↓ </w:t>
      </w:r>
      <w:r w:rsidR="0020145E">
        <w:rPr>
          <w:rFonts w:eastAsia="Times New Roman" w:cs="Arial"/>
          <w:color w:val="000000"/>
          <w:sz w:val="22"/>
          <w:lang w:val="en-GB" w:eastAsia="de-DE"/>
        </w:rPr>
        <w:t>decreased</w:t>
      </w:r>
      <w:r w:rsidRPr="002D5E96">
        <w:rPr>
          <w:rFonts w:eastAsia="Calibri" w:cs="Times New Roman"/>
          <w:iCs/>
          <w:sz w:val="20"/>
          <w:szCs w:val="20"/>
          <w:lang w:val="en-US"/>
        </w:rPr>
        <w:t>.</w:t>
      </w:r>
    </w:p>
    <w:p w14:paraId="0BB2369F" w14:textId="77777777" w:rsidR="002E367C" w:rsidRPr="002E367C" w:rsidRDefault="002E367C">
      <w:pPr>
        <w:rPr>
          <w:lang w:val="en-US"/>
        </w:rPr>
      </w:pPr>
    </w:p>
    <w:sectPr w:rsidR="002E367C" w:rsidRPr="002E367C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92BD3" w14:textId="77777777" w:rsidR="00CB77B7" w:rsidRDefault="00CB77B7" w:rsidP="00E313DE">
      <w:pPr>
        <w:spacing w:after="0" w:line="240" w:lineRule="auto"/>
      </w:pPr>
      <w:r>
        <w:separator/>
      </w:r>
    </w:p>
  </w:endnote>
  <w:endnote w:type="continuationSeparator" w:id="0">
    <w:p w14:paraId="03E055C8" w14:textId="77777777" w:rsidR="00CB77B7" w:rsidRDefault="00CB77B7" w:rsidP="00E31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487D2" w14:textId="77777777" w:rsidR="00CB77B7" w:rsidRDefault="00CB77B7" w:rsidP="00E313DE">
      <w:pPr>
        <w:spacing w:after="0" w:line="240" w:lineRule="auto"/>
      </w:pPr>
      <w:r>
        <w:separator/>
      </w:r>
    </w:p>
  </w:footnote>
  <w:footnote w:type="continuationSeparator" w:id="0">
    <w:p w14:paraId="0375476C" w14:textId="77777777" w:rsidR="00CB77B7" w:rsidRDefault="00CB77B7" w:rsidP="00E313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D5A"/>
    <w:rsid w:val="0020145E"/>
    <w:rsid w:val="002E367C"/>
    <w:rsid w:val="0032372E"/>
    <w:rsid w:val="00564418"/>
    <w:rsid w:val="006065DA"/>
    <w:rsid w:val="00887D5A"/>
    <w:rsid w:val="009104D6"/>
    <w:rsid w:val="00A94285"/>
    <w:rsid w:val="00AD522A"/>
    <w:rsid w:val="00B1045D"/>
    <w:rsid w:val="00B166D3"/>
    <w:rsid w:val="00B17468"/>
    <w:rsid w:val="00B56E3A"/>
    <w:rsid w:val="00B645B7"/>
    <w:rsid w:val="00C945BD"/>
    <w:rsid w:val="00CB77B7"/>
    <w:rsid w:val="00E3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081AA"/>
  <w15:chartTrackingRefBased/>
  <w15:docId w15:val="{DE84FC88-F86D-4BD1-ADD6-4FC4DC74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45E"/>
    <w:pPr>
      <w:spacing w:line="360" w:lineRule="auto"/>
      <w:jc w:val="both"/>
    </w:pPr>
    <w:rPr>
      <w:rFonts w:ascii="Arial" w:hAnsi="Arial"/>
      <w:sz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3D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3DE"/>
    <w:rPr>
      <w:rFonts w:ascii="Arial" w:hAnsi="Arial"/>
      <w:sz w:val="24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E313D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3DE"/>
    <w:rPr>
      <w:rFonts w:ascii="Arial" w:hAnsi="Arial"/>
      <w:sz w:val="24"/>
      <w:lang w:val="de-D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13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13DE"/>
    <w:rPr>
      <w:rFonts w:ascii="Arial" w:hAnsi="Arial"/>
      <w:sz w:val="20"/>
      <w:szCs w:val="20"/>
      <w:lang w:val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E313D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7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372E"/>
    <w:rPr>
      <w:rFonts w:ascii="Arial" w:hAnsi="Arial"/>
      <w:b/>
      <w:bCs/>
      <w:sz w:val="20"/>
      <w:szCs w:val="20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72E"/>
    <w:rPr>
      <w:rFonts w:ascii="Segoe UI" w:hAnsi="Segoe UI" w:cs="Segoe UI"/>
      <w:sz w:val="18"/>
      <w:szCs w:val="18"/>
      <w:lang w:val="de-DE"/>
    </w:rPr>
  </w:style>
  <w:style w:type="paragraph" w:styleId="Revision">
    <w:name w:val="Revision"/>
    <w:hidden/>
    <w:uiPriority w:val="99"/>
    <w:semiHidden/>
    <w:rsid w:val="00B645B7"/>
    <w:pPr>
      <w:spacing w:after="0" w:line="240" w:lineRule="auto"/>
    </w:pPr>
    <w:rPr>
      <w:rFonts w:ascii="Arial" w:hAnsi="Arial"/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100612-8fa1-4bca-935c-beace5566a2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BCCE7DDB1EB40B7D042057809165B" ma:contentTypeVersion="15" ma:contentTypeDescription="Create a new document." ma:contentTypeScope="" ma:versionID="2cc9df72b39c0af2d38d1bcf210ce4d1">
  <xsd:schema xmlns:xsd="http://www.w3.org/2001/XMLSchema" xmlns:xs="http://www.w3.org/2001/XMLSchema" xmlns:p="http://schemas.microsoft.com/office/2006/metadata/properties" xmlns:ns3="73100612-8fa1-4bca-935c-beace5566a29" targetNamespace="http://schemas.microsoft.com/office/2006/metadata/properties" ma:root="true" ma:fieldsID="a2a682efe1cb05bd2e557e6a8ca1d799" ns3:_="">
    <xsd:import namespace="73100612-8fa1-4bca-935c-beace5566a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00612-8fa1-4bca-935c-beace5566a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04DF3C-C9E5-4B55-960F-6C4DB464F2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829FE9-11A3-42B7-B364-A85B153C9630}">
  <ds:schemaRefs>
    <ds:schemaRef ds:uri="http://schemas.microsoft.com/office/2006/metadata/properties"/>
    <ds:schemaRef ds:uri="http://schemas.microsoft.com/office/infopath/2007/PartnerControls"/>
    <ds:schemaRef ds:uri="73100612-8fa1-4bca-935c-beace5566a29"/>
  </ds:schemaRefs>
</ds:datastoreItem>
</file>

<file path=customXml/itemProps3.xml><?xml version="1.0" encoding="utf-8"?>
<ds:datastoreItem xmlns:ds="http://schemas.openxmlformats.org/officeDocument/2006/customXml" ds:itemID="{76D9B7AB-BE3D-4381-9627-EB0539E0DA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DC4408-E3D3-4278-A027-0FF84471E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00612-8fa1-4bca-935c-beace5566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Tevosian, Dr. Margarita</dc:creator>
  <cp:keywords/>
  <dc:description/>
  <cp:lastModifiedBy>TEVOSIAN Margarita</cp:lastModifiedBy>
  <cp:revision>2</cp:revision>
  <dcterms:created xsi:type="dcterms:W3CDTF">2025-06-10T15:20:00Z</dcterms:created>
  <dcterms:modified xsi:type="dcterms:W3CDTF">2025-06-10T15:20:00Z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0x010100C62BCCE7DDB1EB40B7D042057809165B</vt:lpwstr>
  </property>
</Properties>
</file>