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5DC8C" w14:textId="77777777" w:rsidR="00F21213" w:rsidRPr="00891807" w:rsidRDefault="00F21213" w:rsidP="00F21213">
      <w:pPr>
        <w:rPr>
          <w:rFonts w:asciiTheme="majorBidi" w:hAnsiTheme="majorBidi" w:cstheme="majorBidi"/>
          <w:sz w:val="16"/>
          <w:szCs w:val="16"/>
        </w:rPr>
      </w:pPr>
      <w:r w:rsidRPr="00891807">
        <w:rPr>
          <w:rFonts w:asciiTheme="majorBidi" w:hAnsiTheme="majorBidi" w:cstheme="majorBidi"/>
          <w:sz w:val="16"/>
          <w:szCs w:val="16"/>
        </w:rPr>
        <w:t>Geometric Deep learning Prioritization and validation of cannabis phytochemicals as anti-HCV non-nucleoside direct-acting inhibitors.</w:t>
      </w:r>
    </w:p>
    <w:p w14:paraId="53FA970A" w14:textId="77777777" w:rsidR="00F21213" w:rsidRPr="00891807" w:rsidRDefault="00F21213" w:rsidP="00F21213">
      <w:pPr>
        <w:rPr>
          <w:rFonts w:asciiTheme="majorBidi" w:hAnsiTheme="majorBidi" w:cstheme="majorBidi"/>
          <w:sz w:val="16"/>
          <w:szCs w:val="16"/>
        </w:rPr>
      </w:pPr>
      <w:r w:rsidRPr="00891807">
        <w:rPr>
          <w:rFonts w:asciiTheme="majorBidi" w:hAnsiTheme="majorBidi" w:cstheme="majorBidi"/>
          <w:sz w:val="16"/>
          <w:szCs w:val="16"/>
        </w:rPr>
        <w:t>Ssemuyiga Charles</w:t>
      </w:r>
      <w:r w:rsidRPr="00891807">
        <w:rPr>
          <w:rFonts w:asciiTheme="majorBidi" w:hAnsiTheme="majorBidi" w:cstheme="majorBidi"/>
          <w:sz w:val="16"/>
          <w:szCs w:val="16"/>
          <w:vertAlign w:val="superscript"/>
        </w:rPr>
        <w:t>1,2*</w:t>
      </w:r>
      <w:r w:rsidRPr="00891807">
        <w:rPr>
          <w:rFonts w:asciiTheme="majorBidi" w:hAnsiTheme="majorBidi" w:cstheme="majorBidi"/>
          <w:sz w:val="16"/>
          <w:szCs w:val="16"/>
        </w:rPr>
        <w:t xml:space="preserve"> and Mulumba Pius Edgar</w:t>
      </w:r>
      <w:r w:rsidRPr="00891807">
        <w:rPr>
          <w:rFonts w:asciiTheme="majorBidi" w:hAnsiTheme="majorBidi" w:cstheme="majorBidi"/>
          <w:sz w:val="16"/>
          <w:szCs w:val="16"/>
          <w:vertAlign w:val="superscript"/>
        </w:rPr>
        <w:t>1,2</w:t>
      </w:r>
    </w:p>
    <w:p w14:paraId="4F812C9B" w14:textId="77777777" w:rsidR="00F21213" w:rsidRPr="00891807" w:rsidRDefault="00F21213" w:rsidP="00F21213">
      <w:pPr>
        <w:rPr>
          <w:rFonts w:asciiTheme="majorBidi" w:hAnsiTheme="majorBidi" w:cstheme="majorBidi"/>
          <w:sz w:val="16"/>
          <w:szCs w:val="16"/>
        </w:rPr>
      </w:pPr>
      <w:hyperlink r:id="rId5" w:history="1">
        <w:r w:rsidRPr="00891807">
          <w:rPr>
            <w:rStyle w:val="Hyperlink"/>
            <w:rFonts w:asciiTheme="majorBidi" w:hAnsiTheme="majorBidi" w:cstheme="majorBidi"/>
            <w:color w:val="auto"/>
          </w:rPr>
          <w:t>charles.ssemuyiga@kiu.ac.ug</w:t>
        </w:r>
      </w:hyperlink>
    </w:p>
    <w:p w14:paraId="29990536" w14:textId="77777777" w:rsidR="00F21213" w:rsidRPr="00891807" w:rsidRDefault="00F21213" w:rsidP="00F21213">
      <w:pPr>
        <w:rPr>
          <w:rFonts w:asciiTheme="majorBidi" w:hAnsiTheme="majorBidi" w:cstheme="majorBidi"/>
        </w:rPr>
      </w:pPr>
      <w:r w:rsidRPr="00891807">
        <w:rPr>
          <w:rFonts w:asciiTheme="majorBidi" w:hAnsiTheme="majorBidi" w:cstheme="majorBidi"/>
          <w:i/>
          <w:iCs/>
          <w:sz w:val="16"/>
          <w:szCs w:val="16"/>
          <w:vertAlign w:val="superscript"/>
        </w:rPr>
        <w:t>1</w:t>
      </w:r>
      <w:r w:rsidRPr="00891807">
        <w:rPr>
          <w:rFonts w:asciiTheme="majorBidi" w:hAnsiTheme="majorBidi" w:cstheme="majorBidi"/>
          <w:i/>
          <w:iCs/>
          <w:sz w:val="16"/>
          <w:szCs w:val="16"/>
        </w:rPr>
        <w:t xml:space="preserve">Department of Microbiology, Kampala International University, School of Natural and Applied Sciences (SONAS), Kansanga, Kampala, Uganda. </w:t>
      </w:r>
      <w:r w:rsidRPr="00891807">
        <w:rPr>
          <w:rFonts w:asciiTheme="majorBidi" w:hAnsiTheme="majorBidi" w:cstheme="majorBidi"/>
          <w:i/>
          <w:iCs/>
          <w:sz w:val="16"/>
          <w:szCs w:val="16"/>
          <w:vertAlign w:val="superscript"/>
        </w:rPr>
        <w:t>2</w:t>
      </w:r>
      <w:r w:rsidRPr="00891807">
        <w:rPr>
          <w:rFonts w:asciiTheme="majorBidi" w:hAnsiTheme="majorBidi" w:cstheme="majorBidi"/>
          <w:i/>
          <w:iCs/>
          <w:sz w:val="16"/>
          <w:szCs w:val="16"/>
        </w:rPr>
        <w:t>PharmaQsar Bioinformatics Firm, Kampala, Uganda.</w:t>
      </w:r>
    </w:p>
    <w:p w14:paraId="6E69A65B" w14:textId="77777777" w:rsidR="00F21213" w:rsidRPr="00891807" w:rsidRDefault="00F21213" w:rsidP="00F21213">
      <w:pPr>
        <w:rPr>
          <w:rFonts w:asciiTheme="majorBidi" w:hAnsiTheme="majorBidi" w:cstheme="majorBidi"/>
          <w:noProof/>
        </w:rPr>
      </w:pPr>
      <w:r w:rsidRPr="00891807">
        <w:rPr>
          <w:rFonts w:asciiTheme="majorBidi" w:hAnsiTheme="majorBidi" w:cstheme="majorBidi"/>
          <w:noProof/>
        </w:rPr>
        <w:drawing>
          <wp:anchor distT="0" distB="0" distL="114300" distR="114300" simplePos="0" relativeHeight="251674624" behindDoc="0" locked="0" layoutInCell="1" allowOverlap="1" wp14:anchorId="637487AB" wp14:editId="0885A748">
            <wp:simplePos x="0" y="0"/>
            <wp:positionH relativeFrom="column">
              <wp:posOffset>844550</wp:posOffset>
            </wp:positionH>
            <wp:positionV relativeFrom="paragraph">
              <wp:posOffset>156845</wp:posOffset>
            </wp:positionV>
            <wp:extent cx="3657600" cy="3722370"/>
            <wp:effectExtent l="0" t="0" r="0" b="0"/>
            <wp:wrapNone/>
            <wp:docPr id="9998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22" name="Picture 9998722"/>
                    <pic:cNvPicPr/>
                  </pic:nvPicPr>
                  <pic:blipFill rotWithShape="1">
                    <a:blip r:embed="rId6" cstate="print">
                      <a:extLst>
                        <a:ext uri="{28A0092B-C50C-407E-A947-70E740481C1C}">
                          <a14:useLocalDpi xmlns:a14="http://schemas.microsoft.com/office/drawing/2010/main" val="0"/>
                        </a:ext>
                      </a:extLst>
                    </a:blip>
                    <a:srcRect l="13406" r="22778"/>
                    <a:stretch/>
                  </pic:blipFill>
                  <pic:spPr bwMode="auto">
                    <a:xfrm>
                      <a:off x="0" y="0"/>
                      <a:ext cx="3657600" cy="3722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1FE4AC" w14:textId="77777777" w:rsidR="00F21213" w:rsidRPr="00891807" w:rsidRDefault="00F21213" w:rsidP="00F21213">
      <w:pPr>
        <w:rPr>
          <w:rFonts w:asciiTheme="majorBidi" w:hAnsiTheme="majorBidi" w:cstheme="majorBidi"/>
        </w:rPr>
      </w:pPr>
    </w:p>
    <w:p w14:paraId="70947ED0" w14:textId="77777777" w:rsidR="00F21213" w:rsidRPr="00891807" w:rsidRDefault="00F21213" w:rsidP="00F21213">
      <w:pPr>
        <w:rPr>
          <w:rFonts w:asciiTheme="majorBidi" w:hAnsiTheme="majorBidi" w:cstheme="majorBidi"/>
        </w:rPr>
      </w:pPr>
    </w:p>
    <w:p w14:paraId="0BD1D3B9" w14:textId="77777777" w:rsidR="00F21213" w:rsidRPr="00891807" w:rsidRDefault="00F21213" w:rsidP="00F21213">
      <w:pPr>
        <w:rPr>
          <w:rFonts w:asciiTheme="majorBidi" w:hAnsiTheme="majorBidi" w:cstheme="majorBidi"/>
        </w:rPr>
      </w:pPr>
    </w:p>
    <w:p w14:paraId="0BB411E3" w14:textId="77777777" w:rsidR="00F21213" w:rsidRPr="00891807" w:rsidRDefault="00F21213" w:rsidP="00F21213">
      <w:pPr>
        <w:rPr>
          <w:rFonts w:asciiTheme="majorBidi" w:hAnsiTheme="majorBidi" w:cstheme="majorBidi"/>
        </w:rPr>
      </w:pPr>
    </w:p>
    <w:p w14:paraId="161EF55A" w14:textId="77777777" w:rsidR="00F21213" w:rsidRPr="00891807" w:rsidRDefault="00F21213" w:rsidP="00F21213">
      <w:pPr>
        <w:rPr>
          <w:rFonts w:asciiTheme="majorBidi" w:hAnsiTheme="majorBidi" w:cstheme="majorBidi"/>
        </w:rPr>
      </w:pPr>
    </w:p>
    <w:p w14:paraId="3CB746E7" w14:textId="77777777" w:rsidR="00F21213" w:rsidRPr="00891807" w:rsidRDefault="00F21213" w:rsidP="00F21213">
      <w:pPr>
        <w:rPr>
          <w:rFonts w:asciiTheme="majorBidi" w:hAnsiTheme="majorBidi" w:cstheme="majorBidi"/>
        </w:rPr>
      </w:pPr>
    </w:p>
    <w:p w14:paraId="5E27D126" w14:textId="77777777" w:rsidR="00F21213" w:rsidRPr="00891807" w:rsidRDefault="00F21213" w:rsidP="00F21213">
      <w:pPr>
        <w:rPr>
          <w:rFonts w:asciiTheme="majorBidi" w:hAnsiTheme="majorBidi" w:cstheme="majorBidi"/>
        </w:rPr>
      </w:pPr>
    </w:p>
    <w:p w14:paraId="388F98B7" w14:textId="77777777" w:rsidR="00F21213" w:rsidRPr="00891807" w:rsidRDefault="00F21213" w:rsidP="00F21213">
      <w:pPr>
        <w:rPr>
          <w:rFonts w:asciiTheme="majorBidi" w:hAnsiTheme="majorBidi" w:cstheme="majorBidi"/>
        </w:rPr>
      </w:pPr>
    </w:p>
    <w:p w14:paraId="77E26C42" w14:textId="77777777" w:rsidR="00F21213" w:rsidRPr="00891807" w:rsidRDefault="00F21213" w:rsidP="00F21213">
      <w:pPr>
        <w:rPr>
          <w:rFonts w:asciiTheme="majorBidi" w:hAnsiTheme="majorBidi" w:cstheme="majorBidi"/>
        </w:rPr>
      </w:pPr>
    </w:p>
    <w:p w14:paraId="446020A1" w14:textId="77777777" w:rsidR="00F21213" w:rsidRPr="00891807" w:rsidRDefault="00F21213" w:rsidP="00F21213">
      <w:pPr>
        <w:rPr>
          <w:rFonts w:asciiTheme="majorBidi" w:hAnsiTheme="majorBidi" w:cstheme="majorBidi"/>
        </w:rPr>
      </w:pPr>
    </w:p>
    <w:p w14:paraId="36D095AF" w14:textId="77777777" w:rsidR="00F21213" w:rsidRPr="00891807" w:rsidRDefault="00F21213" w:rsidP="00F21213">
      <w:pPr>
        <w:rPr>
          <w:rFonts w:asciiTheme="majorBidi" w:hAnsiTheme="majorBidi" w:cstheme="majorBidi"/>
        </w:rPr>
      </w:pPr>
    </w:p>
    <w:p w14:paraId="7B0B2234" w14:textId="77777777" w:rsidR="00F21213" w:rsidRPr="00891807" w:rsidRDefault="00F21213" w:rsidP="00F21213">
      <w:pPr>
        <w:rPr>
          <w:rFonts w:asciiTheme="majorBidi" w:hAnsiTheme="majorBidi" w:cstheme="majorBidi"/>
        </w:rPr>
      </w:pPr>
    </w:p>
    <w:p w14:paraId="752C179A" w14:textId="77777777" w:rsidR="00F21213" w:rsidRPr="00891807" w:rsidRDefault="00F21213" w:rsidP="00F21213">
      <w:pPr>
        <w:rPr>
          <w:rFonts w:asciiTheme="majorBidi" w:hAnsiTheme="majorBidi" w:cstheme="majorBidi"/>
        </w:rPr>
      </w:pPr>
    </w:p>
    <w:p w14:paraId="379272BF"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73600" behindDoc="0" locked="0" layoutInCell="1" allowOverlap="1" wp14:anchorId="0A6F27D0" wp14:editId="655701F2">
                <wp:simplePos x="0" y="0"/>
                <wp:positionH relativeFrom="margin">
                  <wp:posOffset>850900</wp:posOffset>
                </wp:positionH>
                <wp:positionV relativeFrom="paragraph">
                  <wp:posOffset>17145</wp:posOffset>
                </wp:positionV>
                <wp:extent cx="3657600" cy="431800"/>
                <wp:effectExtent l="0" t="0" r="0" b="6350"/>
                <wp:wrapNone/>
                <wp:docPr id="543803834" name="Text Box 1"/>
                <wp:cNvGraphicFramePr/>
                <a:graphic xmlns:a="http://schemas.openxmlformats.org/drawingml/2006/main">
                  <a:graphicData uri="http://schemas.microsoft.com/office/word/2010/wordprocessingShape">
                    <wps:wsp>
                      <wps:cNvSpPr txBox="1"/>
                      <wps:spPr>
                        <a:xfrm>
                          <a:off x="0" y="0"/>
                          <a:ext cx="3657600" cy="431800"/>
                        </a:xfrm>
                        <a:prstGeom prst="rect">
                          <a:avLst/>
                        </a:prstGeom>
                        <a:solidFill>
                          <a:prstClr val="white"/>
                        </a:solidFill>
                        <a:ln>
                          <a:noFill/>
                        </a:ln>
                      </wps:spPr>
                      <wps:txbx>
                        <w:txbxContent>
                          <w:p w14:paraId="03D71715" w14:textId="6980EF1E" w:rsidR="00F21213" w:rsidRPr="00891BEC" w:rsidRDefault="00F21213" w:rsidP="00F21213">
                            <w:pPr>
                              <w:pStyle w:val="Caption"/>
                              <w:jc w:val="both"/>
                              <w:rPr>
                                <w:rFonts w:ascii="Times New Roman" w:hAnsi="Times New Roman" w:cs="Times New Roman"/>
                                <w:i w:val="0"/>
                                <w:iCs w:val="0"/>
                                <w:noProof/>
                              </w:rPr>
                            </w:pPr>
                            <w:r w:rsidRPr="00891BEC">
                              <w:rPr>
                                <w:rFonts w:ascii="Times New Roman" w:hAnsi="Times New Roman" w:cs="Times New Roman"/>
                                <w:i w:val="0"/>
                                <w:iCs w:val="0"/>
                              </w:rPr>
                              <w:t>Figure S</w:t>
                            </w:r>
                            <w:r w:rsidRPr="00891BEC">
                              <w:rPr>
                                <w:rFonts w:ascii="Times New Roman" w:hAnsi="Times New Roman" w:cs="Times New Roman"/>
                                <w:i w:val="0"/>
                                <w:iCs w:val="0"/>
                              </w:rPr>
                              <w:fldChar w:fldCharType="begin"/>
                            </w:r>
                            <w:r w:rsidRPr="00891BEC">
                              <w:rPr>
                                <w:rFonts w:ascii="Times New Roman" w:hAnsi="Times New Roman" w:cs="Times New Roman"/>
                                <w:i w:val="0"/>
                                <w:iCs w:val="0"/>
                              </w:rPr>
                              <w:instrText xml:space="preserve"> SEQ Figure \* ARABIC </w:instrText>
                            </w:r>
                            <w:r w:rsidRPr="00891BEC">
                              <w:rPr>
                                <w:rFonts w:ascii="Times New Roman" w:hAnsi="Times New Roman" w:cs="Times New Roman"/>
                                <w:i w:val="0"/>
                                <w:iCs w:val="0"/>
                              </w:rPr>
                              <w:fldChar w:fldCharType="separate"/>
                            </w:r>
                            <w:r w:rsidR="0082365A">
                              <w:rPr>
                                <w:rFonts w:ascii="Times New Roman" w:hAnsi="Times New Roman" w:cs="Times New Roman"/>
                                <w:i w:val="0"/>
                                <w:iCs w:val="0"/>
                                <w:noProof/>
                              </w:rPr>
                              <w:t>1</w:t>
                            </w:r>
                            <w:r w:rsidRPr="00891BEC">
                              <w:rPr>
                                <w:rFonts w:ascii="Times New Roman" w:hAnsi="Times New Roman" w:cs="Times New Roman"/>
                                <w:i w:val="0"/>
                                <w:iCs w:val="0"/>
                              </w:rPr>
                              <w:fldChar w:fldCharType="end"/>
                            </w:r>
                            <w:r w:rsidRPr="00891BEC">
                              <w:rPr>
                                <w:rFonts w:ascii="Times New Roman" w:hAnsi="Times New Roman" w:cs="Times New Roman"/>
                                <w:i w:val="0"/>
                                <w:iCs w:val="0"/>
                              </w:rPr>
                              <w:t>: The results of ADMET analysis for the selected compounds Show</w:t>
                            </w:r>
                            <w:r>
                              <w:rPr>
                                <w:rFonts w:ascii="Times New Roman" w:hAnsi="Times New Roman" w:cs="Times New Roman"/>
                                <w:i w:val="0"/>
                                <w:iCs w:val="0"/>
                              </w:rPr>
                              <w:t xml:space="preserve">ing the </w:t>
                            </w:r>
                            <w:r w:rsidRPr="00891BEC">
                              <w:rPr>
                                <w:rFonts w:ascii="Times New Roman" w:hAnsi="Times New Roman" w:cs="Times New Roman"/>
                                <w:i w:val="0"/>
                                <w:iCs w:val="0"/>
                              </w:rPr>
                              <w:t>t-SNE based on the ADMET properties of the compounds.</w:t>
                            </w:r>
                            <w:r>
                              <w:rPr>
                                <w:rFonts w:ascii="Times New Roman" w:hAnsi="Times New Roman" w:cs="Times New Roman"/>
                                <w:i w:val="0"/>
                                <w:iCs w:val="0"/>
                              </w:rPr>
                              <w:t xml:space="preserve"> Only compounds with </w:t>
                            </w:r>
                            <w:r w:rsidRPr="00891BEC">
                              <w:rPr>
                                <w:rFonts w:ascii="Times New Roman" w:hAnsi="Times New Roman" w:cs="Times New Roman"/>
                                <w:i w:val="0"/>
                                <w:iCs w:val="0"/>
                              </w:rPr>
                              <w:t>stars</w:t>
                            </w:r>
                            <w:r>
                              <w:rPr>
                                <w:rFonts w:ascii="Times New Roman" w:hAnsi="Times New Roman" w:cs="Times New Roman"/>
                                <w:i w:val="0"/>
                                <w:iCs w:val="0"/>
                              </w:rPr>
                              <w:t xml:space="preserve"> ≤ 5 were presented.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6F27D0" id="_x0000_t202" coordsize="21600,21600" o:spt="202" path="m,l,21600r21600,l21600,xe">
                <v:stroke joinstyle="miter"/>
                <v:path gradientshapeok="t" o:connecttype="rect"/>
              </v:shapetype>
              <v:shape id="Text Box 1" o:spid="_x0000_s1026" type="#_x0000_t202" style="position:absolute;margin-left:67pt;margin-top:1.35pt;width:4in;height:3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" stroked="f">
                <v:textbox inset="0,0,0,0">
                  <w:txbxContent>
                    <w:p w14:paraId="03D71715" w14:textId="6980EF1E" w:rsidR="00F21213" w:rsidRPr="00891BEC" w:rsidRDefault="00F21213" w:rsidP="00F21213">
                      <w:pPr>
                        <w:pStyle w:val="Caption"/>
                        <w:jc w:val="both"/>
                        <w:rPr>
                          <w:rFonts w:ascii="Times New Roman" w:hAnsi="Times New Roman" w:cs="Times New Roman"/>
                          <w:i w:val="0"/>
                          <w:iCs w:val="0"/>
                          <w:noProof/>
                        </w:rPr>
                      </w:pPr>
                      <w:r w:rsidRPr="00891BEC">
                        <w:rPr>
                          <w:rFonts w:ascii="Times New Roman" w:hAnsi="Times New Roman" w:cs="Times New Roman"/>
                          <w:i w:val="0"/>
                          <w:iCs w:val="0"/>
                        </w:rPr>
                        <w:t>Figure S</w:t>
                      </w:r>
                      <w:r w:rsidRPr="00891BEC">
                        <w:rPr>
                          <w:rFonts w:ascii="Times New Roman" w:hAnsi="Times New Roman" w:cs="Times New Roman"/>
                          <w:i w:val="0"/>
                          <w:iCs w:val="0"/>
                        </w:rPr>
                        <w:fldChar w:fldCharType="begin"/>
                      </w:r>
                      <w:r w:rsidRPr="00891BEC">
                        <w:rPr>
                          <w:rFonts w:ascii="Times New Roman" w:hAnsi="Times New Roman" w:cs="Times New Roman"/>
                          <w:i w:val="0"/>
                          <w:iCs w:val="0"/>
                        </w:rPr>
                        <w:instrText xml:space="preserve"> SEQ Figure \* ARABIC </w:instrText>
                      </w:r>
                      <w:r w:rsidRPr="00891BEC">
                        <w:rPr>
                          <w:rFonts w:ascii="Times New Roman" w:hAnsi="Times New Roman" w:cs="Times New Roman"/>
                          <w:i w:val="0"/>
                          <w:iCs w:val="0"/>
                        </w:rPr>
                        <w:fldChar w:fldCharType="separate"/>
                      </w:r>
                      <w:r w:rsidR="0082365A">
                        <w:rPr>
                          <w:rFonts w:ascii="Times New Roman" w:hAnsi="Times New Roman" w:cs="Times New Roman"/>
                          <w:i w:val="0"/>
                          <w:iCs w:val="0"/>
                          <w:noProof/>
                        </w:rPr>
                        <w:t>1</w:t>
                      </w:r>
                      <w:r w:rsidRPr="00891BEC">
                        <w:rPr>
                          <w:rFonts w:ascii="Times New Roman" w:hAnsi="Times New Roman" w:cs="Times New Roman"/>
                          <w:i w:val="0"/>
                          <w:iCs w:val="0"/>
                        </w:rPr>
                        <w:fldChar w:fldCharType="end"/>
                      </w:r>
                      <w:r w:rsidRPr="00891BEC">
                        <w:rPr>
                          <w:rFonts w:ascii="Times New Roman" w:hAnsi="Times New Roman" w:cs="Times New Roman"/>
                          <w:i w:val="0"/>
                          <w:iCs w:val="0"/>
                        </w:rPr>
                        <w:t>: The results of ADMET analysis for the selected compounds Show</w:t>
                      </w:r>
                      <w:r>
                        <w:rPr>
                          <w:rFonts w:ascii="Times New Roman" w:hAnsi="Times New Roman" w:cs="Times New Roman"/>
                          <w:i w:val="0"/>
                          <w:iCs w:val="0"/>
                        </w:rPr>
                        <w:t xml:space="preserve">ing the </w:t>
                      </w:r>
                      <w:r w:rsidRPr="00891BEC">
                        <w:rPr>
                          <w:rFonts w:ascii="Times New Roman" w:hAnsi="Times New Roman" w:cs="Times New Roman"/>
                          <w:i w:val="0"/>
                          <w:iCs w:val="0"/>
                        </w:rPr>
                        <w:t>t-SNE based on the ADMET properties of the compounds.</w:t>
                      </w:r>
                      <w:r>
                        <w:rPr>
                          <w:rFonts w:ascii="Times New Roman" w:hAnsi="Times New Roman" w:cs="Times New Roman"/>
                          <w:i w:val="0"/>
                          <w:iCs w:val="0"/>
                        </w:rPr>
                        <w:t xml:space="preserve"> Only compounds with </w:t>
                      </w:r>
                      <w:r w:rsidRPr="00891BEC">
                        <w:rPr>
                          <w:rFonts w:ascii="Times New Roman" w:hAnsi="Times New Roman" w:cs="Times New Roman"/>
                          <w:i w:val="0"/>
                          <w:iCs w:val="0"/>
                        </w:rPr>
                        <w:t>stars</w:t>
                      </w:r>
                      <w:r>
                        <w:rPr>
                          <w:rFonts w:ascii="Times New Roman" w:hAnsi="Times New Roman" w:cs="Times New Roman"/>
                          <w:i w:val="0"/>
                          <w:iCs w:val="0"/>
                        </w:rPr>
                        <w:t xml:space="preserve"> ≤ 5 were presented.</w:t>
                      </w:r>
                    </w:p>
                  </w:txbxContent>
                </v:textbox>
                <w10:wrap anchorx="margin"/>
              </v:shape>
            </w:pict>
          </mc:Fallback>
        </mc:AlternateContent>
      </w:r>
    </w:p>
    <w:p w14:paraId="0848D059" w14:textId="77777777" w:rsidR="00F21213" w:rsidRPr="00891807" w:rsidRDefault="00F21213" w:rsidP="00F21213">
      <w:pPr>
        <w:rPr>
          <w:rFonts w:asciiTheme="majorBidi" w:hAnsiTheme="majorBidi" w:cstheme="majorBidi"/>
        </w:rPr>
      </w:pPr>
    </w:p>
    <w:p w14:paraId="6C6D9A54" w14:textId="77777777" w:rsidR="00F21213" w:rsidRPr="00891807" w:rsidRDefault="00F21213" w:rsidP="00F21213">
      <w:pPr>
        <w:rPr>
          <w:rFonts w:asciiTheme="majorBidi" w:hAnsiTheme="majorBidi" w:cstheme="majorBidi"/>
        </w:rPr>
      </w:pPr>
    </w:p>
    <w:p w14:paraId="43C68AF7" w14:textId="77777777" w:rsidR="00F21213" w:rsidRPr="00891807" w:rsidRDefault="00F21213" w:rsidP="00F21213">
      <w:pPr>
        <w:rPr>
          <w:rFonts w:asciiTheme="majorBidi" w:hAnsiTheme="majorBidi" w:cstheme="majorBidi"/>
        </w:rPr>
      </w:pPr>
    </w:p>
    <w:p w14:paraId="32CE08B6" w14:textId="77777777" w:rsidR="00F21213" w:rsidRPr="00891807" w:rsidRDefault="00F21213" w:rsidP="00F21213">
      <w:pPr>
        <w:rPr>
          <w:rFonts w:asciiTheme="majorBidi" w:hAnsiTheme="majorBidi" w:cstheme="majorBidi"/>
        </w:rPr>
      </w:pPr>
    </w:p>
    <w:p w14:paraId="253105EF" w14:textId="77777777" w:rsidR="00F21213" w:rsidRPr="00891807" w:rsidRDefault="00F21213" w:rsidP="00F21213">
      <w:pPr>
        <w:rPr>
          <w:rFonts w:asciiTheme="majorBidi" w:hAnsiTheme="majorBidi" w:cstheme="majorBidi"/>
        </w:rPr>
      </w:pPr>
    </w:p>
    <w:p w14:paraId="64BD772A" w14:textId="77777777" w:rsidR="00F21213" w:rsidRPr="00891807" w:rsidRDefault="00F21213" w:rsidP="00F21213">
      <w:pPr>
        <w:rPr>
          <w:rFonts w:asciiTheme="majorBidi" w:hAnsiTheme="majorBidi" w:cstheme="majorBidi"/>
        </w:rPr>
      </w:pPr>
    </w:p>
    <w:p w14:paraId="53918230" w14:textId="77777777" w:rsidR="00F21213" w:rsidRPr="00891807" w:rsidRDefault="00F21213" w:rsidP="00F21213">
      <w:pPr>
        <w:rPr>
          <w:rFonts w:asciiTheme="majorBidi" w:hAnsiTheme="majorBidi" w:cstheme="majorBidi"/>
        </w:rPr>
      </w:pPr>
    </w:p>
    <w:p w14:paraId="103C55EA" w14:textId="77777777" w:rsidR="00F21213" w:rsidRPr="00891807" w:rsidRDefault="00F21213" w:rsidP="00F21213">
      <w:pPr>
        <w:rPr>
          <w:rFonts w:asciiTheme="majorBidi" w:hAnsiTheme="majorBidi" w:cstheme="majorBidi"/>
        </w:rPr>
      </w:pPr>
    </w:p>
    <w:p w14:paraId="75B8A9C0" w14:textId="77777777" w:rsidR="00F21213" w:rsidRPr="00891807" w:rsidRDefault="00F21213" w:rsidP="00F21213">
      <w:pPr>
        <w:rPr>
          <w:rFonts w:asciiTheme="majorBidi" w:hAnsiTheme="majorBidi" w:cstheme="majorBidi"/>
        </w:rPr>
      </w:pPr>
    </w:p>
    <w:p w14:paraId="48553059" w14:textId="77777777" w:rsidR="00F21213" w:rsidRPr="00891807" w:rsidRDefault="00F21213" w:rsidP="00F21213">
      <w:pPr>
        <w:rPr>
          <w:rFonts w:asciiTheme="majorBidi" w:hAnsiTheme="majorBidi" w:cstheme="majorBidi"/>
        </w:rPr>
      </w:pPr>
    </w:p>
    <w:p w14:paraId="072C9B14" w14:textId="77777777" w:rsidR="00F21213" w:rsidRPr="00891807" w:rsidRDefault="00F21213" w:rsidP="00F21213">
      <w:pPr>
        <w:rPr>
          <w:rFonts w:asciiTheme="majorBidi" w:hAnsiTheme="majorBidi" w:cstheme="majorBidi"/>
        </w:rPr>
      </w:pPr>
    </w:p>
    <w:p w14:paraId="55461273" w14:textId="77777777" w:rsidR="00F21213" w:rsidRPr="00891807" w:rsidRDefault="00F21213" w:rsidP="00F21213">
      <w:pPr>
        <w:rPr>
          <w:rFonts w:asciiTheme="majorBidi" w:hAnsiTheme="majorBidi" w:cstheme="majorBidi"/>
        </w:rPr>
      </w:pPr>
    </w:p>
    <w:p w14:paraId="7C3EAADA" w14:textId="77777777" w:rsidR="00F21213" w:rsidRPr="00891807" w:rsidRDefault="00F21213" w:rsidP="00F21213">
      <w:pPr>
        <w:rPr>
          <w:rFonts w:asciiTheme="majorBidi" w:hAnsiTheme="majorBidi" w:cstheme="majorBidi"/>
        </w:rPr>
      </w:pPr>
    </w:p>
    <w:p w14:paraId="0B2D6EAD"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w:lastRenderedPageBreak/>
        <w:drawing>
          <wp:anchor distT="0" distB="0" distL="114300" distR="114300" simplePos="0" relativeHeight="251659264" behindDoc="0" locked="0" layoutInCell="1" allowOverlap="1" wp14:anchorId="55F28145" wp14:editId="53562488">
            <wp:simplePos x="0" y="0"/>
            <wp:positionH relativeFrom="margin">
              <wp:posOffset>525780</wp:posOffset>
            </wp:positionH>
            <wp:positionV relativeFrom="paragraph">
              <wp:posOffset>-251460</wp:posOffset>
            </wp:positionV>
            <wp:extent cx="4472940" cy="4372341"/>
            <wp:effectExtent l="0" t="0" r="3810" b="9525"/>
            <wp:wrapNone/>
            <wp:docPr id="1033510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10788" name="Picture 10335107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2940" cy="4372341"/>
                    </a:xfrm>
                    <a:prstGeom prst="rect">
                      <a:avLst/>
                    </a:prstGeom>
                  </pic:spPr>
                </pic:pic>
              </a:graphicData>
            </a:graphic>
            <wp14:sizeRelH relativeFrom="page">
              <wp14:pctWidth>0</wp14:pctWidth>
            </wp14:sizeRelH>
            <wp14:sizeRelV relativeFrom="page">
              <wp14:pctHeight>0</wp14:pctHeight>
            </wp14:sizeRelV>
          </wp:anchor>
        </w:drawing>
      </w:r>
    </w:p>
    <w:p w14:paraId="68FB9187" w14:textId="77777777" w:rsidR="00F21213" w:rsidRPr="00891807" w:rsidRDefault="00F21213" w:rsidP="00F21213">
      <w:pPr>
        <w:rPr>
          <w:rFonts w:asciiTheme="majorBidi" w:hAnsiTheme="majorBidi" w:cstheme="majorBidi"/>
        </w:rPr>
      </w:pPr>
    </w:p>
    <w:p w14:paraId="160AC81B" w14:textId="77777777" w:rsidR="00F21213" w:rsidRPr="00891807" w:rsidRDefault="00F21213" w:rsidP="00F21213">
      <w:pPr>
        <w:rPr>
          <w:rFonts w:asciiTheme="majorBidi" w:hAnsiTheme="majorBidi" w:cstheme="majorBidi"/>
        </w:rPr>
      </w:pPr>
    </w:p>
    <w:p w14:paraId="36AB620A" w14:textId="77777777" w:rsidR="00F21213" w:rsidRPr="00891807" w:rsidRDefault="00F21213" w:rsidP="00F21213">
      <w:pPr>
        <w:rPr>
          <w:rFonts w:asciiTheme="majorBidi" w:hAnsiTheme="majorBidi" w:cstheme="majorBidi"/>
        </w:rPr>
      </w:pPr>
    </w:p>
    <w:p w14:paraId="67DCF63E" w14:textId="77777777" w:rsidR="00F21213" w:rsidRPr="00891807" w:rsidRDefault="00F21213" w:rsidP="00F21213">
      <w:pPr>
        <w:rPr>
          <w:rFonts w:asciiTheme="majorBidi" w:hAnsiTheme="majorBidi" w:cstheme="majorBidi"/>
        </w:rPr>
      </w:pPr>
    </w:p>
    <w:p w14:paraId="22DF95D9" w14:textId="77777777" w:rsidR="00F21213" w:rsidRPr="00891807" w:rsidRDefault="00F21213" w:rsidP="00F21213">
      <w:pPr>
        <w:rPr>
          <w:rFonts w:asciiTheme="majorBidi" w:hAnsiTheme="majorBidi" w:cstheme="majorBidi"/>
        </w:rPr>
      </w:pPr>
    </w:p>
    <w:p w14:paraId="768459D4" w14:textId="77777777" w:rsidR="00F21213" w:rsidRPr="00891807" w:rsidRDefault="00F21213" w:rsidP="00F21213">
      <w:pPr>
        <w:rPr>
          <w:rFonts w:asciiTheme="majorBidi" w:hAnsiTheme="majorBidi" w:cstheme="majorBidi"/>
        </w:rPr>
      </w:pPr>
    </w:p>
    <w:p w14:paraId="4E771C77" w14:textId="77777777" w:rsidR="00F21213" w:rsidRPr="00891807" w:rsidRDefault="00F21213" w:rsidP="00F21213">
      <w:pPr>
        <w:rPr>
          <w:rFonts w:asciiTheme="majorBidi" w:hAnsiTheme="majorBidi" w:cstheme="majorBidi"/>
        </w:rPr>
      </w:pPr>
    </w:p>
    <w:p w14:paraId="4A8BE436" w14:textId="77777777" w:rsidR="00F21213" w:rsidRPr="00891807" w:rsidRDefault="00F21213" w:rsidP="00F21213">
      <w:pPr>
        <w:rPr>
          <w:rFonts w:asciiTheme="majorBidi" w:hAnsiTheme="majorBidi" w:cstheme="majorBidi"/>
        </w:rPr>
      </w:pPr>
    </w:p>
    <w:p w14:paraId="73BEC36E" w14:textId="77777777" w:rsidR="00F21213" w:rsidRPr="00891807" w:rsidRDefault="00F21213" w:rsidP="00F21213">
      <w:pPr>
        <w:rPr>
          <w:rFonts w:asciiTheme="majorBidi" w:hAnsiTheme="majorBidi" w:cstheme="majorBidi"/>
        </w:rPr>
      </w:pPr>
    </w:p>
    <w:p w14:paraId="785C4EAA" w14:textId="77777777" w:rsidR="00F21213" w:rsidRPr="00891807" w:rsidRDefault="00F21213" w:rsidP="00F21213">
      <w:pPr>
        <w:rPr>
          <w:rFonts w:asciiTheme="majorBidi" w:hAnsiTheme="majorBidi" w:cstheme="majorBidi"/>
        </w:rPr>
      </w:pPr>
    </w:p>
    <w:p w14:paraId="0842CBC5" w14:textId="77777777" w:rsidR="00F21213" w:rsidRPr="00891807" w:rsidRDefault="00F21213" w:rsidP="00F21213">
      <w:pPr>
        <w:rPr>
          <w:rFonts w:asciiTheme="majorBidi" w:hAnsiTheme="majorBidi" w:cstheme="majorBidi"/>
        </w:rPr>
      </w:pPr>
    </w:p>
    <w:p w14:paraId="058FE95C" w14:textId="77777777" w:rsidR="00F21213" w:rsidRPr="00891807" w:rsidRDefault="00F21213" w:rsidP="00F21213">
      <w:pPr>
        <w:rPr>
          <w:rFonts w:asciiTheme="majorBidi" w:hAnsiTheme="majorBidi" w:cstheme="majorBidi"/>
        </w:rPr>
      </w:pPr>
    </w:p>
    <w:p w14:paraId="7CF82903" w14:textId="77777777" w:rsidR="00F21213" w:rsidRPr="00891807" w:rsidRDefault="00F21213" w:rsidP="00F21213">
      <w:pPr>
        <w:rPr>
          <w:rFonts w:asciiTheme="majorBidi" w:hAnsiTheme="majorBidi" w:cstheme="majorBidi"/>
        </w:rPr>
      </w:pPr>
    </w:p>
    <w:p w14:paraId="574A59F1" w14:textId="77777777" w:rsidR="00F21213" w:rsidRPr="00891807" w:rsidRDefault="00F21213" w:rsidP="00F21213">
      <w:pPr>
        <w:rPr>
          <w:rFonts w:asciiTheme="majorBidi" w:hAnsiTheme="majorBidi" w:cstheme="majorBidi"/>
        </w:rPr>
      </w:pPr>
    </w:p>
    <w:p w14:paraId="5A694425"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60288" behindDoc="0" locked="0" layoutInCell="1" allowOverlap="1" wp14:anchorId="2AC467E6" wp14:editId="4BD2AB03">
                <wp:simplePos x="0" y="0"/>
                <wp:positionH relativeFrom="column">
                  <wp:posOffset>525780</wp:posOffset>
                </wp:positionH>
                <wp:positionV relativeFrom="paragraph">
                  <wp:posOffset>3175</wp:posOffset>
                </wp:positionV>
                <wp:extent cx="4472940" cy="262890"/>
                <wp:effectExtent l="0" t="0" r="3810" b="3810"/>
                <wp:wrapNone/>
                <wp:docPr id="1064735871" name="Text Box 1"/>
                <wp:cNvGraphicFramePr/>
                <a:graphic xmlns:a="http://schemas.openxmlformats.org/drawingml/2006/main">
                  <a:graphicData uri="http://schemas.microsoft.com/office/word/2010/wordprocessingShape">
                    <wps:wsp>
                      <wps:cNvSpPr txBox="1"/>
                      <wps:spPr>
                        <a:xfrm>
                          <a:off x="0" y="0"/>
                          <a:ext cx="4472940" cy="262890"/>
                        </a:xfrm>
                        <a:prstGeom prst="rect">
                          <a:avLst/>
                        </a:prstGeom>
                        <a:solidFill>
                          <a:prstClr val="white"/>
                        </a:solidFill>
                        <a:ln>
                          <a:noFill/>
                        </a:ln>
                      </wps:spPr>
                      <wps:txbx>
                        <w:txbxContent>
                          <w:p w14:paraId="40CE1989" w14:textId="40234410" w:rsidR="00F21213" w:rsidRPr="00D12FFE" w:rsidRDefault="00F21213" w:rsidP="00F21213">
                            <w:pPr>
                              <w:pStyle w:val="Caption"/>
                              <w:jc w:val="both"/>
                              <w:rPr>
                                <w:rFonts w:ascii="Times New Roman" w:hAnsi="Times New Roman" w:cs="Times New Roman"/>
                                <w:i w:val="0"/>
                                <w:iCs w:val="0"/>
                                <w:noProof/>
                                <w:sz w:val="16"/>
                                <w:szCs w:val="16"/>
                              </w:rPr>
                            </w:pPr>
                            <w:r w:rsidRPr="00D12FFE">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D12FFE">
                              <w:rPr>
                                <w:rFonts w:ascii="Times New Roman" w:hAnsi="Times New Roman" w:cs="Times New Roman"/>
                                <w:i w:val="0"/>
                                <w:iCs w:val="0"/>
                                <w:sz w:val="16"/>
                                <w:szCs w:val="16"/>
                              </w:rPr>
                              <w:fldChar w:fldCharType="begin"/>
                            </w:r>
                            <w:r w:rsidRPr="00D12FFE">
                              <w:rPr>
                                <w:rFonts w:ascii="Times New Roman" w:hAnsi="Times New Roman" w:cs="Times New Roman"/>
                                <w:i w:val="0"/>
                                <w:iCs w:val="0"/>
                                <w:sz w:val="16"/>
                                <w:szCs w:val="16"/>
                              </w:rPr>
                              <w:instrText xml:space="preserve"> SEQ Figure \* ARABIC </w:instrText>
                            </w:r>
                            <w:r w:rsidRPr="00D12FFE">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2</w:t>
                            </w:r>
                            <w:r w:rsidRPr="00D12FFE">
                              <w:rPr>
                                <w:rFonts w:ascii="Times New Roman" w:hAnsi="Times New Roman" w:cs="Times New Roman"/>
                                <w:i w:val="0"/>
                                <w:iCs w:val="0"/>
                                <w:noProof/>
                                <w:sz w:val="16"/>
                                <w:szCs w:val="16"/>
                              </w:rPr>
                              <w:fldChar w:fldCharType="end"/>
                            </w:r>
                            <w:r w:rsidRPr="00D12FFE">
                              <w:rPr>
                                <w:rFonts w:ascii="Times New Roman" w:hAnsi="Times New Roman" w:cs="Times New Roman"/>
                                <w:i w:val="0"/>
                                <w:iCs w:val="0"/>
                                <w:sz w:val="16"/>
                                <w:szCs w:val="16"/>
                              </w:rPr>
                              <w:t>:</w:t>
                            </w:r>
                            <w:r>
                              <w:rPr>
                                <w:rFonts w:ascii="Times New Roman" w:hAnsi="Times New Roman" w:cs="Times New Roman"/>
                                <w:i w:val="0"/>
                                <w:iCs w:val="0"/>
                                <w:sz w:val="16"/>
                                <w:szCs w:val="16"/>
                              </w:rPr>
                              <w:t xml:space="preserve"> </w:t>
                            </w:r>
                            <w:r w:rsidRPr="007D6D60">
                              <w:rPr>
                                <w:rFonts w:ascii="Times New Roman" w:hAnsi="Times New Roman" w:cs="Times New Roman"/>
                                <w:i w:val="0"/>
                                <w:iCs w:val="0"/>
                                <w:sz w:val="16"/>
                                <w:szCs w:val="16"/>
                              </w:rPr>
                              <w:t>The changes in Ligand RMSDs for simulated complexes (A), Solvent Accessible Surface Area (B), Electrostatic Interaction Energy (C), and Vander Waals Interaction Energy (D) are illustrated.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C467E6" id="_x0000_s1027" type="#_x0000_t202" style="position:absolute;margin-left:41.4pt;margin-top:.25pt;width:352.2pt;height:20.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" stroked="f">
                <v:textbox inset="0,0,0,0">
                  <w:txbxContent>
                    <w:p w14:paraId="40CE1989" w14:textId="40234410" w:rsidR="00F21213" w:rsidRPr="00D12FFE" w:rsidRDefault="00F21213" w:rsidP="00F21213">
                      <w:pPr>
                        <w:pStyle w:val="Caption"/>
                        <w:jc w:val="both"/>
                        <w:rPr>
                          <w:rFonts w:ascii="Times New Roman" w:hAnsi="Times New Roman" w:cs="Times New Roman"/>
                          <w:i w:val="0"/>
                          <w:iCs w:val="0"/>
                          <w:noProof/>
                          <w:sz w:val="16"/>
                          <w:szCs w:val="16"/>
                        </w:rPr>
                      </w:pPr>
                      <w:r w:rsidRPr="00D12FFE">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D12FFE">
                        <w:rPr>
                          <w:rFonts w:ascii="Times New Roman" w:hAnsi="Times New Roman" w:cs="Times New Roman"/>
                          <w:i w:val="0"/>
                          <w:iCs w:val="0"/>
                          <w:sz w:val="16"/>
                          <w:szCs w:val="16"/>
                        </w:rPr>
                        <w:fldChar w:fldCharType="begin"/>
                      </w:r>
                      <w:r w:rsidRPr="00D12FFE">
                        <w:rPr>
                          <w:rFonts w:ascii="Times New Roman" w:hAnsi="Times New Roman" w:cs="Times New Roman"/>
                          <w:i w:val="0"/>
                          <w:iCs w:val="0"/>
                          <w:sz w:val="16"/>
                          <w:szCs w:val="16"/>
                        </w:rPr>
                        <w:instrText xml:space="preserve"> SEQ Figure \* ARABIC </w:instrText>
                      </w:r>
                      <w:r w:rsidRPr="00D12FFE">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2</w:t>
                      </w:r>
                      <w:r w:rsidRPr="00D12FFE">
                        <w:rPr>
                          <w:rFonts w:ascii="Times New Roman" w:hAnsi="Times New Roman" w:cs="Times New Roman"/>
                          <w:i w:val="0"/>
                          <w:iCs w:val="0"/>
                          <w:noProof/>
                          <w:sz w:val="16"/>
                          <w:szCs w:val="16"/>
                        </w:rPr>
                        <w:fldChar w:fldCharType="end"/>
                      </w:r>
                      <w:r w:rsidRPr="00D12FFE">
                        <w:rPr>
                          <w:rFonts w:ascii="Times New Roman" w:hAnsi="Times New Roman" w:cs="Times New Roman"/>
                          <w:i w:val="0"/>
                          <w:iCs w:val="0"/>
                          <w:sz w:val="16"/>
                          <w:szCs w:val="16"/>
                        </w:rPr>
                        <w:t>:</w:t>
                      </w:r>
                      <w:r>
                        <w:rPr>
                          <w:rFonts w:ascii="Times New Roman" w:hAnsi="Times New Roman" w:cs="Times New Roman"/>
                          <w:i w:val="0"/>
                          <w:iCs w:val="0"/>
                          <w:sz w:val="16"/>
                          <w:szCs w:val="16"/>
                        </w:rPr>
                        <w:t xml:space="preserve"> </w:t>
                      </w:r>
                      <w:r w:rsidRPr="007D6D60">
                        <w:rPr>
                          <w:rFonts w:ascii="Times New Roman" w:hAnsi="Times New Roman" w:cs="Times New Roman"/>
                          <w:i w:val="0"/>
                          <w:iCs w:val="0"/>
                          <w:sz w:val="16"/>
                          <w:szCs w:val="16"/>
                        </w:rPr>
                        <w:t>The changes in Ligand RMSDs for simulated complexes (A), Solvent Accessible Surface Area (B), Electrostatic Interaction Energy (C), and Vander Waals Interaction Energy (D) are illustrated.</w:t>
                      </w:r>
                    </w:p>
                  </w:txbxContent>
                </v:textbox>
              </v:shape>
            </w:pict>
          </mc:Fallback>
        </mc:AlternateContent>
      </w:r>
    </w:p>
    <w:p w14:paraId="1368383B"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w:drawing>
          <wp:anchor distT="0" distB="0" distL="114300" distR="114300" simplePos="0" relativeHeight="251661312" behindDoc="0" locked="0" layoutInCell="1" allowOverlap="1" wp14:anchorId="6BF75E5D" wp14:editId="0BEC128B">
            <wp:simplePos x="0" y="0"/>
            <wp:positionH relativeFrom="margin">
              <wp:posOffset>525780</wp:posOffset>
            </wp:positionH>
            <wp:positionV relativeFrom="paragraph">
              <wp:posOffset>5080</wp:posOffset>
            </wp:positionV>
            <wp:extent cx="4487545" cy="4250282"/>
            <wp:effectExtent l="0" t="0" r="8255" b="0"/>
            <wp:wrapNone/>
            <wp:docPr id="761225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225499" name="Picture 7612254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99891" cy="4261976"/>
                    </a:xfrm>
                    <a:prstGeom prst="rect">
                      <a:avLst/>
                    </a:prstGeom>
                  </pic:spPr>
                </pic:pic>
              </a:graphicData>
            </a:graphic>
            <wp14:sizeRelH relativeFrom="page">
              <wp14:pctWidth>0</wp14:pctWidth>
            </wp14:sizeRelH>
            <wp14:sizeRelV relativeFrom="page">
              <wp14:pctHeight>0</wp14:pctHeight>
            </wp14:sizeRelV>
          </wp:anchor>
        </w:drawing>
      </w:r>
    </w:p>
    <w:p w14:paraId="2041DB6B" w14:textId="77777777" w:rsidR="00F21213" w:rsidRPr="00891807" w:rsidRDefault="00F21213" w:rsidP="00F21213">
      <w:pPr>
        <w:tabs>
          <w:tab w:val="left" w:pos="1284"/>
        </w:tabs>
        <w:rPr>
          <w:rFonts w:asciiTheme="majorBidi" w:hAnsiTheme="majorBidi" w:cstheme="majorBidi"/>
        </w:rPr>
      </w:pPr>
      <w:r w:rsidRPr="00891807">
        <w:rPr>
          <w:rFonts w:asciiTheme="majorBidi" w:hAnsiTheme="majorBidi" w:cstheme="majorBidi"/>
        </w:rPr>
        <w:tab/>
      </w:r>
    </w:p>
    <w:p w14:paraId="198B6340" w14:textId="77777777" w:rsidR="00F21213" w:rsidRPr="00891807" w:rsidRDefault="00F21213" w:rsidP="00F21213">
      <w:pPr>
        <w:tabs>
          <w:tab w:val="left" w:pos="1284"/>
        </w:tabs>
        <w:rPr>
          <w:rFonts w:asciiTheme="majorBidi" w:hAnsiTheme="majorBidi" w:cstheme="majorBidi"/>
        </w:rPr>
      </w:pPr>
    </w:p>
    <w:p w14:paraId="136B5DC1" w14:textId="77777777" w:rsidR="00F21213" w:rsidRPr="00891807" w:rsidRDefault="00F21213" w:rsidP="00F21213">
      <w:pPr>
        <w:tabs>
          <w:tab w:val="left" w:pos="1284"/>
        </w:tabs>
        <w:rPr>
          <w:rFonts w:asciiTheme="majorBidi" w:hAnsiTheme="majorBidi" w:cstheme="majorBidi"/>
        </w:rPr>
      </w:pPr>
    </w:p>
    <w:p w14:paraId="18F85DE1" w14:textId="77777777" w:rsidR="00F21213" w:rsidRPr="00891807" w:rsidRDefault="00F21213" w:rsidP="00F21213">
      <w:pPr>
        <w:tabs>
          <w:tab w:val="left" w:pos="1284"/>
        </w:tabs>
        <w:rPr>
          <w:rFonts w:asciiTheme="majorBidi" w:hAnsiTheme="majorBidi" w:cstheme="majorBidi"/>
        </w:rPr>
      </w:pPr>
    </w:p>
    <w:p w14:paraId="0B362D06" w14:textId="77777777" w:rsidR="00F21213" w:rsidRPr="00891807" w:rsidRDefault="00F21213" w:rsidP="00F21213">
      <w:pPr>
        <w:tabs>
          <w:tab w:val="left" w:pos="1284"/>
        </w:tabs>
        <w:rPr>
          <w:rFonts w:asciiTheme="majorBidi" w:hAnsiTheme="majorBidi" w:cstheme="majorBidi"/>
        </w:rPr>
      </w:pPr>
    </w:p>
    <w:p w14:paraId="386A0012" w14:textId="77777777" w:rsidR="00F21213" w:rsidRPr="00891807" w:rsidRDefault="00F21213" w:rsidP="00F21213">
      <w:pPr>
        <w:tabs>
          <w:tab w:val="left" w:pos="1284"/>
        </w:tabs>
        <w:rPr>
          <w:rFonts w:asciiTheme="majorBidi" w:hAnsiTheme="majorBidi" w:cstheme="majorBidi"/>
        </w:rPr>
      </w:pPr>
    </w:p>
    <w:p w14:paraId="5591718E" w14:textId="77777777" w:rsidR="00F21213" w:rsidRPr="00891807" w:rsidRDefault="00F21213" w:rsidP="00F21213">
      <w:pPr>
        <w:tabs>
          <w:tab w:val="left" w:pos="1284"/>
        </w:tabs>
        <w:rPr>
          <w:rFonts w:asciiTheme="majorBidi" w:hAnsiTheme="majorBidi" w:cstheme="majorBidi"/>
        </w:rPr>
      </w:pPr>
    </w:p>
    <w:p w14:paraId="47BE2535" w14:textId="77777777" w:rsidR="00F21213" w:rsidRPr="00891807" w:rsidRDefault="00F21213" w:rsidP="00F21213">
      <w:pPr>
        <w:tabs>
          <w:tab w:val="left" w:pos="1284"/>
        </w:tabs>
        <w:rPr>
          <w:rFonts w:asciiTheme="majorBidi" w:hAnsiTheme="majorBidi" w:cstheme="majorBidi"/>
        </w:rPr>
      </w:pPr>
    </w:p>
    <w:p w14:paraId="64A64D2D" w14:textId="77777777" w:rsidR="00F21213" w:rsidRPr="00891807" w:rsidRDefault="00F21213" w:rsidP="00F21213">
      <w:pPr>
        <w:tabs>
          <w:tab w:val="left" w:pos="1284"/>
        </w:tabs>
        <w:rPr>
          <w:rFonts w:asciiTheme="majorBidi" w:hAnsiTheme="majorBidi" w:cstheme="majorBidi"/>
        </w:rPr>
      </w:pPr>
    </w:p>
    <w:p w14:paraId="5AEB98E7" w14:textId="77777777" w:rsidR="00F21213" w:rsidRPr="00891807" w:rsidRDefault="00F21213" w:rsidP="00F21213">
      <w:pPr>
        <w:tabs>
          <w:tab w:val="left" w:pos="1284"/>
        </w:tabs>
        <w:rPr>
          <w:rFonts w:asciiTheme="majorBidi" w:hAnsiTheme="majorBidi" w:cstheme="majorBidi"/>
        </w:rPr>
      </w:pPr>
    </w:p>
    <w:p w14:paraId="1B55C2CB" w14:textId="77777777" w:rsidR="00F21213" w:rsidRPr="00891807" w:rsidRDefault="00F21213" w:rsidP="00F21213">
      <w:pPr>
        <w:tabs>
          <w:tab w:val="left" w:pos="1284"/>
        </w:tabs>
        <w:rPr>
          <w:rFonts w:asciiTheme="majorBidi" w:hAnsiTheme="majorBidi" w:cstheme="majorBidi"/>
        </w:rPr>
      </w:pPr>
    </w:p>
    <w:p w14:paraId="441E964D" w14:textId="77777777" w:rsidR="00F21213" w:rsidRPr="00891807" w:rsidRDefault="00F21213" w:rsidP="00F21213">
      <w:pPr>
        <w:tabs>
          <w:tab w:val="left" w:pos="1284"/>
        </w:tabs>
        <w:rPr>
          <w:rFonts w:asciiTheme="majorBidi" w:hAnsiTheme="majorBidi" w:cstheme="majorBidi"/>
        </w:rPr>
      </w:pPr>
    </w:p>
    <w:p w14:paraId="6478D66C" w14:textId="77777777" w:rsidR="00F21213" w:rsidRPr="00891807" w:rsidRDefault="00F21213" w:rsidP="00F21213">
      <w:pPr>
        <w:tabs>
          <w:tab w:val="left" w:pos="1284"/>
        </w:tabs>
        <w:rPr>
          <w:rFonts w:asciiTheme="majorBidi" w:hAnsiTheme="majorBidi" w:cstheme="majorBidi"/>
        </w:rPr>
      </w:pPr>
    </w:p>
    <w:p w14:paraId="0AC6CDE5" w14:textId="77777777" w:rsidR="00F21213" w:rsidRPr="00891807" w:rsidRDefault="00F21213" w:rsidP="00F21213">
      <w:pPr>
        <w:tabs>
          <w:tab w:val="left" w:pos="1284"/>
        </w:tabs>
        <w:rPr>
          <w:rFonts w:asciiTheme="majorBidi" w:hAnsiTheme="majorBidi" w:cstheme="majorBidi"/>
        </w:rPr>
      </w:pPr>
    </w:p>
    <w:p w14:paraId="07D589CF" w14:textId="77777777" w:rsidR="00F21213" w:rsidRPr="00891807" w:rsidRDefault="00F21213" w:rsidP="00F21213">
      <w:pPr>
        <w:tabs>
          <w:tab w:val="left" w:pos="1284"/>
        </w:tabs>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62336" behindDoc="0" locked="0" layoutInCell="1" allowOverlap="1" wp14:anchorId="7A90229A" wp14:editId="068C726C">
                <wp:simplePos x="0" y="0"/>
                <wp:positionH relativeFrom="column">
                  <wp:posOffset>529590</wp:posOffset>
                </wp:positionH>
                <wp:positionV relativeFrom="paragraph">
                  <wp:posOffset>130810</wp:posOffset>
                </wp:positionV>
                <wp:extent cx="4488180" cy="285750"/>
                <wp:effectExtent l="0" t="0" r="7620" b="0"/>
                <wp:wrapNone/>
                <wp:docPr id="2136569329" name="Text Box 1"/>
                <wp:cNvGraphicFramePr/>
                <a:graphic xmlns:a="http://schemas.openxmlformats.org/drawingml/2006/main">
                  <a:graphicData uri="http://schemas.microsoft.com/office/word/2010/wordprocessingShape">
                    <wps:wsp>
                      <wps:cNvSpPr txBox="1"/>
                      <wps:spPr>
                        <a:xfrm>
                          <a:off x="0" y="0"/>
                          <a:ext cx="4488180" cy="285750"/>
                        </a:xfrm>
                        <a:prstGeom prst="rect">
                          <a:avLst/>
                        </a:prstGeom>
                        <a:solidFill>
                          <a:prstClr val="white"/>
                        </a:solidFill>
                        <a:ln>
                          <a:noFill/>
                        </a:ln>
                      </wps:spPr>
                      <wps:txbx>
                        <w:txbxContent>
                          <w:p w14:paraId="1BC3126A" w14:textId="51E3D162" w:rsidR="00F21213" w:rsidRPr="007D6D60" w:rsidRDefault="00F21213" w:rsidP="00F21213">
                            <w:pPr>
                              <w:pStyle w:val="Caption"/>
                              <w:jc w:val="both"/>
                              <w:rPr>
                                <w:rFonts w:ascii="Times New Roman" w:hAnsi="Times New Roman" w:cs="Times New Roman"/>
                                <w:i w:val="0"/>
                                <w:iCs w:val="0"/>
                                <w:noProof/>
                                <w:sz w:val="16"/>
                                <w:szCs w:val="16"/>
                              </w:rPr>
                            </w:pPr>
                            <w:r w:rsidRPr="007D6D60">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7D6D60">
                              <w:rPr>
                                <w:rFonts w:ascii="Times New Roman" w:hAnsi="Times New Roman" w:cs="Times New Roman"/>
                                <w:i w:val="0"/>
                                <w:iCs w:val="0"/>
                                <w:sz w:val="16"/>
                                <w:szCs w:val="16"/>
                              </w:rPr>
                              <w:fldChar w:fldCharType="begin"/>
                            </w:r>
                            <w:r w:rsidRPr="007D6D60">
                              <w:rPr>
                                <w:rFonts w:ascii="Times New Roman" w:hAnsi="Times New Roman" w:cs="Times New Roman"/>
                                <w:i w:val="0"/>
                                <w:iCs w:val="0"/>
                                <w:sz w:val="16"/>
                                <w:szCs w:val="16"/>
                              </w:rPr>
                              <w:instrText xml:space="preserve"> SEQ Figure \* ARABIC </w:instrText>
                            </w:r>
                            <w:r w:rsidRPr="007D6D60">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3</w:t>
                            </w:r>
                            <w:r w:rsidRPr="007D6D60">
                              <w:rPr>
                                <w:rFonts w:ascii="Times New Roman" w:hAnsi="Times New Roman" w:cs="Times New Roman"/>
                                <w:i w:val="0"/>
                                <w:iCs w:val="0"/>
                                <w:noProof/>
                                <w:sz w:val="16"/>
                                <w:szCs w:val="16"/>
                              </w:rPr>
                              <w:fldChar w:fldCharType="end"/>
                            </w:r>
                            <w:r w:rsidRPr="007D6D60">
                              <w:rPr>
                                <w:rFonts w:ascii="Times New Roman" w:hAnsi="Times New Roman" w:cs="Times New Roman"/>
                                <w:i w:val="0"/>
                                <w:iCs w:val="0"/>
                                <w:sz w:val="16"/>
                                <w:szCs w:val="16"/>
                              </w:rPr>
                              <w:t>: The fluctuation in the distance between ligands and active site residues (A), overview of interaction energies (B), Rg Distribution (C), and SASA Distribution (D) throughout the simulation.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90229A" id="_x0000_s1028" type="#_x0000_t202" style="position:absolute;margin-left:41.7pt;margin-top:10.3pt;width:353.4pt;height: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" stroked="f">
                <v:textbox inset="0,0,0,0">
                  <w:txbxContent>
                    <w:p w14:paraId="1BC3126A" w14:textId="51E3D162" w:rsidR="00F21213" w:rsidRPr="007D6D60" w:rsidRDefault="00F21213" w:rsidP="00F21213">
                      <w:pPr>
                        <w:pStyle w:val="Caption"/>
                        <w:jc w:val="both"/>
                        <w:rPr>
                          <w:rFonts w:ascii="Times New Roman" w:hAnsi="Times New Roman" w:cs="Times New Roman"/>
                          <w:i w:val="0"/>
                          <w:iCs w:val="0"/>
                          <w:noProof/>
                          <w:sz w:val="16"/>
                          <w:szCs w:val="16"/>
                        </w:rPr>
                      </w:pPr>
                      <w:r w:rsidRPr="007D6D60">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7D6D60">
                        <w:rPr>
                          <w:rFonts w:ascii="Times New Roman" w:hAnsi="Times New Roman" w:cs="Times New Roman"/>
                          <w:i w:val="0"/>
                          <w:iCs w:val="0"/>
                          <w:sz w:val="16"/>
                          <w:szCs w:val="16"/>
                        </w:rPr>
                        <w:fldChar w:fldCharType="begin"/>
                      </w:r>
                      <w:r w:rsidRPr="007D6D60">
                        <w:rPr>
                          <w:rFonts w:ascii="Times New Roman" w:hAnsi="Times New Roman" w:cs="Times New Roman"/>
                          <w:i w:val="0"/>
                          <w:iCs w:val="0"/>
                          <w:sz w:val="16"/>
                          <w:szCs w:val="16"/>
                        </w:rPr>
                        <w:instrText xml:space="preserve"> SEQ Figure \* ARABIC </w:instrText>
                      </w:r>
                      <w:r w:rsidRPr="007D6D60">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3</w:t>
                      </w:r>
                      <w:r w:rsidRPr="007D6D60">
                        <w:rPr>
                          <w:rFonts w:ascii="Times New Roman" w:hAnsi="Times New Roman" w:cs="Times New Roman"/>
                          <w:i w:val="0"/>
                          <w:iCs w:val="0"/>
                          <w:noProof/>
                          <w:sz w:val="16"/>
                          <w:szCs w:val="16"/>
                        </w:rPr>
                        <w:fldChar w:fldCharType="end"/>
                      </w:r>
                      <w:r w:rsidRPr="007D6D60">
                        <w:rPr>
                          <w:rFonts w:ascii="Times New Roman" w:hAnsi="Times New Roman" w:cs="Times New Roman"/>
                          <w:i w:val="0"/>
                          <w:iCs w:val="0"/>
                          <w:sz w:val="16"/>
                          <w:szCs w:val="16"/>
                        </w:rPr>
                        <w:t>: The fluctuation in the distance between ligands and active site residues (A), overview of interaction energies (B), Rg Distribution (C), and SASA Distribution (D) throughout the simulation.</w:t>
                      </w:r>
                    </w:p>
                  </w:txbxContent>
                </v:textbox>
              </v:shape>
            </w:pict>
          </mc:Fallback>
        </mc:AlternateContent>
      </w:r>
    </w:p>
    <w:p w14:paraId="261485D8" w14:textId="77777777" w:rsidR="00F21213" w:rsidRPr="00891807" w:rsidRDefault="00F21213" w:rsidP="00F21213">
      <w:pPr>
        <w:tabs>
          <w:tab w:val="left" w:pos="1284"/>
        </w:tabs>
        <w:rPr>
          <w:rFonts w:asciiTheme="majorBidi" w:hAnsiTheme="majorBidi" w:cstheme="majorBidi"/>
        </w:rPr>
      </w:pPr>
      <w:r w:rsidRPr="00891807">
        <w:rPr>
          <w:rFonts w:asciiTheme="majorBidi" w:hAnsiTheme="majorBidi" w:cstheme="majorBidi"/>
          <w:noProof/>
        </w:rPr>
        <w:lastRenderedPageBreak/>
        <w:drawing>
          <wp:anchor distT="0" distB="0" distL="114300" distR="114300" simplePos="0" relativeHeight="251663360" behindDoc="0" locked="0" layoutInCell="1" allowOverlap="1" wp14:anchorId="550E521B" wp14:editId="2170AA7B">
            <wp:simplePos x="0" y="0"/>
            <wp:positionH relativeFrom="column">
              <wp:posOffset>312420</wp:posOffset>
            </wp:positionH>
            <wp:positionV relativeFrom="paragraph">
              <wp:posOffset>0</wp:posOffset>
            </wp:positionV>
            <wp:extent cx="4762465" cy="4610100"/>
            <wp:effectExtent l="0" t="0" r="635" b="0"/>
            <wp:wrapNone/>
            <wp:docPr id="2110775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75338" name="Picture 21107753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7267" cy="4614748"/>
                    </a:xfrm>
                    <a:prstGeom prst="rect">
                      <a:avLst/>
                    </a:prstGeom>
                  </pic:spPr>
                </pic:pic>
              </a:graphicData>
            </a:graphic>
            <wp14:sizeRelH relativeFrom="page">
              <wp14:pctWidth>0</wp14:pctWidth>
            </wp14:sizeRelH>
            <wp14:sizeRelV relativeFrom="page">
              <wp14:pctHeight>0</wp14:pctHeight>
            </wp14:sizeRelV>
          </wp:anchor>
        </w:drawing>
      </w:r>
    </w:p>
    <w:p w14:paraId="7C5F796B" w14:textId="77777777" w:rsidR="00F21213" w:rsidRPr="00891807" w:rsidRDefault="00F21213" w:rsidP="00F21213">
      <w:pPr>
        <w:tabs>
          <w:tab w:val="left" w:pos="1284"/>
        </w:tabs>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64384" behindDoc="0" locked="0" layoutInCell="1" allowOverlap="1" wp14:anchorId="7A48EDE6" wp14:editId="5ADB79C1">
                <wp:simplePos x="0" y="0"/>
                <wp:positionH relativeFrom="column">
                  <wp:posOffset>312420</wp:posOffset>
                </wp:positionH>
                <wp:positionV relativeFrom="paragraph">
                  <wp:posOffset>4309745</wp:posOffset>
                </wp:positionV>
                <wp:extent cx="4762500" cy="635"/>
                <wp:effectExtent l="0" t="0" r="0" b="0"/>
                <wp:wrapNone/>
                <wp:docPr id="1689782463" name="Text Box 1"/>
                <wp:cNvGraphicFramePr/>
                <a:graphic xmlns:a="http://schemas.openxmlformats.org/drawingml/2006/main">
                  <a:graphicData uri="http://schemas.microsoft.com/office/word/2010/wordprocessingShape">
                    <wps:wsp>
                      <wps:cNvSpPr txBox="1"/>
                      <wps:spPr>
                        <a:xfrm>
                          <a:off x="0" y="0"/>
                          <a:ext cx="4762500" cy="635"/>
                        </a:xfrm>
                        <a:prstGeom prst="rect">
                          <a:avLst/>
                        </a:prstGeom>
                        <a:solidFill>
                          <a:prstClr val="white"/>
                        </a:solidFill>
                        <a:ln>
                          <a:noFill/>
                        </a:ln>
                      </wps:spPr>
                      <wps:txbx>
                        <w:txbxContent>
                          <w:p w14:paraId="75366966" w14:textId="7AFFCA25" w:rsidR="00F21213" w:rsidRPr="00D0022F" w:rsidRDefault="00F21213" w:rsidP="00F21213">
                            <w:pPr>
                              <w:pStyle w:val="Caption"/>
                              <w:rPr>
                                <w:rFonts w:ascii="Times New Roman" w:hAnsi="Times New Roman" w:cs="Times New Roman"/>
                                <w:i w:val="0"/>
                                <w:iCs w:val="0"/>
                                <w:noProof/>
                                <w:sz w:val="16"/>
                                <w:szCs w:val="16"/>
                              </w:rPr>
                            </w:pPr>
                            <w:r w:rsidRPr="00D0022F">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D0022F">
                              <w:rPr>
                                <w:rFonts w:ascii="Times New Roman" w:hAnsi="Times New Roman" w:cs="Times New Roman"/>
                                <w:i w:val="0"/>
                                <w:iCs w:val="0"/>
                                <w:sz w:val="16"/>
                                <w:szCs w:val="16"/>
                              </w:rPr>
                              <w:fldChar w:fldCharType="begin"/>
                            </w:r>
                            <w:r w:rsidRPr="00D0022F">
                              <w:rPr>
                                <w:rFonts w:ascii="Times New Roman" w:hAnsi="Times New Roman" w:cs="Times New Roman"/>
                                <w:i w:val="0"/>
                                <w:iCs w:val="0"/>
                                <w:sz w:val="16"/>
                                <w:szCs w:val="16"/>
                              </w:rPr>
                              <w:instrText xml:space="preserve"> SEQ Figure \* ARABIC </w:instrText>
                            </w:r>
                            <w:r w:rsidRPr="00D0022F">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4</w:t>
                            </w:r>
                            <w:r w:rsidRPr="00D0022F">
                              <w:rPr>
                                <w:rFonts w:ascii="Times New Roman" w:hAnsi="Times New Roman" w:cs="Times New Roman"/>
                                <w:i w:val="0"/>
                                <w:iCs w:val="0"/>
                                <w:noProof/>
                                <w:sz w:val="16"/>
                                <w:szCs w:val="16"/>
                              </w:rPr>
                              <w:fldChar w:fldCharType="end"/>
                            </w:r>
                            <w:r w:rsidRPr="00D0022F">
                              <w:rPr>
                                <w:rFonts w:ascii="Times New Roman" w:hAnsi="Times New Roman" w:cs="Times New Roman"/>
                                <w:i w:val="0"/>
                                <w:iCs w:val="0"/>
                                <w:sz w:val="16"/>
                                <w:szCs w:val="16"/>
                              </w:rPr>
                              <w:t>: The dispersion of Total Energy (A), Electrostatic Energy (B), Vander Waals Energy (C), and RMSF (D).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48EDE6" id="_x0000_s1029" type="#_x0000_t202" style="position:absolute;margin-left:24.6pt;margin-top:339.35pt;width:37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JhGgIAAD8EAAAOAAAAZHJzL2Uyb0RvYy54bWysU8Fu2zAMvQ/YPwi6L07SNSu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" stroked="f">
                <v:textbox style="mso-fit-shape-to-text:t" inset="0,0,0,0">
                  <w:txbxContent>
                    <w:p w14:paraId="75366966" w14:textId="7AFFCA25" w:rsidR="00F21213" w:rsidRPr="00D0022F" w:rsidRDefault="00F21213" w:rsidP="00F21213">
                      <w:pPr>
                        <w:pStyle w:val="Caption"/>
                        <w:rPr>
                          <w:rFonts w:ascii="Times New Roman" w:hAnsi="Times New Roman" w:cs="Times New Roman"/>
                          <w:i w:val="0"/>
                          <w:iCs w:val="0"/>
                          <w:noProof/>
                          <w:sz w:val="16"/>
                          <w:szCs w:val="16"/>
                        </w:rPr>
                      </w:pPr>
                      <w:r w:rsidRPr="00D0022F">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D0022F">
                        <w:rPr>
                          <w:rFonts w:ascii="Times New Roman" w:hAnsi="Times New Roman" w:cs="Times New Roman"/>
                          <w:i w:val="0"/>
                          <w:iCs w:val="0"/>
                          <w:sz w:val="16"/>
                          <w:szCs w:val="16"/>
                        </w:rPr>
                        <w:fldChar w:fldCharType="begin"/>
                      </w:r>
                      <w:r w:rsidRPr="00D0022F">
                        <w:rPr>
                          <w:rFonts w:ascii="Times New Roman" w:hAnsi="Times New Roman" w:cs="Times New Roman"/>
                          <w:i w:val="0"/>
                          <w:iCs w:val="0"/>
                          <w:sz w:val="16"/>
                          <w:szCs w:val="16"/>
                        </w:rPr>
                        <w:instrText xml:space="preserve"> SEQ Figure \* ARABIC </w:instrText>
                      </w:r>
                      <w:r w:rsidRPr="00D0022F">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4</w:t>
                      </w:r>
                      <w:r w:rsidRPr="00D0022F">
                        <w:rPr>
                          <w:rFonts w:ascii="Times New Roman" w:hAnsi="Times New Roman" w:cs="Times New Roman"/>
                          <w:i w:val="0"/>
                          <w:iCs w:val="0"/>
                          <w:noProof/>
                          <w:sz w:val="16"/>
                          <w:szCs w:val="16"/>
                        </w:rPr>
                        <w:fldChar w:fldCharType="end"/>
                      </w:r>
                      <w:r w:rsidRPr="00D0022F">
                        <w:rPr>
                          <w:rFonts w:ascii="Times New Roman" w:hAnsi="Times New Roman" w:cs="Times New Roman"/>
                          <w:i w:val="0"/>
                          <w:iCs w:val="0"/>
                          <w:sz w:val="16"/>
                          <w:szCs w:val="16"/>
                        </w:rPr>
                        <w:t>: The dispersion of Total Energy (A), Electrostatic Energy (B), Vander Waals Energy (C), and RMSF (D).</w:t>
                      </w:r>
                    </w:p>
                  </w:txbxContent>
                </v:textbox>
              </v:shape>
            </w:pict>
          </mc:Fallback>
        </mc:AlternateContent>
      </w:r>
    </w:p>
    <w:p w14:paraId="75C208C9" w14:textId="77777777" w:rsidR="00F21213" w:rsidRPr="00891807" w:rsidRDefault="00F21213" w:rsidP="00F21213">
      <w:pPr>
        <w:rPr>
          <w:rFonts w:asciiTheme="majorBidi" w:hAnsiTheme="majorBidi" w:cstheme="majorBidi"/>
        </w:rPr>
      </w:pPr>
    </w:p>
    <w:p w14:paraId="2FD7FE3B" w14:textId="77777777" w:rsidR="00F21213" w:rsidRPr="00891807" w:rsidRDefault="00F21213" w:rsidP="00F21213">
      <w:pPr>
        <w:rPr>
          <w:rFonts w:asciiTheme="majorBidi" w:hAnsiTheme="majorBidi" w:cstheme="majorBidi"/>
        </w:rPr>
      </w:pPr>
    </w:p>
    <w:p w14:paraId="0C40F6FA" w14:textId="77777777" w:rsidR="00F21213" w:rsidRPr="00891807" w:rsidRDefault="00F21213" w:rsidP="00F21213">
      <w:pPr>
        <w:rPr>
          <w:rFonts w:asciiTheme="majorBidi" w:hAnsiTheme="majorBidi" w:cstheme="majorBidi"/>
        </w:rPr>
      </w:pPr>
    </w:p>
    <w:p w14:paraId="334F8A9F" w14:textId="77777777" w:rsidR="00F21213" w:rsidRPr="00891807" w:rsidRDefault="00F21213" w:rsidP="00F21213">
      <w:pPr>
        <w:rPr>
          <w:rFonts w:asciiTheme="majorBidi" w:hAnsiTheme="majorBidi" w:cstheme="majorBidi"/>
        </w:rPr>
      </w:pPr>
    </w:p>
    <w:p w14:paraId="0D85B947" w14:textId="77777777" w:rsidR="00F21213" w:rsidRPr="00891807" w:rsidRDefault="00F21213" w:rsidP="00F21213">
      <w:pPr>
        <w:rPr>
          <w:rFonts w:asciiTheme="majorBidi" w:hAnsiTheme="majorBidi" w:cstheme="majorBidi"/>
        </w:rPr>
      </w:pPr>
    </w:p>
    <w:p w14:paraId="5E217F28" w14:textId="77777777" w:rsidR="00F21213" w:rsidRPr="00891807" w:rsidRDefault="00F21213" w:rsidP="00F21213">
      <w:pPr>
        <w:rPr>
          <w:rFonts w:asciiTheme="majorBidi" w:hAnsiTheme="majorBidi" w:cstheme="majorBidi"/>
        </w:rPr>
      </w:pPr>
    </w:p>
    <w:p w14:paraId="4617FB5F" w14:textId="77777777" w:rsidR="00F21213" w:rsidRPr="00891807" w:rsidRDefault="00F21213" w:rsidP="00F21213">
      <w:pPr>
        <w:rPr>
          <w:rFonts w:asciiTheme="majorBidi" w:hAnsiTheme="majorBidi" w:cstheme="majorBidi"/>
        </w:rPr>
      </w:pPr>
    </w:p>
    <w:p w14:paraId="21133D30" w14:textId="77777777" w:rsidR="00F21213" w:rsidRPr="00891807" w:rsidRDefault="00F21213" w:rsidP="00F21213">
      <w:pPr>
        <w:rPr>
          <w:rFonts w:asciiTheme="majorBidi" w:hAnsiTheme="majorBidi" w:cstheme="majorBidi"/>
        </w:rPr>
      </w:pPr>
    </w:p>
    <w:p w14:paraId="7A1F0D76" w14:textId="77777777" w:rsidR="00F21213" w:rsidRPr="00891807" w:rsidRDefault="00F21213" w:rsidP="00F21213">
      <w:pPr>
        <w:rPr>
          <w:rFonts w:asciiTheme="majorBidi" w:hAnsiTheme="majorBidi" w:cstheme="majorBidi"/>
        </w:rPr>
      </w:pPr>
    </w:p>
    <w:p w14:paraId="14545C75" w14:textId="77777777" w:rsidR="00F21213" w:rsidRPr="00891807" w:rsidRDefault="00F21213" w:rsidP="00F21213">
      <w:pPr>
        <w:rPr>
          <w:rFonts w:asciiTheme="majorBidi" w:hAnsiTheme="majorBidi" w:cstheme="majorBidi"/>
        </w:rPr>
      </w:pPr>
    </w:p>
    <w:p w14:paraId="036BC043" w14:textId="77777777" w:rsidR="00F21213" w:rsidRPr="00891807" w:rsidRDefault="00F21213" w:rsidP="00F21213">
      <w:pPr>
        <w:rPr>
          <w:rFonts w:asciiTheme="majorBidi" w:hAnsiTheme="majorBidi" w:cstheme="majorBidi"/>
        </w:rPr>
      </w:pPr>
    </w:p>
    <w:p w14:paraId="57BB6FF4" w14:textId="77777777" w:rsidR="00F21213" w:rsidRPr="00891807" w:rsidRDefault="00F21213" w:rsidP="00F21213">
      <w:pPr>
        <w:rPr>
          <w:rFonts w:asciiTheme="majorBidi" w:hAnsiTheme="majorBidi" w:cstheme="majorBidi"/>
        </w:rPr>
      </w:pPr>
    </w:p>
    <w:p w14:paraId="4CC2C486" w14:textId="77777777" w:rsidR="00F21213" w:rsidRPr="00891807" w:rsidRDefault="00F21213" w:rsidP="00F21213">
      <w:pPr>
        <w:rPr>
          <w:rFonts w:asciiTheme="majorBidi" w:hAnsiTheme="majorBidi" w:cstheme="majorBidi"/>
        </w:rPr>
      </w:pPr>
    </w:p>
    <w:p w14:paraId="66FA1D32" w14:textId="77777777" w:rsidR="00F21213" w:rsidRPr="00891807" w:rsidRDefault="00F21213" w:rsidP="00F21213">
      <w:pPr>
        <w:rPr>
          <w:rFonts w:asciiTheme="majorBidi" w:hAnsiTheme="majorBidi" w:cstheme="majorBidi"/>
        </w:rPr>
      </w:pPr>
    </w:p>
    <w:p w14:paraId="243F032C" w14:textId="77777777" w:rsidR="00F21213" w:rsidRPr="00891807" w:rsidRDefault="00F21213" w:rsidP="00F21213">
      <w:pPr>
        <w:rPr>
          <w:rFonts w:asciiTheme="majorBidi" w:hAnsiTheme="majorBidi" w:cstheme="majorBidi"/>
        </w:rPr>
      </w:pPr>
    </w:p>
    <w:p w14:paraId="20697A11" w14:textId="77777777" w:rsidR="00F21213" w:rsidRPr="00891807" w:rsidRDefault="00F21213" w:rsidP="00F21213">
      <w:pPr>
        <w:rPr>
          <w:rFonts w:asciiTheme="majorBidi" w:hAnsiTheme="majorBidi" w:cstheme="majorBidi"/>
        </w:rPr>
      </w:pPr>
    </w:p>
    <w:p w14:paraId="097C91CE" w14:textId="77777777" w:rsidR="00F21213" w:rsidRPr="00891807" w:rsidRDefault="00F21213" w:rsidP="00F21213">
      <w:pPr>
        <w:rPr>
          <w:rFonts w:asciiTheme="majorBidi" w:hAnsiTheme="majorBidi" w:cstheme="majorBidi"/>
        </w:rPr>
      </w:pPr>
    </w:p>
    <w:p w14:paraId="0AF24516" w14:textId="77777777" w:rsidR="00F21213" w:rsidRPr="00891807" w:rsidRDefault="00F21213" w:rsidP="00F21213">
      <w:pPr>
        <w:rPr>
          <w:rFonts w:asciiTheme="majorBidi" w:hAnsiTheme="majorBidi" w:cstheme="majorBidi"/>
        </w:rPr>
      </w:pPr>
    </w:p>
    <w:p w14:paraId="0B5107C8" w14:textId="77777777" w:rsidR="00F21213" w:rsidRPr="00891807" w:rsidRDefault="00F21213" w:rsidP="00F21213">
      <w:pPr>
        <w:rPr>
          <w:rFonts w:asciiTheme="majorBidi" w:hAnsiTheme="majorBidi" w:cstheme="majorBidi"/>
        </w:rPr>
      </w:pPr>
    </w:p>
    <w:p w14:paraId="3EA42C45" w14:textId="77777777" w:rsidR="00F21213" w:rsidRPr="00891807" w:rsidRDefault="00F21213" w:rsidP="00F21213">
      <w:pPr>
        <w:rPr>
          <w:rFonts w:asciiTheme="majorBidi" w:hAnsiTheme="majorBidi" w:cstheme="majorBidi"/>
        </w:rPr>
      </w:pPr>
    </w:p>
    <w:p w14:paraId="3B4317C7" w14:textId="77777777" w:rsidR="00F21213" w:rsidRPr="00891807" w:rsidRDefault="00F21213" w:rsidP="00F21213">
      <w:pPr>
        <w:rPr>
          <w:rFonts w:asciiTheme="majorBidi" w:hAnsiTheme="majorBidi" w:cstheme="majorBidi"/>
        </w:rPr>
      </w:pPr>
    </w:p>
    <w:p w14:paraId="17F3F66D" w14:textId="77777777" w:rsidR="00F21213" w:rsidRPr="00891807" w:rsidRDefault="00F21213" w:rsidP="00F21213">
      <w:pPr>
        <w:rPr>
          <w:rFonts w:asciiTheme="majorBidi" w:hAnsiTheme="majorBidi" w:cstheme="majorBidi"/>
        </w:rPr>
      </w:pPr>
    </w:p>
    <w:p w14:paraId="054171DE" w14:textId="77777777" w:rsidR="00F21213" w:rsidRPr="00891807" w:rsidRDefault="00F21213" w:rsidP="00F21213">
      <w:pPr>
        <w:rPr>
          <w:rFonts w:asciiTheme="majorBidi" w:hAnsiTheme="majorBidi" w:cstheme="majorBidi"/>
        </w:rPr>
      </w:pPr>
    </w:p>
    <w:p w14:paraId="3ABA02F4" w14:textId="77777777" w:rsidR="00F21213" w:rsidRPr="00891807" w:rsidRDefault="00F21213" w:rsidP="00F21213">
      <w:pPr>
        <w:rPr>
          <w:rFonts w:asciiTheme="majorBidi" w:hAnsiTheme="majorBidi" w:cstheme="majorBidi"/>
        </w:rPr>
      </w:pPr>
    </w:p>
    <w:p w14:paraId="0D10120D" w14:textId="77777777" w:rsidR="00F21213" w:rsidRPr="00891807" w:rsidRDefault="00F21213" w:rsidP="00F21213">
      <w:pPr>
        <w:rPr>
          <w:rFonts w:asciiTheme="majorBidi" w:hAnsiTheme="majorBidi" w:cstheme="majorBidi"/>
        </w:rPr>
      </w:pPr>
    </w:p>
    <w:p w14:paraId="3C91342C" w14:textId="77777777" w:rsidR="00F21213" w:rsidRPr="00891807" w:rsidRDefault="00F21213" w:rsidP="00F21213">
      <w:pPr>
        <w:rPr>
          <w:rFonts w:asciiTheme="majorBidi" w:hAnsiTheme="majorBidi" w:cstheme="majorBidi"/>
        </w:rPr>
      </w:pPr>
    </w:p>
    <w:p w14:paraId="298B3F59" w14:textId="77777777" w:rsidR="00F21213" w:rsidRPr="00891807" w:rsidRDefault="00F21213" w:rsidP="00F21213">
      <w:pPr>
        <w:rPr>
          <w:rFonts w:asciiTheme="majorBidi" w:hAnsiTheme="majorBidi" w:cstheme="majorBidi"/>
        </w:rPr>
      </w:pPr>
    </w:p>
    <w:p w14:paraId="5E09F81F" w14:textId="77777777" w:rsidR="00F21213" w:rsidRPr="00891807" w:rsidRDefault="00F21213" w:rsidP="00F21213">
      <w:pPr>
        <w:rPr>
          <w:rFonts w:asciiTheme="majorBidi" w:hAnsiTheme="majorBidi" w:cstheme="majorBidi"/>
        </w:rPr>
      </w:pPr>
    </w:p>
    <w:p w14:paraId="3F809F58" w14:textId="77777777" w:rsidR="00F21213" w:rsidRPr="00891807" w:rsidRDefault="00F21213" w:rsidP="00F21213">
      <w:pPr>
        <w:rPr>
          <w:rFonts w:asciiTheme="majorBidi" w:hAnsiTheme="majorBidi" w:cstheme="majorBidi"/>
        </w:rPr>
      </w:pPr>
    </w:p>
    <w:p w14:paraId="446DC3E4" w14:textId="77777777" w:rsidR="00F21213" w:rsidRPr="00891807" w:rsidRDefault="00F21213" w:rsidP="00F21213">
      <w:pPr>
        <w:rPr>
          <w:rFonts w:asciiTheme="majorBidi" w:hAnsiTheme="majorBidi" w:cstheme="majorBidi"/>
        </w:rPr>
      </w:pPr>
    </w:p>
    <w:p w14:paraId="4200E243" w14:textId="77777777" w:rsidR="00F21213" w:rsidRPr="00891807" w:rsidRDefault="00F21213" w:rsidP="00F21213">
      <w:pPr>
        <w:rPr>
          <w:rFonts w:asciiTheme="majorBidi" w:hAnsiTheme="majorBidi" w:cstheme="majorBidi"/>
        </w:rPr>
      </w:pPr>
    </w:p>
    <w:p w14:paraId="36F4F56A" w14:textId="77777777" w:rsidR="00F21213" w:rsidRPr="00891807" w:rsidRDefault="00F21213" w:rsidP="00F21213">
      <w:pPr>
        <w:rPr>
          <w:rFonts w:asciiTheme="majorBidi" w:hAnsiTheme="majorBidi" w:cstheme="majorBidi"/>
        </w:rPr>
      </w:pPr>
    </w:p>
    <w:p w14:paraId="6E77AB83"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w:drawing>
          <wp:anchor distT="0" distB="0" distL="114300" distR="114300" simplePos="0" relativeHeight="251665408" behindDoc="0" locked="0" layoutInCell="1" allowOverlap="1" wp14:anchorId="30DABBDA" wp14:editId="526572C2">
            <wp:simplePos x="0" y="0"/>
            <wp:positionH relativeFrom="column">
              <wp:posOffset>0</wp:posOffset>
            </wp:positionH>
            <wp:positionV relativeFrom="paragraph">
              <wp:posOffset>-1270</wp:posOffset>
            </wp:positionV>
            <wp:extent cx="5731510" cy="7489190"/>
            <wp:effectExtent l="0" t="0" r="2540" b="0"/>
            <wp:wrapNone/>
            <wp:docPr id="890397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97687" name="Picture 8903976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489190"/>
                    </a:xfrm>
                    <a:prstGeom prst="rect">
                      <a:avLst/>
                    </a:prstGeom>
                  </pic:spPr>
                </pic:pic>
              </a:graphicData>
            </a:graphic>
            <wp14:sizeRelH relativeFrom="page">
              <wp14:pctWidth>0</wp14:pctWidth>
            </wp14:sizeRelH>
            <wp14:sizeRelV relativeFrom="page">
              <wp14:pctHeight>0</wp14:pctHeight>
            </wp14:sizeRelV>
          </wp:anchor>
        </w:drawing>
      </w:r>
    </w:p>
    <w:p w14:paraId="7FFBAFC8" w14:textId="77777777" w:rsidR="00F21213" w:rsidRPr="00891807" w:rsidRDefault="00F21213" w:rsidP="00F21213">
      <w:pPr>
        <w:rPr>
          <w:rFonts w:asciiTheme="majorBidi" w:hAnsiTheme="majorBidi" w:cstheme="majorBidi"/>
        </w:rPr>
      </w:pPr>
    </w:p>
    <w:p w14:paraId="75937AC6" w14:textId="77777777" w:rsidR="00F21213" w:rsidRPr="00891807" w:rsidRDefault="00F21213" w:rsidP="00F21213">
      <w:pPr>
        <w:rPr>
          <w:rFonts w:asciiTheme="majorBidi" w:hAnsiTheme="majorBidi" w:cstheme="majorBidi"/>
        </w:rPr>
      </w:pPr>
    </w:p>
    <w:p w14:paraId="35D9E628" w14:textId="77777777" w:rsidR="00F21213" w:rsidRPr="00891807" w:rsidRDefault="00F21213" w:rsidP="00F21213">
      <w:pPr>
        <w:rPr>
          <w:rFonts w:asciiTheme="majorBidi" w:hAnsiTheme="majorBidi" w:cstheme="majorBidi"/>
        </w:rPr>
      </w:pPr>
    </w:p>
    <w:p w14:paraId="035F597D" w14:textId="77777777" w:rsidR="00F21213" w:rsidRPr="00891807" w:rsidRDefault="00F21213" w:rsidP="00F21213">
      <w:pPr>
        <w:rPr>
          <w:rFonts w:asciiTheme="majorBidi" w:hAnsiTheme="majorBidi" w:cstheme="majorBidi"/>
        </w:rPr>
      </w:pPr>
    </w:p>
    <w:p w14:paraId="7BF8B26D" w14:textId="77777777" w:rsidR="00F21213" w:rsidRPr="00891807" w:rsidRDefault="00F21213" w:rsidP="00F21213">
      <w:pPr>
        <w:rPr>
          <w:rFonts w:asciiTheme="majorBidi" w:hAnsiTheme="majorBidi" w:cstheme="majorBidi"/>
        </w:rPr>
      </w:pPr>
    </w:p>
    <w:p w14:paraId="0EE1EB46" w14:textId="77777777" w:rsidR="00F21213" w:rsidRPr="00891807" w:rsidRDefault="00F21213" w:rsidP="00F21213">
      <w:pPr>
        <w:rPr>
          <w:rFonts w:asciiTheme="majorBidi" w:hAnsiTheme="majorBidi" w:cstheme="majorBidi"/>
        </w:rPr>
      </w:pPr>
    </w:p>
    <w:p w14:paraId="0C0B90A9" w14:textId="77777777" w:rsidR="00F21213" w:rsidRPr="00891807" w:rsidRDefault="00F21213" w:rsidP="00F21213">
      <w:pPr>
        <w:rPr>
          <w:rFonts w:asciiTheme="majorBidi" w:hAnsiTheme="majorBidi" w:cstheme="majorBidi"/>
        </w:rPr>
      </w:pPr>
    </w:p>
    <w:p w14:paraId="32B947A9" w14:textId="77777777" w:rsidR="00F21213" w:rsidRPr="00891807" w:rsidRDefault="00F21213" w:rsidP="00F21213">
      <w:pPr>
        <w:rPr>
          <w:rFonts w:asciiTheme="majorBidi" w:hAnsiTheme="majorBidi" w:cstheme="majorBidi"/>
        </w:rPr>
      </w:pPr>
    </w:p>
    <w:p w14:paraId="08FEF4F1" w14:textId="77777777" w:rsidR="00F21213" w:rsidRPr="00891807" w:rsidRDefault="00F21213" w:rsidP="00F21213">
      <w:pPr>
        <w:rPr>
          <w:rFonts w:asciiTheme="majorBidi" w:hAnsiTheme="majorBidi" w:cstheme="majorBidi"/>
        </w:rPr>
      </w:pPr>
    </w:p>
    <w:p w14:paraId="38076D29" w14:textId="77777777" w:rsidR="00F21213" w:rsidRPr="00891807" w:rsidRDefault="00F21213" w:rsidP="00F21213">
      <w:pPr>
        <w:rPr>
          <w:rFonts w:asciiTheme="majorBidi" w:hAnsiTheme="majorBidi" w:cstheme="majorBidi"/>
        </w:rPr>
      </w:pPr>
    </w:p>
    <w:p w14:paraId="0FF38CCC" w14:textId="77777777" w:rsidR="00F21213" w:rsidRPr="00891807" w:rsidRDefault="00F21213" w:rsidP="00F21213">
      <w:pPr>
        <w:rPr>
          <w:rFonts w:asciiTheme="majorBidi" w:hAnsiTheme="majorBidi" w:cstheme="majorBidi"/>
        </w:rPr>
      </w:pPr>
    </w:p>
    <w:p w14:paraId="0D6D2BDB" w14:textId="77777777" w:rsidR="00F21213" w:rsidRPr="00891807" w:rsidRDefault="00F21213" w:rsidP="00F21213">
      <w:pPr>
        <w:rPr>
          <w:rFonts w:asciiTheme="majorBidi" w:hAnsiTheme="majorBidi" w:cstheme="majorBidi"/>
        </w:rPr>
      </w:pPr>
    </w:p>
    <w:p w14:paraId="30381773" w14:textId="77777777" w:rsidR="00F21213" w:rsidRPr="00891807" w:rsidRDefault="00F21213" w:rsidP="00F21213">
      <w:pPr>
        <w:rPr>
          <w:rFonts w:asciiTheme="majorBidi" w:hAnsiTheme="majorBidi" w:cstheme="majorBidi"/>
        </w:rPr>
      </w:pPr>
    </w:p>
    <w:p w14:paraId="72E854AA" w14:textId="77777777" w:rsidR="00F21213" w:rsidRPr="00891807" w:rsidRDefault="00F21213" w:rsidP="00F21213">
      <w:pPr>
        <w:rPr>
          <w:rFonts w:asciiTheme="majorBidi" w:hAnsiTheme="majorBidi" w:cstheme="majorBidi"/>
        </w:rPr>
      </w:pPr>
    </w:p>
    <w:p w14:paraId="5604FF4F" w14:textId="77777777" w:rsidR="00F21213" w:rsidRPr="00891807" w:rsidRDefault="00F21213" w:rsidP="00F21213">
      <w:pPr>
        <w:rPr>
          <w:rFonts w:asciiTheme="majorBidi" w:hAnsiTheme="majorBidi" w:cstheme="majorBidi"/>
        </w:rPr>
      </w:pPr>
    </w:p>
    <w:p w14:paraId="18C355CA" w14:textId="77777777" w:rsidR="00F21213" w:rsidRPr="00891807" w:rsidRDefault="00F21213" w:rsidP="00F21213">
      <w:pPr>
        <w:rPr>
          <w:rFonts w:asciiTheme="majorBidi" w:hAnsiTheme="majorBidi" w:cstheme="majorBidi"/>
        </w:rPr>
      </w:pPr>
    </w:p>
    <w:p w14:paraId="18BEE2ED" w14:textId="77777777" w:rsidR="00F21213" w:rsidRPr="00891807" w:rsidRDefault="00F21213" w:rsidP="00F21213">
      <w:pPr>
        <w:rPr>
          <w:rFonts w:asciiTheme="majorBidi" w:hAnsiTheme="majorBidi" w:cstheme="majorBidi"/>
        </w:rPr>
      </w:pPr>
    </w:p>
    <w:p w14:paraId="6E146EF1" w14:textId="77777777" w:rsidR="00F21213" w:rsidRPr="00891807" w:rsidRDefault="00F21213" w:rsidP="00F21213">
      <w:pPr>
        <w:rPr>
          <w:rFonts w:asciiTheme="majorBidi" w:hAnsiTheme="majorBidi" w:cstheme="majorBidi"/>
        </w:rPr>
      </w:pPr>
    </w:p>
    <w:p w14:paraId="20F11361" w14:textId="77777777" w:rsidR="00F21213" w:rsidRPr="00891807" w:rsidRDefault="00F21213" w:rsidP="00F21213">
      <w:pPr>
        <w:rPr>
          <w:rFonts w:asciiTheme="majorBidi" w:hAnsiTheme="majorBidi" w:cstheme="majorBidi"/>
        </w:rPr>
      </w:pPr>
    </w:p>
    <w:p w14:paraId="5B814595" w14:textId="77777777" w:rsidR="00F21213" w:rsidRPr="00891807" w:rsidRDefault="00F21213" w:rsidP="00F21213">
      <w:pPr>
        <w:rPr>
          <w:rFonts w:asciiTheme="majorBidi" w:hAnsiTheme="majorBidi" w:cstheme="majorBidi"/>
        </w:rPr>
      </w:pPr>
    </w:p>
    <w:p w14:paraId="09573AB3" w14:textId="77777777" w:rsidR="00F21213" w:rsidRPr="00891807" w:rsidRDefault="00F21213" w:rsidP="00F21213">
      <w:pPr>
        <w:rPr>
          <w:rFonts w:asciiTheme="majorBidi" w:hAnsiTheme="majorBidi" w:cstheme="majorBidi"/>
        </w:rPr>
      </w:pPr>
    </w:p>
    <w:p w14:paraId="7273A922" w14:textId="77777777" w:rsidR="00F21213" w:rsidRPr="00891807" w:rsidRDefault="00F21213" w:rsidP="00F21213">
      <w:pPr>
        <w:rPr>
          <w:rFonts w:asciiTheme="majorBidi" w:hAnsiTheme="majorBidi" w:cstheme="majorBidi"/>
        </w:rPr>
      </w:pPr>
    </w:p>
    <w:p w14:paraId="5A2C81D3" w14:textId="77777777" w:rsidR="00F21213" w:rsidRPr="00891807" w:rsidRDefault="00F21213" w:rsidP="00F21213">
      <w:pPr>
        <w:rPr>
          <w:rFonts w:asciiTheme="majorBidi" w:hAnsiTheme="majorBidi" w:cstheme="majorBidi"/>
        </w:rPr>
      </w:pPr>
    </w:p>
    <w:p w14:paraId="787D5AE2" w14:textId="77777777" w:rsidR="00F21213" w:rsidRPr="00891807" w:rsidRDefault="00F21213" w:rsidP="00F21213">
      <w:pPr>
        <w:rPr>
          <w:rFonts w:asciiTheme="majorBidi" w:hAnsiTheme="majorBidi" w:cstheme="majorBidi"/>
        </w:rPr>
      </w:pPr>
    </w:p>
    <w:p w14:paraId="7C148B21" w14:textId="77777777" w:rsidR="00F21213" w:rsidRPr="00891807" w:rsidRDefault="00F21213" w:rsidP="00F21213">
      <w:pPr>
        <w:rPr>
          <w:rFonts w:asciiTheme="majorBidi" w:hAnsiTheme="majorBidi" w:cstheme="majorBidi"/>
        </w:rPr>
      </w:pPr>
    </w:p>
    <w:p w14:paraId="3B2A7B15" w14:textId="77777777" w:rsidR="00F21213" w:rsidRPr="00891807" w:rsidRDefault="00F21213" w:rsidP="00F21213">
      <w:pPr>
        <w:rPr>
          <w:rFonts w:asciiTheme="majorBidi" w:hAnsiTheme="majorBidi" w:cstheme="majorBidi"/>
        </w:rPr>
      </w:pPr>
    </w:p>
    <w:p w14:paraId="67C0A579"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69504" behindDoc="0" locked="0" layoutInCell="1" allowOverlap="1" wp14:anchorId="18F07125" wp14:editId="5B3144CC">
                <wp:simplePos x="0" y="0"/>
                <wp:positionH relativeFrom="margin">
                  <wp:align>right</wp:align>
                </wp:positionH>
                <wp:positionV relativeFrom="paragraph">
                  <wp:posOffset>66675</wp:posOffset>
                </wp:positionV>
                <wp:extent cx="5731510" cy="234043"/>
                <wp:effectExtent l="0" t="0" r="2540" b="0"/>
                <wp:wrapNone/>
                <wp:docPr id="1966071673" name="Text Box 1"/>
                <wp:cNvGraphicFramePr/>
                <a:graphic xmlns:a="http://schemas.openxmlformats.org/drawingml/2006/main">
                  <a:graphicData uri="http://schemas.microsoft.com/office/word/2010/wordprocessingShape">
                    <wps:wsp>
                      <wps:cNvSpPr txBox="1"/>
                      <wps:spPr>
                        <a:xfrm>
                          <a:off x="0" y="0"/>
                          <a:ext cx="5731510" cy="234043"/>
                        </a:xfrm>
                        <a:prstGeom prst="rect">
                          <a:avLst/>
                        </a:prstGeom>
                        <a:solidFill>
                          <a:prstClr val="white"/>
                        </a:solidFill>
                        <a:ln>
                          <a:noFill/>
                        </a:ln>
                      </wps:spPr>
                      <wps:txbx>
                        <w:txbxContent>
                          <w:p w14:paraId="32062500" w14:textId="396B2EBC" w:rsidR="00F21213" w:rsidRPr="002B348F" w:rsidRDefault="00F21213" w:rsidP="00F21213">
                            <w:pPr>
                              <w:pStyle w:val="Caption"/>
                              <w:jc w:val="both"/>
                              <w:rPr>
                                <w:rFonts w:ascii="Times New Roman" w:hAnsi="Times New Roman" w:cs="Times New Roman"/>
                                <w:i w:val="0"/>
                                <w:iCs w:val="0"/>
                                <w:noProof/>
                                <w:sz w:val="16"/>
                                <w:szCs w:val="16"/>
                              </w:rPr>
                            </w:pPr>
                            <w:r w:rsidRPr="002B348F">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2B348F">
                              <w:rPr>
                                <w:rFonts w:ascii="Times New Roman" w:hAnsi="Times New Roman" w:cs="Times New Roman"/>
                                <w:i w:val="0"/>
                                <w:iCs w:val="0"/>
                                <w:sz w:val="16"/>
                                <w:szCs w:val="16"/>
                              </w:rPr>
                              <w:fldChar w:fldCharType="begin"/>
                            </w:r>
                            <w:r w:rsidRPr="002B348F">
                              <w:rPr>
                                <w:rFonts w:ascii="Times New Roman" w:hAnsi="Times New Roman" w:cs="Times New Roman"/>
                                <w:i w:val="0"/>
                                <w:iCs w:val="0"/>
                                <w:sz w:val="16"/>
                                <w:szCs w:val="16"/>
                              </w:rPr>
                              <w:instrText xml:space="preserve"> SEQ Figure \* ARABIC </w:instrText>
                            </w:r>
                            <w:r w:rsidRPr="002B348F">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5</w:t>
                            </w:r>
                            <w:r w:rsidRPr="002B348F">
                              <w:rPr>
                                <w:rFonts w:ascii="Times New Roman" w:hAnsi="Times New Roman" w:cs="Times New Roman"/>
                                <w:i w:val="0"/>
                                <w:iCs w:val="0"/>
                                <w:noProof/>
                                <w:sz w:val="16"/>
                                <w:szCs w:val="16"/>
                              </w:rPr>
                              <w:fldChar w:fldCharType="end"/>
                            </w:r>
                            <w:r w:rsidRPr="002B348F">
                              <w:rPr>
                                <w:rFonts w:ascii="Times New Roman" w:hAnsi="Times New Roman" w:cs="Times New Roman"/>
                                <w:i w:val="0"/>
                                <w:iCs w:val="0"/>
                                <w:sz w:val="16"/>
                                <w:szCs w:val="16"/>
                              </w:rPr>
                              <w:t>:</w:t>
                            </w:r>
                            <w:r w:rsidRPr="002B348F">
                              <w:rPr>
                                <w:rFonts w:ascii="Times New Roman" w:hAnsi="Times New Roman" w:cs="Times New Roman"/>
                                <w:i w:val="0"/>
                                <w:iCs w:val="0"/>
                                <w:color w:val="44546A"/>
                                <w:kern w:val="0"/>
                                <w:sz w:val="16"/>
                                <w:szCs w:val="16"/>
                              </w:rPr>
                              <w:t xml:space="preserve"> </w:t>
                            </w:r>
                            <w:r w:rsidRPr="002B348F">
                              <w:rPr>
                                <w:rFonts w:ascii="Times New Roman" w:hAnsi="Times New Roman" w:cs="Times New Roman"/>
                                <w:i w:val="0"/>
                                <w:iCs w:val="0"/>
                                <w:sz w:val="16"/>
                                <w:szCs w:val="16"/>
                              </w:rPr>
                              <w:t>The root-mean-square deviations (RMSDs) of all small molecule complexes are represented in an all-to-all comparison. The color scale indicates the RMSD in angstroms.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F07125" id="_x0000_s1030" type="#_x0000_t202" style="position:absolute;margin-left:400.1pt;margin-top:5.25pt;width:451.3pt;height:18.4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" stroked="f">
                <v:textbox inset="0,0,0,0">
                  <w:txbxContent>
                    <w:p w14:paraId="32062500" w14:textId="396B2EBC" w:rsidR="00F21213" w:rsidRPr="002B348F" w:rsidRDefault="00F21213" w:rsidP="00F21213">
                      <w:pPr>
                        <w:pStyle w:val="Caption"/>
                        <w:jc w:val="both"/>
                        <w:rPr>
                          <w:rFonts w:ascii="Times New Roman" w:hAnsi="Times New Roman" w:cs="Times New Roman"/>
                          <w:i w:val="0"/>
                          <w:iCs w:val="0"/>
                          <w:noProof/>
                          <w:sz w:val="16"/>
                          <w:szCs w:val="16"/>
                        </w:rPr>
                      </w:pPr>
                      <w:r w:rsidRPr="002B348F">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2B348F">
                        <w:rPr>
                          <w:rFonts w:ascii="Times New Roman" w:hAnsi="Times New Roman" w:cs="Times New Roman"/>
                          <w:i w:val="0"/>
                          <w:iCs w:val="0"/>
                          <w:sz w:val="16"/>
                          <w:szCs w:val="16"/>
                        </w:rPr>
                        <w:fldChar w:fldCharType="begin"/>
                      </w:r>
                      <w:r w:rsidRPr="002B348F">
                        <w:rPr>
                          <w:rFonts w:ascii="Times New Roman" w:hAnsi="Times New Roman" w:cs="Times New Roman"/>
                          <w:i w:val="0"/>
                          <w:iCs w:val="0"/>
                          <w:sz w:val="16"/>
                          <w:szCs w:val="16"/>
                        </w:rPr>
                        <w:instrText xml:space="preserve"> SEQ Figure \* ARABIC </w:instrText>
                      </w:r>
                      <w:r w:rsidRPr="002B348F">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5</w:t>
                      </w:r>
                      <w:r w:rsidRPr="002B348F">
                        <w:rPr>
                          <w:rFonts w:ascii="Times New Roman" w:hAnsi="Times New Roman" w:cs="Times New Roman"/>
                          <w:i w:val="0"/>
                          <w:iCs w:val="0"/>
                          <w:noProof/>
                          <w:sz w:val="16"/>
                          <w:szCs w:val="16"/>
                        </w:rPr>
                        <w:fldChar w:fldCharType="end"/>
                      </w:r>
                      <w:r w:rsidRPr="002B348F">
                        <w:rPr>
                          <w:rFonts w:ascii="Times New Roman" w:hAnsi="Times New Roman" w:cs="Times New Roman"/>
                          <w:i w:val="0"/>
                          <w:iCs w:val="0"/>
                          <w:sz w:val="16"/>
                          <w:szCs w:val="16"/>
                        </w:rPr>
                        <w:t>:</w:t>
                      </w:r>
                      <w:r w:rsidRPr="002B348F">
                        <w:rPr>
                          <w:rFonts w:ascii="Times New Roman" w:hAnsi="Times New Roman" w:cs="Times New Roman"/>
                          <w:i w:val="0"/>
                          <w:iCs w:val="0"/>
                          <w:color w:val="44546A"/>
                          <w:kern w:val="0"/>
                          <w:sz w:val="16"/>
                          <w:szCs w:val="16"/>
                        </w:rPr>
                        <w:t xml:space="preserve"> </w:t>
                      </w:r>
                      <w:r w:rsidRPr="002B348F">
                        <w:rPr>
                          <w:rFonts w:ascii="Times New Roman" w:hAnsi="Times New Roman" w:cs="Times New Roman"/>
                          <w:i w:val="0"/>
                          <w:iCs w:val="0"/>
                          <w:sz w:val="16"/>
                          <w:szCs w:val="16"/>
                        </w:rPr>
                        <w:t>The root-mean-square deviations (RMSDs) of all small molecule complexes are represented in an all-to-all comparison. The color scale indicates the RMSD in angstroms.</w:t>
                      </w:r>
                    </w:p>
                  </w:txbxContent>
                </v:textbox>
                <w10:wrap anchorx="margin"/>
              </v:shape>
            </w:pict>
          </mc:Fallback>
        </mc:AlternateContent>
      </w:r>
    </w:p>
    <w:p w14:paraId="649912C8" w14:textId="77777777" w:rsidR="00F21213" w:rsidRPr="00891807" w:rsidRDefault="00F21213" w:rsidP="00F21213">
      <w:pPr>
        <w:rPr>
          <w:rFonts w:asciiTheme="majorBidi" w:hAnsiTheme="majorBidi" w:cstheme="majorBidi"/>
        </w:rPr>
      </w:pPr>
    </w:p>
    <w:p w14:paraId="5F727E36" w14:textId="77777777" w:rsidR="00F21213" w:rsidRPr="00891807" w:rsidRDefault="00F21213" w:rsidP="00F21213">
      <w:pPr>
        <w:jc w:val="center"/>
        <w:rPr>
          <w:rFonts w:asciiTheme="majorBidi" w:hAnsiTheme="majorBidi" w:cstheme="majorBidi"/>
        </w:rPr>
      </w:pPr>
    </w:p>
    <w:p w14:paraId="4660CB9D" w14:textId="77777777" w:rsidR="00F21213" w:rsidRPr="00891807" w:rsidRDefault="00F21213" w:rsidP="00F21213">
      <w:pPr>
        <w:jc w:val="center"/>
        <w:rPr>
          <w:rFonts w:asciiTheme="majorBidi" w:hAnsiTheme="majorBidi" w:cstheme="majorBidi"/>
          <w:noProof/>
        </w:rPr>
      </w:pPr>
    </w:p>
    <w:p w14:paraId="0A701264" w14:textId="77777777" w:rsidR="00F21213" w:rsidRPr="00891807" w:rsidRDefault="00F21213" w:rsidP="00F21213">
      <w:pPr>
        <w:jc w:val="center"/>
        <w:rPr>
          <w:rFonts w:asciiTheme="majorBidi" w:hAnsiTheme="majorBidi" w:cstheme="majorBidi"/>
        </w:rPr>
      </w:pPr>
      <w:r w:rsidRPr="00891807">
        <w:rPr>
          <w:rFonts w:asciiTheme="majorBidi" w:hAnsiTheme="majorBidi" w:cstheme="majorBidi"/>
          <w:noProof/>
        </w:rPr>
        <w:drawing>
          <wp:anchor distT="0" distB="0" distL="114300" distR="114300" simplePos="0" relativeHeight="251666432" behindDoc="0" locked="0" layoutInCell="1" allowOverlap="1" wp14:anchorId="0C293455" wp14:editId="23C95BC6">
            <wp:simplePos x="0" y="0"/>
            <wp:positionH relativeFrom="margin">
              <wp:posOffset>0</wp:posOffset>
            </wp:positionH>
            <wp:positionV relativeFrom="paragraph">
              <wp:posOffset>31750</wp:posOffset>
            </wp:positionV>
            <wp:extent cx="5702300" cy="8083550"/>
            <wp:effectExtent l="0" t="0" r="0" b="0"/>
            <wp:wrapNone/>
            <wp:docPr id="4715376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37610" name="Picture 471537610"/>
                    <pic:cNvPicPr/>
                  </pic:nvPicPr>
                  <pic:blipFill rotWithShape="1">
                    <a:blip r:embed="rId11" cstate="print">
                      <a:extLst>
                        <a:ext uri="{28A0092B-C50C-407E-A947-70E740481C1C}">
                          <a14:useLocalDpi xmlns:a14="http://schemas.microsoft.com/office/drawing/2010/main" val="0"/>
                        </a:ext>
                      </a:extLst>
                    </a:blip>
                    <a:srcRect t="311" r="509" b="669"/>
                    <a:stretch/>
                  </pic:blipFill>
                  <pic:spPr bwMode="auto">
                    <a:xfrm>
                      <a:off x="0" y="0"/>
                      <a:ext cx="5702300" cy="808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7E3D54" w14:textId="77777777" w:rsidR="00F21213" w:rsidRPr="00891807" w:rsidRDefault="00F21213" w:rsidP="00F21213">
      <w:pPr>
        <w:jc w:val="center"/>
        <w:rPr>
          <w:rFonts w:asciiTheme="majorBidi" w:hAnsiTheme="majorBidi" w:cstheme="majorBidi"/>
        </w:rPr>
      </w:pPr>
    </w:p>
    <w:p w14:paraId="6E037F6D" w14:textId="77777777" w:rsidR="00F21213" w:rsidRPr="00891807" w:rsidRDefault="00F21213" w:rsidP="00F21213">
      <w:pPr>
        <w:rPr>
          <w:rFonts w:asciiTheme="majorBidi" w:hAnsiTheme="majorBidi" w:cstheme="majorBidi"/>
        </w:rPr>
      </w:pPr>
    </w:p>
    <w:p w14:paraId="173C767B" w14:textId="77777777" w:rsidR="00F21213" w:rsidRPr="00891807" w:rsidRDefault="00F21213" w:rsidP="00F21213">
      <w:pPr>
        <w:rPr>
          <w:rFonts w:asciiTheme="majorBidi" w:hAnsiTheme="majorBidi" w:cstheme="majorBidi"/>
        </w:rPr>
      </w:pPr>
    </w:p>
    <w:p w14:paraId="059A0628" w14:textId="77777777" w:rsidR="00F21213" w:rsidRPr="00891807" w:rsidRDefault="00F21213" w:rsidP="00F21213">
      <w:pPr>
        <w:rPr>
          <w:rFonts w:asciiTheme="majorBidi" w:hAnsiTheme="majorBidi" w:cstheme="majorBidi"/>
        </w:rPr>
      </w:pPr>
    </w:p>
    <w:p w14:paraId="00EAEC39" w14:textId="77777777" w:rsidR="00F21213" w:rsidRPr="00891807" w:rsidRDefault="00F21213" w:rsidP="00F21213">
      <w:pPr>
        <w:rPr>
          <w:rFonts w:asciiTheme="majorBidi" w:hAnsiTheme="majorBidi" w:cstheme="majorBidi"/>
        </w:rPr>
      </w:pPr>
    </w:p>
    <w:p w14:paraId="4F750951" w14:textId="77777777" w:rsidR="00F21213" w:rsidRPr="00891807" w:rsidRDefault="00F21213" w:rsidP="00F21213">
      <w:pPr>
        <w:rPr>
          <w:rFonts w:asciiTheme="majorBidi" w:hAnsiTheme="majorBidi" w:cstheme="majorBidi"/>
        </w:rPr>
      </w:pPr>
    </w:p>
    <w:p w14:paraId="57F3549F" w14:textId="77777777" w:rsidR="00F21213" w:rsidRPr="00891807" w:rsidRDefault="00F21213" w:rsidP="00F21213">
      <w:pPr>
        <w:rPr>
          <w:rFonts w:asciiTheme="majorBidi" w:hAnsiTheme="majorBidi" w:cstheme="majorBidi"/>
        </w:rPr>
      </w:pPr>
    </w:p>
    <w:p w14:paraId="2D024828" w14:textId="77777777" w:rsidR="00F21213" w:rsidRPr="00891807" w:rsidRDefault="00F21213" w:rsidP="00F21213">
      <w:pPr>
        <w:rPr>
          <w:rFonts w:asciiTheme="majorBidi" w:hAnsiTheme="majorBidi" w:cstheme="majorBidi"/>
        </w:rPr>
      </w:pPr>
    </w:p>
    <w:p w14:paraId="4B96EBB1" w14:textId="77777777" w:rsidR="00F21213" w:rsidRPr="00891807" w:rsidRDefault="00F21213" w:rsidP="00F21213">
      <w:pPr>
        <w:rPr>
          <w:rFonts w:asciiTheme="majorBidi" w:hAnsiTheme="majorBidi" w:cstheme="majorBidi"/>
        </w:rPr>
      </w:pPr>
    </w:p>
    <w:p w14:paraId="77DCB1E0" w14:textId="77777777" w:rsidR="00F21213" w:rsidRPr="00891807" w:rsidRDefault="00F21213" w:rsidP="00F21213">
      <w:pPr>
        <w:rPr>
          <w:rFonts w:asciiTheme="majorBidi" w:hAnsiTheme="majorBidi" w:cstheme="majorBidi"/>
        </w:rPr>
      </w:pPr>
    </w:p>
    <w:p w14:paraId="68A0D0A3" w14:textId="77777777" w:rsidR="00F21213" w:rsidRPr="00891807" w:rsidRDefault="00F21213" w:rsidP="00F21213">
      <w:pPr>
        <w:rPr>
          <w:rFonts w:asciiTheme="majorBidi" w:hAnsiTheme="majorBidi" w:cstheme="majorBidi"/>
        </w:rPr>
      </w:pPr>
    </w:p>
    <w:p w14:paraId="7C70FD90" w14:textId="77777777" w:rsidR="00F21213" w:rsidRPr="00891807" w:rsidRDefault="00F21213" w:rsidP="00F21213">
      <w:pPr>
        <w:rPr>
          <w:rFonts w:asciiTheme="majorBidi" w:hAnsiTheme="majorBidi" w:cstheme="majorBidi"/>
        </w:rPr>
      </w:pPr>
    </w:p>
    <w:p w14:paraId="15BC834A" w14:textId="77777777" w:rsidR="00F21213" w:rsidRPr="00891807" w:rsidRDefault="00F21213" w:rsidP="00F21213">
      <w:pPr>
        <w:rPr>
          <w:rFonts w:asciiTheme="majorBidi" w:hAnsiTheme="majorBidi" w:cstheme="majorBidi"/>
        </w:rPr>
      </w:pPr>
    </w:p>
    <w:p w14:paraId="7C0558AA" w14:textId="77777777" w:rsidR="00F21213" w:rsidRPr="00891807" w:rsidRDefault="00F21213" w:rsidP="00F21213">
      <w:pPr>
        <w:rPr>
          <w:rFonts w:asciiTheme="majorBidi" w:hAnsiTheme="majorBidi" w:cstheme="majorBidi"/>
        </w:rPr>
      </w:pPr>
    </w:p>
    <w:p w14:paraId="74276718" w14:textId="77777777" w:rsidR="00F21213" w:rsidRPr="00891807" w:rsidRDefault="00F21213" w:rsidP="00F21213">
      <w:pPr>
        <w:rPr>
          <w:rFonts w:asciiTheme="majorBidi" w:hAnsiTheme="majorBidi" w:cstheme="majorBidi"/>
        </w:rPr>
      </w:pPr>
    </w:p>
    <w:p w14:paraId="26AAEEF1" w14:textId="77777777" w:rsidR="00F21213" w:rsidRPr="00891807" w:rsidRDefault="00F21213" w:rsidP="00F21213">
      <w:pPr>
        <w:rPr>
          <w:rFonts w:asciiTheme="majorBidi" w:hAnsiTheme="majorBidi" w:cstheme="majorBidi"/>
        </w:rPr>
      </w:pPr>
    </w:p>
    <w:p w14:paraId="069D6AB2" w14:textId="77777777" w:rsidR="00F21213" w:rsidRPr="00891807" w:rsidRDefault="00F21213" w:rsidP="00F21213">
      <w:pPr>
        <w:rPr>
          <w:rFonts w:asciiTheme="majorBidi" w:hAnsiTheme="majorBidi" w:cstheme="majorBidi"/>
        </w:rPr>
      </w:pPr>
    </w:p>
    <w:p w14:paraId="6012EBA7" w14:textId="77777777" w:rsidR="00F21213" w:rsidRPr="00891807" w:rsidRDefault="00F21213" w:rsidP="00F21213">
      <w:pPr>
        <w:rPr>
          <w:rFonts w:asciiTheme="majorBidi" w:hAnsiTheme="majorBidi" w:cstheme="majorBidi"/>
        </w:rPr>
      </w:pPr>
    </w:p>
    <w:p w14:paraId="50E76053" w14:textId="77777777" w:rsidR="00F21213" w:rsidRPr="00891807" w:rsidRDefault="00F21213" w:rsidP="00F21213">
      <w:pPr>
        <w:jc w:val="right"/>
        <w:rPr>
          <w:rFonts w:asciiTheme="majorBidi" w:hAnsiTheme="majorBidi" w:cstheme="majorBidi"/>
        </w:rPr>
      </w:pPr>
    </w:p>
    <w:p w14:paraId="57673741" w14:textId="77777777" w:rsidR="00F21213" w:rsidRPr="00891807" w:rsidRDefault="00F21213" w:rsidP="00F21213">
      <w:pPr>
        <w:jc w:val="right"/>
        <w:rPr>
          <w:rFonts w:asciiTheme="majorBidi" w:hAnsiTheme="majorBidi" w:cstheme="majorBidi"/>
        </w:rPr>
      </w:pPr>
    </w:p>
    <w:p w14:paraId="2DBF900E" w14:textId="77777777" w:rsidR="00F21213" w:rsidRPr="00891807" w:rsidRDefault="00F21213" w:rsidP="00F21213">
      <w:pPr>
        <w:jc w:val="right"/>
        <w:rPr>
          <w:rFonts w:asciiTheme="majorBidi" w:hAnsiTheme="majorBidi" w:cstheme="majorBidi"/>
        </w:rPr>
      </w:pPr>
    </w:p>
    <w:p w14:paraId="290641F4" w14:textId="77777777" w:rsidR="00F21213" w:rsidRPr="00891807" w:rsidRDefault="00F21213" w:rsidP="00F21213">
      <w:pPr>
        <w:jc w:val="right"/>
        <w:rPr>
          <w:rFonts w:asciiTheme="majorBidi" w:hAnsiTheme="majorBidi" w:cstheme="majorBidi"/>
        </w:rPr>
      </w:pPr>
    </w:p>
    <w:p w14:paraId="701CF173" w14:textId="77777777" w:rsidR="00F21213" w:rsidRPr="00891807" w:rsidRDefault="00F21213" w:rsidP="00F21213">
      <w:pPr>
        <w:jc w:val="right"/>
        <w:rPr>
          <w:rFonts w:asciiTheme="majorBidi" w:hAnsiTheme="majorBidi" w:cstheme="majorBidi"/>
        </w:rPr>
      </w:pPr>
    </w:p>
    <w:p w14:paraId="2167B161" w14:textId="77777777" w:rsidR="00F21213" w:rsidRPr="00891807" w:rsidRDefault="00F21213" w:rsidP="00F21213">
      <w:pPr>
        <w:jc w:val="right"/>
        <w:rPr>
          <w:rFonts w:asciiTheme="majorBidi" w:hAnsiTheme="majorBidi" w:cstheme="majorBidi"/>
        </w:rPr>
      </w:pPr>
    </w:p>
    <w:p w14:paraId="220C9F98" w14:textId="77777777" w:rsidR="00F21213" w:rsidRPr="00891807" w:rsidRDefault="00F21213" w:rsidP="00F21213">
      <w:pPr>
        <w:jc w:val="right"/>
        <w:rPr>
          <w:rFonts w:asciiTheme="majorBidi" w:hAnsiTheme="majorBidi" w:cstheme="majorBidi"/>
        </w:rPr>
      </w:pPr>
    </w:p>
    <w:p w14:paraId="59535D63" w14:textId="77777777" w:rsidR="00F21213" w:rsidRPr="00891807" w:rsidRDefault="00F21213" w:rsidP="00F21213">
      <w:pPr>
        <w:jc w:val="right"/>
        <w:rPr>
          <w:rFonts w:asciiTheme="majorBidi" w:hAnsiTheme="majorBidi" w:cstheme="majorBidi"/>
        </w:rPr>
      </w:pPr>
    </w:p>
    <w:p w14:paraId="6E3290A1" w14:textId="77777777" w:rsidR="00F21213" w:rsidRPr="00891807" w:rsidRDefault="00F21213" w:rsidP="00F21213">
      <w:pPr>
        <w:jc w:val="right"/>
        <w:rPr>
          <w:rFonts w:asciiTheme="majorBidi" w:hAnsiTheme="majorBidi" w:cstheme="majorBidi"/>
        </w:rPr>
      </w:pPr>
    </w:p>
    <w:p w14:paraId="24E35F62" w14:textId="77777777" w:rsidR="00F21213" w:rsidRPr="00891807" w:rsidRDefault="00F21213" w:rsidP="00F21213">
      <w:pPr>
        <w:jc w:val="right"/>
        <w:rPr>
          <w:rFonts w:asciiTheme="majorBidi" w:hAnsiTheme="majorBidi" w:cstheme="majorBidi"/>
        </w:rPr>
      </w:pPr>
    </w:p>
    <w:p w14:paraId="41CF05D9" w14:textId="77777777" w:rsidR="00F21213" w:rsidRPr="00891807" w:rsidRDefault="00F21213" w:rsidP="00F21213">
      <w:pPr>
        <w:jc w:val="right"/>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70528" behindDoc="0" locked="0" layoutInCell="1" allowOverlap="1" wp14:anchorId="7ED28BEC" wp14:editId="6E4EEA7F">
                <wp:simplePos x="0" y="0"/>
                <wp:positionH relativeFrom="margin">
                  <wp:posOffset>-110490</wp:posOffset>
                </wp:positionH>
                <wp:positionV relativeFrom="paragraph">
                  <wp:posOffset>142240</wp:posOffset>
                </wp:positionV>
                <wp:extent cx="5731510" cy="293914"/>
                <wp:effectExtent l="0" t="0" r="2540" b="0"/>
                <wp:wrapNone/>
                <wp:docPr id="48296340" name="Text Box 1"/>
                <wp:cNvGraphicFramePr/>
                <a:graphic xmlns:a="http://schemas.openxmlformats.org/drawingml/2006/main">
                  <a:graphicData uri="http://schemas.microsoft.com/office/word/2010/wordprocessingShape">
                    <wps:wsp>
                      <wps:cNvSpPr txBox="1"/>
                      <wps:spPr>
                        <a:xfrm>
                          <a:off x="0" y="0"/>
                          <a:ext cx="5731510" cy="293914"/>
                        </a:xfrm>
                        <a:prstGeom prst="rect">
                          <a:avLst/>
                        </a:prstGeom>
                        <a:solidFill>
                          <a:prstClr val="white"/>
                        </a:solidFill>
                        <a:ln>
                          <a:noFill/>
                        </a:ln>
                      </wps:spPr>
                      <wps:txbx>
                        <w:txbxContent>
                          <w:p w14:paraId="3FCDA753" w14:textId="1446EB41" w:rsidR="00F21213" w:rsidRPr="009A5FF3" w:rsidRDefault="00F21213" w:rsidP="00F21213">
                            <w:pPr>
                              <w:pStyle w:val="Caption"/>
                              <w:rPr>
                                <w:rFonts w:ascii="Times New Roman" w:hAnsi="Times New Roman" w:cs="Times New Roman"/>
                                <w:i w:val="0"/>
                                <w:iCs w:val="0"/>
                                <w:noProof/>
                                <w:sz w:val="16"/>
                                <w:szCs w:val="16"/>
                              </w:rPr>
                            </w:pPr>
                            <w:r w:rsidRPr="009A5FF3">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fldChar w:fldCharType="begin"/>
                            </w:r>
                            <w:r w:rsidRPr="009A5FF3">
                              <w:rPr>
                                <w:rFonts w:ascii="Times New Roman" w:hAnsi="Times New Roman" w:cs="Times New Roman"/>
                                <w:i w:val="0"/>
                                <w:iCs w:val="0"/>
                                <w:sz w:val="16"/>
                                <w:szCs w:val="16"/>
                              </w:rPr>
                              <w:instrText xml:space="preserve"> SEQ Figure \* ARABIC </w:instrText>
                            </w:r>
                            <w:r w:rsidRPr="009A5FF3">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6</w:t>
                            </w:r>
                            <w:r w:rsidRPr="009A5FF3">
                              <w:rPr>
                                <w:rFonts w:ascii="Times New Roman" w:hAnsi="Times New Roman" w:cs="Times New Roman"/>
                                <w:i w:val="0"/>
                                <w:iCs w:val="0"/>
                                <w:noProof/>
                                <w:sz w:val="16"/>
                                <w:szCs w:val="16"/>
                              </w:rPr>
                              <w:fldChar w:fldCharType="end"/>
                            </w:r>
                            <w:r w:rsidRPr="009A5FF3">
                              <w:rPr>
                                <w:rFonts w:ascii="Times New Roman" w:hAnsi="Times New Roman" w:cs="Times New Roman"/>
                                <w:i w:val="0"/>
                                <w:iCs w:val="0"/>
                                <w:sz w:val="16"/>
                                <w:szCs w:val="16"/>
                              </w:rPr>
                              <w:t>:The outcomes of principal component analysis (PCA) for all simulated systems depict</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t xml:space="preserve"> the dynamic energy fluctuations plotted in the conformational space of Cα-atoms. This is illustrated by the two eigenvectors, 1 and 2, generated for the docked complexes.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D28BEC" id="_x0000_s1031" type="#_x0000_t202" style="position:absolute;left:0;text-align:left;margin-left:-8.7pt;margin-top:11.2pt;width:451.3pt;height:23.1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" stroked="f">
                <v:textbox inset="0,0,0,0">
                  <w:txbxContent>
                    <w:p w14:paraId="3FCDA753" w14:textId="1446EB41" w:rsidR="00F21213" w:rsidRPr="009A5FF3" w:rsidRDefault="00F21213" w:rsidP="00F21213">
                      <w:pPr>
                        <w:pStyle w:val="Caption"/>
                        <w:rPr>
                          <w:rFonts w:ascii="Times New Roman" w:hAnsi="Times New Roman" w:cs="Times New Roman"/>
                          <w:i w:val="0"/>
                          <w:iCs w:val="0"/>
                          <w:noProof/>
                          <w:sz w:val="16"/>
                          <w:szCs w:val="16"/>
                        </w:rPr>
                      </w:pPr>
                      <w:r w:rsidRPr="009A5FF3">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fldChar w:fldCharType="begin"/>
                      </w:r>
                      <w:r w:rsidRPr="009A5FF3">
                        <w:rPr>
                          <w:rFonts w:ascii="Times New Roman" w:hAnsi="Times New Roman" w:cs="Times New Roman"/>
                          <w:i w:val="0"/>
                          <w:iCs w:val="0"/>
                          <w:sz w:val="16"/>
                          <w:szCs w:val="16"/>
                        </w:rPr>
                        <w:instrText xml:space="preserve"> SEQ Figure \* ARABIC </w:instrText>
                      </w:r>
                      <w:r w:rsidRPr="009A5FF3">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6</w:t>
                      </w:r>
                      <w:r w:rsidRPr="009A5FF3">
                        <w:rPr>
                          <w:rFonts w:ascii="Times New Roman" w:hAnsi="Times New Roman" w:cs="Times New Roman"/>
                          <w:i w:val="0"/>
                          <w:iCs w:val="0"/>
                          <w:noProof/>
                          <w:sz w:val="16"/>
                          <w:szCs w:val="16"/>
                        </w:rPr>
                        <w:fldChar w:fldCharType="end"/>
                      </w:r>
                      <w:r w:rsidRPr="009A5FF3">
                        <w:rPr>
                          <w:rFonts w:ascii="Times New Roman" w:hAnsi="Times New Roman" w:cs="Times New Roman"/>
                          <w:i w:val="0"/>
                          <w:iCs w:val="0"/>
                          <w:sz w:val="16"/>
                          <w:szCs w:val="16"/>
                        </w:rPr>
                        <w:t>:The outcomes of principal component analysis (PCA) for all simulated systems depict</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t xml:space="preserve"> the dynamic energy fluctuations plotted in the conformational space of Cα-atoms. This is illustrated by the two eigenvectors, 1 and 2, generated for the docked complexes.</w:t>
                      </w:r>
                    </w:p>
                  </w:txbxContent>
                </v:textbox>
                <w10:wrap anchorx="margin"/>
              </v:shape>
            </w:pict>
          </mc:Fallback>
        </mc:AlternateContent>
      </w:r>
    </w:p>
    <w:p w14:paraId="3E20281B" w14:textId="77777777" w:rsidR="00F21213" w:rsidRPr="00891807" w:rsidRDefault="00F21213" w:rsidP="00F21213">
      <w:pPr>
        <w:jc w:val="right"/>
        <w:rPr>
          <w:rFonts w:asciiTheme="majorBidi" w:hAnsiTheme="majorBidi" w:cstheme="majorBidi"/>
        </w:rPr>
      </w:pPr>
    </w:p>
    <w:p w14:paraId="72AF5837" w14:textId="77777777" w:rsidR="00F21213" w:rsidRPr="00891807" w:rsidRDefault="00F21213" w:rsidP="00F21213">
      <w:pPr>
        <w:jc w:val="right"/>
        <w:rPr>
          <w:rFonts w:asciiTheme="majorBidi" w:hAnsiTheme="majorBidi" w:cstheme="majorBidi"/>
        </w:rPr>
      </w:pPr>
    </w:p>
    <w:p w14:paraId="4BD82FF7" w14:textId="77777777" w:rsidR="00F21213" w:rsidRPr="00891807" w:rsidRDefault="00F21213" w:rsidP="00F21213">
      <w:pPr>
        <w:tabs>
          <w:tab w:val="left" w:pos="756"/>
        </w:tabs>
        <w:rPr>
          <w:rFonts w:asciiTheme="majorBidi" w:hAnsiTheme="majorBidi" w:cstheme="majorBidi"/>
        </w:rPr>
      </w:pPr>
      <w:r w:rsidRPr="00891807">
        <w:rPr>
          <w:rFonts w:asciiTheme="majorBidi" w:hAnsiTheme="majorBidi" w:cstheme="majorBidi"/>
        </w:rPr>
        <w:tab/>
      </w:r>
      <w:r w:rsidRPr="00891807">
        <w:rPr>
          <w:rFonts w:asciiTheme="majorBidi" w:hAnsiTheme="majorBidi" w:cstheme="majorBidi"/>
          <w:noProof/>
        </w:rPr>
        <w:drawing>
          <wp:anchor distT="0" distB="0" distL="114300" distR="114300" simplePos="0" relativeHeight="251667456" behindDoc="0" locked="0" layoutInCell="1" allowOverlap="1" wp14:anchorId="6486FD73" wp14:editId="29B61399">
            <wp:simplePos x="0" y="0"/>
            <wp:positionH relativeFrom="column">
              <wp:posOffset>0</wp:posOffset>
            </wp:positionH>
            <wp:positionV relativeFrom="paragraph">
              <wp:posOffset>175260</wp:posOffset>
            </wp:positionV>
            <wp:extent cx="5731510" cy="7383145"/>
            <wp:effectExtent l="0" t="0" r="2540" b="8255"/>
            <wp:wrapNone/>
            <wp:docPr id="21327194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19450" name="Picture 21327194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383145"/>
                    </a:xfrm>
                    <a:prstGeom prst="rect">
                      <a:avLst/>
                    </a:prstGeom>
                  </pic:spPr>
                </pic:pic>
              </a:graphicData>
            </a:graphic>
            <wp14:sizeRelH relativeFrom="page">
              <wp14:pctWidth>0</wp14:pctWidth>
            </wp14:sizeRelH>
            <wp14:sizeRelV relativeFrom="page">
              <wp14:pctHeight>0</wp14:pctHeight>
            </wp14:sizeRelV>
          </wp:anchor>
        </w:drawing>
      </w:r>
    </w:p>
    <w:p w14:paraId="3FB4E57B" w14:textId="77777777" w:rsidR="00F21213" w:rsidRPr="00891807" w:rsidRDefault="00F21213" w:rsidP="00F21213">
      <w:pPr>
        <w:rPr>
          <w:rFonts w:asciiTheme="majorBidi" w:hAnsiTheme="majorBidi" w:cstheme="majorBidi"/>
        </w:rPr>
      </w:pPr>
    </w:p>
    <w:p w14:paraId="19D475DB" w14:textId="77777777" w:rsidR="00F21213" w:rsidRPr="00891807" w:rsidRDefault="00F21213" w:rsidP="00F21213">
      <w:pPr>
        <w:rPr>
          <w:rFonts w:asciiTheme="majorBidi" w:hAnsiTheme="majorBidi" w:cstheme="majorBidi"/>
        </w:rPr>
      </w:pPr>
    </w:p>
    <w:p w14:paraId="06BA01B1" w14:textId="77777777" w:rsidR="00F21213" w:rsidRPr="00891807" w:rsidRDefault="00F21213" w:rsidP="00F21213">
      <w:pPr>
        <w:rPr>
          <w:rFonts w:asciiTheme="majorBidi" w:hAnsiTheme="majorBidi" w:cstheme="majorBidi"/>
        </w:rPr>
      </w:pPr>
    </w:p>
    <w:p w14:paraId="28DFA072" w14:textId="77777777" w:rsidR="00F21213" w:rsidRPr="00891807" w:rsidRDefault="00F21213" w:rsidP="00F21213">
      <w:pPr>
        <w:rPr>
          <w:rFonts w:asciiTheme="majorBidi" w:hAnsiTheme="majorBidi" w:cstheme="majorBidi"/>
        </w:rPr>
      </w:pPr>
    </w:p>
    <w:p w14:paraId="261AF149" w14:textId="77777777" w:rsidR="00F21213" w:rsidRPr="00891807" w:rsidRDefault="00F21213" w:rsidP="00F21213">
      <w:pPr>
        <w:rPr>
          <w:rFonts w:asciiTheme="majorBidi" w:hAnsiTheme="majorBidi" w:cstheme="majorBidi"/>
        </w:rPr>
      </w:pPr>
    </w:p>
    <w:p w14:paraId="72A73603" w14:textId="77777777" w:rsidR="00F21213" w:rsidRPr="00891807" w:rsidRDefault="00F21213" w:rsidP="00F21213">
      <w:pPr>
        <w:rPr>
          <w:rFonts w:asciiTheme="majorBidi" w:hAnsiTheme="majorBidi" w:cstheme="majorBidi"/>
        </w:rPr>
      </w:pPr>
    </w:p>
    <w:p w14:paraId="13D00FA6" w14:textId="77777777" w:rsidR="00F21213" w:rsidRPr="00891807" w:rsidRDefault="00F21213" w:rsidP="00F21213">
      <w:pPr>
        <w:rPr>
          <w:rFonts w:asciiTheme="majorBidi" w:hAnsiTheme="majorBidi" w:cstheme="majorBidi"/>
        </w:rPr>
      </w:pPr>
    </w:p>
    <w:p w14:paraId="2FF4FED7" w14:textId="77777777" w:rsidR="00F21213" w:rsidRPr="00891807" w:rsidRDefault="00F21213" w:rsidP="00F21213">
      <w:pPr>
        <w:rPr>
          <w:rFonts w:asciiTheme="majorBidi" w:hAnsiTheme="majorBidi" w:cstheme="majorBidi"/>
        </w:rPr>
      </w:pPr>
    </w:p>
    <w:p w14:paraId="64E14609" w14:textId="77777777" w:rsidR="00F21213" w:rsidRPr="00891807" w:rsidRDefault="00F21213" w:rsidP="00F21213">
      <w:pPr>
        <w:rPr>
          <w:rFonts w:asciiTheme="majorBidi" w:hAnsiTheme="majorBidi" w:cstheme="majorBidi"/>
        </w:rPr>
      </w:pPr>
    </w:p>
    <w:p w14:paraId="3148AF7F" w14:textId="77777777" w:rsidR="00F21213" w:rsidRPr="00891807" w:rsidRDefault="00F21213" w:rsidP="00F21213">
      <w:pPr>
        <w:rPr>
          <w:rFonts w:asciiTheme="majorBidi" w:hAnsiTheme="majorBidi" w:cstheme="majorBidi"/>
        </w:rPr>
      </w:pPr>
    </w:p>
    <w:p w14:paraId="4C816803" w14:textId="77777777" w:rsidR="00F21213" w:rsidRPr="00891807" w:rsidRDefault="00F21213" w:rsidP="00F21213">
      <w:pPr>
        <w:rPr>
          <w:rFonts w:asciiTheme="majorBidi" w:hAnsiTheme="majorBidi" w:cstheme="majorBidi"/>
        </w:rPr>
      </w:pPr>
    </w:p>
    <w:p w14:paraId="1B8022DE" w14:textId="77777777" w:rsidR="00F21213" w:rsidRPr="00891807" w:rsidRDefault="00F21213" w:rsidP="00F21213">
      <w:pPr>
        <w:rPr>
          <w:rFonts w:asciiTheme="majorBidi" w:hAnsiTheme="majorBidi" w:cstheme="majorBidi"/>
        </w:rPr>
      </w:pPr>
    </w:p>
    <w:p w14:paraId="1DC66815" w14:textId="77777777" w:rsidR="00F21213" w:rsidRPr="00891807" w:rsidRDefault="00F21213" w:rsidP="00F21213">
      <w:pPr>
        <w:rPr>
          <w:rFonts w:asciiTheme="majorBidi" w:hAnsiTheme="majorBidi" w:cstheme="majorBidi"/>
        </w:rPr>
      </w:pPr>
    </w:p>
    <w:p w14:paraId="5F93A167" w14:textId="77777777" w:rsidR="00F21213" w:rsidRPr="00891807" w:rsidRDefault="00F21213" w:rsidP="00F21213">
      <w:pPr>
        <w:rPr>
          <w:rFonts w:asciiTheme="majorBidi" w:hAnsiTheme="majorBidi" w:cstheme="majorBidi"/>
        </w:rPr>
      </w:pPr>
    </w:p>
    <w:p w14:paraId="3DA3D9F7" w14:textId="77777777" w:rsidR="00F21213" w:rsidRPr="00891807" w:rsidRDefault="00F21213" w:rsidP="00F21213">
      <w:pPr>
        <w:rPr>
          <w:rFonts w:asciiTheme="majorBidi" w:hAnsiTheme="majorBidi" w:cstheme="majorBidi"/>
        </w:rPr>
      </w:pPr>
    </w:p>
    <w:p w14:paraId="51EDA1A3" w14:textId="77777777" w:rsidR="00F21213" w:rsidRPr="00891807" w:rsidRDefault="00F21213" w:rsidP="00F21213">
      <w:pPr>
        <w:rPr>
          <w:rFonts w:asciiTheme="majorBidi" w:hAnsiTheme="majorBidi" w:cstheme="majorBidi"/>
        </w:rPr>
      </w:pPr>
    </w:p>
    <w:p w14:paraId="245EB9F1" w14:textId="77777777" w:rsidR="00F21213" w:rsidRPr="00891807" w:rsidRDefault="00F21213" w:rsidP="00F21213">
      <w:pPr>
        <w:rPr>
          <w:rFonts w:asciiTheme="majorBidi" w:hAnsiTheme="majorBidi" w:cstheme="majorBidi"/>
        </w:rPr>
      </w:pPr>
    </w:p>
    <w:p w14:paraId="61101037" w14:textId="77777777" w:rsidR="00F21213" w:rsidRPr="00891807" w:rsidRDefault="00F21213" w:rsidP="00F21213">
      <w:pPr>
        <w:rPr>
          <w:rFonts w:asciiTheme="majorBidi" w:hAnsiTheme="majorBidi" w:cstheme="majorBidi"/>
        </w:rPr>
      </w:pPr>
    </w:p>
    <w:p w14:paraId="404AFAA0" w14:textId="77777777" w:rsidR="00F21213" w:rsidRPr="00891807" w:rsidRDefault="00F21213" w:rsidP="00F21213">
      <w:pPr>
        <w:rPr>
          <w:rFonts w:asciiTheme="majorBidi" w:hAnsiTheme="majorBidi" w:cstheme="majorBidi"/>
        </w:rPr>
      </w:pPr>
    </w:p>
    <w:p w14:paraId="177DB481" w14:textId="77777777" w:rsidR="00F21213" w:rsidRPr="00891807" w:rsidRDefault="00F21213" w:rsidP="00F21213">
      <w:pPr>
        <w:rPr>
          <w:rFonts w:asciiTheme="majorBidi" w:hAnsiTheme="majorBidi" w:cstheme="majorBidi"/>
        </w:rPr>
      </w:pPr>
    </w:p>
    <w:p w14:paraId="4C826D50" w14:textId="77777777" w:rsidR="00F21213" w:rsidRPr="00891807" w:rsidRDefault="00F21213" w:rsidP="00F21213">
      <w:pPr>
        <w:rPr>
          <w:rFonts w:asciiTheme="majorBidi" w:hAnsiTheme="majorBidi" w:cstheme="majorBidi"/>
        </w:rPr>
      </w:pPr>
    </w:p>
    <w:p w14:paraId="42A87599" w14:textId="77777777" w:rsidR="00F21213" w:rsidRPr="00891807" w:rsidRDefault="00F21213" w:rsidP="00F21213">
      <w:pPr>
        <w:rPr>
          <w:rFonts w:asciiTheme="majorBidi" w:hAnsiTheme="majorBidi" w:cstheme="majorBidi"/>
        </w:rPr>
      </w:pPr>
    </w:p>
    <w:p w14:paraId="53B438C3" w14:textId="77777777" w:rsidR="00F21213" w:rsidRPr="00891807" w:rsidRDefault="00F21213" w:rsidP="00F21213">
      <w:pPr>
        <w:rPr>
          <w:rFonts w:asciiTheme="majorBidi" w:hAnsiTheme="majorBidi" w:cstheme="majorBidi"/>
        </w:rPr>
      </w:pPr>
    </w:p>
    <w:p w14:paraId="43F263EF" w14:textId="77777777" w:rsidR="00F21213" w:rsidRPr="00891807" w:rsidRDefault="00F21213" w:rsidP="00F21213">
      <w:pPr>
        <w:rPr>
          <w:rFonts w:asciiTheme="majorBidi" w:hAnsiTheme="majorBidi" w:cstheme="majorBidi"/>
        </w:rPr>
      </w:pPr>
    </w:p>
    <w:p w14:paraId="44F0B286" w14:textId="77777777" w:rsidR="00F21213" w:rsidRPr="00891807" w:rsidRDefault="00F21213" w:rsidP="00F21213">
      <w:pPr>
        <w:rPr>
          <w:rFonts w:asciiTheme="majorBidi" w:hAnsiTheme="majorBidi" w:cstheme="majorBidi"/>
        </w:rPr>
      </w:pPr>
    </w:p>
    <w:p w14:paraId="60FD8B54" w14:textId="77777777" w:rsidR="00F21213" w:rsidRPr="00891807" w:rsidRDefault="00F21213" w:rsidP="00F21213">
      <w:pPr>
        <w:rPr>
          <w:rFonts w:asciiTheme="majorBidi" w:hAnsiTheme="majorBidi" w:cstheme="majorBidi"/>
        </w:rPr>
      </w:pPr>
    </w:p>
    <w:p w14:paraId="79D70EBF"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71552" behindDoc="0" locked="0" layoutInCell="1" allowOverlap="1" wp14:anchorId="491AA0DC" wp14:editId="1D99EE51">
                <wp:simplePos x="0" y="0"/>
                <wp:positionH relativeFrom="margin">
                  <wp:align>right</wp:align>
                </wp:positionH>
                <wp:positionV relativeFrom="paragraph">
                  <wp:posOffset>115570</wp:posOffset>
                </wp:positionV>
                <wp:extent cx="5731510" cy="635"/>
                <wp:effectExtent l="0" t="0" r="2540" b="3810"/>
                <wp:wrapNone/>
                <wp:docPr id="1310502866"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393AEE9C" w14:textId="72121FEB" w:rsidR="00F21213" w:rsidRPr="009A5FF3" w:rsidRDefault="00F21213" w:rsidP="00F21213">
                            <w:pPr>
                              <w:pStyle w:val="Caption"/>
                              <w:rPr>
                                <w:rFonts w:ascii="Times New Roman" w:hAnsi="Times New Roman" w:cs="Times New Roman"/>
                                <w:i w:val="0"/>
                                <w:iCs w:val="0"/>
                                <w:sz w:val="16"/>
                                <w:szCs w:val="16"/>
                              </w:rPr>
                            </w:pPr>
                            <w:r w:rsidRPr="009A5FF3">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fldChar w:fldCharType="begin"/>
                            </w:r>
                            <w:r w:rsidRPr="009A5FF3">
                              <w:rPr>
                                <w:rFonts w:ascii="Times New Roman" w:hAnsi="Times New Roman" w:cs="Times New Roman"/>
                                <w:i w:val="0"/>
                                <w:iCs w:val="0"/>
                                <w:sz w:val="16"/>
                                <w:szCs w:val="16"/>
                              </w:rPr>
                              <w:instrText xml:space="preserve"> SEQ Figure \* ARABIC </w:instrText>
                            </w:r>
                            <w:r w:rsidRPr="009A5FF3">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7</w:t>
                            </w:r>
                            <w:r w:rsidRPr="009A5FF3">
                              <w:rPr>
                                <w:rFonts w:ascii="Times New Roman" w:hAnsi="Times New Roman" w:cs="Times New Roman"/>
                                <w:i w:val="0"/>
                                <w:iCs w:val="0"/>
                                <w:noProof/>
                                <w:sz w:val="16"/>
                                <w:szCs w:val="16"/>
                              </w:rPr>
                              <w:fldChar w:fldCharType="end"/>
                            </w:r>
                            <w:r w:rsidRPr="009A5FF3">
                              <w:rPr>
                                <w:rFonts w:ascii="Times New Roman" w:hAnsi="Times New Roman" w:cs="Times New Roman"/>
                                <w:i w:val="0"/>
                                <w:iCs w:val="0"/>
                                <w:sz w:val="16"/>
                                <w:szCs w:val="16"/>
                              </w:rPr>
                              <w:t>: The Distribution of PC for different complexes.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1AA0DC" id="_x0000_s1032" type="#_x0000_t202" style="position:absolute;margin-left:400.1pt;margin-top:9.1pt;width:451.3pt;height:.05pt;z-index:2516715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" stroked="f">
                <v:textbox style="mso-fit-shape-to-text:t" inset="0,0,0,0">
                  <w:txbxContent>
                    <w:p w14:paraId="393AEE9C" w14:textId="72121FEB" w:rsidR="00F21213" w:rsidRPr="009A5FF3" w:rsidRDefault="00F21213" w:rsidP="00F21213">
                      <w:pPr>
                        <w:pStyle w:val="Caption"/>
                        <w:rPr>
                          <w:rFonts w:ascii="Times New Roman" w:hAnsi="Times New Roman" w:cs="Times New Roman"/>
                          <w:i w:val="0"/>
                          <w:iCs w:val="0"/>
                          <w:sz w:val="16"/>
                          <w:szCs w:val="16"/>
                        </w:rPr>
                      </w:pPr>
                      <w:r w:rsidRPr="009A5FF3">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9A5FF3">
                        <w:rPr>
                          <w:rFonts w:ascii="Times New Roman" w:hAnsi="Times New Roman" w:cs="Times New Roman"/>
                          <w:i w:val="0"/>
                          <w:iCs w:val="0"/>
                          <w:sz w:val="16"/>
                          <w:szCs w:val="16"/>
                        </w:rPr>
                        <w:fldChar w:fldCharType="begin"/>
                      </w:r>
                      <w:r w:rsidRPr="009A5FF3">
                        <w:rPr>
                          <w:rFonts w:ascii="Times New Roman" w:hAnsi="Times New Roman" w:cs="Times New Roman"/>
                          <w:i w:val="0"/>
                          <w:iCs w:val="0"/>
                          <w:sz w:val="16"/>
                          <w:szCs w:val="16"/>
                        </w:rPr>
                        <w:instrText xml:space="preserve"> SEQ Figure \* ARABIC </w:instrText>
                      </w:r>
                      <w:r w:rsidRPr="009A5FF3">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7</w:t>
                      </w:r>
                      <w:r w:rsidRPr="009A5FF3">
                        <w:rPr>
                          <w:rFonts w:ascii="Times New Roman" w:hAnsi="Times New Roman" w:cs="Times New Roman"/>
                          <w:i w:val="0"/>
                          <w:iCs w:val="0"/>
                          <w:noProof/>
                          <w:sz w:val="16"/>
                          <w:szCs w:val="16"/>
                        </w:rPr>
                        <w:fldChar w:fldCharType="end"/>
                      </w:r>
                      <w:r w:rsidRPr="009A5FF3">
                        <w:rPr>
                          <w:rFonts w:ascii="Times New Roman" w:hAnsi="Times New Roman" w:cs="Times New Roman"/>
                          <w:i w:val="0"/>
                          <w:iCs w:val="0"/>
                          <w:sz w:val="16"/>
                          <w:szCs w:val="16"/>
                        </w:rPr>
                        <w:t>: The Distribution of PC for different complexes.</w:t>
                      </w:r>
                    </w:p>
                  </w:txbxContent>
                </v:textbox>
                <w10:wrap anchorx="margin"/>
              </v:shape>
            </w:pict>
          </mc:Fallback>
        </mc:AlternateContent>
      </w:r>
    </w:p>
    <w:p w14:paraId="4A5DB18B" w14:textId="77777777" w:rsidR="00F21213" w:rsidRPr="00891807" w:rsidRDefault="00F21213" w:rsidP="00F21213">
      <w:pPr>
        <w:rPr>
          <w:rFonts w:asciiTheme="majorBidi" w:hAnsiTheme="majorBidi" w:cstheme="majorBidi"/>
        </w:rPr>
      </w:pPr>
    </w:p>
    <w:p w14:paraId="0770FA97" w14:textId="77777777" w:rsidR="00F21213" w:rsidRPr="00891807" w:rsidRDefault="00F21213" w:rsidP="00F21213">
      <w:pPr>
        <w:rPr>
          <w:rFonts w:asciiTheme="majorBidi" w:hAnsiTheme="majorBidi" w:cstheme="majorBidi"/>
        </w:rPr>
      </w:pPr>
    </w:p>
    <w:p w14:paraId="144A2536" w14:textId="77777777" w:rsidR="00F21213" w:rsidRPr="00891807" w:rsidRDefault="00F21213" w:rsidP="00F21213">
      <w:pPr>
        <w:rPr>
          <w:rFonts w:asciiTheme="majorBidi" w:hAnsiTheme="majorBidi" w:cstheme="majorBidi"/>
        </w:rPr>
      </w:pPr>
    </w:p>
    <w:p w14:paraId="7B823E7D" w14:textId="77777777" w:rsidR="00F21213" w:rsidRPr="00891807" w:rsidRDefault="00F21213" w:rsidP="00F21213">
      <w:pPr>
        <w:rPr>
          <w:rFonts w:asciiTheme="majorBidi" w:hAnsiTheme="majorBidi" w:cstheme="majorBidi"/>
        </w:rPr>
      </w:pPr>
    </w:p>
    <w:p w14:paraId="4EA43240" w14:textId="77777777" w:rsidR="00F21213" w:rsidRPr="00891807" w:rsidRDefault="00F21213" w:rsidP="00F21213">
      <w:pPr>
        <w:rPr>
          <w:rFonts w:asciiTheme="majorBidi" w:hAnsiTheme="majorBidi" w:cstheme="majorBidi"/>
        </w:rPr>
      </w:pPr>
    </w:p>
    <w:p w14:paraId="0C28B05F" w14:textId="77777777" w:rsidR="00F21213" w:rsidRPr="00891807" w:rsidRDefault="00F21213" w:rsidP="00F21213">
      <w:pPr>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72576" behindDoc="0" locked="0" layoutInCell="1" allowOverlap="1" wp14:anchorId="35585D76" wp14:editId="1A064F03">
                <wp:simplePos x="0" y="0"/>
                <wp:positionH relativeFrom="margin">
                  <wp:align>right</wp:align>
                </wp:positionH>
                <wp:positionV relativeFrom="paragraph">
                  <wp:posOffset>7969976</wp:posOffset>
                </wp:positionV>
                <wp:extent cx="5731510" cy="635"/>
                <wp:effectExtent l="0" t="0" r="2540" b="1270"/>
                <wp:wrapNone/>
                <wp:docPr id="2106427126"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5BF176F9" w14:textId="619E39CF" w:rsidR="00F21213" w:rsidRPr="00B64EE5" w:rsidRDefault="00F21213" w:rsidP="00F21213">
                            <w:pPr>
                              <w:pStyle w:val="Caption"/>
                              <w:rPr>
                                <w:rFonts w:ascii="Times New Roman" w:hAnsi="Times New Roman" w:cs="Times New Roman"/>
                                <w:i w:val="0"/>
                                <w:iCs w:val="0"/>
                                <w:noProof/>
                                <w:sz w:val="16"/>
                                <w:szCs w:val="16"/>
                              </w:rPr>
                            </w:pPr>
                            <w:r w:rsidRPr="00B64EE5">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B64EE5">
                              <w:rPr>
                                <w:rFonts w:ascii="Times New Roman" w:hAnsi="Times New Roman" w:cs="Times New Roman"/>
                                <w:i w:val="0"/>
                                <w:iCs w:val="0"/>
                                <w:sz w:val="16"/>
                                <w:szCs w:val="16"/>
                              </w:rPr>
                              <w:fldChar w:fldCharType="begin"/>
                            </w:r>
                            <w:r w:rsidRPr="00B64EE5">
                              <w:rPr>
                                <w:rFonts w:ascii="Times New Roman" w:hAnsi="Times New Roman" w:cs="Times New Roman"/>
                                <w:i w:val="0"/>
                                <w:iCs w:val="0"/>
                                <w:sz w:val="16"/>
                                <w:szCs w:val="16"/>
                              </w:rPr>
                              <w:instrText xml:space="preserve"> SEQ Figure \* ARABIC </w:instrText>
                            </w:r>
                            <w:r w:rsidRPr="00B64EE5">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8</w:t>
                            </w:r>
                            <w:r w:rsidRPr="00B64EE5">
                              <w:rPr>
                                <w:rFonts w:ascii="Times New Roman" w:hAnsi="Times New Roman" w:cs="Times New Roman"/>
                                <w:i w:val="0"/>
                                <w:iCs w:val="0"/>
                                <w:noProof/>
                                <w:sz w:val="16"/>
                                <w:szCs w:val="16"/>
                              </w:rPr>
                              <w:fldChar w:fldCharType="end"/>
                            </w:r>
                            <w:r w:rsidRPr="00B64EE5">
                              <w:rPr>
                                <w:rFonts w:ascii="Times New Roman" w:hAnsi="Times New Roman" w:cs="Times New Roman"/>
                                <w:i w:val="0"/>
                                <w:iCs w:val="0"/>
                                <w:sz w:val="16"/>
                                <w:szCs w:val="16"/>
                              </w:rPr>
                              <w:t>:</w:t>
                            </w:r>
                            <w:r w:rsidRPr="00B64EE5">
                              <w:rPr>
                                <w:rFonts w:ascii="Times New Roman" w:hAnsi="Times New Roman" w:cs="Times New Roman"/>
                                <w:i w:val="0"/>
                                <w:iCs w:val="0"/>
                                <w:color w:val="44546A"/>
                                <w:kern w:val="0"/>
                                <w:sz w:val="16"/>
                                <w:szCs w:val="16"/>
                              </w:rPr>
                              <w:t xml:space="preserve"> </w:t>
                            </w:r>
                            <w:r w:rsidRPr="00B64EE5">
                              <w:rPr>
                                <w:rFonts w:ascii="Times New Roman" w:hAnsi="Times New Roman" w:cs="Times New Roman"/>
                                <w:i w:val="0"/>
                                <w:iCs w:val="0"/>
                                <w:sz w:val="16"/>
                                <w:szCs w:val="16"/>
                              </w:rPr>
                              <w:t>Results of global motion analysis for simulated complexes are presented. The color range, spanning from red (indicating positive correlation, +1) to green (indicating negative correlation, −1), represents cross-correlation values.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585D76" id="_x0000_s1033" type="#_x0000_t202" style="position:absolute;margin-left:400.1pt;margin-top:627.55pt;width:451.3pt;height:.05pt;z-index:251672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" stroked="f">
                <v:textbox style="mso-fit-shape-to-text:t" inset="0,0,0,0">
                  <w:txbxContent>
                    <w:p w14:paraId="5BF176F9" w14:textId="619E39CF" w:rsidR="00F21213" w:rsidRPr="00B64EE5" w:rsidRDefault="00F21213" w:rsidP="00F21213">
                      <w:pPr>
                        <w:pStyle w:val="Caption"/>
                        <w:rPr>
                          <w:rFonts w:ascii="Times New Roman" w:hAnsi="Times New Roman" w:cs="Times New Roman"/>
                          <w:i w:val="0"/>
                          <w:iCs w:val="0"/>
                          <w:noProof/>
                          <w:sz w:val="16"/>
                          <w:szCs w:val="16"/>
                        </w:rPr>
                      </w:pPr>
                      <w:r w:rsidRPr="00B64EE5">
                        <w:rPr>
                          <w:rFonts w:ascii="Times New Roman" w:hAnsi="Times New Roman" w:cs="Times New Roman"/>
                          <w:i w:val="0"/>
                          <w:iCs w:val="0"/>
                          <w:sz w:val="16"/>
                          <w:szCs w:val="16"/>
                        </w:rPr>
                        <w:t xml:space="preserve">Figure </w:t>
                      </w:r>
                      <w:r>
                        <w:rPr>
                          <w:rFonts w:ascii="Times New Roman" w:hAnsi="Times New Roman" w:cs="Times New Roman"/>
                          <w:i w:val="0"/>
                          <w:iCs w:val="0"/>
                          <w:sz w:val="16"/>
                          <w:szCs w:val="16"/>
                        </w:rPr>
                        <w:t>S</w:t>
                      </w:r>
                      <w:r w:rsidRPr="00B64EE5">
                        <w:rPr>
                          <w:rFonts w:ascii="Times New Roman" w:hAnsi="Times New Roman" w:cs="Times New Roman"/>
                          <w:i w:val="0"/>
                          <w:iCs w:val="0"/>
                          <w:sz w:val="16"/>
                          <w:szCs w:val="16"/>
                        </w:rPr>
                        <w:fldChar w:fldCharType="begin"/>
                      </w:r>
                      <w:r w:rsidRPr="00B64EE5">
                        <w:rPr>
                          <w:rFonts w:ascii="Times New Roman" w:hAnsi="Times New Roman" w:cs="Times New Roman"/>
                          <w:i w:val="0"/>
                          <w:iCs w:val="0"/>
                          <w:sz w:val="16"/>
                          <w:szCs w:val="16"/>
                        </w:rPr>
                        <w:instrText xml:space="preserve"> SEQ Figure \* ARABIC </w:instrText>
                      </w:r>
                      <w:r w:rsidRPr="00B64EE5">
                        <w:rPr>
                          <w:rFonts w:ascii="Times New Roman" w:hAnsi="Times New Roman" w:cs="Times New Roman"/>
                          <w:i w:val="0"/>
                          <w:iCs w:val="0"/>
                          <w:sz w:val="16"/>
                          <w:szCs w:val="16"/>
                        </w:rPr>
                        <w:fldChar w:fldCharType="separate"/>
                      </w:r>
                      <w:r w:rsidR="0082365A">
                        <w:rPr>
                          <w:rFonts w:ascii="Times New Roman" w:hAnsi="Times New Roman" w:cs="Times New Roman"/>
                          <w:i w:val="0"/>
                          <w:iCs w:val="0"/>
                          <w:noProof/>
                          <w:sz w:val="16"/>
                          <w:szCs w:val="16"/>
                        </w:rPr>
                        <w:t>8</w:t>
                      </w:r>
                      <w:r w:rsidRPr="00B64EE5">
                        <w:rPr>
                          <w:rFonts w:ascii="Times New Roman" w:hAnsi="Times New Roman" w:cs="Times New Roman"/>
                          <w:i w:val="0"/>
                          <w:iCs w:val="0"/>
                          <w:noProof/>
                          <w:sz w:val="16"/>
                          <w:szCs w:val="16"/>
                        </w:rPr>
                        <w:fldChar w:fldCharType="end"/>
                      </w:r>
                      <w:r w:rsidRPr="00B64EE5">
                        <w:rPr>
                          <w:rFonts w:ascii="Times New Roman" w:hAnsi="Times New Roman" w:cs="Times New Roman"/>
                          <w:i w:val="0"/>
                          <w:iCs w:val="0"/>
                          <w:sz w:val="16"/>
                          <w:szCs w:val="16"/>
                        </w:rPr>
                        <w:t>:</w:t>
                      </w:r>
                      <w:r w:rsidRPr="00B64EE5">
                        <w:rPr>
                          <w:rFonts w:ascii="Times New Roman" w:hAnsi="Times New Roman" w:cs="Times New Roman"/>
                          <w:i w:val="0"/>
                          <w:iCs w:val="0"/>
                          <w:color w:val="44546A"/>
                          <w:kern w:val="0"/>
                          <w:sz w:val="16"/>
                          <w:szCs w:val="16"/>
                        </w:rPr>
                        <w:t xml:space="preserve"> </w:t>
                      </w:r>
                      <w:r w:rsidRPr="00B64EE5">
                        <w:rPr>
                          <w:rFonts w:ascii="Times New Roman" w:hAnsi="Times New Roman" w:cs="Times New Roman"/>
                          <w:i w:val="0"/>
                          <w:iCs w:val="0"/>
                          <w:sz w:val="16"/>
                          <w:szCs w:val="16"/>
                        </w:rPr>
                        <w:t>Results of global motion analysis for simulated complexes are presented. The color range, spanning from red (indicating positive correlation, +1) to green (indicating negative correlation, −1), represents cross-correlation values.</w:t>
                      </w:r>
                    </w:p>
                  </w:txbxContent>
                </v:textbox>
                <w10:wrap anchorx="margin"/>
              </v:shape>
            </w:pict>
          </mc:Fallback>
        </mc:AlternateContent>
      </w:r>
      <w:r w:rsidRPr="00891807">
        <w:rPr>
          <w:rFonts w:asciiTheme="majorBidi" w:hAnsiTheme="majorBidi" w:cstheme="majorBidi"/>
          <w:noProof/>
        </w:rPr>
        <w:drawing>
          <wp:anchor distT="0" distB="0" distL="114300" distR="114300" simplePos="0" relativeHeight="251668480" behindDoc="0" locked="0" layoutInCell="1" allowOverlap="1" wp14:anchorId="7F11E314" wp14:editId="6C4170EC">
            <wp:simplePos x="0" y="0"/>
            <wp:positionH relativeFrom="column">
              <wp:posOffset>0</wp:posOffset>
            </wp:positionH>
            <wp:positionV relativeFrom="paragraph">
              <wp:posOffset>0</wp:posOffset>
            </wp:positionV>
            <wp:extent cx="5731510" cy="7970520"/>
            <wp:effectExtent l="0" t="0" r="2540" b="0"/>
            <wp:wrapNone/>
            <wp:docPr id="5643400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40054" name="Picture 5643400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970520"/>
                    </a:xfrm>
                    <a:prstGeom prst="rect">
                      <a:avLst/>
                    </a:prstGeom>
                  </pic:spPr>
                </pic:pic>
              </a:graphicData>
            </a:graphic>
            <wp14:sizeRelH relativeFrom="page">
              <wp14:pctWidth>0</wp14:pctWidth>
            </wp14:sizeRelH>
            <wp14:sizeRelV relativeFrom="page">
              <wp14:pctHeight>0</wp14:pctHeight>
            </wp14:sizeRelV>
          </wp:anchor>
        </w:drawing>
      </w:r>
    </w:p>
    <w:p w14:paraId="1002EE4D" w14:textId="77777777" w:rsidR="00F21213" w:rsidRPr="00891807" w:rsidRDefault="00F21213" w:rsidP="00F21213">
      <w:pPr>
        <w:rPr>
          <w:rFonts w:asciiTheme="majorBidi" w:hAnsiTheme="majorBidi" w:cstheme="majorBidi"/>
        </w:rPr>
      </w:pPr>
    </w:p>
    <w:p w14:paraId="5B7CC5E1" w14:textId="77777777" w:rsidR="00F21213" w:rsidRPr="00891807" w:rsidRDefault="00F21213" w:rsidP="00F21213">
      <w:pPr>
        <w:rPr>
          <w:rFonts w:asciiTheme="majorBidi" w:hAnsiTheme="majorBidi" w:cstheme="majorBidi"/>
        </w:rPr>
      </w:pPr>
    </w:p>
    <w:p w14:paraId="5CC034A2" w14:textId="77777777" w:rsidR="00F21213" w:rsidRPr="00891807" w:rsidRDefault="00F21213" w:rsidP="00F21213">
      <w:pPr>
        <w:rPr>
          <w:rFonts w:asciiTheme="majorBidi" w:hAnsiTheme="majorBidi" w:cstheme="majorBidi"/>
        </w:rPr>
      </w:pPr>
    </w:p>
    <w:p w14:paraId="54B01A45" w14:textId="77777777" w:rsidR="00F21213" w:rsidRPr="00891807" w:rsidRDefault="00F21213" w:rsidP="00F21213">
      <w:pPr>
        <w:rPr>
          <w:rFonts w:asciiTheme="majorBidi" w:hAnsiTheme="majorBidi" w:cstheme="majorBidi"/>
        </w:rPr>
      </w:pPr>
    </w:p>
    <w:p w14:paraId="02ECA6BB" w14:textId="77777777" w:rsidR="00F21213" w:rsidRPr="00891807" w:rsidRDefault="00F21213" w:rsidP="00F21213">
      <w:pPr>
        <w:rPr>
          <w:rFonts w:asciiTheme="majorBidi" w:hAnsiTheme="majorBidi" w:cstheme="majorBidi"/>
        </w:rPr>
      </w:pPr>
    </w:p>
    <w:p w14:paraId="4BC5095B" w14:textId="77777777" w:rsidR="00F21213" w:rsidRPr="00891807" w:rsidRDefault="00F21213" w:rsidP="00F21213">
      <w:pPr>
        <w:rPr>
          <w:rFonts w:asciiTheme="majorBidi" w:hAnsiTheme="majorBidi" w:cstheme="majorBidi"/>
        </w:rPr>
      </w:pPr>
    </w:p>
    <w:p w14:paraId="6104D574" w14:textId="77777777" w:rsidR="00F21213" w:rsidRPr="00891807" w:rsidRDefault="00F21213" w:rsidP="00F21213">
      <w:pPr>
        <w:rPr>
          <w:rFonts w:asciiTheme="majorBidi" w:hAnsiTheme="majorBidi" w:cstheme="majorBidi"/>
        </w:rPr>
      </w:pPr>
    </w:p>
    <w:p w14:paraId="117DBB7B" w14:textId="77777777" w:rsidR="00F21213" w:rsidRPr="00891807" w:rsidRDefault="00F21213" w:rsidP="00F21213">
      <w:pPr>
        <w:rPr>
          <w:rFonts w:asciiTheme="majorBidi" w:hAnsiTheme="majorBidi" w:cstheme="majorBidi"/>
        </w:rPr>
      </w:pPr>
    </w:p>
    <w:p w14:paraId="1F8E0639" w14:textId="77777777" w:rsidR="00F21213" w:rsidRPr="00891807" w:rsidRDefault="00F21213" w:rsidP="00F21213">
      <w:pPr>
        <w:rPr>
          <w:rFonts w:asciiTheme="majorBidi" w:hAnsiTheme="majorBidi" w:cstheme="majorBidi"/>
        </w:rPr>
      </w:pPr>
    </w:p>
    <w:p w14:paraId="26917673" w14:textId="77777777" w:rsidR="00F21213" w:rsidRPr="00891807" w:rsidRDefault="00F21213" w:rsidP="00F21213">
      <w:pPr>
        <w:rPr>
          <w:rFonts w:asciiTheme="majorBidi" w:hAnsiTheme="majorBidi" w:cstheme="majorBidi"/>
        </w:rPr>
      </w:pPr>
    </w:p>
    <w:p w14:paraId="3579E708" w14:textId="77777777" w:rsidR="00F21213" w:rsidRPr="00891807" w:rsidRDefault="00F21213" w:rsidP="00F21213">
      <w:pPr>
        <w:rPr>
          <w:rFonts w:asciiTheme="majorBidi" w:hAnsiTheme="majorBidi" w:cstheme="majorBidi"/>
        </w:rPr>
      </w:pPr>
    </w:p>
    <w:p w14:paraId="20A0DBCD" w14:textId="77777777" w:rsidR="00F21213" w:rsidRPr="00891807" w:rsidRDefault="00F21213" w:rsidP="00F21213">
      <w:pPr>
        <w:rPr>
          <w:rFonts w:asciiTheme="majorBidi" w:hAnsiTheme="majorBidi" w:cstheme="majorBidi"/>
        </w:rPr>
      </w:pPr>
    </w:p>
    <w:p w14:paraId="561CFC4C" w14:textId="77777777" w:rsidR="00F21213" w:rsidRPr="00891807" w:rsidRDefault="00F21213" w:rsidP="00F21213">
      <w:pPr>
        <w:rPr>
          <w:rFonts w:asciiTheme="majorBidi" w:hAnsiTheme="majorBidi" w:cstheme="majorBidi"/>
        </w:rPr>
      </w:pPr>
    </w:p>
    <w:p w14:paraId="3107CB9F" w14:textId="77777777" w:rsidR="00F21213" w:rsidRPr="00891807" w:rsidRDefault="00F21213" w:rsidP="00F21213">
      <w:pPr>
        <w:rPr>
          <w:rFonts w:asciiTheme="majorBidi" w:hAnsiTheme="majorBidi" w:cstheme="majorBidi"/>
        </w:rPr>
      </w:pPr>
    </w:p>
    <w:p w14:paraId="131B6EB4" w14:textId="77777777" w:rsidR="00F21213" w:rsidRPr="00891807" w:rsidRDefault="00F21213" w:rsidP="00F21213">
      <w:pPr>
        <w:rPr>
          <w:rFonts w:asciiTheme="majorBidi" w:hAnsiTheme="majorBidi" w:cstheme="majorBidi"/>
        </w:rPr>
      </w:pPr>
    </w:p>
    <w:p w14:paraId="1E729E00" w14:textId="77777777" w:rsidR="00F21213" w:rsidRPr="00891807" w:rsidRDefault="00F21213" w:rsidP="00F21213">
      <w:pPr>
        <w:rPr>
          <w:rFonts w:asciiTheme="majorBidi" w:hAnsiTheme="majorBidi" w:cstheme="majorBidi"/>
        </w:rPr>
      </w:pPr>
    </w:p>
    <w:p w14:paraId="2E2418BA" w14:textId="77777777" w:rsidR="00F21213" w:rsidRPr="00891807" w:rsidRDefault="00F21213" w:rsidP="00F21213">
      <w:pPr>
        <w:rPr>
          <w:rFonts w:asciiTheme="majorBidi" w:hAnsiTheme="majorBidi" w:cstheme="majorBidi"/>
        </w:rPr>
      </w:pPr>
    </w:p>
    <w:p w14:paraId="39D57049" w14:textId="77777777" w:rsidR="00F21213" w:rsidRPr="00891807" w:rsidRDefault="00F21213" w:rsidP="00F21213">
      <w:pPr>
        <w:rPr>
          <w:rFonts w:asciiTheme="majorBidi" w:hAnsiTheme="majorBidi" w:cstheme="majorBidi"/>
        </w:rPr>
      </w:pPr>
    </w:p>
    <w:p w14:paraId="4C417CC1" w14:textId="77777777" w:rsidR="00F21213" w:rsidRPr="00891807" w:rsidRDefault="00F21213" w:rsidP="00F21213">
      <w:pPr>
        <w:rPr>
          <w:rFonts w:asciiTheme="majorBidi" w:hAnsiTheme="majorBidi" w:cstheme="majorBidi"/>
        </w:rPr>
      </w:pPr>
    </w:p>
    <w:p w14:paraId="075BE8F6" w14:textId="77777777" w:rsidR="00F21213" w:rsidRPr="00891807" w:rsidRDefault="00F21213" w:rsidP="00F21213">
      <w:pPr>
        <w:rPr>
          <w:rFonts w:asciiTheme="majorBidi" w:hAnsiTheme="majorBidi" w:cstheme="majorBidi"/>
        </w:rPr>
      </w:pPr>
    </w:p>
    <w:p w14:paraId="6C04C79B" w14:textId="77777777" w:rsidR="00F21213" w:rsidRPr="00891807" w:rsidRDefault="00F21213" w:rsidP="00F21213">
      <w:pPr>
        <w:rPr>
          <w:rFonts w:asciiTheme="majorBidi" w:hAnsiTheme="majorBidi" w:cstheme="majorBidi"/>
        </w:rPr>
      </w:pPr>
    </w:p>
    <w:p w14:paraId="0E6A85E4" w14:textId="77777777" w:rsidR="00F21213" w:rsidRPr="00891807" w:rsidRDefault="00F21213" w:rsidP="00F21213">
      <w:pPr>
        <w:rPr>
          <w:rFonts w:asciiTheme="majorBidi" w:hAnsiTheme="majorBidi" w:cstheme="majorBidi"/>
        </w:rPr>
      </w:pPr>
    </w:p>
    <w:p w14:paraId="279F239E" w14:textId="77777777" w:rsidR="00F21213" w:rsidRPr="00891807" w:rsidRDefault="00F21213" w:rsidP="00F21213">
      <w:pPr>
        <w:rPr>
          <w:rFonts w:asciiTheme="majorBidi" w:hAnsiTheme="majorBidi" w:cstheme="majorBidi"/>
        </w:rPr>
      </w:pPr>
    </w:p>
    <w:p w14:paraId="1F26292F" w14:textId="77777777" w:rsidR="00F21213" w:rsidRPr="00891807" w:rsidRDefault="00F21213" w:rsidP="00F21213">
      <w:pPr>
        <w:rPr>
          <w:rFonts w:asciiTheme="majorBidi" w:hAnsiTheme="majorBidi" w:cstheme="majorBidi"/>
        </w:rPr>
      </w:pPr>
    </w:p>
    <w:p w14:paraId="1606C02D" w14:textId="77777777" w:rsidR="00F21213" w:rsidRPr="00891807" w:rsidRDefault="00F21213" w:rsidP="00F21213">
      <w:pPr>
        <w:rPr>
          <w:rFonts w:asciiTheme="majorBidi" w:hAnsiTheme="majorBidi" w:cstheme="majorBidi"/>
        </w:rPr>
      </w:pPr>
    </w:p>
    <w:p w14:paraId="1C07387F" w14:textId="77777777" w:rsidR="00F21213" w:rsidRPr="00891807" w:rsidRDefault="00F21213" w:rsidP="00F21213">
      <w:pPr>
        <w:rPr>
          <w:rFonts w:asciiTheme="majorBidi" w:hAnsiTheme="majorBidi" w:cstheme="majorBidi"/>
        </w:rPr>
      </w:pPr>
    </w:p>
    <w:p w14:paraId="5C0F11D0" w14:textId="77777777" w:rsidR="00F21213" w:rsidRPr="00891807" w:rsidRDefault="00F21213" w:rsidP="00F21213">
      <w:pPr>
        <w:rPr>
          <w:rFonts w:asciiTheme="majorBidi" w:hAnsiTheme="majorBidi" w:cstheme="majorBidi"/>
        </w:rPr>
      </w:pPr>
    </w:p>
    <w:p w14:paraId="492B42D0" w14:textId="77777777" w:rsidR="00F21213" w:rsidRPr="00891807" w:rsidRDefault="00F21213" w:rsidP="00F21213">
      <w:pPr>
        <w:rPr>
          <w:rFonts w:asciiTheme="majorBidi" w:hAnsiTheme="majorBidi" w:cstheme="majorBidi"/>
        </w:rPr>
      </w:pPr>
    </w:p>
    <w:p w14:paraId="1BAEEEC5" w14:textId="77777777" w:rsidR="00F21213" w:rsidRPr="00891807" w:rsidRDefault="00F21213" w:rsidP="00F21213">
      <w:pPr>
        <w:jc w:val="right"/>
        <w:rPr>
          <w:rFonts w:asciiTheme="majorBidi" w:hAnsiTheme="majorBidi" w:cstheme="majorBidi"/>
        </w:rPr>
      </w:pPr>
    </w:p>
    <w:p w14:paraId="210AC0CD" w14:textId="77777777" w:rsidR="00F21213" w:rsidRPr="00891807" w:rsidRDefault="00F21213" w:rsidP="00F21213">
      <w:pPr>
        <w:jc w:val="right"/>
        <w:rPr>
          <w:rFonts w:asciiTheme="majorBidi" w:hAnsiTheme="majorBidi" w:cstheme="majorBidi"/>
        </w:rPr>
      </w:pPr>
    </w:p>
    <w:p w14:paraId="34934C05" w14:textId="77777777" w:rsidR="00F21213" w:rsidRPr="00891807" w:rsidRDefault="00F21213" w:rsidP="00F21213">
      <w:pPr>
        <w:keepNext/>
        <w:jc w:val="right"/>
        <w:rPr>
          <w:rFonts w:asciiTheme="majorBidi" w:hAnsiTheme="majorBidi" w:cstheme="majorBidi"/>
        </w:rPr>
      </w:pPr>
      <w:r w:rsidRPr="00891807">
        <w:rPr>
          <w:rFonts w:asciiTheme="majorBidi" w:hAnsiTheme="majorBidi" w:cstheme="majorBidi"/>
          <w:noProof/>
        </w:rPr>
        <w:drawing>
          <wp:inline distT="0" distB="0" distL="0" distR="0" wp14:anchorId="2595F4EA" wp14:editId="04E16D22">
            <wp:extent cx="5731510" cy="2386965"/>
            <wp:effectExtent l="0" t="0" r="2540" b="0"/>
            <wp:docPr id="486207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07791" name="Picture 4862077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386965"/>
                    </a:xfrm>
                    <a:prstGeom prst="rect">
                      <a:avLst/>
                    </a:prstGeom>
                  </pic:spPr>
                </pic:pic>
              </a:graphicData>
            </a:graphic>
          </wp:inline>
        </w:drawing>
      </w:r>
    </w:p>
    <w:p w14:paraId="11D8239A" w14:textId="6FEE4025" w:rsidR="00F21213" w:rsidRPr="00891807" w:rsidRDefault="00F21213" w:rsidP="00F21213">
      <w:pPr>
        <w:pStyle w:val="Caption"/>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t>Figure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Figure \* ARABIC </w:instrText>
      </w:r>
      <w:r w:rsidRPr="00891807">
        <w:rPr>
          <w:rFonts w:asciiTheme="majorBidi" w:hAnsiTheme="majorBidi" w:cstheme="majorBidi"/>
          <w:i w:val="0"/>
          <w:iCs w:val="0"/>
          <w:color w:val="auto"/>
          <w:sz w:val="16"/>
          <w:szCs w:val="16"/>
        </w:rPr>
        <w:fldChar w:fldCharType="separate"/>
      </w:r>
      <w:r w:rsidR="0082365A" w:rsidRPr="00891807">
        <w:rPr>
          <w:rFonts w:asciiTheme="majorBidi" w:hAnsiTheme="majorBidi" w:cstheme="majorBidi"/>
          <w:i w:val="0"/>
          <w:iCs w:val="0"/>
          <w:noProof/>
          <w:color w:val="auto"/>
          <w:sz w:val="16"/>
          <w:szCs w:val="16"/>
        </w:rPr>
        <w:t>9</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The Figure shows the proximity towards non-polar protein sections achieved by the two ligands.</w:t>
      </w:r>
    </w:p>
    <w:p w14:paraId="2BDA7EDF" w14:textId="77777777" w:rsidR="00F21213" w:rsidRPr="00891807" w:rsidRDefault="00F21213" w:rsidP="00F21213">
      <w:pPr>
        <w:rPr>
          <w:rFonts w:asciiTheme="majorBidi" w:hAnsiTheme="majorBidi" w:cstheme="majorBidi"/>
        </w:rPr>
      </w:pPr>
    </w:p>
    <w:p w14:paraId="78420621" w14:textId="77777777" w:rsidR="00F21213" w:rsidRPr="00891807" w:rsidRDefault="00F21213" w:rsidP="00F21213">
      <w:pPr>
        <w:rPr>
          <w:rFonts w:asciiTheme="majorBidi" w:hAnsiTheme="majorBidi" w:cstheme="majorBidi"/>
        </w:rPr>
      </w:pPr>
    </w:p>
    <w:p w14:paraId="17F20704" w14:textId="77777777" w:rsidR="00F21213" w:rsidRPr="00891807" w:rsidRDefault="00F21213" w:rsidP="00F21213">
      <w:pPr>
        <w:rPr>
          <w:rFonts w:asciiTheme="majorBidi" w:hAnsiTheme="majorBidi" w:cstheme="majorBidi"/>
        </w:rPr>
      </w:pPr>
    </w:p>
    <w:p w14:paraId="3B03F500" w14:textId="77777777" w:rsidR="00F21213" w:rsidRPr="00891807" w:rsidRDefault="00F21213" w:rsidP="00F21213">
      <w:pPr>
        <w:rPr>
          <w:rFonts w:asciiTheme="majorBidi" w:hAnsiTheme="majorBidi" w:cstheme="majorBidi"/>
          <w:noProof/>
          <w:sz w:val="16"/>
          <w:szCs w:val="16"/>
        </w:rPr>
      </w:pPr>
    </w:p>
    <w:p w14:paraId="21DAE4F5" w14:textId="77777777" w:rsidR="00F21213" w:rsidRPr="00891807" w:rsidRDefault="00F21213" w:rsidP="00F21213">
      <w:pPr>
        <w:rPr>
          <w:rFonts w:asciiTheme="majorBidi" w:hAnsiTheme="majorBidi" w:cstheme="majorBidi"/>
          <w:sz w:val="16"/>
          <w:szCs w:val="16"/>
        </w:rPr>
      </w:pPr>
    </w:p>
    <w:p w14:paraId="658E4A51" w14:textId="77777777" w:rsidR="00F21213" w:rsidRPr="00891807" w:rsidRDefault="00F21213" w:rsidP="00F21213">
      <w:pPr>
        <w:tabs>
          <w:tab w:val="left" w:pos="1491"/>
        </w:tabs>
        <w:rPr>
          <w:rFonts w:asciiTheme="majorBidi" w:hAnsiTheme="majorBidi" w:cstheme="majorBidi"/>
        </w:rPr>
      </w:pPr>
      <w:r w:rsidRPr="00891807">
        <w:rPr>
          <w:rFonts w:asciiTheme="majorBidi" w:hAnsiTheme="majorBidi" w:cstheme="majorBidi"/>
        </w:rPr>
        <w:tab/>
      </w:r>
    </w:p>
    <w:p w14:paraId="1EC5F1ED" w14:textId="77777777" w:rsidR="00F21213" w:rsidRPr="00891807" w:rsidRDefault="00F21213" w:rsidP="00F21213">
      <w:pPr>
        <w:tabs>
          <w:tab w:val="left" w:pos="1491"/>
        </w:tabs>
        <w:rPr>
          <w:rFonts w:asciiTheme="majorBidi" w:hAnsiTheme="majorBidi" w:cstheme="majorBidi"/>
        </w:rPr>
      </w:pPr>
    </w:p>
    <w:p w14:paraId="2ADEC52D" w14:textId="77777777" w:rsidR="00F21213" w:rsidRPr="00891807" w:rsidRDefault="00F21213" w:rsidP="00F21213">
      <w:pPr>
        <w:tabs>
          <w:tab w:val="left" w:pos="1491"/>
        </w:tabs>
        <w:rPr>
          <w:rFonts w:asciiTheme="majorBidi" w:hAnsiTheme="majorBidi" w:cstheme="majorBidi"/>
        </w:rPr>
      </w:pPr>
    </w:p>
    <w:p w14:paraId="3F3F0C0A" w14:textId="77777777" w:rsidR="00F21213" w:rsidRPr="00891807" w:rsidRDefault="00F21213" w:rsidP="00F21213">
      <w:pPr>
        <w:tabs>
          <w:tab w:val="left" w:pos="1491"/>
        </w:tabs>
        <w:rPr>
          <w:rFonts w:asciiTheme="majorBidi" w:hAnsiTheme="majorBidi" w:cstheme="majorBidi"/>
        </w:rPr>
      </w:pPr>
    </w:p>
    <w:p w14:paraId="70BDBA6A" w14:textId="77777777" w:rsidR="00F21213" w:rsidRPr="00891807" w:rsidRDefault="00F21213" w:rsidP="00F21213">
      <w:pPr>
        <w:tabs>
          <w:tab w:val="left" w:pos="1491"/>
        </w:tabs>
        <w:rPr>
          <w:rFonts w:asciiTheme="majorBidi" w:hAnsiTheme="majorBidi" w:cstheme="majorBidi"/>
        </w:rPr>
      </w:pPr>
    </w:p>
    <w:p w14:paraId="39A56C18" w14:textId="77777777" w:rsidR="00F21213" w:rsidRPr="00891807" w:rsidRDefault="00F21213" w:rsidP="00F21213">
      <w:pPr>
        <w:tabs>
          <w:tab w:val="left" w:pos="1491"/>
        </w:tabs>
        <w:rPr>
          <w:rFonts w:asciiTheme="majorBidi" w:hAnsiTheme="majorBidi" w:cstheme="majorBidi"/>
        </w:rPr>
      </w:pPr>
    </w:p>
    <w:p w14:paraId="1A30AAAA" w14:textId="77777777" w:rsidR="00F21213" w:rsidRPr="00891807" w:rsidRDefault="00F21213" w:rsidP="00F21213">
      <w:pPr>
        <w:tabs>
          <w:tab w:val="left" w:pos="1491"/>
        </w:tabs>
        <w:rPr>
          <w:rFonts w:asciiTheme="majorBidi" w:hAnsiTheme="majorBidi" w:cstheme="majorBidi"/>
        </w:rPr>
      </w:pPr>
    </w:p>
    <w:p w14:paraId="580FFC58" w14:textId="77777777" w:rsidR="00F21213" w:rsidRPr="00891807" w:rsidRDefault="00F21213" w:rsidP="00F21213">
      <w:pPr>
        <w:tabs>
          <w:tab w:val="left" w:pos="1491"/>
        </w:tabs>
        <w:rPr>
          <w:rFonts w:asciiTheme="majorBidi" w:hAnsiTheme="majorBidi" w:cstheme="majorBidi"/>
        </w:rPr>
      </w:pPr>
    </w:p>
    <w:p w14:paraId="7850ABD5" w14:textId="77777777" w:rsidR="00F21213" w:rsidRPr="00891807" w:rsidRDefault="00F21213" w:rsidP="00F21213">
      <w:pPr>
        <w:tabs>
          <w:tab w:val="left" w:pos="1491"/>
        </w:tabs>
        <w:rPr>
          <w:rFonts w:asciiTheme="majorBidi" w:hAnsiTheme="majorBidi" w:cstheme="majorBidi"/>
        </w:rPr>
      </w:pPr>
    </w:p>
    <w:p w14:paraId="49DD11D9" w14:textId="77777777" w:rsidR="00F21213" w:rsidRPr="00891807" w:rsidRDefault="00F21213" w:rsidP="00F21213">
      <w:pPr>
        <w:tabs>
          <w:tab w:val="left" w:pos="1491"/>
        </w:tabs>
        <w:rPr>
          <w:rFonts w:asciiTheme="majorBidi" w:hAnsiTheme="majorBidi" w:cstheme="majorBidi"/>
        </w:rPr>
      </w:pPr>
    </w:p>
    <w:p w14:paraId="41029B42" w14:textId="77777777" w:rsidR="00F21213" w:rsidRPr="00891807" w:rsidRDefault="00F21213" w:rsidP="00F21213">
      <w:pPr>
        <w:tabs>
          <w:tab w:val="left" w:pos="1491"/>
        </w:tabs>
        <w:rPr>
          <w:rFonts w:asciiTheme="majorBidi" w:hAnsiTheme="majorBidi" w:cstheme="majorBidi"/>
        </w:rPr>
      </w:pPr>
    </w:p>
    <w:p w14:paraId="1C0AFC42" w14:textId="77777777" w:rsidR="00F21213" w:rsidRPr="00891807" w:rsidRDefault="00F21213" w:rsidP="00F21213">
      <w:pPr>
        <w:tabs>
          <w:tab w:val="left" w:pos="1491"/>
        </w:tabs>
        <w:rPr>
          <w:rFonts w:asciiTheme="majorBidi" w:hAnsiTheme="majorBidi" w:cstheme="majorBidi"/>
        </w:rPr>
      </w:pPr>
    </w:p>
    <w:p w14:paraId="6C7C3C2D" w14:textId="77777777" w:rsidR="00F21213" w:rsidRPr="00891807" w:rsidRDefault="00F21213" w:rsidP="00F21213">
      <w:pPr>
        <w:tabs>
          <w:tab w:val="left" w:pos="1491"/>
        </w:tabs>
        <w:rPr>
          <w:rFonts w:asciiTheme="majorBidi" w:hAnsiTheme="majorBidi" w:cstheme="majorBidi"/>
        </w:rPr>
      </w:pPr>
    </w:p>
    <w:p w14:paraId="751D8022" w14:textId="77777777" w:rsidR="00F21213" w:rsidRPr="00891807" w:rsidRDefault="00F21213" w:rsidP="00F21213">
      <w:pPr>
        <w:tabs>
          <w:tab w:val="left" w:pos="1491"/>
        </w:tabs>
        <w:rPr>
          <w:rFonts w:asciiTheme="majorBidi" w:hAnsiTheme="majorBidi" w:cstheme="majorBidi"/>
        </w:rPr>
      </w:pPr>
    </w:p>
    <w:p w14:paraId="07C986E0" w14:textId="77777777" w:rsidR="00F21213" w:rsidRPr="00891807" w:rsidRDefault="00F21213" w:rsidP="00F21213">
      <w:pPr>
        <w:tabs>
          <w:tab w:val="left" w:pos="1491"/>
        </w:tabs>
        <w:rPr>
          <w:rFonts w:asciiTheme="majorBidi" w:hAnsiTheme="majorBidi" w:cstheme="majorBidi"/>
        </w:rPr>
      </w:pPr>
    </w:p>
    <w:p w14:paraId="5947EFDA" w14:textId="77777777" w:rsidR="00F21213" w:rsidRPr="00891807" w:rsidRDefault="00F21213" w:rsidP="00F21213">
      <w:pPr>
        <w:tabs>
          <w:tab w:val="left" w:pos="1491"/>
        </w:tabs>
        <w:rPr>
          <w:rFonts w:asciiTheme="majorBidi" w:hAnsiTheme="majorBidi" w:cstheme="majorBidi"/>
        </w:rPr>
      </w:pPr>
    </w:p>
    <w:p w14:paraId="7F513E3A" w14:textId="77777777" w:rsidR="00891807" w:rsidRPr="00891807" w:rsidRDefault="00891807" w:rsidP="00F21213">
      <w:pPr>
        <w:tabs>
          <w:tab w:val="left" w:pos="1491"/>
        </w:tabs>
        <w:rPr>
          <w:rFonts w:asciiTheme="majorBidi" w:hAnsiTheme="majorBidi" w:cstheme="majorBidi"/>
        </w:rPr>
      </w:pPr>
    </w:p>
    <w:p w14:paraId="37C96C0A" w14:textId="57EB776C" w:rsidR="00F21213" w:rsidRPr="00891807" w:rsidRDefault="00F21213" w:rsidP="00F21213">
      <w:pPr>
        <w:tabs>
          <w:tab w:val="left" w:pos="1491"/>
        </w:tabs>
        <w:rPr>
          <w:rFonts w:asciiTheme="majorBidi" w:hAnsiTheme="majorBidi" w:cstheme="majorBidi"/>
        </w:rPr>
      </w:pPr>
      <w:r w:rsidRPr="00891807">
        <w:rPr>
          <w:rFonts w:asciiTheme="majorBidi" w:hAnsiTheme="majorBidi" w:cstheme="majorBidi"/>
          <w:noProof/>
        </w:rPr>
        <w:lastRenderedPageBreak/>
        <w:drawing>
          <wp:anchor distT="0" distB="0" distL="114300" distR="114300" simplePos="0" relativeHeight="251675648" behindDoc="0" locked="0" layoutInCell="1" allowOverlap="1" wp14:anchorId="572466B3" wp14:editId="2A84C775">
            <wp:simplePos x="0" y="0"/>
            <wp:positionH relativeFrom="column">
              <wp:posOffset>0</wp:posOffset>
            </wp:positionH>
            <wp:positionV relativeFrom="paragraph">
              <wp:posOffset>0</wp:posOffset>
            </wp:positionV>
            <wp:extent cx="5731510" cy="7718425"/>
            <wp:effectExtent l="0" t="0" r="2540" b="0"/>
            <wp:wrapNone/>
            <wp:docPr id="40225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52278" name="Picture 4022522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7718425"/>
                    </a:xfrm>
                    <a:prstGeom prst="rect">
                      <a:avLst/>
                    </a:prstGeom>
                  </pic:spPr>
                </pic:pic>
              </a:graphicData>
            </a:graphic>
            <wp14:sizeRelH relativeFrom="page">
              <wp14:pctWidth>0</wp14:pctWidth>
            </wp14:sizeRelH>
            <wp14:sizeRelV relativeFrom="page">
              <wp14:pctHeight>0</wp14:pctHeight>
            </wp14:sizeRelV>
          </wp:anchor>
        </w:drawing>
      </w:r>
    </w:p>
    <w:p w14:paraId="4542A069" w14:textId="77777777" w:rsidR="00F21213" w:rsidRPr="00891807" w:rsidRDefault="00F21213" w:rsidP="00F21213">
      <w:pPr>
        <w:tabs>
          <w:tab w:val="left" w:pos="1491"/>
        </w:tabs>
        <w:rPr>
          <w:rFonts w:asciiTheme="majorBidi" w:hAnsiTheme="majorBidi" w:cstheme="majorBidi"/>
        </w:rPr>
      </w:pPr>
    </w:p>
    <w:p w14:paraId="2810C1C0" w14:textId="77777777" w:rsidR="00F21213" w:rsidRPr="00891807" w:rsidRDefault="00F21213" w:rsidP="00F21213">
      <w:pPr>
        <w:tabs>
          <w:tab w:val="left" w:pos="1491"/>
        </w:tabs>
        <w:rPr>
          <w:rFonts w:asciiTheme="majorBidi" w:hAnsiTheme="majorBidi" w:cstheme="majorBidi"/>
        </w:rPr>
      </w:pPr>
    </w:p>
    <w:p w14:paraId="25E5A1EB" w14:textId="77777777" w:rsidR="00F21213" w:rsidRPr="00891807" w:rsidRDefault="00F21213" w:rsidP="00F21213">
      <w:pPr>
        <w:tabs>
          <w:tab w:val="left" w:pos="1491"/>
        </w:tabs>
        <w:rPr>
          <w:rFonts w:asciiTheme="majorBidi" w:hAnsiTheme="majorBidi" w:cstheme="majorBidi"/>
        </w:rPr>
      </w:pPr>
    </w:p>
    <w:p w14:paraId="75816C90" w14:textId="77777777" w:rsidR="00F21213" w:rsidRPr="00891807" w:rsidRDefault="00F21213" w:rsidP="00F21213">
      <w:pPr>
        <w:tabs>
          <w:tab w:val="left" w:pos="1491"/>
        </w:tabs>
        <w:rPr>
          <w:rFonts w:asciiTheme="majorBidi" w:hAnsiTheme="majorBidi" w:cstheme="majorBidi"/>
        </w:rPr>
      </w:pPr>
    </w:p>
    <w:p w14:paraId="012ED95C" w14:textId="77777777" w:rsidR="00F21213" w:rsidRPr="00891807" w:rsidRDefault="00F21213" w:rsidP="00F21213">
      <w:pPr>
        <w:tabs>
          <w:tab w:val="left" w:pos="1491"/>
        </w:tabs>
        <w:rPr>
          <w:rFonts w:asciiTheme="majorBidi" w:hAnsiTheme="majorBidi" w:cstheme="majorBidi"/>
        </w:rPr>
      </w:pPr>
    </w:p>
    <w:p w14:paraId="7D555A70" w14:textId="77777777" w:rsidR="00F21213" w:rsidRPr="00891807" w:rsidRDefault="00F21213" w:rsidP="00F21213">
      <w:pPr>
        <w:tabs>
          <w:tab w:val="left" w:pos="1491"/>
        </w:tabs>
        <w:rPr>
          <w:rFonts w:asciiTheme="majorBidi" w:hAnsiTheme="majorBidi" w:cstheme="majorBidi"/>
        </w:rPr>
      </w:pPr>
    </w:p>
    <w:p w14:paraId="4E7B677C" w14:textId="77777777" w:rsidR="00F21213" w:rsidRPr="00891807" w:rsidRDefault="00F21213" w:rsidP="00F21213">
      <w:pPr>
        <w:tabs>
          <w:tab w:val="left" w:pos="1491"/>
        </w:tabs>
        <w:rPr>
          <w:rFonts w:asciiTheme="majorBidi" w:hAnsiTheme="majorBidi" w:cstheme="majorBidi"/>
        </w:rPr>
      </w:pPr>
    </w:p>
    <w:p w14:paraId="6F3DDB88" w14:textId="77777777" w:rsidR="00F21213" w:rsidRPr="00891807" w:rsidRDefault="00F21213" w:rsidP="00F21213">
      <w:pPr>
        <w:tabs>
          <w:tab w:val="left" w:pos="1491"/>
        </w:tabs>
        <w:rPr>
          <w:rFonts w:asciiTheme="majorBidi" w:hAnsiTheme="majorBidi" w:cstheme="majorBidi"/>
        </w:rPr>
      </w:pPr>
    </w:p>
    <w:p w14:paraId="331BE84B" w14:textId="77777777" w:rsidR="00F21213" w:rsidRPr="00891807" w:rsidRDefault="00F21213" w:rsidP="00F21213">
      <w:pPr>
        <w:tabs>
          <w:tab w:val="left" w:pos="1491"/>
        </w:tabs>
        <w:rPr>
          <w:rFonts w:asciiTheme="majorBidi" w:hAnsiTheme="majorBidi" w:cstheme="majorBidi"/>
        </w:rPr>
      </w:pPr>
    </w:p>
    <w:p w14:paraId="50AB50B3" w14:textId="77777777" w:rsidR="00F21213" w:rsidRPr="00891807" w:rsidRDefault="00F21213" w:rsidP="00F21213">
      <w:pPr>
        <w:tabs>
          <w:tab w:val="left" w:pos="1491"/>
        </w:tabs>
        <w:rPr>
          <w:rFonts w:asciiTheme="majorBidi" w:hAnsiTheme="majorBidi" w:cstheme="majorBidi"/>
        </w:rPr>
      </w:pPr>
    </w:p>
    <w:p w14:paraId="5743B97E" w14:textId="77777777" w:rsidR="00F21213" w:rsidRPr="00891807" w:rsidRDefault="00F21213" w:rsidP="00F21213">
      <w:pPr>
        <w:tabs>
          <w:tab w:val="left" w:pos="1491"/>
        </w:tabs>
        <w:rPr>
          <w:rFonts w:asciiTheme="majorBidi" w:hAnsiTheme="majorBidi" w:cstheme="majorBidi"/>
        </w:rPr>
      </w:pPr>
    </w:p>
    <w:p w14:paraId="5C300823" w14:textId="77777777" w:rsidR="00F21213" w:rsidRPr="00891807" w:rsidRDefault="00F21213" w:rsidP="00F21213">
      <w:pPr>
        <w:tabs>
          <w:tab w:val="left" w:pos="1491"/>
        </w:tabs>
        <w:rPr>
          <w:rFonts w:asciiTheme="majorBidi" w:hAnsiTheme="majorBidi" w:cstheme="majorBidi"/>
        </w:rPr>
      </w:pPr>
    </w:p>
    <w:p w14:paraId="39B52019" w14:textId="77777777" w:rsidR="00F21213" w:rsidRPr="00891807" w:rsidRDefault="00F21213" w:rsidP="00F21213">
      <w:pPr>
        <w:tabs>
          <w:tab w:val="left" w:pos="1491"/>
        </w:tabs>
        <w:rPr>
          <w:rFonts w:asciiTheme="majorBidi" w:hAnsiTheme="majorBidi" w:cstheme="majorBidi"/>
        </w:rPr>
      </w:pPr>
    </w:p>
    <w:p w14:paraId="749D42CF" w14:textId="77777777" w:rsidR="00F21213" w:rsidRPr="00891807" w:rsidRDefault="00F21213" w:rsidP="00F21213">
      <w:pPr>
        <w:tabs>
          <w:tab w:val="left" w:pos="1491"/>
        </w:tabs>
        <w:rPr>
          <w:rFonts w:asciiTheme="majorBidi" w:hAnsiTheme="majorBidi" w:cstheme="majorBidi"/>
        </w:rPr>
      </w:pPr>
    </w:p>
    <w:p w14:paraId="5018F656" w14:textId="77777777" w:rsidR="00F21213" w:rsidRPr="00891807" w:rsidRDefault="00F21213" w:rsidP="00F21213">
      <w:pPr>
        <w:tabs>
          <w:tab w:val="left" w:pos="1491"/>
        </w:tabs>
        <w:rPr>
          <w:rFonts w:asciiTheme="majorBidi" w:hAnsiTheme="majorBidi" w:cstheme="majorBidi"/>
        </w:rPr>
      </w:pPr>
    </w:p>
    <w:p w14:paraId="68AF13E3" w14:textId="77777777" w:rsidR="00F21213" w:rsidRPr="00891807" w:rsidRDefault="00F21213" w:rsidP="00F21213">
      <w:pPr>
        <w:tabs>
          <w:tab w:val="left" w:pos="1491"/>
        </w:tabs>
        <w:rPr>
          <w:rFonts w:asciiTheme="majorBidi" w:hAnsiTheme="majorBidi" w:cstheme="majorBidi"/>
        </w:rPr>
      </w:pPr>
    </w:p>
    <w:p w14:paraId="1F9AD2B8" w14:textId="77777777" w:rsidR="00F21213" w:rsidRPr="00891807" w:rsidRDefault="00F21213" w:rsidP="00F21213">
      <w:pPr>
        <w:tabs>
          <w:tab w:val="left" w:pos="1491"/>
        </w:tabs>
        <w:rPr>
          <w:rFonts w:asciiTheme="majorBidi" w:hAnsiTheme="majorBidi" w:cstheme="majorBidi"/>
        </w:rPr>
      </w:pPr>
    </w:p>
    <w:p w14:paraId="11929BDD" w14:textId="77777777" w:rsidR="00F21213" w:rsidRPr="00891807" w:rsidRDefault="00F21213" w:rsidP="00F21213">
      <w:pPr>
        <w:tabs>
          <w:tab w:val="left" w:pos="1491"/>
        </w:tabs>
        <w:rPr>
          <w:rFonts w:asciiTheme="majorBidi" w:hAnsiTheme="majorBidi" w:cstheme="majorBidi"/>
        </w:rPr>
      </w:pPr>
    </w:p>
    <w:p w14:paraId="4072178C" w14:textId="77777777" w:rsidR="00F21213" w:rsidRPr="00891807" w:rsidRDefault="00F21213" w:rsidP="00F21213">
      <w:pPr>
        <w:tabs>
          <w:tab w:val="left" w:pos="1491"/>
        </w:tabs>
        <w:rPr>
          <w:rFonts w:asciiTheme="majorBidi" w:hAnsiTheme="majorBidi" w:cstheme="majorBidi"/>
        </w:rPr>
      </w:pPr>
    </w:p>
    <w:p w14:paraId="73FE1A6A" w14:textId="77777777" w:rsidR="00F21213" w:rsidRPr="00891807" w:rsidRDefault="00F21213" w:rsidP="00F21213">
      <w:pPr>
        <w:tabs>
          <w:tab w:val="left" w:pos="1491"/>
        </w:tabs>
        <w:rPr>
          <w:rFonts w:asciiTheme="majorBidi" w:hAnsiTheme="majorBidi" w:cstheme="majorBidi"/>
        </w:rPr>
      </w:pPr>
    </w:p>
    <w:p w14:paraId="76485C6D" w14:textId="77777777" w:rsidR="00F21213" w:rsidRPr="00891807" w:rsidRDefault="00F21213" w:rsidP="00F21213">
      <w:pPr>
        <w:tabs>
          <w:tab w:val="left" w:pos="1491"/>
        </w:tabs>
        <w:rPr>
          <w:rFonts w:asciiTheme="majorBidi" w:hAnsiTheme="majorBidi" w:cstheme="majorBidi"/>
        </w:rPr>
      </w:pPr>
    </w:p>
    <w:p w14:paraId="510EAE9E" w14:textId="77777777" w:rsidR="00F21213" w:rsidRPr="00891807" w:rsidRDefault="00F21213" w:rsidP="00F21213">
      <w:pPr>
        <w:tabs>
          <w:tab w:val="left" w:pos="1491"/>
        </w:tabs>
        <w:rPr>
          <w:rFonts w:asciiTheme="majorBidi" w:hAnsiTheme="majorBidi" w:cstheme="majorBidi"/>
        </w:rPr>
      </w:pPr>
    </w:p>
    <w:p w14:paraId="3B4DC854" w14:textId="77777777" w:rsidR="00F21213" w:rsidRPr="00891807" w:rsidRDefault="00F21213" w:rsidP="00F21213">
      <w:pPr>
        <w:tabs>
          <w:tab w:val="left" w:pos="1491"/>
        </w:tabs>
        <w:rPr>
          <w:rFonts w:asciiTheme="majorBidi" w:hAnsiTheme="majorBidi" w:cstheme="majorBidi"/>
        </w:rPr>
      </w:pPr>
    </w:p>
    <w:p w14:paraId="320B0BB1" w14:textId="77777777" w:rsidR="00F21213" w:rsidRPr="00891807" w:rsidRDefault="00F21213" w:rsidP="00F21213">
      <w:pPr>
        <w:tabs>
          <w:tab w:val="left" w:pos="1491"/>
        </w:tabs>
        <w:rPr>
          <w:rFonts w:asciiTheme="majorBidi" w:hAnsiTheme="majorBidi" w:cstheme="majorBidi"/>
        </w:rPr>
      </w:pPr>
    </w:p>
    <w:p w14:paraId="6CCC6296" w14:textId="77777777" w:rsidR="00F21213" w:rsidRPr="00891807" w:rsidRDefault="00F21213" w:rsidP="00F21213">
      <w:pPr>
        <w:tabs>
          <w:tab w:val="left" w:pos="1491"/>
        </w:tabs>
        <w:rPr>
          <w:rFonts w:asciiTheme="majorBidi" w:hAnsiTheme="majorBidi" w:cstheme="majorBidi"/>
        </w:rPr>
      </w:pPr>
    </w:p>
    <w:p w14:paraId="77EEF3CC" w14:textId="77777777" w:rsidR="00F21213" w:rsidRPr="00891807" w:rsidRDefault="00F21213" w:rsidP="00F21213">
      <w:pPr>
        <w:tabs>
          <w:tab w:val="left" w:pos="1491"/>
        </w:tabs>
        <w:rPr>
          <w:rFonts w:asciiTheme="majorBidi" w:hAnsiTheme="majorBidi" w:cstheme="majorBidi"/>
        </w:rPr>
      </w:pPr>
      <w:r w:rsidRPr="00891807">
        <w:rPr>
          <w:rFonts w:asciiTheme="majorBidi" w:hAnsiTheme="majorBidi" w:cstheme="majorBidi"/>
          <w:noProof/>
        </w:rPr>
        <mc:AlternateContent>
          <mc:Choice Requires="wps">
            <w:drawing>
              <wp:anchor distT="0" distB="0" distL="114300" distR="114300" simplePos="0" relativeHeight="251676672" behindDoc="0" locked="0" layoutInCell="1" allowOverlap="1" wp14:anchorId="42E49298" wp14:editId="55D8A8CF">
                <wp:simplePos x="0" y="0"/>
                <wp:positionH relativeFrom="margin">
                  <wp:align>right</wp:align>
                </wp:positionH>
                <wp:positionV relativeFrom="paragraph">
                  <wp:posOffset>212090</wp:posOffset>
                </wp:positionV>
                <wp:extent cx="5731510" cy="635"/>
                <wp:effectExtent l="0" t="0" r="2540" b="0"/>
                <wp:wrapNone/>
                <wp:docPr id="900452940"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71C1C96B" w14:textId="27D597AC" w:rsidR="00F21213" w:rsidRPr="00024158" w:rsidRDefault="00F21213" w:rsidP="00F21213">
                            <w:pPr>
                              <w:pStyle w:val="Caption"/>
                              <w:rPr>
                                <w:rFonts w:ascii="Times New Roman" w:hAnsi="Times New Roman" w:cs="Times New Roman"/>
                                <w:i w:val="0"/>
                                <w:iCs w:val="0"/>
                                <w:noProof/>
                                <w:color w:val="000000" w:themeColor="text1"/>
                                <w:sz w:val="16"/>
                                <w:szCs w:val="16"/>
                              </w:rPr>
                            </w:pPr>
                            <w:r w:rsidRPr="00024158">
                              <w:rPr>
                                <w:rFonts w:ascii="Times New Roman" w:hAnsi="Times New Roman" w:cs="Times New Roman"/>
                                <w:i w:val="0"/>
                                <w:iCs w:val="0"/>
                                <w:color w:val="000000" w:themeColor="text1"/>
                                <w:sz w:val="16"/>
                                <w:szCs w:val="16"/>
                              </w:rPr>
                              <w:t>Figure S</w:t>
                            </w:r>
                            <w:r w:rsidRPr="00024158">
                              <w:rPr>
                                <w:rFonts w:ascii="Times New Roman" w:hAnsi="Times New Roman" w:cs="Times New Roman"/>
                                <w:i w:val="0"/>
                                <w:iCs w:val="0"/>
                                <w:color w:val="000000" w:themeColor="text1"/>
                                <w:sz w:val="16"/>
                                <w:szCs w:val="16"/>
                              </w:rPr>
                              <w:fldChar w:fldCharType="begin"/>
                            </w:r>
                            <w:r w:rsidRPr="00024158">
                              <w:rPr>
                                <w:rFonts w:ascii="Times New Roman" w:hAnsi="Times New Roman" w:cs="Times New Roman"/>
                                <w:i w:val="0"/>
                                <w:iCs w:val="0"/>
                                <w:color w:val="000000" w:themeColor="text1"/>
                                <w:sz w:val="16"/>
                                <w:szCs w:val="16"/>
                              </w:rPr>
                              <w:instrText xml:space="preserve"> SEQ Figure \* ARABIC </w:instrText>
                            </w:r>
                            <w:r w:rsidRPr="00024158">
                              <w:rPr>
                                <w:rFonts w:ascii="Times New Roman" w:hAnsi="Times New Roman" w:cs="Times New Roman"/>
                                <w:i w:val="0"/>
                                <w:iCs w:val="0"/>
                                <w:color w:val="000000" w:themeColor="text1"/>
                                <w:sz w:val="16"/>
                                <w:szCs w:val="16"/>
                              </w:rPr>
                              <w:fldChar w:fldCharType="separate"/>
                            </w:r>
                            <w:r w:rsidR="0082365A">
                              <w:rPr>
                                <w:rFonts w:ascii="Times New Roman" w:hAnsi="Times New Roman" w:cs="Times New Roman"/>
                                <w:i w:val="0"/>
                                <w:iCs w:val="0"/>
                                <w:noProof/>
                                <w:color w:val="000000" w:themeColor="text1"/>
                                <w:sz w:val="16"/>
                                <w:szCs w:val="16"/>
                              </w:rPr>
                              <w:t>10</w:t>
                            </w:r>
                            <w:r w:rsidRPr="00024158">
                              <w:rPr>
                                <w:rFonts w:ascii="Times New Roman" w:hAnsi="Times New Roman" w:cs="Times New Roman"/>
                                <w:i w:val="0"/>
                                <w:iCs w:val="0"/>
                                <w:color w:val="000000" w:themeColor="text1"/>
                                <w:sz w:val="16"/>
                                <w:szCs w:val="16"/>
                              </w:rPr>
                              <w:fldChar w:fldCharType="end"/>
                            </w:r>
                            <w:r w:rsidRPr="00024158">
                              <w:rPr>
                                <w:rFonts w:ascii="Times New Roman" w:hAnsi="Times New Roman" w:cs="Times New Roman"/>
                                <w:i w:val="0"/>
                                <w:iCs w:val="0"/>
                                <w:color w:val="000000" w:themeColor="text1"/>
                                <w:sz w:val="16"/>
                                <w:szCs w:val="16"/>
                              </w:rPr>
                              <w:t>:The simulation results of the apo protein.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E49298" id="_x0000_s1034" type="#_x0000_t202" style="position:absolute;margin-left:400.1pt;margin-top:16.7pt;width:451.3pt;height:.05pt;z-index:25167667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" stroked="f">
                <v:textbox style="mso-fit-shape-to-text:t" inset="0,0,0,0">
                  <w:txbxContent>
                    <w:p w14:paraId="71C1C96B" w14:textId="27D597AC" w:rsidR="00F21213" w:rsidRPr="00024158" w:rsidRDefault="00F21213" w:rsidP="00F21213">
                      <w:pPr>
                        <w:pStyle w:val="Caption"/>
                        <w:rPr>
                          <w:rFonts w:ascii="Times New Roman" w:hAnsi="Times New Roman" w:cs="Times New Roman"/>
                          <w:i w:val="0"/>
                          <w:iCs w:val="0"/>
                          <w:noProof/>
                          <w:color w:val="000000" w:themeColor="text1"/>
                          <w:sz w:val="16"/>
                          <w:szCs w:val="16"/>
                        </w:rPr>
                      </w:pPr>
                      <w:r w:rsidRPr="00024158">
                        <w:rPr>
                          <w:rFonts w:ascii="Times New Roman" w:hAnsi="Times New Roman" w:cs="Times New Roman"/>
                          <w:i w:val="0"/>
                          <w:iCs w:val="0"/>
                          <w:color w:val="000000" w:themeColor="text1"/>
                          <w:sz w:val="16"/>
                          <w:szCs w:val="16"/>
                        </w:rPr>
                        <w:t>Figure S</w:t>
                      </w:r>
                      <w:r w:rsidRPr="00024158">
                        <w:rPr>
                          <w:rFonts w:ascii="Times New Roman" w:hAnsi="Times New Roman" w:cs="Times New Roman"/>
                          <w:i w:val="0"/>
                          <w:iCs w:val="0"/>
                          <w:color w:val="000000" w:themeColor="text1"/>
                          <w:sz w:val="16"/>
                          <w:szCs w:val="16"/>
                        </w:rPr>
                        <w:fldChar w:fldCharType="begin"/>
                      </w:r>
                      <w:r w:rsidRPr="00024158">
                        <w:rPr>
                          <w:rFonts w:ascii="Times New Roman" w:hAnsi="Times New Roman" w:cs="Times New Roman"/>
                          <w:i w:val="0"/>
                          <w:iCs w:val="0"/>
                          <w:color w:val="000000" w:themeColor="text1"/>
                          <w:sz w:val="16"/>
                          <w:szCs w:val="16"/>
                        </w:rPr>
                        <w:instrText xml:space="preserve"> SEQ Figure \* ARABIC </w:instrText>
                      </w:r>
                      <w:r w:rsidRPr="00024158">
                        <w:rPr>
                          <w:rFonts w:ascii="Times New Roman" w:hAnsi="Times New Roman" w:cs="Times New Roman"/>
                          <w:i w:val="0"/>
                          <w:iCs w:val="0"/>
                          <w:color w:val="000000" w:themeColor="text1"/>
                          <w:sz w:val="16"/>
                          <w:szCs w:val="16"/>
                        </w:rPr>
                        <w:fldChar w:fldCharType="separate"/>
                      </w:r>
                      <w:r w:rsidR="0082365A">
                        <w:rPr>
                          <w:rFonts w:ascii="Times New Roman" w:hAnsi="Times New Roman" w:cs="Times New Roman"/>
                          <w:i w:val="0"/>
                          <w:iCs w:val="0"/>
                          <w:noProof/>
                          <w:color w:val="000000" w:themeColor="text1"/>
                          <w:sz w:val="16"/>
                          <w:szCs w:val="16"/>
                        </w:rPr>
                        <w:t>10</w:t>
                      </w:r>
                      <w:r w:rsidRPr="00024158">
                        <w:rPr>
                          <w:rFonts w:ascii="Times New Roman" w:hAnsi="Times New Roman" w:cs="Times New Roman"/>
                          <w:i w:val="0"/>
                          <w:iCs w:val="0"/>
                          <w:color w:val="000000" w:themeColor="text1"/>
                          <w:sz w:val="16"/>
                          <w:szCs w:val="16"/>
                        </w:rPr>
                        <w:fldChar w:fldCharType="end"/>
                      </w:r>
                      <w:r w:rsidRPr="00024158">
                        <w:rPr>
                          <w:rFonts w:ascii="Times New Roman" w:hAnsi="Times New Roman" w:cs="Times New Roman"/>
                          <w:i w:val="0"/>
                          <w:iCs w:val="0"/>
                          <w:color w:val="000000" w:themeColor="text1"/>
                          <w:sz w:val="16"/>
                          <w:szCs w:val="16"/>
                        </w:rPr>
                        <w:t>:The simulation results of the apo protein.</w:t>
                      </w:r>
                    </w:p>
                  </w:txbxContent>
                </v:textbox>
                <w10:wrap anchorx="margin"/>
              </v:shape>
            </w:pict>
          </mc:Fallback>
        </mc:AlternateContent>
      </w:r>
    </w:p>
    <w:p w14:paraId="250BDB1D" w14:textId="77777777" w:rsidR="00F21213" w:rsidRPr="00891807" w:rsidRDefault="00F21213" w:rsidP="00F21213">
      <w:pPr>
        <w:tabs>
          <w:tab w:val="left" w:pos="1491"/>
        </w:tabs>
        <w:rPr>
          <w:rFonts w:asciiTheme="majorBidi" w:hAnsiTheme="majorBidi" w:cstheme="majorBidi"/>
        </w:rPr>
      </w:pPr>
    </w:p>
    <w:p w14:paraId="52E1A0B4" w14:textId="77777777" w:rsidR="00F21213" w:rsidRPr="00891807" w:rsidRDefault="00F21213" w:rsidP="00F21213">
      <w:pPr>
        <w:tabs>
          <w:tab w:val="left" w:pos="1491"/>
        </w:tabs>
        <w:rPr>
          <w:rFonts w:asciiTheme="majorBidi" w:hAnsiTheme="majorBidi" w:cstheme="majorBidi"/>
        </w:rPr>
      </w:pPr>
    </w:p>
    <w:p w14:paraId="34DF09EF" w14:textId="77777777" w:rsidR="00F21213" w:rsidRPr="00891807" w:rsidRDefault="00F21213" w:rsidP="00F21213">
      <w:pPr>
        <w:tabs>
          <w:tab w:val="left" w:pos="1491"/>
        </w:tabs>
        <w:rPr>
          <w:rFonts w:asciiTheme="majorBidi" w:hAnsiTheme="majorBidi" w:cstheme="majorBidi"/>
        </w:rPr>
      </w:pPr>
    </w:p>
    <w:p w14:paraId="6B8CE8EB" w14:textId="77777777" w:rsidR="00F21213" w:rsidRPr="00891807" w:rsidRDefault="00F21213" w:rsidP="00F21213">
      <w:pPr>
        <w:tabs>
          <w:tab w:val="left" w:pos="1491"/>
        </w:tabs>
        <w:rPr>
          <w:rFonts w:asciiTheme="majorBidi" w:hAnsiTheme="majorBidi" w:cstheme="majorBidi"/>
        </w:rPr>
      </w:pPr>
    </w:p>
    <w:p w14:paraId="17D06A12" w14:textId="77777777" w:rsidR="00F21213" w:rsidRPr="00891807" w:rsidRDefault="00F21213" w:rsidP="00F21213">
      <w:pPr>
        <w:tabs>
          <w:tab w:val="left" w:pos="1491"/>
        </w:tabs>
        <w:rPr>
          <w:rFonts w:asciiTheme="majorBidi" w:hAnsiTheme="majorBidi" w:cstheme="majorBidi"/>
          <w:noProof/>
        </w:rPr>
      </w:pPr>
      <w:r w:rsidRPr="00891807">
        <w:rPr>
          <w:rFonts w:asciiTheme="majorBidi" w:hAnsiTheme="majorBidi" w:cstheme="majorBidi"/>
          <w:noProof/>
        </w:rPr>
        <w:lastRenderedPageBreak/>
        <w:drawing>
          <wp:anchor distT="0" distB="0" distL="114300" distR="114300" simplePos="0" relativeHeight="251678720" behindDoc="0" locked="0" layoutInCell="1" allowOverlap="1" wp14:anchorId="73D0F3FF" wp14:editId="322D85EF">
            <wp:simplePos x="0" y="0"/>
            <wp:positionH relativeFrom="column">
              <wp:posOffset>4389120</wp:posOffset>
            </wp:positionH>
            <wp:positionV relativeFrom="page">
              <wp:posOffset>7993380</wp:posOffset>
            </wp:positionV>
            <wp:extent cx="1155700" cy="723900"/>
            <wp:effectExtent l="0" t="0" r="6350" b="0"/>
            <wp:wrapNone/>
            <wp:docPr id="1556838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557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807">
        <w:rPr>
          <w:rFonts w:asciiTheme="majorBidi" w:hAnsiTheme="majorBidi" w:cstheme="majorBidi"/>
          <w:noProof/>
        </w:rPr>
        <mc:AlternateContent>
          <mc:Choice Requires="wps">
            <w:drawing>
              <wp:anchor distT="0" distB="0" distL="114300" distR="114300" simplePos="0" relativeHeight="251679744" behindDoc="0" locked="0" layoutInCell="1" allowOverlap="1" wp14:anchorId="1777E4E3" wp14:editId="6D94A1BE">
                <wp:simplePos x="0" y="0"/>
                <wp:positionH relativeFrom="column">
                  <wp:posOffset>5081270</wp:posOffset>
                </wp:positionH>
                <wp:positionV relativeFrom="page">
                  <wp:posOffset>8780780</wp:posOffset>
                </wp:positionV>
                <wp:extent cx="628650" cy="209550"/>
                <wp:effectExtent l="0" t="0" r="19050" b="19050"/>
                <wp:wrapNone/>
                <wp:docPr id="1398056249" name="Text Box 3"/>
                <wp:cNvGraphicFramePr/>
                <a:graphic xmlns:a="http://schemas.openxmlformats.org/drawingml/2006/main">
                  <a:graphicData uri="http://schemas.microsoft.com/office/word/2010/wordprocessingShape">
                    <wps:wsp>
                      <wps:cNvSpPr txBox="1"/>
                      <wps:spPr>
                        <a:xfrm>
                          <a:off x="0" y="0"/>
                          <a:ext cx="628650" cy="209550"/>
                        </a:xfrm>
                        <a:prstGeom prst="rect">
                          <a:avLst/>
                        </a:prstGeom>
                        <a:solidFill>
                          <a:sysClr val="window" lastClr="FFFFFF"/>
                        </a:solidFill>
                        <a:ln w="6350">
                          <a:solidFill>
                            <a:prstClr val="black"/>
                          </a:solidFill>
                        </a:ln>
                      </wps:spPr>
                      <wps:txbx>
                        <w:txbxContent>
                          <w:p w14:paraId="1CFC668C" w14:textId="77777777" w:rsidR="00F21213" w:rsidRPr="00EF4642" w:rsidRDefault="00F21213" w:rsidP="00F21213">
                            <w:pPr>
                              <w:rPr>
                                <w:sz w:val="16"/>
                                <w:szCs w:val="16"/>
                              </w:rPr>
                            </w:pPr>
                            <w:r w:rsidRPr="00EF4642">
                              <w:rPr>
                                <w:sz w:val="16"/>
                                <w:szCs w:val="16"/>
                              </w:rPr>
                              <w:t>sofosbuvir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7E4E3" id="Text Box 3" o:spid="_x0000_s1035" type="#_x0000_t202" style="position:absolute;margin-left:400.1pt;margin-top:691.4pt;width:49.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" fillcolor="window" strokeweight=".5pt">
                <v:textbox>
                  <w:txbxContent>
                    <w:p w14:paraId="1CFC668C" w14:textId="77777777" w:rsidR="00F21213" w:rsidRPr="00EF4642" w:rsidRDefault="00F21213" w:rsidP="00F21213">
                      <w:pPr>
                        <w:rPr>
                          <w:sz w:val="16"/>
                          <w:szCs w:val="16"/>
                        </w:rPr>
                      </w:pPr>
                      <w:r w:rsidRPr="00EF4642">
                        <w:rPr>
                          <w:sz w:val="16"/>
                          <w:szCs w:val="16"/>
                        </w:rPr>
                        <w:t>sofosbuvir</w:t>
                      </w:r>
                    </w:p>
                  </w:txbxContent>
                </v:textbox>
                <w10:wrap anchory="page"/>
              </v:shape>
            </w:pict>
          </mc:Fallback>
        </mc:AlternateContent>
      </w:r>
      <w:r w:rsidRPr="00891807">
        <w:rPr>
          <w:rFonts w:asciiTheme="majorBidi" w:hAnsiTheme="majorBidi" w:cstheme="majorBidi"/>
          <w:noProof/>
        </w:rPr>
        <mc:AlternateContent>
          <mc:Choice Requires="wps">
            <w:drawing>
              <wp:anchor distT="0" distB="0" distL="114300" distR="114300" simplePos="0" relativeHeight="251677696" behindDoc="0" locked="0" layoutInCell="1" allowOverlap="1" wp14:anchorId="7A0DE896" wp14:editId="02A0B85C">
                <wp:simplePos x="0" y="0"/>
                <wp:positionH relativeFrom="margin">
                  <wp:align>left</wp:align>
                </wp:positionH>
                <wp:positionV relativeFrom="paragraph">
                  <wp:posOffset>8016875</wp:posOffset>
                </wp:positionV>
                <wp:extent cx="5731510" cy="635"/>
                <wp:effectExtent l="0" t="0" r="2540" b="3810"/>
                <wp:wrapNone/>
                <wp:docPr id="1927613794"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2AB514A1" w14:textId="4E0D3404" w:rsidR="00F21213" w:rsidRPr="00A62ED7" w:rsidRDefault="00F21213" w:rsidP="00F21213">
                            <w:pPr>
                              <w:pStyle w:val="Caption"/>
                              <w:rPr>
                                <w:rFonts w:ascii="Times New Roman" w:hAnsi="Times New Roman" w:cs="Times New Roman"/>
                                <w:i w:val="0"/>
                                <w:iCs w:val="0"/>
                                <w:noProof/>
                                <w:color w:val="auto"/>
                                <w:sz w:val="16"/>
                                <w:szCs w:val="16"/>
                              </w:rPr>
                            </w:pPr>
                            <w:r w:rsidRPr="00A62ED7">
                              <w:rPr>
                                <w:rFonts w:ascii="Times New Roman" w:hAnsi="Times New Roman" w:cs="Times New Roman"/>
                                <w:i w:val="0"/>
                                <w:iCs w:val="0"/>
                                <w:color w:val="auto"/>
                                <w:sz w:val="16"/>
                                <w:szCs w:val="16"/>
                              </w:rPr>
                              <w:t xml:space="preserve">Figure </w:t>
                            </w:r>
                            <w:r>
                              <w:rPr>
                                <w:rFonts w:ascii="Times New Roman" w:hAnsi="Times New Roman" w:cs="Times New Roman"/>
                                <w:i w:val="0"/>
                                <w:iCs w:val="0"/>
                                <w:color w:val="auto"/>
                                <w:sz w:val="16"/>
                                <w:szCs w:val="16"/>
                              </w:rPr>
                              <w:t>S</w:t>
                            </w:r>
                            <w:r w:rsidRPr="00A62ED7">
                              <w:rPr>
                                <w:rFonts w:ascii="Times New Roman" w:hAnsi="Times New Roman" w:cs="Times New Roman"/>
                                <w:i w:val="0"/>
                                <w:iCs w:val="0"/>
                                <w:color w:val="auto"/>
                                <w:sz w:val="16"/>
                                <w:szCs w:val="16"/>
                              </w:rPr>
                              <w:fldChar w:fldCharType="begin"/>
                            </w:r>
                            <w:r w:rsidRPr="00A62ED7">
                              <w:rPr>
                                <w:rFonts w:ascii="Times New Roman" w:hAnsi="Times New Roman" w:cs="Times New Roman"/>
                                <w:i w:val="0"/>
                                <w:iCs w:val="0"/>
                                <w:color w:val="auto"/>
                                <w:sz w:val="16"/>
                                <w:szCs w:val="16"/>
                              </w:rPr>
                              <w:instrText xml:space="preserve"> SEQ Figure \* ARABIC </w:instrText>
                            </w:r>
                            <w:r w:rsidRPr="00A62ED7">
                              <w:rPr>
                                <w:rFonts w:ascii="Times New Roman" w:hAnsi="Times New Roman" w:cs="Times New Roman"/>
                                <w:i w:val="0"/>
                                <w:iCs w:val="0"/>
                                <w:color w:val="auto"/>
                                <w:sz w:val="16"/>
                                <w:szCs w:val="16"/>
                              </w:rPr>
                              <w:fldChar w:fldCharType="separate"/>
                            </w:r>
                            <w:r w:rsidR="0082365A">
                              <w:rPr>
                                <w:rFonts w:ascii="Times New Roman" w:hAnsi="Times New Roman" w:cs="Times New Roman"/>
                                <w:i w:val="0"/>
                                <w:iCs w:val="0"/>
                                <w:noProof/>
                                <w:color w:val="auto"/>
                                <w:sz w:val="16"/>
                                <w:szCs w:val="16"/>
                              </w:rPr>
                              <w:t>11</w:t>
                            </w:r>
                            <w:r w:rsidRPr="00A62ED7">
                              <w:rPr>
                                <w:rFonts w:ascii="Times New Roman" w:hAnsi="Times New Roman" w:cs="Times New Roman"/>
                                <w:i w:val="0"/>
                                <w:iCs w:val="0"/>
                                <w:noProof/>
                                <w:color w:val="auto"/>
                                <w:sz w:val="16"/>
                                <w:szCs w:val="16"/>
                              </w:rPr>
                              <w:fldChar w:fldCharType="end"/>
                            </w:r>
                            <w:r w:rsidRPr="00A62ED7">
                              <w:rPr>
                                <w:rFonts w:ascii="Times New Roman" w:hAnsi="Times New Roman" w:cs="Times New Roman"/>
                                <w:i w:val="0"/>
                                <w:iCs w:val="0"/>
                                <w:color w:val="auto"/>
                                <w:sz w:val="16"/>
                                <w:szCs w:val="16"/>
                              </w:rPr>
                              <w:t>: Compounds ranked as the best in this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0DE896" id="_x0000_s1036" type="#_x0000_t202" style="position:absolute;margin-left:0;margin-top:631.25pt;width:451.3pt;height:.05pt;z-index:2516776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" stroked="f">
                <v:textbox style="mso-fit-shape-to-text:t" inset="0,0,0,0">
                  <w:txbxContent>
                    <w:p w14:paraId="2AB514A1" w14:textId="4E0D3404" w:rsidR="00F21213" w:rsidRPr="00A62ED7" w:rsidRDefault="00F21213" w:rsidP="00F21213">
                      <w:pPr>
                        <w:pStyle w:val="Caption"/>
                        <w:rPr>
                          <w:rFonts w:ascii="Times New Roman" w:hAnsi="Times New Roman" w:cs="Times New Roman"/>
                          <w:i w:val="0"/>
                          <w:iCs w:val="0"/>
                          <w:noProof/>
                          <w:color w:val="auto"/>
                          <w:sz w:val="16"/>
                          <w:szCs w:val="16"/>
                        </w:rPr>
                      </w:pPr>
                      <w:r w:rsidRPr="00A62ED7">
                        <w:rPr>
                          <w:rFonts w:ascii="Times New Roman" w:hAnsi="Times New Roman" w:cs="Times New Roman"/>
                          <w:i w:val="0"/>
                          <w:iCs w:val="0"/>
                          <w:color w:val="auto"/>
                          <w:sz w:val="16"/>
                          <w:szCs w:val="16"/>
                        </w:rPr>
                        <w:t xml:space="preserve">Figure </w:t>
                      </w:r>
                      <w:r>
                        <w:rPr>
                          <w:rFonts w:ascii="Times New Roman" w:hAnsi="Times New Roman" w:cs="Times New Roman"/>
                          <w:i w:val="0"/>
                          <w:iCs w:val="0"/>
                          <w:color w:val="auto"/>
                          <w:sz w:val="16"/>
                          <w:szCs w:val="16"/>
                        </w:rPr>
                        <w:t>S</w:t>
                      </w:r>
                      <w:r w:rsidRPr="00A62ED7">
                        <w:rPr>
                          <w:rFonts w:ascii="Times New Roman" w:hAnsi="Times New Roman" w:cs="Times New Roman"/>
                          <w:i w:val="0"/>
                          <w:iCs w:val="0"/>
                          <w:color w:val="auto"/>
                          <w:sz w:val="16"/>
                          <w:szCs w:val="16"/>
                        </w:rPr>
                        <w:fldChar w:fldCharType="begin"/>
                      </w:r>
                      <w:r w:rsidRPr="00A62ED7">
                        <w:rPr>
                          <w:rFonts w:ascii="Times New Roman" w:hAnsi="Times New Roman" w:cs="Times New Roman"/>
                          <w:i w:val="0"/>
                          <w:iCs w:val="0"/>
                          <w:color w:val="auto"/>
                          <w:sz w:val="16"/>
                          <w:szCs w:val="16"/>
                        </w:rPr>
                        <w:instrText xml:space="preserve"> SEQ Figure \* ARABIC </w:instrText>
                      </w:r>
                      <w:r w:rsidRPr="00A62ED7">
                        <w:rPr>
                          <w:rFonts w:ascii="Times New Roman" w:hAnsi="Times New Roman" w:cs="Times New Roman"/>
                          <w:i w:val="0"/>
                          <w:iCs w:val="0"/>
                          <w:color w:val="auto"/>
                          <w:sz w:val="16"/>
                          <w:szCs w:val="16"/>
                        </w:rPr>
                        <w:fldChar w:fldCharType="separate"/>
                      </w:r>
                      <w:r w:rsidR="0082365A">
                        <w:rPr>
                          <w:rFonts w:ascii="Times New Roman" w:hAnsi="Times New Roman" w:cs="Times New Roman"/>
                          <w:i w:val="0"/>
                          <w:iCs w:val="0"/>
                          <w:noProof/>
                          <w:color w:val="auto"/>
                          <w:sz w:val="16"/>
                          <w:szCs w:val="16"/>
                        </w:rPr>
                        <w:t>11</w:t>
                      </w:r>
                      <w:r w:rsidRPr="00A62ED7">
                        <w:rPr>
                          <w:rFonts w:ascii="Times New Roman" w:hAnsi="Times New Roman" w:cs="Times New Roman"/>
                          <w:i w:val="0"/>
                          <w:iCs w:val="0"/>
                          <w:noProof/>
                          <w:color w:val="auto"/>
                          <w:sz w:val="16"/>
                          <w:szCs w:val="16"/>
                        </w:rPr>
                        <w:fldChar w:fldCharType="end"/>
                      </w:r>
                      <w:r w:rsidRPr="00A62ED7">
                        <w:rPr>
                          <w:rFonts w:ascii="Times New Roman" w:hAnsi="Times New Roman" w:cs="Times New Roman"/>
                          <w:i w:val="0"/>
                          <w:iCs w:val="0"/>
                          <w:color w:val="auto"/>
                          <w:sz w:val="16"/>
                          <w:szCs w:val="16"/>
                        </w:rPr>
                        <w:t>: Compounds ranked as the best in this study.</w:t>
                      </w:r>
                    </w:p>
                  </w:txbxContent>
                </v:textbox>
                <w10:wrap anchorx="margin"/>
              </v:shape>
            </w:pict>
          </mc:Fallback>
        </mc:AlternateContent>
      </w:r>
      <w:r w:rsidRPr="00891807">
        <w:rPr>
          <w:rFonts w:asciiTheme="majorBidi" w:hAnsiTheme="majorBidi" w:cstheme="majorBidi"/>
          <w:noProof/>
        </w:rPr>
        <w:drawing>
          <wp:inline distT="0" distB="0" distL="0" distR="0" wp14:anchorId="6ACD4A41" wp14:editId="60A69F97">
            <wp:extent cx="5736590" cy="8023860"/>
            <wp:effectExtent l="0" t="0" r="0" b="0"/>
            <wp:docPr id="130193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6590" cy="8023860"/>
                    </a:xfrm>
                    <a:prstGeom prst="rect">
                      <a:avLst/>
                    </a:prstGeom>
                    <a:noFill/>
                  </pic:spPr>
                </pic:pic>
              </a:graphicData>
            </a:graphic>
          </wp:inline>
        </w:drawing>
      </w:r>
    </w:p>
    <w:p w14:paraId="31820131" w14:textId="77777777" w:rsidR="00F21213" w:rsidRPr="00891807" w:rsidRDefault="00F21213" w:rsidP="00F21213">
      <w:pPr>
        <w:ind w:firstLine="720"/>
        <w:rPr>
          <w:rFonts w:asciiTheme="majorBidi" w:hAnsiTheme="majorBidi" w:cstheme="majorBidi"/>
        </w:rPr>
      </w:pPr>
    </w:p>
    <w:p w14:paraId="0D19971F" w14:textId="77777777" w:rsidR="00F62274" w:rsidRPr="00891807" w:rsidRDefault="00F62274">
      <w:pPr>
        <w:rPr>
          <w:rFonts w:asciiTheme="majorBidi" w:hAnsiTheme="majorBidi" w:cstheme="majorBidi"/>
        </w:rPr>
      </w:pPr>
    </w:p>
    <w:p w14:paraId="2AA7D329" w14:textId="77777777" w:rsidR="0082365A" w:rsidRPr="00891807" w:rsidRDefault="0082365A" w:rsidP="0082365A">
      <w:pPr>
        <w:keepNext/>
        <w:rPr>
          <w:rFonts w:asciiTheme="majorBidi" w:hAnsiTheme="majorBidi" w:cstheme="majorBidi"/>
        </w:rPr>
      </w:pPr>
      <w:r w:rsidRPr="00891807">
        <w:rPr>
          <w:rFonts w:asciiTheme="majorBidi" w:hAnsiTheme="majorBidi" w:cstheme="majorBidi"/>
          <w:noProof/>
        </w:rPr>
        <w:lastRenderedPageBreak/>
        <w:drawing>
          <wp:inline distT="0" distB="0" distL="0" distR="0" wp14:anchorId="4A4BDD72" wp14:editId="1F51B901">
            <wp:extent cx="5731510" cy="3413125"/>
            <wp:effectExtent l="0" t="0" r="2540" b="0"/>
            <wp:docPr id="213439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91958" name=""/>
                    <pic:cNvPicPr/>
                  </pic:nvPicPr>
                  <pic:blipFill>
                    <a:blip r:embed="rId18"/>
                    <a:stretch>
                      <a:fillRect/>
                    </a:stretch>
                  </pic:blipFill>
                  <pic:spPr>
                    <a:xfrm>
                      <a:off x="0" y="0"/>
                      <a:ext cx="5731510" cy="3413125"/>
                    </a:xfrm>
                    <a:prstGeom prst="rect">
                      <a:avLst/>
                    </a:prstGeom>
                  </pic:spPr>
                </pic:pic>
              </a:graphicData>
            </a:graphic>
          </wp:inline>
        </w:drawing>
      </w:r>
    </w:p>
    <w:p w14:paraId="633050BD" w14:textId="1337C70C" w:rsidR="0082365A" w:rsidRPr="00891807" w:rsidRDefault="0082365A" w:rsidP="0082365A">
      <w:pPr>
        <w:pStyle w:val="Caption"/>
        <w:jc w:val="both"/>
        <w:rPr>
          <w:rFonts w:asciiTheme="majorBidi" w:hAnsiTheme="majorBidi" w:cstheme="majorBidi"/>
          <w:i w:val="0"/>
          <w:iCs w:val="0"/>
          <w:color w:val="auto"/>
        </w:rPr>
      </w:pPr>
      <w:r w:rsidRPr="00891807">
        <w:rPr>
          <w:rFonts w:asciiTheme="majorBidi" w:hAnsiTheme="majorBidi" w:cstheme="majorBidi"/>
          <w:i w:val="0"/>
          <w:iCs w:val="0"/>
          <w:color w:val="auto"/>
        </w:rPr>
        <w:t>Figure S</w:t>
      </w:r>
      <w:r w:rsidRPr="00891807">
        <w:rPr>
          <w:rFonts w:asciiTheme="majorBidi" w:hAnsiTheme="majorBidi" w:cstheme="majorBidi"/>
          <w:i w:val="0"/>
          <w:iCs w:val="0"/>
          <w:color w:val="auto"/>
        </w:rPr>
        <w:fldChar w:fldCharType="begin"/>
      </w:r>
      <w:r w:rsidRPr="00891807">
        <w:rPr>
          <w:rFonts w:asciiTheme="majorBidi" w:hAnsiTheme="majorBidi" w:cstheme="majorBidi"/>
          <w:i w:val="0"/>
          <w:iCs w:val="0"/>
          <w:color w:val="auto"/>
        </w:rPr>
        <w:instrText xml:space="preserve"> SEQ Figure \* ARABIC </w:instrText>
      </w:r>
      <w:r w:rsidRPr="00891807">
        <w:rPr>
          <w:rFonts w:asciiTheme="majorBidi" w:hAnsiTheme="majorBidi" w:cstheme="majorBidi"/>
          <w:i w:val="0"/>
          <w:iCs w:val="0"/>
          <w:color w:val="auto"/>
        </w:rPr>
        <w:fldChar w:fldCharType="separate"/>
      </w:r>
      <w:r w:rsidRPr="00891807">
        <w:rPr>
          <w:rFonts w:asciiTheme="majorBidi" w:hAnsiTheme="majorBidi" w:cstheme="majorBidi"/>
          <w:i w:val="0"/>
          <w:iCs w:val="0"/>
          <w:noProof/>
          <w:color w:val="auto"/>
        </w:rPr>
        <w:t>12</w:t>
      </w:r>
      <w:r w:rsidRPr="00891807">
        <w:rPr>
          <w:rFonts w:asciiTheme="majorBidi" w:hAnsiTheme="majorBidi" w:cstheme="majorBidi"/>
          <w:i w:val="0"/>
          <w:iCs w:val="0"/>
          <w:color w:val="auto"/>
        </w:rPr>
        <w:fldChar w:fldCharType="end"/>
      </w:r>
      <w:r w:rsidRPr="00891807">
        <w:rPr>
          <w:rFonts w:asciiTheme="majorBidi" w:hAnsiTheme="majorBidi" w:cstheme="majorBidi"/>
          <w:i w:val="0"/>
          <w:iCs w:val="0"/>
          <w:color w:val="auto"/>
        </w:rPr>
        <w:t xml:space="preserve">: Adopted from </w:t>
      </w:r>
      <w:sdt>
        <w:sdtPr>
          <w:rPr>
            <w:rFonts w:asciiTheme="majorBidi" w:hAnsiTheme="majorBidi" w:cstheme="majorBidi"/>
            <w:i w:val="0"/>
            <w:iCs w:val="0"/>
            <w:color w:val="auto"/>
          </w:rPr>
          <w:tag w:val="MENDELEY_CITATION_v3_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"/>
          <w:id w:val="-1762984819"/>
          <w:placeholder>
            <w:docPart w:val="DefaultPlaceholder_-1854013440"/>
          </w:placeholder>
        </w:sdtPr>
        <w:sdtContent>
          <w:r w:rsidRPr="00891807">
            <w:rPr>
              <w:rFonts w:asciiTheme="majorBidi" w:hAnsiTheme="majorBidi" w:cstheme="majorBidi"/>
              <w:i w:val="0"/>
              <w:iCs w:val="0"/>
              <w:color w:val="auto"/>
            </w:rPr>
            <w:t>(Méndez-Lucio et al., 2021)</w:t>
          </w:r>
        </w:sdtContent>
      </w:sdt>
      <w:r w:rsidRPr="00891807">
        <w:rPr>
          <w:rFonts w:asciiTheme="majorBidi" w:hAnsiTheme="majorBidi" w:cstheme="majorBidi"/>
          <w:i w:val="0"/>
          <w:iCs w:val="0"/>
          <w:color w:val="auto"/>
        </w:rPr>
        <w:t>. A deep learning model was employed to learn the potential for predicting binding conformations. a, The protein target is depicted as a polygonal mesh of the molecular surface, with each node encoding four properties: electrostatics, hydropathy, hydrogen bond donor/acceptor status, and shape index. b, The ligand is represented as a graph, where nodes correspond to atoms and edges represent bonds. c, Both ligand and target representations are processed by a neural network that extracts features using graph convolutions. These features are then pairwise concatenated and fed into a mixture density network, which predicts a set of probability distributions that form a potential.</w:t>
      </w:r>
    </w:p>
    <w:p w14:paraId="194C09B0" w14:textId="77777777" w:rsidR="00E777FE" w:rsidRPr="00891807" w:rsidRDefault="00E777FE" w:rsidP="00E777FE">
      <w:pPr>
        <w:rPr>
          <w:rFonts w:asciiTheme="majorBidi" w:hAnsiTheme="majorBidi" w:cstheme="majorBidi"/>
        </w:rPr>
      </w:pPr>
    </w:p>
    <w:p w14:paraId="7CB7BDD2" w14:textId="77777777" w:rsidR="00E777FE" w:rsidRPr="00891807" w:rsidRDefault="00E777FE" w:rsidP="00E777FE">
      <w:pPr>
        <w:rPr>
          <w:rFonts w:asciiTheme="majorBidi" w:hAnsiTheme="majorBidi" w:cstheme="majorBidi"/>
        </w:rPr>
      </w:pPr>
    </w:p>
    <w:p w14:paraId="08880E88"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1</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The table summarizes the RAASs investigated in the study,</w:t>
      </w:r>
      <w:r w:rsidRPr="00891807">
        <w:rPr>
          <w:rFonts w:asciiTheme="majorBidi" w:hAnsiTheme="majorBidi" w:cstheme="majorBidi"/>
          <w:bCs/>
          <w:i w:val="0"/>
          <w:iCs w:val="0"/>
          <w:color w:val="auto"/>
          <w:sz w:val="16"/>
          <w:szCs w:val="16"/>
        </w:rPr>
        <w:t xml:space="preserve"> In addition to substitutions of L159F, C316R,</w:t>
      </w:r>
      <w:r w:rsidRPr="00891807">
        <w:rPr>
          <w:rFonts w:asciiTheme="majorBidi" w:hAnsiTheme="majorBidi" w:cstheme="majorBidi"/>
          <w:i w:val="0"/>
          <w:iCs w:val="0"/>
          <w:color w:val="auto"/>
          <w:sz w:val="16"/>
          <w:szCs w:val="16"/>
        </w:rPr>
        <w:t xml:space="preserve"> E237G, and L320F, the following additional substitutions apply for each of the indicated mutant proteins.</w:t>
      </w:r>
    </w:p>
    <w:tbl>
      <w:tblPr>
        <w:tblStyle w:val="TableGrid"/>
        <w:tblpPr w:leftFromText="180" w:rightFromText="180" w:vertAnchor="text" w:horzAnchor="page" w:tblpX="3896" w:tblpY="649"/>
        <w:tblW w:w="0" w:type="auto"/>
        <w:tblLook w:val="04A0" w:firstRow="1" w:lastRow="0" w:firstColumn="1" w:lastColumn="0" w:noHBand="0" w:noVBand="1"/>
      </w:tblPr>
      <w:tblGrid>
        <w:gridCol w:w="1250"/>
        <w:gridCol w:w="1890"/>
      </w:tblGrid>
      <w:tr w:rsidR="00891807" w:rsidRPr="00891807" w14:paraId="3AA2ED12" w14:textId="77777777" w:rsidTr="00E020C5">
        <w:tc>
          <w:tcPr>
            <w:tcW w:w="805" w:type="dxa"/>
          </w:tcPr>
          <w:p w14:paraId="66A22E7A" w14:textId="77777777" w:rsidR="00F21213" w:rsidRPr="00891807" w:rsidRDefault="00F21213" w:rsidP="00E020C5">
            <w:pPr>
              <w:rPr>
                <w:rFonts w:asciiTheme="majorBidi" w:hAnsiTheme="majorBidi" w:cstheme="majorBidi"/>
              </w:rPr>
            </w:pPr>
            <w:r w:rsidRPr="00891807">
              <w:rPr>
                <w:rFonts w:asciiTheme="majorBidi" w:hAnsiTheme="majorBidi" w:cstheme="majorBidi"/>
              </w:rPr>
              <w:t>MUTANT1</w:t>
            </w:r>
          </w:p>
        </w:tc>
        <w:tc>
          <w:tcPr>
            <w:tcW w:w="1890" w:type="dxa"/>
          </w:tcPr>
          <w:p w14:paraId="76DDEB90" w14:textId="77777777" w:rsidR="00F21213" w:rsidRPr="00891807" w:rsidRDefault="00F21213" w:rsidP="00E020C5">
            <w:pPr>
              <w:rPr>
                <w:rFonts w:asciiTheme="majorBidi" w:hAnsiTheme="majorBidi" w:cstheme="majorBidi"/>
              </w:rPr>
            </w:pPr>
            <w:r w:rsidRPr="00891807">
              <w:rPr>
                <w:rFonts w:asciiTheme="majorBidi" w:hAnsiTheme="majorBidi" w:cstheme="majorBidi"/>
              </w:rPr>
              <w:t>S282T and V321I</w:t>
            </w:r>
          </w:p>
        </w:tc>
      </w:tr>
      <w:tr w:rsidR="00891807" w:rsidRPr="00891807" w14:paraId="020A95A3" w14:textId="77777777" w:rsidTr="00E020C5">
        <w:tc>
          <w:tcPr>
            <w:tcW w:w="805" w:type="dxa"/>
          </w:tcPr>
          <w:p w14:paraId="176DABD3" w14:textId="77777777" w:rsidR="00F21213" w:rsidRPr="00891807" w:rsidRDefault="00F21213" w:rsidP="00E020C5">
            <w:pPr>
              <w:rPr>
                <w:rFonts w:asciiTheme="majorBidi" w:hAnsiTheme="majorBidi" w:cstheme="majorBidi"/>
              </w:rPr>
            </w:pPr>
            <w:r w:rsidRPr="00891807">
              <w:rPr>
                <w:rFonts w:asciiTheme="majorBidi" w:hAnsiTheme="majorBidi" w:cstheme="majorBidi"/>
              </w:rPr>
              <w:t>MUTANT2</w:t>
            </w:r>
          </w:p>
        </w:tc>
        <w:tc>
          <w:tcPr>
            <w:tcW w:w="1890" w:type="dxa"/>
          </w:tcPr>
          <w:p w14:paraId="656580C9" w14:textId="77777777" w:rsidR="00F21213" w:rsidRPr="00891807" w:rsidRDefault="00F21213" w:rsidP="00E020C5">
            <w:pPr>
              <w:rPr>
                <w:rFonts w:asciiTheme="majorBidi" w:hAnsiTheme="majorBidi" w:cstheme="majorBidi"/>
              </w:rPr>
            </w:pPr>
            <w:r w:rsidRPr="00891807">
              <w:rPr>
                <w:rFonts w:asciiTheme="majorBidi" w:hAnsiTheme="majorBidi" w:cstheme="majorBidi"/>
              </w:rPr>
              <w:t>S282T and V321A</w:t>
            </w:r>
          </w:p>
        </w:tc>
      </w:tr>
      <w:tr w:rsidR="00891807" w:rsidRPr="00891807" w14:paraId="6E99DCC3" w14:textId="77777777" w:rsidTr="00E020C5">
        <w:tc>
          <w:tcPr>
            <w:tcW w:w="805" w:type="dxa"/>
          </w:tcPr>
          <w:p w14:paraId="6B1B2FEE" w14:textId="77777777" w:rsidR="00F21213" w:rsidRPr="00891807" w:rsidRDefault="00F21213" w:rsidP="00E020C5">
            <w:pPr>
              <w:rPr>
                <w:rFonts w:asciiTheme="majorBidi" w:hAnsiTheme="majorBidi" w:cstheme="majorBidi"/>
              </w:rPr>
            </w:pPr>
            <w:r w:rsidRPr="00891807">
              <w:rPr>
                <w:rFonts w:asciiTheme="majorBidi" w:hAnsiTheme="majorBidi" w:cstheme="majorBidi"/>
              </w:rPr>
              <w:t>MUTANT3</w:t>
            </w:r>
          </w:p>
        </w:tc>
        <w:tc>
          <w:tcPr>
            <w:tcW w:w="1890" w:type="dxa"/>
          </w:tcPr>
          <w:p w14:paraId="0D0AB3A1" w14:textId="77777777" w:rsidR="00F21213" w:rsidRPr="00891807" w:rsidRDefault="00F21213" w:rsidP="00E020C5">
            <w:pPr>
              <w:rPr>
                <w:rFonts w:asciiTheme="majorBidi" w:hAnsiTheme="majorBidi" w:cstheme="majorBidi"/>
              </w:rPr>
            </w:pPr>
            <w:r w:rsidRPr="00891807">
              <w:rPr>
                <w:rFonts w:asciiTheme="majorBidi" w:hAnsiTheme="majorBidi" w:cstheme="majorBidi"/>
              </w:rPr>
              <w:t>S282R  and V321I</w:t>
            </w:r>
          </w:p>
        </w:tc>
      </w:tr>
      <w:tr w:rsidR="00891807" w:rsidRPr="00891807" w14:paraId="0F01BF09" w14:textId="77777777" w:rsidTr="00E020C5">
        <w:tc>
          <w:tcPr>
            <w:tcW w:w="805" w:type="dxa"/>
          </w:tcPr>
          <w:p w14:paraId="1FB7044D" w14:textId="77777777" w:rsidR="00F21213" w:rsidRPr="00891807" w:rsidRDefault="00F21213" w:rsidP="00E020C5">
            <w:pPr>
              <w:rPr>
                <w:rFonts w:asciiTheme="majorBidi" w:hAnsiTheme="majorBidi" w:cstheme="majorBidi"/>
              </w:rPr>
            </w:pPr>
            <w:r w:rsidRPr="00891807">
              <w:rPr>
                <w:rFonts w:asciiTheme="majorBidi" w:hAnsiTheme="majorBidi" w:cstheme="majorBidi"/>
              </w:rPr>
              <w:t>MUTANT4</w:t>
            </w:r>
          </w:p>
        </w:tc>
        <w:tc>
          <w:tcPr>
            <w:tcW w:w="1890" w:type="dxa"/>
          </w:tcPr>
          <w:p w14:paraId="4B2CC155" w14:textId="77777777" w:rsidR="00F21213" w:rsidRPr="00891807" w:rsidRDefault="00F21213" w:rsidP="00E020C5">
            <w:pPr>
              <w:rPr>
                <w:rFonts w:asciiTheme="majorBidi" w:hAnsiTheme="majorBidi" w:cstheme="majorBidi"/>
              </w:rPr>
            </w:pPr>
            <w:r w:rsidRPr="00891807">
              <w:rPr>
                <w:rFonts w:asciiTheme="majorBidi" w:hAnsiTheme="majorBidi" w:cstheme="majorBidi"/>
              </w:rPr>
              <w:t>S282R and V321A</w:t>
            </w:r>
          </w:p>
        </w:tc>
      </w:tr>
    </w:tbl>
    <w:p w14:paraId="510A77FD" w14:textId="77777777" w:rsidR="00F21213" w:rsidRPr="00891807" w:rsidRDefault="00F21213" w:rsidP="00F21213">
      <w:pPr>
        <w:rPr>
          <w:rFonts w:asciiTheme="majorBidi" w:hAnsiTheme="majorBidi" w:cstheme="majorBidi"/>
        </w:rPr>
      </w:pPr>
    </w:p>
    <w:p w14:paraId="19A9F5D6" w14:textId="77777777" w:rsidR="00F21213" w:rsidRPr="00891807" w:rsidRDefault="00F21213" w:rsidP="00F21213">
      <w:pPr>
        <w:rPr>
          <w:rFonts w:asciiTheme="majorBidi" w:hAnsiTheme="majorBidi" w:cstheme="majorBidi"/>
        </w:rPr>
      </w:pPr>
    </w:p>
    <w:p w14:paraId="2848CCD0" w14:textId="77777777" w:rsidR="00F21213" w:rsidRPr="00891807" w:rsidRDefault="00F21213" w:rsidP="00F21213">
      <w:pPr>
        <w:rPr>
          <w:rFonts w:asciiTheme="majorBidi" w:hAnsiTheme="majorBidi" w:cstheme="majorBidi"/>
        </w:rPr>
      </w:pPr>
    </w:p>
    <w:p w14:paraId="0BE618A3" w14:textId="77777777" w:rsidR="00F21213" w:rsidRPr="00891807" w:rsidRDefault="00F21213" w:rsidP="00F21213">
      <w:pPr>
        <w:rPr>
          <w:rFonts w:asciiTheme="majorBidi" w:hAnsiTheme="majorBidi" w:cstheme="majorBidi"/>
        </w:rPr>
      </w:pPr>
    </w:p>
    <w:p w14:paraId="154BED39" w14:textId="77777777" w:rsidR="00F21213" w:rsidRPr="00891807" w:rsidRDefault="00F21213" w:rsidP="00F21213">
      <w:pPr>
        <w:rPr>
          <w:rFonts w:asciiTheme="majorBidi" w:hAnsiTheme="majorBidi" w:cstheme="majorBidi"/>
        </w:rPr>
      </w:pPr>
    </w:p>
    <w:p w14:paraId="1CD86C8A" w14:textId="77777777" w:rsidR="00F21213" w:rsidRPr="00891807" w:rsidRDefault="00F21213" w:rsidP="00F21213">
      <w:pPr>
        <w:rPr>
          <w:rFonts w:asciiTheme="majorBidi" w:hAnsiTheme="majorBidi" w:cstheme="majorBidi"/>
        </w:rPr>
      </w:pPr>
    </w:p>
    <w:p w14:paraId="35C8B2E4" w14:textId="77777777" w:rsidR="00F21213" w:rsidRPr="00891807" w:rsidRDefault="00F21213" w:rsidP="00F21213">
      <w:pPr>
        <w:rPr>
          <w:rFonts w:asciiTheme="majorBidi" w:hAnsiTheme="majorBidi" w:cstheme="majorBidi"/>
        </w:rPr>
      </w:pPr>
    </w:p>
    <w:p w14:paraId="6F83969D" w14:textId="77777777" w:rsidR="00F21213" w:rsidRPr="00891807" w:rsidRDefault="00F21213" w:rsidP="00F21213">
      <w:pPr>
        <w:rPr>
          <w:rFonts w:asciiTheme="majorBidi" w:hAnsiTheme="majorBidi" w:cstheme="majorBidi"/>
        </w:rPr>
      </w:pPr>
    </w:p>
    <w:p w14:paraId="2635F14F" w14:textId="77777777" w:rsidR="00F21213" w:rsidRPr="00891807" w:rsidRDefault="00F21213" w:rsidP="00F21213">
      <w:pPr>
        <w:rPr>
          <w:rFonts w:asciiTheme="majorBidi" w:hAnsiTheme="majorBidi" w:cstheme="majorBidi"/>
        </w:rPr>
      </w:pPr>
    </w:p>
    <w:p w14:paraId="7E77294E" w14:textId="77777777" w:rsidR="00F21213" w:rsidRPr="00891807" w:rsidRDefault="00F21213" w:rsidP="00F21213">
      <w:pPr>
        <w:rPr>
          <w:rFonts w:asciiTheme="majorBidi" w:hAnsiTheme="majorBidi" w:cstheme="majorBidi"/>
        </w:rPr>
      </w:pPr>
    </w:p>
    <w:p w14:paraId="3C788BB9" w14:textId="77777777" w:rsidR="00F21213" w:rsidRPr="00891807" w:rsidRDefault="00F21213" w:rsidP="00F21213">
      <w:pPr>
        <w:rPr>
          <w:rFonts w:asciiTheme="majorBidi" w:hAnsiTheme="majorBidi" w:cstheme="majorBidi"/>
        </w:rPr>
      </w:pPr>
    </w:p>
    <w:p w14:paraId="779511BE" w14:textId="77777777" w:rsidR="00F21213" w:rsidRPr="00891807" w:rsidRDefault="00F21213" w:rsidP="00F21213">
      <w:pPr>
        <w:rPr>
          <w:rFonts w:asciiTheme="majorBidi" w:hAnsiTheme="majorBidi" w:cstheme="majorBidi"/>
        </w:rPr>
      </w:pPr>
    </w:p>
    <w:p w14:paraId="08282D86"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lastRenderedPageBreak/>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2</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The results of re-docking the respective mutants with the identified hits.</w:t>
      </w:r>
    </w:p>
    <w:tbl>
      <w:tblPr>
        <w:tblW w:w="8938" w:type="dxa"/>
        <w:tblLook w:val="04A0" w:firstRow="1" w:lastRow="0" w:firstColumn="1" w:lastColumn="0" w:noHBand="0" w:noVBand="1"/>
      </w:tblPr>
      <w:tblGrid>
        <w:gridCol w:w="3523"/>
        <w:gridCol w:w="960"/>
        <w:gridCol w:w="960"/>
        <w:gridCol w:w="960"/>
        <w:gridCol w:w="960"/>
        <w:gridCol w:w="960"/>
        <w:gridCol w:w="623"/>
      </w:tblGrid>
      <w:tr w:rsidR="00891807" w:rsidRPr="00891807" w14:paraId="4907758F" w14:textId="77777777" w:rsidTr="00E020C5">
        <w:trPr>
          <w:trHeight w:val="300"/>
        </w:trPr>
        <w:tc>
          <w:tcPr>
            <w:tcW w:w="352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672415"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 xml:space="preserve">Ligand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7DFE828"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Wild-Type</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3DA3F04"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Mutant1</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6B0594A"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Mutant2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65E47BE"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Mutant3</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19F33864"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Mutant4</w:t>
            </w:r>
          </w:p>
        </w:tc>
        <w:tc>
          <w:tcPr>
            <w:tcW w:w="615" w:type="dxa"/>
            <w:tcBorders>
              <w:top w:val="single" w:sz="8" w:space="0" w:color="auto"/>
              <w:left w:val="nil"/>
              <w:bottom w:val="single" w:sz="8" w:space="0" w:color="auto"/>
              <w:right w:val="single" w:sz="8" w:space="0" w:color="auto"/>
            </w:tcBorders>
            <w:shd w:val="clear" w:color="auto" w:fill="auto"/>
            <w:vAlign w:val="center"/>
            <w:hideMark/>
          </w:tcPr>
          <w:p w14:paraId="22C70B41"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 xml:space="preserve">Average </w:t>
            </w:r>
          </w:p>
        </w:tc>
      </w:tr>
      <w:tr w:rsidR="00891807" w:rsidRPr="00891807" w14:paraId="55C83221"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3E35CA96"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3-[2-(3-Isoprenyl-4-hydroxy-5-methoxy-phenyl)ethyl]-5-methoxyphenol</w:t>
            </w:r>
          </w:p>
        </w:tc>
        <w:tc>
          <w:tcPr>
            <w:tcW w:w="960" w:type="dxa"/>
            <w:tcBorders>
              <w:top w:val="nil"/>
              <w:left w:val="nil"/>
              <w:bottom w:val="single" w:sz="8" w:space="0" w:color="auto"/>
              <w:right w:val="single" w:sz="8" w:space="0" w:color="auto"/>
            </w:tcBorders>
            <w:shd w:val="clear" w:color="auto" w:fill="auto"/>
            <w:noWrap/>
            <w:vAlign w:val="center"/>
            <w:hideMark/>
          </w:tcPr>
          <w:p w14:paraId="30A9BBF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-8.456</w:t>
            </w:r>
          </w:p>
        </w:tc>
        <w:tc>
          <w:tcPr>
            <w:tcW w:w="960" w:type="dxa"/>
            <w:tcBorders>
              <w:top w:val="nil"/>
              <w:left w:val="nil"/>
              <w:bottom w:val="single" w:sz="8" w:space="0" w:color="auto"/>
              <w:right w:val="single" w:sz="8" w:space="0" w:color="auto"/>
            </w:tcBorders>
            <w:shd w:val="clear" w:color="auto" w:fill="auto"/>
            <w:noWrap/>
            <w:vAlign w:val="center"/>
            <w:hideMark/>
          </w:tcPr>
          <w:p w14:paraId="7A9C42D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-5.437</w:t>
            </w:r>
          </w:p>
        </w:tc>
        <w:tc>
          <w:tcPr>
            <w:tcW w:w="960" w:type="dxa"/>
            <w:tcBorders>
              <w:top w:val="nil"/>
              <w:left w:val="nil"/>
              <w:bottom w:val="single" w:sz="8" w:space="0" w:color="auto"/>
              <w:right w:val="single" w:sz="8" w:space="0" w:color="auto"/>
            </w:tcBorders>
            <w:shd w:val="clear" w:color="auto" w:fill="auto"/>
            <w:noWrap/>
            <w:vAlign w:val="center"/>
            <w:hideMark/>
          </w:tcPr>
          <w:p w14:paraId="57BD7C6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-5.126</w:t>
            </w:r>
          </w:p>
        </w:tc>
        <w:tc>
          <w:tcPr>
            <w:tcW w:w="960" w:type="dxa"/>
            <w:tcBorders>
              <w:top w:val="nil"/>
              <w:left w:val="nil"/>
              <w:bottom w:val="single" w:sz="8" w:space="0" w:color="auto"/>
              <w:right w:val="single" w:sz="8" w:space="0" w:color="auto"/>
            </w:tcBorders>
            <w:shd w:val="clear" w:color="auto" w:fill="auto"/>
            <w:noWrap/>
            <w:vAlign w:val="center"/>
            <w:hideMark/>
          </w:tcPr>
          <w:p w14:paraId="1B5AB27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-4.821</w:t>
            </w:r>
          </w:p>
        </w:tc>
        <w:tc>
          <w:tcPr>
            <w:tcW w:w="960" w:type="dxa"/>
            <w:tcBorders>
              <w:top w:val="nil"/>
              <w:left w:val="nil"/>
              <w:bottom w:val="single" w:sz="8" w:space="0" w:color="auto"/>
              <w:right w:val="single" w:sz="8" w:space="0" w:color="auto"/>
            </w:tcBorders>
            <w:shd w:val="clear" w:color="auto" w:fill="auto"/>
            <w:noWrap/>
            <w:vAlign w:val="center"/>
            <w:hideMark/>
          </w:tcPr>
          <w:p w14:paraId="017D75C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-4.662</w:t>
            </w:r>
          </w:p>
        </w:tc>
        <w:tc>
          <w:tcPr>
            <w:tcW w:w="615" w:type="dxa"/>
            <w:tcBorders>
              <w:top w:val="nil"/>
              <w:left w:val="nil"/>
              <w:bottom w:val="single" w:sz="8" w:space="0" w:color="auto"/>
              <w:right w:val="single" w:sz="8" w:space="0" w:color="auto"/>
            </w:tcBorders>
            <w:shd w:val="clear" w:color="auto" w:fill="auto"/>
            <w:vAlign w:val="center"/>
            <w:hideMark/>
          </w:tcPr>
          <w:p w14:paraId="451BC7A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-5.7004</w:t>
            </w:r>
          </w:p>
        </w:tc>
      </w:tr>
      <w:tr w:rsidR="00891807" w:rsidRPr="00891807" w14:paraId="7FDFAEB6"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7C38121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Apigenin-7-o-glucoside</w:t>
            </w:r>
          </w:p>
        </w:tc>
        <w:tc>
          <w:tcPr>
            <w:tcW w:w="960" w:type="dxa"/>
            <w:tcBorders>
              <w:top w:val="nil"/>
              <w:left w:val="nil"/>
              <w:bottom w:val="single" w:sz="8" w:space="0" w:color="auto"/>
              <w:right w:val="single" w:sz="8" w:space="0" w:color="auto"/>
            </w:tcBorders>
            <w:shd w:val="clear" w:color="auto" w:fill="auto"/>
            <w:noWrap/>
            <w:vAlign w:val="center"/>
            <w:hideMark/>
          </w:tcPr>
          <w:p w14:paraId="0E1A46E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-8.522</w:t>
            </w:r>
          </w:p>
        </w:tc>
        <w:tc>
          <w:tcPr>
            <w:tcW w:w="960" w:type="dxa"/>
            <w:tcBorders>
              <w:top w:val="nil"/>
              <w:left w:val="nil"/>
              <w:bottom w:val="single" w:sz="8" w:space="0" w:color="auto"/>
              <w:right w:val="single" w:sz="8" w:space="0" w:color="auto"/>
            </w:tcBorders>
            <w:shd w:val="clear" w:color="auto" w:fill="auto"/>
            <w:noWrap/>
            <w:vAlign w:val="center"/>
            <w:hideMark/>
          </w:tcPr>
          <w:p w14:paraId="2120052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-6.235</w:t>
            </w:r>
          </w:p>
        </w:tc>
        <w:tc>
          <w:tcPr>
            <w:tcW w:w="960" w:type="dxa"/>
            <w:tcBorders>
              <w:top w:val="nil"/>
              <w:left w:val="nil"/>
              <w:bottom w:val="single" w:sz="8" w:space="0" w:color="auto"/>
              <w:right w:val="single" w:sz="8" w:space="0" w:color="auto"/>
            </w:tcBorders>
            <w:shd w:val="clear" w:color="auto" w:fill="auto"/>
            <w:noWrap/>
            <w:vAlign w:val="center"/>
            <w:hideMark/>
          </w:tcPr>
          <w:p w14:paraId="6473A50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-5.198</w:t>
            </w:r>
          </w:p>
        </w:tc>
        <w:tc>
          <w:tcPr>
            <w:tcW w:w="960" w:type="dxa"/>
            <w:tcBorders>
              <w:top w:val="nil"/>
              <w:left w:val="nil"/>
              <w:bottom w:val="single" w:sz="8" w:space="0" w:color="auto"/>
              <w:right w:val="single" w:sz="8" w:space="0" w:color="auto"/>
            </w:tcBorders>
            <w:shd w:val="clear" w:color="auto" w:fill="auto"/>
            <w:noWrap/>
            <w:vAlign w:val="center"/>
            <w:hideMark/>
          </w:tcPr>
          <w:p w14:paraId="438FE0C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-3.907</w:t>
            </w:r>
          </w:p>
        </w:tc>
        <w:tc>
          <w:tcPr>
            <w:tcW w:w="960" w:type="dxa"/>
            <w:tcBorders>
              <w:top w:val="nil"/>
              <w:left w:val="nil"/>
              <w:bottom w:val="single" w:sz="8" w:space="0" w:color="auto"/>
              <w:right w:val="single" w:sz="8" w:space="0" w:color="auto"/>
            </w:tcBorders>
            <w:shd w:val="clear" w:color="auto" w:fill="auto"/>
            <w:noWrap/>
            <w:vAlign w:val="center"/>
            <w:hideMark/>
          </w:tcPr>
          <w:p w14:paraId="01AF123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-6.53</w:t>
            </w:r>
          </w:p>
        </w:tc>
        <w:tc>
          <w:tcPr>
            <w:tcW w:w="615" w:type="dxa"/>
            <w:tcBorders>
              <w:top w:val="nil"/>
              <w:left w:val="nil"/>
              <w:bottom w:val="single" w:sz="8" w:space="0" w:color="auto"/>
              <w:right w:val="single" w:sz="8" w:space="0" w:color="auto"/>
            </w:tcBorders>
            <w:shd w:val="clear" w:color="auto" w:fill="auto"/>
            <w:vAlign w:val="center"/>
            <w:hideMark/>
          </w:tcPr>
          <w:p w14:paraId="345A1B8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-6.0784</w:t>
            </w:r>
          </w:p>
        </w:tc>
      </w:tr>
      <w:tr w:rsidR="00891807" w:rsidRPr="00891807" w14:paraId="0B445CF2"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33E7FB1"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Apigenin-7-o-p-coumarylglucoside</w:t>
            </w:r>
          </w:p>
        </w:tc>
        <w:tc>
          <w:tcPr>
            <w:tcW w:w="960" w:type="dxa"/>
            <w:tcBorders>
              <w:top w:val="nil"/>
              <w:left w:val="nil"/>
              <w:bottom w:val="single" w:sz="8" w:space="0" w:color="auto"/>
              <w:right w:val="single" w:sz="8" w:space="0" w:color="auto"/>
            </w:tcBorders>
            <w:shd w:val="clear" w:color="auto" w:fill="auto"/>
            <w:noWrap/>
            <w:vAlign w:val="center"/>
            <w:hideMark/>
          </w:tcPr>
          <w:p w14:paraId="4FB581A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-12.038</w:t>
            </w:r>
          </w:p>
        </w:tc>
        <w:tc>
          <w:tcPr>
            <w:tcW w:w="960" w:type="dxa"/>
            <w:tcBorders>
              <w:top w:val="nil"/>
              <w:left w:val="nil"/>
              <w:bottom w:val="single" w:sz="8" w:space="0" w:color="auto"/>
              <w:right w:val="single" w:sz="8" w:space="0" w:color="auto"/>
            </w:tcBorders>
            <w:shd w:val="clear" w:color="auto" w:fill="auto"/>
            <w:noWrap/>
            <w:vAlign w:val="center"/>
            <w:hideMark/>
          </w:tcPr>
          <w:p w14:paraId="013B505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-5.539</w:t>
            </w:r>
          </w:p>
        </w:tc>
        <w:tc>
          <w:tcPr>
            <w:tcW w:w="960" w:type="dxa"/>
            <w:tcBorders>
              <w:top w:val="nil"/>
              <w:left w:val="nil"/>
              <w:bottom w:val="single" w:sz="8" w:space="0" w:color="auto"/>
              <w:right w:val="single" w:sz="8" w:space="0" w:color="auto"/>
            </w:tcBorders>
            <w:shd w:val="clear" w:color="auto" w:fill="auto"/>
            <w:noWrap/>
            <w:vAlign w:val="center"/>
            <w:hideMark/>
          </w:tcPr>
          <w:p w14:paraId="5B85D25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-5.847</w:t>
            </w:r>
          </w:p>
        </w:tc>
        <w:tc>
          <w:tcPr>
            <w:tcW w:w="960" w:type="dxa"/>
            <w:tcBorders>
              <w:top w:val="nil"/>
              <w:left w:val="nil"/>
              <w:bottom w:val="single" w:sz="8" w:space="0" w:color="auto"/>
              <w:right w:val="single" w:sz="8" w:space="0" w:color="auto"/>
            </w:tcBorders>
            <w:shd w:val="clear" w:color="auto" w:fill="auto"/>
            <w:noWrap/>
            <w:vAlign w:val="center"/>
            <w:hideMark/>
          </w:tcPr>
          <w:p w14:paraId="37E2A74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-7.856</w:t>
            </w:r>
          </w:p>
        </w:tc>
        <w:tc>
          <w:tcPr>
            <w:tcW w:w="960" w:type="dxa"/>
            <w:tcBorders>
              <w:top w:val="nil"/>
              <w:left w:val="nil"/>
              <w:bottom w:val="single" w:sz="8" w:space="0" w:color="auto"/>
              <w:right w:val="single" w:sz="8" w:space="0" w:color="auto"/>
            </w:tcBorders>
            <w:shd w:val="clear" w:color="auto" w:fill="auto"/>
            <w:noWrap/>
            <w:vAlign w:val="center"/>
            <w:hideMark/>
          </w:tcPr>
          <w:p w14:paraId="0D37132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-7.41</w:t>
            </w:r>
          </w:p>
        </w:tc>
        <w:tc>
          <w:tcPr>
            <w:tcW w:w="615" w:type="dxa"/>
            <w:tcBorders>
              <w:top w:val="nil"/>
              <w:left w:val="nil"/>
              <w:bottom w:val="single" w:sz="8" w:space="0" w:color="auto"/>
              <w:right w:val="single" w:sz="8" w:space="0" w:color="auto"/>
            </w:tcBorders>
            <w:shd w:val="clear" w:color="auto" w:fill="auto"/>
            <w:vAlign w:val="center"/>
            <w:hideMark/>
          </w:tcPr>
          <w:p w14:paraId="14E75F6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-7.738</w:t>
            </w:r>
          </w:p>
        </w:tc>
      </w:tr>
      <w:tr w:rsidR="00891807" w:rsidRPr="00891807" w14:paraId="6BF7AF6D"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58AE77EB"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Arachidic acid</w:t>
            </w:r>
          </w:p>
        </w:tc>
        <w:tc>
          <w:tcPr>
            <w:tcW w:w="960" w:type="dxa"/>
            <w:tcBorders>
              <w:top w:val="nil"/>
              <w:left w:val="nil"/>
              <w:bottom w:val="single" w:sz="8" w:space="0" w:color="auto"/>
              <w:right w:val="single" w:sz="8" w:space="0" w:color="auto"/>
            </w:tcBorders>
            <w:shd w:val="clear" w:color="auto" w:fill="auto"/>
            <w:noWrap/>
            <w:vAlign w:val="center"/>
            <w:hideMark/>
          </w:tcPr>
          <w:p w14:paraId="383B619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-8.237</w:t>
            </w:r>
          </w:p>
        </w:tc>
        <w:tc>
          <w:tcPr>
            <w:tcW w:w="960" w:type="dxa"/>
            <w:tcBorders>
              <w:top w:val="nil"/>
              <w:left w:val="nil"/>
              <w:bottom w:val="single" w:sz="8" w:space="0" w:color="auto"/>
              <w:right w:val="single" w:sz="8" w:space="0" w:color="auto"/>
            </w:tcBorders>
            <w:shd w:val="clear" w:color="auto" w:fill="auto"/>
            <w:noWrap/>
            <w:vAlign w:val="center"/>
            <w:hideMark/>
          </w:tcPr>
          <w:p w14:paraId="591AC06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-5.127</w:t>
            </w:r>
          </w:p>
        </w:tc>
        <w:tc>
          <w:tcPr>
            <w:tcW w:w="960" w:type="dxa"/>
            <w:tcBorders>
              <w:top w:val="nil"/>
              <w:left w:val="nil"/>
              <w:bottom w:val="single" w:sz="8" w:space="0" w:color="auto"/>
              <w:right w:val="single" w:sz="8" w:space="0" w:color="auto"/>
            </w:tcBorders>
            <w:shd w:val="clear" w:color="auto" w:fill="auto"/>
            <w:noWrap/>
            <w:vAlign w:val="center"/>
            <w:hideMark/>
          </w:tcPr>
          <w:p w14:paraId="7255241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-2.635</w:t>
            </w:r>
          </w:p>
        </w:tc>
        <w:tc>
          <w:tcPr>
            <w:tcW w:w="960" w:type="dxa"/>
            <w:tcBorders>
              <w:top w:val="nil"/>
              <w:left w:val="nil"/>
              <w:bottom w:val="single" w:sz="8" w:space="0" w:color="auto"/>
              <w:right w:val="single" w:sz="8" w:space="0" w:color="auto"/>
            </w:tcBorders>
            <w:shd w:val="clear" w:color="auto" w:fill="auto"/>
            <w:noWrap/>
            <w:vAlign w:val="center"/>
            <w:hideMark/>
          </w:tcPr>
          <w:p w14:paraId="4757327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-3.791</w:t>
            </w:r>
          </w:p>
        </w:tc>
        <w:tc>
          <w:tcPr>
            <w:tcW w:w="960" w:type="dxa"/>
            <w:tcBorders>
              <w:top w:val="nil"/>
              <w:left w:val="nil"/>
              <w:bottom w:val="single" w:sz="8" w:space="0" w:color="auto"/>
              <w:right w:val="single" w:sz="8" w:space="0" w:color="auto"/>
            </w:tcBorders>
            <w:shd w:val="clear" w:color="auto" w:fill="auto"/>
            <w:noWrap/>
            <w:vAlign w:val="center"/>
            <w:hideMark/>
          </w:tcPr>
          <w:p w14:paraId="7737050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-2.851</w:t>
            </w:r>
          </w:p>
        </w:tc>
        <w:tc>
          <w:tcPr>
            <w:tcW w:w="615" w:type="dxa"/>
            <w:tcBorders>
              <w:top w:val="nil"/>
              <w:left w:val="nil"/>
              <w:bottom w:val="single" w:sz="8" w:space="0" w:color="auto"/>
              <w:right w:val="single" w:sz="8" w:space="0" w:color="auto"/>
            </w:tcBorders>
            <w:shd w:val="clear" w:color="auto" w:fill="auto"/>
            <w:vAlign w:val="center"/>
            <w:hideMark/>
          </w:tcPr>
          <w:p w14:paraId="14C8873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-4.5282</w:t>
            </w:r>
          </w:p>
        </w:tc>
      </w:tr>
      <w:tr w:rsidR="00891807" w:rsidRPr="00891807" w14:paraId="16CA4BCF"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1811EB20"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Astragalin</w:t>
            </w:r>
          </w:p>
        </w:tc>
        <w:tc>
          <w:tcPr>
            <w:tcW w:w="960" w:type="dxa"/>
            <w:tcBorders>
              <w:top w:val="nil"/>
              <w:left w:val="nil"/>
              <w:bottom w:val="single" w:sz="8" w:space="0" w:color="auto"/>
              <w:right w:val="single" w:sz="8" w:space="0" w:color="auto"/>
            </w:tcBorders>
            <w:shd w:val="clear" w:color="auto" w:fill="auto"/>
            <w:noWrap/>
            <w:vAlign w:val="center"/>
            <w:hideMark/>
          </w:tcPr>
          <w:p w14:paraId="0275EE4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-8.016</w:t>
            </w:r>
          </w:p>
        </w:tc>
        <w:tc>
          <w:tcPr>
            <w:tcW w:w="960" w:type="dxa"/>
            <w:tcBorders>
              <w:top w:val="nil"/>
              <w:left w:val="nil"/>
              <w:bottom w:val="single" w:sz="8" w:space="0" w:color="auto"/>
              <w:right w:val="single" w:sz="8" w:space="0" w:color="auto"/>
            </w:tcBorders>
            <w:shd w:val="clear" w:color="auto" w:fill="auto"/>
            <w:noWrap/>
            <w:vAlign w:val="center"/>
            <w:hideMark/>
          </w:tcPr>
          <w:p w14:paraId="0143413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-6.817</w:t>
            </w:r>
          </w:p>
        </w:tc>
        <w:tc>
          <w:tcPr>
            <w:tcW w:w="960" w:type="dxa"/>
            <w:tcBorders>
              <w:top w:val="nil"/>
              <w:left w:val="nil"/>
              <w:bottom w:val="single" w:sz="8" w:space="0" w:color="auto"/>
              <w:right w:val="single" w:sz="8" w:space="0" w:color="auto"/>
            </w:tcBorders>
            <w:shd w:val="clear" w:color="auto" w:fill="auto"/>
            <w:noWrap/>
            <w:vAlign w:val="center"/>
            <w:hideMark/>
          </w:tcPr>
          <w:p w14:paraId="0C2879A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-8.207</w:t>
            </w:r>
          </w:p>
        </w:tc>
        <w:tc>
          <w:tcPr>
            <w:tcW w:w="960" w:type="dxa"/>
            <w:tcBorders>
              <w:top w:val="nil"/>
              <w:left w:val="nil"/>
              <w:bottom w:val="single" w:sz="8" w:space="0" w:color="auto"/>
              <w:right w:val="single" w:sz="8" w:space="0" w:color="auto"/>
            </w:tcBorders>
            <w:shd w:val="clear" w:color="auto" w:fill="auto"/>
            <w:noWrap/>
            <w:vAlign w:val="center"/>
            <w:hideMark/>
          </w:tcPr>
          <w:p w14:paraId="07D0A4E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-6.286</w:t>
            </w:r>
          </w:p>
        </w:tc>
        <w:tc>
          <w:tcPr>
            <w:tcW w:w="960" w:type="dxa"/>
            <w:tcBorders>
              <w:top w:val="nil"/>
              <w:left w:val="nil"/>
              <w:bottom w:val="single" w:sz="8" w:space="0" w:color="auto"/>
              <w:right w:val="single" w:sz="8" w:space="0" w:color="auto"/>
            </w:tcBorders>
            <w:shd w:val="clear" w:color="auto" w:fill="auto"/>
            <w:noWrap/>
            <w:vAlign w:val="center"/>
            <w:hideMark/>
          </w:tcPr>
          <w:p w14:paraId="6A530E6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-7.141</w:t>
            </w:r>
          </w:p>
        </w:tc>
        <w:tc>
          <w:tcPr>
            <w:tcW w:w="615" w:type="dxa"/>
            <w:tcBorders>
              <w:top w:val="nil"/>
              <w:left w:val="nil"/>
              <w:bottom w:val="single" w:sz="8" w:space="0" w:color="auto"/>
              <w:right w:val="single" w:sz="8" w:space="0" w:color="auto"/>
            </w:tcBorders>
            <w:shd w:val="clear" w:color="auto" w:fill="auto"/>
            <w:vAlign w:val="center"/>
            <w:hideMark/>
          </w:tcPr>
          <w:p w14:paraId="0F5DA68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-7.2934</w:t>
            </w:r>
          </w:p>
        </w:tc>
      </w:tr>
      <w:tr w:rsidR="00891807" w:rsidRPr="00891807" w14:paraId="758F2AD3"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69CAF19B"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Cannabidiolic acid</w:t>
            </w:r>
          </w:p>
        </w:tc>
        <w:tc>
          <w:tcPr>
            <w:tcW w:w="960" w:type="dxa"/>
            <w:tcBorders>
              <w:top w:val="nil"/>
              <w:left w:val="nil"/>
              <w:bottom w:val="single" w:sz="8" w:space="0" w:color="auto"/>
              <w:right w:val="single" w:sz="8" w:space="0" w:color="auto"/>
            </w:tcBorders>
            <w:shd w:val="clear" w:color="auto" w:fill="auto"/>
            <w:noWrap/>
            <w:vAlign w:val="center"/>
            <w:hideMark/>
          </w:tcPr>
          <w:p w14:paraId="29A3A3F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-8.282</w:t>
            </w:r>
          </w:p>
        </w:tc>
        <w:tc>
          <w:tcPr>
            <w:tcW w:w="960" w:type="dxa"/>
            <w:tcBorders>
              <w:top w:val="nil"/>
              <w:left w:val="nil"/>
              <w:bottom w:val="single" w:sz="8" w:space="0" w:color="auto"/>
              <w:right w:val="single" w:sz="8" w:space="0" w:color="auto"/>
            </w:tcBorders>
            <w:shd w:val="clear" w:color="auto" w:fill="auto"/>
            <w:noWrap/>
            <w:vAlign w:val="center"/>
            <w:hideMark/>
          </w:tcPr>
          <w:p w14:paraId="05D73B9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-6.908</w:t>
            </w:r>
          </w:p>
        </w:tc>
        <w:tc>
          <w:tcPr>
            <w:tcW w:w="960" w:type="dxa"/>
            <w:tcBorders>
              <w:top w:val="nil"/>
              <w:left w:val="nil"/>
              <w:bottom w:val="single" w:sz="8" w:space="0" w:color="auto"/>
              <w:right w:val="single" w:sz="8" w:space="0" w:color="auto"/>
            </w:tcBorders>
            <w:shd w:val="clear" w:color="auto" w:fill="auto"/>
            <w:noWrap/>
            <w:vAlign w:val="center"/>
            <w:hideMark/>
          </w:tcPr>
          <w:p w14:paraId="2D14D98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-6.16</w:t>
            </w:r>
          </w:p>
        </w:tc>
        <w:tc>
          <w:tcPr>
            <w:tcW w:w="960" w:type="dxa"/>
            <w:tcBorders>
              <w:top w:val="nil"/>
              <w:left w:val="nil"/>
              <w:bottom w:val="single" w:sz="8" w:space="0" w:color="auto"/>
              <w:right w:val="single" w:sz="8" w:space="0" w:color="auto"/>
            </w:tcBorders>
            <w:shd w:val="clear" w:color="auto" w:fill="auto"/>
            <w:noWrap/>
            <w:vAlign w:val="center"/>
            <w:hideMark/>
          </w:tcPr>
          <w:p w14:paraId="13EAF90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-6.781</w:t>
            </w:r>
          </w:p>
        </w:tc>
        <w:tc>
          <w:tcPr>
            <w:tcW w:w="960" w:type="dxa"/>
            <w:tcBorders>
              <w:top w:val="nil"/>
              <w:left w:val="nil"/>
              <w:bottom w:val="single" w:sz="8" w:space="0" w:color="auto"/>
              <w:right w:val="single" w:sz="8" w:space="0" w:color="auto"/>
            </w:tcBorders>
            <w:shd w:val="clear" w:color="auto" w:fill="auto"/>
            <w:noWrap/>
            <w:vAlign w:val="center"/>
            <w:hideMark/>
          </w:tcPr>
          <w:p w14:paraId="386120B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-6.838</w:t>
            </w:r>
          </w:p>
        </w:tc>
        <w:tc>
          <w:tcPr>
            <w:tcW w:w="615" w:type="dxa"/>
            <w:tcBorders>
              <w:top w:val="nil"/>
              <w:left w:val="nil"/>
              <w:bottom w:val="single" w:sz="8" w:space="0" w:color="auto"/>
              <w:right w:val="single" w:sz="8" w:space="0" w:color="auto"/>
            </w:tcBorders>
            <w:shd w:val="clear" w:color="auto" w:fill="auto"/>
            <w:vAlign w:val="center"/>
            <w:hideMark/>
          </w:tcPr>
          <w:p w14:paraId="0131FBA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-6.9938</w:t>
            </w:r>
          </w:p>
        </w:tc>
      </w:tr>
      <w:tr w:rsidR="00891807" w:rsidRPr="00891807" w14:paraId="3125DCBC"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106ACA9B"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Cannabisin A</w:t>
            </w:r>
          </w:p>
        </w:tc>
        <w:tc>
          <w:tcPr>
            <w:tcW w:w="960" w:type="dxa"/>
            <w:tcBorders>
              <w:top w:val="nil"/>
              <w:left w:val="nil"/>
              <w:bottom w:val="single" w:sz="8" w:space="0" w:color="auto"/>
              <w:right w:val="single" w:sz="8" w:space="0" w:color="auto"/>
            </w:tcBorders>
            <w:shd w:val="clear" w:color="auto" w:fill="auto"/>
            <w:noWrap/>
            <w:vAlign w:val="center"/>
            <w:hideMark/>
          </w:tcPr>
          <w:p w14:paraId="6BEB552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-9.873</w:t>
            </w:r>
          </w:p>
        </w:tc>
        <w:tc>
          <w:tcPr>
            <w:tcW w:w="960" w:type="dxa"/>
            <w:tcBorders>
              <w:top w:val="nil"/>
              <w:left w:val="nil"/>
              <w:bottom w:val="single" w:sz="8" w:space="0" w:color="auto"/>
              <w:right w:val="single" w:sz="8" w:space="0" w:color="auto"/>
            </w:tcBorders>
            <w:shd w:val="clear" w:color="auto" w:fill="auto"/>
            <w:noWrap/>
            <w:vAlign w:val="center"/>
            <w:hideMark/>
          </w:tcPr>
          <w:p w14:paraId="3E2F9A6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-5.442</w:t>
            </w:r>
          </w:p>
        </w:tc>
        <w:tc>
          <w:tcPr>
            <w:tcW w:w="960" w:type="dxa"/>
            <w:tcBorders>
              <w:top w:val="nil"/>
              <w:left w:val="nil"/>
              <w:bottom w:val="single" w:sz="8" w:space="0" w:color="auto"/>
              <w:right w:val="single" w:sz="8" w:space="0" w:color="auto"/>
            </w:tcBorders>
            <w:shd w:val="clear" w:color="auto" w:fill="auto"/>
            <w:noWrap/>
            <w:vAlign w:val="center"/>
            <w:hideMark/>
          </w:tcPr>
          <w:p w14:paraId="43425EF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1.295</w:t>
            </w:r>
          </w:p>
        </w:tc>
        <w:tc>
          <w:tcPr>
            <w:tcW w:w="960" w:type="dxa"/>
            <w:tcBorders>
              <w:top w:val="nil"/>
              <w:left w:val="nil"/>
              <w:bottom w:val="single" w:sz="8" w:space="0" w:color="auto"/>
              <w:right w:val="single" w:sz="8" w:space="0" w:color="auto"/>
            </w:tcBorders>
            <w:shd w:val="clear" w:color="auto" w:fill="auto"/>
            <w:noWrap/>
            <w:vAlign w:val="center"/>
            <w:hideMark/>
          </w:tcPr>
          <w:p w14:paraId="644220D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-4.548</w:t>
            </w:r>
          </w:p>
        </w:tc>
        <w:tc>
          <w:tcPr>
            <w:tcW w:w="960" w:type="dxa"/>
            <w:tcBorders>
              <w:top w:val="nil"/>
              <w:left w:val="nil"/>
              <w:bottom w:val="single" w:sz="8" w:space="0" w:color="auto"/>
              <w:right w:val="single" w:sz="8" w:space="0" w:color="auto"/>
            </w:tcBorders>
            <w:shd w:val="clear" w:color="auto" w:fill="auto"/>
            <w:noWrap/>
            <w:vAlign w:val="center"/>
            <w:hideMark/>
          </w:tcPr>
          <w:p w14:paraId="57F3B72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-3.736</w:t>
            </w:r>
          </w:p>
        </w:tc>
        <w:tc>
          <w:tcPr>
            <w:tcW w:w="615" w:type="dxa"/>
            <w:tcBorders>
              <w:top w:val="nil"/>
              <w:left w:val="nil"/>
              <w:bottom w:val="single" w:sz="8" w:space="0" w:color="auto"/>
              <w:right w:val="single" w:sz="8" w:space="0" w:color="auto"/>
            </w:tcBorders>
            <w:shd w:val="clear" w:color="auto" w:fill="auto"/>
            <w:vAlign w:val="center"/>
            <w:hideMark/>
          </w:tcPr>
          <w:p w14:paraId="3BC5DFC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-4.4608</w:t>
            </w:r>
          </w:p>
        </w:tc>
      </w:tr>
      <w:tr w:rsidR="00891807" w:rsidRPr="00891807" w14:paraId="40FD0081"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1491E82C"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cannabisin d</w:t>
            </w:r>
          </w:p>
        </w:tc>
        <w:tc>
          <w:tcPr>
            <w:tcW w:w="960" w:type="dxa"/>
            <w:tcBorders>
              <w:top w:val="nil"/>
              <w:left w:val="nil"/>
              <w:bottom w:val="single" w:sz="8" w:space="0" w:color="auto"/>
              <w:right w:val="single" w:sz="8" w:space="0" w:color="auto"/>
            </w:tcBorders>
            <w:shd w:val="clear" w:color="auto" w:fill="auto"/>
            <w:noWrap/>
            <w:vAlign w:val="center"/>
            <w:hideMark/>
          </w:tcPr>
          <w:p w14:paraId="3C84AB9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-8.722</w:t>
            </w:r>
          </w:p>
        </w:tc>
        <w:tc>
          <w:tcPr>
            <w:tcW w:w="960" w:type="dxa"/>
            <w:tcBorders>
              <w:top w:val="nil"/>
              <w:left w:val="nil"/>
              <w:bottom w:val="single" w:sz="8" w:space="0" w:color="auto"/>
              <w:right w:val="single" w:sz="8" w:space="0" w:color="auto"/>
            </w:tcBorders>
            <w:shd w:val="clear" w:color="auto" w:fill="auto"/>
            <w:noWrap/>
            <w:vAlign w:val="center"/>
            <w:hideMark/>
          </w:tcPr>
          <w:p w14:paraId="48B77DE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-8.406</w:t>
            </w:r>
          </w:p>
        </w:tc>
        <w:tc>
          <w:tcPr>
            <w:tcW w:w="960" w:type="dxa"/>
            <w:tcBorders>
              <w:top w:val="nil"/>
              <w:left w:val="nil"/>
              <w:bottom w:val="single" w:sz="8" w:space="0" w:color="auto"/>
              <w:right w:val="single" w:sz="8" w:space="0" w:color="auto"/>
            </w:tcBorders>
            <w:shd w:val="clear" w:color="auto" w:fill="auto"/>
            <w:noWrap/>
            <w:vAlign w:val="center"/>
            <w:hideMark/>
          </w:tcPr>
          <w:p w14:paraId="4265A35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-8.458</w:t>
            </w:r>
          </w:p>
        </w:tc>
        <w:tc>
          <w:tcPr>
            <w:tcW w:w="960" w:type="dxa"/>
            <w:tcBorders>
              <w:top w:val="nil"/>
              <w:left w:val="nil"/>
              <w:bottom w:val="single" w:sz="8" w:space="0" w:color="auto"/>
              <w:right w:val="single" w:sz="8" w:space="0" w:color="auto"/>
            </w:tcBorders>
            <w:shd w:val="clear" w:color="auto" w:fill="auto"/>
            <w:noWrap/>
            <w:vAlign w:val="center"/>
            <w:hideMark/>
          </w:tcPr>
          <w:p w14:paraId="50372E3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-4.936</w:t>
            </w:r>
          </w:p>
        </w:tc>
        <w:tc>
          <w:tcPr>
            <w:tcW w:w="960" w:type="dxa"/>
            <w:tcBorders>
              <w:top w:val="nil"/>
              <w:left w:val="nil"/>
              <w:bottom w:val="single" w:sz="8" w:space="0" w:color="auto"/>
              <w:right w:val="single" w:sz="8" w:space="0" w:color="auto"/>
            </w:tcBorders>
            <w:shd w:val="clear" w:color="auto" w:fill="auto"/>
            <w:noWrap/>
            <w:vAlign w:val="center"/>
            <w:hideMark/>
          </w:tcPr>
          <w:p w14:paraId="6FF410D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-5.917</w:t>
            </w:r>
          </w:p>
        </w:tc>
        <w:tc>
          <w:tcPr>
            <w:tcW w:w="615" w:type="dxa"/>
            <w:tcBorders>
              <w:top w:val="nil"/>
              <w:left w:val="nil"/>
              <w:bottom w:val="single" w:sz="8" w:space="0" w:color="auto"/>
              <w:right w:val="single" w:sz="8" w:space="0" w:color="auto"/>
            </w:tcBorders>
            <w:shd w:val="clear" w:color="auto" w:fill="auto"/>
            <w:vAlign w:val="center"/>
            <w:hideMark/>
          </w:tcPr>
          <w:p w14:paraId="0137492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-7.2878</w:t>
            </w:r>
          </w:p>
        </w:tc>
      </w:tr>
      <w:tr w:rsidR="00891807" w:rsidRPr="00891807" w14:paraId="59A60A1C"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5093153"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Cannabistilbene I</w:t>
            </w:r>
          </w:p>
        </w:tc>
        <w:tc>
          <w:tcPr>
            <w:tcW w:w="960" w:type="dxa"/>
            <w:tcBorders>
              <w:top w:val="nil"/>
              <w:left w:val="nil"/>
              <w:bottom w:val="single" w:sz="8" w:space="0" w:color="auto"/>
              <w:right w:val="single" w:sz="8" w:space="0" w:color="auto"/>
            </w:tcBorders>
            <w:shd w:val="clear" w:color="auto" w:fill="auto"/>
            <w:noWrap/>
            <w:vAlign w:val="center"/>
            <w:hideMark/>
          </w:tcPr>
          <w:p w14:paraId="0CB6280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-8.378</w:t>
            </w:r>
          </w:p>
        </w:tc>
        <w:tc>
          <w:tcPr>
            <w:tcW w:w="960" w:type="dxa"/>
            <w:tcBorders>
              <w:top w:val="nil"/>
              <w:left w:val="nil"/>
              <w:bottom w:val="single" w:sz="8" w:space="0" w:color="auto"/>
              <w:right w:val="single" w:sz="8" w:space="0" w:color="auto"/>
            </w:tcBorders>
            <w:shd w:val="clear" w:color="auto" w:fill="auto"/>
            <w:noWrap/>
            <w:vAlign w:val="center"/>
            <w:hideMark/>
          </w:tcPr>
          <w:p w14:paraId="4329629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-4.68</w:t>
            </w:r>
          </w:p>
        </w:tc>
        <w:tc>
          <w:tcPr>
            <w:tcW w:w="960" w:type="dxa"/>
            <w:tcBorders>
              <w:top w:val="nil"/>
              <w:left w:val="nil"/>
              <w:bottom w:val="single" w:sz="8" w:space="0" w:color="auto"/>
              <w:right w:val="single" w:sz="8" w:space="0" w:color="auto"/>
            </w:tcBorders>
            <w:shd w:val="clear" w:color="auto" w:fill="auto"/>
            <w:noWrap/>
            <w:vAlign w:val="center"/>
            <w:hideMark/>
          </w:tcPr>
          <w:p w14:paraId="25B8057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-3.427</w:t>
            </w:r>
          </w:p>
        </w:tc>
        <w:tc>
          <w:tcPr>
            <w:tcW w:w="960" w:type="dxa"/>
            <w:tcBorders>
              <w:top w:val="nil"/>
              <w:left w:val="nil"/>
              <w:bottom w:val="single" w:sz="8" w:space="0" w:color="auto"/>
              <w:right w:val="single" w:sz="8" w:space="0" w:color="auto"/>
            </w:tcBorders>
            <w:shd w:val="clear" w:color="auto" w:fill="auto"/>
            <w:noWrap/>
            <w:vAlign w:val="center"/>
            <w:hideMark/>
          </w:tcPr>
          <w:p w14:paraId="1FB73C9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-4.146</w:t>
            </w:r>
          </w:p>
        </w:tc>
        <w:tc>
          <w:tcPr>
            <w:tcW w:w="960" w:type="dxa"/>
            <w:tcBorders>
              <w:top w:val="nil"/>
              <w:left w:val="nil"/>
              <w:bottom w:val="single" w:sz="8" w:space="0" w:color="auto"/>
              <w:right w:val="single" w:sz="8" w:space="0" w:color="auto"/>
            </w:tcBorders>
            <w:shd w:val="clear" w:color="auto" w:fill="auto"/>
            <w:noWrap/>
            <w:vAlign w:val="center"/>
            <w:hideMark/>
          </w:tcPr>
          <w:p w14:paraId="539C3ED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-4.22</w:t>
            </w:r>
          </w:p>
        </w:tc>
        <w:tc>
          <w:tcPr>
            <w:tcW w:w="615" w:type="dxa"/>
            <w:tcBorders>
              <w:top w:val="nil"/>
              <w:left w:val="nil"/>
              <w:bottom w:val="single" w:sz="8" w:space="0" w:color="auto"/>
              <w:right w:val="single" w:sz="8" w:space="0" w:color="auto"/>
            </w:tcBorders>
            <w:shd w:val="clear" w:color="auto" w:fill="auto"/>
            <w:vAlign w:val="center"/>
            <w:hideMark/>
          </w:tcPr>
          <w:p w14:paraId="2C2319E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-4.9702</w:t>
            </w:r>
          </w:p>
        </w:tc>
      </w:tr>
      <w:tr w:rsidR="00891807" w:rsidRPr="00891807" w14:paraId="2277C9B3"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51DEC7C9"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Cannabitriol</w:t>
            </w:r>
          </w:p>
        </w:tc>
        <w:tc>
          <w:tcPr>
            <w:tcW w:w="960" w:type="dxa"/>
            <w:tcBorders>
              <w:top w:val="nil"/>
              <w:left w:val="nil"/>
              <w:bottom w:val="single" w:sz="8" w:space="0" w:color="auto"/>
              <w:right w:val="single" w:sz="8" w:space="0" w:color="auto"/>
            </w:tcBorders>
            <w:shd w:val="clear" w:color="auto" w:fill="auto"/>
            <w:noWrap/>
            <w:vAlign w:val="center"/>
            <w:hideMark/>
          </w:tcPr>
          <w:p w14:paraId="6AA34E4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-8.908</w:t>
            </w:r>
          </w:p>
        </w:tc>
        <w:tc>
          <w:tcPr>
            <w:tcW w:w="960" w:type="dxa"/>
            <w:tcBorders>
              <w:top w:val="nil"/>
              <w:left w:val="nil"/>
              <w:bottom w:val="single" w:sz="8" w:space="0" w:color="auto"/>
              <w:right w:val="single" w:sz="8" w:space="0" w:color="auto"/>
            </w:tcBorders>
            <w:shd w:val="clear" w:color="auto" w:fill="auto"/>
            <w:noWrap/>
            <w:vAlign w:val="center"/>
            <w:hideMark/>
          </w:tcPr>
          <w:p w14:paraId="15FEAE9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-4.602</w:t>
            </w:r>
          </w:p>
        </w:tc>
        <w:tc>
          <w:tcPr>
            <w:tcW w:w="960" w:type="dxa"/>
            <w:tcBorders>
              <w:top w:val="nil"/>
              <w:left w:val="nil"/>
              <w:bottom w:val="single" w:sz="8" w:space="0" w:color="auto"/>
              <w:right w:val="single" w:sz="8" w:space="0" w:color="auto"/>
            </w:tcBorders>
            <w:shd w:val="clear" w:color="auto" w:fill="auto"/>
            <w:noWrap/>
            <w:vAlign w:val="center"/>
            <w:hideMark/>
          </w:tcPr>
          <w:p w14:paraId="667DBF6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-5.045</w:t>
            </w:r>
          </w:p>
        </w:tc>
        <w:tc>
          <w:tcPr>
            <w:tcW w:w="960" w:type="dxa"/>
            <w:tcBorders>
              <w:top w:val="nil"/>
              <w:left w:val="nil"/>
              <w:bottom w:val="single" w:sz="8" w:space="0" w:color="auto"/>
              <w:right w:val="single" w:sz="8" w:space="0" w:color="auto"/>
            </w:tcBorders>
            <w:shd w:val="clear" w:color="auto" w:fill="auto"/>
            <w:noWrap/>
            <w:vAlign w:val="center"/>
            <w:hideMark/>
          </w:tcPr>
          <w:p w14:paraId="0124FB1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-4.907</w:t>
            </w:r>
          </w:p>
        </w:tc>
        <w:tc>
          <w:tcPr>
            <w:tcW w:w="960" w:type="dxa"/>
            <w:tcBorders>
              <w:top w:val="nil"/>
              <w:left w:val="nil"/>
              <w:bottom w:val="single" w:sz="8" w:space="0" w:color="auto"/>
              <w:right w:val="single" w:sz="8" w:space="0" w:color="auto"/>
            </w:tcBorders>
            <w:shd w:val="clear" w:color="auto" w:fill="auto"/>
            <w:noWrap/>
            <w:vAlign w:val="center"/>
            <w:hideMark/>
          </w:tcPr>
          <w:p w14:paraId="02C1299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-4.922</w:t>
            </w:r>
          </w:p>
        </w:tc>
        <w:tc>
          <w:tcPr>
            <w:tcW w:w="615" w:type="dxa"/>
            <w:tcBorders>
              <w:top w:val="nil"/>
              <w:left w:val="nil"/>
              <w:bottom w:val="single" w:sz="8" w:space="0" w:color="auto"/>
              <w:right w:val="single" w:sz="8" w:space="0" w:color="auto"/>
            </w:tcBorders>
            <w:shd w:val="clear" w:color="auto" w:fill="auto"/>
            <w:vAlign w:val="center"/>
            <w:hideMark/>
          </w:tcPr>
          <w:p w14:paraId="4765ABA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-5.6768</w:t>
            </w:r>
          </w:p>
        </w:tc>
      </w:tr>
      <w:tr w:rsidR="00891807" w:rsidRPr="00891807" w14:paraId="45A0E9B1"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6881ABF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Cynaroside</w:t>
            </w:r>
          </w:p>
        </w:tc>
        <w:tc>
          <w:tcPr>
            <w:tcW w:w="960" w:type="dxa"/>
            <w:tcBorders>
              <w:top w:val="nil"/>
              <w:left w:val="nil"/>
              <w:bottom w:val="single" w:sz="8" w:space="0" w:color="auto"/>
              <w:right w:val="single" w:sz="8" w:space="0" w:color="auto"/>
            </w:tcBorders>
            <w:shd w:val="clear" w:color="auto" w:fill="auto"/>
            <w:noWrap/>
            <w:vAlign w:val="center"/>
            <w:hideMark/>
          </w:tcPr>
          <w:p w14:paraId="51AE4D8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-9.935</w:t>
            </w:r>
          </w:p>
        </w:tc>
        <w:tc>
          <w:tcPr>
            <w:tcW w:w="960" w:type="dxa"/>
            <w:tcBorders>
              <w:top w:val="nil"/>
              <w:left w:val="nil"/>
              <w:bottom w:val="single" w:sz="8" w:space="0" w:color="auto"/>
              <w:right w:val="single" w:sz="8" w:space="0" w:color="auto"/>
            </w:tcBorders>
            <w:shd w:val="clear" w:color="auto" w:fill="auto"/>
            <w:noWrap/>
            <w:vAlign w:val="center"/>
            <w:hideMark/>
          </w:tcPr>
          <w:p w14:paraId="26E16CD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-6.407</w:t>
            </w:r>
          </w:p>
        </w:tc>
        <w:tc>
          <w:tcPr>
            <w:tcW w:w="960" w:type="dxa"/>
            <w:tcBorders>
              <w:top w:val="nil"/>
              <w:left w:val="nil"/>
              <w:bottom w:val="single" w:sz="8" w:space="0" w:color="auto"/>
              <w:right w:val="single" w:sz="8" w:space="0" w:color="auto"/>
            </w:tcBorders>
            <w:shd w:val="clear" w:color="auto" w:fill="auto"/>
            <w:noWrap/>
            <w:vAlign w:val="center"/>
            <w:hideMark/>
          </w:tcPr>
          <w:p w14:paraId="311864E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-7.198</w:t>
            </w:r>
          </w:p>
        </w:tc>
        <w:tc>
          <w:tcPr>
            <w:tcW w:w="960" w:type="dxa"/>
            <w:tcBorders>
              <w:top w:val="nil"/>
              <w:left w:val="nil"/>
              <w:bottom w:val="single" w:sz="8" w:space="0" w:color="auto"/>
              <w:right w:val="single" w:sz="8" w:space="0" w:color="auto"/>
            </w:tcBorders>
            <w:shd w:val="clear" w:color="auto" w:fill="auto"/>
            <w:noWrap/>
            <w:vAlign w:val="center"/>
            <w:hideMark/>
          </w:tcPr>
          <w:p w14:paraId="0FE460C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-7.113</w:t>
            </w:r>
          </w:p>
        </w:tc>
        <w:tc>
          <w:tcPr>
            <w:tcW w:w="960" w:type="dxa"/>
            <w:tcBorders>
              <w:top w:val="nil"/>
              <w:left w:val="nil"/>
              <w:bottom w:val="single" w:sz="8" w:space="0" w:color="auto"/>
              <w:right w:val="single" w:sz="8" w:space="0" w:color="auto"/>
            </w:tcBorders>
            <w:shd w:val="clear" w:color="auto" w:fill="auto"/>
            <w:noWrap/>
            <w:vAlign w:val="center"/>
            <w:hideMark/>
          </w:tcPr>
          <w:p w14:paraId="476201E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-7.019</w:t>
            </w:r>
          </w:p>
        </w:tc>
        <w:tc>
          <w:tcPr>
            <w:tcW w:w="615" w:type="dxa"/>
            <w:tcBorders>
              <w:top w:val="nil"/>
              <w:left w:val="nil"/>
              <w:bottom w:val="single" w:sz="8" w:space="0" w:color="auto"/>
              <w:right w:val="single" w:sz="8" w:space="0" w:color="auto"/>
            </w:tcBorders>
            <w:shd w:val="clear" w:color="auto" w:fill="auto"/>
            <w:vAlign w:val="center"/>
            <w:hideMark/>
          </w:tcPr>
          <w:p w14:paraId="15F07AB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-7.5344</w:t>
            </w:r>
          </w:p>
        </w:tc>
      </w:tr>
      <w:tr w:rsidR="00891807" w:rsidRPr="00891807" w14:paraId="7528986F"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9320703"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Delta-9-tetrahydro cannabinolic acid A</w:t>
            </w:r>
          </w:p>
        </w:tc>
        <w:tc>
          <w:tcPr>
            <w:tcW w:w="960" w:type="dxa"/>
            <w:tcBorders>
              <w:top w:val="nil"/>
              <w:left w:val="nil"/>
              <w:bottom w:val="single" w:sz="8" w:space="0" w:color="auto"/>
              <w:right w:val="single" w:sz="8" w:space="0" w:color="auto"/>
            </w:tcBorders>
            <w:shd w:val="clear" w:color="auto" w:fill="auto"/>
            <w:noWrap/>
            <w:vAlign w:val="center"/>
            <w:hideMark/>
          </w:tcPr>
          <w:p w14:paraId="1F43E48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-8.202</w:t>
            </w:r>
          </w:p>
        </w:tc>
        <w:tc>
          <w:tcPr>
            <w:tcW w:w="960" w:type="dxa"/>
            <w:tcBorders>
              <w:top w:val="nil"/>
              <w:left w:val="nil"/>
              <w:bottom w:val="single" w:sz="8" w:space="0" w:color="auto"/>
              <w:right w:val="single" w:sz="8" w:space="0" w:color="auto"/>
            </w:tcBorders>
            <w:shd w:val="clear" w:color="auto" w:fill="auto"/>
            <w:noWrap/>
            <w:vAlign w:val="center"/>
            <w:hideMark/>
          </w:tcPr>
          <w:p w14:paraId="0AA2816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-2.81</w:t>
            </w:r>
          </w:p>
        </w:tc>
        <w:tc>
          <w:tcPr>
            <w:tcW w:w="960" w:type="dxa"/>
            <w:tcBorders>
              <w:top w:val="nil"/>
              <w:left w:val="nil"/>
              <w:bottom w:val="single" w:sz="8" w:space="0" w:color="auto"/>
              <w:right w:val="single" w:sz="8" w:space="0" w:color="auto"/>
            </w:tcBorders>
            <w:shd w:val="clear" w:color="auto" w:fill="auto"/>
            <w:noWrap/>
            <w:vAlign w:val="center"/>
            <w:hideMark/>
          </w:tcPr>
          <w:p w14:paraId="174B4A6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-3.623</w:t>
            </w:r>
          </w:p>
        </w:tc>
        <w:tc>
          <w:tcPr>
            <w:tcW w:w="960" w:type="dxa"/>
            <w:tcBorders>
              <w:top w:val="nil"/>
              <w:left w:val="nil"/>
              <w:bottom w:val="single" w:sz="8" w:space="0" w:color="auto"/>
              <w:right w:val="single" w:sz="8" w:space="0" w:color="auto"/>
            </w:tcBorders>
            <w:shd w:val="clear" w:color="auto" w:fill="auto"/>
            <w:noWrap/>
            <w:vAlign w:val="center"/>
            <w:hideMark/>
          </w:tcPr>
          <w:p w14:paraId="3E71055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-3.724</w:t>
            </w:r>
          </w:p>
        </w:tc>
        <w:tc>
          <w:tcPr>
            <w:tcW w:w="960" w:type="dxa"/>
            <w:tcBorders>
              <w:top w:val="nil"/>
              <w:left w:val="nil"/>
              <w:bottom w:val="single" w:sz="8" w:space="0" w:color="auto"/>
              <w:right w:val="single" w:sz="8" w:space="0" w:color="auto"/>
            </w:tcBorders>
            <w:shd w:val="clear" w:color="auto" w:fill="auto"/>
            <w:noWrap/>
            <w:vAlign w:val="center"/>
            <w:hideMark/>
          </w:tcPr>
          <w:p w14:paraId="10E5AFF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-3.738</w:t>
            </w:r>
          </w:p>
        </w:tc>
        <w:tc>
          <w:tcPr>
            <w:tcW w:w="615" w:type="dxa"/>
            <w:tcBorders>
              <w:top w:val="nil"/>
              <w:left w:val="nil"/>
              <w:bottom w:val="single" w:sz="8" w:space="0" w:color="auto"/>
              <w:right w:val="single" w:sz="8" w:space="0" w:color="auto"/>
            </w:tcBorders>
            <w:shd w:val="clear" w:color="auto" w:fill="auto"/>
            <w:vAlign w:val="center"/>
            <w:hideMark/>
          </w:tcPr>
          <w:p w14:paraId="569D8C9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-4.4194</w:t>
            </w:r>
          </w:p>
        </w:tc>
      </w:tr>
      <w:tr w:rsidR="00891807" w:rsidRPr="00891807" w14:paraId="28534A87"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316CD103"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Etofenoprox</w:t>
            </w:r>
          </w:p>
        </w:tc>
        <w:tc>
          <w:tcPr>
            <w:tcW w:w="960" w:type="dxa"/>
            <w:tcBorders>
              <w:top w:val="nil"/>
              <w:left w:val="nil"/>
              <w:bottom w:val="single" w:sz="8" w:space="0" w:color="auto"/>
              <w:right w:val="single" w:sz="8" w:space="0" w:color="auto"/>
            </w:tcBorders>
            <w:shd w:val="clear" w:color="auto" w:fill="auto"/>
            <w:noWrap/>
            <w:vAlign w:val="center"/>
            <w:hideMark/>
          </w:tcPr>
          <w:p w14:paraId="369B2F2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-8.22</w:t>
            </w:r>
          </w:p>
        </w:tc>
        <w:tc>
          <w:tcPr>
            <w:tcW w:w="960" w:type="dxa"/>
            <w:tcBorders>
              <w:top w:val="nil"/>
              <w:left w:val="nil"/>
              <w:bottom w:val="single" w:sz="8" w:space="0" w:color="auto"/>
              <w:right w:val="single" w:sz="8" w:space="0" w:color="auto"/>
            </w:tcBorders>
            <w:shd w:val="clear" w:color="auto" w:fill="auto"/>
            <w:noWrap/>
            <w:vAlign w:val="center"/>
            <w:hideMark/>
          </w:tcPr>
          <w:p w14:paraId="7A6C43C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-4.099</w:t>
            </w:r>
          </w:p>
        </w:tc>
        <w:tc>
          <w:tcPr>
            <w:tcW w:w="960" w:type="dxa"/>
            <w:tcBorders>
              <w:top w:val="nil"/>
              <w:left w:val="nil"/>
              <w:bottom w:val="single" w:sz="8" w:space="0" w:color="auto"/>
              <w:right w:val="single" w:sz="8" w:space="0" w:color="auto"/>
            </w:tcBorders>
            <w:shd w:val="clear" w:color="auto" w:fill="auto"/>
            <w:noWrap/>
            <w:vAlign w:val="center"/>
            <w:hideMark/>
          </w:tcPr>
          <w:p w14:paraId="26702E7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-10.077</w:t>
            </w:r>
          </w:p>
        </w:tc>
        <w:tc>
          <w:tcPr>
            <w:tcW w:w="960" w:type="dxa"/>
            <w:tcBorders>
              <w:top w:val="nil"/>
              <w:left w:val="nil"/>
              <w:bottom w:val="single" w:sz="8" w:space="0" w:color="auto"/>
              <w:right w:val="single" w:sz="8" w:space="0" w:color="auto"/>
            </w:tcBorders>
            <w:shd w:val="clear" w:color="auto" w:fill="auto"/>
            <w:noWrap/>
            <w:vAlign w:val="center"/>
            <w:hideMark/>
          </w:tcPr>
          <w:p w14:paraId="38B4302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-3.504</w:t>
            </w:r>
          </w:p>
        </w:tc>
        <w:tc>
          <w:tcPr>
            <w:tcW w:w="960" w:type="dxa"/>
            <w:tcBorders>
              <w:top w:val="nil"/>
              <w:left w:val="nil"/>
              <w:bottom w:val="single" w:sz="8" w:space="0" w:color="auto"/>
              <w:right w:val="single" w:sz="8" w:space="0" w:color="auto"/>
            </w:tcBorders>
            <w:shd w:val="clear" w:color="auto" w:fill="auto"/>
            <w:noWrap/>
            <w:vAlign w:val="center"/>
            <w:hideMark/>
          </w:tcPr>
          <w:p w14:paraId="73A716B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-3.792</w:t>
            </w:r>
          </w:p>
        </w:tc>
        <w:tc>
          <w:tcPr>
            <w:tcW w:w="615" w:type="dxa"/>
            <w:tcBorders>
              <w:top w:val="nil"/>
              <w:left w:val="nil"/>
              <w:bottom w:val="single" w:sz="8" w:space="0" w:color="auto"/>
              <w:right w:val="single" w:sz="8" w:space="0" w:color="auto"/>
            </w:tcBorders>
            <w:shd w:val="clear" w:color="auto" w:fill="auto"/>
            <w:vAlign w:val="center"/>
            <w:hideMark/>
          </w:tcPr>
          <w:p w14:paraId="6C2025B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-5.9384</w:t>
            </w:r>
          </w:p>
        </w:tc>
      </w:tr>
      <w:tr w:rsidR="00891807" w:rsidRPr="00891807" w14:paraId="330E4937"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1E5ED25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Glucaric acid</w:t>
            </w:r>
          </w:p>
        </w:tc>
        <w:tc>
          <w:tcPr>
            <w:tcW w:w="960" w:type="dxa"/>
            <w:tcBorders>
              <w:top w:val="nil"/>
              <w:left w:val="nil"/>
              <w:bottom w:val="single" w:sz="8" w:space="0" w:color="auto"/>
              <w:right w:val="single" w:sz="8" w:space="0" w:color="auto"/>
            </w:tcBorders>
            <w:shd w:val="clear" w:color="auto" w:fill="auto"/>
            <w:noWrap/>
            <w:vAlign w:val="center"/>
            <w:hideMark/>
          </w:tcPr>
          <w:p w14:paraId="36B74CE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-10.667</w:t>
            </w:r>
          </w:p>
        </w:tc>
        <w:tc>
          <w:tcPr>
            <w:tcW w:w="960" w:type="dxa"/>
            <w:tcBorders>
              <w:top w:val="nil"/>
              <w:left w:val="nil"/>
              <w:bottom w:val="single" w:sz="8" w:space="0" w:color="auto"/>
              <w:right w:val="single" w:sz="8" w:space="0" w:color="auto"/>
            </w:tcBorders>
            <w:shd w:val="clear" w:color="auto" w:fill="auto"/>
            <w:noWrap/>
            <w:vAlign w:val="center"/>
            <w:hideMark/>
          </w:tcPr>
          <w:p w14:paraId="310D63A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-10.443</w:t>
            </w:r>
          </w:p>
        </w:tc>
        <w:tc>
          <w:tcPr>
            <w:tcW w:w="960" w:type="dxa"/>
            <w:tcBorders>
              <w:top w:val="nil"/>
              <w:left w:val="nil"/>
              <w:bottom w:val="single" w:sz="8" w:space="0" w:color="auto"/>
              <w:right w:val="single" w:sz="8" w:space="0" w:color="auto"/>
            </w:tcBorders>
            <w:shd w:val="clear" w:color="auto" w:fill="auto"/>
            <w:noWrap/>
            <w:vAlign w:val="center"/>
            <w:hideMark/>
          </w:tcPr>
          <w:p w14:paraId="69B5BB1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-8.922</w:t>
            </w:r>
          </w:p>
        </w:tc>
        <w:tc>
          <w:tcPr>
            <w:tcW w:w="960" w:type="dxa"/>
            <w:tcBorders>
              <w:top w:val="nil"/>
              <w:left w:val="nil"/>
              <w:bottom w:val="single" w:sz="8" w:space="0" w:color="auto"/>
              <w:right w:val="single" w:sz="8" w:space="0" w:color="auto"/>
            </w:tcBorders>
            <w:shd w:val="clear" w:color="auto" w:fill="auto"/>
            <w:noWrap/>
            <w:vAlign w:val="center"/>
            <w:hideMark/>
          </w:tcPr>
          <w:p w14:paraId="7BD63F2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-10.12</w:t>
            </w:r>
          </w:p>
        </w:tc>
        <w:tc>
          <w:tcPr>
            <w:tcW w:w="960" w:type="dxa"/>
            <w:tcBorders>
              <w:top w:val="nil"/>
              <w:left w:val="nil"/>
              <w:bottom w:val="single" w:sz="8" w:space="0" w:color="auto"/>
              <w:right w:val="single" w:sz="8" w:space="0" w:color="auto"/>
            </w:tcBorders>
            <w:shd w:val="clear" w:color="auto" w:fill="auto"/>
            <w:noWrap/>
            <w:vAlign w:val="center"/>
            <w:hideMark/>
          </w:tcPr>
          <w:p w14:paraId="6540F1E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-10.48</w:t>
            </w:r>
          </w:p>
        </w:tc>
        <w:tc>
          <w:tcPr>
            <w:tcW w:w="615" w:type="dxa"/>
            <w:tcBorders>
              <w:top w:val="nil"/>
              <w:left w:val="nil"/>
              <w:bottom w:val="single" w:sz="8" w:space="0" w:color="auto"/>
              <w:right w:val="single" w:sz="8" w:space="0" w:color="auto"/>
            </w:tcBorders>
            <w:shd w:val="clear" w:color="auto" w:fill="auto"/>
            <w:vAlign w:val="center"/>
            <w:hideMark/>
          </w:tcPr>
          <w:p w14:paraId="078C791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-10.1264</w:t>
            </w:r>
          </w:p>
        </w:tc>
      </w:tr>
      <w:tr w:rsidR="00891807" w:rsidRPr="00891807" w14:paraId="7ED2A1A4"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61B7EFF"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Gluconic acid</w:t>
            </w:r>
          </w:p>
        </w:tc>
        <w:tc>
          <w:tcPr>
            <w:tcW w:w="960" w:type="dxa"/>
            <w:tcBorders>
              <w:top w:val="nil"/>
              <w:left w:val="nil"/>
              <w:bottom w:val="single" w:sz="8" w:space="0" w:color="auto"/>
              <w:right w:val="single" w:sz="8" w:space="0" w:color="auto"/>
            </w:tcBorders>
            <w:shd w:val="clear" w:color="auto" w:fill="auto"/>
            <w:noWrap/>
            <w:vAlign w:val="center"/>
            <w:hideMark/>
          </w:tcPr>
          <w:p w14:paraId="27E3E96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-9.602</w:t>
            </w:r>
          </w:p>
        </w:tc>
        <w:tc>
          <w:tcPr>
            <w:tcW w:w="960" w:type="dxa"/>
            <w:tcBorders>
              <w:top w:val="nil"/>
              <w:left w:val="nil"/>
              <w:bottom w:val="single" w:sz="8" w:space="0" w:color="auto"/>
              <w:right w:val="single" w:sz="8" w:space="0" w:color="auto"/>
            </w:tcBorders>
            <w:shd w:val="clear" w:color="auto" w:fill="auto"/>
            <w:noWrap/>
            <w:vAlign w:val="center"/>
            <w:hideMark/>
          </w:tcPr>
          <w:p w14:paraId="6D7F174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-9.629</w:t>
            </w:r>
          </w:p>
        </w:tc>
        <w:tc>
          <w:tcPr>
            <w:tcW w:w="960" w:type="dxa"/>
            <w:tcBorders>
              <w:top w:val="nil"/>
              <w:left w:val="nil"/>
              <w:bottom w:val="single" w:sz="8" w:space="0" w:color="auto"/>
              <w:right w:val="single" w:sz="8" w:space="0" w:color="auto"/>
            </w:tcBorders>
            <w:shd w:val="clear" w:color="auto" w:fill="auto"/>
            <w:noWrap/>
            <w:vAlign w:val="center"/>
            <w:hideMark/>
          </w:tcPr>
          <w:p w14:paraId="3FACAB0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-5.225</w:t>
            </w:r>
          </w:p>
        </w:tc>
        <w:tc>
          <w:tcPr>
            <w:tcW w:w="960" w:type="dxa"/>
            <w:tcBorders>
              <w:top w:val="nil"/>
              <w:left w:val="nil"/>
              <w:bottom w:val="single" w:sz="8" w:space="0" w:color="auto"/>
              <w:right w:val="single" w:sz="8" w:space="0" w:color="auto"/>
            </w:tcBorders>
            <w:shd w:val="clear" w:color="auto" w:fill="auto"/>
            <w:noWrap/>
            <w:vAlign w:val="center"/>
            <w:hideMark/>
          </w:tcPr>
          <w:p w14:paraId="5E28FF6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-6.445</w:t>
            </w:r>
          </w:p>
        </w:tc>
        <w:tc>
          <w:tcPr>
            <w:tcW w:w="960" w:type="dxa"/>
            <w:tcBorders>
              <w:top w:val="nil"/>
              <w:left w:val="nil"/>
              <w:bottom w:val="single" w:sz="8" w:space="0" w:color="auto"/>
              <w:right w:val="single" w:sz="8" w:space="0" w:color="auto"/>
            </w:tcBorders>
            <w:shd w:val="clear" w:color="auto" w:fill="auto"/>
            <w:noWrap/>
            <w:vAlign w:val="center"/>
            <w:hideMark/>
          </w:tcPr>
          <w:p w14:paraId="65DC166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-8.486</w:t>
            </w:r>
          </w:p>
        </w:tc>
        <w:tc>
          <w:tcPr>
            <w:tcW w:w="615" w:type="dxa"/>
            <w:tcBorders>
              <w:top w:val="nil"/>
              <w:left w:val="nil"/>
              <w:bottom w:val="single" w:sz="8" w:space="0" w:color="auto"/>
              <w:right w:val="single" w:sz="8" w:space="0" w:color="auto"/>
            </w:tcBorders>
            <w:shd w:val="clear" w:color="auto" w:fill="auto"/>
            <w:vAlign w:val="center"/>
            <w:hideMark/>
          </w:tcPr>
          <w:p w14:paraId="47540F1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-7.8774</w:t>
            </w:r>
          </w:p>
        </w:tc>
      </w:tr>
      <w:tr w:rsidR="00891807" w:rsidRPr="00891807" w14:paraId="75744667"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718FFFB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Isocannflavin B</w:t>
            </w:r>
          </w:p>
        </w:tc>
        <w:tc>
          <w:tcPr>
            <w:tcW w:w="960" w:type="dxa"/>
            <w:tcBorders>
              <w:top w:val="nil"/>
              <w:left w:val="nil"/>
              <w:bottom w:val="single" w:sz="8" w:space="0" w:color="auto"/>
              <w:right w:val="single" w:sz="8" w:space="0" w:color="auto"/>
            </w:tcBorders>
            <w:shd w:val="clear" w:color="auto" w:fill="auto"/>
            <w:noWrap/>
            <w:vAlign w:val="center"/>
            <w:hideMark/>
          </w:tcPr>
          <w:p w14:paraId="3C5137E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-8.54</w:t>
            </w:r>
          </w:p>
        </w:tc>
        <w:tc>
          <w:tcPr>
            <w:tcW w:w="960" w:type="dxa"/>
            <w:tcBorders>
              <w:top w:val="nil"/>
              <w:left w:val="nil"/>
              <w:bottom w:val="single" w:sz="8" w:space="0" w:color="auto"/>
              <w:right w:val="single" w:sz="8" w:space="0" w:color="auto"/>
            </w:tcBorders>
            <w:shd w:val="clear" w:color="auto" w:fill="auto"/>
            <w:noWrap/>
            <w:vAlign w:val="center"/>
            <w:hideMark/>
          </w:tcPr>
          <w:p w14:paraId="12D9F2C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-4.992</w:t>
            </w:r>
          </w:p>
        </w:tc>
        <w:tc>
          <w:tcPr>
            <w:tcW w:w="960" w:type="dxa"/>
            <w:tcBorders>
              <w:top w:val="nil"/>
              <w:left w:val="nil"/>
              <w:bottom w:val="single" w:sz="8" w:space="0" w:color="auto"/>
              <w:right w:val="single" w:sz="8" w:space="0" w:color="auto"/>
            </w:tcBorders>
            <w:shd w:val="clear" w:color="auto" w:fill="auto"/>
            <w:noWrap/>
            <w:vAlign w:val="center"/>
            <w:hideMark/>
          </w:tcPr>
          <w:p w14:paraId="4E43AB0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-9.582</w:t>
            </w:r>
          </w:p>
        </w:tc>
        <w:tc>
          <w:tcPr>
            <w:tcW w:w="960" w:type="dxa"/>
            <w:tcBorders>
              <w:top w:val="nil"/>
              <w:left w:val="nil"/>
              <w:bottom w:val="single" w:sz="8" w:space="0" w:color="auto"/>
              <w:right w:val="single" w:sz="8" w:space="0" w:color="auto"/>
            </w:tcBorders>
            <w:shd w:val="clear" w:color="auto" w:fill="auto"/>
            <w:noWrap/>
            <w:vAlign w:val="center"/>
            <w:hideMark/>
          </w:tcPr>
          <w:p w14:paraId="150563F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-5.147</w:t>
            </w:r>
          </w:p>
        </w:tc>
        <w:tc>
          <w:tcPr>
            <w:tcW w:w="960" w:type="dxa"/>
            <w:tcBorders>
              <w:top w:val="nil"/>
              <w:left w:val="nil"/>
              <w:bottom w:val="single" w:sz="8" w:space="0" w:color="auto"/>
              <w:right w:val="single" w:sz="8" w:space="0" w:color="auto"/>
            </w:tcBorders>
            <w:shd w:val="clear" w:color="auto" w:fill="auto"/>
            <w:noWrap/>
            <w:vAlign w:val="center"/>
            <w:hideMark/>
          </w:tcPr>
          <w:p w14:paraId="0AD7EF1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-4.856</w:t>
            </w:r>
          </w:p>
        </w:tc>
        <w:tc>
          <w:tcPr>
            <w:tcW w:w="615" w:type="dxa"/>
            <w:tcBorders>
              <w:top w:val="nil"/>
              <w:left w:val="nil"/>
              <w:bottom w:val="single" w:sz="8" w:space="0" w:color="auto"/>
              <w:right w:val="single" w:sz="8" w:space="0" w:color="auto"/>
            </w:tcBorders>
            <w:shd w:val="clear" w:color="auto" w:fill="auto"/>
            <w:vAlign w:val="center"/>
            <w:hideMark/>
          </w:tcPr>
          <w:p w14:paraId="18FB22D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-6.6234</w:t>
            </w:r>
          </w:p>
        </w:tc>
      </w:tr>
      <w:tr w:rsidR="00891807" w:rsidRPr="00891807" w14:paraId="1B529928"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08BDD56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Isocitric acid</w:t>
            </w:r>
          </w:p>
        </w:tc>
        <w:tc>
          <w:tcPr>
            <w:tcW w:w="960" w:type="dxa"/>
            <w:tcBorders>
              <w:top w:val="nil"/>
              <w:left w:val="nil"/>
              <w:bottom w:val="single" w:sz="8" w:space="0" w:color="auto"/>
              <w:right w:val="single" w:sz="8" w:space="0" w:color="auto"/>
            </w:tcBorders>
            <w:shd w:val="clear" w:color="auto" w:fill="auto"/>
            <w:noWrap/>
            <w:vAlign w:val="center"/>
            <w:hideMark/>
          </w:tcPr>
          <w:p w14:paraId="75AFBCB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-11.05</w:t>
            </w:r>
          </w:p>
        </w:tc>
        <w:tc>
          <w:tcPr>
            <w:tcW w:w="960" w:type="dxa"/>
            <w:tcBorders>
              <w:top w:val="nil"/>
              <w:left w:val="nil"/>
              <w:bottom w:val="single" w:sz="8" w:space="0" w:color="auto"/>
              <w:right w:val="single" w:sz="8" w:space="0" w:color="auto"/>
            </w:tcBorders>
            <w:shd w:val="clear" w:color="auto" w:fill="auto"/>
            <w:noWrap/>
            <w:vAlign w:val="center"/>
            <w:hideMark/>
          </w:tcPr>
          <w:p w14:paraId="71E8519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-8.858</w:t>
            </w:r>
          </w:p>
        </w:tc>
        <w:tc>
          <w:tcPr>
            <w:tcW w:w="960" w:type="dxa"/>
            <w:tcBorders>
              <w:top w:val="nil"/>
              <w:left w:val="nil"/>
              <w:bottom w:val="single" w:sz="8" w:space="0" w:color="auto"/>
              <w:right w:val="single" w:sz="8" w:space="0" w:color="auto"/>
            </w:tcBorders>
            <w:shd w:val="clear" w:color="auto" w:fill="auto"/>
            <w:noWrap/>
            <w:vAlign w:val="center"/>
            <w:hideMark/>
          </w:tcPr>
          <w:p w14:paraId="788FBB4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-7.224</w:t>
            </w:r>
          </w:p>
        </w:tc>
        <w:tc>
          <w:tcPr>
            <w:tcW w:w="960" w:type="dxa"/>
            <w:tcBorders>
              <w:top w:val="nil"/>
              <w:left w:val="nil"/>
              <w:bottom w:val="single" w:sz="8" w:space="0" w:color="auto"/>
              <w:right w:val="single" w:sz="8" w:space="0" w:color="auto"/>
            </w:tcBorders>
            <w:shd w:val="clear" w:color="auto" w:fill="auto"/>
            <w:noWrap/>
            <w:vAlign w:val="center"/>
            <w:hideMark/>
          </w:tcPr>
          <w:p w14:paraId="3D10FC3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-9.455</w:t>
            </w:r>
          </w:p>
        </w:tc>
        <w:tc>
          <w:tcPr>
            <w:tcW w:w="960" w:type="dxa"/>
            <w:tcBorders>
              <w:top w:val="nil"/>
              <w:left w:val="nil"/>
              <w:bottom w:val="single" w:sz="8" w:space="0" w:color="auto"/>
              <w:right w:val="single" w:sz="8" w:space="0" w:color="auto"/>
            </w:tcBorders>
            <w:shd w:val="clear" w:color="auto" w:fill="auto"/>
            <w:noWrap/>
            <w:vAlign w:val="center"/>
            <w:hideMark/>
          </w:tcPr>
          <w:p w14:paraId="4FA7DCC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-9.446</w:t>
            </w:r>
          </w:p>
        </w:tc>
        <w:tc>
          <w:tcPr>
            <w:tcW w:w="615" w:type="dxa"/>
            <w:tcBorders>
              <w:top w:val="nil"/>
              <w:left w:val="nil"/>
              <w:bottom w:val="single" w:sz="8" w:space="0" w:color="auto"/>
              <w:right w:val="single" w:sz="8" w:space="0" w:color="auto"/>
            </w:tcBorders>
            <w:shd w:val="clear" w:color="auto" w:fill="auto"/>
            <w:vAlign w:val="center"/>
            <w:hideMark/>
          </w:tcPr>
          <w:p w14:paraId="75CED87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-9.2066</w:t>
            </w:r>
          </w:p>
        </w:tc>
      </w:tr>
      <w:tr w:rsidR="00891807" w:rsidRPr="00891807" w14:paraId="0399787A"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ACA643B"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Isovitexin</w:t>
            </w:r>
          </w:p>
        </w:tc>
        <w:tc>
          <w:tcPr>
            <w:tcW w:w="960" w:type="dxa"/>
            <w:tcBorders>
              <w:top w:val="nil"/>
              <w:left w:val="nil"/>
              <w:bottom w:val="single" w:sz="8" w:space="0" w:color="auto"/>
              <w:right w:val="single" w:sz="8" w:space="0" w:color="auto"/>
            </w:tcBorders>
            <w:shd w:val="clear" w:color="auto" w:fill="auto"/>
            <w:noWrap/>
            <w:vAlign w:val="center"/>
            <w:hideMark/>
          </w:tcPr>
          <w:p w14:paraId="5173F6F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-8.002</w:t>
            </w:r>
          </w:p>
        </w:tc>
        <w:tc>
          <w:tcPr>
            <w:tcW w:w="960" w:type="dxa"/>
            <w:tcBorders>
              <w:top w:val="nil"/>
              <w:left w:val="nil"/>
              <w:bottom w:val="single" w:sz="8" w:space="0" w:color="auto"/>
              <w:right w:val="single" w:sz="8" w:space="0" w:color="auto"/>
            </w:tcBorders>
            <w:shd w:val="clear" w:color="auto" w:fill="auto"/>
            <w:noWrap/>
            <w:vAlign w:val="center"/>
            <w:hideMark/>
          </w:tcPr>
          <w:p w14:paraId="68D618C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-7.353</w:t>
            </w:r>
          </w:p>
        </w:tc>
        <w:tc>
          <w:tcPr>
            <w:tcW w:w="960" w:type="dxa"/>
            <w:tcBorders>
              <w:top w:val="nil"/>
              <w:left w:val="nil"/>
              <w:bottom w:val="single" w:sz="8" w:space="0" w:color="auto"/>
              <w:right w:val="single" w:sz="8" w:space="0" w:color="auto"/>
            </w:tcBorders>
            <w:shd w:val="clear" w:color="auto" w:fill="auto"/>
            <w:noWrap/>
            <w:vAlign w:val="center"/>
            <w:hideMark/>
          </w:tcPr>
          <w:p w14:paraId="78825DB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-2.21</w:t>
            </w:r>
          </w:p>
        </w:tc>
        <w:tc>
          <w:tcPr>
            <w:tcW w:w="960" w:type="dxa"/>
            <w:tcBorders>
              <w:top w:val="nil"/>
              <w:left w:val="nil"/>
              <w:bottom w:val="single" w:sz="8" w:space="0" w:color="auto"/>
              <w:right w:val="single" w:sz="8" w:space="0" w:color="auto"/>
            </w:tcBorders>
            <w:shd w:val="clear" w:color="auto" w:fill="auto"/>
            <w:noWrap/>
            <w:vAlign w:val="center"/>
            <w:hideMark/>
          </w:tcPr>
          <w:p w14:paraId="3C522F3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-6.547</w:t>
            </w:r>
          </w:p>
        </w:tc>
        <w:tc>
          <w:tcPr>
            <w:tcW w:w="960" w:type="dxa"/>
            <w:tcBorders>
              <w:top w:val="nil"/>
              <w:left w:val="nil"/>
              <w:bottom w:val="single" w:sz="8" w:space="0" w:color="auto"/>
              <w:right w:val="single" w:sz="8" w:space="0" w:color="auto"/>
            </w:tcBorders>
            <w:shd w:val="clear" w:color="auto" w:fill="auto"/>
            <w:noWrap/>
            <w:vAlign w:val="center"/>
            <w:hideMark/>
          </w:tcPr>
          <w:p w14:paraId="37EB177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-6.103</w:t>
            </w:r>
          </w:p>
        </w:tc>
        <w:tc>
          <w:tcPr>
            <w:tcW w:w="615" w:type="dxa"/>
            <w:tcBorders>
              <w:top w:val="nil"/>
              <w:left w:val="nil"/>
              <w:bottom w:val="single" w:sz="8" w:space="0" w:color="auto"/>
              <w:right w:val="single" w:sz="8" w:space="0" w:color="auto"/>
            </w:tcBorders>
            <w:shd w:val="clear" w:color="auto" w:fill="auto"/>
            <w:vAlign w:val="center"/>
            <w:hideMark/>
          </w:tcPr>
          <w:p w14:paraId="50EF338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-6.043</w:t>
            </w:r>
          </w:p>
        </w:tc>
      </w:tr>
      <w:tr w:rsidR="00891807" w:rsidRPr="00891807" w14:paraId="30702A5E"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31AF820A"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LPA (18:0/0:0)</w:t>
            </w:r>
          </w:p>
        </w:tc>
        <w:tc>
          <w:tcPr>
            <w:tcW w:w="960" w:type="dxa"/>
            <w:tcBorders>
              <w:top w:val="nil"/>
              <w:left w:val="nil"/>
              <w:bottom w:val="single" w:sz="8" w:space="0" w:color="auto"/>
              <w:right w:val="single" w:sz="8" w:space="0" w:color="auto"/>
            </w:tcBorders>
            <w:shd w:val="clear" w:color="auto" w:fill="auto"/>
            <w:noWrap/>
            <w:vAlign w:val="center"/>
            <w:hideMark/>
          </w:tcPr>
          <w:p w14:paraId="351C896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-11.05</w:t>
            </w:r>
          </w:p>
        </w:tc>
        <w:tc>
          <w:tcPr>
            <w:tcW w:w="960" w:type="dxa"/>
            <w:tcBorders>
              <w:top w:val="nil"/>
              <w:left w:val="nil"/>
              <w:bottom w:val="single" w:sz="8" w:space="0" w:color="auto"/>
              <w:right w:val="single" w:sz="8" w:space="0" w:color="auto"/>
            </w:tcBorders>
            <w:shd w:val="clear" w:color="auto" w:fill="auto"/>
            <w:noWrap/>
            <w:vAlign w:val="center"/>
            <w:hideMark/>
          </w:tcPr>
          <w:p w14:paraId="22D12BF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-2.732</w:t>
            </w:r>
          </w:p>
        </w:tc>
        <w:tc>
          <w:tcPr>
            <w:tcW w:w="960" w:type="dxa"/>
            <w:tcBorders>
              <w:top w:val="nil"/>
              <w:left w:val="nil"/>
              <w:bottom w:val="single" w:sz="8" w:space="0" w:color="auto"/>
              <w:right w:val="single" w:sz="8" w:space="0" w:color="auto"/>
            </w:tcBorders>
            <w:shd w:val="clear" w:color="auto" w:fill="auto"/>
            <w:noWrap/>
            <w:vAlign w:val="center"/>
            <w:hideMark/>
          </w:tcPr>
          <w:p w14:paraId="4D903E8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-5.604</w:t>
            </w:r>
          </w:p>
        </w:tc>
        <w:tc>
          <w:tcPr>
            <w:tcW w:w="960" w:type="dxa"/>
            <w:tcBorders>
              <w:top w:val="nil"/>
              <w:left w:val="nil"/>
              <w:bottom w:val="single" w:sz="8" w:space="0" w:color="auto"/>
              <w:right w:val="single" w:sz="8" w:space="0" w:color="auto"/>
            </w:tcBorders>
            <w:shd w:val="clear" w:color="auto" w:fill="auto"/>
            <w:noWrap/>
            <w:vAlign w:val="center"/>
            <w:hideMark/>
          </w:tcPr>
          <w:p w14:paraId="31BBA9C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-5.197</w:t>
            </w:r>
          </w:p>
        </w:tc>
        <w:tc>
          <w:tcPr>
            <w:tcW w:w="960" w:type="dxa"/>
            <w:tcBorders>
              <w:top w:val="nil"/>
              <w:left w:val="nil"/>
              <w:bottom w:val="single" w:sz="8" w:space="0" w:color="auto"/>
              <w:right w:val="single" w:sz="8" w:space="0" w:color="auto"/>
            </w:tcBorders>
            <w:shd w:val="clear" w:color="auto" w:fill="auto"/>
            <w:noWrap/>
            <w:vAlign w:val="center"/>
            <w:hideMark/>
          </w:tcPr>
          <w:p w14:paraId="076DA80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-6.769</w:t>
            </w:r>
          </w:p>
        </w:tc>
        <w:tc>
          <w:tcPr>
            <w:tcW w:w="615" w:type="dxa"/>
            <w:tcBorders>
              <w:top w:val="nil"/>
              <w:left w:val="nil"/>
              <w:bottom w:val="single" w:sz="8" w:space="0" w:color="auto"/>
              <w:right w:val="single" w:sz="8" w:space="0" w:color="auto"/>
            </w:tcBorders>
            <w:shd w:val="clear" w:color="auto" w:fill="auto"/>
            <w:vAlign w:val="center"/>
            <w:hideMark/>
          </w:tcPr>
          <w:p w14:paraId="14D4529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-6.2704</w:t>
            </w:r>
          </w:p>
        </w:tc>
      </w:tr>
      <w:tr w:rsidR="00891807" w:rsidRPr="00891807" w14:paraId="4FC8D227"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5A1619A2"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LPA (18:1(11Z)/0:0)</w:t>
            </w:r>
          </w:p>
        </w:tc>
        <w:tc>
          <w:tcPr>
            <w:tcW w:w="960" w:type="dxa"/>
            <w:tcBorders>
              <w:top w:val="nil"/>
              <w:left w:val="nil"/>
              <w:bottom w:val="single" w:sz="8" w:space="0" w:color="auto"/>
              <w:right w:val="single" w:sz="8" w:space="0" w:color="auto"/>
            </w:tcBorders>
            <w:shd w:val="clear" w:color="auto" w:fill="auto"/>
            <w:noWrap/>
            <w:vAlign w:val="center"/>
            <w:hideMark/>
          </w:tcPr>
          <w:p w14:paraId="1CE2529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-10.621</w:t>
            </w:r>
          </w:p>
        </w:tc>
        <w:tc>
          <w:tcPr>
            <w:tcW w:w="960" w:type="dxa"/>
            <w:tcBorders>
              <w:top w:val="nil"/>
              <w:left w:val="nil"/>
              <w:bottom w:val="single" w:sz="8" w:space="0" w:color="auto"/>
              <w:right w:val="single" w:sz="8" w:space="0" w:color="auto"/>
            </w:tcBorders>
            <w:shd w:val="clear" w:color="auto" w:fill="auto"/>
            <w:noWrap/>
            <w:vAlign w:val="center"/>
            <w:hideMark/>
          </w:tcPr>
          <w:p w14:paraId="3188270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-6.635</w:t>
            </w:r>
          </w:p>
        </w:tc>
        <w:tc>
          <w:tcPr>
            <w:tcW w:w="960" w:type="dxa"/>
            <w:tcBorders>
              <w:top w:val="nil"/>
              <w:left w:val="nil"/>
              <w:bottom w:val="single" w:sz="8" w:space="0" w:color="auto"/>
              <w:right w:val="single" w:sz="8" w:space="0" w:color="auto"/>
            </w:tcBorders>
            <w:shd w:val="clear" w:color="auto" w:fill="auto"/>
            <w:noWrap/>
            <w:vAlign w:val="center"/>
            <w:hideMark/>
          </w:tcPr>
          <w:p w14:paraId="4F4F0BA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-5.765</w:t>
            </w:r>
          </w:p>
        </w:tc>
        <w:tc>
          <w:tcPr>
            <w:tcW w:w="960" w:type="dxa"/>
            <w:tcBorders>
              <w:top w:val="nil"/>
              <w:left w:val="nil"/>
              <w:bottom w:val="single" w:sz="8" w:space="0" w:color="auto"/>
              <w:right w:val="single" w:sz="8" w:space="0" w:color="auto"/>
            </w:tcBorders>
            <w:shd w:val="clear" w:color="auto" w:fill="auto"/>
            <w:noWrap/>
            <w:vAlign w:val="center"/>
            <w:hideMark/>
          </w:tcPr>
          <w:p w14:paraId="267E7E5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-5.88</w:t>
            </w:r>
          </w:p>
        </w:tc>
        <w:tc>
          <w:tcPr>
            <w:tcW w:w="960" w:type="dxa"/>
            <w:tcBorders>
              <w:top w:val="nil"/>
              <w:left w:val="nil"/>
              <w:bottom w:val="single" w:sz="8" w:space="0" w:color="auto"/>
              <w:right w:val="single" w:sz="8" w:space="0" w:color="auto"/>
            </w:tcBorders>
            <w:shd w:val="clear" w:color="auto" w:fill="auto"/>
            <w:noWrap/>
            <w:vAlign w:val="center"/>
            <w:hideMark/>
          </w:tcPr>
          <w:p w14:paraId="5DC117A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-4.925</w:t>
            </w:r>
          </w:p>
        </w:tc>
        <w:tc>
          <w:tcPr>
            <w:tcW w:w="615" w:type="dxa"/>
            <w:tcBorders>
              <w:top w:val="nil"/>
              <w:left w:val="nil"/>
              <w:bottom w:val="single" w:sz="8" w:space="0" w:color="auto"/>
              <w:right w:val="single" w:sz="8" w:space="0" w:color="auto"/>
            </w:tcBorders>
            <w:shd w:val="clear" w:color="auto" w:fill="auto"/>
            <w:vAlign w:val="center"/>
            <w:hideMark/>
          </w:tcPr>
          <w:p w14:paraId="53B487C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-6.7652</w:t>
            </w:r>
          </w:p>
        </w:tc>
      </w:tr>
      <w:tr w:rsidR="00891807" w:rsidRPr="00891807" w14:paraId="1ED33E6D"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6632F03E"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LPA (18:1(9Z)/0:0)</w:t>
            </w:r>
          </w:p>
        </w:tc>
        <w:tc>
          <w:tcPr>
            <w:tcW w:w="960" w:type="dxa"/>
            <w:tcBorders>
              <w:top w:val="nil"/>
              <w:left w:val="nil"/>
              <w:bottom w:val="single" w:sz="8" w:space="0" w:color="auto"/>
              <w:right w:val="single" w:sz="8" w:space="0" w:color="auto"/>
            </w:tcBorders>
            <w:shd w:val="clear" w:color="auto" w:fill="auto"/>
            <w:noWrap/>
            <w:vAlign w:val="center"/>
            <w:hideMark/>
          </w:tcPr>
          <w:p w14:paraId="4B375EB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-9.978</w:t>
            </w:r>
          </w:p>
        </w:tc>
        <w:tc>
          <w:tcPr>
            <w:tcW w:w="960" w:type="dxa"/>
            <w:tcBorders>
              <w:top w:val="nil"/>
              <w:left w:val="nil"/>
              <w:bottom w:val="single" w:sz="8" w:space="0" w:color="auto"/>
              <w:right w:val="single" w:sz="8" w:space="0" w:color="auto"/>
            </w:tcBorders>
            <w:shd w:val="clear" w:color="auto" w:fill="auto"/>
            <w:noWrap/>
            <w:vAlign w:val="center"/>
            <w:hideMark/>
          </w:tcPr>
          <w:p w14:paraId="2638F39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-5.876</w:t>
            </w:r>
          </w:p>
        </w:tc>
        <w:tc>
          <w:tcPr>
            <w:tcW w:w="960" w:type="dxa"/>
            <w:tcBorders>
              <w:top w:val="nil"/>
              <w:left w:val="nil"/>
              <w:bottom w:val="single" w:sz="8" w:space="0" w:color="auto"/>
              <w:right w:val="single" w:sz="8" w:space="0" w:color="auto"/>
            </w:tcBorders>
            <w:shd w:val="clear" w:color="auto" w:fill="auto"/>
            <w:noWrap/>
            <w:vAlign w:val="center"/>
            <w:hideMark/>
          </w:tcPr>
          <w:p w14:paraId="71E687C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-4.234</w:t>
            </w:r>
          </w:p>
        </w:tc>
        <w:tc>
          <w:tcPr>
            <w:tcW w:w="960" w:type="dxa"/>
            <w:tcBorders>
              <w:top w:val="nil"/>
              <w:left w:val="nil"/>
              <w:bottom w:val="single" w:sz="8" w:space="0" w:color="auto"/>
              <w:right w:val="single" w:sz="8" w:space="0" w:color="auto"/>
            </w:tcBorders>
            <w:shd w:val="clear" w:color="auto" w:fill="auto"/>
            <w:noWrap/>
            <w:vAlign w:val="center"/>
            <w:hideMark/>
          </w:tcPr>
          <w:p w14:paraId="33F4C56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-6.491</w:t>
            </w:r>
          </w:p>
        </w:tc>
        <w:tc>
          <w:tcPr>
            <w:tcW w:w="960" w:type="dxa"/>
            <w:tcBorders>
              <w:top w:val="nil"/>
              <w:left w:val="nil"/>
              <w:bottom w:val="single" w:sz="8" w:space="0" w:color="auto"/>
              <w:right w:val="single" w:sz="8" w:space="0" w:color="auto"/>
            </w:tcBorders>
            <w:shd w:val="clear" w:color="auto" w:fill="auto"/>
            <w:noWrap/>
            <w:vAlign w:val="center"/>
            <w:hideMark/>
          </w:tcPr>
          <w:p w14:paraId="5045B2B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-3.952</w:t>
            </w:r>
          </w:p>
        </w:tc>
        <w:tc>
          <w:tcPr>
            <w:tcW w:w="615" w:type="dxa"/>
            <w:tcBorders>
              <w:top w:val="nil"/>
              <w:left w:val="nil"/>
              <w:bottom w:val="single" w:sz="8" w:space="0" w:color="auto"/>
              <w:right w:val="single" w:sz="8" w:space="0" w:color="auto"/>
            </w:tcBorders>
            <w:shd w:val="clear" w:color="auto" w:fill="auto"/>
            <w:vAlign w:val="center"/>
            <w:hideMark/>
          </w:tcPr>
          <w:p w14:paraId="1CE52BE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-6.1062</w:t>
            </w:r>
          </w:p>
        </w:tc>
      </w:tr>
      <w:tr w:rsidR="00891807" w:rsidRPr="00891807" w14:paraId="02BEE2D1"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290EA3D5"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LPA (18:2(9Z,12Z)/0:0)</w:t>
            </w:r>
          </w:p>
        </w:tc>
        <w:tc>
          <w:tcPr>
            <w:tcW w:w="960" w:type="dxa"/>
            <w:tcBorders>
              <w:top w:val="nil"/>
              <w:left w:val="nil"/>
              <w:bottom w:val="single" w:sz="8" w:space="0" w:color="auto"/>
              <w:right w:val="single" w:sz="8" w:space="0" w:color="auto"/>
            </w:tcBorders>
            <w:shd w:val="clear" w:color="auto" w:fill="auto"/>
            <w:noWrap/>
            <w:vAlign w:val="center"/>
            <w:hideMark/>
          </w:tcPr>
          <w:p w14:paraId="31AFD9C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-10.21</w:t>
            </w:r>
          </w:p>
        </w:tc>
        <w:tc>
          <w:tcPr>
            <w:tcW w:w="960" w:type="dxa"/>
            <w:tcBorders>
              <w:top w:val="nil"/>
              <w:left w:val="nil"/>
              <w:bottom w:val="single" w:sz="8" w:space="0" w:color="auto"/>
              <w:right w:val="single" w:sz="8" w:space="0" w:color="auto"/>
            </w:tcBorders>
            <w:shd w:val="clear" w:color="auto" w:fill="auto"/>
            <w:noWrap/>
            <w:vAlign w:val="center"/>
            <w:hideMark/>
          </w:tcPr>
          <w:p w14:paraId="42417D8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-5.399</w:t>
            </w:r>
          </w:p>
        </w:tc>
        <w:tc>
          <w:tcPr>
            <w:tcW w:w="960" w:type="dxa"/>
            <w:tcBorders>
              <w:top w:val="nil"/>
              <w:left w:val="nil"/>
              <w:bottom w:val="single" w:sz="8" w:space="0" w:color="auto"/>
              <w:right w:val="single" w:sz="8" w:space="0" w:color="auto"/>
            </w:tcBorders>
            <w:shd w:val="clear" w:color="auto" w:fill="auto"/>
            <w:noWrap/>
            <w:vAlign w:val="center"/>
            <w:hideMark/>
          </w:tcPr>
          <w:p w14:paraId="6578A72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-5.493</w:t>
            </w:r>
          </w:p>
        </w:tc>
        <w:tc>
          <w:tcPr>
            <w:tcW w:w="960" w:type="dxa"/>
            <w:tcBorders>
              <w:top w:val="nil"/>
              <w:left w:val="nil"/>
              <w:bottom w:val="single" w:sz="8" w:space="0" w:color="auto"/>
              <w:right w:val="single" w:sz="8" w:space="0" w:color="auto"/>
            </w:tcBorders>
            <w:shd w:val="clear" w:color="auto" w:fill="auto"/>
            <w:noWrap/>
            <w:vAlign w:val="center"/>
            <w:hideMark/>
          </w:tcPr>
          <w:p w14:paraId="60B0CB6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-4.883</w:t>
            </w:r>
          </w:p>
        </w:tc>
        <w:tc>
          <w:tcPr>
            <w:tcW w:w="960" w:type="dxa"/>
            <w:tcBorders>
              <w:top w:val="nil"/>
              <w:left w:val="nil"/>
              <w:bottom w:val="single" w:sz="8" w:space="0" w:color="auto"/>
              <w:right w:val="single" w:sz="8" w:space="0" w:color="auto"/>
            </w:tcBorders>
            <w:shd w:val="clear" w:color="auto" w:fill="auto"/>
            <w:noWrap/>
            <w:vAlign w:val="center"/>
            <w:hideMark/>
          </w:tcPr>
          <w:p w14:paraId="7978C2A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-3.815</w:t>
            </w:r>
          </w:p>
        </w:tc>
        <w:tc>
          <w:tcPr>
            <w:tcW w:w="615" w:type="dxa"/>
            <w:tcBorders>
              <w:top w:val="nil"/>
              <w:left w:val="nil"/>
              <w:bottom w:val="single" w:sz="8" w:space="0" w:color="auto"/>
              <w:right w:val="single" w:sz="8" w:space="0" w:color="auto"/>
            </w:tcBorders>
            <w:shd w:val="clear" w:color="auto" w:fill="auto"/>
            <w:vAlign w:val="center"/>
            <w:hideMark/>
          </w:tcPr>
          <w:p w14:paraId="28D15BE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-5.96</w:t>
            </w:r>
          </w:p>
        </w:tc>
      </w:tr>
      <w:tr w:rsidR="00891807" w:rsidRPr="00891807" w14:paraId="38E30377"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70102D1C"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Malic acid</w:t>
            </w:r>
          </w:p>
        </w:tc>
        <w:tc>
          <w:tcPr>
            <w:tcW w:w="960" w:type="dxa"/>
            <w:tcBorders>
              <w:top w:val="nil"/>
              <w:left w:val="nil"/>
              <w:bottom w:val="single" w:sz="8" w:space="0" w:color="auto"/>
              <w:right w:val="single" w:sz="8" w:space="0" w:color="auto"/>
            </w:tcBorders>
            <w:shd w:val="clear" w:color="auto" w:fill="auto"/>
            <w:noWrap/>
            <w:vAlign w:val="center"/>
            <w:hideMark/>
          </w:tcPr>
          <w:p w14:paraId="379F8C6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-8.808</w:t>
            </w:r>
          </w:p>
        </w:tc>
        <w:tc>
          <w:tcPr>
            <w:tcW w:w="960" w:type="dxa"/>
            <w:tcBorders>
              <w:top w:val="nil"/>
              <w:left w:val="nil"/>
              <w:bottom w:val="single" w:sz="8" w:space="0" w:color="auto"/>
              <w:right w:val="single" w:sz="8" w:space="0" w:color="auto"/>
            </w:tcBorders>
            <w:shd w:val="clear" w:color="auto" w:fill="auto"/>
            <w:noWrap/>
            <w:vAlign w:val="center"/>
            <w:hideMark/>
          </w:tcPr>
          <w:p w14:paraId="7EDB08B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-7.035</w:t>
            </w:r>
          </w:p>
        </w:tc>
        <w:tc>
          <w:tcPr>
            <w:tcW w:w="960" w:type="dxa"/>
            <w:tcBorders>
              <w:top w:val="nil"/>
              <w:left w:val="nil"/>
              <w:bottom w:val="single" w:sz="8" w:space="0" w:color="auto"/>
              <w:right w:val="single" w:sz="8" w:space="0" w:color="auto"/>
            </w:tcBorders>
            <w:shd w:val="clear" w:color="auto" w:fill="auto"/>
            <w:noWrap/>
            <w:vAlign w:val="center"/>
            <w:hideMark/>
          </w:tcPr>
          <w:p w14:paraId="33EB1E0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-7.931</w:t>
            </w:r>
          </w:p>
        </w:tc>
        <w:tc>
          <w:tcPr>
            <w:tcW w:w="960" w:type="dxa"/>
            <w:tcBorders>
              <w:top w:val="nil"/>
              <w:left w:val="nil"/>
              <w:bottom w:val="single" w:sz="8" w:space="0" w:color="auto"/>
              <w:right w:val="single" w:sz="8" w:space="0" w:color="auto"/>
            </w:tcBorders>
            <w:shd w:val="clear" w:color="auto" w:fill="auto"/>
            <w:noWrap/>
            <w:vAlign w:val="center"/>
            <w:hideMark/>
          </w:tcPr>
          <w:p w14:paraId="5DEB53E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-7.015</w:t>
            </w:r>
          </w:p>
        </w:tc>
        <w:tc>
          <w:tcPr>
            <w:tcW w:w="960" w:type="dxa"/>
            <w:tcBorders>
              <w:top w:val="nil"/>
              <w:left w:val="nil"/>
              <w:bottom w:val="single" w:sz="8" w:space="0" w:color="auto"/>
              <w:right w:val="single" w:sz="8" w:space="0" w:color="auto"/>
            </w:tcBorders>
            <w:shd w:val="clear" w:color="auto" w:fill="auto"/>
            <w:noWrap/>
            <w:vAlign w:val="center"/>
            <w:hideMark/>
          </w:tcPr>
          <w:p w14:paraId="27FE6D3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-6.905</w:t>
            </w:r>
          </w:p>
        </w:tc>
        <w:tc>
          <w:tcPr>
            <w:tcW w:w="615" w:type="dxa"/>
            <w:tcBorders>
              <w:top w:val="nil"/>
              <w:left w:val="nil"/>
              <w:bottom w:val="single" w:sz="8" w:space="0" w:color="auto"/>
              <w:right w:val="single" w:sz="8" w:space="0" w:color="auto"/>
            </w:tcBorders>
            <w:shd w:val="clear" w:color="auto" w:fill="auto"/>
            <w:vAlign w:val="center"/>
            <w:hideMark/>
          </w:tcPr>
          <w:p w14:paraId="66B13FA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-7.5388</w:t>
            </w:r>
          </w:p>
        </w:tc>
      </w:tr>
      <w:tr w:rsidR="00891807" w:rsidRPr="00891807" w14:paraId="3F2C4329"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7808CF5C"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N-trans-Caffeoyltyramine</w:t>
            </w:r>
          </w:p>
        </w:tc>
        <w:tc>
          <w:tcPr>
            <w:tcW w:w="960" w:type="dxa"/>
            <w:tcBorders>
              <w:top w:val="nil"/>
              <w:left w:val="nil"/>
              <w:bottom w:val="single" w:sz="8" w:space="0" w:color="auto"/>
              <w:right w:val="single" w:sz="8" w:space="0" w:color="auto"/>
            </w:tcBorders>
            <w:shd w:val="clear" w:color="auto" w:fill="auto"/>
            <w:noWrap/>
            <w:vAlign w:val="center"/>
            <w:hideMark/>
          </w:tcPr>
          <w:p w14:paraId="0507E22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-8.499</w:t>
            </w:r>
          </w:p>
        </w:tc>
        <w:tc>
          <w:tcPr>
            <w:tcW w:w="960" w:type="dxa"/>
            <w:tcBorders>
              <w:top w:val="nil"/>
              <w:left w:val="nil"/>
              <w:bottom w:val="single" w:sz="8" w:space="0" w:color="auto"/>
              <w:right w:val="single" w:sz="8" w:space="0" w:color="auto"/>
            </w:tcBorders>
            <w:shd w:val="clear" w:color="auto" w:fill="auto"/>
            <w:noWrap/>
            <w:vAlign w:val="center"/>
            <w:hideMark/>
          </w:tcPr>
          <w:p w14:paraId="1A7CA59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-4.628</w:t>
            </w:r>
          </w:p>
        </w:tc>
        <w:tc>
          <w:tcPr>
            <w:tcW w:w="960" w:type="dxa"/>
            <w:tcBorders>
              <w:top w:val="nil"/>
              <w:left w:val="nil"/>
              <w:bottom w:val="single" w:sz="8" w:space="0" w:color="auto"/>
              <w:right w:val="single" w:sz="8" w:space="0" w:color="auto"/>
            </w:tcBorders>
            <w:shd w:val="clear" w:color="auto" w:fill="auto"/>
            <w:noWrap/>
            <w:vAlign w:val="center"/>
            <w:hideMark/>
          </w:tcPr>
          <w:p w14:paraId="3AE9C2D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-4.131</w:t>
            </w:r>
          </w:p>
        </w:tc>
        <w:tc>
          <w:tcPr>
            <w:tcW w:w="960" w:type="dxa"/>
            <w:tcBorders>
              <w:top w:val="nil"/>
              <w:left w:val="nil"/>
              <w:bottom w:val="single" w:sz="8" w:space="0" w:color="auto"/>
              <w:right w:val="single" w:sz="8" w:space="0" w:color="auto"/>
            </w:tcBorders>
            <w:shd w:val="clear" w:color="auto" w:fill="auto"/>
            <w:noWrap/>
            <w:vAlign w:val="center"/>
            <w:hideMark/>
          </w:tcPr>
          <w:p w14:paraId="34E466E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-4.383</w:t>
            </w:r>
          </w:p>
        </w:tc>
        <w:tc>
          <w:tcPr>
            <w:tcW w:w="960" w:type="dxa"/>
            <w:tcBorders>
              <w:top w:val="nil"/>
              <w:left w:val="nil"/>
              <w:bottom w:val="single" w:sz="8" w:space="0" w:color="auto"/>
              <w:right w:val="single" w:sz="8" w:space="0" w:color="auto"/>
            </w:tcBorders>
            <w:shd w:val="clear" w:color="auto" w:fill="auto"/>
            <w:noWrap/>
            <w:vAlign w:val="center"/>
            <w:hideMark/>
          </w:tcPr>
          <w:p w14:paraId="394D947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-3.578</w:t>
            </w:r>
          </w:p>
        </w:tc>
        <w:tc>
          <w:tcPr>
            <w:tcW w:w="615" w:type="dxa"/>
            <w:tcBorders>
              <w:top w:val="nil"/>
              <w:left w:val="nil"/>
              <w:bottom w:val="single" w:sz="8" w:space="0" w:color="auto"/>
              <w:right w:val="single" w:sz="8" w:space="0" w:color="auto"/>
            </w:tcBorders>
            <w:shd w:val="clear" w:color="auto" w:fill="auto"/>
            <w:vAlign w:val="center"/>
            <w:hideMark/>
          </w:tcPr>
          <w:p w14:paraId="7045C1E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-5.0438</w:t>
            </w:r>
          </w:p>
        </w:tc>
      </w:tr>
      <w:tr w:rsidR="00891807" w:rsidRPr="00891807" w14:paraId="6EFBD284"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20195523"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Orientin</w:t>
            </w:r>
          </w:p>
        </w:tc>
        <w:tc>
          <w:tcPr>
            <w:tcW w:w="960" w:type="dxa"/>
            <w:tcBorders>
              <w:top w:val="nil"/>
              <w:left w:val="nil"/>
              <w:bottom w:val="single" w:sz="8" w:space="0" w:color="auto"/>
              <w:right w:val="single" w:sz="8" w:space="0" w:color="auto"/>
            </w:tcBorders>
            <w:shd w:val="clear" w:color="auto" w:fill="auto"/>
            <w:noWrap/>
            <w:vAlign w:val="center"/>
            <w:hideMark/>
          </w:tcPr>
          <w:p w14:paraId="06E3E00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-8.627</w:t>
            </w:r>
          </w:p>
        </w:tc>
        <w:tc>
          <w:tcPr>
            <w:tcW w:w="960" w:type="dxa"/>
            <w:tcBorders>
              <w:top w:val="nil"/>
              <w:left w:val="nil"/>
              <w:bottom w:val="single" w:sz="8" w:space="0" w:color="auto"/>
              <w:right w:val="single" w:sz="8" w:space="0" w:color="auto"/>
            </w:tcBorders>
            <w:shd w:val="clear" w:color="auto" w:fill="auto"/>
            <w:noWrap/>
            <w:vAlign w:val="center"/>
            <w:hideMark/>
          </w:tcPr>
          <w:p w14:paraId="6F155A5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-8.44</w:t>
            </w:r>
          </w:p>
        </w:tc>
        <w:tc>
          <w:tcPr>
            <w:tcW w:w="960" w:type="dxa"/>
            <w:tcBorders>
              <w:top w:val="nil"/>
              <w:left w:val="nil"/>
              <w:bottom w:val="single" w:sz="8" w:space="0" w:color="auto"/>
              <w:right w:val="single" w:sz="8" w:space="0" w:color="auto"/>
            </w:tcBorders>
            <w:shd w:val="clear" w:color="auto" w:fill="auto"/>
            <w:noWrap/>
            <w:vAlign w:val="center"/>
            <w:hideMark/>
          </w:tcPr>
          <w:p w14:paraId="213846A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-8.397</w:t>
            </w:r>
          </w:p>
        </w:tc>
        <w:tc>
          <w:tcPr>
            <w:tcW w:w="960" w:type="dxa"/>
            <w:tcBorders>
              <w:top w:val="nil"/>
              <w:left w:val="nil"/>
              <w:bottom w:val="single" w:sz="8" w:space="0" w:color="auto"/>
              <w:right w:val="single" w:sz="8" w:space="0" w:color="auto"/>
            </w:tcBorders>
            <w:shd w:val="clear" w:color="auto" w:fill="auto"/>
            <w:noWrap/>
            <w:vAlign w:val="center"/>
            <w:hideMark/>
          </w:tcPr>
          <w:p w14:paraId="06FB363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-8.325</w:t>
            </w:r>
          </w:p>
        </w:tc>
        <w:tc>
          <w:tcPr>
            <w:tcW w:w="960" w:type="dxa"/>
            <w:tcBorders>
              <w:top w:val="nil"/>
              <w:left w:val="nil"/>
              <w:bottom w:val="single" w:sz="8" w:space="0" w:color="auto"/>
              <w:right w:val="single" w:sz="8" w:space="0" w:color="auto"/>
            </w:tcBorders>
            <w:shd w:val="clear" w:color="auto" w:fill="auto"/>
            <w:noWrap/>
            <w:vAlign w:val="center"/>
            <w:hideMark/>
          </w:tcPr>
          <w:p w14:paraId="6E5C4CC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-8.38</w:t>
            </w:r>
          </w:p>
        </w:tc>
        <w:tc>
          <w:tcPr>
            <w:tcW w:w="615" w:type="dxa"/>
            <w:tcBorders>
              <w:top w:val="nil"/>
              <w:left w:val="nil"/>
              <w:bottom w:val="single" w:sz="8" w:space="0" w:color="auto"/>
              <w:right w:val="single" w:sz="8" w:space="0" w:color="auto"/>
            </w:tcBorders>
            <w:shd w:val="clear" w:color="auto" w:fill="auto"/>
            <w:vAlign w:val="center"/>
            <w:hideMark/>
          </w:tcPr>
          <w:p w14:paraId="65FB265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-8.4338</w:t>
            </w:r>
          </w:p>
        </w:tc>
      </w:tr>
      <w:tr w:rsidR="00891807" w:rsidRPr="00891807" w14:paraId="660DAD24"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4DC80125"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Phytyl diphosphate</w:t>
            </w:r>
          </w:p>
        </w:tc>
        <w:tc>
          <w:tcPr>
            <w:tcW w:w="960" w:type="dxa"/>
            <w:tcBorders>
              <w:top w:val="nil"/>
              <w:left w:val="nil"/>
              <w:bottom w:val="single" w:sz="8" w:space="0" w:color="auto"/>
              <w:right w:val="single" w:sz="8" w:space="0" w:color="auto"/>
            </w:tcBorders>
            <w:shd w:val="clear" w:color="auto" w:fill="auto"/>
            <w:noWrap/>
            <w:vAlign w:val="center"/>
            <w:hideMark/>
          </w:tcPr>
          <w:p w14:paraId="0CE0D79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-12.275</w:t>
            </w:r>
          </w:p>
        </w:tc>
        <w:tc>
          <w:tcPr>
            <w:tcW w:w="960" w:type="dxa"/>
            <w:tcBorders>
              <w:top w:val="nil"/>
              <w:left w:val="nil"/>
              <w:bottom w:val="single" w:sz="8" w:space="0" w:color="auto"/>
              <w:right w:val="single" w:sz="8" w:space="0" w:color="auto"/>
            </w:tcBorders>
            <w:shd w:val="clear" w:color="auto" w:fill="auto"/>
            <w:noWrap/>
            <w:vAlign w:val="center"/>
            <w:hideMark/>
          </w:tcPr>
          <w:p w14:paraId="28BA711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-3.993</w:t>
            </w:r>
          </w:p>
        </w:tc>
        <w:tc>
          <w:tcPr>
            <w:tcW w:w="960" w:type="dxa"/>
            <w:tcBorders>
              <w:top w:val="nil"/>
              <w:left w:val="nil"/>
              <w:bottom w:val="single" w:sz="8" w:space="0" w:color="auto"/>
              <w:right w:val="single" w:sz="8" w:space="0" w:color="auto"/>
            </w:tcBorders>
            <w:shd w:val="clear" w:color="auto" w:fill="auto"/>
            <w:noWrap/>
            <w:vAlign w:val="center"/>
            <w:hideMark/>
          </w:tcPr>
          <w:p w14:paraId="1391B85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-2.812</w:t>
            </w:r>
          </w:p>
        </w:tc>
        <w:tc>
          <w:tcPr>
            <w:tcW w:w="960" w:type="dxa"/>
            <w:tcBorders>
              <w:top w:val="nil"/>
              <w:left w:val="nil"/>
              <w:bottom w:val="single" w:sz="8" w:space="0" w:color="auto"/>
              <w:right w:val="single" w:sz="8" w:space="0" w:color="auto"/>
            </w:tcBorders>
            <w:shd w:val="clear" w:color="auto" w:fill="auto"/>
            <w:noWrap/>
            <w:vAlign w:val="center"/>
            <w:hideMark/>
          </w:tcPr>
          <w:p w14:paraId="585A409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-4.403</w:t>
            </w:r>
          </w:p>
        </w:tc>
        <w:tc>
          <w:tcPr>
            <w:tcW w:w="960" w:type="dxa"/>
            <w:tcBorders>
              <w:top w:val="nil"/>
              <w:left w:val="nil"/>
              <w:bottom w:val="single" w:sz="8" w:space="0" w:color="auto"/>
              <w:right w:val="single" w:sz="8" w:space="0" w:color="auto"/>
            </w:tcBorders>
            <w:shd w:val="clear" w:color="auto" w:fill="auto"/>
            <w:noWrap/>
            <w:vAlign w:val="center"/>
            <w:hideMark/>
          </w:tcPr>
          <w:p w14:paraId="196CD04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-6.156</w:t>
            </w:r>
          </w:p>
        </w:tc>
        <w:tc>
          <w:tcPr>
            <w:tcW w:w="615" w:type="dxa"/>
            <w:tcBorders>
              <w:top w:val="nil"/>
              <w:left w:val="nil"/>
              <w:bottom w:val="single" w:sz="8" w:space="0" w:color="auto"/>
              <w:right w:val="single" w:sz="8" w:space="0" w:color="auto"/>
            </w:tcBorders>
            <w:shd w:val="clear" w:color="auto" w:fill="auto"/>
            <w:vAlign w:val="center"/>
            <w:hideMark/>
          </w:tcPr>
          <w:p w14:paraId="7E7EEB1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-5.9278</w:t>
            </w:r>
          </w:p>
        </w:tc>
      </w:tr>
      <w:tr w:rsidR="00891807" w:rsidRPr="00891807" w14:paraId="029779E9"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35B82B8D"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Quercetin</w:t>
            </w:r>
          </w:p>
        </w:tc>
        <w:tc>
          <w:tcPr>
            <w:tcW w:w="960" w:type="dxa"/>
            <w:tcBorders>
              <w:top w:val="nil"/>
              <w:left w:val="nil"/>
              <w:bottom w:val="single" w:sz="8" w:space="0" w:color="auto"/>
              <w:right w:val="single" w:sz="8" w:space="0" w:color="auto"/>
            </w:tcBorders>
            <w:shd w:val="clear" w:color="auto" w:fill="auto"/>
            <w:noWrap/>
            <w:vAlign w:val="center"/>
            <w:hideMark/>
          </w:tcPr>
          <w:p w14:paraId="756B822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-8.36</w:t>
            </w:r>
          </w:p>
        </w:tc>
        <w:tc>
          <w:tcPr>
            <w:tcW w:w="960" w:type="dxa"/>
            <w:tcBorders>
              <w:top w:val="nil"/>
              <w:left w:val="nil"/>
              <w:bottom w:val="single" w:sz="8" w:space="0" w:color="auto"/>
              <w:right w:val="single" w:sz="8" w:space="0" w:color="auto"/>
            </w:tcBorders>
            <w:shd w:val="clear" w:color="auto" w:fill="auto"/>
            <w:noWrap/>
            <w:vAlign w:val="center"/>
            <w:hideMark/>
          </w:tcPr>
          <w:p w14:paraId="386D32BD"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-6.395</w:t>
            </w:r>
          </w:p>
        </w:tc>
        <w:tc>
          <w:tcPr>
            <w:tcW w:w="960" w:type="dxa"/>
            <w:tcBorders>
              <w:top w:val="nil"/>
              <w:left w:val="nil"/>
              <w:bottom w:val="single" w:sz="8" w:space="0" w:color="auto"/>
              <w:right w:val="single" w:sz="8" w:space="0" w:color="auto"/>
            </w:tcBorders>
            <w:shd w:val="clear" w:color="auto" w:fill="auto"/>
            <w:noWrap/>
            <w:vAlign w:val="center"/>
            <w:hideMark/>
          </w:tcPr>
          <w:p w14:paraId="50406064"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-5.244</w:t>
            </w:r>
          </w:p>
        </w:tc>
        <w:tc>
          <w:tcPr>
            <w:tcW w:w="960" w:type="dxa"/>
            <w:tcBorders>
              <w:top w:val="nil"/>
              <w:left w:val="nil"/>
              <w:bottom w:val="single" w:sz="8" w:space="0" w:color="auto"/>
              <w:right w:val="single" w:sz="8" w:space="0" w:color="auto"/>
            </w:tcBorders>
            <w:shd w:val="clear" w:color="auto" w:fill="auto"/>
            <w:noWrap/>
            <w:vAlign w:val="center"/>
            <w:hideMark/>
          </w:tcPr>
          <w:p w14:paraId="50BEAD1A"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-6.072</w:t>
            </w:r>
          </w:p>
        </w:tc>
        <w:tc>
          <w:tcPr>
            <w:tcW w:w="960" w:type="dxa"/>
            <w:tcBorders>
              <w:top w:val="nil"/>
              <w:left w:val="nil"/>
              <w:bottom w:val="single" w:sz="8" w:space="0" w:color="auto"/>
              <w:right w:val="single" w:sz="8" w:space="0" w:color="auto"/>
            </w:tcBorders>
            <w:shd w:val="clear" w:color="auto" w:fill="auto"/>
            <w:noWrap/>
            <w:vAlign w:val="center"/>
            <w:hideMark/>
          </w:tcPr>
          <w:p w14:paraId="3E0390F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-6.214</w:t>
            </w:r>
          </w:p>
        </w:tc>
        <w:tc>
          <w:tcPr>
            <w:tcW w:w="615" w:type="dxa"/>
            <w:tcBorders>
              <w:top w:val="nil"/>
              <w:left w:val="nil"/>
              <w:bottom w:val="single" w:sz="8" w:space="0" w:color="auto"/>
              <w:right w:val="single" w:sz="8" w:space="0" w:color="auto"/>
            </w:tcBorders>
            <w:shd w:val="clear" w:color="auto" w:fill="auto"/>
            <w:vAlign w:val="center"/>
            <w:hideMark/>
          </w:tcPr>
          <w:p w14:paraId="29DC46D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-6.457</w:t>
            </w:r>
          </w:p>
        </w:tc>
      </w:tr>
      <w:tr w:rsidR="00891807" w:rsidRPr="00891807" w14:paraId="1A69B01D"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082C8929"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Quercetin-o-glucoside</w:t>
            </w:r>
          </w:p>
        </w:tc>
        <w:tc>
          <w:tcPr>
            <w:tcW w:w="960" w:type="dxa"/>
            <w:tcBorders>
              <w:top w:val="nil"/>
              <w:left w:val="nil"/>
              <w:bottom w:val="single" w:sz="8" w:space="0" w:color="auto"/>
              <w:right w:val="single" w:sz="8" w:space="0" w:color="auto"/>
            </w:tcBorders>
            <w:shd w:val="clear" w:color="auto" w:fill="auto"/>
            <w:noWrap/>
            <w:vAlign w:val="center"/>
            <w:hideMark/>
          </w:tcPr>
          <w:p w14:paraId="2F968F2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-9.621</w:t>
            </w:r>
          </w:p>
        </w:tc>
        <w:tc>
          <w:tcPr>
            <w:tcW w:w="960" w:type="dxa"/>
            <w:tcBorders>
              <w:top w:val="nil"/>
              <w:left w:val="nil"/>
              <w:bottom w:val="single" w:sz="8" w:space="0" w:color="auto"/>
              <w:right w:val="single" w:sz="8" w:space="0" w:color="auto"/>
            </w:tcBorders>
            <w:shd w:val="clear" w:color="auto" w:fill="auto"/>
            <w:noWrap/>
            <w:vAlign w:val="center"/>
            <w:hideMark/>
          </w:tcPr>
          <w:p w14:paraId="3DFE06C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-7.088</w:t>
            </w:r>
          </w:p>
        </w:tc>
        <w:tc>
          <w:tcPr>
            <w:tcW w:w="960" w:type="dxa"/>
            <w:tcBorders>
              <w:top w:val="nil"/>
              <w:left w:val="nil"/>
              <w:bottom w:val="single" w:sz="8" w:space="0" w:color="auto"/>
              <w:right w:val="single" w:sz="8" w:space="0" w:color="auto"/>
            </w:tcBorders>
            <w:shd w:val="clear" w:color="auto" w:fill="auto"/>
            <w:noWrap/>
            <w:vAlign w:val="center"/>
            <w:hideMark/>
          </w:tcPr>
          <w:p w14:paraId="5555C48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-6.956</w:t>
            </w:r>
          </w:p>
        </w:tc>
        <w:tc>
          <w:tcPr>
            <w:tcW w:w="960" w:type="dxa"/>
            <w:tcBorders>
              <w:top w:val="nil"/>
              <w:left w:val="nil"/>
              <w:bottom w:val="single" w:sz="8" w:space="0" w:color="auto"/>
              <w:right w:val="single" w:sz="8" w:space="0" w:color="auto"/>
            </w:tcBorders>
            <w:shd w:val="clear" w:color="auto" w:fill="auto"/>
            <w:noWrap/>
            <w:vAlign w:val="center"/>
            <w:hideMark/>
          </w:tcPr>
          <w:p w14:paraId="56628B2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-9.118</w:t>
            </w:r>
          </w:p>
        </w:tc>
        <w:tc>
          <w:tcPr>
            <w:tcW w:w="960" w:type="dxa"/>
            <w:tcBorders>
              <w:top w:val="nil"/>
              <w:left w:val="nil"/>
              <w:bottom w:val="single" w:sz="8" w:space="0" w:color="auto"/>
              <w:right w:val="single" w:sz="8" w:space="0" w:color="auto"/>
            </w:tcBorders>
            <w:shd w:val="clear" w:color="auto" w:fill="auto"/>
            <w:noWrap/>
            <w:vAlign w:val="center"/>
            <w:hideMark/>
          </w:tcPr>
          <w:p w14:paraId="1D810B8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-8.517</w:t>
            </w:r>
          </w:p>
        </w:tc>
        <w:tc>
          <w:tcPr>
            <w:tcW w:w="615" w:type="dxa"/>
            <w:tcBorders>
              <w:top w:val="nil"/>
              <w:left w:val="nil"/>
              <w:bottom w:val="single" w:sz="8" w:space="0" w:color="auto"/>
              <w:right w:val="single" w:sz="8" w:space="0" w:color="auto"/>
            </w:tcBorders>
            <w:shd w:val="clear" w:color="auto" w:fill="auto"/>
            <w:vAlign w:val="center"/>
            <w:hideMark/>
          </w:tcPr>
          <w:p w14:paraId="7AA4AC0F"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-8.26</w:t>
            </w:r>
          </w:p>
        </w:tc>
      </w:tr>
      <w:tr w:rsidR="00891807" w:rsidRPr="00891807" w14:paraId="5A1B2095"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63961B54"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Quinic acid</w:t>
            </w:r>
          </w:p>
        </w:tc>
        <w:tc>
          <w:tcPr>
            <w:tcW w:w="960" w:type="dxa"/>
            <w:tcBorders>
              <w:top w:val="nil"/>
              <w:left w:val="nil"/>
              <w:bottom w:val="single" w:sz="8" w:space="0" w:color="auto"/>
              <w:right w:val="single" w:sz="8" w:space="0" w:color="auto"/>
            </w:tcBorders>
            <w:shd w:val="clear" w:color="auto" w:fill="auto"/>
            <w:noWrap/>
            <w:vAlign w:val="center"/>
            <w:hideMark/>
          </w:tcPr>
          <w:p w14:paraId="10A35AB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-8.736</w:t>
            </w:r>
          </w:p>
        </w:tc>
        <w:tc>
          <w:tcPr>
            <w:tcW w:w="960" w:type="dxa"/>
            <w:tcBorders>
              <w:top w:val="nil"/>
              <w:left w:val="nil"/>
              <w:bottom w:val="single" w:sz="8" w:space="0" w:color="auto"/>
              <w:right w:val="single" w:sz="8" w:space="0" w:color="auto"/>
            </w:tcBorders>
            <w:shd w:val="clear" w:color="auto" w:fill="auto"/>
            <w:noWrap/>
            <w:vAlign w:val="center"/>
            <w:hideMark/>
          </w:tcPr>
          <w:p w14:paraId="65DB888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w:t>
            </w:r>
          </w:p>
        </w:tc>
        <w:tc>
          <w:tcPr>
            <w:tcW w:w="960" w:type="dxa"/>
            <w:tcBorders>
              <w:top w:val="nil"/>
              <w:left w:val="nil"/>
              <w:bottom w:val="single" w:sz="8" w:space="0" w:color="auto"/>
              <w:right w:val="single" w:sz="8" w:space="0" w:color="auto"/>
            </w:tcBorders>
            <w:shd w:val="clear" w:color="auto" w:fill="auto"/>
            <w:noWrap/>
            <w:vAlign w:val="center"/>
            <w:hideMark/>
          </w:tcPr>
          <w:p w14:paraId="3211746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-8.913</w:t>
            </w:r>
          </w:p>
        </w:tc>
        <w:tc>
          <w:tcPr>
            <w:tcW w:w="960" w:type="dxa"/>
            <w:tcBorders>
              <w:top w:val="nil"/>
              <w:left w:val="nil"/>
              <w:bottom w:val="single" w:sz="8" w:space="0" w:color="auto"/>
              <w:right w:val="single" w:sz="8" w:space="0" w:color="auto"/>
            </w:tcBorders>
            <w:shd w:val="clear" w:color="auto" w:fill="auto"/>
            <w:noWrap/>
            <w:vAlign w:val="center"/>
            <w:hideMark/>
          </w:tcPr>
          <w:p w14:paraId="62ABEA63"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-8.872</w:t>
            </w:r>
          </w:p>
        </w:tc>
        <w:tc>
          <w:tcPr>
            <w:tcW w:w="960" w:type="dxa"/>
            <w:tcBorders>
              <w:top w:val="nil"/>
              <w:left w:val="nil"/>
              <w:bottom w:val="single" w:sz="8" w:space="0" w:color="auto"/>
              <w:right w:val="single" w:sz="8" w:space="0" w:color="auto"/>
            </w:tcBorders>
            <w:shd w:val="clear" w:color="auto" w:fill="auto"/>
            <w:noWrap/>
            <w:vAlign w:val="center"/>
            <w:hideMark/>
          </w:tcPr>
          <w:p w14:paraId="784BB6A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-8.847</w:t>
            </w:r>
          </w:p>
        </w:tc>
        <w:tc>
          <w:tcPr>
            <w:tcW w:w="615" w:type="dxa"/>
            <w:tcBorders>
              <w:top w:val="nil"/>
              <w:left w:val="nil"/>
              <w:bottom w:val="single" w:sz="8" w:space="0" w:color="auto"/>
              <w:right w:val="single" w:sz="8" w:space="0" w:color="auto"/>
            </w:tcBorders>
            <w:shd w:val="clear" w:color="auto" w:fill="auto"/>
            <w:vAlign w:val="center"/>
            <w:hideMark/>
          </w:tcPr>
          <w:p w14:paraId="0BABD51B"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-8.3536</w:t>
            </w:r>
          </w:p>
        </w:tc>
      </w:tr>
      <w:tr w:rsidR="00891807" w:rsidRPr="00891807" w14:paraId="6E2C4186"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5DBDE1AC"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Resmethrin</w:t>
            </w:r>
          </w:p>
        </w:tc>
        <w:tc>
          <w:tcPr>
            <w:tcW w:w="960" w:type="dxa"/>
            <w:tcBorders>
              <w:top w:val="nil"/>
              <w:left w:val="nil"/>
              <w:bottom w:val="single" w:sz="8" w:space="0" w:color="auto"/>
              <w:right w:val="single" w:sz="8" w:space="0" w:color="auto"/>
            </w:tcBorders>
            <w:shd w:val="clear" w:color="auto" w:fill="auto"/>
            <w:noWrap/>
            <w:vAlign w:val="center"/>
            <w:hideMark/>
          </w:tcPr>
          <w:p w14:paraId="588772C0"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-8.053</w:t>
            </w:r>
          </w:p>
        </w:tc>
        <w:tc>
          <w:tcPr>
            <w:tcW w:w="960" w:type="dxa"/>
            <w:tcBorders>
              <w:top w:val="nil"/>
              <w:left w:val="nil"/>
              <w:bottom w:val="single" w:sz="8" w:space="0" w:color="auto"/>
              <w:right w:val="single" w:sz="8" w:space="0" w:color="auto"/>
            </w:tcBorders>
            <w:shd w:val="clear" w:color="auto" w:fill="auto"/>
            <w:noWrap/>
            <w:vAlign w:val="center"/>
            <w:hideMark/>
          </w:tcPr>
          <w:p w14:paraId="5F4A25D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-3.28</w:t>
            </w:r>
          </w:p>
        </w:tc>
        <w:tc>
          <w:tcPr>
            <w:tcW w:w="960" w:type="dxa"/>
            <w:tcBorders>
              <w:top w:val="nil"/>
              <w:left w:val="nil"/>
              <w:bottom w:val="single" w:sz="8" w:space="0" w:color="auto"/>
              <w:right w:val="single" w:sz="8" w:space="0" w:color="auto"/>
            </w:tcBorders>
            <w:shd w:val="clear" w:color="auto" w:fill="auto"/>
            <w:noWrap/>
            <w:vAlign w:val="center"/>
            <w:hideMark/>
          </w:tcPr>
          <w:p w14:paraId="3A9A66C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-3.757</w:t>
            </w:r>
          </w:p>
        </w:tc>
        <w:tc>
          <w:tcPr>
            <w:tcW w:w="960" w:type="dxa"/>
            <w:tcBorders>
              <w:top w:val="nil"/>
              <w:left w:val="nil"/>
              <w:bottom w:val="single" w:sz="8" w:space="0" w:color="auto"/>
              <w:right w:val="single" w:sz="8" w:space="0" w:color="auto"/>
            </w:tcBorders>
            <w:shd w:val="clear" w:color="auto" w:fill="auto"/>
            <w:noWrap/>
            <w:vAlign w:val="center"/>
            <w:hideMark/>
          </w:tcPr>
          <w:p w14:paraId="5065803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-4.278</w:t>
            </w:r>
          </w:p>
        </w:tc>
        <w:tc>
          <w:tcPr>
            <w:tcW w:w="960" w:type="dxa"/>
            <w:tcBorders>
              <w:top w:val="nil"/>
              <w:left w:val="nil"/>
              <w:bottom w:val="single" w:sz="8" w:space="0" w:color="auto"/>
              <w:right w:val="single" w:sz="8" w:space="0" w:color="auto"/>
            </w:tcBorders>
            <w:shd w:val="clear" w:color="auto" w:fill="auto"/>
            <w:noWrap/>
            <w:vAlign w:val="center"/>
            <w:hideMark/>
          </w:tcPr>
          <w:p w14:paraId="60F47FF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-4.27</w:t>
            </w:r>
          </w:p>
        </w:tc>
        <w:tc>
          <w:tcPr>
            <w:tcW w:w="615" w:type="dxa"/>
            <w:tcBorders>
              <w:top w:val="nil"/>
              <w:left w:val="nil"/>
              <w:bottom w:val="single" w:sz="8" w:space="0" w:color="auto"/>
              <w:right w:val="single" w:sz="8" w:space="0" w:color="auto"/>
            </w:tcBorders>
            <w:shd w:val="clear" w:color="auto" w:fill="auto"/>
            <w:vAlign w:val="center"/>
            <w:hideMark/>
          </w:tcPr>
          <w:p w14:paraId="1EDF0E1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-4.7276</w:t>
            </w:r>
          </w:p>
        </w:tc>
      </w:tr>
      <w:tr w:rsidR="00891807" w:rsidRPr="00891807" w14:paraId="5422D653"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32DAA239"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Sativic acid</w:t>
            </w:r>
          </w:p>
        </w:tc>
        <w:tc>
          <w:tcPr>
            <w:tcW w:w="960" w:type="dxa"/>
            <w:tcBorders>
              <w:top w:val="nil"/>
              <w:left w:val="nil"/>
              <w:bottom w:val="single" w:sz="8" w:space="0" w:color="auto"/>
              <w:right w:val="single" w:sz="8" w:space="0" w:color="auto"/>
            </w:tcBorders>
            <w:shd w:val="clear" w:color="auto" w:fill="auto"/>
            <w:noWrap/>
            <w:vAlign w:val="center"/>
            <w:hideMark/>
          </w:tcPr>
          <w:p w14:paraId="088E37F5"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-10.062</w:t>
            </w:r>
          </w:p>
        </w:tc>
        <w:tc>
          <w:tcPr>
            <w:tcW w:w="960" w:type="dxa"/>
            <w:tcBorders>
              <w:top w:val="nil"/>
              <w:left w:val="nil"/>
              <w:bottom w:val="single" w:sz="8" w:space="0" w:color="auto"/>
              <w:right w:val="single" w:sz="8" w:space="0" w:color="auto"/>
            </w:tcBorders>
            <w:shd w:val="clear" w:color="auto" w:fill="auto"/>
            <w:noWrap/>
            <w:vAlign w:val="center"/>
            <w:hideMark/>
          </w:tcPr>
          <w:p w14:paraId="53055DE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-7.576</w:t>
            </w:r>
          </w:p>
        </w:tc>
        <w:tc>
          <w:tcPr>
            <w:tcW w:w="960" w:type="dxa"/>
            <w:tcBorders>
              <w:top w:val="nil"/>
              <w:left w:val="nil"/>
              <w:bottom w:val="single" w:sz="8" w:space="0" w:color="auto"/>
              <w:right w:val="single" w:sz="8" w:space="0" w:color="auto"/>
            </w:tcBorders>
            <w:shd w:val="clear" w:color="auto" w:fill="auto"/>
            <w:noWrap/>
            <w:vAlign w:val="center"/>
            <w:hideMark/>
          </w:tcPr>
          <w:p w14:paraId="0FF09E6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-7.407</w:t>
            </w:r>
          </w:p>
        </w:tc>
        <w:tc>
          <w:tcPr>
            <w:tcW w:w="960" w:type="dxa"/>
            <w:tcBorders>
              <w:top w:val="nil"/>
              <w:left w:val="nil"/>
              <w:bottom w:val="single" w:sz="8" w:space="0" w:color="auto"/>
              <w:right w:val="single" w:sz="8" w:space="0" w:color="auto"/>
            </w:tcBorders>
            <w:shd w:val="clear" w:color="auto" w:fill="auto"/>
            <w:noWrap/>
            <w:vAlign w:val="center"/>
            <w:hideMark/>
          </w:tcPr>
          <w:p w14:paraId="1CFA427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-7.788</w:t>
            </w:r>
          </w:p>
        </w:tc>
        <w:tc>
          <w:tcPr>
            <w:tcW w:w="960" w:type="dxa"/>
            <w:tcBorders>
              <w:top w:val="nil"/>
              <w:left w:val="nil"/>
              <w:bottom w:val="single" w:sz="8" w:space="0" w:color="auto"/>
              <w:right w:val="single" w:sz="8" w:space="0" w:color="auto"/>
            </w:tcBorders>
            <w:shd w:val="clear" w:color="auto" w:fill="auto"/>
            <w:noWrap/>
            <w:vAlign w:val="center"/>
            <w:hideMark/>
          </w:tcPr>
          <w:p w14:paraId="47D5AA86"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-7.884</w:t>
            </w:r>
          </w:p>
        </w:tc>
        <w:tc>
          <w:tcPr>
            <w:tcW w:w="615" w:type="dxa"/>
            <w:tcBorders>
              <w:top w:val="nil"/>
              <w:left w:val="nil"/>
              <w:bottom w:val="single" w:sz="8" w:space="0" w:color="auto"/>
              <w:right w:val="single" w:sz="8" w:space="0" w:color="auto"/>
            </w:tcBorders>
            <w:shd w:val="clear" w:color="auto" w:fill="auto"/>
            <w:vAlign w:val="center"/>
            <w:hideMark/>
          </w:tcPr>
          <w:p w14:paraId="6AFBACD8"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-8.1434</w:t>
            </w:r>
          </w:p>
        </w:tc>
      </w:tr>
      <w:tr w:rsidR="00F21213" w:rsidRPr="00891807" w14:paraId="6047073E" w14:textId="77777777" w:rsidTr="00E020C5">
        <w:trPr>
          <w:trHeight w:val="300"/>
        </w:trPr>
        <w:tc>
          <w:tcPr>
            <w:tcW w:w="3523" w:type="dxa"/>
            <w:tcBorders>
              <w:top w:val="nil"/>
              <w:left w:val="single" w:sz="8" w:space="0" w:color="auto"/>
              <w:bottom w:val="single" w:sz="8" w:space="0" w:color="auto"/>
              <w:right w:val="single" w:sz="8" w:space="0" w:color="auto"/>
            </w:tcBorders>
            <w:shd w:val="clear" w:color="auto" w:fill="auto"/>
            <w:noWrap/>
            <w:vAlign w:val="center"/>
            <w:hideMark/>
          </w:tcPr>
          <w:p w14:paraId="578511BB" w14:textId="77777777" w:rsidR="00F21213" w:rsidRPr="00891807" w:rsidRDefault="00F21213" w:rsidP="00E020C5">
            <w:pPr>
              <w:spacing w:after="0" w:line="240" w:lineRule="auto"/>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Sofosbuvir</w:t>
            </w:r>
          </w:p>
        </w:tc>
        <w:tc>
          <w:tcPr>
            <w:tcW w:w="960" w:type="dxa"/>
            <w:tcBorders>
              <w:top w:val="nil"/>
              <w:left w:val="nil"/>
              <w:bottom w:val="single" w:sz="8" w:space="0" w:color="auto"/>
              <w:right w:val="single" w:sz="8" w:space="0" w:color="auto"/>
            </w:tcBorders>
            <w:shd w:val="clear" w:color="auto" w:fill="auto"/>
            <w:noWrap/>
            <w:vAlign w:val="center"/>
            <w:hideMark/>
          </w:tcPr>
          <w:p w14:paraId="27061C22"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-6.887</w:t>
            </w:r>
          </w:p>
        </w:tc>
        <w:tc>
          <w:tcPr>
            <w:tcW w:w="960" w:type="dxa"/>
            <w:tcBorders>
              <w:top w:val="nil"/>
              <w:left w:val="nil"/>
              <w:bottom w:val="single" w:sz="8" w:space="0" w:color="auto"/>
              <w:right w:val="single" w:sz="8" w:space="0" w:color="auto"/>
            </w:tcBorders>
            <w:shd w:val="clear" w:color="auto" w:fill="auto"/>
            <w:noWrap/>
            <w:vAlign w:val="center"/>
            <w:hideMark/>
          </w:tcPr>
          <w:p w14:paraId="30721F17"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-5.63</w:t>
            </w:r>
          </w:p>
        </w:tc>
        <w:tc>
          <w:tcPr>
            <w:tcW w:w="960" w:type="dxa"/>
            <w:tcBorders>
              <w:top w:val="nil"/>
              <w:left w:val="nil"/>
              <w:bottom w:val="single" w:sz="8" w:space="0" w:color="auto"/>
              <w:right w:val="single" w:sz="8" w:space="0" w:color="auto"/>
            </w:tcBorders>
            <w:shd w:val="clear" w:color="auto" w:fill="auto"/>
            <w:noWrap/>
            <w:vAlign w:val="center"/>
            <w:hideMark/>
          </w:tcPr>
          <w:p w14:paraId="251F8DEC"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-6.145</w:t>
            </w:r>
          </w:p>
        </w:tc>
        <w:tc>
          <w:tcPr>
            <w:tcW w:w="960" w:type="dxa"/>
            <w:tcBorders>
              <w:top w:val="nil"/>
              <w:left w:val="nil"/>
              <w:bottom w:val="single" w:sz="8" w:space="0" w:color="auto"/>
              <w:right w:val="single" w:sz="8" w:space="0" w:color="auto"/>
            </w:tcBorders>
            <w:shd w:val="clear" w:color="auto" w:fill="auto"/>
            <w:noWrap/>
            <w:vAlign w:val="center"/>
            <w:hideMark/>
          </w:tcPr>
          <w:p w14:paraId="46946509"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-6.434</w:t>
            </w:r>
          </w:p>
        </w:tc>
        <w:tc>
          <w:tcPr>
            <w:tcW w:w="960" w:type="dxa"/>
            <w:tcBorders>
              <w:top w:val="nil"/>
              <w:left w:val="nil"/>
              <w:bottom w:val="single" w:sz="8" w:space="0" w:color="auto"/>
              <w:right w:val="single" w:sz="8" w:space="0" w:color="auto"/>
            </w:tcBorders>
            <w:shd w:val="clear" w:color="auto" w:fill="auto"/>
            <w:noWrap/>
            <w:vAlign w:val="center"/>
            <w:hideMark/>
          </w:tcPr>
          <w:p w14:paraId="45F4DCFE"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-6.739</w:t>
            </w:r>
          </w:p>
        </w:tc>
        <w:tc>
          <w:tcPr>
            <w:tcW w:w="615" w:type="dxa"/>
            <w:tcBorders>
              <w:top w:val="nil"/>
              <w:left w:val="nil"/>
              <w:bottom w:val="single" w:sz="8" w:space="0" w:color="auto"/>
              <w:right w:val="single" w:sz="8" w:space="0" w:color="auto"/>
            </w:tcBorders>
            <w:shd w:val="clear" w:color="auto" w:fill="auto"/>
            <w:vAlign w:val="center"/>
            <w:hideMark/>
          </w:tcPr>
          <w:p w14:paraId="5DCEC421" w14:textId="77777777" w:rsidR="00F21213" w:rsidRPr="00891807" w:rsidRDefault="00F21213" w:rsidP="00E020C5">
            <w:pPr>
              <w:spacing w:after="0" w:line="240" w:lineRule="auto"/>
              <w:jc w:val="right"/>
              <w:rPr>
                <w:rFonts w:asciiTheme="majorBidi" w:eastAsia="Times New Roman" w:hAnsiTheme="majorBidi" w:cstheme="majorBidi"/>
                <w:kern w:val="0"/>
                <w:sz w:val="12"/>
                <w:szCs w:val="12"/>
                <w14:ligatures w14:val="none"/>
              </w:rPr>
            </w:pPr>
            <w:r w:rsidRPr="00891807">
              <w:rPr>
                <w:rFonts w:asciiTheme="majorBidi" w:eastAsia="Times New Roman" w:hAnsiTheme="majorBidi" w:cstheme="majorBidi"/>
                <w:kern w:val="0"/>
                <w:sz w:val="12"/>
                <w:szCs w:val="12"/>
                <w14:ligatures w14:val="none"/>
              </w:rPr>
              <w:t>-6.367</w:t>
            </w:r>
          </w:p>
        </w:tc>
      </w:tr>
    </w:tbl>
    <w:p w14:paraId="1FEDCCE3" w14:textId="77777777" w:rsidR="00F21213" w:rsidRPr="00891807" w:rsidRDefault="00F21213" w:rsidP="00F21213">
      <w:pPr>
        <w:rPr>
          <w:rFonts w:asciiTheme="majorBidi" w:hAnsiTheme="majorBidi" w:cstheme="majorBidi"/>
        </w:rPr>
      </w:pPr>
    </w:p>
    <w:p w14:paraId="00D9E182" w14:textId="77777777" w:rsidR="00F21213" w:rsidRPr="00891807" w:rsidRDefault="00F21213" w:rsidP="00F21213">
      <w:pPr>
        <w:rPr>
          <w:rFonts w:asciiTheme="majorBidi" w:hAnsiTheme="majorBidi" w:cstheme="majorBidi"/>
        </w:rPr>
      </w:pPr>
    </w:p>
    <w:p w14:paraId="41ACDED1" w14:textId="77777777" w:rsidR="00F21213" w:rsidRPr="00891807" w:rsidRDefault="00F21213" w:rsidP="00F21213">
      <w:pPr>
        <w:rPr>
          <w:rFonts w:asciiTheme="majorBidi" w:hAnsiTheme="majorBidi" w:cstheme="majorBidi"/>
        </w:rPr>
      </w:pPr>
    </w:p>
    <w:p w14:paraId="1FECC04F" w14:textId="77777777" w:rsidR="00F21213" w:rsidRPr="00891807" w:rsidRDefault="00F21213" w:rsidP="00F21213">
      <w:pPr>
        <w:rPr>
          <w:rFonts w:asciiTheme="majorBidi" w:hAnsiTheme="majorBidi" w:cstheme="majorBidi"/>
        </w:rPr>
      </w:pPr>
    </w:p>
    <w:p w14:paraId="589A6779" w14:textId="77777777" w:rsidR="00F21213" w:rsidRPr="00891807" w:rsidRDefault="00F21213" w:rsidP="00F21213">
      <w:pPr>
        <w:rPr>
          <w:rFonts w:asciiTheme="majorBidi" w:hAnsiTheme="majorBidi" w:cstheme="majorBidi"/>
        </w:rPr>
      </w:pPr>
    </w:p>
    <w:p w14:paraId="36805F74" w14:textId="77777777" w:rsidR="00F21213" w:rsidRPr="00891807" w:rsidRDefault="00F21213" w:rsidP="00F21213">
      <w:pPr>
        <w:rPr>
          <w:rFonts w:asciiTheme="majorBidi" w:hAnsiTheme="majorBidi" w:cstheme="majorBidi"/>
        </w:rPr>
      </w:pPr>
    </w:p>
    <w:p w14:paraId="75DABE74" w14:textId="77777777" w:rsidR="00F21213" w:rsidRPr="00891807" w:rsidRDefault="00F21213" w:rsidP="00F21213">
      <w:pPr>
        <w:rPr>
          <w:rFonts w:asciiTheme="majorBidi" w:hAnsiTheme="majorBidi" w:cstheme="majorBidi"/>
        </w:rPr>
      </w:pPr>
    </w:p>
    <w:p w14:paraId="63C955C2" w14:textId="77777777" w:rsidR="00F21213" w:rsidRPr="00891807" w:rsidRDefault="00F21213" w:rsidP="00F21213">
      <w:pPr>
        <w:pStyle w:val="Caption"/>
        <w:keepNext/>
        <w:ind w:left="720" w:firstLine="720"/>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lastRenderedPageBreak/>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3</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The Results of docking the identified cannabis compounds with NS3/4 protease.</w:t>
      </w:r>
    </w:p>
    <w:tbl>
      <w:tblPr>
        <w:tblStyle w:val="TableGrid"/>
        <w:tblW w:w="7940" w:type="dxa"/>
        <w:tblInd w:w="538" w:type="dxa"/>
        <w:tblLook w:val="04A0" w:firstRow="1" w:lastRow="0" w:firstColumn="1" w:lastColumn="0" w:noHBand="0" w:noVBand="1"/>
      </w:tblPr>
      <w:tblGrid>
        <w:gridCol w:w="1349"/>
        <w:gridCol w:w="731"/>
        <w:gridCol w:w="733"/>
        <w:gridCol w:w="733"/>
        <w:gridCol w:w="733"/>
        <w:gridCol w:w="733"/>
        <w:gridCol w:w="733"/>
        <w:gridCol w:w="733"/>
        <w:gridCol w:w="733"/>
        <w:gridCol w:w="733"/>
      </w:tblGrid>
      <w:tr w:rsidR="00891807" w:rsidRPr="00891807" w14:paraId="18DAD299" w14:textId="77777777" w:rsidTr="00E020C5">
        <w:trPr>
          <w:trHeight w:val="288"/>
        </w:trPr>
        <w:tc>
          <w:tcPr>
            <w:tcW w:w="1345" w:type="dxa"/>
            <w:vAlign w:val="bottom"/>
          </w:tcPr>
          <w:p w14:paraId="3DEBE9C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Ligand</w:t>
            </w:r>
          </w:p>
        </w:tc>
        <w:tc>
          <w:tcPr>
            <w:tcW w:w="731" w:type="dxa"/>
            <w:noWrap/>
            <w:hideMark/>
          </w:tcPr>
          <w:p w14:paraId="1E74BCF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Docking score</w:t>
            </w:r>
          </w:p>
        </w:tc>
        <w:tc>
          <w:tcPr>
            <w:tcW w:w="733" w:type="dxa"/>
            <w:noWrap/>
            <w:hideMark/>
          </w:tcPr>
          <w:p w14:paraId="7F81BCE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ligand efficiency</w:t>
            </w:r>
          </w:p>
        </w:tc>
        <w:tc>
          <w:tcPr>
            <w:tcW w:w="733" w:type="dxa"/>
            <w:noWrap/>
            <w:hideMark/>
          </w:tcPr>
          <w:p w14:paraId="2F39933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ligand efficiency sa</w:t>
            </w:r>
          </w:p>
        </w:tc>
        <w:tc>
          <w:tcPr>
            <w:tcW w:w="733" w:type="dxa"/>
            <w:noWrap/>
            <w:hideMark/>
          </w:tcPr>
          <w:p w14:paraId="4ED2350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ligand efficiency ln</w:t>
            </w:r>
          </w:p>
        </w:tc>
        <w:tc>
          <w:tcPr>
            <w:tcW w:w="733" w:type="dxa"/>
            <w:noWrap/>
            <w:hideMark/>
          </w:tcPr>
          <w:p w14:paraId="7149D57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XP GScore</w:t>
            </w:r>
          </w:p>
        </w:tc>
        <w:tc>
          <w:tcPr>
            <w:tcW w:w="733" w:type="dxa"/>
            <w:noWrap/>
            <w:hideMark/>
          </w:tcPr>
          <w:p w14:paraId="388E1FD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gscore</w:t>
            </w:r>
          </w:p>
        </w:tc>
        <w:tc>
          <w:tcPr>
            <w:tcW w:w="733" w:type="dxa"/>
            <w:noWrap/>
            <w:hideMark/>
          </w:tcPr>
          <w:p w14:paraId="3F68B2E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energy</w:t>
            </w:r>
          </w:p>
        </w:tc>
        <w:tc>
          <w:tcPr>
            <w:tcW w:w="733" w:type="dxa"/>
            <w:noWrap/>
            <w:hideMark/>
          </w:tcPr>
          <w:p w14:paraId="2EA4376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Glide emodel</w:t>
            </w:r>
          </w:p>
        </w:tc>
        <w:tc>
          <w:tcPr>
            <w:tcW w:w="733" w:type="dxa"/>
            <w:noWrap/>
            <w:hideMark/>
          </w:tcPr>
          <w:p w14:paraId="6CEE9BC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XP HBond</w:t>
            </w:r>
          </w:p>
        </w:tc>
      </w:tr>
      <w:tr w:rsidR="00891807" w:rsidRPr="00891807" w14:paraId="79C38E0D" w14:textId="77777777" w:rsidTr="00E020C5">
        <w:trPr>
          <w:trHeight w:val="288"/>
        </w:trPr>
        <w:tc>
          <w:tcPr>
            <w:tcW w:w="1345" w:type="dxa"/>
            <w:vAlign w:val="bottom"/>
          </w:tcPr>
          <w:p w14:paraId="1DCDFF2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Cynaroside</w:t>
            </w:r>
          </w:p>
        </w:tc>
        <w:tc>
          <w:tcPr>
            <w:tcW w:w="731" w:type="dxa"/>
            <w:noWrap/>
            <w:hideMark/>
          </w:tcPr>
          <w:p w14:paraId="02C1CD7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-7.84</w:t>
            </w:r>
          </w:p>
        </w:tc>
        <w:tc>
          <w:tcPr>
            <w:tcW w:w="733" w:type="dxa"/>
            <w:noWrap/>
            <w:hideMark/>
          </w:tcPr>
          <w:p w14:paraId="5FF4095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-0.245</w:t>
            </w:r>
          </w:p>
        </w:tc>
        <w:tc>
          <w:tcPr>
            <w:tcW w:w="733" w:type="dxa"/>
            <w:noWrap/>
            <w:hideMark/>
          </w:tcPr>
          <w:p w14:paraId="3017813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-0.778</w:t>
            </w:r>
          </w:p>
        </w:tc>
        <w:tc>
          <w:tcPr>
            <w:tcW w:w="733" w:type="dxa"/>
            <w:noWrap/>
            <w:hideMark/>
          </w:tcPr>
          <w:p w14:paraId="10C5CCD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-1.756</w:t>
            </w:r>
          </w:p>
        </w:tc>
        <w:tc>
          <w:tcPr>
            <w:tcW w:w="733" w:type="dxa"/>
            <w:noWrap/>
            <w:hideMark/>
          </w:tcPr>
          <w:p w14:paraId="0F50191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-7.84</w:t>
            </w:r>
          </w:p>
        </w:tc>
        <w:tc>
          <w:tcPr>
            <w:tcW w:w="733" w:type="dxa"/>
            <w:noWrap/>
            <w:hideMark/>
          </w:tcPr>
          <w:p w14:paraId="0EE0528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-7.84</w:t>
            </w:r>
          </w:p>
        </w:tc>
        <w:tc>
          <w:tcPr>
            <w:tcW w:w="733" w:type="dxa"/>
            <w:noWrap/>
            <w:hideMark/>
          </w:tcPr>
          <w:p w14:paraId="4ECB4C4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-46.917</w:t>
            </w:r>
          </w:p>
        </w:tc>
        <w:tc>
          <w:tcPr>
            <w:tcW w:w="733" w:type="dxa"/>
            <w:noWrap/>
            <w:hideMark/>
          </w:tcPr>
          <w:p w14:paraId="683A18F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-63.101</w:t>
            </w:r>
          </w:p>
        </w:tc>
        <w:tc>
          <w:tcPr>
            <w:tcW w:w="733" w:type="dxa"/>
            <w:noWrap/>
            <w:hideMark/>
          </w:tcPr>
          <w:p w14:paraId="17DC4EB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-3.282</w:t>
            </w:r>
          </w:p>
        </w:tc>
      </w:tr>
      <w:tr w:rsidR="00891807" w:rsidRPr="00891807" w14:paraId="54ED5971" w14:textId="77777777" w:rsidTr="00E020C5">
        <w:trPr>
          <w:trHeight w:val="288"/>
        </w:trPr>
        <w:tc>
          <w:tcPr>
            <w:tcW w:w="1345" w:type="dxa"/>
            <w:vAlign w:val="bottom"/>
          </w:tcPr>
          <w:p w14:paraId="5E2D79F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Gluconic acid</w:t>
            </w:r>
          </w:p>
        </w:tc>
        <w:tc>
          <w:tcPr>
            <w:tcW w:w="731" w:type="dxa"/>
            <w:noWrap/>
            <w:hideMark/>
          </w:tcPr>
          <w:p w14:paraId="11ABD7B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-7.473</w:t>
            </w:r>
          </w:p>
        </w:tc>
        <w:tc>
          <w:tcPr>
            <w:tcW w:w="733" w:type="dxa"/>
            <w:noWrap/>
            <w:hideMark/>
          </w:tcPr>
          <w:p w14:paraId="087F2DB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-0.575</w:t>
            </w:r>
          </w:p>
        </w:tc>
        <w:tc>
          <w:tcPr>
            <w:tcW w:w="733" w:type="dxa"/>
            <w:noWrap/>
            <w:hideMark/>
          </w:tcPr>
          <w:p w14:paraId="1208D19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-1.352</w:t>
            </w:r>
          </w:p>
        </w:tc>
        <w:tc>
          <w:tcPr>
            <w:tcW w:w="733" w:type="dxa"/>
            <w:noWrap/>
            <w:hideMark/>
          </w:tcPr>
          <w:p w14:paraId="775C819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-2.096</w:t>
            </w:r>
          </w:p>
        </w:tc>
        <w:tc>
          <w:tcPr>
            <w:tcW w:w="733" w:type="dxa"/>
            <w:noWrap/>
            <w:hideMark/>
          </w:tcPr>
          <w:p w14:paraId="32E4567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-7.473</w:t>
            </w:r>
          </w:p>
        </w:tc>
        <w:tc>
          <w:tcPr>
            <w:tcW w:w="733" w:type="dxa"/>
            <w:noWrap/>
            <w:hideMark/>
          </w:tcPr>
          <w:p w14:paraId="7CD71B7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-7.473</w:t>
            </w:r>
          </w:p>
        </w:tc>
        <w:tc>
          <w:tcPr>
            <w:tcW w:w="733" w:type="dxa"/>
            <w:noWrap/>
            <w:hideMark/>
          </w:tcPr>
          <w:p w14:paraId="6346134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-30.232</w:t>
            </w:r>
          </w:p>
        </w:tc>
        <w:tc>
          <w:tcPr>
            <w:tcW w:w="733" w:type="dxa"/>
            <w:noWrap/>
            <w:hideMark/>
          </w:tcPr>
          <w:p w14:paraId="125D68E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-35.49</w:t>
            </w:r>
          </w:p>
        </w:tc>
        <w:tc>
          <w:tcPr>
            <w:tcW w:w="733" w:type="dxa"/>
            <w:noWrap/>
            <w:hideMark/>
          </w:tcPr>
          <w:p w14:paraId="248D1F0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-4.446</w:t>
            </w:r>
          </w:p>
        </w:tc>
      </w:tr>
      <w:tr w:rsidR="00891807" w:rsidRPr="00891807" w14:paraId="6ACF866B" w14:textId="77777777" w:rsidTr="00E020C5">
        <w:trPr>
          <w:trHeight w:val="288"/>
        </w:trPr>
        <w:tc>
          <w:tcPr>
            <w:tcW w:w="1345" w:type="dxa"/>
            <w:vAlign w:val="bottom"/>
          </w:tcPr>
          <w:p w14:paraId="308D197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Glucaric acid</w:t>
            </w:r>
          </w:p>
        </w:tc>
        <w:tc>
          <w:tcPr>
            <w:tcW w:w="731" w:type="dxa"/>
            <w:noWrap/>
            <w:hideMark/>
          </w:tcPr>
          <w:p w14:paraId="3016ED2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-7.19</w:t>
            </w:r>
          </w:p>
        </w:tc>
        <w:tc>
          <w:tcPr>
            <w:tcW w:w="733" w:type="dxa"/>
            <w:noWrap/>
            <w:hideMark/>
          </w:tcPr>
          <w:p w14:paraId="7A93F15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-0.514</w:t>
            </w:r>
          </w:p>
        </w:tc>
        <w:tc>
          <w:tcPr>
            <w:tcW w:w="733" w:type="dxa"/>
            <w:noWrap/>
            <w:hideMark/>
          </w:tcPr>
          <w:p w14:paraId="189E751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-1.238</w:t>
            </w:r>
          </w:p>
        </w:tc>
        <w:tc>
          <w:tcPr>
            <w:tcW w:w="733" w:type="dxa"/>
            <w:noWrap/>
            <w:hideMark/>
          </w:tcPr>
          <w:p w14:paraId="11FECF2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-1.976</w:t>
            </w:r>
          </w:p>
        </w:tc>
        <w:tc>
          <w:tcPr>
            <w:tcW w:w="733" w:type="dxa"/>
            <w:noWrap/>
            <w:hideMark/>
          </w:tcPr>
          <w:p w14:paraId="775D857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-7.191</w:t>
            </w:r>
          </w:p>
        </w:tc>
        <w:tc>
          <w:tcPr>
            <w:tcW w:w="733" w:type="dxa"/>
            <w:noWrap/>
            <w:hideMark/>
          </w:tcPr>
          <w:p w14:paraId="59D6544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-7.191</w:t>
            </w:r>
          </w:p>
        </w:tc>
        <w:tc>
          <w:tcPr>
            <w:tcW w:w="733" w:type="dxa"/>
            <w:noWrap/>
            <w:hideMark/>
          </w:tcPr>
          <w:p w14:paraId="0E6C72E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-28.174</w:t>
            </w:r>
          </w:p>
        </w:tc>
        <w:tc>
          <w:tcPr>
            <w:tcW w:w="733" w:type="dxa"/>
            <w:noWrap/>
            <w:hideMark/>
          </w:tcPr>
          <w:p w14:paraId="7181B1F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-33.439</w:t>
            </w:r>
          </w:p>
        </w:tc>
        <w:tc>
          <w:tcPr>
            <w:tcW w:w="733" w:type="dxa"/>
            <w:noWrap/>
            <w:hideMark/>
          </w:tcPr>
          <w:p w14:paraId="1795D9C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-3.376</w:t>
            </w:r>
          </w:p>
        </w:tc>
      </w:tr>
      <w:tr w:rsidR="00891807" w:rsidRPr="00891807" w14:paraId="78BCB341" w14:textId="77777777" w:rsidTr="00E020C5">
        <w:trPr>
          <w:trHeight w:val="288"/>
        </w:trPr>
        <w:tc>
          <w:tcPr>
            <w:tcW w:w="1345" w:type="dxa"/>
            <w:vAlign w:val="bottom"/>
          </w:tcPr>
          <w:p w14:paraId="3664B7C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Orientin</w:t>
            </w:r>
          </w:p>
        </w:tc>
        <w:tc>
          <w:tcPr>
            <w:tcW w:w="731" w:type="dxa"/>
            <w:noWrap/>
            <w:hideMark/>
          </w:tcPr>
          <w:p w14:paraId="50EA046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-7.011</w:t>
            </w:r>
          </w:p>
        </w:tc>
        <w:tc>
          <w:tcPr>
            <w:tcW w:w="733" w:type="dxa"/>
            <w:noWrap/>
            <w:hideMark/>
          </w:tcPr>
          <w:p w14:paraId="3CB80AC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-0.219</w:t>
            </w:r>
          </w:p>
        </w:tc>
        <w:tc>
          <w:tcPr>
            <w:tcW w:w="733" w:type="dxa"/>
            <w:noWrap/>
            <w:hideMark/>
          </w:tcPr>
          <w:p w14:paraId="7B8378C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-0.696</w:t>
            </w:r>
          </w:p>
        </w:tc>
        <w:tc>
          <w:tcPr>
            <w:tcW w:w="733" w:type="dxa"/>
            <w:noWrap/>
            <w:hideMark/>
          </w:tcPr>
          <w:p w14:paraId="7DBDFC8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-1.57</w:t>
            </w:r>
          </w:p>
        </w:tc>
        <w:tc>
          <w:tcPr>
            <w:tcW w:w="733" w:type="dxa"/>
            <w:noWrap/>
            <w:hideMark/>
          </w:tcPr>
          <w:p w14:paraId="7C8DBFC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-7.047</w:t>
            </w:r>
          </w:p>
        </w:tc>
        <w:tc>
          <w:tcPr>
            <w:tcW w:w="733" w:type="dxa"/>
            <w:noWrap/>
            <w:hideMark/>
          </w:tcPr>
          <w:p w14:paraId="65021A9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-7.047</w:t>
            </w:r>
          </w:p>
        </w:tc>
        <w:tc>
          <w:tcPr>
            <w:tcW w:w="733" w:type="dxa"/>
            <w:noWrap/>
            <w:hideMark/>
          </w:tcPr>
          <w:p w14:paraId="1CC2033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-43.442</w:t>
            </w:r>
          </w:p>
        </w:tc>
        <w:tc>
          <w:tcPr>
            <w:tcW w:w="733" w:type="dxa"/>
            <w:noWrap/>
            <w:hideMark/>
          </w:tcPr>
          <w:p w14:paraId="5A024D5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-53.958</w:t>
            </w:r>
          </w:p>
        </w:tc>
        <w:tc>
          <w:tcPr>
            <w:tcW w:w="733" w:type="dxa"/>
            <w:noWrap/>
            <w:hideMark/>
          </w:tcPr>
          <w:p w14:paraId="255CEB5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-3.413</w:t>
            </w:r>
          </w:p>
        </w:tc>
      </w:tr>
      <w:tr w:rsidR="00891807" w:rsidRPr="00891807" w14:paraId="17315DCD" w14:textId="77777777" w:rsidTr="00E020C5">
        <w:trPr>
          <w:trHeight w:val="288"/>
        </w:trPr>
        <w:tc>
          <w:tcPr>
            <w:tcW w:w="1345" w:type="dxa"/>
            <w:vAlign w:val="bottom"/>
          </w:tcPr>
          <w:p w14:paraId="7A35B83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Isocitric acid</w:t>
            </w:r>
          </w:p>
        </w:tc>
        <w:tc>
          <w:tcPr>
            <w:tcW w:w="731" w:type="dxa"/>
            <w:noWrap/>
            <w:hideMark/>
          </w:tcPr>
          <w:p w14:paraId="79E96D6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-6.554</w:t>
            </w:r>
          </w:p>
        </w:tc>
        <w:tc>
          <w:tcPr>
            <w:tcW w:w="733" w:type="dxa"/>
            <w:noWrap/>
            <w:hideMark/>
          </w:tcPr>
          <w:p w14:paraId="0B16C44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-0.504</w:t>
            </w:r>
          </w:p>
        </w:tc>
        <w:tc>
          <w:tcPr>
            <w:tcW w:w="733" w:type="dxa"/>
            <w:noWrap/>
            <w:hideMark/>
          </w:tcPr>
          <w:p w14:paraId="0375037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-1.185</w:t>
            </w:r>
          </w:p>
        </w:tc>
        <w:tc>
          <w:tcPr>
            <w:tcW w:w="733" w:type="dxa"/>
            <w:noWrap/>
            <w:hideMark/>
          </w:tcPr>
          <w:p w14:paraId="3B12584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-1.838</w:t>
            </w:r>
          </w:p>
        </w:tc>
        <w:tc>
          <w:tcPr>
            <w:tcW w:w="733" w:type="dxa"/>
            <w:noWrap/>
            <w:hideMark/>
          </w:tcPr>
          <w:p w14:paraId="49D24FA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-6.554</w:t>
            </w:r>
          </w:p>
        </w:tc>
        <w:tc>
          <w:tcPr>
            <w:tcW w:w="733" w:type="dxa"/>
            <w:noWrap/>
            <w:hideMark/>
          </w:tcPr>
          <w:p w14:paraId="2447613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-6.554</w:t>
            </w:r>
          </w:p>
        </w:tc>
        <w:tc>
          <w:tcPr>
            <w:tcW w:w="733" w:type="dxa"/>
            <w:noWrap/>
            <w:hideMark/>
          </w:tcPr>
          <w:p w14:paraId="616830E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-34.513</w:t>
            </w:r>
          </w:p>
        </w:tc>
        <w:tc>
          <w:tcPr>
            <w:tcW w:w="733" w:type="dxa"/>
            <w:noWrap/>
            <w:hideMark/>
          </w:tcPr>
          <w:p w14:paraId="7528C5D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-38.809</w:t>
            </w:r>
          </w:p>
        </w:tc>
        <w:tc>
          <w:tcPr>
            <w:tcW w:w="733" w:type="dxa"/>
            <w:noWrap/>
            <w:hideMark/>
          </w:tcPr>
          <w:p w14:paraId="3839A9B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-2.378</w:t>
            </w:r>
          </w:p>
        </w:tc>
      </w:tr>
      <w:tr w:rsidR="00891807" w:rsidRPr="00891807" w14:paraId="6FA6A7A6" w14:textId="77777777" w:rsidTr="00E020C5">
        <w:trPr>
          <w:trHeight w:val="288"/>
        </w:trPr>
        <w:tc>
          <w:tcPr>
            <w:tcW w:w="1345" w:type="dxa"/>
            <w:vAlign w:val="bottom"/>
          </w:tcPr>
          <w:p w14:paraId="5BE8466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Apigenin-7-o-glucoside</w:t>
            </w:r>
          </w:p>
        </w:tc>
        <w:tc>
          <w:tcPr>
            <w:tcW w:w="731" w:type="dxa"/>
            <w:noWrap/>
            <w:hideMark/>
          </w:tcPr>
          <w:p w14:paraId="78E1E1D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-6.549</w:t>
            </w:r>
          </w:p>
        </w:tc>
        <w:tc>
          <w:tcPr>
            <w:tcW w:w="733" w:type="dxa"/>
            <w:noWrap/>
            <w:hideMark/>
          </w:tcPr>
          <w:p w14:paraId="0CA0E73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-0.211</w:t>
            </w:r>
          </w:p>
        </w:tc>
        <w:tc>
          <w:tcPr>
            <w:tcW w:w="733" w:type="dxa"/>
            <w:noWrap/>
            <w:hideMark/>
          </w:tcPr>
          <w:p w14:paraId="13D21BB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-0.664</w:t>
            </w:r>
          </w:p>
        </w:tc>
        <w:tc>
          <w:tcPr>
            <w:tcW w:w="733" w:type="dxa"/>
            <w:noWrap/>
            <w:hideMark/>
          </w:tcPr>
          <w:p w14:paraId="7E7F12C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-1.477</w:t>
            </w:r>
          </w:p>
        </w:tc>
        <w:tc>
          <w:tcPr>
            <w:tcW w:w="733" w:type="dxa"/>
            <w:noWrap/>
            <w:hideMark/>
          </w:tcPr>
          <w:p w14:paraId="6C0126F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-6.549</w:t>
            </w:r>
          </w:p>
        </w:tc>
        <w:tc>
          <w:tcPr>
            <w:tcW w:w="733" w:type="dxa"/>
            <w:noWrap/>
            <w:hideMark/>
          </w:tcPr>
          <w:p w14:paraId="0340287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-6.549</w:t>
            </w:r>
          </w:p>
        </w:tc>
        <w:tc>
          <w:tcPr>
            <w:tcW w:w="733" w:type="dxa"/>
            <w:noWrap/>
            <w:hideMark/>
          </w:tcPr>
          <w:p w14:paraId="4F5C741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-38.668</w:t>
            </w:r>
          </w:p>
        </w:tc>
        <w:tc>
          <w:tcPr>
            <w:tcW w:w="733" w:type="dxa"/>
            <w:noWrap/>
            <w:hideMark/>
          </w:tcPr>
          <w:p w14:paraId="28DF0FB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-56.407</w:t>
            </w:r>
          </w:p>
        </w:tc>
        <w:tc>
          <w:tcPr>
            <w:tcW w:w="733" w:type="dxa"/>
            <w:noWrap/>
            <w:hideMark/>
          </w:tcPr>
          <w:p w14:paraId="106AE38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-3.209</w:t>
            </w:r>
          </w:p>
        </w:tc>
      </w:tr>
      <w:tr w:rsidR="00891807" w:rsidRPr="00891807" w14:paraId="28FA0FA0" w14:textId="77777777" w:rsidTr="00E020C5">
        <w:trPr>
          <w:trHeight w:val="288"/>
        </w:trPr>
        <w:tc>
          <w:tcPr>
            <w:tcW w:w="1345" w:type="dxa"/>
            <w:vAlign w:val="bottom"/>
          </w:tcPr>
          <w:p w14:paraId="677A78B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Isovitexin</w:t>
            </w:r>
          </w:p>
        </w:tc>
        <w:tc>
          <w:tcPr>
            <w:tcW w:w="731" w:type="dxa"/>
            <w:noWrap/>
            <w:hideMark/>
          </w:tcPr>
          <w:p w14:paraId="60754C5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-6.451</w:t>
            </w:r>
          </w:p>
        </w:tc>
        <w:tc>
          <w:tcPr>
            <w:tcW w:w="733" w:type="dxa"/>
            <w:noWrap/>
            <w:hideMark/>
          </w:tcPr>
          <w:p w14:paraId="0EFF3D6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-0.208</w:t>
            </w:r>
          </w:p>
        </w:tc>
        <w:tc>
          <w:tcPr>
            <w:tcW w:w="733" w:type="dxa"/>
            <w:noWrap/>
            <w:hideMark/>
          </w:tcPr>
          <w:p w14:paraId="70E2E23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-0.654</w:t>
            </w:r>
          </w:p>
        </w:tc>
        <w:tc>
          <w:tcPr>
            <w:tcW w:w="733" w:type="dxa"/>
            <w:noWrap/>
            <w:hideMark/>
          </w:tcPr>
          <w:p w14:paraId="4B0E583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-1.455</w:t>
            </w:r>
          </w:p>
        </w:tc>
        <w:tc>
          <w:tcPr>
            <w:tcW w:w="733" w:type="dxa"/>
            <w:noWrap/>
            <w:hideMark/>
          </w:tcPr>
          <w:p w14:paraId="005AFAD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-6.497</w:t>
            </w:r>
          </w:p>
        </w:tc>
        <w:tc>
          <w:tcPr>
            <w:tcW w:w="733" w:type="dxa"/>
            <w:noWrap/>
            <w:hideMark/>
          </w:tcPr>
          <w:p w14:paraId="3D55E12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-6.497</w:t>
            </w:r>
          </w:p>
        </w:tc>
        <w:tc>
          <w:tcPr>
            <w:tcW w:w="733" w:type="dxa"/>
            <w:noWrap/>
            <w:hideMark/>
          </w:tcPr>
          <w:p w14:paraId="22AC316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-43.219</w:t>
            </w:r>
          </w:p>
        </w:tc>
        <w:tc>
          <w:tcPr>
            <w:tcW w:w="733" w:type="dxa"/>
            <w:noWrap/>
            <w:hideMark/>
          </w:tcPr>
          <w:p w14:paraId="42EEF05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-50.648</w:t>
            </w:r>
          </w:p>
        </w:tc>
        <w:tc>
          <w:tcPr>
            <w:tcW w:w="733" w:type="dxa"/>
            <w:noWrap/>
            <w:hideMark/>
          </w:tcPr>
          <w:p w14:paraId="63860EF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-3.261</w:t>
            </w:r>
          </w:p>
        </w:tc>
      </w:tr>
      <w:tr w:rsidR="00891807" w:rsidRPr="00891807" w14:paraId="163BFF6C" w14:textId="77777777" w:rsidTr="00E020C5">
        <w:trPr>
          <w:trHeight w:val="288"/>
        </w:trPr>
        <w:tc>
          <w:tcPr>
            <w:tcW w:w="1345" w:type="dxa"/>
            <w:vAlign w:val="bottom"/>
          </w:tcPr>
          <w:p w14:paraId="1C362F7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Quercetin</w:t>
            </w:r>
          </w:p>
        </w:tc>
        <w:tc>
          <w:tcPr>
            <w:tcW w:w="731" w:type="dxa"/>
            <w:noWrap/>
            <w:hideMark/>
          </w:tcPr>
          <w:p w14:paraId="65C6AC0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-6.29</w:t>
            </w:r>
          </w:p>
        </w:tc>
        <w:tc>
          <w:tcPr>
            <w:tcW w:w="733" w:type="dxa"/>
            <w:noWrap/>
            <w:hideMark/>
          </w:tcPr>
          <w:p w14:paraId="11C1BE2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-0.286</w:t>
            </w:r>
          </w:p>
        </w:tc>
        <w:tc>
          <w:tcPr>
            <w:tcW w:w="733" w:type="dxa"/>
            <w:noWrap/>
            <w:hideMark/>
          </w:tcPr>
          <w:p w14:paraId="50A836C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-0.801</w:t>
            </w:r>
          </w:p>
        </w:tc>
        <w:tc>
          <w:tcPr>
            <w:tcW w:w="733" w:type="dxa"/>
            <w:noWrap/>
            <w:hideMark/>
          </w:tcPr>
          <w:p w14:paraId="6049757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-1.537</w:t>
            </w:r>
          </w:p>
        </w:tc>
        <w:tc>
          <w:tcPr>
            <w:tcW w:w="733" w:type="dxa"/>
            <w:noWrap/>
            <w:hideMark/>
          </w:tcPr>
          <w:p w14:paraId="7D2CFB0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-6.322</w:t>
            </w:r>
          </w:p>
        </w:tc>
        <w:tc>
          <w:tcPr>
            <w:tcW w:w="733" w:type="dxa"/>
            <w:noWrap/>
            <w:hideMark/>
          </w:tcPr>
          <w:p w14:paraId="41A7F5D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-6.322</w:t>
            </w:r>
          </w:p>
        </w:tc>
        <w:tc>
          <w:tcPr>
            <w:tcW w:w="733" w:type="dxa"/>
            <w:noWrap/>
            <w:hideMark/>
          </w:tcPr>
          <w:p w14:paraId="63901EE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-36.101</w:t>
            </w:r>
          </w:p>
        </w:tc>
        <w:tc>
          <w:tcPr>
            <w:tcW w:w="733" w:type="dxa"/>
            <w:noWrap/>
            <w:hideMark/>
          </w:tcPr>
          <w:p w14:paraId="2AFDD11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-46.809</w:t>
            </w:r>
          </w:p>
        </w:tc>
        <w:tc>
          <w:tcPr>
            <w:tcW w:w="733" w:type="dxa"/>
            <w:noWrap/>
            <w:hideMark/>
          </w:tcPr>
          <w:p w14:paraId="664C3FE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-3.328</w:t>
            </w:r>
          </w:p>
        </w:tc>
      </w:tr>
      <w:tr w:rsidR="00891807" w:rsidRPr="00891807" w14:paraId="2C5EF061" w14:textId="77777777" w:rsidTr="00E020C5">
        <w:trPr>
          <w:trHeight w:val="288"/>
        </w:trPr>
        <w:tc>
          <w:tcPr>
            <w:tcW w:w="1345" w:type="dxa"/>
            <w:vAlign w:val="bottom"/>
          </w:tcPr>
          <w:p w14:paraId="16C293C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AstragalinÂ </w:t>
            </w:r>
          </w:p>
        </w:tc>
        <w:tc>
          <w:tcPr>
            <w:tcW w:w="731" w:type="dxa"/>
            <w:noWrap/>
            <w:hideMark/>
          </w:tcPr>
          <w:p w14:paraId="41ACD07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-5.869</w:t>
            </w:r>
          </w:p>
        </w:tc>
        <w:tc>
          <w:tcPr>
            <w:tcW w:w="733" w:type="dxa"/>
            <w:noWrap/>
            <w:hideMark/>
          </w:tcPr>
          <w:p w14:paraId="1DC6AA3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-0.183</w:t>
            </w:r>
          </w:p>
        </w:tc>
        <w:tc>
          <w:tcPr>
            <w:tcW w:w="733" w:type="dxa"/>
            <w:noWrap/>
            <w:hideMark/>
          </w:tcPr>
          <w:p w14:paraId="697CEE4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-0.582</w:t>
            </w:r>
          </w:p>
        </w:tc>
        <w:tc>
          <w:tcPr>
            <w:tcW w:w="733" w:type="dxa"/>
            <w:noWrap/>
            <w:hideMark/>
          </w:tcPr>
          <w:p w14:paraId="78CDDBA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-1.314</w:t>
            </w:r>
          </w:p>
        </w:tc>
        <w:tc>
          <w:tcPr>
            <w:tcW w:w="733" w:type="dxa"/>
            <w:noWrap/>
            <w:hideMark/>
          </w:tcPr>
          <w:p w14:paraId="0C7088E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-5.898</w:t>
            </w:r>
          </w:p>
        </w:tc>
        <w:tc>
          <w:tcPr>
            <w:tcW w:w="733" w:type="dxa"/>
            <w:noWrap/>
            <w:hideMark/>
          </w:tcPr>
          <w:p w14:paraId="5441143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-5.898</w:t>
            </w:r>
          </w:p>
        </w:tc>
        <w:tc>
          <w:tcPr>
            <w:tcW w:w="733" w:type="dxa"/>
            <w:noWrap/>
            <w:hideMark/>
          </w:tcPr>
          <w:p w14:paraId="5FB10C9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-39.557</w:t>
            </w:r>
          </w:p>
        </w:tc>
        <w:tc>
          <w:tcPr>
            <w:tcW w:w="733" w:type="dxa"/>
            <w:noWrap/>
            <w:hideMark/>
          </w:tcPr>
          <w:p w14:paraId="263E01A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-54.545</w:t>
            </w:r>
          </w:p>
        </w:tc>
        <w:tc>
          <w:tcPr>
            <w:tcW w:w="733" w:type="dxa"/>
            <w:noWrap/>
            <w:hideMark/>
          </w:tcPr>
          <w:p w14:paraId="33D2785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-2.986</w:t>
            </w:r>
          </w:p>
        </w:tc>
      </w:tr>
      <w:tr w:rsidR="00891807" w:rsidRPr="00891807" w14:paraId="0BA34438" w14:textId="77777777" w:rsidTr="00E020C5">
        <w:trPr>
          <w:trHeight w:val="288"/>
        </w:trPr>
        <w:tc>
          <w:tcPr>
            <w:tcW w:w="1345" w:type="dxa"/>
            <w:vAlign w:val="bottom"/>
          </w:tcPr>
          <w:p w14:paraId="5138861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Sativic acid</w:t>
            </w:r>
          </w:p>
        </w:tc>
        <w:tc>
          <w:tcPr>
            <w:tcW w:w="731" w:type="dxa"/>
            <w:noWrap/>
            <w:hideMark/>
          </w:tcPr>
          <w:p w14:paraId="007DEE5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-5.686</w:t>
            </w:r>
          </w:p>
        </w:tc>
        <w:tc>
          <w:tcPr>
            <w:tcW w:w="733" w:type="dxa"/>
            <w:noWrap/>
            <w:hideMark/>
          </w:tcPr>
          <w:p w14:paraId="7A2C3C7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-0.237</w:t>
            </w:r>
          </w:p>
        </w:tc>
        <w:tc>
          <w:tcPr>
            <w:tcW w:w="733" w:type="dxa"/>
            <w:noWrap/>
            <w:hideMark/>
          </w:tcPr>
          <w:p w14:paraId="0E1987E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-0.683</w:t>
            </w:r>
          </w:p>
        </w:tc>
        <w:tc>
          <w:tcPr>
            <w:tcW w:w="733" w:type="dxa"/>
            <w:noWrap/>
            <w:hideMark/>
          </w:tcPr>
          <w:p w14:paraId="047FEEC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-1.361</w:t>
            </w:r>
          </w:p>
        </w:tc>
        <w:tc>
          <w:tcPr>
            <w:tcW w:w="733" w:type="dxa"/>
            <w:noWrap/>
            <w:hideMark/>
          </w:tcPr>
          <w:p w14:paraId="3AF923A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-5.689</w:t>
            </w:r>
          </w:p>
        </w:tc>
        <w:tc>
          <w:tcPr>
            <w:tcW w:w="733" w:type="dxa"/>
            <w:noWrap/>
            <w:hideMark/>
          </w:tcPr>
          <w:p w14:paraId="02D9E78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-5.689</w:t>
            </w:r>
          </w:p>
        </w:tc>
        <w:tc>
          <w:tcPr>
            <w:tcW w:w="733" w:type="dxa"/>
            <w:noWrap/>
            <w:hideMark/>
          </w:tcPr>
          <w:p w14:paraId="7C941DC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-37.842</w:t>
            </w:r>
          </w:p>
        </w:tc>
        <w:tc>
          <w:tcPr>
            <w:tcW w:w="733" w:type="dxa"/>
            <w:noWrap/>
            <w:hideMark/>
          </w:tcPr>
          <w:p w14:paraId="59473F2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-34.79</w:t>
            </w:r>
          </w:p>
        </w:tc>
        <w:tc>
          <w:tcPr>
            <w:tcW w:w="733" w:type="dxa"/>
            <w:noWrap/>
            <w:hideMark/>
          </w:tcPr>
          <w:p w14:paraId="1D4F70B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-2.57</w:t>
            </w:r>
          </w:p>
        </w:tc>
      </w:tr>
      <w:tr w:rsidR="00891807" w:rsidRPr="00891807" w14:paraId="10DF84B9" w14:textId="77777777" w:rsidTr="00E020C5">
        <w:trPr>
          <w:trHeight w:val="288"/>
        </w:trPr>
        <w:tc>
          <w:tcPr>
            <w:tcW w:w="1345" w:type="dxa"/>
            <w:vAlign w:val="bottom"/>
          </w:tcPr>
          <w:p w14:paraId="117CCCD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Malic acid</w:t>
            </w:r>
          </w:p>
        </w:tc>
        <w:tc>
          <w:tcPr>
            <w:tcW w:w="731" w:type="dxa"/>
            <w:noWrap/>
            <w:hideMark/>
          </w:tcPr>
          <w:p w14:paraId="7BCC472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-5.574</w:t>
            </w:r>
          </w:p>
        </w:tc>
        <w:tc>
          <w:tcPr>
            <w:tcW w:w="733" w:type="dxa"/>
            <w:noWrap/>
            <w:hideMark/>
          </w:tcPr>
          <w:p w14:paraId="66D2693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-0.619</w:t>
            </w:r>
          </w:p>
        </w:tc>
        <w:tc>
          <w:tcPr>
            <w:tcW w:w="733" w:type="dxa"/>
            <w:noWrap/>
            <w:hideMark/>
          </w:tcPr>
          <w:p w14:paraId="311BA99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-1.288</w:t>
            </w:r>
          </w:p>
        </w:tc>
        <w:tc>
          <w:tcPr>
            <w:tcW w:w="733" w:type="dxa"/>
            <w:noWrap/>
            <w:hideMark/>
          </w:tcPr>
          <w:p w14:paraId="0D46DA2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-1.743</w:t>
            </w:r>
          </w:p>
        </w:tc>
        <w:tc>
          <w:tcPr>
            <w:tcW w:w="733" w:type="dxa"/>
            <w:noWrap/>
            <w:hideMark/>
          </w:tcPr>
          <w:p w14:paraId="722CF0F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-5.574</w:t>
            </w:r>
          </w:p>
        </w:tc>
        <w:tc>
          <w:tcPr>
            <w:tcW w:w="733" w:type="dxa"/>
            <w:noWrap/>
            <w:hideMark/>
          </w:tcPr>
          <w:p w14:paraId="4126621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-5.574</w:t>
            </w:r>
          </w:p>
        </w:tc>
        <w:tc>
          <w:tcPr>
            <w:tcW w:w="733" w:type="dxa"/>
            <w:noWrap/>
            <w:hideMark/>
          </w:tcPr>
          <w:p w14:paraId="788EFFE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-28.32</w:t>
            </w:r>
          </w:p>
        </w:tc>
        <w:tc>
          <w:tcPr>
            <w:tcW w:w="733" w:type="dxa"/>
            <w:noWrap/>
            <w:hideMark/>
          </w:tcPr>
          <w:p w14:paraId="20FCF79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-27.522</w:t>
            </w:r>
          </w:p>
        </w:tc>
        <w:tc>
          <w:tcPr>
            <w:tcW w:w="733" w:type="dxa"/>
            <w:noWrap/>
            <w:hideMark/>
          </w:tcPr>
          <w:p w14:paraId="23B2792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-1.51</w:t>
            </w:r>
          </w:p>
        </w:tc>
      </w:tr>
      <w:tr w:rsidR="00891807" w:rsidRPr="00891807" w14:paraId="522E26BF" w14:textId="77777777" w:rsidTr="00E020C5">
        <w:trPr>
          <w:trHeight w:val="288"/>
        </w:trPr>
        <w:tc>
          <w:tcPr>
            <w:tcW w:w="1345" w:type="dxa"/>
            <w:vAlign w:val="bottom"/>
          </w:tcPr>
          <w:p w14:paraId="69F36AB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quercetin-o-glucoside</w:t>
            </w:r>
          </w:p>
        </w:tc>
        <w:tc>
          <w:tcPr>
            <w:tcW w:w="731" w:type="dxa"/>
            <w:noWrap/>
            <w:hideMark/>
          </w:tcPr>
          <w:p w14:paraId="3A5219E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-5.492</w:t>
            </w:r>
          </w:p>
        </w:tc>
        <w:tc>
          <w:tcPr>
            <w:tcW w:w="733" w:type="dxa"/>
            <w:noWrap/>
            <w:hideMark/>
          </w:tcPr>
          <w:p w14:paraId="7AB9169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-0.166</w:t>
            </w:r>
          </w:p>
        </w:tc>
        <w:tc>
          <w:tcPr>
            <w:tcW w:w="733" w:type="dxa"/>
            <w:noWrap/>
            <w:hideMark/>
          </w:tcPr>
          <w:p w14:paraId="29A5D23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-0.534</w:t>
            </w:r>
          </w:p>
        </w:tc>
        <w:tc>
          <w:tcPr>
            <w:tcW w:w="733" w:type="dxa"/>
            <w:noWrap/>
            <w:hideMark/>
          </w:tcPr>
          <w:p w14:paraId="597D622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-1.221</w:t>
            </w:r>
          </w:p>
        </w:tc>
        <w:tc>
          <w:tcPr>
            <w:tcW w:w="733" w:type="dxa"/>
            <w:noWrap/>
            <w:hideMark/>
          </w:tcPr>
          <w:p w14:paraId="3A2BC03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-7.412</w:t>
            </w:r>
          </w:p>
        </w:tc>
        <w:tc>
          <w:tcPr>
            <w:tcW w:w="733" w:type="dxa"/>
            <w:noWrap/>
            <w:hideMark/>
          </w:tcPr>
          <w:p w14:paraId="3B7A11D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-7.412</w:t>
            </w:r>
          </w:p>
        </w:tc>
        <w:tc>
          <w:tcPr>
            <w:tcW w:w="733" w:type="dxa"/>
            <w:noWrap/>
            <w:hideMark/>
          </w:tcPr>
          <w:p w14:paraId="550A40D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-35.845</w:t>
            </w:r>
          </w:p>
        </w:tc>
        <w:tc>
          <w:tcPr>
            <w:tcW w:w="733" w:type="dxa"/>
            <w:noWrap/>
            <w:hideMark/>
          </w:tcPr>
          <w:p w14:paraId="0567322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-46.4</w:t>
            </w:r>
          </w:p>
        </w:tc>
        <w:tc>
          <w:tcPr>
            <w:tcW w:w="733" w:type="dxa"/>
            <w:noWrap/>
            <w:hideMark/>
          </w:tcPr>
          <w:p w14:paraId="62FAFFA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w:t>
            </w:r>
          </w:p>
        </w:tc>
      </w:tr>
      <w:tr w:rsidR="00891807" w:rsidRPr="00891807" w14:paraId="10A5A7D4" w14:textId="77777777" w:rsidTr="00E020C5">
        <w:trPr>
          <w:trHeight w:val="288"/>
        </w:trPr>
        <w:tc>
          <w:tcPr>
            <w:tcW w:w="1345" w:type="dxa"/>
            <w:vAlign w:val="bottom"/>
          </w:tcPr>
          <w:p w14:paraId="4F91440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3-[2-(3-Isoprenyl-4-hydroxy-5-methoxy-phenyl)ethyl]-5-methoxyphenol</w:t>
            </w:r>
          </w:p>
        </w:tc>
        <w:tc>
          <w:tcPr>
            <w:tcW w:w="731" w:type="dxa"/>
            <w:noWrap/>
            <w:hideMark/>
          </w:tcPr>
          <w:p w14:paraId="12EAB34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-5.2</w:t>
            </w:r>
          </w:p>
        </w:tc>
        <w:tc>
          <w:tcPr>
            <w:tcW w:w="733" w:type="dxa"/>
            <w:noWrap/>
            <w:hideMark/>
          </w:tcPr>
          <w:p w14:paraId="50ED821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-0.208</w:t>
            </w:r>
          </w:p>
        </w:tc>
        <w:tc>
          <w:tcPr>
            <w:tcW w:w="733" w:type="dxa"/>
            <w:noWrap/>
            <w:hideMark/>
          </w:tcPr>
          <w:p w14:paraId="42A5770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-0.608</w:t>
            </w:r>
          </w:p>
        </w:tc>
        <w:tc>
          <w:tcPr>
            <w:tcW w:w="733" w:type="dxa"/>
            <w:noWrap/>
            <w:hideMark/>
          </w:tcPr>
          <w:p w14:paraId="60D39E2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-1.233</w:t>
            </w:r>
          </w:p>
        </w:tc>
        <w:tc>
          <w:tcPr>
            <w:tcW w:w="733" w:type="dxa"/>
            <w:noWrap/>
            <w:hideMark/>
          </w:tcPr>
          <w:p w14:paraId="316840B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-5.201</w:t>
            </w:r>
          </w:p>
        </w:tc>
        <w:tc>
          <w:tcPr>
            <w:tcW w:w="733" w:type="dxa"/>
            <w:noWrap/>
            <w:hideMark/>
          </w:tcPr>
          <w:p w14:paraId="0787D64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-5.201</w:t>
            </w:r>
          </w:p>
        </w:tc>
        <w:tc>
          <w:tcPr>
            <w:tcW w:w="733" w:type="dxa"/>
            <w:noWrap/>
            <w:hideMark/>
          </w:tcPr>
          <w:p w14:paraId="0133DF7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-37.671</w:t>
            </w:r>
          </w:p>
        </w:tc>
        <w:tc>
          <w:tcPr>
            <w:tcW w:w="733" w:type="dxa"/>
            <w:noWrap/>
            <w:hideMark/>
          </w:tcPr>
          <w:p w14:paraId="3E10E69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-43.702</w:t>
            </w:r>
          </w:p>
        </w:tc>
        <w:tc>
          <w:tcPr>
            <w:tcW w:w="733" w:type="dxa"/>
            <w:noWrap/>
            <w:hideMark/>
          </w:tcPr>
          <w:p w14:paraId="296B338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-1.18</w:t>
            </w:r>
          </w:p>
        </w:tc>
      </w:tr>
      <w:tr w:rsidR="00891807" w:rsidRPr="00891807" w14:paraId="7B42E790" w14:textId="77777777" w:rsidTr="00E020C5">
        <w:trPr>
          <w:trHeight w:val="288"/>
        </w:trPr>
        <w:tc>
          <w:tcPr>
            <w:tcW w:w="1345" w:type="dxa"/>
            <w:vAlign w:val="bottom"/>
          </w:tcPr>
          <w:p w14:paraId="3E24304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Apigenin-7-o-p-coumarylglucoside</w:t>
            </w:r>
          </w:p>
        </w:tc>
        <w:tc>
          <w:tcPr>
            <w:tcW w:w="731" w:type="dxa"/>
            <w:noWrap/>
            <w:hideMark/>
          </w:tcPr>
          <w:p w14:paraId="0D5DF45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-5.155</w:t>
            </w:r>
          </w:p>
        </w:tc>
        <w:tc>
          <w:tcPr>
            <w:tcW w:w="733" w:type="dxa"/>
            <w:noWrap/>
            <w:hideMark/>
          </w:tcPr>
          <w:p w14:paraId="68732C1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-0.123</w:t>
            </w:r>
          </w:p>
        </w:tc>
        <w:tc>
          <w:tcPr>
            <w:tcW w:w="733" w:type="dxa"/>
            <w:noWrap/>
            <w:hideMark/>
          </w:tcPr>
          <w:p w14:paraId="256FEFB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-0.427</w:t>
            </w:r>
          </w:p>
        </w:tc>
        <w:tc>
          <w:tcPr>
            <w:tcW w:w="733" w:type="dxa"/>
            <w:noWrap/>
            <w:hideMark/>
          </w:tcPr>
          <w:p w14:paraId="524CD6A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-1.088</w:t>
            </w:r>
          </w:p>
        </w:tc>
        <w:tc>
          <w:tcPr>
            <w:tcW w:w="733" w:type="dxa"/>
            <w:noWrap/>
            <w:hideMark/>
          </w:tcPr>
          <w:p w14:paraId="68D409A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-5.155</w:t>
            </w:r>
          </w:p>
        </w:tc>
        <w:tc>
          <w:tcPr>
            <w:tcW w:w="733" w:type="dxa"/>
            <w:noWrap/>
            <w:hideMark/>
          </w:tcPr>
          <w:p w14:paraId="298339F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-5.155</w:t>
            </w:r>
          </w:p>
        </w:tc>
        <w:tc>
          <w:tcPr>
            <w:tcW w:w="733" w:type="dxa"/>
            <w:noWrap/>
            <w:hideMark/>
          </w:tcPr>
          <w:p w14:paraId="2A537A9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-49.496</w:t>
            </w:r>
          </w:p>
        </w:tc>
        <w:tc>
          <w:tcPr>
            <w:tcW w:w="733" w:type="dxa"/>
            <w:noWrap/>
            <w:hideMark/>
          </w:tcPr>
          <w:p w14:paraId="5F92E61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-67.856</w:t>
            </w:r>
          </w:p>
        </w:tc>
        <w:tc>
          <w:tcPr>
            <w:tcW w:w="733" w:type="dxa"/>
            <w:noWrap/>
            <w:hideMark/>
          </w:tcPr>
          <w:p w14:paraId="21920E7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-2.514</w:t>
            </w:r>
          </w:p>
        </w:tc>
      </w:tr>
      <w:tr w:rsidR="00891807" w:rsidRPr="00891807" w14:paraId="5335147A" w14:textId="77777777" w:rsidTr="00E020C5">
        <w:trPr>
          <w:trHeight w:val="288"/>
        </w:trPr>
        <w:tc>
          <w:tcPr>
            <w:tcW w:w="1345" w:type="dxa"/>
            <w:vAlign w:val="bottom"/>
          </w:tcPr>
          <w:p w14:paraId="50BA7FD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LPA(18:1(9Z)/0:0)</w:t>
            </w:r>
          </w:p>
        </w:tc>
        <w:tc>
          <w:tcPr>
            <w:tcW w:w="731" w:type="dxa"/>
            <w:noWrap/>
            <w:hideMark/>
          </w:tcPr>
          <w:p w14:paraId="1DC63C2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-4.94</w:t>
            </w:r>
          </w:p>
        </w:tc>
        <w:tc>
          <w:tcPr>
            <w:tcW w:w="733" w:type="dxa"/>
            <w:noWrap/>
            <w:hideMark/>
          </w:tcPr>
          <w:p w14:paraId="58FFA6F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-0.17</w:t>
            </w:r>
          </w:p>
        </w:tc>
        <w:tc>
          <w:tcPr>
            <w:tcW w:w="733" w:type="dxa"/>
            <w:noWrap/>
            <w:hideMark/>
          </w:tcPr>
          <w:p w14:paraId="62B483E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-0.523</w:t>
            </w:r>
          </w:p>
        </w:tc>
        <w:tc>
          <w:tcPr>
            <w:tcW w:w="733" w:type="dxa"/>
            <w:noWrap/>
            <w:hideMark/>
          </w:tcPr>
          <w:p w14:paraId="4234332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-1.131</w:t>
            </w:r>
          </w:p>
        </w:tc>
        <w:tc>
          <w:tcPr>
            <w:tcW w:w="733" w:type="dxa"/>
            <w:noWrap/>
            <w:hideMark/>
          </w:tcPr>
          <w:p w14:paraId="679AD53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-5.042</w:t>
            </w:r>
          </w:p>
        </w:tc>
        <w:tc>
          <w:tcPr>
            <w:tcW w:w="733" w:type="dxa"/>
            <w:noWrap/>
            <w:hideMark/>
          </w:tcPr>
          <w:p w14:paraId="39F1FFA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-5.042</w:t>
            </w:r>
          </w:p>
        </w:tc>
        <w:tc>
          <w:tcPr>
            <w:tcW w:w="733" w:type="dxa"/>
            <w:noWrap/>
            <w:hideMark/>
          </w:tcPr>
          <w:p w14:paraId="13E9D31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-41.16</w:t>
            </w:r>
          </w:p>
        </w:tc>
        <w:tc>
          <w:tcPr>
            <w:tcW w:w="733" w:type="dxa"/>
            <w:noWrap/>
            <w:hideMark/>
          </w:tcPr>
          <w:p w14:paraId="0C539A8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-46.601</w:t>
            </w:r>
          </w:p>
        </w:tc>
        <w:tc>
          <w:tcPr>
            <w:tcW w:w="733" w:type="dxa"/>
            <w:noWrap/>
            <w:hideMark/>
          </w:tcPr>
          <w:p w14:paraId="7E5D0FD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-2.421</w:t>
            </w:r>
          </w:p>
        </w:tc>
      </w:tr>
      <w:tr w:rsidR="00891807" w:rsidRPr="00891807" w14:paraId="5253891E" w14:textId="77777777" w:rsidTr="00E020C5">
        <w:trPr>
          <w:trHeight w:val="288"/>
        </w:trPr>
        <w:tc>
          <w:tcPr>
            <w:tcW w:w="1345" w:type="dxa"/>
            <w:vAlign w:val="bottom"/>
          </w:tcPr>
          <w:p w14:paraId="365F6BD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 xml:space="preserve">Sofosbuvir </w:t>
            </w:r>
          </w:p>
        </w:tc>
        <w:tc>
          <w:tcPr>
            <w:tcW w:w="731" w:type="dxa"/>
            <w:noWrap/>
            <w:hideMark/>
          </w:tcPr>
          <w:p w14:paraId="05B97AB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-4.927</w:t>
            </w:r>
          </w:p>
        </w:tc>
        <w:tc>
          <w:tcPr>
            <w:tcW w:w="733" w:type="dxa"/>
            <w:noWrap/>
            <w:hideMark/>
          </w:tcPr>
          <w:p w14:paraId="37A677C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-0.137</w:t>
            </w:r>
          </w:p>
        </w:tc>
        <w:tc>
          <w:tcPr>
            <w:tcW w:w="733" w:type="dxa"/>
            <w:noWrap/>
            <w:hideMark/>
          </w:tcPr>
          <w:p w14:paraId="084D11D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-0.452</w:t>
            </w:r>
          </w:p>
        </w:tc>
        <w:tc>
          <w:tcPr>
            <w:tcW w:w="733" w:type="dxa"/>
            <w:noWrap/>
            <w:hideMark/>
          </w:tcPr>
          <w:p w14:paraId="0FB1253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-1.075</w:t>
            </w:r>
          </w:p>
        </w:tc>
        <w:tc>
          <w:tcPr>
            <w:tcW w:w="733" w:type="dxa"/>
            <w:noWrap/>
            <w:hideMark/>
          </w:tcPr>
          <w:p w14:paraId="19ED81D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-4.93</w:t>
            </w:r>
          </w:p>
        </w:tc>
        <w:tc>
          <w:tcPr>
            <w:tcW w:w="733" w:type="dxa"/>
            <w:noWrap/>
            <w:hideMark/>
          </w:tcPr>
          <w:p w14:paraId="479B5DF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-4.93</w:t>
            </w:r>
          </w:p>
        </w:tc>
        <w:tc>
          <w:tcPr>
            <w:tcW w:w="733" w:type="dxa"/>
            <w:noWrap/>
            <w:hideMark/>
          </w:tcPr>
          <w:p w14:paraId="2E718BE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-41.964</w:t>
            </w:r>
          </w:p>
        </w:tc>
        <w:tc>
          <w:tcPr>
            <w:tcW w:w="733" w:type="dxa"/>
            <w:noWrap/>
            <w:hideMark/>
          </w:tcPr>
          <w:p w14:paraId="5511D4D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-51.977</w:t>
            </w:r>
          </w:p>
        </w:tc>
        <w:tc>
          <w:tcPr>
            <w:tcW w:w="733" w:type="dxa"/>
            <w:noWrap/>
            <w:hideMark/>
          </w:tcPr>
          <w:p w14:paraId="281F42D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-1.137</w:t>
            </w:r>
          </w:p>
        </w:tc>
      </w:tr>
      <w:tr w:rsidR="00891807" w:rsidRPr="00891807" w14:paraId="3CDF4761" w14:textId="77777777" w:rsidTr="00E020C5">
        <w:trPr>
          <w:trHeight w:val="288"/>
        </w:trPr>
        <w:tc>
          <w:tcPr>
            <w:tcW w:w="1345" w:type="dxa"/>
            <w:vAlign w:val="bottom"/>
          </w:tcPr>
          <w:p w14:paraId="69C0366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Isocannflavin B</w:t>
            </w:r>
          </w:p>
        </w:tc>
        <w:tc>
          <w:tcPr>
            <w:tcW w:w="731" w:type="dxa"/>
            <w:noWrap/>
            <w:hideMark/>
          </w:tcPr>
          <w:p w14:paraId="0DF362C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-4.854</w:t>
            </w:r>
          </w:p>
        </w:tc>
        <w:tc>
          <w:tcPr>
            <w:tcW w:w="733" w:type="dxa"/>
            <w:noWrap/>
            <w:hideMark/>
          </w:tcPr>
          <w:p w14:paraId="4D21854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-0.18</w:t>
            </w:r>
          </w:p>
        </w:tc>
        <w:tc>
          <w:tcPr>
            <w:tcW w:w="733" w:type="dxa"/>
            <w:noWrap/>
            <w:hideMark/>
          </w:tcPr>
          <w:p w14:paraId="1A038B0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-0.539</w:t>
            </w:r>
          </w:p>
        </w:tc>
        <w:tc>
          <w:tcPr>
            <w:tcW w:w="733" w:type="dxa"/>
            <w:noWrap/>
            <w:hideMark/>
          </w:tcPr>
          <w:p w14:paraId="14F8696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-1.13</w:t>
            </w:r>
          </w:p>
        </w:tc>
        <w:tc>
          <w:tcPr>
            <w:tcW w:w="733" w:type="dxa"/>
            <w:noWrap/>
            <w:hideMark/>
          </w:tcPr>
          <w:p w14:paraId="18F0453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-4.875</w:t>
            </w:r>
          </w:p>
        </w:tc>
        <w:tc>
          <w:tcPr>
            <w:tcW w:w="733" w:type="dxa"/>
            <w:noWrap/>
            <w:hideMark/>
          </w:tcPr>
          <w:p w14:paraId="549B728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-4.875</w:t>
            </w:r>
          </w:p>
        </w:tc>
        <w:tc>
          <w:tcPr>
            <w:tcW w:w="733" w:type="dxa"/>
            <w:noWrap/>
            <w:hideMark/>
          </w:tcPr>
          <w:p w14:paraId="6A852C9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-36.47</w:t>
            </w:r>
          </w:p>
        </w:tc>
        <w:tc>
          <w:tcPr>
            <w:tcW w:w="733" w:type="dxa"/>
            <w:noWrap/>
            <w:hideMark/>
          </w:tcPr>
          <w:p w14:paraId="120D43C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-47.357</w:t>
            </w:r>
          </w:p>
        </w:tc>
        <w:tc>
          <w:tcPr>
            <w:tcW w:w="733" w:type="dxa"/>
            <w:noWrap/>
            <w:hideMark/>
          </w:tcPr>
          <w:p w14:paraId="21EDDA6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-1.934</w:t>
            </w:r>
          </w:p>
        </w:tc>
      </w:tr>
      <w:tr w:rsidR="00891807" w:rsidRPr="00891807" w14:paraId="25533824" w14:textId="77777777" w:rsidTr="00E020C5">
        <w:trPr>
          <w:trHeight w:val="288"/>
        </w:trPr>
        <w:tc>
          <w:tcPr>
            <w:tcW w:w="1345" w:type="dxa"/>
            <w:vAlign w:val="bottom"/>
          </w:tcPr>
          <w:p w14:paraId="5CC2180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Cannabistilbene I</w:t>
            </w:r>
          </w:p>
        </w:tc>
        <w:tc>
          <w:tcPr>
            <w:tcW w:w="731" w:type="dxa"/>
            <w:noWrap/>
            <w:hideMark/>
          </w:tcPr>
          <w:p w14:paraId="1D216CF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-4.516</w:t>
            </w:r>
          </w:p>
        </w:tc>
        <w:tc>
          <w:tcPr>
            <w:tcW w:w="733" w:type="dxa"/>
            <w:noWrap/>
            <w:hideMark/>
          </w:tcPr>
          <w:p w14:paraId="265DE2B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-0.196</w:t>
            </w:r>
          </w:p>
        </w:tc>
        <w:tc>
          <w:tcPr>
            <w:tcW w:w="733" w:type="dxa"/>
            <w:noWrap/>
            <w:hideMark/>
          </w:tcPr>
          <w:p w14:paraId="7ACFA66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-0.558</w:t>
            </w:r>
          </w:p>
        </w:tc>
        <w:tc>
          <w:tcPr>
            <w:tcW w:w="733" w:type="dxa"/>
            <w:noWrap/>
            <w:hideMark/>
          </w:tcPr>
          <w:p w14:paraId="0B2EA28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-1.092</w:t>
            </w:r>
          </w:p>
        </w:tc>
        <w:tc>
          <w:tcPr>
            <w:tcW w:w="733" w:type="dxa"/>
            <w:noWrap/>
            <w:hideMark/>
          </w:tcPr>
          <w:p w14:paraId="171E771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-4.517</w:t>
            </w:r>
          </w:p>
        </w:tc>
        <w:tc>
          <w:tcPr>
            <w:tcW w:w="733" w:type="dxa"/>
            <w:noWrap/>
            <w:hideMark/>
          </w:tcPr>
          <w:p w14:paraId="06CBFAA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-4.517</w:t>
            </w:r>
          </w:p>
        </w:tc>
        <w:tc>
          <w:tcPr>
            <w:tcW w:w="733" w:type="dxa"/>
            <w:noWrap/>
            <w:hideMark/>
          </w:tcPr>
          <w:p w14:paraId="5A5BF38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-34.501</w:t>
            </w:r>
          </w:p>
        </w:tc>
        <w:tc>
          <w:tcPr>
            <w:tcW w:w="733" w:type="dxa"/>
            <w:noWrap/>
            <w:hideMark/>
          </w:tcPr>
          <w:p w14:paraId="149B06A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-48.176</w:t>
            </w:r>
          </w:p>
        </w:tc>
        <w:tc>
          <w:tcPr>
            <w:tcW w:w="733" w:type="dxa"/>
            <w:noWrap/>
            <w:hideMark/>
          </w:tcPr>
          <w:p w14:paraId="1A5AB80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-1.177</w:t>
            </w:r>
          </w:p>
        </w:tc>
      </w:tr>
      <w:tr w:rsidR="00891807" w:rsidRPr="00891807" w14:paraId="4341CA06" w14:textId="77777777" w:rsidTr="00E020C5">
        <w:trPr>
          <w:trHeight w:val="288"/>
        </w:trPr>
        <w:tc>
          <w:tcPr>
            <w:tcW w:w="1345" w:type="dxa"/>
            <w:vAlign w:val="bottom"/>
          </w:tcPr>
          <w:p w14:paraId="049D951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Cannabitriol</w:t>
            </w:r>
          </w:p>
        </w:tc>
        <w:tc>
          <w:tcPr>
            <w:tcW w:w="731" w:type="dxa"/>
            <w:noWrap/>
            <w:hideMark/>
          </w:tcPr>
          <w:p w14:paraId="2C6E8A2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-4.424</w:t>
            </w:r>
          </w:p>
        </w:tc>
        <w:tc>
          <w:tcPr>
            <w:tcW w:w="733" w:type="dxa"/>
            <w:noWrap/>
            <w:hideMark/>
          </w:tcPr>
          <w:p w14:paraId="27B69D0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-0.177</w:t>
            </w:r>
          </w:p>
        </w:tc>
        <w:tc>
          <w:tcPr>
            <w:tcW w:w="733" w:type="dxa"/>
            <w:noWrap/>
            <w:hideMark/>
          </w:tcPr>
          <w:p w14:paraId="23B2415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-0.517</w:t>
            </w:r>
          </w:p>
        </w:tc>
        <w:tc>
          <w:tcPr>
            <w:tcW w:w="733" w:type="dxa"/>
            <w:noWrap/>
            <w:hideMark/>
          </w:tcPr>
          <w:p w14:paraId="0880E0B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-1.049</w:t>
            </w:r>
          </w:p>
        </w:tc>
        <w:tc>
          <w:tcPr>
            <w:tcW w:w="733" w:type="dxa"/>
            <w:noWrap/>
            <w:hideMark/>
          </w:tcPr>
          <w:p w14:paraId="5338FAC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-4.424</w:t>
            </w:r>
          </w:p>
        </w:tc>
        <w:tc>
          <w:tcPr>
            <w:tcW w:w="733" w:type="dxa"/>
            <w:noWrap/>
            <w:hideMark/>
          </w:tcPr>
          <w:p w14:paraId="4BFAB17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-4.424</w:t>
            </w:r>
          </w:p>
        </w:tc>
        <w:tc>
          <w:tcPr>
            <w:tcW w:w="733" w:type="dxa"/>
            <w:noWrap/>
            <w:hideMark/>
          </w:tcPr>
          <w:p w14:paraId="6B77DD8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-29.362</w:t>
            </w:r>
          </w:p>
        </w:tc>
        <w:tc>
          <w:tcPr>
            <w:tcW w:w="733" w:type="dxa"/>
            <w:noWrap/>
            <w:hideMark/>
          </w:tcPr>
          <w:p w14:paraId="707A6B1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-35.96</w:t>
            </w:r>
          </w:p>
        </w:tc>
        <w:tc>
          <w:tcPr>
            <w:tcW w:w="733" w:type="dxa"/>
            <w:noWrap/>
            <w:hideMark/>
          </w:tcPr>
          <w:p w14:paraId="236A621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-0.96</w:t>
            </w:r>
          </w:p>
        </w:tc>
      </w:tr>
      <w:tr w:rsidR="00891807" w:rsidRPr="00891807" w14:paraId="130A3F4A" w14:textId="77777777" w:rsidTr="00E020C5">
        <w:trPr>
          <w:trHeight w:val="288"/>
        </w:trPr>
        <w:tc>
          <w:tcPr>
            <w:tcW w:w="1345" w:type="dxa"/>
            <w:vAlign w:val="bottom"/>
          </w:tcPr>
          <w:p w14:paraId="4DF00E7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N-trans-Caffeoyltyramine</w:t>
            </w:r>
          </w:p>
        </w:tc>
        <w:tc>
          <w:tcPr>
            <w:tcW w:w="731" w:type="dxa"/>
            <w:noWrap/>
            <w:hideMark/>
          </w:tcPr>
          <w:p w14:paraId="0D67AD3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-4.289</w:t>
            </w:r>
          </w:p>
        </w:tc>
        <w:tc>
          <w:tcPr>
            <w:tcW w:w="733" w:type="dxa"/>
            <w:noWrap/>
            <w:hideMark/>
          </w:tcPr>
          <w:p w14:paraId="5D6DFE5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-0.195</w:t>
            </w:r>
          </w:p>
        </w:tc>
        <w:tc>
          <w:tcPr>
            <w:tcW w:w="733" w:type="dxa"/>
            <w:noWrap/>
            <w:hideMark/>
          </w:tcPr>
          <w:p w14:paraId="5FC308C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-0.546</w:t>
            </w:r>
          </w:p>
        </w:tc>
        <w:tc>
          <w:tcPr>
            <w:tcW w:w="733" w:type="dxa"/>
            <w:noWrap/>
            <w:hideMark/>
          </w:tcPr>
          <w:p w14:paraId="5834847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-1.048</w:t>
            </w:r>
          </w:p>
        </w:tc>
        <w:tc>
          <w:tcPr>
            <w:tcW w:w="733" w:type="dxa"/>
            <w:noWrap/>
            <w:hideMark/>
          </w:tcPr>
          <w:p w14:paraId="71CAE90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-4.372</w:t>
            </w:r>
          </w:p>
        </w:tc>
        <w:tc>
          <w:tcPr>
            <w:tcW w:w="733" w:type="dxa"/>
            <w:noWrap/>
            <w:hideMark/>
          </w:tcPr>
          <w:p w14:paraId="105B826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-4.372</w:t>
            </w:r>
          </w:p>
        </w:tc>
        <w:tc>
          <w:tcPr>
            <w:tcW w:w="733" w:type="dxa"/>
            <w:noWrap/>
            <w:hideMark/>
          </w:tcPr>
          <w:p w14:paraId="21A735E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-39.717</w:t>
            </w:r>
          </w:p>
        </w:tc>
        <w:tc>
          <w:tcPr>
            <w:tcW w:w="733" w:type="dxa"/>
            <w:noWrap/>
            <w:hideMark/>
          </w:tcPr>
          <w:p w14:paraId="26CB185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-50.048</w:t>
            </w:r>
          </w:p>
        </w:tc>
        <w:tc>
          <w:tcPr>
            <w:tcW w:w="733" w:type="dxa"/>
            <w:noWrap/>
            <w:hideMark/>
          </w:tcPr>
          <w:p w14:paraId="5871710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-2.205</w:t>
            </w:r>
          </w:p>
        </w:tc>
      </w:tr>
      <w:tr w:rsidR="00891807" w:rsidRPr="00891807" w14:paraId="67B8D9D4" w14:textId="77777777" w:rsidTr="00E020C5">
        <w:trPr>
          <w:trHeight w:val="288"/>
        </w:trPr>
        <w:tc>
          <w:tcPr>
            <w:tcW w:w="1345" w:type="dxa"/>
            <w:vAlign w:val="bottom"/>
          </w:tcPr>
          <w:p w14:paraId="0B2AA54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cannabisin d</w:t>
            </w:r>
          </w:p>
        </w:tc>
        <w:tc>
          <w:tcPr>
            <w:tcW w:w="731" w:type="dxa"/>
            <w:noWrap/>
            <w:hideMark/>
          </w:tcPr>
          <w:p w14:paraId="7E13020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-4.115</w:t>
            </w:r>
          </w:p>
        </w:tc>
        <w:tc>
          <w:tcPr>
            <w:tcW w:w="733" w:type="dxa"/>
            <w:noWrap/>
            <w:hideMark/>
          </w:tcPr>
          <w:p w14:paraId="3A42E9E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-0.089</w:t>
            </w:r>
          </w:p>
        </w:tc>
        <w:tc>
          <w:tcPr>
            <w:tcW w:w="733" w:type="dxa"/>
            <w:noWrap/>
            <w:hideMark/>
          </w:tcPr>
          <w:p w14:paraId="3414A89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-0.321</w:t>
            </w:r>
          </w:p>
        </w:tc>
        <w:tc>
          <w:tcPr>
            <w:tcW w:w="733" w:type="dxa"/>
            <w:noWrap/>
            <w:hideMark/>
          </w:tcPr>
          <w:p w14:paraId="1793DED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-0.852</w:t>
            </w:r>
          </w:p>
        </w:tc>
        <w:tc>
          <w:tcPr>
            <w:tcW w:w="733" w:type="dxa"/>
            <w:noWrap/>
            <w:hideMark/>
          </w:tcPr>
          <w:p w14:paraId="1ED8332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-4.815</w:t>
            </w:r>
          </w:p>
        </w:tc>
        <w:tc>
          <w:tcPr>
            <w:tcW w:w="733" w:type="dxa"/>
            <w:noWrap/>
            <w:hideMark/>
          </w:tcPr>
          <w:p w14:paraId="672FF5C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-4.815</w:t>
            </w:r>
          </w:p>
        </w:tc>
        <w:tc>
          <w:tcPr>
            <w:tcW w:w="733" w:type="dxa"/>
            <w:noWrap/>
            <w:hideMark/>
          </w:tcPr>
          <w:p w14:paraId="35F3ADA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-52.2</w:t>
            </w:r>
          </w:p>
        </w:tc>
        <w:tc>
          <w:tcPr>
            <w:tcW w:w="733" w:type="dxa"/>
            <w:noWrap/>
            <w:hideMark/>
          </w:tcPr>
          <w:p w14:paraId="6058BC0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-62.318</w:t>
            </w:r>
          </w:p>
        </w:tc>
        <w:tc>
          <w:tcPr>
            <w:tcW w:w="733" w:type="dxa"/>
            <w:noWrap/>
            <w:hideMark/>
          </w:tcPr>
          <w:p w14:paraId="4732176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-2.173</w:t>
            </w:r>
          </w:p>
        </w:tc>
      </w:tr>
      <w:tr w:rsidR="00891807" w:rsidRPr="00891807" w14:paraId="6A4AC79E" w14:textId="77777777" w:rsidTr="00E020C5">
        <w:trPr>
          <w:trHeight w:val="288"/>
        </w:trPr>
        <w:tc>
          <w:tcPr>
            <w:tcW w:w="1345" w:type="dxa"/>
            <w:vAlign w:val="bottom"/>
          </w:tcPr>
          <w:p w14:paraId="39898D2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LPA(18:2(9Z,12Z)/0:0)</w:t>
            </w:r>
          </w:p>
        </w:tc>
        <w:tc>
          <w:tcPr>
            <w:tcW w:w="731" w:type="dxa"/>
            <w:noWrap/>
            <w:hideMark/>
          </w:tcPr>
          <w:p w14:paraId="6CF9FE8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-3.972</w:t>
            </w:r>
          </w:p>
        </w:tc>
        <w:tc>
          <w:tcPr>
            <w:tcW w:w="733" w:type="dxa"/>
            <w:noWrap/>
            <w:hideMark/>
          </w:tcPr>
          <w:p w14:paraId="4DA601D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-0.137</w:t>
            </w:r>
          </w:p>
        </w:tc>
        <w:tc>
          <w:tcPr>
            <w:tcW w:w="733" w:type="dxa"/>
            <w:noWrap/>
            <w:hideMark/>
          </w:tcPr>
          <w:p w14:paraId="74A27B7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-0.421</w:t>
            </w:r>
          </w:p>
        </w:tc>
        <w:tc>
          <w:tcPr>
            <w:tcW w:w="733" w:type="dxa"/>
            <w:noWrap/>
            <w:hideMark/>
          </w:tcPr>
          <w:p w14:paraId="18683C1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-0.91</w:t>
            </w:r>
          </w:p>
        </w:tc>
        <w:tc>
          <w:tcPr>
            <w:tcW w:w="733" w:type="dxa"/>
            <w:noWrap/>
            <w:hideMark/>
          </w:tcPr>
          <w:p w14:paraId="71D5CB2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-5.063</w:t>
            </w:r>
          </w:p>
        </w:tc>
        <w:tc>
          <w:tcPr>
            <w:tcW w:w="733" w:type="dxa"/>
            <w:noWrap/>
            <w:hideMark/>
          </w:tcPr>
          <w:p w14:paraId="31E00CC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-5.063</w:t>
            </w:r>
          </w:p>
        </w:tc>
        <w:tc>
          <w:tcPr>
            <w:tcW w:w="733" w:type="dxa"/>
            <w:noWrap/>
            <w:hideMark/>
          </w:tcPr>
          <w:p w14:paraId="7B573EA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-46.29</w:t>
            </w:r>
          </w:p>
        </w:tc>
        <w:tc>
          <w:tcPr>
            <w:tcW w:w="733" w:type="dxa"/>
            <w:noWrap/>
            <w:hideMark/>
          </w:tcPr>
          <w:p w14:paraId="5D0C73D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-45.22</w:t>
            </w:r>
          </w:p>
        </w:tc>
        <w:tc>
          <w:tcPr>
            <w:tcW w:w="733" w:type="dxa"/>
            <w:noWrap/>
            <w:hideMark/>
          </w:tcPr>
          <w:p w14:paraId="41C62A1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-3.54</w:t>
            </w:r>
          </w:p>
        </w:tc>
      </w:tr>
      <w:tr w:rsidR="00891807" w:rsidRPr="00891807" w14:paraId="6BEC6CB5" w14:textId="77777777" w:rsidTr="00E020C5">
        <w:trPr>
          <w:trHeight w:val="288"/>
        </w:trPr>
        <w:tc>
          <w:tcPr>
            <w:tcW w:w="1345" w:type="dxa"/>
            <w:vAlign w:val="bottom"/>
          </w:tcPr>
          <w:p w14:paraId="51D8E8D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Delta-9-tetrahydrocannabinolic acid A</w:t>
            </w:r>
          </w:p>
        </w:tc>
        <w:tc>
          <w:tcPr>
            <w:tcW w:w="731" w:type="dxa"/>
            <w:noWrap/>
            <w:hideMark/>
          </w:tcPr>
          <w:p w14:paraId="096A58C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-3.948</w:t>
            </w:r>
          </w:p>
        </w:tc>
        <w:tc>
          <w:tcPr>
            <w:tcW w:w="733" w:type="dxa"/>
            <w:noWrap/>
            <w:hideMark/>
          </w:tcPr>
          <w:p w14:paraId="4FDC92B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-0.152</w:t>
            </w:r>
          </w:p>
        </w:tc>
        <w:tc>
          <w:tcPr>
            <w:tcW w:w="733" w:type="dxa"/>
            <w:noWrap/>
            <w:hideMark/>
          </w:tcPr>
          <w:p w14:paraId="5BF69C0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-0.45</w:t>
            </w:r>
          </w:p>
        </w:tc>
        <w:tc>
          <w:tcPr>
            <w:tcW w:w="733" w:type="dxa"/>
            <w:noWrap/>
            <w:hideMark/>
          </w:tcPr>
          <w:p w14:paraId="1ECC8EF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-0.927</w:t>
            </w:r>
          </w:p>
        </w:tc>
        <w:tc>
          <w:tcPr>
            <w:tcW w:w="733" w:type="dxa"/>
            <w:noWrap/>
            <w:hideMark/>
          </w:tcPr>
          <w:p w14:paraId="2894513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-3.949</w:t>
            </w:r>
          </w:p>
        </w:tc>
        <w:tc>
          <w:tcPr>
            <w:tcW w:w="733" w:type="dxa"/>
            <w:noWrap/>
            <w:hideMark/>
          </w:tcPr>
          <w:p w14:paraId="5CFCCED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-3.949</w:t>
            </w:r>
          </w:p>
        </w:tc>
        <w:tc>
          <w:tcPr>
            <w:tcW w:w="733" w:type="dxa"/>
            <w:noWrap/>
            <w:hideMark/>
          </w:tcPr>
          <w:p w14:paraId="69983E2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-32.941</w:t>
            </w:r>
          </w:p>
        </w:tc>
        <w:tc>
          <w:tcPr>
            <w:tcW w:w="733" w:type="dxa"/>
            <w:noWrap/>
            <w:hideMark/>
          </w:tcPr>
          <w:p w14:paraId="10968BB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-41.229</w:t>
            </w:r>
          </w:p>
        </w:tc>
        <w:tc>
          <w:tcPr>
            <w:tcW w:w="733" w:type="dxa"/>
            <w:noWrap/>
            <w:hideMark/>
          </w:tcPr>
          <w:p w14:paraId="7A7B6C0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-1.31</w:t>
            </w:r>
          </w:p>
        </w:tc>
      </w:tr>
      <w:tr w:rsidR="00891807" w:rsidRPr="00891807" w14:paraId="76C931BA" w14:textId="77777777" w:rsidTr="00E020C5">
        <w:trPr>
          <w:trHeight w:val="288"/>
        </w:trPr>
        <w:tc>
          <w:tcPr>
            <w:tcW w:w="1345" w:type="dxa"/>
            <w:vAlign w:val="bottom"/>
          </w:tcPr>
          <w:p w14:paraId="68135B0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LPA(18:0/0:0)</w:t>
            </w:r>
          </w:p>
        </w:tc>
        <w:tc>
          <w:tcPr>
            <w:tcW w:w="731" w:type="dxa"/>
            <w:noWrap/>
            <w:hideMark/>
          </w:tcPr>
          <w:p w14:paraId="4999194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-3.697</w:t>
            </w:r>
          </w:p>
        </w:tc>
        <w:tc>
          <w:tcPr>
            <w:tcW w:w="733" w:type="dxa"/>
            <w:noWrap/>
            <w:hideMark/>
          </w:tcPr>
          <w:p w14:paraId="116C8A6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-0.127</w:t>
            </w:r>
          </w:p>
        </w:tc>
        <w:tc>
          <w:tcPr>
            <w:tcW w:w="733" w:type="dxa"/>
            <w:noWrap/>
            <w:hideMark/>
          </w:tcPr>
          <w:p w14:paraId="0C0716D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-0.392</w:t>
            </w:r>
          </w:p>
        </w:tc>
        <w:tc>
          <w:tcPr>
            <w:tcW w:w="733" w:type="dxa"/>
            <w:noWrap/>
            <w:hideMark/>
          </w:tcPr>
          <w:p w14:paraId="07042C7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-0.846</w:t>
            </w:r>
          </w:p>
        </w:tc>
        <w:tc>
          <w:tcPr>
            <w:tcW w:w="733" w:type="dxa"/>
            <w:noWrap/>
            <w:hideMark/>
          </w:tcPr>
          <w:p w14:paraId="462BB75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-4.787</w:t>
            </w:r>
          </w:p>
        </w:tc>
        <w:tc>
          <w:tcPr>
            <w:tcW w:w="733" w:type="dxa"/>
            <w:noWrap/>
            <w:hideMark/>
          </w:tcPr>
          <w:p w14:paraId="1624543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-4.787</w:t>
            </w:r>
          </w:p>
        </w:tc>
        <w:tc>
          <w:tcPr>
            <w:tcW w:w="733" w:type="dxa"/>
            <w:noWrap/>
            <w:hideMark/>
          </w:tcPr>
          <w:p w14:paraId="0ABFF89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-43.029</w:t>
            </w:r>
          </w:p>
        </w:tc>
        <w:tc>
          <w:tcPr>
            <w:tcW w:w="733" w:type="dxa"/>
            <w:noWrap/>
            <w:hideMark/>
          </w:tcPr>
          <w:p w14:paraId="01B038D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-55.704</w:t>
            </w:r>
          </w:p>
        </w:tc>
        <w:tc>
          <w:tcPr>
            <w:tcW w:w="733" w:type="dxa"/>
            <w:noWrap/>
            <w:hideMark/>
          </w:tcPr>
          <w:p w14:paraId="6082036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-3.565</w:t>
            </w:r>
          </w:p>
        </w:tc>
      </w:tr>
      <w:tr w:rsidR="00891807" w:rsidRPr="00891807" w14:paraId="6BFE0783" w14:textId="77777777" w:rsidTr="00E020C5">
        <w:trPr>
          <w:trHeight w:val="288"/>
        </w:trPr>
        <w:tc>
          <w:tcPr>
            <w:tcW w:w="1345" w:type="dxa"/>
            <w:vAlign w:val="bottom"/>
          </w:tcPr>
          <w:p w14:paraId="1F859CF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Resmethrin</w:t>
            </w:r>
          </w:p>
        </w:tc>
        <w:tc>
          <w:tcPr>
            <w:tcW w:w="731" w:type="dxa"/>
            <w:noWrap/>
            <w:hideMark/>
          </w:tcPr>
          <w:p w14:paraId="63E374E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-3.127</w:t>
            </w:r>
          </w:p>
        </w:tc>
        <w:tc>
          <w:tcPr>
            <w:tcW w:w="733" w:type="dxa"/>
            <w:noWrap/>
            <w:hideMark/>
          </w:tcPr>
          <w:p w14:paraId="28081B6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-0.125</w:t>
            </w:r>
          </w:p>
        </w:tc>
        <w:tc>
          <w:tcPr>
            <w:tcW w:w="733" w:type="dxa"/>
            <w:noWrap/>
            <w:hideMark/>
          </w:tcPr>
          <w:p w14:paraId="5A1030A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-0.366</w:t>
            </w:r>
          </w:p>
        </w:tc>
        <w:tc>
          <w:tcPr>
            <w:tcW w:w="733" w:type="dxa"/>
            <w:noWrap/>
            <w:hideMark/>
          </w:tcPr>
          <w:p w14:paraId="3A28837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-0.741</w:t>
            </w:r>
          </w:p>
        </w:tc>
        <w:tc>
          <w:tcPr>
            <w:tcW w:w="733" w:type="dxa"/>
            <w:noWrap/>
            <w:hideMark/>
          </w:tcPr>
          <w:p w14:paraId="3F492B0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-3.127</w:t>
            </w:r>
          </w:p>
        </w:tc>
        <w:tc>
          <w:tcPr>
            <w:tcW w:w="733" w:type="dxa"/>
            <w:noWrap/>
            <w:hideMark/>
          </w:tcPr>
          <w:p w14:paraId="750566F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-3.127</w:t>
            </w:r>
          </w:p>
        </w:tc>
        <w:tc>
          <w:tcPr>
            <w:tcW w:w="733" w:type="dxa"/>
            <w:noWrap/>
            <w:hideMark/>
          </w:tcPr>
          <w:p w14:paraId="6B4CECD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-37.717</w:t>
            </w:r>
          </w:p>
        </w:tc>
        <w:tc>
          <w:tcPr>
            <w:tcW w:w="733" w:type="dxa"/>
            <w:noWrap/>
            <w:hideMark/>
          </w:tcPr>
          <w:p w14:paraId="012815A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-46.416</w:t>
            </w:r>
          </w:p>
        </w:tc>
        <w:tc>
          <w:tcPr>
            <w:tcW w:w="733" w:type="dxa"/>
            <w:noWrap/>
            <w:hideMark/>
          </w:tcPr>
          <w:p w14:paraId="79D498F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-1.03</w:t>
            </w:r>
          </w:p>
        </w:tc>
      </w:tr>
      <w:tr w:rsidR="00891807" w:rsidRPr="00891807" w14:paraId="4D4AAC13" w14:textId="77777777" w:rsidTr="00E020C5">
        <w:trPr>
          <w:trHeight w:val="288"/>
        </w:trPr>
        <w:tc>
          <w:tcPr>
            <w:tcW w:w="1345" w:type="dxa"/>
            <w:vAlign w:val="bottom"/>
          </w:tcPr>
          <w:p w14:paraId="0B731DA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Etofenoprox</w:t>
            </w:r>
          </w:p>
        </w:tc>
        <w:tc>
          <w:tcPr>
            <w:tcW w:w="731" w:type="dxa"/>
            <w:noWrap/>
            <w:hideMark/>
          </w:tcPr>
          <w:p w14:paraId="5A45939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-2.825</w:t>
            </w:r>
          </w:p>
        </w:tc>
        <w:tc>
          <w:tcPr>
            <w:tcW w:w="733" w:type="dxa"/>
            <w:noWrap/>
            <w:hideMark/>
          </w:tcPr>
          <w:p w14:paraId="3A3CE93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-0.101</w:t>
            </w:r>
          </w:p>
        </w:tc>
        <w:tc>
          <w:tcPr>
            <w:tcW w:w="733" w:type="dxa"/>
            <w:noWrap/>
            <w:hideMark/>
          </w:tcPr>
          <w:p w14:paraId="4DCBD47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-0.306</w:t>
            </w:r>
          </w:p>
        </w:tc>
        <w:tc>
          <w:tcPr>
            <w:tcW w:w="733" w:type="dxa"/>
            <w:noWrap/>
            <w:hideMark/>
          </w:tcPr>
          <w:p w14:paraId="1FA3ED1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-0.652</w:t>
            </w:r>
          </w:p>
        </w:tc>
        <w:tc>
          <w:tcPr>
            <w:tcW w:w="733" w:type="dxa"/>
            <w:noWrap/>
            <w:hideMark/>
          </w:tcPr>
          <w:p w14:paraId="6ECB8D3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-2.825</w:t>
            </w:r>
          </w:p>
        </w:tc>
        <w:tc>
          <w:tcPr>
            <w:tcW w:w="733" w:type="dxa"/>
            <w:noWrap/>
            <w:hideMark/>
          </w:tcPr>
          <w:p w14:paraId="11F4FBC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-2.825</w:t>
            </w:r>
          </w:p>
        </w:tc>
        <w:tc>
          <w:tcPr>
            <w:tcW w:w="733" w:type="dxa"/>
            <w:noWrap/>
            <w:hideMark/>
          </w:tcPr>
          <w:p w14:paraId="7E6BCCB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-35.608</w:t>
            </w:r>
          </w:p>
        </w:tc>
        <w:tc>
          <w:tcPr>
            <w:tcW w:w="733" w:type="dxa"/>
            <w:noWrap/>
            <w:hideMark/>
          </w:tcPr>
          <w:p w14:paraId="089A91D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-47.95</w:t>
            </w:r>
          </w:p>
        </w:tc>
        <w:tc>
          <w:tcPr>
            <w:tcW w:w="733" w:type="dxa"/>
            <w:noWrap/>
            <w:hideMark/>
          </w:tcPr>
          <w:p w14:paraId="2CDA49B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w:t>
            </w:r>
          </w:p>
        </w:tc>
      </w:tr>
      <w:tr w:rsidR="00891807" w:rsidRPr="00891807" w14:paraId="5512C71A" w14:textId="77777777" w:rsidTr="00E020C5">
        <w:trPr>
          <w:trHeight w:val="288"/>
        </w:trPr>
        <w:tc>
          <w:tcPr>
            <w:tcW w:w="1345" w:type="dxa"/>
            <w:vAlign w:val="bottom"/>
          </w:tcPr>
          <w:p w14:paraId="44B8306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Phytyl diphosphate</w:t>
            </w:r>
          </w:p>
        </w:tc>
        <w:tc>
          <w:tcPr>
            <w:tcW w:w="731" w:type="dxa"/>
            <w:noWrap/>
            <w:hideMark/>
          </w:tcPr>
          <w:p w14:paraId="69253DD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-2.666</w:t>
            </w:r>
          </w:p>
        </w:tc>
        <w:tc>
          <w:tcPr>
            <w:tcW w:w="733" w:type="dxa"/>
            <w:noWrap/>
            <w:hideMark/>
          </w:tcPr>
          <w:p w14:paraId="54C29FA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-0.092</w:t>
            </w:r>
          </w:p>
        </w:tc>
        <w:tc>
          <w:tcPr>
            <w:tcW w:w="733" w:type="dxa"/>
            <w:noWrap/>
            <w:hideMark/>
          </w:tcPr>
          <w:p w14:paraId="497379C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-0.282</w:t>
            </w:r>
          </w:p>
        </w:tc>
        <w:tc>
          <w:tcPr>
            <w:tcW w:w="733" w:type="dxa"/>
            <w:noWrap/>
            <w:hideMark/>
          </w:tcPr>
          <w:p w14:paraId="6E136BE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-0.61</w:t>
            </w:r>
          </w:p>
        </w:tc>
        <w:tc>
          <w:tcPr>
            <w:tcW w:w="733" w:type="dxa"/>
            <w:noWrap/>
            <w:hideMark/>
          </w:tcPr>
          <w:p w14:paraId="7A2082D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-3.903</w:t>
            </w:r>
          </w:p>
        </w:tc>
        <w:tc>
          <w:tcPr>
            <w:tcW w:w="733" w:type="dxa"/>
            <w:noWrap/>
            <w:hideMark/>
          </w:tcPr>
          <w:p w14:paraId="4C487C3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-3.903</w:t>
            </w:r>
          </w:p>
        </w:tc>
        <w:tc>
          <w:tcPr>
            <w:tcW w:w="733" w:type="dxa"/>
            <w:noWrap/>
            <w:hideMark/>
          </w:tcPr>
          <w:p w14:paraId="13D1816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-46.348</w:t>
            </w:r>
          </w:p>
        </w:tc>
        <w:tc>
          <w:tcPr>
            <w:tcW w:w="733" w:type="dxa"/>
            <w:noWrap/>
            <w:hideMark/>
          </w:tcPr>
          <w:p w14:paraId="675D195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-56.252</w:t>
            </w:r>
          </w:p>
        </w:tc>
        <w:tc>
          <w:tcPr>
            <w:tcW w:w="733" w:type="dxa"/>
            <w:noWrap/>
            <w:hideMark/>
          </w:tcPr>
          <w:p w14:paraId="79A1F3C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-2.1</w:t>
            </w:r>
          </w:p>
        </w:tc>
      </w:tr>
      <w:tr w:rsidR="00891807" w:rsidRPr="00891807" w14:paraId="57121BB0" w14:textId="77777777" w:rsidTr="00E020C5">
        <w:trPr>
          <w:trHeight w:val="288"/>
        </w:trPr>
        <w:tc>
          <w:tcPr>
            <w:tcW w:w="1345" w:type="dxa"/>
            <w:vAlign w:val="bottom"/>
          </w:tcPr>
          <w:p w14:paraId="4C6D232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Cannabidiolic acid</w:t>
            </w:r>
          </w:p>
        </w:tc>
        <w:tc>
          <w:tcPr>
            <w:tcW w:w="731" w:type="dxa"/>
            <w:noWrap/>
            <w:hideMark/>
          </w:tcPr>
          <w:p w14:paraId="11EAB94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-2.601</w:t>
            </w:r>
          </w:p>
        </w:tc>
        <w:tc>
          <w:tcPr>
            <w:tcW w:w="733" w:type="dxa"/>
            <w:noWrap/>
            <w:hideMark/>
          </w:tcPr>
          <w:p w14:paraId="74D1D8E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w:t>
            </w:r>
          </w:p>
        </w:tc>
        <w:tc>
          <w:tcPr>
            <w:tcW w:w="733" w:type="dxa"/>
            <w:noWrap/>
            <w:hideMark/>
          </w:tcPr>
          <w:p w14:paraId="317A7A5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-0.296</w:t>
            </w:r>
          </w:p>
        </w:tc>
        <w:tc>
          <w:tcPr>
            <w:tcW w:w="733" w:type="dxa"/>
            <w:noWrap/>
            <w:hideMark/>
          </w:tcPr>
          <w:p w14:paraId="42B461C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-0.611</w:t>
            </w:r>
          </w:p>
        </w:tc>
        <w:tc>
          <w:tcPr>
            <w:tcW w:w="733" w:type="dxa"/>
            <w:noWrap/>
            <w:hideMark/>
          </w:tcPr>
          <w:p w14:paraId="1D18DB8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-2.601</w:t>
            </w:r>
          </w:p>
        </w:tc>
        <w:tc>
          <w:tcPr>
            <w:tcW w:w="733" w:type="dxa"/>
            <w:noWrap/>
            <w:hideMark/>
          </w:tcPr>
          <w:p w14:paraId="5DAA8CA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-2.601</w:t>
            </w:r>
          </w:p>
        </w:tc>
        <w:tc>
          <w:tcPr>
            <w:tcW w:w="733" w:type="dxa"/>
            <w:noWrap/>
            <w:hideMark/>
          </w:tcPr>
          <w:p w14:paraId="72E2CED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-33.081</w:t>
            </w:r>
          </w:p>
        </w:tc>
        <w:tc>
          <w:tcPr>
            <w:tcW w:w="733" w:type="dxa"/>
            <w:noWrap/>
            <w:hideMark/>
          </w:tcPr>
          <w:p w14:paraId="0226D93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-40.176</w:t>
            </w:r>
          </w:p>
        </w:tc>
        <w:tc>
          <w:tcPr>
            <w:tcW w:w="733" w:type="dxa"/>
            <w:noWrap/>
            <w:hideMark/>
          </w:tcPr>
          <w:p w14:paraId="2767E03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-0.638</w:t>
            </w:r>
          </w:p>
        </w:tc>
      </w:tr>
      <w:tr w:rsidR="00891807" w:rsidRPr="00891807" w14:paraId="39388E1F" w14:textId="77777777" w:rsidTr="00E020C5">
        <w:trPr>
          <w:trHeight w:val="288"/>
        </w:trPr>
        <w:tc>
          <w:tcPr>
            <w:tcW w:w="1345" w:type="dxa"/>
            <w:vAlign w:val="bottom"/>
          </w:tcPr>
          <w:p w14:paraId="6CBD212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Cannabisin A</w:t>
            </w:r>
          </w:p>
        </w:tc>
        <w:tc>
          <w:tcPr>
            <w:tcW w:w="731" w:type="dxa"/>
            <w:noWrap/>
            <w:hideMark/>
          </w:tcPr>
          <w:p w14:paraId="2EACC1E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-2.119</w:t>
            </w:r>
          </w:p>
        </w:tc>
        <w:tc>
          <w:tcPr>
            <w:tcW w:w="733" w:type="dxa"/>
            <w:noWrap/>
            <w:hideMark/>
          </w:tcPr>
          <w:p w14:paraId="3498CAA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-0.048</w:t>
            </w:r>
          </w:p>
        </w:tc>
        <w:tc>
          <w:tcPr>
            <w:tcW w:w="733" w:type="dxa"/>
            <w:noWrap/>
            <w:hideMark/>
          </w:tcPr>
          <w:p w14:paraId="64A3914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-0.17</w:t>
            </w:r>
          </w:p>
        </w:tc>
        <w:tc>
          <w:tcPr>
            <w:tcW w:w="733" w:type="dxa"/>
            <w:noWrap/>
            <w:hideMark/>
          </w:tcPr>
          <w:p w14:paraId="72085EF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-0.443</w:t>
            </w:r>
          </w:p>
        </w:tc>
        <w:tc>
          <w:tcPr>
            <w:tcW w:w="733" w:type="dxa"/>
            <w:noWrap/>
            <w:hideMark/>
          </w:tcPr>
          <w:p w14:paraId="46307A0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-4.682</w:t>
            </w:r>
          </w:p>
        </w:tc>
        <w:tc>
          <w:tcPr>
            <w:tcW w:w="733" w:type="dxa"/>
            <w:noWrap/>
            <w:hideMark/>
          </w:tcPr>
          <w:p w14:paraId="4CC65D3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-4.682</w:t>
            </w:r>
          </w:p>
        </w:tc>
        <w:tc>
          <w:tcPr>
            <w:tcW w:w="733" w:type="dxa"/>
            <w:noWrap/>
            <w:hideMark/>
          </w:tcPr>
          <w:p w14:paraId="70F419A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-50.186</w:t>
            </w:r>
          </w:p>
        </w:tc>
        <w:tc>
          <w:tcPr>
            <w:tcW w:w="733" w:type="dxa"/>
            <w:noWrap/>
            <w:hideMark/>
          </w:tcPr>
          <w:p w14:paraId="5F88AE0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-64.541</w:t>
            </w:r>
          </w:p>
        </w:tc>
        <w:tc>
          <w:tcPr>
            <w:tcW w:w="733" w:type="dxa"/>
            <w:noWrap/>
            <w:hideMark/>
          </w:tcPr>
          <w:p w14:paraId="1989095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-1.325</w:t>
            </w:r>
          </w:p>
        </w:tc>
      </w:tr>
      <w:tr w:rsidR="00F21213" w:rsidRPr="00891807" w14:paraId="3AD14D83" w14:textId="77777777" w:rsidTr="00E020C5">
        <w:trPr>
          <w:trHeight w:val="288"/>
        </w:trPr>
        <w:tc>
          <w:tcPr>
            <w:tcW w:w="1345" w:type="dxa"/>
            <w:vAlign w:val="bottom"/>
          </w:tcPr>
          <w:p w14:paraId="49B11F9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Arachidic acid</w:t>
            </w:r>
          </w:p>
        </w:tc>
        <w:tc>
          <w:tcPr>
            <w:tcW w:w="731" w:type="dxa"/>
            <w:noWrap/>
            <w:hideMark/>
          </w:tcPr>
          <w:p w14:paraId="2B15C60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-0.865</w:t>
            </w:r>
          </w:p>
        </w:tc>
        <w:tc>
          <w:tcPr>
            <w:tcW w:w="733" w:type="dxa"/>
            <w:noWrap/>
            <w:hideMark/>
          </w:tcPr>
          <w:p w14:paraId="7D5A38F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-0.039</w:t>
            </w:r>
          </w:p>
        </w:tc>
        <w:tc>
          <w:tcPr>
            <w:tcW w:w="733" w:type="dxa"/>
            <w:noWrap/>
            <w:hideMark/>
          </w:tcPr>
          <w:p w14:paraId="0948D18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-0.11</w:t>
            </w:r>
          </w:p>
        </w:tc>
        <w:tc>
          <w:tcPr>
            <w:tcW w:w="733" w:type="dxa"/>
            <w:noWrap/>
            <w:hideMark/>
          </w:tcPr>
          <w:p w14:paraId="4999C69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-0.211</w:t>
            </w:r>
          </w:p>
        </w:tc>
        <w:tc>
          <w:tcPr>
            <w:tcW w:w="733" w:type="dxa"/>
            <w:noWrap/>
            <w:hideMark/>
          </w:tcPr>
          <w:p w14:paraId="2B642CF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-0.869</w:t>
            </w:r>
          </w:p>
        </w:tc>
        <w:tc>
          <w:tcPr>
            <w:tcW w:w="733" w:type="dxa"/>
            <w:noWrap/>
            <w:hideMark/>
          </w:tcPr>
          <w:p w14:paraId="3D1E4D6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-0.869</w:t>
            </w:r>
          </w:p>
        </w:tc>
        <w:tc>
          <w:tcPr>
            <w:tcW w:w="733" w:type="dxa"/>
            <w:noWrap/>
            <w:hideMark/>
          </w:tcPr>
          <w:p w14:paraId="4E8C7FC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-26.53</w:t>
            </w:r>
          </w:p>
        </w:tc>
        <w:tc>
          <w:tcPr>
            <w:tcW w:w="733" w:type="dxa"/>
            <w:noWrap/>
            <w:hideMark/>
          </w:tcPr>
          <w:p w14:paraId="7F0EA57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-31.342</w:t>
            </w:r>
          </w:p>
        </w:tc>
        <w:tc>
          <w:tcPr>
            <w:tcW w:w="733" w:type="dxa"/>
            <w:noWrap/>
            <w:hideMark/>
          </w:tcPr>
          <w:p w14:paraId="6FEEE4E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-0.337</w:t>
            </w:r>
          </w:p>
        </w:tc>
      </w:tr>
    </w:tbl>
    <w:p w14:paraId="0A976659" w14:textId="77777777" w:rsidR="00F21213" w:rsidRPr="00891807" w:rsidRDefault="00F21213" w:rsidP="00F21213">
      <w:pPr>
        <w:rPr>
          <w:rFonts w:asciiTheme="majorBidi" w:hAnsiTheme="majorBidi" w:cstheme="majorBidi"/>
        </w:rPr>
      </w:pPr>
    </w:p>
    <w:p w14:paraId="6D3E09F2" w14:textId="77777777" w:rsidR="00F21213" w:rsidRPr="00891807" w:rsidRDefault="00F21213" w:rsidP="00F21213">
      <w:pPr>
        <w:rPr>
          <w:rFonts w:asciiTheme="majorBidi" w:hAnsiTheme="majorBidi" w:cstheme="majorBidi"/>
        </w:rPr>
      </w:pPr>
    </w:p>
    <w:p w14:paraId="001069CD" w14:textId="77777777" w:rsidR="00F21213" w:rsidRPr="00891807" w:rsidRDefault="00F21213" w:rsidP="00F21213">
      <w:pPr>
        <w:rPr>
          <w:rFonts w:asciiTheme="majorBidi" w:hAnsiTheme="majorBidi" w:cstheme="majorBidi"/>
        </w:rPr>
      </w:pPr>
    </w:p>
    <w:p w14:paraId="10B78BB5" w14:textId="77777777" w:rsidR="00F21213" w:rsidRPr="00891807" w:rsidRDefault="00F21213" w:rsidP="00F21213">
      <w:pPr>
        <w:rPr>
          <w:rFonts w:asciiTheme="majorBidi" w:hAnsiTheme="majorBidi" w:cstheme="majorBidi"/>
        </w:rPr>
      </w:pPr>
    </w:p>
    <w:p w14:paraId="6C775500" w14:textId="77777777" w:rsidR="00F21213" w:rsidRPr="00891807" w:rsidRDefault="00F21213" w:rsidP="00F21213">
      <w:pPr>
        <w:rPr>
          <w:rFonts w:asciiTheme="majorBidi" w:hAnsiTheme="majorBidi" w:cstheme="majorBidi"/>
        </w:rPr>
      </w:pPr>
    </w:p>
    <w:p w14:paraId="3904DBFA" w14:textId="77777777" w:rsidR="00F21213" w:rsidRPr="00891807" w:rsidRDefault="00F21213" w:rsidP="00F21213">
      <w:pPr>
        <w:rPr>
          <w:rFonts w:asciiTheme="majorBidi" w:hAnsiTheme="majorBidi" w:cstheme="majorBidi"/>
        </w:rPr>
      </w:pPr>
    </w:p>
    <w:p w14:paraId="0A77DAB8" w14:textId="77777777" w:rsidR="00F21213" w:rsidRPr="00891807" w:rsidRDefault="00F21213" w:rsidP="00F21213">
      <w:pPr>
        <w:rPr>
          <w:rFonts w:asciiTheme="majorBidi" w:hAnsiTheme="majorBidi" w:cstheme="majorBidi"/>
        </w:rPr>
      </w:pPr>
    </w:p>
    <w:p w14:paraId="330E709A" w14:textId="77777777" w:rsidR="00F21213" w:rsidRPr="00891807" w:rsidRDefault="00F21213" w:rsidP="00F21213">
      <w:pPr>
        <w:rPr>
          <w:rFonts w:asciiTheme="majorBidi" w:hAnsiTheme="majorBidi" w:cstheme="majorBidi"/>
        </w:rPr>
      </w:pPr>
    </w:p>
    <w:p w14:paraId="4C02A0C8"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lastRenderedPageBreak/>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4</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Comparison of docking scores for wild type and mutant1.</w:t>
      </w:r>
    </w:p>
    <w:tbl>
      <w:tblPr>
        <w:tblStyle w:val="TableGrid"/>
        <w:tblW w:w="0" w:type="auto"/>
        <w:tblLook w:val="04A0" w:firstRow="1" w:lastRow="0" w:firstColumn="1" w:lastColumn="0" w:noHBand="0" w:noVBand="1"/>
      </w:tblPr>
      <w:tblGrid>
        <w:gridCol w:w="2798"/>
        <w:gridCol w:w="932"/>
        <w:gridCol w:w="867"/>
      </w:tblGrid>
      <w:tr w:rsidR="00891807" w:rsidRPr="00891807" w14:paraId="53576051" w14:textId="77777777" w:rsidTr="00E020C5">
        <w:trPr>
          <w:trHeight w:val="288"/>
        </w:trPr>
        <w:tc>
          <w:tcPr>
            <w:tcW w:w="4597" w:type="dxa"/>
            <w:gridSpan w:val="3"/>
            <w:noWrap/>
            <w:hideMark/>
          </w:tcPr>
          <w:p w14:paraId="1BDEF48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t-Test: Paired Two Sample for Means</w:t>
            </w:r>
          </w:p>
        </w:tc>
      </w:tr>
      <w:tr w:rsidR="00891807" w:rsidRPr="00891807" w14:paraId="18F2C70E" w14:textId="77777777" w:rsidTr="00E020C5">
        <w:trPr>
          <w:trHeight w:val="288"/>
        </w:trPr>
        <w:tc>
          <w:tcPr>
            <w:tcW w:w="2798" w:type="dxa"/>
            <w:noWrap/>
            <w:hideMark/>
          </w:tcPr>
          <w:p w14:paraId="5A16E0A3"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 </w:t>
            </w:r>
          </w:p>
        </w:tc>
        <w:tc>
          <w:tcPr>
            <w:tcW w:w="932" w:type="dxa"/>
            <w:noWrap/>
            <w:hideMark/>
          </w:tcPr>
          <w:p w14:paraId="3AB4A58E"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Wild-Type</w:t>
            </w:r>
          </w:p>
        </w:tc>
        <w:tc>
          <w:tcPr>
            <w:tcW w:w="867" w:type="dxa"/>
            <w:noWrap/>
            <w:hideMark/>
          </w:tcPr>
          <w:p w14:paraId="3F401858"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Mutant1</w:t>
            </w:r>
          </w:p>
        </w:tc>
      </w:tr>
      <w:tr w:rsidR="00891807" w:rsidRPr="00891807" w14:paraId="03D9B5AD" w14:textId="77777777" w:rsidTr="00E020C5">
        <w:trPr>
          <w:trHeight w:val="288"/>
        </w:trPr>
        <w:tc>
          <w:tcPr>
            <w:tcW w:w="2798" w:type="dxa"/>
            <w:noWrap/>
            <w:hideMark/>
          </w:tcPr>
          <w:p w14:paraId="34CB2AD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Mean</w:t>
            </w:r>
          </w:p>
        </w:tc>
        <w:tc>
          <w:tcPr>
            <w:tcW w:w="932" w:type="dxa"/>
            <w:noWrap/>
            <w:hideMark/>
          </w:tcPr>
          <w:p w14:paraId="71367FB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-9.23241</w:t>
            </w:r>
          </w:p>
        </w:tc>
        <w:tc>
          <w:tcPr>
            <w:tcW w:w="867" w:type="dxa"/>
            <w:noWrap/>
            <w:hideMark/>
          </w:tcPr>
          <w:p w14:paraId="52CFAAD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-6.09034</w:t>
            </w:r>
          </w:p>
        </w:tc>
      </w:tr>
      <w:tr w:rsidR="00891807" w:rsidRPr="00891807" w14:paraId="1ADCD433" w14:textId="77777777" w:rsidTr="00E020C5">
        <w:trPr>
          <w:trHeight w:val="288"/>
        </w:trPr>
        <w:tc>
          <w:tcPr>
            <w:tcW w:w="2798" w:type="dxa"/>
            <w:noWrap/>
            <w:hideMark/>
          </w:tcPr>
          <w:p w14:paraId="521B70D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Variance</w:t>
            </w:r>
          </w:p>
        </w:tc>
        <w:tc>
          <w:tcPr>
            <w:tcW w:w="932" w:type="dxa"/>
            <w:noWrap/>
            <w:hideMark/>
          </w:tcPr>
          <w:p w14:paraId="01C4840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1.60499</w:t>
            </w:r>
          </w:p>
        </w:tc>
        <w:tc>
          <w:tcPr>
            <w:tcW w:w="867" w:type="dxa"/>
            <w:noWrap/>
            <w:hideMark/>
          </w:tcPr>
          <w:p w14:paraId="6B0ADD6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3.424794</w:t>
            </w:r>
          </w:p>
        </w:tc>
      </w:tr>
      <w:tr w:rsidR="00891807" w:rsidRPr="00891807" w14:paraId="23E8C78C" w14:textId="77777777" w:rsidTr="00E020C5">
        <w:trPr>
          <w:trHeight w:val="288"/>
        </w:trPr>
        <w:tc>
          <w:tcPr>
            <w:tcW w:w="2798" w:type="dxa"/>
            <w:noWrap/>
            <w:hideMark/>
          </w:tcPr>
          <w:p w14:paraId="24C564D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Observations</w:t>
            </w:r>
          </w:p>
        </w:tc>
        <w:tc>
          <w:tcPr>
            <w:tcW w:w="932" w:type="dxa"/>
            <w:noWrap/>
            <w:hideMark/>
          </w:tcPr>
          <w:p w14:paraId="43BA94C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c>
          <w:tcPr>
            <w:tcW w:w="867" w:type="dxa"/>
            <w:noWrap/>
            <w:hideMark/>
          </w:tcPr>
          <w:p w14:paraId="67EA55C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r>
      <w:tr w:rsidR="00891807" w:rsidRPr="00891807" w14:paraId="083EBD6B" w14:textId="77777777" w:rsidTr="00E020C5">
        <w:trPr>
          <w:trHeight w:val="288"/>
        </w:trPr>
        <w:tc>
          <w:tcPr>
            <w:tcW w:w="2798" w:type="dxa"/>
            <w:noWrap/>
            <w:hideMark/>
          </w:tcPr>
          <w:p w14:paraId="343C180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Pearson Correlation</w:t>
            </w:r>
          </w:p>
        </w:tc>
        <w:tc>
          <w:tcPr>
            <w:tcW w:w="932" w:type="dxa"/>
            <w:noWrap/>
            <w:hideMark/>
          </w:tcPr>
          <w:p w14:paraId="0073B4E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0.109156</w:t>
            </w:r>
          </w:p>
        </w:tc>
        <w:tc>
          <w:tcPr>
            <w:tcW w:w="867" w:type="dxa"/>
            <w:noWrap/>
            <w:hideMark/>
          </w:tcPr>
          <w:p w14:paraId="71EF6691" w14:textId="77777777" w:rsidR="00F21213" w:rsidRPr="00891807" w:rsidRDefault="00F21213" w:rsidP="00E020C5">
            <w:pPr>
              <w:rPr>
                <w:rFonts w:asciiTheme="majorBidi" w:hAnsiTheme="majorBidi" w:cstheme="majorBidi"/>
                <w:sz w:val="12"/>
                <w:szCs w:val="12"/>
              </w:rPr>
            </w:pPr>
          </w:p>
        </w:tc>
      </w:tr>
      <w:tr w:rsidR="00891807" w:rsidRPr="00891807" w14:paraId="48D05D29" w14:textId="77777777" w:rsidTr="00E020C5">
        <w:trPr>
          <w:trHeight w:val="288"/>
        </w:trPr>
        <w:tc>
          <w:tcPr>
            <w:tcW w:w="2798" w:type="dxa"/>
            <w:noWrap/>
            <w:hideMark/>
          </w:tcPr>
          <w:p w14:paraId="69F570B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Hypothesized Mean Difference</w:t>
            </w:r>
          </w:p>
        </w:tc>
        <w:tc>
          <w:tcPr>
            <w:tcW w:w="932" w:type="dxa"/>
            <w:noWrap/>
            <w:hideMark/>
          </w:tcPr>
          <w:p w14:paraId="07F2C55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w:t>
            </w:r>
          </w:p>
        </w:tc>
        <w:tc>
          <w:tcPr>
            <w:tcW w:w="867" w:type="dxa"/>
            <w:noWrap/>
            <w:hideMark/>
          </w:tcPr>
          <w:p w14:paraId="0789B423" w14:textId="77777777" w:rsidR="00F21213" w:rsidRPr="00891807" w:rsidRDefault="00F21213" w:rsidP="00E020C5">
            <w:pPr>
              <w:rPr>
                <w:rFonts w:asciiTheme="majorBidi" w:hAnsiTheme="majorBidi" w:cstheme="majorBidi"/>
                <w:sz w:val="12"/>
                <w:szCs w:val="12"/>
              </w:rPr>
            </w:pPr>
          </w:p>
        </w:tc>
      </w:tr>
      <w:tr w:rsidR="00891807" w:rsidRPr="00891807" w14:paraId="442C60C2" w14:textId="77777777" w:rsidTr="00E020C5">
        <w:trPr>
          <w:trHeight w:val="288"/>
        </w:trPr>
        <w:tc>
          <w:tcPr>
            <w:tcW w:w="2798" w:type="dxa"/>
            <w:noWrap/>
            <w:hideMark/>
          </w:tcPr>
          <w:p w14:paraId="7C92BB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df</w:t>
            </w:r>
          </w:p>
        </w:tc>
        <w:tc>
          <w:tcPr>
            <w:tcW w:w="932" w:type="dxa"/>
            <w:noWrap/>
            <w:hideMark/>
          </w:tcPr>
          <w:p w14:paraId="242DDE2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w:t>
            </w:r>
          </w:p>
        </w:tc>
        <w:tc>
          <w:tcPr>
            <w:tcW w:w="867" w:type="dxa"/>
            <w:noWrap/>
            <w:hideMark/>
          </w:tcPr>
          <w:p w14:paraId="0EB15591" w14:textId="77777777" w:rsidR="00F21213" w:rsidRPr="00891807" w:rsidRDefault="00F21213" w:rsidP="00E020C5">
            <w:pPr>
              <w:rPr>
                <w:rFonts w:asciiTheme="majorBidi" w:hAnsiTheme="majorBidi" w:cstheme="majorBidi"/>
                <w:sz w:val="12"/>
                <w:szCs w:val="12"/>
              </w:rPr>
            </w:pPr>
          </w:p>
        </w:tc>
      </w:tr>
      <w:tr w:rsidR="00891807" w:rsidRPr="00891807" w14:paraId="525F5240" w14:textId="77777777" w:rsidTr="00E020C5">
        <w:trPr>
          <w:trHeight w:val="288"/>
        </w:trPr>
        <w:tc>
          <w:tcPr>
            <w:tcW w:w="2798" w:type="dxa"/>
            <w:noWrap/>
            <w:hideMark/>
          </w:tcPr>
          <w:p w14:paraId="7588DE7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Stat</w:t>
            </w:r>
          </w:p>
        </w:tc>
        <w:tc>
          <w:tcPr>
            <w:tcW w:w="932" w:type="dxa"/>
            <w:noWrap/>
            <w:hideMark/>
          </w:tcPr>
          <w:p w14:paraId="1ECAB1C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-8.36217</w:t>
            </w:r>
          </w:p>
        </w:tc>
        <w:tc>
          <w:tcPr>
            <w:tcW w:w="867" w:type="dxa"/>
            <w:noWrap/>
            <w:hideMark/>
          </w:tcPr>
          <w:p w14:paraId="6113DF03" w14:textId="77777777" w:rsidR="00F21213" w:rsidRPr="00891807" w:rsidRDefault="00F21213" w:rsidP="00E020C5">
            <w:pPr>
              <w:rPr>
                <w:rFonts w:asciiTheme="majorBidi" w:hAnsiTheme="majorBidi" w:cstheme="majorBidi"/>
                <w:sz w:val="12"/>
                <w:szCs w:val="12"/>
              </w:rPr>
            </w:pPr>
          </w:p>
        </w:tc>
      </w:tr>
      <w:tr w:rsidR="00891807" w:rsidRPr="00891807" w14:paraId="4B876671" w14:textId="77777777" w:rsidTr="00E020C5">
        <w:trPr>
          <w:trHeight w:val="288"/>
        </w:trPr>
        <w:tc>
          <w:tcPr>
            <w:tcW w:w="2798" w:type="dxa"/>
            <w:noWrap/>
            <w:hideMark/>
          </w:tcPr>
          <w:p w14:paraId="2DE34B2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one-tail</w:t>
            </w:r>
          </w:p>
        </w:tc>
        <w:tc>
          <w:tcPr>
            <w:tcW w:w="932" w:type="dxa"/>
            <w:noWrap/>
            <w:hideMark/>
          </w:tcPr>
          <w:p w14:paraId="03C5D75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9.55E-10</w:t>
            </w:r>
          </w:p>
        </w:tc>
        <w:tc>
          <w:tcPr>
            <w:tcW w:w="867" w:type="dxa"/>
            <w:noWrap/>
            <w:hideMark/>
          </w:tcPr>
          <w:p w14:paraId="57E37188" w14:textId="77777777" w:rsidR="00F21213" w:rsidRPr="00891807" w:rsidRDefault="00F21213" w:rsidP="00E020C5">
            <w:pPr>
              <w:rPr>
                <w:rFonts w:asciiTheme="majorBidi" w:hAnsiTheme="majorBidi" w:cstheme="majorBidi"/>
                <w:sz w:val="12"/>
                <w:szCs w:val="12"/>
              </w:rPr>
            </w:pPr>
          </w:p>
        </w:tc>
      </w:tr>
      <w:tr w:rsidR="00891807" w:rsidRPr="00891807" w14:paraId="366AACD6" w14:textId="77777777" w:rsidTr="00E020C5">
        <w:trPr>
          <w:trHeight w:val="288"/>
        </w:trPr>
        <w:tc>
          <w:tcPr>
            <w:tcW w:w="2798" w:type="dxa"/>
            <w:noWrap/>
            <w:hideMark/>
          </w:tcPr>
          <w:p w14:paraId="2471D6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one-tail</w:t>
            </w:r>
          </w:p>
        </w:tc>
        <w:tc>
          <w:tcPr>
            <w:tcW w:w="932" w:type="dxa"/>
            <w:noWrap/>
            <w:hideMark/>
          </w:tcPr>
          <w:p w14:paraId="3E3C7B4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1.695519</w:t>
            </w:r>
          </w:p>
        </w:tc>
        <w:tc>
          <w:tcPr>
            <w:tcW w:w="867" w:type="dxa"/>
            <w:noWrap/>
            <w:hideMark/>
          </w:tcPr>
          <w:p w14:paraId="31521E8C" w14:textId="77777777" w:rsidR="00F21213" w:rsidRPr="00891807" w:rsidRDefault="00F21213" w:rsidP="00E020C5">
            <w:pPr>
              <w:rPr>
                <w:rFonts w:asciiTheme="majorBidi" w:hAnsiTheme="majorBidi" w:cstheme="majorBidi"/>
                <w:sz w:val="12"/>
                <w:szCs w:val="12"/>
              </w:rPr>
            </w:pPr>
          </w:p>
        </w:tc>
      </w:tr>
      <w:tr w:rsidR="00891807" w:rsidRPr="00891807" w14:paraId="2C391CA6" w14:textId="77777777" w:rsidTr="00E020C5">
        <w:trPr>
          <w:trHeight w:val="288"/>
        </w:trPr>
        <w:tc>
          <w:tcPr>
            <w:tcW w:w="2798" w:type="dxa"/>
            <w:noWrap/>
            <w:hideMark/>
          </w:tcPr>
          <w:p w14:paraId="35756EA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two-tail</w:t>
            </w:r>
          </w:p>
        </w:tc>
        <w:tc>
          <w:tcPr>
            <w:tcW w:w="932" w:type="dxa"/>
            <w:noWrap/>
            <w:hideMark/>
          </w:tcPr>
          <w:p w14:paraId="7521C4A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1.91E-09</w:t>
            </w:r>
          </w:p>
        </w:tc>
        <w:tc>
          <w:tcPr>
            <w:tcW w:w="867" w:type="dxa"/>
            <w:noWrap/>
            <w:hideMark/>
          </w:tcPr>
          <w:p w14:paraId="2B81C396" w14:textId="77777777" w:rsidR="00F21213" w:rsidRPr="00891807" w:rsidRDefault="00F21213" w:rsidP="00E020C5">
            <w:pPr>
              <w:rPr>
                <w:rFonts w:asciiTheme="majorBidi" w:hAnsiTheme="majorBidi" w:cstheme="majorBidi"/>
                <w:sz w:val="12"/>
                <w:szCs w:val="12"/>
              </w:rPr>
            </w:pPr>
          </w:p>
        </w:tc>
      </w:tr>
      <w:tr w:rsidR="00F21213" w:rsidRPr="00891807" w14:paraId="356AFDC5" w14:textId="77777777" w:rsidTr="00E020C5">
        <w:trPr>
          <w:trHeight w:val="300"/>
        </w:trPr>
        <w:tc>
          <w:tcPr>
            <w:tcW w:w="2798" w:type="dxa"/>
            <w:noWrap/>
            <w:hideMark/>
          </w:tcPr>
          <w:p w14:paraId="260CC6E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two-tail</w:t>
            </w:r>
          </w:p>
        </w:tc>
        <w:tc>
          <w:tcPr>
            <w:tcW w:w="932" w:type="dxa"/>
            <w:noWrap/>
            <w:hideMark/>
          </w:tcPr>
          <w:p w14:paraId="5337410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2.039513</w:t>
            </w:r>
          </w:p>
        </w:tc>
        <w:tc>
          <w:tcPr>
            <w:tcW w:w="867" w:type="dxa"/>
            <w:noWrap/>
            <w:hideMark/>
          </w:tcPr>
          <w:p w14:paraId="09C7148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 </w:t>
            </w:r>
          </w:p>
        </w:tc>
      </w:tr>
    </w:tbl>
    <w:p w14:paraId="64964508" w14:textId="77777777" w:rsidR="00F21213" w:rsidRPr="00891807" w:rsidRDefault="00F21213" w:rsidP="00F21213">
      <w:pPr>
        <w:rPr>
          <w:rFonts w:asciiTheme="majorBidi" w:hAnsiTheme="majorBidi" w:cstheme="majorBidi"/>
        </w:rPr>
      </w:pPr>
    </w:p>
    <w:p w14:paraId="73E33545"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5</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Comparison of docking scores for wild type and mutant2.</w:t>
      </w:r>
    </w:p>
    <w:tbl>
      <w:tblPr>
        <w:tblStyle w:val="TableGrid"/>
        <w:tblW w:w="0" w:type="auto"/>
        <w:tblLook w:val="04A0" w:firstRow="1" w:lastRow="0" w:firstColumn="1" w:lastColumn="0" w:noHBand="0" w:noVBand="1"/>
      </w:tblPr>
      <w:tblGrid>
        <w:gridCol w:w="2798"/>
        <w:gridCol w:w="1053"/>
        <w:gridCol w:w="1053"/>
      </w:tblGrid>
      <w:tr w:rsidR="00891807" w:rsidRPr="00891807" w14:paraId="2EFBCC82" w14:textId="77777777" w:rsidTr="00E020C5">
        <w:trPr>
          <w:trHeight w:val="288"/>
        </w:trPr>
        <w:tc>
          <w:tcPr>
            <w:tcW w:w="4904" w:type="dxa"/>
            <w:gridSpan w:val="3"/>
            <w:noWrap/>
            <w:hideMark/>
          </w:tcPr>
          <w:p w14:paraId="6E7F917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t-Test: Paired Two Sample for Means</w:t>
            </w:r>
          </w:p>
        </w:tc>
      </w:tr>
      <w:tr w:rsidR="00891807" w:rsidRPr="00891807" w14:paraId="2827209A" w14:textId="77777777" w:rsidTr="00E020C5">
        <w:trPr>
          <w:trHeight w:val="288"/>
        </w:trPr>
        <w:tc>
          <w:tcPr>
            <w:tcW w:w="2798" w:type="dxa"/>
            <w:noWrap/>
            <w:hideMark/>
          </w:tcPr>
          <w:p w14:paraId="0CE16814"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 </w:t>
            </w:r>
          </w:p>
        </w:tc>
        <w:tc>
          <w:tcPr>
            <w:tcW w:w="1053" w:type="dxa"/>
            <w:noWrap/>
            <w:hideMark/>
          </w:tcPr>
          <w:p w14:paraId="3E627A5E"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Wild-Type</w:t>
            </w:r>
          </w:p>
        </w:tc>
        <w:tc>
          <w:tcPr>
            <w:tcW w:w="1053" w:type="dxa"/>
            <w:noWrap/>
            <w:hideMark/>
          </w:tcPr>
          <w:p w14:paraId="62FD3D57"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Mutant2</w:t>
            </w:r>
          </w:p>
        </w:tc>
      </w:tr>
      <w:tr w:rsidR="00891807" w:rsidRPr="00891807" w14:paraId="0C79B266" w14:textId="77777777" w:rsidTr="00E020C5">
        <w:trPr>
          <w:trHeight w:val="288"/>
        </w:trPr>
        <w:tc>
          <w:tcPr>
            <w:tcW w:w="2798" w:type="dxa"/>
            <w:noWrap/>
            <w:hideMark/>
          </w:tcPr>
          <w:p w14:paraId="001A804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Mean</w:t>
            </w:r>
          </w:p>
        </w:tc>
        <w:tc>
          <w:tcPr>
            <w:tcW w:w="1053" w:type="dxa"/>
            <w:noWrap/>
            <w:hideMark/>
          </w:tcPr>
          <w:p w14:paraId="13B8C0F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-9.23241</w:t>
            </w:r>
          </w:p>
        </w:tc>
        <w:tc>
          <w:tcPr>
            <w:tcW w:w="1053" w:type="dxa"/>
            <w:noWrap/>
            <w:hideMark/>
          </w:tcPr>
          <w:p w14:paraId="31CFD06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-5.80181</w:t>
            </w:r>
          </w:p>
        </w:tc>
      </w:tr>
      <w:tr w:rsidR="00891807" w:rsidRPr="00891807" w14:paraId="3425A4CB" w14:textId="77777777" w:rsidTr="00E020C5">
        <w:trPr>
          <w:trHeight w:val="288"/>
        </w:trPr>
        <w:tc>
          <w:tcPr>
            <w:tcW w:w="2798" w:type="dxa"/>
            <w:noWrap/>
            <w:hideMark/>
          </w:tcPr>
          <w:p w14:paraId="33BDAF9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Variance</w:t>
            </w:r>
          </w:p>
        </w:tc>
        <w:tc>
          <w:tcPr>
            <w:tcW w:w="1053" w:type="dxa"/>
            <w:noWrap/>
            <w:hideMark/>
          </w:tcPr>
          <w:p w14:paraId="0F06516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1.60499</w:t>
            </w:r>
          </w:p>
        </w:tc>
        <w:tc>
          <w:tcPr>
            <w:tcW w:w="1053" w:type="dxa"/>
            <w:noWrap/>
            <w:hideMark/>
          </w:tcPr>
          <w:p w14:paraId="006EC26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6.078866</w:t>
            </w:r>
          </w:p>
        </w:tc>
      </w:tr>
      <w:tr w:rsidR="00891807" w:rsidRPr="00891807" w14:paraId="44840883" w14:textId="77777777" w:rsidTr="00E020C5">
        <w:trPr>
          <w:trHeight w:val="288"/>
        </w:trPr>
        <w:tc>
          <w:tcPr>
            <w:tcW w:w="2798" w:type="dxa"/>
            <w:noWrap/>
            <w:hideMark/>
          </w:tcPr>
          <w:p w14:paraId="232FC76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Observations</w:t>
            </w:r>
          </w:p>
        </w:tc>
        <w:tc>
          <w:tcPr>
            <w:tcW w:w="1053" w:type="dxa"/>
            <w:noWrap/>
            <w:hideMark/>
          </w:tcPr>
          <w:p w14:paraId="7B00AC1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c>
          <w:tcPr>
            <w:tcW w:w="1053" w:type="dxa"/>
            <w:noWrap/>
            <w:hideMark/>
          </w:tcPr>
          <w:p w14:paraId="63D6DA5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r>
      <w:tr w:rsidR="00891807" w:rsidRPr="00891807" w14:paraId="6262CFCA" w14:textId="77777777" w:rsidTr="00E020C5">
        <w:trPr>
          <w:trHeight w:val="288"/>
        </w:trPr>
        <w:tc>
          <w:tcPr>
            <w:tcW w:w="2798" w:type="dxa"/>
            <w:noWrap/>
            <w:hideMark/>
          </w:tcPr>
          <w:p w14:paraId="1847648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Pearson Correlation</w:t>
            </w:r>
          </w:p>
        </w:tc>
        <w:tc>
          <w:tcPr>
            <w:tcW w:w="1053" w:type="dxa"/>
            <w:noWrap/>
            <w:hideMark/>
          </w:tcPr>
          <w:p w14:paraId="05E962B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-0.05176</w:t>
            </w:r>
          </w:p>
        </w:tc>
        <w:tc>
          <w:tcPr>
            <w:tcW w:w="1053" w:type="dxa"/>
            <w:noWrap/>
            <w:hideMark/>
          </w:tcPr>
          <w:p w14:paraId="657C0899" w14:textId="77777777" w:rsidR="00F21213" w:rsidRPr="00891807" w:rsidRDefault="00F21213" w:rsidP="00E020C5">
            <w:pPr>
              <w:rPr>
                <w:rFonts w:asciiTheme="majorBidi" w:hAnsiTheme="majorBidi" w:cstheme="majorBidi"/>
                <w:sz w:val="12"/>
                <w:szCs w:val="12"/>
              </w:rPr>
            </w:pPr>
          </w:p>
        </w:tc>
      </w:tr>
      <w:tr w:rsidR="00891807" w:rsidRPr="00891807" w14:paraId="1A656947" w14:textId="77777777" w:rsidTr="00E020C5">
        <w:trPr>
          <w:trHeight w:val="288"/>
        </w:trPr>
        <w:tc>
          <w:tcPr>
            <w:tcW w:w="2798" w:type="dxa"/>
            <w:noWrap/>
            <w:hideMark/>
          </w:tcPr>
          <w:p w14:paraId="03CA5C0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Hypothesized Mean Difference</w:t>
            </w:r>
          </w:p>
        </w:tc>
        <w:tc>
          <w:tcPr>
            <w:tcW w:w="1053" w:type="dxa"/>
            <w:noWrap/>
            <w:hideMark/>
          </w:tcPr>
          <w:p w14:paraId="0539B5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w:t>
            </w:r>
          </w:p>
        </w:tc>
        <w:tc>
          <w:tcPr>
            <w:tcW w:w="1053" w:type="dxa"/>
            <w:noWrap/>
            <w:hideMark/>
          </w:tcPr>
          <w:p w14:paraId="11F2604F" w14:textId="77777777" w:rsidR="00F21213" w:rsidRPr="00891807" w:rsidRDefault="00F21213" w:rsidP="00E020C5">
            <w:pPr>
              <w:rPr>
                <w:rFonts w:asciiTheme="majorBidi" w:hAnsiTheme="majorBidi" w:cstheme="majorBidi"/>
                <w:sz w:val="12"/>
                <w:szCs w:val="12"/>
              </w:rPr>
            </w:pPr>
          </w:p>
        </w:tc>
      </w:tr>
      <w:tr w:rsidR="00891807" w:rsidRPr="00891807" w14:paraId="3F6E0002" w14:textId="77777777" w:rsidTr="00E020C5">
        <w:trPr>
          <w:trHeight w:val="288"/>
        </w:trPr>
        <w:tc>
          <w:tcPr>
            <w:tcW w:w="2798" w:type="dxa"/>
            <w:noWrap/>
            <w:hideMark/>
          </w:tcPr>
          <w:p w14:paraId="3F84939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df</w:t>
            </w:r>
          </w:p>
        </w:tc>
        <w:tc>
          <w:tcPr>
            <w:tcW w:w="1053" w:type="dxa"/>
            <w:noWrap/>
            <w:hideMark/>
          </w:tcPr>
          <w:p w14:paraId="5C1E2C8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w:t>
            </w:r>
          </w:p>
        </w:tc>
        <w:tc>
          <w:tcPr>
            <w:tcW w:w="1053" w:type="dxa"/>
            <w:noWrap/>
            <w:hideMark/>
          </w:tcPr>
          <w:p w14:paraId="0C9EB40D" w14:textId="77777777" w:rsidR="00F21213" w:rsidRPr="00891807" w:rsidRDefault="00F21213" w:rsidP="00E020C5">
            <w:pPr>
              <w:rPr>
                <w:rFonts w:asciiTheme="majorBidi" w:hAnsiTheme="majorBidi" w:cstheme="majorBidi"/>
                <w:sz w:val="12"/>
                <w:szCs w:val="12"/>
              </w:rPr>
            </w:pPr>
          </w:p>
        </w:tc>
      </w:tr>
      <w:tr w:rsidR="00891807" w:rsidRPr="00891807" w14:paraId="51B59D05" w14:textId="77777777" w:rsidTr="00E020C5">
        <w:trPr>
          <w:trHeight w:val="288"/>
        </w:trPr>
        <w:tc>
          <w:tcPr>
            <w:tcW w:w="2798" w:type="dxa"/>
            <w:noWrap/>
            <w:hideMark/>
          </w:tcPr>
          <w:p w14:paraId="7A0329C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Stat</w:t>
            </w:r>
          </w:p>
        </w:tc>
        <w:tc>
          <w:tcPr>
            <w:tcW w:w="1053" w:type="dxa"/>
            <w:noWrap/>
            <w:hideMark/>
          </w:tcPr>
          <w:p w14:paraId="6666F4C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-6.85811</w:t>
            </w:r>
          </w:p>
        </w:tc>
        <w:tc>
          <w:tcPr>
            <w:tcW w:w="1053" w:type="dxa"/>
            <w:noWrap/>
            <w:hideMark/>
          </w:tcPr>
          <w:p w14:paraId="16C9AB19" w14:textId="77777777" w:rsidR="00F21213" w:rsidRPr="00891807" w:rsidRDefault="00F21213" w:rsidP="00E020C5">
            <w:pPr>
              <w:rPr>
                <w:rFonts w:asciiTheme="majorBidi" w:hAnsiTheme="majorBidi" w:cstheme="majorBidi"/>
                <w:sz w:val="12"/>
                <w:szCs w:val="12"/>
              </w:rPr>
            </w:pPr>
          </w:p>
        </w:tc>
      </w:tr>
      <w:tr w:rsidR="00891807" w:rsidRPr="00891807" w14:paraId="3AA164E7" w14:textId="77777777" w:rsidTr="00E020C5">
        <w:trPr>
          <w:trHeight w:val="288"/>
        </w:trPr>
        <w:tc>
          <w:tcPr>
            <w:tcW w:w="2798" w:type="dxa"/>
            <w:noWrap/>
            <w:hideMark/>
          </w:tcPr>
          <w:p w14:paraId="3F55B8D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one-tail</w:t>
            </w:r>
          </w:p>
        </w:tc>
        <w:tc>
          <w:tcPr>
            <w:tcW w:w="1053" w:type="dxa"/>
            <w:noWrap/>
            <w:hideMark/>
          </w:tcPr>
          <w:p w14:paraId="56A0B26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5.48E-08</w:t>
            </w:r>
          </w:p>
        </w:tc>
        <w:tc>
          <w:tcPr>
            <w:tcW w:w="1053" w:type="dxa"/>
            <w:noWrap/>
            <w:hideMark/>
          </w:tcPr>
          <w:p w14:paraId="6DE9BA6A" w14:textId="77777777" w:rsidR="00F21213" w:rsidRPr="00891807" w:rsidRDefault="00F21213" w:rsidP="00E020C5">
            <w:pPr>
              <w:rPr>
                <w:rFonts w:asciiTheme="majorBidi" w:hAnsiTheme="majorBidi" w:cstheme="majorBidi"/>
                <w:sz w:val="12"/>
                <w:szCs w:val="12"/>
              </w:rPr>
            </w:pPr>
          </w:p>
        </w:tc>
      </w:tr>
      <w:tr w:rsidR="00891807" w:rsidRPr="00891807" w14:paraId="7F484E6C" w14:textId="77777777" w:rsidTr="00E020C5">
        <w:trPr>
          <w:trHeight w:val="288"/>
        </w:trPr>
        <w:tc>
          <w:tcPr>
            <w:tcW w:w="2798" w:type="dxa"/>
            <w:noWrap/>
            <w:hideMark/>
          </w:tcPr>
          <w:p w14:paraId="5CA8B71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one-tail</w:t>
            </w:r>
          </w:p>
        </w:tc>
        <w:tc>
          <w:tcPr>
            <w:tcW w:w="1053" w:type="dxa"/>
            <w:noWrap/>
            <w:hideMark/>
          </w:tcPr>
          <w:p w14:paraId="4F8446D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1.695519</w:t>
            </w:r>
          </w:p>
        </w:tc>
        <w:tc>
          <w:tcPr>
            <w:tcW w:w="1053" w:type="dxa"/>
            <w:noWrap/>
            <w:hideMark/>
          </w:tcPr>
          <w:p w14:paraId="209E9860" w14:textId="77777777" w:rsidR="00F21213" w:rsidRPr="00891807" w:rsidRDefault="00F21213" w:rsidP="00E020C5">
            <w:pPr>
              <w:rPr>
                <w:rFonts w:asciiTheme="majorBidi" w:hAnsiTheme="majorBidi" w:cstheme="majorBidi"/>
                <w:sz w:val="12"/>
                <w:szCs w:val="12"/>
              </w:rPr>
            </w:pPr>
          </w:p>
        </w:tc>
      </w:tr>
      <w:tr w:rsidR="00891807" w:rsidRPr="00891807" w14:paraId="7F09BD6E" w14:textId="77777777" w:rsidTr="00E020C5">
        <w:trPr>
          <w:trHeight w:val="288"/>
        </w:trPr>
        <w:tc>
          <w:tcPr>
            <w:tcW w:w="2798" w:type="dxa"/>
            <w:noWrap/>
            <w:hideMark/>
          </w:tcPr>
          <w:p w14:paraId="13F5843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two-tail</w:t>
            </w:r>
          </w:p>
        </w:tc>
        <w:tc>
          <w:tcPr>
            <w:tcW w:w="1053" w:type="dxa"/>
            <w:noWrap/>
            <w:hideMark/>
          </w:tcPr>
          <w:p w14:paraId="4CDEED8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1.1E-07</w:t>
            </w:r>
          </w:p>
        </w:tc>
        <w:tc>
          <w:tcPr>
            <w:tcW w:w="1053" w:type="dxa"/>
            <w:noWrap/>
            <w:hideMark/>
          </w:tcPr>
          <w:p w14:paraId="1F4A436F" w14:textId="77777777" w:rsidR="00F21213" w:rsidRPr="00891807" w:rsidRDefault="00F21213" w:rsidP="00E020C5">
            <w:pPr>
              <w:rPr>
                <w:rFonts w:asciiTheme="majorBidi" w:hAnsiTheme="majorBidi" w:cstheme="majorBidi"/>
                <w:sz w:val="12"/>
                <w:szCs w:val="12"/>
              </w:rPr>
            </w:pPr>
          </w:p>
        </w:tc>
      </w:tr>
      <w:tr w:rsidR="00F21213" w:rsidRPr="00891807" w14:paraId="335BA0FB" w14:textId="77777777" w:rsidTr="00E020C5">
        <w:trPr>
          <w:trHeight w:val="300"/>
        </w:trPr>
        <w:tc>
          <w:tcPr>
            <w:tcW w:w="2798" w:type="dxa"/>
            <w:noWrap/>
            <w:hideMark/>
          </w:tcPr>
          <w:p w14:paraId="33B5296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two-tail</w:t>
            </w:r>
          </w:p>
        </w:tc>
        <w:tc>
          <w:tcPr>
            <w:tcW w:w="1053" w:type="dxa"/>
            <w:noWrap/>
            <w:hideMark/>
          </w:tcPr>
          <w:p w14:paraId="4803668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2.039513</w:t>
            </w:r>
          </w:p>
        </w:tc>
        <w:tc>
          <w:tcPr>
            <w:tcW w:w="1053" w:type="dxa"/>
            <w:noWrap/>
            <w:hideMark/>
          </w:tcPr>
          <w:p w14:paraId="4582509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 </w:t>
            </w:r>
          </w:p>
        </w:tc>
      </w:tr>
    </w:tbl>
    <w:p w14:paraId="5D3B8005" w14:textId="77777777" w:rsidR="00F21213" w:rsidRPr="00891807" w:rsidRDefault="00F21213" w:rsidP="00F21213">
      <w:pPr>
        <w:rPr>
          <w:rFonts w:asciiTheme="majorBidi" w:hAnsiTheme="majorBidi" w:cstheme="majorBidi"/>
        </w:rPr>
      </w:pPr>
    </w:p>
    <w:p w14:paraId="4EAB1A8E"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6</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 Comparison of docking scores for wild type and mutant3.</w:t>
      </w:r>
    </w:p>
    <w:tbl>
      <w:tblPr>
        <w:tblStyle w:val="TableGrid"/>
        <w:tblW w:w="0" w:type="auto"/>
        <w:tblLook w:val="04A0" w:firstRow="1" w:lastRow="0" w:firstColumn="1" w:lastColumn="0" w:noHBand="0" w:noVBand="1"/>
      </w:tblPr>
      <w:tblGrid>
        <w:gridCol w:w="2798"/>
        <w:gridCol w:w="932"/>
        <w:gridCol w:w="822"/>
      </w:tblGrid>
      <w:tr w:rsidR="00891807" w:rsidRPr="00891807" w14:paraId="03C1B079" w14:textId="77777777" w:rsidTr="00E020C5">
        <w:trPr>
          <w:trHeight w:val="288"/>
        </w:trPr>
        <w:tc>
          <w:tcPr>
            <w:tcW w:w="4552" w:type="dxa"/>
            <w:gridSpan w:val="3"/>
            <w:noWrap/>
            <w:hideMark/>
          </w:tcPr>
          <w:p w14:paraId="1526922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t-Test: Paired Two Sample for Means</w:t>
            </w:r>
          </w:p>
        </w:tc>
      </w:tr>
      <w:tr w:rsidR="00891807" w:rsidRPr="00891807" w14:paraId="58A20B81" w14:textId="77777777" w:rsidTr="00E020C5">
        <w:trPr>
          <w:trHeight w:val="288"/>
        </w:trPr>
        <w:tc>
          <w:tcPr>
            <w:tcW w:w="2798" w:type="dxa"/>
            <w:noWrap/>
            <w:hideMark/>
          </w:tcPr>
          <w:p w14:paraId="389BBE51"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 </w:t>
            </w:r>
          </w:p>
        </w:tc>
        <w:tc>
          <w:tcPr>
            <w:tcW w:w="932" w:type="dxa"/>
            <w:noWrap/>
            <w:hideMark/>
          </w:tcPr>
          <w:p w14:paraId="49E0F148"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Wild-Type</w:t>
            </w:r>
          </w:p>
        </w:tc>
        <w:tc>
          <w:tcPr>
            <w:tcW w:w="822" w:type="dxa"/>
            <w:noWrap/>
            <w:hideMark/>
          </w:tcPr>
          <w:p w14:paraId="5595386A"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Mutant3</w:t>
            </w:r>
          </w:p>
        </w:tc>
      </w:tr>
      <w:tr w:rsidR="00891807" w:rsidRPr="00891807" w14:paraId="345374D1" w14:textId="77777777" w:rsidTr="00E020C5">
        <w:trPr>
          <w:trHeight w:val="288"/>
        </w:trPr>
        <w:tc>
          <w:tcPr>
            <w:tcW w:w="2798" w:type="dxa"/>
            <w:noWrap/>
            <w:hideMark/>
          </w:tcPr>
          <w:p w14:paraId="5BA03B4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Mean</w:t>
            </w:r>
          </w:p>
        </w:tc>
        <w:tc>
          <w:tcPr>
            <w:tcW w:w="932" w:type="dxa"/>
            <w:noWrap/>
            <w:hideMark/>
          </w:tcPr>
          <w:p w14:paraId="2D0E6CA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-9.23241</w:t>
            </w:r>
          </w:p>
        </w:tc>
        <w:tc>
          <w:tcPr>
            <w:tcW w:w="822" w:type="dxa"/>
            <w:noWrap/>
            <w:hideMark/>
          </w:tcPr>
          <w:p w14:paraId="1D6B316A"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-6.03666</w:t>
            </w:r>
          </w:p>
        </w:tc>
      </w:tr>
      <w:tr w:rsidR="00891807" w:rsidRPr="00891807" w14:paraId="0C43C7B8" w14:textId="77777777" w:rsidTr="00E020C5">
        <w:trPr>
          <w:trHeight w:val="288"/>
        </w:trPr>
        <w:tc>
          <w:tcPr>
            <w:tcW w:w="2798" w:type="dxa"/>
            <w:noWrap/>
            <w:hideMark/>
          </w:tcPr>
          <w:p w14:paraId="00B550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Variance</w:t>
            </w:r>
          </w:p>
        </w:tc>
        <w:tc>
          <w:tcPr>
            <w:tcW w:w="932" w:type="dxa"/>
            <w:noWrap/>
            <w:hideMark/>
          </w:tcPr>
          <w:p w14:paraId="46DBC2B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1.60499</w:t>
            </w:r>
          </w:p>
        </w:tc>
        <w:tc>
          <w:tcPr>
            <w:tcW w:w="822" w:type="dxa"/>
            <w:noWrap/>
            <w:hideMark/>
          </w:tcPr>
          <w:p w14:paraId="77C99AC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3.33795</w:t>
            </w:r>
          </w:p>
        </w:tc>
      </w:tr>
      <w:tr w:rsidR="00891807" w:rsidRPr="00891807" w14:paraId="42B3A0A7" w14:textId="77777777" w:rsidTr="00E020C5">
        <w:trPr>
          <w:trHeight w:val="288"/>
        </w:trPr>
        <w:tc>
          <w:tcPr>
            <w:tcW w:w="2798" w:type="dxa"/>
            <w:noWrap/>
            <w:hideMark/>
          </w:tcPr>
          <w:p w14:paraId="1F51A86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Observations</w:t>
            </w:r>
          </w:p>
        </w:tc>
        <w:tc>
          <w:tcPr>
            <w:tcW w:w="932" w:type="dxa"/>
            <w:noWrap/>
            <w:hideMark/>
          </w:tcPr>
          <w:p w14:paraId="1AB620A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c>
          <w:tcPr>
            <w:tcW w:w="822" w:type="dxa"/>
            <w:noWrap/>
            <w:hideMark/>
          </w:tcPr>
          <w:p w14:paraId="580E969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r>
      <w:tr w:rsidR="00891807" w:rsidRPr="00891807" w14:paraId="315581E9" w14:textId="77777777" w:rsidTr="00E020C5">
        <w:trPr>
          <w:trHeight w:val="288"/>
        </w:trPr>
        <w:tc>
          <w:tcPr>
            <w:tcW w:w="2798" w:type="dxa"/>
            <w:noWrap/>
            <w:hideMark/>
          </w:tcPr>
          <w:p w14:paraId="00270E4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Pearson Correlation</w:t>
            </w:r>
          </w:p>
        </w:tc>
        <w:tc>
          <w:tcPr>
            <w:tcW w:w="932" w:type="dxa"/>
            <w:noWrap/>
            <w:hideMark/>
          </w:tcPr>
          <w:p w14:paraId="755C351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0.314305</w:t>
            </w:r>
          </w:p>
        </w:tc>
        <w:tc>
          <w:tcPr>
            <w:tcW w:w="822" w:type="dxa"/>
            <w:noWrap/>
            <w:hideMark/>
          </w:tcPr>
          <w:p w14:paraId="6D6E08D3" w14:textId="77777777" w:rsidR="00F21213" w:rsidRPr="00891807" w:rsidRDefault="00F21213" w:rsidP="00E020C5">
            <w:pPr>
              <w:rPr>
                <w:rFonts w:asciiTheme="majorBidi" w:hAnsiTheme="majorBidi" w:cstheme="majorBidi"/>
                <w:sz w:val="12"/>
                <w:szCs w:val="12"/>
              </w:rPr>
            </w:pPr>
          </w:p>
        </w:tc>
      </w:tr>
      <w:tr w:rsidR="00891807" w:rsidRPr="00891807" w14:paraId="6F1E4E56" w14:textId="77777777" w:rsidTr="00E020C5">
        <w:trPr>
          <w:trHeight w:val="288"/>
        </w:trPr>
        <w:tc>
          <w:tcPr>
            <w:tcW w:w="2798" w:type="dxa"/>
            <w:noWrap/>
            <w:hideMark/>
          </w:tcPr>
          <w:p w14:paraId="386599D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Hypothesized Mean Difference</w:t>
            </w:r>
          </w:p>
        </w:tc>
        <w:tc>
          <w:tcPr>
            <w:tcW w:w="932" w:type="dxa"/>
            <w:noWrap/>
            <w:hideMark/>
          </w:tcPr>
          <w:p w14:paraId="2CCBB0E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w:t>
            </w:r>
          </w:p>
        </w:tc>
        <w:tc>
          <w:tcPr>
            <w:tcW w:w="822" w:type="dxa"/>
            <w:noWrap/>
            <w:hideMark/>
          </w:tcPr>
          <w:p w14:paraId="1D4EB263" w14:textId="77777777" w:rsidR="00F21213" w:rsidRPr="00891807" w:rsidRDefault="00F21213" w:rsidP="00E020C5">
            <w:pPr>
              <w:rPr>
                <w:rFonts w:asciiTheme="majorBidi" w:hAnsiTheme="majorBidi" w:cstheme="majorBidi"/>
                <w:sz w:val="12"/>
                <w:szCs w:val="12"/>
              </w:rPr>
            </w:pPr>
          </w:p>
        </w:tc>
      </w:tr>
      <w:tr w:rsidR="00891807" w:rsidRPr="00891807" w14:paraId="7726142E" w14:textId="77777777" w:rsidTr="00E020C5">
        <w:trPr>
          <w:trHeight w:val="288"/>
        </w:trPr>
        <w:tc>
          <w:tcPr>
            <w:tcW w:w="2798" w:type="dxa"/>
            <w:noWrap/>
            <w:hideMark/>
          </w:tcPr>
          <w:p w14:paraId="78B0394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df</w:t>
            </w:r>
          </w:p>
        </w:tc>
        <w:tc>
          <w:tcPr>
            <w:tcW w:w="932" w:type="dxa"/>
            <w:noWrap/>
            <w:hideMark/>
          </w:tcPr>
          <w:p w14:paraId="1B92DC6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w:t>
            </w:r>
          </w:p>
        </w:tc>
        <w:tc>
          <w:tcPr>
            <w:tcW w:w="822" w:type="dxa"/>
            <w:noWrap/>
            <w:hideMark/>
          </w:tcPr>
          <w:p w14:paraId="6C1EDD8B" w14:textId="77777777" w:rsidR="00F21213" w:rsidRPr="00891807" w:rsidRDefault="00F21213" w:rsidP="00E020C5">
            <w:pPr>
              <w:rPr>
                <w:rFonts w:asciiTheme="majorBidi" w:hAnsiTheme="majorBidi" w:cstheme="majorBidi"/>
                <w:sz w:val="12"/>
                <w:szCs w:val="12"/>
              </w:rPr>
            </w:pPr>
          </w:p>
        </w:tc>
      </w:tr>
      <w:tr w:rsidR="00891807" w:rsidRPr="00891807" w14:paraId="38C12503" w14:textId="77777777" w:rsidTr="00E020C5">
        <w:trPr>
          <w:trHeight w:val="288"/>
        </w:trPr>
        <w:tc>
          <w:tcPr>
            <w:tcW w:w="2798" w:type="dxa"/>
            <w:noWrap/>
            <w:hideMark/>
          </w:tcPr>
          <w:p w14:paraId="0AE11E2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Stat</w:t>
            </w:r>
          </w:p>
        </w:tc>
        <w:tc>
          <w:tcPr>
            <w:tcW w:w="932" w:type="dxa"/>
            <w:noWrap/>
            <w:hideMark/>
          </w:tcPr>
          <w:p w14:paraId="794D7D6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-9.67971</w:t>
            </w:r>
          </w:p>
        </w:tc>
        <w:tc>
          <w:tcPr>
            <w:tcW w:w="822" w:type="dxa"/>
            <w:noWrap/>
            <w:hideMark/>
          </w:tcPr>
          <w:p w14:paraId="2CCFBE38" w14:textId="77777777" w:rsidR="00F21213" w:rsidRPr="00891807" w:rsidRDefault="00F21213" w:rsidP="00E020C5">
            <w:pPr>
              <w:rPr>
                <w:rFonts w:asciiTheme="majorBidi" w:hAnsiTheme="majorBidi" w:cstheme="majorBidi"/>
                <w:sz w:val="12"/>
                <w:szCs w:val="12"/>
              </w:rPr>
            </w:pPr>
          </w:p>
        </w:tc>
      </w:tr>
      <w:tr w:rsidR="00891807" w:rsidRPr="00891807" w14:paraId="788DE890" w14:textId="77777777" w:rsidTr="00E020C5">
        <w:trPr>
          <w:trHeight w:val="288"/>
        </w:trPr>
        <w:tc>
          <w:tcPr>
            <w:tcW w:w="2798" w:type="dxa"/>
            <w:noWrap/>
            <w:hideMark/>
          </w:tcPr>
          <w:p w14:paraId="64B5C68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one-tail</w:t>
            </w:r>
          </w:p>
        </w:tc>
        <w:tc>
          <w:tcPr>
            <w:tcW w:w="932" w:type="dxa"/>
            <w:noWrap/>
            <w:hideMark/>
          </w:tcPr>
          <w:p w14:paraId="2C8EB64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3.47E-11</w:t>
            </w:r>
          </w:p>
        </w:tc>
        <w:tc>
          <w:tcPr>
            <w:tcW w:w="822" w:type="dxa"/>
            <w:noWrap/>
            <w:hideMark/>
          </w:tcPr>
          <w:p w14:paraId="79F2F42A" w14:textId="77777777" w:rsidR="00F21213" w:rsidRPr="00891807" w:rsidRDefault="00F21213" w:rsidP="00E020C5">
            <w:pPr>
              <w:rPr>
                <w:rFonts w:asciiTheme="majorBidi" w:hAnsiTheme="majorBidi" w:cstheme="majorBidi"/>
                <w:sz w:val="12"/>
                <w:szCs w:val="12"/>
              </w:rPr>
            </w:pPr>
          </w:p>
        </w:tc>
      </w:tr>
      <w:tr w:rsidR="00891807" w:rsidRPr="00891807" w14:paraId="71157C0C" w14:textId="77777777" w:rsidTr="00E020C5">
        <w:trPr>
          <w:trHeight w:val="288"/>
        </w:trPr>
        <w:tc>
          <w:tcPr>
            <w:tcW w:w="2798" w:type="dxa"/>
            <w:noWrap/>
            <w:hideMark/>
          </w:tcPr>
          <w:p w14:paraId="771FDF82"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one-tail</w:t>
            </w:r>
          </w:p>
        </w:tc>
        <w:tc>
          <w:tcPr>
            <w:tcW w:w="932" w:type="dxa"/>
            <w:noWrap/>
            <w:hideMark/>
          </w:tcPr>
          <w:p w14:paraId="1CCE808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1.695519</w:t>
            </w:r>
          </w:p>
        </w:tc>
        <w:tc>
          <w:tcPr>
            <w:tcW w:w="822" w:type="dxa"/>
            <w:noWrap/>
            <w:hideMark/>
          </w:tcPr>
          <w:p w14:paraId="39259016" w14:textId="77777777" w:rsidR="00F21213" w:rsidRPr="00891807" w:rsidRDefault="00F21213" w:rsidP="00E020C5">
            <w:pPr>
              <w:rPr>
                <w:rFonts w:asciiTheme="majorBidi" w:hAnsiTheme="majorBidi" w:cstheme="majorBidi"/>
                <w:sz w:val="12"/>
                <w:szCs w:val="12"/>
              </w:rPr>
            </w:pPr>
          </w:p>
        </w:tc>
      </w:tr>
      <w:tr w:rsidR="00891807" w:rsidRPr="00891807" w14:paraId="46CE721C" w14:textId="77777777" w:rsidTr="00E020C5">
        <w:trPr>
          <w:trHeight w:val="288"/>
        </w:trPr>
        <w:tc>
          <w:tcPr>
            <w:tcW w:w="2798" w:type="dxa"/>
            <w:noWrap/>
            <w:hideMark/>
          </w:tcPr>
          <w:p w14:paraId="6044D35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two-tail</w:t>
            </w:r>
          </w:p>
        </w:tc>
        <w:tc>
          <w:tcPr>
            <w:tcW w:w="932" w:type="dxa"/>
            <w:noWrap/>
            <w:hideMark/>
          </w:tcPr>
          <w:p w14:paraId="4B6BA71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6.93E-11</w:t>
            </w:r>
          </w:p>
        </w:tc>
        <w:tc>
          <w:tcPr>
            <w:tcW w:w="822" w:type="dxa"/>
            <w:noWrap/>
            <w:hideMark/>
          </w:tcPr>
          <w:p w14:paraId="7BF6D175" w14:textId="77777777" w:rsidR="00F21213" w:rsidRPr="00891807" w:rsidRDefault="00F21213" w:rsidP="00E020C5">
            <w:pPr>
              <w:rPr>
                <w:rFonts w:asciiTheme="majorBidi" w:hAnsiTheme="majorBidi" w:cstheme="majorBidi"/>
                <w:sz w:val="12"/>
                <w:szCs w:val="12"/>
              </w:rPr>
            </w:pPr>
          </w:p>
        </w:tc>
      </w:tr>
      <w:tr w:rsidR="00F21213" w:rsidRPr="00891807" w14:paraId="4E87E8B3" w14:textId="77777777" w:rsidTr="00E020C5">
        <w:trPr>
          <w:trHeight w:val="300"/>
        </w:trPr>
        <w:tc>
          <w:tcPr>
            <w:tcW w:w="2798" w:type="dxa"/>
            <w:noWrap/>
            <w:hideMark/>
          </w:tcPr>
          <w:p w14:paraId="78FC78B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two-tail</w:t>
            </w:r>
          </w:p>
        </w:tc>
        <w:tc>
          <w:tcPr>
            <w:tcW w:w="932" w:type="dxa"/>
            <w:noWrap/>
            <w:hideMark/>
          </w:tcPr>
          <w:p w14:paraId="08AF9E1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2.039513</w:t>
            </w:r>
          </w:p>
        </w:tc>
        <w:tc>
          <w:tcPr>
            <w:tcW w:w="822" w:type="dxa"/>
            <w:noWrap/>
            <w:hideMark/>
          </w:tcPr>
          <w:p w14:paraId="545150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 </w:t>
            </w:r>
          </w:p>
        </w:tc>
      </w:tr>
    </w:tbl>
    <w:p w14:paraId="4EF6F936" w14:textId="77777777" w:rsidR="00F21213" w:rsidRPr="00891807" w:rsidRDefault="00F21213" w:rsidP="00F21213">
      <w:pPr>
        <w:rPr>
          <w:rFonts w:asciiTheme="majorBidi" w:hAnsiTheme="majorBidi" w:cstheme="majorBidi"/>
        </w:rPr>
      </w:pPr>
    </w:p>
    <w:p w14:paraId="73C372D1" w14:textId="77777777" w:rsidR="00F21213" w:rsidRPr="00891807" w:rsidRDefault="00F21213" w:rsidP="00F21213">
      <w:pPr>
        <w:pStyle w:val="Caption"/>
        <w:keepNext/>
        <w:rPr>
          <w:rFonts w:asciiTheme="majorBidi" w:hAnsiTheme="majorBidi" w:cstheme="majorBidi"/>
          <w:i w:val="0"/>
          <w:iCs w:val="0"/>
          <w:color w:val="auto"/>
          <w:sz w:val="16"/>
          <w:szCs w:val="16"/>
        </w:rPr>
      </w:pPr>
      <w:r w:rsidRPr="00891807">
        <w:rPr>
          <w:rFonts w:asciiTheme="majorBidi" w:hAnsiTheme="majorBidi" w:cstheme="majorBidi"/>
          <w:i w:val="0"/>
          <w:iCs w:val="0"/>
          <w:color w:val="auto"/>
          <w:sz w:val="16"/>
          <w:szCs w:val="16"/>
        </w:rPr>
        <w:t>Table S</w:t>
      </w:r>
      <w:r w:rsidRPr="00891807">
        <w:rPr>
          <w:rFonts w:asciiTheme="majorBidi" w:hAnsiTheme="majorBidi" w:cstheme="majorBidi"/>
          <w:i w:val="0"/>
          <w:iCs w:val="0"/>
          <w:color w:val="auto"/>
          <w:sz w:val="16"/>
          <w:szCs w:val="16"/>
        </w:rPr>
        <w:fldChar w:fldCharType="begin"/>
      </w:r>
      <w:r w:rsidRPr="00891807">
        <w:rPr>
          <w:rFonts w:asciiTheme="majorBidi" w:hAnsiTheme="majorBidi" w:cstheme="majorBidi"/>
          <w:i w:val="0"/>
          <w:iCs w:val="0"/>
          <w:color w:val="auto"/>
          <w:sz w:val="16"/>
          <w:szCs w:val="16"/>
        </w:rPr>
        <w:instrText xml:space="preserve"> SEQ Table \* ARABIC </w:instrText>
      </w:r>
      <w:r w:rsidRPr="00891807">
        <w:rPr>
          <w:rFonts w:asciiTheme="majorBidi" w:hAnsiTheme="majorBidi" w:cstheme="majorBidi"/>
          <w:i w:val="0"/>
          <w:iCs w:val="0"/>
          <w:color w:val="auto"/>
          <w:sz w:val="16"/>
          <w:szCs w:val="16"/>
        </w:rPr>
        <w:fldChar w:fldCharType="separate"/>
      </w:r>
      <w:r w:rsidRPr="00891807">
        <w:rPr>
          <w:rFonts w:asciiTheme="majorBidi" w:hAnsiTheme="majorBidi" w:cstheme="majorBidi"/>
          <w:i w:val="0"/>
          <w:iCs w:val="0"/>
          <w:noProof/>
          <w:color w:val="auto"/>
          <w:sz w:val="16"/>
          <w:szCs w:val="16"/>
        </w:rPr>
        <w:t>7</w:t>
      </w:r>
      <w:r w:rsidRPr="00891807">
        <w:rPr>
          <w:rFonts w:asciiTheme="majorBidi" w:hAnsiTheme="majorBidi" w:cstheme="majorBidi"/>
          <w:i w:val="0"/>
          <w:iCs w:val="0"/>
          <w:color w:val="auto"/>
          <w:sz w:val="16"/>
          <w:szCs w:val="16"/>
        </w:rPr>
        <w:fldChar w:fldCharType="end"/>
      </w:r>
      <w:r w:rsidRPr="00891807">
        <w:rPr>
          <w:rFonts w:asciiTheme="majorBidi" w:hAnsiTheme="majorBidi" w:cstheme="majorBidi"/>
          <w:i w:val="0"/>
          <w:iCs w:val="0"/>
          <w:color w:val="auto"/>
          <w:sz w:val="16"/>
          <w:szCs w:val="16"/>
        </w:rPr>
        <w:t>:Comparison of docking scores for wild type and mutant4.</w:t>
      </w:r>
    </w:p>
    <w:tbl>
      <w:tblPr>
        <w:tblStyle w:val="TableGrid"/>
        <w:tblW w:w="0" w:type="auto"/>
        <w:tblLook w:val="04A0" w:firstRow="1" w:lastRow="0" w:firstColumn="1" w:lastColumn="0" w:noHBand="0" w:noVBand="1"/>
      </w:tblPr>
      <w:tblGrid>
        <w:gridCol w:w="2798"/>
        <w:gridCol w:w="932"/>
        <w:gridCol w:w="822"/>
      </w:tblGrid>
      <w:tr w:rsidR="00891807" w:rsidRPr="00891807" w14:paraId="4A919FC5" w14:textId="77777777" w:rsidTr="00E020C5">
        <w:trPr>
          <w:trHeight w:val="288"/>
        </w:trPr>
        <w:tc>
          <w:tcPr>
            <w:tcW w:w="4552" w:type="dxa"/>
            <w:gridSpan w:val="3"/>
            <w:noWrap/>
            <w:hideMark/>
          </w:tcPr>
          <w:p w14:paraId="2C18B2D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t-Test: Paired Two Sample for Means</w:t>
            </w:r>
          </w:p>
        </w:tc>
      </w:tr>
      <w:tr w:rsidR="00891807" w:rsidRPr="00891807" w14:paraId="0EF0CA87" w14:textId="77777777" w:rsidTr="00E020C5">
        <w:trPr>
          <w:trHeight w:val="288"/>
        </w:trPr>
        <w:tc>
          <w:tcPr>
            <w:tcW w:w="2798" w:type="dxa"/>
            <w:noWrap/>
            <w:hideMark/>
          </w:tcPr>
          <w:p w14:paraId="4FAB3536"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 </w:t>
            </w:r>
          </w:p>
        </w:tc>
        <w:tc>
          <w:tcPr>
            <w:tcW w:w="932" w:type="dxa"/>
            <w:noWrap/>
            <w:hideMark/>
          </w:tcPr>
          <w:p w14:paraId="762540FD"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Wild-Type</w:t>
            </w:r>
          </w:p>
        </w:tc>
        <w:tc>
          <w:tcPr>
            <w:tcW w:w="822" w:type="dxa"/>
            <w:noWrap/>
            <w:hideMark/>
          </w:tcPr>
          <w:p w14:paraId="0E3B2B17" w14:textId="77777777" w:rsidR="00F21213" w:rsidRPr="00891807" w:rsidRDefault="00F21213" w:rsidP="00E020C5">
            <w:pPr>
              <w:rPr>
                <w:rFonts w:asciiTheme="majorBidi" w:hAnsiTheme="majorBidi" w:cstheme="majorBidi"/>
                <w:i/>
                <w:iCs/>
                <w:sz w:val="12"/>
                <w:szCs w:val="12"/>
              </w:rPr>
            </w:pPr>
            <w:r w:rsidRPr="00891807">
              <w:rPr>
                <w:rFonts w:asciiTheme="majorBidi" w:hAnsiTheme="majorBidi" w:cstheme="majorBidi"/>
                <w:i/>
                <w:iCs/>
                <w:sz w:val="12"/>
                <w:szCs w:val="12"/>
              </w:rPr>
              <w:t>Mutant4</w:t>
            </w:r>
          </w:p>
        </w:tc>
      </w:tr>
      <w:tr w:rsidR="00891807" w:rsidRPr="00891807" w14:paraId="26F6A3A3" w14:textId="77777777" w:rsidTr="00E020C5">
        <w:trPr>
          <w:trHeight w:val="288"/>
        </w:trPr>
        <w:tc>
          <w:tcPr>
            <w:tcW w:w="2798" w:type="dxa"/>
            <w:noWrap/>
            <w:hideMark/>
          </w:tcPr>
          <w:p w14:paraId="4696673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Mean</w:t>
            </w:r>
          </w:p>
        </w:tc>
        <w:tc>
          <w:tcPr>
            <w:tcW w:w="932" w:type="dxa"/>
            <w:noWrap/>
            <w:hideMark/>
          </w:tcPr>
          <w:p w14:paraId="1302C8CE"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-9.23241</w:t>
            </w:r>
          </w:p>
        </w:tc>
        <w:tc>
          <w:tcPr>
            <w:tcW w:w="822" w:type="dxa"/>
            <w:noWrap/>
            <w:hideMark/>
          </w:tcPr>
          <w:p w14:paraId="6CDE4B2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-6.09681</w:t>
            </w:r>
          </w:p>
        </w:tc>
      </w:tr>
      <w:tr w:rsidR="00891807" w:rsidRPr="00891807" w14:paraId="7177CF37" w14:textId="77777777" w:rsidTr="00E020C5">
        <w:trPr>
          <w:trHeight w:val="288"/>
        </w:trPr>
        <w:tc>
          <w:tcPr>
            <w:tcW w:w="2798" w:type="dxa"/>
            <w:noWrap/>
            <w:hideMark/>
          </w:tcPr>
          <w:p w14:paraId="5EF07729"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Variance</w:t>
            </w:r>
          </w:p>
        </w:tc>
        <w:tc>
          <w:tcPr>
            <w:tcW w:w="932" w:type="dxa"/>
            <w:noWrap/>
            <w:hideMark/>
          </w:tcPr>
          <w:p w14:paraId="4A183CA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1.60499</w:t>
            </w:r>
          </w:p>
        </w:tc>
        <w:tc>
          <w:tcPr>
            <w:tcW w:w="822" w:type="dxa"/>
            <w:noWrap/>
            <w:hideMark/>
          </w:tcPr>
          <w:p w14:paraId="1EDBCDE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3.88007</w:t>
            </w:r>
          </w:p>
        </w:tc>
      </w:tr>
      <w:tr w:rsidR="00891807" w:rsidRPr="00891807" w14:paraId="14351B86" w14:textId="77777777" w:rsidTr="00E020C5">
        <w:trPr>
          <w:trHeight w:val="288"/>
        </w:trPr>
        <w:tc>
          <w:tcPr>
            <w:tcW w:w="2798" w:type="dxa"/>
            <w:noWrap/>
            <w:hideMark/>
          </w:tcPr>
          <w:p w14:paraId="1C55742F"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Observations</w:t>
            </w:r>
          </w:p>
        </w:tc>
        <w:tc>
          <w:tcPr>
            <w:tcW w:w="932" w:type="dxa"/>
            <w:noWrap/>
            <w:hideMark/>
          </w:tcPr>
          <w:p w14:paraId="1556E4A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c>
          <w:tcPr>
            <w:tcW w:w="822" w:type="dxa"/>
            <w:noWrap/>
            <w:hideMark/>
          </w:tcPr>
          <w:p w14:paraId="418E894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32</w:t>
            </w:r>
          </w:p>
        </w:tc>
      </w:tr>
      <w:tr w:rsidR="00891807" w:rsidRPr="00891807" w14:paraId="5EE7BC57" w14:textId="77777777" w:rsidTr="00E020C5">
        <w:trPr>
          <w:trHeight w:val="288"/>
        </w:trPr>
        <w:tc>
          <w:tcPr>
            <w:tcW w:w="2798" w:type="dxa"/>
            <w:noWrap/>
            <w:hideMark/>
          </w:tcPr>
          <w:p w14:paraId="546D960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Pearson Correlation</w:t>
            </w:r>
          </w:p>
        </w:tc>
        <w:tc>
          <w:tcPr>
            <w:tcW w:w="932" w:type="dxa"/>
            <w:noWrap/>
            <w:hideMark/>
          </w:tcPr>
          <w:p w14:paraId="0B218D2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0.303824</w:t>
            </w:r>
          </w:p>
        </w:tc>
        <w:tc>
          <w:tcPr>
            <w:tcW w:w="822" w:type="dxa"/>
            <w:noWrap/>
            <w:hideMark/>
          </w:tcPr>
          <w:p w14:paraId="21308EEC" w14:textId="77777777" w:rsidR="00F21213" w:rsidRPr="00891807" w:rsidRDefault="00F21213" w:rsidP="00E020C5">
            <w:pPr>
              <w:rPr>
                <w:rFonts w:asciiTheme="majorBidi" w:hAnsiTheme="majorBidi" w:cstheme="majorBidi"/>
                <w:sz w:val="12"/>
                <w:szCs w:val="12"/>
              </w:rPr>
            </w:pPr>
          </w:p>
        </w:tc>
      </w:tr>
      <w:tr w:rsidR="00891807" w:rsidRPr="00891807" w14:paraId="2EAAA9B6" w14:textId="77777777" w:rsidTr="00E020C5">
        <w:trPr>
          <w:trHeight w:val="288"/>
        </w:trPr>
        <w:tc>
          <w:tcPr>
            <w:tcW w:w="2798" w:type="dxa"/>
            <w:noWrap/>
            <w:hideMark/>
          </w:tcPr>
          <w:p w14:paraId="7B312FD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Hypothesized Mean Difference</w:t>
            </w:r>
          </w:p>
        </w:tc>
        <w:tc>
          <w:tcPr>
            <w:tcW w:w="932" w:type="dxa"/>
            <w:noWrap/>
            <w:hideMark/>
          </w:tcPr>
          <w:p w14:paraId="29045971"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0</w:t>
            </w:r>
          </w:p>
        </w:tc>
        <w:tc>
          <w:tcPr>
            <w:tcW w:w="822" w:type="dxa"/>
            <w:noWrap/>
            <w:hideMark/>
          </w:tcPr>
          <w:p w14:paraId="26E808E9" w14:textId="77777777" w:rsidR="00F21213" w:rsidRPr="00891807" w:rsidRDefault="00F21213" w:rsidP="00E020C5">
            <w:pPr>
              <w:rPr>
                <w:rFonts w:asciiTheme="majorBidi" w:hAnsiTheme="majorBidi" w:cstheme="majorBidi"/>
                <w:sz w:val="12"/>
                <w:szCs w:val="12"/>
              </w:rPr>
            </w:pPr>
          </w:p>
        </w:tc>
      </w:tr>
      <w:tr w:rsidR="00891807" w:rsidRPr="00891807" w14:paraId="5D51E347" w14:textId="77777777" w:rsidTr="00E020C5">
        <w:trPr>
          <w:trHeight w:val="288"/>
        </w:trPr>
        <w:tc>
          <w:tcPr>
            <w:tcW w:w="2798" w:type="dxa"/>
            <w:noWrap/>
            <w:hideMark/>
          </w:tcPr>
          <w:p w14:paraId="643D878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df</w:t>
            </w:r>
          </w:p>
        </w:tc>
        <w:tc>
          <w:tcPr>
            <w:tcW w:w="932" w:type="dxa"/>
            <w:noWrap/>
            <w:hideMark/>
          </w:tcPr>
          <w:p w14:paraId="2784384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31</w:t>
            </w:r>
          </w:p>
        </w:tc>
        <w:tc>
          <w:tcPr>
            <w:tcW w:w="822" w:type="dxa"/>
            <w:noWrap/>
            <w:hideMark/>
          </w:tcPr>
          <w:p w14:paraId="166FE286" w14:textId="77777777" w:rsidR="00F21213" w:rsidRPr="00891807" w:rsidRDefault="00F21213" w:rsidP="00E020C5">
            <w:pPr>
              <w:rPr>
                <w:rFonts w:asciiTheme="majorBidi" w:hAnsiTheme="majorBidi" w:cstheme="majorBidi"/>
                <w:sz w:val="12"/>
                <w:szCs w:val="12"/>
              </w:rPr>
            </w:pPr>
          </w:p>
        </w:tc>
      </w:tr>
      <w:tr w:rsidR="00891807" w:rsidRPr="00891807" w14:paraId="3E98A7E4" w14:textId="77777777" w:rsidTr="00E020C5">
        <w:trPr>
          <w:trHeight w:val="288"/>
        </w:trPr>
        <w:tc>
          <w:tcPr>
            <w:tcW w:w="2798" w:type="dxa"/>
            <w:noWrap/>
            <w:hideMark/>
          </w:tcPr>
          <w:p w14:paraId="29890844"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Stat</w:t>
            </w:r>
          </w:p>
        </w:tc>
        <w:tc>
          <w:tcPr>
            <w:tcW w:w="932" w:type="dxa"/>
            <w:noWrap/>
            <w:hideMark/>
          </w:tcPr>
          <w:p w14:paraId="090EDAA5"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-8.90372</w:t>
            </w:r>
          </w:p>
        </w:tc>
        <w:tc>
          <w:tcPr>
            <w:tcW w:w="822" w:type="dxa"/>
            <w:noWrap/>
            <w:hideMark/>
          </w:tcPr>
          <w:p w14:paraId="19E6996D" w14:textId="77777777" w:rsidR="00F21213" w:rsidRPr="00891807" w:rsidRDefault="00F21213" w:rsidP="00E020C5">
            <w:pPr>
              <w:rPr>
                <w:rFonts w:asciiTheme="majorBidi" w:hAnsiTheme="majorBidi" w:cstheme="majorBidi"/>
                <w:sz w:val="12"/>
                <w:szCs w:val="12"/>
              </w:rPr>
            </w:pPr>
          </w:p>
        </w:tc>
      </w:tr>
      <w:tr w:rsidR="00891807" w:rsidRPr="00891807" w14:paraId="1AB54204" w14:textId="77777777" w:rsidTr="00E020C5">
        <w:trPr>
          <w:trHeight w:val="288"/>
        </w:trPr>
        <w:tc>
          <w:tcPr>
            <w:tcW w:w="2798" w:type="dxa"/>
            <w:noWrap/>
            <w:hideMark/>
          </w:tcPr>
          <w:p w14:paraId="016D9FA3"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one-tail</w:t>
            </w:r>
          </w:p>
        </w:tc>
        <w:tc>
          <w:tcPr>
            <w:tcW w:w="932" w:type="dxa"/>
            <w:noWrap/>
            <w:hideMark/>
          </w:tcPr>
          <w:p w14:paraId="6591E077"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2.38E-10</w:t>
            </w:r>
          </w:p>
        </w:tc>
        <w:tc>
          <w:tcPr>
            <w:tcW w:w="822" w:type="dxa"/>
            <w:noWrap/>
            <w:hideMark/>
          </w:tcPr>
          <w:p w14:paraId="285D3489" w14:textId="77777777" w:rsidR="00F21213" w:rsidRPr="00891807" w:rsidRDefault="00F21213" w:rsidP="00E020C5">
            <w:pPr>
              <w:rPr>
                <w:rFonts w:asciiTheme="majorBidi" w:hAnsiTheme="majorBidi" w:cstheme="majorBidi"/>
                <w:sz w:val="12"/>
                <w:szCs w:val="12"/>
              </w:rPr>
            </w:pPr>
          </w:p>
        </w:tc>
      </w:tr>
      <w:tr w:rsidR="00891807" w:rsidRPr="00891807" w14:paraId="40AB8558" w14:textId="77777777" w:rsidTr="00E020C5">
        <w:trPr>
          <w:trHeight w:val="288"/>
        </w:trPr>
        <w:tc>
          <w:tcPr>
            <w:tcW w:w="2798" w:type="dxa"/>
            <w:noWrap/>
            <w:hideMark/>
          </w:tcPr>
          <w:p w14:paraId="36B2498D"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one-tail</w:t>
            </w:r>
          </w:p>
        </w:tc>
        <w:tc>
          <w:tcPr>
            <w:tcW w:w="932" w:type="dxa"/>
            <w:noWrap/>
            <w:hideMark/>
          </w:tcPr>
          <w:p w14:paraId="70BC859B"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1.695519</w:t>
            </w:r>
          </w:p>
        </w:tc>
        <w:tc>
          <w:tcPr>
            <w:tcW w:w="822" w:type="dxa"/>
            <w:noWrap/>
            <w:hideMark/>
          </w:tcPr>
          <w:p w14:paraId="0B5E6DEB" w14:textId="77777777" w:rsidR="00F21213" w:rsidRPr="00891807" w:rsidRDefault="00F21213" w:rsidP="00E020C5">
            <w:pPr>
              <w:rPr>
                <w:rFonts w:asciiTheme="majorBidi" w:hAnsiTheme="majorBidi" w:cstheme="majorBidi"/>
                <w:sz w:val="12"/>
                <w:szCs w:val="12"/>
              </w:rPr>
            </w:pPr>
          </w:p>
        </w:tc>
      </w:tr>
      <w:tr w:rsidR="00891807" w:rsidRPr="00891807" w14:paraId="3298153D" w14:textId="77777777" w:rsidTr="00E020C5">
        <w:trPr>
          <w:trHeight w:val="288"/>
        </w:trPr>
        <w:tc>
          <w:tcPr>
            <w:tcW w:w="2798" w:type="dxa"/>
            <w:noWrap/>
            <w:hideMark/>
          </w:tcPr>
          <w:p w14:paraId="0F276AE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P(T&lt;=t) two-tail</w:t>
            </w:r>
          </w:p>
        </w:tc>
        <w:tc>
          <w:tcPr>
            <w:tcW w:w="932" w:type="dxa"/>
            <w:noWrap/>
            <w:hideMark/>
          </w:tcPr>
          <w:p w14:paraId="763D8D10"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4.75E-10</w:t>
            </w:r>
          </w:p>
        </w:tc>
        <w:tc>
          <w:tcPr>
            <w:tcW w:w="822" w:type="dxa"/>
            <w:noWrap/>
            <w:hideMark/>
          </w:tcPr>
          <w:p w14:paraId="32599AE5" w14:textId="77777777" w:rsidR="00F21213" w:rsidRPr="00891807" w:rsidRDefault="00F21213" w:rsidP="00E020C5">
            <w:pPr>
              <w:rPr>
                <w:rFonts w:asciiTheme="majorBidi" w:hAnsiTheme="majorBidi" w:cstheme="majorBidi"/>
                <w:sz w:val="12"/>
                <w:szCs w:val="12"/>
              </w:rPr>
            </w:pPr>
          </w:p>
        </w:tc>
      </w:tr>
      <w:tr w:rsidR="00F21213" w:rsidRPr="00891807" w14:paraId="55DABBDA" w14:textId="77777777" w:rsidTr="00E020C5">
        <w:trPr>
          <w:trHeight w:val="300"/>
        </w:trPr>
        <w:tc>
          <w:tcPr>
            <w:tcW w:w="2798" w:type="dxa"/>
            <w:noWrap/>
            <w:hideMark/>
          </w:tcPr>
          <w:p w14:paraId="0F739B08"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t Critical two-tail</w:t>
            </w:r>
          </w:p>
        </w:tc>
        <w:tc>
          <w:tcPr>
            <w:tcW w:w="932" w:type="dxa"/>
            <w:noWrap/>
            <w:hideMark/>
          </w:tcPr>
          <w:p w14:paraId="610F3B86"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2.039513</w:t>
            </w:r>
          </w:p>
        </w:tc>
        <w:tc>
          <w:tcPr>
            <w:tcW w:w="822" w:type="dxa"/>
            <w:noWrap/>
            <w:hideMark/>
          </w:tcPr>
          <w:p w14:paraId="206B77AC" w14:textId="77777777" w:rsidR="00F21213" w:rsidRPr="00891807" w:rsidRDefault="00F21213" w:rsidP="00E020C5">
            <w:pPr>
              <w:rPr>
                <w:rFonts w:asciiTheme="majorBidi" w:hAnsiTheme="majorBidi" w:cstheme="majorBidi"/>
                <w:sz w:val="12"/>
                <w:szCs w:val="12"/>
              </w:rPr>
            </w:pPr>
            <w:r w:rsidRPr="00891807">
              <w:rPr>
                <w:rFonts w:asciiTheme="majorBidi" w:hAnsiTheme="majorBidi" w:cstheme="majorBidi"/>
                <w:sz w:val="12"/>
                <w:szCs w:val="12"/>
              </w:rPr>
              <w:t> </w:t>
            </w:r>
          </w:p>
        </w:tc>
      </w:tr>
    </w:tbl>
    <w:p w14:paraId="43658724" w14:textId="77777777" w:rsidR="00F21213" w:rsidRPr="00891807" w:rsidRDefault="00F21213" w:rsidP="00F21213">
      <w:pPr>
        <w:rPr>
          <w:rFonts w:asciiTheme="majorBidi" w:hAnsiTheme="majorBidi" w:cstheme="majorBidi"/>
        </w:rPr>
      </w:pPr>
    </w:p>
    <w:p w14:paraId="7454C21D" w14:textId="05E7C209" w:rsidR="00E777FE" w:rsidRPr="00891807" w:rsidRDefault="00E777FE" w:rsidP="00F21213">
      <w:pPr>
        <w:rPr>
          <w:rFonts w:asciiTheme="majorBidi" w:hAnsiTheme="majorBidi" w:cstheme="majorBidi"/>
        </w:rPr>
      </w:pPr>
      <w:r w:rsidRPr="00891807">
        <w:rPr>
          <w:rFonts w:asciiTheme="majorBidi" w:hAnsiTheme="majorBidi" w:cstheme="majorBidi"/>
        </w:rPr>
        <w:t xml:space="preserve">References </w:t>
      </w:r>
    </w:p>
    <w:sdt>
      <w:sdtPr>
        <w:rPr>
          <w:rFonts w:asciiTheme="majorBidi" w:hAnsiTheme="majorBidi" w:cstheme="majorBidi"/>
        </w:rPr>
        <w:tag w:val="MENDELEY_BIBLIOGRAPHY"/>
        <w:id w:val="-1408221227"/>
        <w:placeholder>
          <w:docPart w:val="DefaultPlaceholder_-1854013440"/>
        </w:placeholder>
      </w:sdtPr>
      <w:sdtContent>
        <w:p w14:paraId="76E42FBB" w14:textId="77777777" w:rsidR="00E777FE" w:rsidRPr="00891807" w:rsidRDefault="00E777FE" w:rsidP="00E777FE">
          <w:pPr>
            <w:autoSpaceDE w:val="0"/>
            <w:autoSpaceDN w:val="0"/>
            <w:ind w:hanging="480"/>
            <w:jc w:val="both"/>
            <w:divId w:val="148330948"/>
            <w:rPr>
              <w:rFonts w:asciiTheme="majorBidi" w:eastAsia="Times New Roman" w:hAnsiTheme="majorBidi" w:cstheme="majorBidi"/>
              <w:kern w:val="0"/>
              <w:sz w:val="24"/>
              <w:szCs w:val="24"/>
              <w14:ligatures w14:val="none"/>
            </w:rPr>
          </w:pPr>
          <w:r w:rsidRPr="00891807">
            <w:rPr>
              <w:rFonts w:asciiTheme="majorBidi" w:eastAsia="Times New Roman" w:hAnsiTheme="majorBidi" w:cstheme="majorBidi"/>
            </w:rPr>
            <w:t xml:space="preserve">Méndez-Lucio, O., Ahmad, M., del Rio-Chanona, E. A., &amp; Wegner, J. K. (2021). A geometric deep learning approach to predict binding conformations of bioactive molecules. </w:t>
          </w:r>
          <w:r w:rsidRPr="00891807">
            <w:rPr>
              <w:rFonts w:asciiTheme="majorBidi" w:eastAsia="Times New Roman" w:hAnsiTheme="majorBidi" w:cstheme="majorBidi"/>
              <w:i/>
              <w:iCs/>
            </w:rPr>
            <w:t>Nature Machine Intelligence 2021 3:12</w:t>
          </w:r>
          <w:r w:rsidRPr="00891807">
            <w:rPr>
              <w:rFonts w:asciiTheme="majorBidi" w:eastAsia="Times New Roman" w:hAnsiTheme="majorBidi" w:cstheme="majorBidi"/>
            </w:rPr>
            <w:t xml:space="preserve">, </w:t>
          </w:r>
          <w:r w:rsidRPr="00891807">
            <w:rPr>
              <w:rFonts w:asciiTheme="majorBidi" w:eastAsia="Times New Roman" w:hAnsiTheme="majorBidi" w:cstheme="majorBidi"/>
              <w:i/>
              <w:iCs/>
            </w:rPr>
            <w:t>3</w:t>
          </w:r>
          <w:r w:rsidRPr="00891807">
            <w:rPr>
              <w:rFonts w:asciiTheme="majorBidi" w:eastAsia="Times New Roman" w:hAnsiTheme="majorBidi" w:cstheme="majorBidi"/>
            </w:rPr>
            <w:t>(12), 1033–1039. https://doi.org/10.1038/s42256-021-00409-9</w:t>
          </w:r>
        </w:p>
        <w:p w14:paraId="41EA52DB" w14:textId="2B0813D1" w:rsidR="00F21213" w:rsidRPr="00891807" w:rsidRDefault="00E777FE" w:rsidP="00E777FE">
          <w:pPr>
            <w:jc w:val="both"/>
            <w:rPr>
              <w:rFonts w:asciiTheme="majorBidi" w:hAnsiTheme="majorBidi" w:cstheme="majorBidi"/>
            </w:rPr>
          </w:pPr>
          <w:r w:rsidRPr="00891807">
            <w:rPr>
              <w:rFonts w:asciiTheme="majorBidi" w:eastAsia="Times New Roman" w:hAnsiTheme="majorBidi" w:cstheme="majorBidi"/>
            </w:rPr>
            <w:t> </w:t>
          </w:r>
        </w:p>
      </w:sdtContent>
    </w:sdt>
    <w:sectPr w:rsidR="00F21213" w:rsidRPr="00891807" w:rsidSect="007E16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TA3NjcwNDQxMTVS0lEKTi0uzszPAykwrAUAVA36RSwAAAA="/>
  </w:docVars>
  <w:rsids>
    <w:rsidRoot w:val="00C65B37"/>
    <w:rsid w:val="001841D5"/>
    <w:rsid w:val="00194727"/>
    <w:rsid w:val="00635B71"/>
    <w:rsid w:val="007E16B1"/>
    <w:rsid w:val="0082365A"/>
    <w:rsid w:val="00891807"/>
    <w:rsid w:val="00937083"/>
    <w:rsid w:val="00C65B37"/>
    <w:rsid w:val="00E777FE"/>
    <w:rsid w:val="00F21213"/>
    <w:rsid w:val="00F62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D9769"/>
  <w15:chartTrackingRefBased/>
  <w15:docId w15:val="{6D0F9F17-FEA5-4104-82BF-DC280B54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213"/>
  </w:style>
  <w:style w:type="paragraph" w:styleId="Heading1">
    <w:name w:val="heading 1"/>
    <w:basedOn w:val="Normal"/>
    <w:next w:val="Normal"/>
    <w:link w:val="Heading1Char"/>
    <w:autoRedefine/>
    <w:uiPriority w:val="9"/>
    <w:qFormat/>
    <w:rsid w:val="00635B71"/>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635B71"/>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autoRedefine/>
    <w:uiPriority w:val="9"/>
    <w:unhideWhenUsed/>
    <w:qFormat/>
    <w:rsid w:val="00635B71"/>
    <w:pPr>
      <w:keepNext/>
      <w:keepLines/>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autoRedefine/>
    <w:uiPriority w:val="9"/>
    <w:semiHidden/>
    <w:unhideWhenUsed/>
    <w:qFormat/>
    <w:rsid w:val="00635B71"/>
    <w:pPr>
      <w:keepNext/>
      <w:keepLines/>
      <w:spacing w:before="40" w:after="0"/>
      <w:outlineLvl w:val="3"/>
    </w:pPr>
    <w:rPr>
      <w:rFonts w:ascii="Times New Roman" w:eastAsiaTheme="majorEastAsia" w:hAnsi="Times New Roman"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B71"/>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635B71"/>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635B71"/>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semiHidden/>
    <w:rsid w:val="00635B71"/>
    <w:rPr>
      <w:rFonts w:ascii="Times New Roman" w:eastAsiaTheme="majorEastAsia" w:hAnsi="Times New Roman" w:cstheme="majorBidi"/>
      <w:b/>
      <w:i/>
      <w:iCs/>
      <w:color w:val="000000" w:themeColor="text1"/>
    </w:rPr>
  </w:style>
  <w:style w:type="paragraph" w:styleId="Caption">
    <w:name w:val="caption"/>
    <w:basedOn w:val="Normal"/>
    <w:next w:val="Normal"/>
    <w:uiPriority w:val="35"/>
    <w:unhideWhenUsed/>
    <w:qFormat/>
    <w:rsid w:val="00F21213"/>
    <w:pPr>
      <w:spacing w:after="200" w:line="240" w:lineRule="auto"/>
    </w:pPr>
    <w:rPr>
      <w:i/>
      <w:iCs/>
      <w:color w:val="44546A" w:themeColor="text2"/>
      <w:sz w:val="18"/>
      <w:szCs w:val="18"/>
    </w:rPr>
  </w:style>
  <w:style w:type="character" w:styleId="Hyperlink">
    <w:name w:val="Hyperlink"/>
    <w:basedOn w:val="DefaultParagraphFont"/>
    <w:uiPriority w:val="99"/>
    <w:unhideWhenUsed/>
    <w:rsid w:val="00F21213"/>
    <w:rPr>
      <w:color w:val="0563C1" w:themeColor="hyperlink"/>
      <w:u w:val="single"/>
    </w:rPr>
  </w:style>
  <w:style w:type="character" w:styleId="PlaceholderText">
    <w:name w:val="Placeholder Text"/>
    <w:basedOn w:val="DefaultParagraphFont"/>
    <w:uiPriority w:val="99"/>
    <w:semiHidden/>
    <w:rsid w:val="00F21213"/>
    <w:rPr>
      <w:color w:val="666666"/>
    </w:rPr>
  </w:style>
  <w:style w:type="table" w:styleId="TableGrid">
    <w:name w:val="Table Grid"/>
    <w:basedOn w:val="TableNormal"/>
    <w:uiPriority w:val="39"/>
    <w:rsid w:val="00F21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1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3784">
      <w:bodyDiv w:val="1"/>
      <w:marLeft w:val="0"/>
      <w:marRight w:val="0"/>
      <w:marTop w:val="0"/>
      <w:marBottom w:val="0"/>
      <w:divBdr>
        <w:top w:val="none" w:sz="0" w:space="0" w:color="auto"/>
        <w:left w:val="none" w:sz="0" w:space="0" w:color="auto"/>
        <w:bottom w:val="none" w:sz="0" w:space="0" w:color="auto"/>
        <w:right w:val="none" w:sz="0" w:space="0" w:color="auto"/>
      </w:divBdr>
      <w:divsChild>
        <w:div w:id="14833094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charles.ssemuyiga@kiu.ac.ug"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58DE1328-4EFD-416D-8CE5-A719250520A4}"/>
      </w:docPartPr>
      <w:docPartBody>
        <w:p w:rsidR="00F73E2A" w:rsidRDefault="00582B03">
          <w:r w:rsidRPr="008079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B03"/>
    <w:rsid w:val="001841D5"/>
    <w:rsid w:val="00194727"/>
    <w:rsid w:val="00255F6E"/>
    <w:rsid w:val="002631B2"/>
    <w:rsid w:val="00582B03"/>
    <w:rsid w:val="00F73E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2B0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46BDD8-5F33-42C5-9D85-A37EB33E5794}">
  <we:reference id="wa104382081" version="1.55.1.0" store="en-US" storeType="OMEX"/>
  <we:alternateReferences>
    <we:reference id="WA104382081" version="1.55.1.0" store="" storeType="OMEX"/>
  </we:alternateReferences>
  <we:properties>
    <we:property name="MENDELEY_CITATIONS" value="[{&quot;citationID&quot;:&quot;MENDELEY_CITATION_f2d4ba3c-39bf-4a50-ad2e-8a97280a2fdd&quot;,&quot;properties&quot;:{&quot;noteIndex&quot;:0},&quot;isEdited&quot;:false,&quot;manualOverride&quot;:{&quot;isManuallyOverridden&quot;:false,&quot;citeprocText&quot;:&quot;(Méndez-Lucio et al., 2021)&quot;,&quot;manualOverrideText&quot;:&quot;&quot;},&quot;citationTag&quot;:&quot;MENDELEY_CITATION_v3_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&quot;,&quot;citationItems&quot;:[{&quot;id&quot;:&quot;2561dc4d-a2bc-394c-a6c1-7de1c2b28edb&quot;,&quot;itemData&quot;:{&quot;type&quot;:&quot;article-journal&quot;,&quot;id&quot;:&quot;2561dc4d-a2bc-394c-a6c1-7de1c2b28edb&quot;,&quot;title&quot;:&quot;A geometric deep learning approach to predict binding conformations of bioactive molecules&quot;,&quot;author&quot;:[{&quot;family&quot;:&quot;Méndez-Lucio&quot;,&quot;given&quot;:&quot;Oscar&quot;,&quot;parse-names&quot;:false,&quot;dropping-particle&quot;:&quot;&quot;,&quot;non-dropping-particle&quot;:&quot;&quot;},{&quot;family&quot;:&quot;Ahmad&quot;,&quot;given&quot;:&quot;Mazen&quot;,&quot;parse-names&quot;:false,&quot;dropping-particle&quot;:&quot;&quot;,&quot;non-dropping-particle&quot;:&quot;&quot;},{&quot;family&quot;:&quot;Rio-Chanona&quot;,&quot;given&quot;:&quot;Ehecatl Antonio&quot;,&quot;parse-names&quot;:false,&quot;dropping-particle&quot;:&quot;&quot;,&quot;non-dropping-particle&quot;:&quot;del&quot;},{&quot;family&quot;:&quot;Wegner&quot;,&quot;given&quot;:&quot;Jörg Kurt&quot;,&quot;parse-names&quot;:false,&quot;dropping-particle&quot;:&quot;&quot;,&quot;non-dropping-particle&quot;:&quot;&quot;}],&quot;container-title&quot;:&quot;Nature Machine Intelligence 2021 3:12&quot;,&quot;accessed&quot;:{&quot;date-parts&quot;:[[2024,1,23]]},&quot;DOI&quot;:&quot;10.1038/s42256-021-00409-9&quot;,&quot;ISSN&quot;:&quot;2522-5839&quot;,&quot;URL&quot;:&quot;https://www.nature.com/articles/s42256-021-00409-9&quot;,&quot;issued&quot;:{&quot;date-parts&quot;:[[2021,12,2]]},&quot;page&quot;:&quot;1033-1039&quot;,&quot;abstract&quot;:&quot;Understanding the interactions formed between a ligand and its molecular target is key to guiding the optimization of molecules. Different experimental and computational methods have been applied to better understanding these intermolecular interactions. Here we report a method based on geometric deep learning that is capable of predicting the binding conformations of ligands to protein targets. The model learns a statistical potential based on the distance likelihood, which is tailor-made for each ligand–target pair. This potential can be coupled with global optimization algorithms to reproduce the experimental binding conformations of ligands. We show that the potential based on distance likelihood, described here, performs similarly or better than well-established scoring functions for docking and screening tasks. Overall, this method represents an example of how artificial intelligence can be used to improve structure-based drug design. Predicting binding of ligands to molecular targets is a key task in the development of new drugs. To improve the speed and accuracy of this prediction, Méndez–Lucio and colleagues developed DeepDock, a method that uses geometric deep learning to inform a statistical potential to find conformations of ligand–target pairs.&quot;,&quot;publisher&quot;:&quot;Nature Publishing Group&quot;,&quot;issue&quot;:&quot;12&quot;,&quot;volume&quot;:&quot;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CEE04-5920-4FDC-A657-8F3F3C8A1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1328</Words>
  <Characters>7572</Characters>
  <Application>Microsoft Office Word</Application>
  <DocSecurity>0</DocSecurity>
  <Lines>63</Lines>
  <Paragraphs>17</Paragraphs>
  <ScaleCrop>false</ScaleCrop>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ssemuyiga charles</dc:creator>
  <cp:keywords/>
  <dc:description/>
  <cp:lastModifiedBy>Shalini Shahi</cp:lastModifiedBy>
  <cp:revision>5</cp:revision>
  <dcterms:created xsi:type="dcterms:W3CDTF">2024-02-16T15:18:00Z</dcterms:created>
  <dcterms:modified xsi:type="dcterms:W3CDTF">2024-11-28T09:46:00Z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a5db180d64240119577d5f5320357a9df9b2d574eaab43fefcf797d33a5d4620</vt:lpwstr>
  </property>
</Properties>
</file>