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page" w:tblpX="1232" w:tblpY="575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09"/>
        <w:gridCol w:w="1095"/>
        <w:gridCol w:w="1236"/>
        <w:gridCol w:w="1140"/>
        <w:gridCol w:w="1347"/>
      </w:tblGrid>
      <w:tr w:rsidR="00460BCD" w:rsidRPr="0053328C" w14:paraId="58DA3610" w14:textId="77777777" w:rsidTr="001B5C53">
        <w:trPr>
          <w:trHeight w:val="315"/>
        </w:trPr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42196ACA" w14:textId="77777777" w:rsidR="00460BCD" w:rsidRPr="0053328C" w:rsidRDefault="00460BCD" w:rsidP="001B5C53">
            <w:pPr>
              <w:rPr>
                <w:rFonts w:eastAsia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noWrap/>
            <w:vAlign w:val="bottom"/>
          </w:tcPr>
          <w:p w14:paraId="6422A81E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Russian</w:t>
            </w: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098647C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noWrap/>
            <w:vAlign w:val="bottom"/>
          </w:tcPr>
          <w:p w14:paraId="4169716E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Kurdish</w:t>
            </w:r>
            <w:proofErr w:type="spellEnd"/>
          </w:p>
        </w:tc>
        <w:tc>
          <w:tcPr>
            <w:tcW w:w="0" w:type="auto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5316474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7F2BB90A" w14:textId="77777777" w:rsidTr="001B5C53">
        <w:trPr>
          <w:trHeight w:val="300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DC2B8BB" w14:textId="77777777" w:rsidR="00460BCD" w:rsidRPr="0053328C" w:rsidRDefault="00460BCD" w:rsidP="001B5C5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235C1AB" w14:textId="73EDEB50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3536788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1CF0E0D" w14:textId="2B4A3FC3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F5AFEF6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95% CI</w:t>
            </w:r>
          </w:p>
        </w:tc>
      </w:tr>
      <w:tr w:rsidR="00460BCD" w:rsidRPr="0053328C" w14:paraId="413CE92D" w14:textId="77777777" w:rsidTr="001B5C53">
        <w:trPr>
          <w:trHeight w:val="343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683099" w14:textId="28091C50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PTE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1D28A9" w14:textId="77777777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ADB562" w14:textId="77777777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35462D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D2176C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4F93D849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073E6273" w14:textId="00900408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Binge</w:t>
            </w:r>
            <w:proofErr w:type="spellEnd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drinking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537A7D" w14:textId="77777777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8F0DC3" w14:textId="77777777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4E131F6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4695D1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66932A1C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4EE4E3F5" w14:textId="1063C6A8" w:rsidR="00460BCD" w:rsidRPr="00460BCD" w:rsidRDefault="00093335" w:rsidP="00093335">
            <w:pPr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exposure to PTEs</w:t>
            </w:r>
            <w:r w:rsidR="00460BCD"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0A1422" w14:textId="7A89B03C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B325EF" w14:textId="0F3ADF64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0.74-2.75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B6968F" w14:textId="774C34A7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BAB4A1" w14:textId="418CD717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0.80-8.19</w:t>
            </w:r>
          </w:p>
        </w:tc>
      </w:tr>
      <w:tr w:rsidR="00460BCD" w:rsidRPr="0053328C" w14:paraId="002B5827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2E021BB1" w14:textId="225DA927" w:rsidR="00460BCD" w:rsidRPr="00460BCD" w:rsidRDefault="00460BCD" w:rsidP="001B5C53">
            <w:pPr>
              <w:rPr>
                <w:color w:val="222222"/>
              </w:rPr>
            </w:pPr>
            <w:r w:rsidRPr="00460BCD">
              <w:rPr>
                <w:color w:val="000000"/>
                <w:sz w:val="20"/>
                <w:szCs w:val="20"/>
                <w:lang w:val="en-US"/>
              </w:rPr>
              <w:t>male gender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ED10B9" w14:textId="6098C0E4" w:rsidR="00460BCD" w:rsidRPr="007C4B5F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b/>
                <w:color w:val="000000"/>
                <w:sz w:val="20"/>
                <w:szCs w:val="20"/>
              </w:rPr>
              <w:t>4.49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A73E42" w14:textId="5F2CC231" w:rsidR="00460BCD" w:rsidRPr="007C4B5F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b/>
                <w:color w:val="000000"/>
                <w:sz w:val="20"/>
                <w:szCs w:val="20"/>
              </w:rPr>
              <w:t>2.63-7.65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459B747" w14:textId="532460E6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6.09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0D8ED51" w14:textId="35A645B3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1.91-19.44</w:t>
            </w:r>
          </w:p>
        </w:tc>
      </w:tr>
      <w:tr w:rsidR="00460BCD" w:rsidRPr="0053328C" w14:paraId="7BA54514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63687499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interaction term between </w:t>
            </w:r>
          </w:p>
          <w:p w14:paraId="6E7C4E69" w14:textId="5AEBC8C6" w:rsidR="00460BCD" w:rsidRPr="00460BCD" w:rsidRDefault="00460BCD" w:rsidP="00093335">
            <w:pPr>
              <w:rPr>
                <w:rFonts w:eastAsia="Times New Roman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male gender and exposure to PTEs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D8F5CD" w14:textId="5322CA0F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B5A836D" w14:textId="78AE8FBE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0.28-2.22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1CBF0EB" w14:textId="46CCBE51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7E63C91" w14:textId="37ADFE8C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0.20-2.84</w:t>
            </w:r>
          </w:p>
        </w:tc>
      </w:tr>
      <w:tr w:rsidR="00460BCD" w:rsidRPr="0053328C" w14:paraId="1FCC4B2D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0015FFF0" w14:textId="3D5E1BA2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Daily</w:t>
            </w:r>
            <w:proofErr w:type="spellEnd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smoking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0839E1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1A16693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7E8E3DA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C7A02DA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3248F0C7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0040B9AA" w14:textId="228238DC" w:rsidR="00460BCD" w:rsidRPr="00460BCD" w:rsidRDefault="00460BCD" w:rsidP="00093335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exposure to PTEs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1F6D9F" w14:textId="5C0C5974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6BD55D1" w14:textId="60D0AEA6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0.83-4.47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91E7C0" w14:textId="40C90BA5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748CC4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63B6FBB7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4DF2D231" w14:textId="3C68057A" w:rsidR="00460BCD" w:rsidRPr="00F83E70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60BCD">
              <w:rPr>
                <w:color w:val="000000"/>
                <w:sz w:val="20"/>
                <w:szCs w:val="20"/>
                <w:lang w:val="en-US"/>
              </w:rPr>
              <w:t>male gender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768CF2" w14:textId="087138CD" w:rsidR="00460BCD" w:rsidRPr="007C4B5F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b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A0A1661" w14:textId="7A9CCEBC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1.60-6.00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094176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210483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0716A594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01D3CBCB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interaction term between </w:t>
            </w:r>
          </w:p>
          <w:p w14:paraId="7143B010" w14:textId="78CC1D18" w:rsidR="00460BCD" w:rsidRPr="00460BCD" w:rsidRDefault="00460BCD" w:rsidP="00093335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male gender and exposure to PTEs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CC653EB" w14:textId="507D5E12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8E2CD2" w14:textId="748EC45C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0.31-2.96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C5A54F2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079AE0A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2D62AF10" w14:textId="77777777" w:rsidTr="001B5C53">
        <w:trPr>
          <w:trHeight w:val="344"/>
        </w:trPr>
        <w:tc>
          <w:tcPr>
            <w:tcW w:w="0" w:type="auto"/>
            <w:shd w:val="clear" w:color="auto" w:fill="auto"/>
            <w:noWrap/>
            <w:vAlign w:val="center"/>
          </w:tcPr>
          <w:p w14:paraId="3CB6305E" w14:textId="78799A4A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Lifetime</w:t>
            </w:r>
            <w:proofErr w:type="spellEnd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cannabis</w:t>
            </w:r>
            <w:proofErr w:type="spellEnd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use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46A5F64" w14:textId="3EE84570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DA3F9D" w14:textId="6D99C35A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8E79C2B" w14:textId="25B360EA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85EF0DE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70DF2013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72620F0C" w14:textId="4985255E" w:rsidR="00460BCD" w:rsidRPr="00460BCD" w:rsidRDefault="00460BCD" w:rsidP="00093335">
            <w:pPr>
              <w:rPr>
                <w:rFonts w:eastAsia="Times New Roman"/>
                <w:b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exposure to PTEs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E83D17" w14:textId="62FF871E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1.93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7C6D68" w14:textId="7FEF6DD9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0.76-4.94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600090" w14:textId="1F5629E0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027C17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44998C6E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1BCB0DCB" w14:textId="7838DFE1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460BCD">
              <w:rPr>
                <w:color w:val="000000"/>
                <w:sz w:val="20"/>
                <w:szCs w:val="20"/>
                <w:lang w:val="en-US"/>
              </w:rPr>
              <w:t>male gender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DCEE66" w14:textId="29CE018A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B2AE19" w14:textId="5F1DC3B4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0.74-2.94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C38C974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955A16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165F91D6" w14:textId="77777777" w:rsidTr="001B5C53">
        <w:trPr>
          <w:trHeight w:val="302"/>
        </w:trPr>
        <w:tc>
          <w:tcPr>
            <w:tcW w:w="0" w:type="auto"/>
            <w:shd w:val="clear" w:color="auto" w:fill="auto"/>
            <w:noWrap/>
            <w:vAlign w:val="center"/>
          </w:tcPr>
          <w:p w14:paraId="1FC5766E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interaction term between </w:t>
            </w:r>
          </w:p>
          <w:p w14:paraId="02D6CCA1" w14:textId="13F76689" w:rsidR="00460BCD" w:rsidRPr="00460BCD" w:rsidRDefault="00460BCD" w:rsidP="00093335">
            <w:pPr>
              <w:rPr>
                <w:rFonts w:eastAsia="Times New Roman"/>
                <w:b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male gender and exposure to PTEs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574FBE2" w14:textId="070081ED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EFB3D7" w14:textId="39852270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0.31-4.30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2485724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43B533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0FFBB7D3" w14:textId="77777777" w:rsidTr="001B5C53">
        <w:trPr>
          <w:trHeight w:val="329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0229CB" w14:textId="3FDEE7D5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53328C">
              <w:rPr>
                <w:rFonts w:eastAsia="Times New Roman"/>
                <w:b/>
                <w:color w:val="000000"/>
                <w:sz w:val="20"/>
                <w:szCs w:val="20"/>
              </w:rPr>
              <w:t>PD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0A4D0D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3AD2BF" w14:textId="77777777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1C04DC" w14:textId="77777777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F3544B" w14:textId="77777777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60BCD" w:rsidRPr="0053328C" w14:paraId="67E1D239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41DBA46F" w14:textId="6570BC81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Binge</w:t>
            </w:r>
            <w:proofErr w:type="spellEnd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drinking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401E7A" w14:textId="77777777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DDF43B" w14:textId="77777777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631677" w14:textId="77777777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961AF04" w14:textId="77777777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01005393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4BD69168" w14:textId="15255204" w:rsidR="00460BCD" w:rsidRPr="00460BCD" w:rsidRDefault="00460BCD" w:rsidP="00093335">
            <w:pPr>
              <w:rPr>
                <w:rFonts w:eastAsia="Times New Roman"/>
                <w:b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exposure to PD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9524B7" w14:textId="35E25035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AE4377" w14:textId="462BDE77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0.73-2-17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874D93" w14:textId="5D4980C9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B7BB60" w14:textId="67DE9508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1.05-8.25</w:t>
            </w:r>
          </w:p>
        </w:tc>
      </w:tr>
      <w:tr w:rsidR="00460BCD" w:rsidRPr="0053328C" w14:paraId="108521F8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62F4153F" w14:textId="1DA3183E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460BCD">
              <w:rPr>
                <w:color w:val="000000"/>
                <w:sz w:val="20"/>
                <w:szCs w:val="20"/>
                <w:lang w:val="en-US"/>
              </w:rPr>
              <w:t>male gender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E00F77" w14:textId="45252D03" w:rsidR="00460BCD" w:rsidRPr="007C4B5F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b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6BE328D" w14:textId="3E3CB48A" w:rsidR="00460BCD" w:rsidRPr="007C4B5F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b/>
                <w:color w:val="000000"/>
                <w:sz w:val="20"/>
                <w:szCs w:val="20"/>
              </w:rPr>
              <w:t>2.81-9.63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4ECE28F" w14:textId="610830F7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7.96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C7293" w14:textId="5551D10C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3.38-18.76</w:t>
            </w:r>
          </w:p>
        </w:tc>
      </w:tr>
      <w:tr w:rsidR="00460BCD" w:rsidRPr="0053328C" w14:paraId="5EA10012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0F380396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interaction term between male </w:t>
            </w:r>
          </w:p>
          <w:p w14:paraId="03B94A2E" w14:textId="53C8186D" w:rsidR="00460BCD" w:rsidRPr="00460BCD" w:rsidRDefault="00460BCD" w:rsidP="00093335">
            <w:pPr>
              <w:rPr>
                <w:rFonts w:eastAsia="Times New Roman"/>
                <w:b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gender and exposure to PD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65F6D4C" w14:textId="39E6F3EA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F0F9BA" w14:textId="6C28336B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0.26-1.62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82BC87" w14:textId="3ECDAD93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D87714A" w14:textId="7388AFAC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0.14-1.43</w:t>
            </w:r>
          </w:p>
        </w:tc>
      </w:tr>
      <w:tr w:rsidR="00460BCD" w:rsidRPr="0053328C" w14:paraId="30379B08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7B486E7A" w14:textId="4BFC9DFD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Daily</w:t>
            </w:r>
            <w:proofErr w:type="spellEnd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smoking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4C329C5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263052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18BE1D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422FFC" w14:textId="7777777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495FCA05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6DE3664D" w14:textId="3E5DF78C" w:rsidR="00460BCD" w:rsidRPr="00460BCD" w:rsidRDefault="00460BCD" w:rsidP="00093335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exposure to PD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7D899AC" w14:textId="36EBD5BB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8C4582" w14:textId="107332EA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0.75-2.99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F5366E4" w14:textId="2E74F587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9F0A6D" w14:textId="57FC1090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0.28-2.16</w:t>
            </w:r>
          </w:p>
        </w:tc>
      </w:tr>
      <w:tr w:rsidR="00460BCD" w:rsidRPr="0053328C" w14:paraId="5EB9BF9F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77747B0E" w14:textId="5702EA0D" w:rsidR="00460BCD" w:rsidRPr="00F83E70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460BCD">
              <w:rPr>
                <w:color w:val="000000"/>
                <w:sz w:val="20"/>
                <w:szCs w:val="20"/>
                <w:lang w:val="en-US"/>
              </w:rPr>
              <w:t>male gender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AA1C883" w14:textId="2F003715" w:rsidR="00460BCD" w:rsidRPr="007C4B5F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b/>
                <w:color w:val="000000"/>
                <w:sz w:val="20"/>
                <w:szCs w:val="20"/>
              </w:rPr>
              <w:t>3.59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B963051" w14:textId="364DFAC5" w:rsidR="00460BCD" w:rsidRPr="007C4B5F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b/>
                <w:color w:val="000000"/>
                <w:sz w:val="20"/>
                <w:szCs w:val="20"/>
              </w:rPr>
              <w:t>1.88-6.87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BC86E64" w14:textId="689A1EBF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6.58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3FB970" w14:textId="7B9A74A7" w:rsid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3.63-11.92</w:t>
            </w:r>
          </w:p>
        </w:tc>
      </w:tr>
      <w:tr w:rsidR="00460BCD" w:rsidRPr="0053328C" w14:paraId="578A8AEE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392C3787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interaction term between </w:t>
            </w:r>
          </w:p>
          <w:p w14:paraId="4092B630" w14:textId="35EE898E" w:rsidR="00460BCD" w:rsidRPr="00460BCD" w:rsidRDefault="00460BCD" w:rsidP="00093335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male gender and exposure to PD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76430D8" w14:textId="3B477025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B2AD67" w14:textId="3EA601CD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0.44-2.85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B32794" w14:textId="019FDE75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022677" w14:textId="6D25DED5" w:rsidR="00460BCD" w:rsidRPr="007C4B5F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7C4B5F">
              <w:rPr>
                <w:rFonts w:eastAsia="Times New Roman"/>
                <w:color w:val="000000"/>
                <w:sz w:val="20"/>
                <w:szCs w:val="20"/>
              </w:rPr>
              <w:t>0.58-5.46</w:t>
            </w:r>
          </w:p>
        </w:tc>
      </w:tr>
      <w:tr w:rsidR="00460BCD" w:rsidRPr="00460BCD" w14:paraId="3D33535F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195EBF9E" w14:textId="3FAD5E60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Lifetime</w:t>
            </w:r>
            <w:proofErr w:type="spellEnd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cannabis</w:t>
            </w:r>
            <w:proofErr w:type="spellEnd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60BCD">
              <w:rPr>
                <w:rFonts w:eastAsia="Times New Roman"/>
                <w:b/>
                <w:color w:val="000000"/>
                <w:sz w:val="20"/>
                <w:szCs w:val="20"/>
              </w:rPr>
              <w:t>use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2E9C658" w14:textId="77777777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D6B15C8" w14:textId="77777777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5B81BC0" w14:textId="77777777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30D6B4A" w14:textId="77777777" w:rsidR="00460BCD" w:rsidRPr="00460BCD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47859CAC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50B26F80" w14:textId="1B1FE24E" w:rsidR="00460BCD" w:rsidRPr="00460BCD" w:rsidRDefault="00460BCD" w:rsidP="00093335">
            <w:pPr>
              <w:rPr>
                <w:rFonts w:eastAsia="Times New Roman"/>
                <w:b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exposure to PD reported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6C6B72" w14:textId="6B283B0B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262EE79" w14:textId="016E0219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0.53-2.51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FFC20F" w14:textId="5DC8606E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C4996F" w14:textId="77777777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45F92454" w14:textId="77777777" w:rsidTr="001B5C53">
        <w:trPr>
          <w:trHeight w:val="300"/>
        </w:trPr>
        <w:tc>
          <w:tcPr>
            <w:tcW w:w="0" w:type="auto"/>
            <w:shd w:val="clear" w:color="auto" w:fill="auto"/>
            <w:noWrap/>
            <w:vAlign w:val="center"/>
          </w:tcPr>
          <w:p w14:paraId="1E033A21" w14:textId="01462448" w:rsidR="00460BCD" w:rsidRPr="0053328C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460BCD">
              <w:rPr>
                <w:color w:val="000000"/>
                <w:sz w:val="20"/>
                <w:szCs w:val="20"/>
                <w:lang w:val="en-US"/>
              </w:rPr>
              <w:t>male gender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CD9BC8E" w14:textId="7453182D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23991C" w14:textId="32D35ECD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0.46-2.59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8A00BA" w14:textId="77777777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14A9838" w14:textId="77777777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53328C" w14:paraId="077C436D" w14:textId="77777777" w:rsidTr="001B5C53">
        <w:trPr>
          <w:trHeight w:val="300"/>
        </w:trPr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6D414804" w14:textId="77777777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interaction term between </w:t>
            </w:r>
          </w:p>
          <w:p w14:paraId="367B2A3B" w14:textId="31399C62" w:rsidR="00460BCD" w:rsidRPr="00460BCD" w:rsidRDefault="00460BCD" w:rsidP="00093335">
            <w:pPr>
              <w:rPr>
                <w:rFonts w:eastAsia="Times New Roman"/>
                <w:b/>
                <w:color w:val="000000"/>
                <w:sz w:val="20"/>
                <w:szCs w:val="20"/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male gender and exposure to PD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E0FD899" w14:textId="71E8A56D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0F54425" w14:textId="051F4754" w:rsidR="00460BCD" w:rsidRPr="0053328C" w:rsidRDefault="00460BCD" w:rsidP="001B5C53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0.68-7.31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0A4F957D" w14:textId="77777777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A268A1E" w14:textId="77777777" w:rsidR="00460BCD" w:rsidRPr="009E29B2" w:rsidRDefault="00460BCD" w:rsidP="001B5C53">
            <w:pPr>
              <w:rPr>
                <w:rFonts w:eastAsia="Times New Roman"/>
                <w:b/>
                <w:color w:val="000000"/>
                <w:sz w:val="20"/>
                <w:szCs w:val="20"/>
              </w:rPr>
            </w:pPr>
          </w:p>
        </w:tc>
      </w:tr>
      <w:tr w:rsidR="00460BCD" w:rsidRPr="001B5C53" w14:paraId="12256FA8" w14:textId="77777777" w:rsidTr="001B5C53">
        <w:trPr>
          <w:trHeight w:val="300"/>
        </w:trPr>
        <w:tc>
          <w:tcPr>
            <w:tcW w:w="0" w:type="auto"/>
            <w:gridSpan w:val="5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55B0D8D8" w14:textId="5C6DEB0E" w:rsidR="00460BCD" w:rsidRDefault="00460BCD" w:rsidP="001B5C53">
            <w:pPr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53328C">
              <w:rPr>
                <w:rFonts w:eastAsia="Times New Roman"/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tatistically s</w:t>
            </w:r>
            <w:r w:rsidRPr="0053328C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ignificant findings 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(</w:t>
            </w:r>
            <w:r w:rsidRPr="007C4B5F"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p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&lt; 0.05) </w:t>
            </w:r>
            <w:r w:rsidRPr="007C4B5F">
              <w:rPr>
                <w:rFonts w:eastAsia="Times New Roman"/>
                <w:color w:val="000000"/>
                <w:sz w:val="20"/>
                <w:szCs w:val="20"/>
                <w:lang w:val="en-US"/>
              </w:rPr>
              <w:t>in</w:t>
            </w: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bold</w:t>
            </w:r>
            <w:r w:rsidRPr="0053328C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0BC7FC44" w14:textId="7FDF5E22" w:rsidR="00460BCD" w:rsidRPr="00460BCD" w:rsidRDefault="00460BCD" w:rsidP="001B5C53">
            <w:pPr>
              <w:rPr>
                <w:lang w:val="en-US"/>
              </w:rPr>
            </w:pPr>
            <w:r w:rsidRPr="00460BCD">
              <w:rPr>
                <w:rFonts w:eastAsia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Model: adjusted with age, gender and PTEs (potentially traumatic events) or PD (perceived discrimination)</w:t>
            </w:r>
          </w:p>
        </w:tc>
      </w:tr>
    </w:tbl>
    <w:p w14:paraId="7DF105D7" w14:textId="50E782A9" w:rsidR="001B5C53" w:rsidRPr="00CF454B" w:rsidRDefault="001B5C53" w:rsidP="001B5C53">
      <w:pPr>
        <w:rPr>
          <w:lang w:val="en-US"/>
        </w:rPr>
      </w:pPr>
      <w:r>
        <w:rPr>
          <w:lang w:val="en-US"/>
        </w:rPr>
        <w:t>Supplementary table 2. Comparison between the genders (post-hoc analyses)</w:t>
      </w:r>
    </w:p>
    <w:p w14:paraId="13A02CDC" w14:textId="4C32D8B8" w:rsidR="00B810C8" w:rsidRPr="00FA4A24" w:rsidRDefault="00B810C8" w:rsidP="00460BCD">
      <w:pPr>
        <w:rPr>
          <w:lang w:val="en-US"/>
        </w:rPr>
      </w:pPr>
    </w:p>
    <w:sectPr w:rsidR="00B810C8" w:rsidRPr="00FA4A24" w:rsidSect="008A2757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681"/>
    <w:rsid w:val="00025E71"/>
    <w:rsid w:val="00093335"/>
    <w:rsid w:val="00095BC7"/>
    <w:rsid w:val="000A2151"/>
    <w:rsid w:val="000C14F7"/>
    <w:rsid w:val="000D6C15"/>
    <w:rsid w:val="000F2704"/>
    <w:rsid w:val="00120DD0"/>
    <w:rsid w:val="00145CD1"/>
    <w:rsid w:val="001B5C53"/>
    <w:rsid w:val="00222B6E"/>
    <w:rsid w:val="00230D01"/>
    <w:rsid w:val="00251FF7"/>
    <w:rsid w:val="002F7F27"/>
    <w:rsid w:val="00320BEE"/>
    <w:rsid w:val="003644B0"/>
    <w:rsid w:val="00390594"/>
    <w:rsid w:val="00451838"/>
    <w:rsid w:val="00460BCD"/>
    <w:rsid w:val="00464FA8"/>
    <w:rsid w:val="004652FD"/>
    <w:rsid w:val="004A7EFC"/>
    <w:rsid w:val="004B7250"/>
    <w:rsid w:val="00502EBE"/>
    <w:rsid w:val="0053328C"/>
    <w:rsid w:val="00595B72"/>
    <w:rsid w:val="005A4AC7"/>
    <w:rsid w:val="005E02E2"/>
    <w:rsid w:val="0064688D"/>
    <w:rsid w:val="00680328"/>
    <w:rsid w:val="006B0291"/>
    <w:rsid w:val="006B3294"/>
    <w:rsid w:val="00747685"/>
    <w:rsid w:val="007517BB"/>
    <w:rsid w:val="007723C9"/>
    <w:rsid w:val="00793FF5"/>
    <w:rsid w:val="007A4332"/>
    <w:rsid w:val="007C4B5F"/>
    <w:rsid w:val="007D0DDA"/>
    <w:rsid w:val="007E7008"/>
    <w:rsid w:val="007F35FB"/>
    <w:rsid w:val="007F41DE"/>
    <w:rsid w:val="00807643"/>
    <w:rsid w:val="00810CC7"/>
    <w:rsid w:val="0085110D"/>
    <w:rsid w:val="00896C5D"/>
    <w:rsid w:val="008A2757"/>
    <w:rsid w:val="008D4CC3"/>
    <w:rsid w:val="008E0765"/>
    <w:rsid w:val="00902E5B"/>
    <w:rsid w:val="00915331"/>
    <w:rsid w:val="00924A91"/>
    <w:rsid w:val="009270DB"/>
    <w:rsid w:val="009E29B2"/>
    <w:rsid w:val="00A133BB"/>
    <w:rsid w:val="00A87819"/>
    <w:rsid w:val="00AC0115"/>
    <w:rsid w:val="00B10339"/>
    <w:rsid w:val="00B663E1"/>
    <w:rsid w:val="00B77094"/>
    <w:rsid w:val="00B810C8"/>
    <w:rsid w:val="00C613BF"/>
    <w:rsid w:val="00C66D84"/>
    <w:rsid w:val="00C73794"/>
    <w:rsid w:val="00C85E15"/>
    <w:rsid w:val="00CE5EB4"/>
    <w:rsid w:val="00D45ED2"/>
    <w:rsid w:val="00DE15C2"/>
    <w:rsid w:val="00DE6681"/>
    <w:rsid w:val="00DF0A71"/>
    <w:rsid w:val="00E30020"/>
    <w:rsid w:val="00E92DDA"/>
    <w:rsid w:val="00E96CB6"/>
    <w:rsid w:val="00EC664A"/>
    <w:rsid w:val="00F0202F"/>
    <w:rsid w:val="00F301D1"/>
    <w:rsid w:val="00F85D09"/>
    <w:rsid w:val="00F8705D"/>
    <w:rsid w:val="00FA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4EF92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E30020"/>
    <w:rPr>
      <w:rFonts w:ascii="Times New Roman" w:hAnsi="Times New Roman" w:cs="Times New Roman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1289</Characters>
  <Application>Microsoft Macintosh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Essi Salama</dc:creator>
  <cp:keywords/>
  <dc:description/>
  <cp:lastModifiedBy>Essi Salama</cp:lastModifiedBy>
  <cp:revision>2</cp:revision>
  <dcterms:created xsi:type="dcterms:W3CDTF">2019-09-27T13:45:00Z</dcterms:created>
  <dcterms:modified xsi:type="dcterms:W3CDTF">2019-09-27T13:45:00Z</dcterms:modified>
</cp:coreProperties>
</file>