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4A4D" w:rsidRPr="00014A4D" w:rsidRDefault="00014A4D" w:rsidP="00014A4D">
      <w:pPr>
        <w:rPr>
          <w:rFonts w:ascii="Times New Roman" w:eastAsia="新細明體" w:hAnsi="Times New Roman" w:cs="Times New Roman"/>
          <w:szCs w:val="24"/>
          <w:lang w:val="en-GB"/>
        </w:rPr>
      </w:pPr>
      <w:r>
        <w:rPr>
          <w:rFonts w:ascii="Times New Roman" w:eastAsia="新細明體" w:hAnsi="Times New Roman" w:cs="Times New Roman"/>
          <w:szCs w:val="24"/>
          <w:lang w:val="en-GB"/>
        </w:rPr>
        <w:t xml:space="preserve">Supplementary </w:t>
      </w:r>
      <w:r w:rsidRPr="00014A4D">
        <w:rPr>
          <w:rFonts w:ascii="Times New Roman" w:eastAsia="新細明體" w:hAnsi="Times New Roman" w:cs="Times New Roman"/>
          <w:szCs w:val="24"/>
          <w:lang w:val="en-GB"/>
        </w:rPr>
        <w:t>Table</w:t>
      </w:r>
      <w:r w:rsidRPr="00014A4D">
        <w:rPr>
          <w:rFonts w:ascii="Times New Roman" w:eastAsia="新細明體" w:hAnsi="Times New Roman" w:cs="Times New Roman" w:hint="eastAsia"/>
          <w:szCs w:val="24"/>
          <w:lang w:val="en-GB"/>
        </w:rPr>
        <w:t xml:space="preserve"> 1</w:t>
      </w:r>
      <w:r w:rsidRPr="00014A4D">
        <w:rPr>
          <w:rFonts w:ascii="Times New Roman" w:eastAsia="新細明體" w:hAnsi="Times New Roman" w:cs="Times New Roman"/>
          <w:szCs w:val="24"/>
          <w:lang w:val="en-GB"/>
        </w:rPr>
        <w:t xml:space="preserve">. Clinical characteristics of </w:t>
      </w:r>
      <w:r w:rsidR="009077DF">
        <w:rPr>
          <w:rFonts w:ascii="Times New Roman" w:eastAsia="新細明體" w:hAnsi="Times New Roman" w:cs="Times New Roman"/>
          <w:szCs w:val="24"/>
          <w:lang w:val="en-GB"/>
        </w:rPr>
        <w:t>patients</w:t>
      </w:r>
      <w:r w:rsidRPr="00014A4D">
        <w:rPr>
          <w:rFonts w:ascii="Times New Roman" w:eastAsia="新細明體" w:hAnsi="Times New Roman" w:cs="Times New Roman" w:hint="eastAsia"/>
          <w:szCs w:val="24"/>
          <w:lang w:val="en-GB"/>
        </w:rPr>
        <w:t xml:space="preserve"> in individual </w:t>
      </w:r>
      <w:r w:rsidRPr="00014A4D">
        <w:rPr>
          <w:rFonts w:ascii="Times New Roman" w:eastAsia="新細明體" w:hAnsi="Times New Roman" w:cs="Times New Roman"/>
          <w:szCs w:val="24"/>
          <w:lang w:val="en-GB"/>
        </w:rPr>
        <w:t>diagnostic</w:t>
      </w:r>
      <w:r w:rsidRPr="00014A4D">
        <w:rPr>
          <w:rFonts w:ascii="Times New Roman" w:eastAsia="新細明體" w:hAnsi="Times New Roman" w:cs="Times New Roman" w:hint="eastAsia"/>
          <w:szCs w:val="24"/>
          <w:lang w:val="en-GB"/>
        </w:rPr>
        <w:t xml:space="preserve"> groups</w:t>
      </w:r>
      <w:r w:rsidR="009077DF">
        <w:rPr>
          <w:rFonts w:ascii="Times New Roman" w:eastAsia="新細明體" w:hAnsi="Times New Roman" w:cs="Times New Roman"/>
          <w:szCs w:val="24"/>
          <w:lang w:val="en-GB"/>
        </w:rPr>
        <w:t xml:space="preserve"> analysed in Figure 5</w:t>
      </w:r>
      <w:r w:rsidRPr="00014A4D">
        <w:rPr>
          <w:rFonts w:ascii="Times New Roman" w:eastAsia="新細明體" w:hAnsi="Times New Roman" w:cs="Times New Roman"/>
          <w:szCs w:val="24"/>
          <w:lang w:val="en-GB"/>
        </w:rPr>
        <w:t xml:space="preserve">. </w:t>
      </w:r>
    </w:p>
    <w:tbl>
      <w:tblPr>
        <w:tblW w:w="4945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64"/>
        <w:gridCol w:w="906"/>
        <w:gridCol w:w="1026"/>
        <w:gridCol w:w="902"/>
        <w:gridCol w:w="904"/>
        <w:gridCol w:w="945"/>
        <w:gridCol w:w="945"/>
        <w:gridCol w:w="1662"/>
        <w:gridCol w:w="985"/>
      </w:tblGrid>
      <w:tr w:rsidR="00484CAA" w:rsidRPr="009077DF" w:rsidTr="00240C50">
        <w:tc>
          <w:tcPr>
            <w:tcW w:w="707" w:type="pct"/>
            <w:tcBorders>
              <w:top w:val="single" w:sz="4" w:space="0" w:color="auto"/>
            </w:tcBorders>
            <w:shd w:val="clear" w:color="auto" w:fill="auto"/>
          </w:tcPr>
          <w:p w:rsidR="009077DF" w:rsidRPr="00014A4D" w:rsidRDefault="009077DF" w:rsidP="009077DF">
            <w:pPr>
              <w:spacing w:line="360" w:lineRule="auto"/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</w:pPr>
          </w:p>
        </w:tc>
        <w:tc>
          <w:tcPr>
            <w:tcW w:w="469" w:type="pct"/>
            <w:tcBorders>
              <w:top w:val="single" w:sz="4" w:space="0" w:color="auto"/>
            </w:tcBorders>
            <w:shd w:val="clear" w:color="auto" w:fill="auto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20"/>
                <w:szCs w:val="24"/>
                <w:lang w:val="en-GB"/>
              </w:rPr>
              <w:t>C</w:t>
            </w:r>
            <w:r w:rsidRPr="00014A4D"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  <w:t>ontrol</w:t>
            </w:r>
            <w:r w:rsidRPr="00014A4D">
              <w:rPr>
                <w:rFonts w:ascii="Times New Roman" w:eastAsia="新細明體" w:hAnsi="Times New Roman" w:cs="Times New Roman" w:hint="eastAsia"/>
                <w:sz w:val="20"/>
                <w:szCs w:val="24"/>
                <w:lang w:val="en-GB"/>
              </w:rPr>
              <w:t>s</w:t>
            </w:r>
          </w:p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  <w:t>(n=</w:t>
            </w:r>
            <w:r w:rsidRPr="009077DF"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  <w:t>14</w:t>
            </w:r>
            <w:r w:rsidRPr="00014A4D"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  <w:t>)</w:t>
            </w: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  <w:t>PD</w:t>
            </w:r>
          </w:p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  <w:t>(n=</w:t>
            </w:r>
            <w:r w:rsidRPr="009077DF"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  <w:t>28</w:t>
            </w:r>
            <w:r w:rsidRPr="00014A4D"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  <w:t>)</w:t>
            </w:r>
          </w:p>
        </w:tc>
        <w:tc>
          <w:tcPr>
            <w:tcW w:w="46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20"/>
                <w:szCs w:val="24"/>
                <w:lang w:val="en-GB"/>
              </w:rPr>
              <w:t>DLB (n=</w:t>
            </w:r>
            <w:r w:rsidRPr="009077DF"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  <w:t>5</w:t>
            </w:r>
            <w:r w:rsidRPr="00014A4D">
              <w:rPr>
                <w:rFonts w:ascii="Times New Roman" w:eastAsia="新細明體" w:hAnsi="Times New Roman" w:cs="Times New Roman" w:hint="eastAsia"/>
                <w:sz w:val="20"/>
                <w:szCs w:val="24"/>
                <w:lang w:val="en-GB"/>
              </w:rPr>
              <w:t>)</w:t>
            </w:r>
          </w:p>
        </w:tc>
        <w:tc>
          <w:tcPr>
            <w:tcW w:w="469" w:type="pct"/>
            <w:tcBorders>
              <w:top w:val="single" w:sz="4" w:space="0" w:color="auto"/>
              <w:bottom w:val="nil"/>
            </w:tcBorders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20"/>
                <w:szCs w:val="24"/>
                <w:lang w:val="en-GB"/>
              </w:rPr>
              <w:t>PSP</w:t>
            </w:r>
            <w:r w:rsidRPr="00014A4D"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  <w:t xml:space="preserve"> </w:t>
            </w:r>
            <w:r w:rsidRPr="00014A4D">
              <w:rPr>
                <w:rFonts w:ascii="Times New Roman" w:eastAsia="新細明體" w:hAnsi="Times New Roman" w:cs="Times New Roman" w:hint="eastAsia"/>
                <w:sz w:val="20"/>
                <w:szCs w:val="24"/>
                <w:lang w:val="en-GB"/>
              </w:rPr>
              <w:t xml:space="preserve"> (n=</w:t>
            </w:r>
            <w:r w:rsidRPr="009077DF"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  <w:t>5</w:t>
            </w:r>
            <w:r w:rsidRPr="00014A4D">
              <w:rPr>
                <w:rFonts w:ascii="Times New Roman" w:eastAsia="新細明體" w:hAnsi="Times New Roman" w:cs="Times New Roman" w:hint="eastAsia"/>
                <w:sz w:val="20"/>
                <w:szCs w:val="24"/>
                <w:lang w:val="en-GB"/>
              </w:rPr>
              <w:t>)</w:t>
            </w:r>
          </w:p>
        </w:tc>
        <w:tc>
          <w:tcPr>
            <w:tcW w:w="490" w:type="pct"/>
            <w:tcBorders>
              <w:top w:val="single" w:sz="4" w:space="0" w:color="auto"/>
              <w:bottom w:val="nil"/>
            </w:tcBorders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20"/>
                <w:szCs w:val="24"/>
                <w:lang w:val="en-GB"/>
              </w:rPr>
              <w:t>CB</w:t>
            </w:r>
            <w:r w:rsidRPr="00014A4D"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  <w:t>D</w:t>
            </w:r>
            <w:r w:rsidRPr="00014A4D">
              <w:rPr>
                <w:rFonts w:ascii="Times New Roman" w:eastAsia="新細明體" w:hAnsi="Times New Roman" w:cs="Times New Roman" w:hint="eastAsia"/>
                <w:sz w:val="20"/>
                <w:szCs w:val="24"/>
                <w:lang w:val="en-GB"/>
              </w:rPr>
              <w:t xml:space="preserve"> (n=3)</w:t>
            </w:r>
          </w:p>
        </w:tc>
        <w:tc>
          <w:tcPr>
            <w:tcW w:w="490" w:type="pct"/>
            <w:tcBorders>
              <w:top w:val="single" w:sz="4" w:space="0" w:color="auto"/>
              <w:bottom w:val="nil"/>
            </w:tcBorders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20"/>
                <w:szCs w:val="24"/>
                <w:lang w:val="en-GB"/>
              </w:rPr>
              <w:t>FTD-P</w:t>
            </w:r>
          </w:p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20"/>
                <w:szCs w:val="24"/>
                <w:lang w:val="en-GB"/>
              </w:rPr>
              <w:t>(n=</w:t>
            </w:r>
            <w:r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  <w:t>5</w:t>
            </w:r>
            <w:r w:rsidRPr="00014A4D">
              <w:rPr>
                <w:rFonts w:ascii="Times New Roman" w:eastAsia="新細明體" w:hAnsi="Times New Roman" w:cs="Times New Roman" w:hint="eastAsia"/>
                <w:sz w:val="20"/>
                <w:szCs w:val="24"/>
                <w:lang w:val="en-GB"/>
              </w:rPr>
              <w:t>)</w:t>
            </w:r>
          </w:p>
        </w:tc>
        <w:tc>
          <w:tcPr>
            <w:tcW w:w="862" w:type="pct"/>
            <w:tcBorders>
              <w:top w:val="single" w:sz="4" w:space="0" w:color="auto"/>
              <w:bottom w:val="nil"/>
            </w:tcBorders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20"/>
                <w:szCs w:val="24"/>
                <w:lang w:val="en-GB"/>
              </w:rPr>
              <w:t>FTD</w:t>
            </w:r>
            <w:r w:rsidRPr="00014A4D"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  <w:t xml:space="preserve"> without P </w:t>
            </w:r>
            <w:r w:rsidRPr="00014A4D">
              <w:rPr>
                <w:rFonts w:ascii="Times New Roman" w:eastAsia="新細明體" w:hAnsi="Times New Roman" w:cs="Times New Roman" w:hint="eastAsia"/>
                <w:sz w:val="20"/>
                <w:szCs w:val="24"/>
                <w:lang w:val="en-GB"/>
              </w:rPr>
              <w:t>(n=2</w:t>
            </w:r>
            <w:r w:rsidRPr="009077DF"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  <w:t>0</w:t>
            </w:r>
            <w:r w:rsidRPr="00014A4D">
              <w:rPr>
                <w:rFonts w:ascii="Times New Roman" w:eastAsia="新細明體" w:hAnsi="Times New Roman" w:cs="Times New Roman" w:hint="eastAsia"/>
                <w:sz w:val="20"/>
                <w:szCs w:val="24"/>
                <w:lang w:val="en-GB"/>
              </w:rPr>
              <w:t>)</w:t>
            </w:r>
          </w:p>
        </w:tc>
        <w:tc>
          <w:tcPr>
            <w:tcW w:w="511" w:type="pct"/>
            <w:tcBorders>
              <w:top w:val="single" w:sz="4" w:space="0" w:color="auto"/>
              <w:bottom w:val="nil"/>
            </w:tcBorders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20"/>
                <w:szCs w:val="24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i/>
                <w:sz w:val="20"/>
                <w:szCs w:val="24"/>
                <w:lang w:val="en-GB"/>
              </w:rPr>
              <w:t>p</w:t>
            </w:r>
            <w:r w:rsidRPr="00014A4D">
              <w:rPr>
                <w:rFonts w:ascii="Times New Roman" w:eastAsia="新細明體" w:hAnsi="Times New Roman" w:cs="Times New Roman" w:hint="eastAsia"/>
                <w:i/>
                <w:sz w:val="20"/>
                <w:szCs w:val="24"/>
                <w:lang w:val="en-GB"/>
              </w:rPr>
              <w:t xml:space="preserve"> </w:t>
            </w:r>
            <w:r w:rsidRPr="00014A4D">
              <w:rPr>
                <w:rFonts w:ascii="Times New Roman" w:eastAsia="新細明體" w:hAnsi="Times New Roman" w:cs="Times New Roman" w:hint="eastAsia"/>
                <w:sz w:val="20"/>
                <w:szCs w:val="24"/>
                <w:lang w:val="en-GB"/>
              </w:rPr>
              <w:t>value</w:t>
            </w:r>
          </w:p>
        </w:tc>
      </w:tr>
      <w:tr w:rsidR="00861105" w:rsidRPr="00014A4D" w:rsidTr="00240C50">
        <w:tc>
          <w:tcPr>
            <w:tcW w:w="707" w:type="pct"/>
            <w:tcBorders>
              <w:top w:val="single" w:sz="4" w:space="0" w:color="auto"/>
            </w:tcBorders>
            <w:shd w:val="clear" w:color="auto" w:fill="auto"/>
          </w:tcPr>
          <w:p w:rsidR="009077DF" w:rsidRPr="00014A4D" w:rsidRDefault="009077DF" w:rsidP="009077DF">
            <w:pPr>
              <w:spacing w:line="360" w:lineRule="auto"/>
              <w:rPr>
                <w:rFonts w:ascii="Times New Roman" w:eastAsia="新細明體" w:hAnsi="Times New Roman" w:cs="Times New Roman"/>
                <w:sz w:val="18"/>
                <w:szCs w:val="20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20"/>
                <w:lang w:val="en-GB"/>
              </w:rPr>
              <w:t>Age (years)</w:t>
            </w:r>
          </w:p>
        </w:tc>
        <w:tc>
          <w:tcPr>
            <w:tcW w:w="469" w:type="pct"/>
            <w:tcBorders>
              <w:top w:val="single" w:sz="4" w:space="0" w:color="auto"/>
            </w:tcBorders>
            <w:shd w:val="clear" w:color="auto" w:fill="auto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6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0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1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8.7</w:t>
            </w:r>
          </w:p>
        </w:tc>
        <w:tc>
          <w:tcPr>
            <w:tcW w:w="532" w:type="pct"/>
            <w:tcBorders>
              <w:top w:val="single" w:sz="4" w:space="0" w:color="auto"/>
            </w:tcBorders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6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2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.2±10.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5</w:t>
            </w: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auto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i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6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2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5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2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7</w:t>
            </w:r>
          </w:p>
        </w:tc>
        <w:tc>
          <w:tcPr>
            <w:tcW w:w="469" w:type="pct"/>
            <w:tcBorders>
              <w:top w:val="single" w:sz="4" w:space="0" w:color="auto"/>
            </w:tcBorders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i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6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4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7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5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</w:tcBorders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i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6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2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0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11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3</w:t>
            </w:r>
          </w:p>
        </w:tc>
        <w:tc>
          <w:tcPr>
            <w:tcW w:w="490" w:type="pct"/>
            <w:tcBorders>
              <w:top w:val="single" w:sz="4" w:space="0" w:color="auto"/>
            </w:tcBorders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i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5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9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3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6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2</w:t>
            </w:r>
          </w:p>
        </w:tc>
        <w:tc>
          <w:tcPr>
            <w:tcW w:w="862" w:type="pct"/>
            <w:tcBorders>
              <w:top w:val="single" w:sz="4" w:space="0" w:color="auto"/>
            </w:tcBorders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i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59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="00C92366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8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</w:t>
            </w:r>
            <w:r w:rsidR="00C92366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8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="00C92366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1</w:t>
            </w:r>
          </w:p>
        </w:tc>
        <w:tc>
          <w:tcPr>
            <w:tcW w:w="511" w:type="pct"/>
            <w:tcBorders>
              <w:top w:val="single" w:sz="4" w:space="0" w:color="auto"/>
            </w:tcBorders>
          </w:tcPr>
          <w:p w:rsidR="009077DF" w:rsidRPr="00014A4D" w:rsidRDefault="00C92366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i/>
                <w:sz w:val="18"/>
                <w:szCs w:val="18"/>
                <w:lang w:val="en-GB"/>
              </w:rPr>
              <w:t>P</w:t>
            </w:r>
            <w:r>
              <w:rPr>
                <w:rFonts w:ascii="Times New Roman" w:eastAsia="新細明體" w:hAnsi="Times New Roman" w:cs="Times New Roman"/>
                <w:i/>
                <w:sz w:val="18"/>
                <w:szCs w:val="18"/>
                <w:lang w:val="en-GB"/>
              </w:rPr>
              <w:t>=</w:t>
            </w:r>
            <w:r w:rsidR="009077DF"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0.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21</w:t>
            </w:r>
          </w:p>
        </w:tc>
      </w:tr>
      <w:tr w:rsidR="00861105" w:rsidRPr="00014A4D" w:rsidTr="00240C50">
        <w:tc>
          <w:tcPr>
            <w:tcW w:w="707" w:type="pct"/>
            <w:shd w:val="clear" w:color="auto" w:fill="auto"/>
          </w:tcPr>
          <w:p w:rsidR="009077DF" w:rsidRPr="00014A4D" w:rsidRDefault="009077DF" w:rsidP="009077DF">
            <w:pPr>
              <w:spacing w:line="360" w:lineRule="auto"/>
              <w:rPr>
                <w:rFonts w:ascii="Times New Roman" w:eastAsia="新細明體" w:hAnsi="Times New Roman" w:cs="Times New Roman"/>
                <w:sz w:val="18"/>
                <w:szCs w:val="20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20"/>
                <w:lang w:val="en-GB"/>
              </w:rPr>
              <w:t>Gender (M,</w:t>
            </w:r>
            <w:r w:rsidR="00C92366">
              <w:rPr>
                <w:rFonts w:ascii="Times New Roman" w:eastAsia="新細明體" w:hAnsi="Times New Roman" w:cs="Times New Roman"/>
                <w:sz w:val="18"/>
                <w:szCs w:val="20"/>
                <w:lang w:val="en-GB"/>
              </w:rPr>
              <w:t xml:space="preserve"> 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20"/>
                <w:lang w:val="en-GB"/>
              </w:rPr>
              <w:t>%)</w:t>
            </w:r>
          </w:p>
        </w:tc>
        <w:tc>
          <w:tcPr>
            <w:tcW w:w="469" w:type="pct"/>
            <w:shd w:val="clear" w:color="auto" w:fill="auto"/>
          </w:tcPr>
          <w:p w:rsidR="009077DF" w:rsidRPr="00014A4D" w:rsidRDefault="003230D8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50</w:t>
            </w:r>
            <w:r w:rsidR="009077DF"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="009077DF"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0</w:t>
            </w:r>
          </w:p>
        </w:tc>
        <w:tc>
          <w:tcPr>
            <w:tcW w:w="532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5</w:t>
            </w:r>
            <w:r w:rsidR="003230D8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3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="003230D8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5</w:t>
            </w:r>
          </w:p>
        </w:tc>
        <w:tc>
          <w:tcPr>
            <w:tcW w:w="468" w:type="pct"/>
            <w:shd w:val="clear" w:color="auto" w:fill="auto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6</w:t>
            </w:r>
            <w:r w:rsidR="003230D8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0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.</w:t>
            </w:r>
            <w:r w:rsidR="003230D8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0</w:t>
            </w:r>
          </w:p>
        </w:tc>
        <w:tc>
          <w:tcPr>
            <w:tcW w:w="469" w:type="pct"/>
          </w:tcPr>
          <w:p w:rsidR="009077DF" w:rsidRPr="00014A4D" w:rsidRDefault="003230D8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6</w:t>
            </w:r>
            <w:r w:rsidR="009077DF"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0" w:type="pct"/>
          </w:tcPr>
          <w:p w:rsidR="009077DF" w:rsidRPr="00014A4D" w:rsidRDefault="003230D8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</w:rPr>
            </w:pP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67</w:t>
            </w:r>
            <w:r w:rsidR="009077DF"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.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7</w:t>
            </w:r>
          </w:p>
        </w:tc>
        <w:tc>
          <w:tcPr>
            <w:tcW w:w="490" w:type="pct"/>
          </w:tcPr>
          <w:p w:rsidR="009077DF" w:rsidRPr="00014A4D" w:rsidRDefault="003230D8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</w:rPr>
            </w:pP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60</w:t>
            </w:r>
            <w:r w:rsidR="009077DF"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.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0</w:t>
            </w:r>
          </w:p>
        </w:tc>
        <w:tc>
          <w:tcPr>
            <w:tcW w:w="862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5</w:t>
            </w:r>
            <w:r w:rsidR="003230D8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5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.</w:t>
            </w:r>
            <w:r w:rsidR="003230D8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0</w:t>
            </w:r>
          </w:p>
        </w:tc>
        <w:tc>
          <w:tcPr>
            <w:tcW w:w="511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shd w:val="pct15" w:color="auto" w:fill="FFFFFF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i/>
                <w:sz w:val="18"/>
                <w:szCs w:val="18"/>
                <w:lang w:val="en-GB"/>
              </w:rPr>
              <w:t>p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=0.1</w:t>
            </w:r>
            <w:r w:rsidR="003230D8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1</w:t>
            </w:r>
          </w:p>
        </w:tc>
      </w:tr>
      <w:tr w:rsidR="00861105" w:rsidRPr="00014A4D" w:rsidTr="00240C50">
        <w:tc>
          <w:tcPr>
            <w:tcW w:w="707" w:type="pct"/>
            <w:shd w:val="clear" w:color="auto" w:fill="auto"/>
          </w:tcPr>
          <w:p w:rsidR="009077DF" w:rsidRPr="00014A4D" w:rsidRDefault="009077DF" w:rsidP="009077DF">
            <w:pPr>
              <w:spacing w:line="360" w:lineRule="auto"/>
              <w:rPr>
                <w:rFonts w:ascii="Times New Roman" w:eastAsia="新細明體" w:hAnsi="Times New Roman" w:cs="Times New Roman"/>
                <w:sz w:val="18"/>
                <w:szCs w:val="20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20"/>
                <w:lang w:val="en-GB"/>
              </w:rPr>
              <w:t>Disease duration (y)</w:t>
            </w:r>
          </w:p>
        </w:tc>
        <w:tc>
          <w:tcPr>
            <w:tcW w:w="469" w:type="pct"/>
            <w:shd w:val="clear" w:color="auto" w:fill="auto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N.A.</w:t>
            </w:r>
          </w:p>
        </w:tc>
        <w:tc>
          <w:tcPr>
            <w:tcW w:w="532" w:type="pct"/>
          </w:tcPr>
          <w:p w:rsidR="009077DF" w:rsidRPr="00014A4D" w:rsidRDefault="003230D8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4</w:t>
            </w:r>
            <w:r w:rsidR="009077DF"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7</w:t>
            </w:r>
            <w:r w:rsidR="009077DF"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2</w:t>
            </w:r>
            <w:r w:rsidR="009077DF"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4</w:t>
            </w:r>
          </w:p>
        </w:tc>
        <w:tc>
          <w:tcPr>
            <w:tcW w:w="468" w:type="pct"/>
            <w:shd w:val="clear" w:color="auto" w:fill="auto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4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="003230D8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3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2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="003230D8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7</w:t>
            </w:r>
          </w:p>
        </w:tc>
        <w:tc>
          <w:tcPr>
            <w:tcW w:w="469" w:type="pct"/>
          </w:tcPr>
          <w:p w:rsidR="009077DF" w:rsidRPr="00014A4D" w:rsidRDefault="003230D8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4</w:t>
            </w:r>
            <w:r w:rsidR="009077DF"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.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5</w:t>
            </w:r>
            <w:r w:rsidR="009077DF"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</w:t>
            </w:r>
            <w:r w:rsidR="009077DF"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2</w:t>
            </w:r>
            <w:r w:rsidR="009077DF"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3</w:t>
            </w:r>
          </w:p>
        </w:tc>
        <w:tc>
          <w:tcPr>
            <w:tcW w:w="490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2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5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2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1</w:t>
            </w:r>
          </w:p>
        </w:tc>
        <w:tc>
          <w:tcPr>
            <w:tcW w:w="490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4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="003230D8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3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2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="003230D8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9</w:t>
            </w:r>
          </w:p>
        </w:tc>
        <w:tc>
          <w:tcPr>
            <w:tcW w:w="862" w:type="pct"/>
          </w:tcPr>
          <w:p w:rsidR="009077DF" w:rsidRPr="00014A4D" w:rsidRDefault="003230D8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4.0</w:t>
            </w:r>
            <w:r w:rsidR="009077DF"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</w:t>
            </w:r>
            <w:r w:rsidR="009077DF"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2</w:t>
            </w:r>
            <w:r w:rsidR="009077DF"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9</w:t>
            </w:r>
          </w:p>
        </w:tc>
        <w:tc>
          <w:tcPr>
            <w:tcW w:w="511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i/>
                <w:sz w:val="18"/>
                <w:szCs w:val="18"/>
                <w:shd w:val="pct15" w:color="auto" w:fill="FFFFFF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i/>
                <w:sz w:val="18"/>
                <w:szCs w:val="18"/>
                <w:lang w:val="en-GB"/>
              </w:rPr>
              <w:t>p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=0.</w:t>
            </w:r>
            <w:r w:rsidR="003230D8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09</w:t>
            </w:r>
          </w:p>
        </w:tc>
      </w:tr>
      <w:tr w:rsidR="00861105" w:rsidRPr="00014A4D" w:rsidTr="00240C50">
        <w:tc>
          <w:tcPr>
            <w:tcW w:w="707" w:type="pct"/>
            <w:shd w:val="clear" w:color="auto" w:fill="auto"/>
          </w:tcPr>
          <w:p w:rsidR="009077DF" w:rsidRPr="00014A4D" w:rsidRDefault="009077DF" w:rsidP="009077DF">
            <w:pPr>
              <w:spacing w:line="360" w:lineRule="auto"/>
              <w:rPr>
                <w:rFonts w:ascii="Times New Roman" w:eastAsia="新細明體" w:hAnsi="Times New Roman" w:cs="Times New Roman"/>
                <w:sz w:val="18"/>
                <w:szCs w:val="20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20"/>
                <w:lang w:val="en-GB"/>
              </w:rPr>
              <w:t>MMSE</w:t>
            </w:r>
          </w:p>
        </w:tc>
        <w:tc>
          <w:tcPr>
            <w:tcW w:w="469" w:type="pct"/>
            <w:shd w:val="clear" w:color="auto" w:fill="auto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29.2±0.8</w:t>
            </w:r>
          </w:p>
        </w:tc>
        <w:tc>
          <w:tcPr>
            <w:tcW w:w="532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2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5.7±1.9</w:t>
            </w:r>
          </w:p>
        </w:tc>
        <w:tc>
          <w:tcPr>
            <w:tcW w:w="468" w:type="pct"/>
            <w:shd w:val="clear" w:color="auto" w:fill="auto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2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6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="003230D8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1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2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="003230D8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3</w:t>
            </w:r>
          </w:p>
        </w:tc>
        <w:tc>
          <w:tcPr>
            <w:tcW w:w="469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2</w:t>
            </w:r>
            <w:r w:rsidR="003230D8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6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.3±</w:t>
            </w:r>
            <w:r w:rsidR="003230D8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2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="003230D8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2</w:t>
            </w:r>
          </w:p>
        </w:tc>
        <w:tc>
          <w:tcPr>
            <w:tcW w:w="490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2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7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.3±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2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1</w:t>
            </w:r>
          </w:p>
        </w:tc>
        <w:tc>
          <w:tcPr>
            <w:tcW w:w="490" w:type="pct"/>
          </w:tcPr>
          <w:p w:rsidR="009077DF" w:rsidRPr="00014A4D" w:rsidRDefault="003230D8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20</w:t>
            </w:r>
            <w:r w:rsidR="009077DF"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1</w:t>
            </w:r>
            <w:r w:rsidR="009077DF"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2</w:t>
            </w:r>
            <w:r w:rsidR="009077DF"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="009077DF"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2</w:t>
            </w:r>
          </w:p>
        </w:tc>
        <w:tc>
          <w:tcPr>
            <w:tcW w:w="862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1</w:t>
            </w:r>
            <w:r w:rsidR="003230D8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9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="003230D8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8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2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="003230D8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3</w:t>
            </w:r>
          </w:p>
        </w:tc>
        <w:tc>
          <w:tcPr>
            <w:tcW w:w="511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shd w:val="pct15" w:color="auto" w:fill="FFFFFF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i/>
                <w:sz w:val="18"/>
                <w:szCs w:val="18"/>
                <w:lang w:val="en-GB"/>
              </w:rPr>
              <w:t>p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&lt;0.0</w:t>
            </w:r>
            <w:r w:rsidR="003230D8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5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*</w:t>
            </w:r>
          </w:p>
        </w:tc>
      </w:tr>
      <w:tr w:rsidR="00861105" w:rsidRPr="00014A4D" w:rsidTr="00240C50">
        <w:tc>
          <w:tcPr>
            <w:tcW w:w="707" w:type="pct"/>
            <w:shd w:val="clear" w:color="auto" w:fill="auto"/>
          </w:tcPr>
          <w:p w:rsidR="009077DF" w:rsidRPr="00014A4D" w:rsidRDefault="009077DF" w:rsidP="009077DF">
            <w:pPr>
              <w:spacing w:line="360" w:lineRule="auto"/>
              <w:rPr>
                <w:rFonts w:ascii="Times New Roman" w:eastAsia="新細明體" w:hAnsi="Times New Roman" w:cs="Times New Roman"/>
                <w:sz w:val="18"/>
                <w:szCs w:val="20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20"/>
                <w:lang w:val="en-GB"/>
              </w:rPr>
              <w:t>Hoehn-Yahr stage (on)</w:t>
            </w:r>
          </w:p>
        </w:tc>
        <w:tc>
          <w:tcPr>
            <w:tcW w:w="469" w:type="pct"/>
            <w:shd w:val="clear" w:color="auto" w:fill="auto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N.A.</w:t>
            </w:r>
          </w:p>
        </w:tc>
        <w:tc>
          <w:tcPr>
            <w:tcW w:w="532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1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="00861105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8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±0.</w:t>
            </w:r>
            <w:r w:rsidR="00861105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9</w:t>
            </w:r>
          </w:p>
        </w:tc>
        <w:tc>
          <w:tcPr>
            <w:tcW w:w="468" w:type="pct"/>
            <w:shd w:val="clear" w:color="auto" w:fill="auto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2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="00861105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3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±1.</w:t>
            </w:r>
            <w:r w:rsidR="00861105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2</w:t>
            </w:r>
          </w:p>
        </w:tc>
        <w:tc>
          <w:tcPr>
            <w:tcW w:w="469" w:type="pct"/>
          </w:tcPr>
          <w:p w:rsidR="009077DF" w:rsidRPr="00014A4D" w:rsidRDefault="00861105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3.9</w:t>
            </w:r>
            <w:r w:rsidR="009077DF"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</w:t>
            </w:r>
            <w:r w:rsidR="003230D8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2</w:t>
            </w:r>
            <w:r w:rsidR="009077DF"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3</w:t>
            </w:r>
          </w:p>
        </w:tc>
        <w:tc>
          <w:tcPr>
            <w:tcW w:w="490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3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="00861105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0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1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2</w:t>
            </w:r>
          </w:p>
        </w:tc>
        <w:tc>
          <w:tcPr>
            <w:tcW w:w="490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2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9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1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="00861105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8</w:t>
            </w:r>
          </w:p>
        </w:tc>
        <w:tc>
          <w:tcPr>
            <w:tcW w:w="862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N.A.</w:t>
            </w:r>
          </w:p>
        </w:tc>
        <w:tc>
          <w:tcPr>
            <w:tcW w:w="511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i/>
                <w:sz w:val="18"/>
                <w:szCs w:val="18"/>
                <w:lang w:val="en-GB"/>
              </w:rPr>
              <w:t>p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&lt;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0.01*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*</w:t>
            </w:r>
          </w:p>
        </w:tc>
      </w:tr>
      <w:tr w:rsidR="00861105" w:rsidRPr="00014A4D" w:rsidTr="00240C50">
        <w:tc>
          <w:tcPr>
            <w:tcW w:w="707" w:type="pct"/>
            <w:shd w:val="clear" w:color="auto" w:fill="auto"/>
          </w:tcPr>
          <w:p w:rsidR="009077DF" w:rsidRPr="00014A4D" w:rsidRDefault="009077DF" w:rsidP="009077DF">
            <w:pPr>
              <w:spacing w:line="360" w:lineRule="auto"/>
              <w:rPr>
                <w:rFonts w:ascii="Times New Roman" w:eastAsia="新細明體" w:hAnsi="Times New Roman" w:cs="Times New Roman"/>
                <w:sz w:val="18"/>
                <w:szCs w:val="20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20"/>
                <w:lang w:val="en-GB"/>
              </w:rPr>
              <w:t>Hoehn-Yahr stage (off)</w:t>
            </w:r>
          </w:p>
        </w:tc>
        <w:tc>
          <w:tcPr>
            <w:tcW w:w="469" w:type="pct"/>
            <w:shd w:val="clear" w:color="auto" w:fill="auto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N.A.</w:t>
            </w:r>
          </w:p>
        </w:tc>
        <w:tc>
          <w:tcPr>
            <w:tcW w:w="532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2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="00861105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3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±1.</w:t>
            </w:r>
            <w:r w:rsidR="00861105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5</w:t>
            </w:r>
          </w:p>
        </w:tc>
        <w:tc>
          <w:tcPr>
            <w:tcW w:w="468" w:type="pct"/>
            <w:shd w:val="clear" w:color="auto" w:fill="auto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2.</w:t>
            </w:r>
            <w:r w:rsidR="00861105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8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±1.</w:t>
            </w:r>
            <w:r w:rsidR="00861105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9</w:t>
            </w:r>
          </w:p>
        </w:tc>
        <w:tc>
          <w:tcPr>
            <w:tcW w:w="469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4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="00861105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2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±2.</w:t>
            </w:r>
            <w:r w:rsidR="00861105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3</w:t>
            </w:r>
          </w:p>
        </w:tc>
        <w:tc>
          <w:tcPr>
            <w:tcW w:w="490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3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.3±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1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.4</w:t>
            </w:r>
          </w:p>
        </w:tc>
        <w:tc>
          <w:tcPr>
            <w:tcW w:w="490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3.</w:t>
            </w:r>
            <w:r w:rsidR="00861105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2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1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="00861105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8</w:t>
            </w:r>
          </w:p>
        </w:tc>
        <w:tc>
          <w:tcPr>
            <w:tcW w:w="862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N.A</w:t>
            </w:r>
            <w:r w:rsidR="00861105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</w:p>
        </w:tc>
        <w:tc>
          <w:tcPr>
            <w:tcW w:w="511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i/>
                <w:sz w:val="18"/>
                <w:szCs w:val="18"/>
                <w:lang w:val="en-GB"/>
              </w:rPr>
              <w:t>p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&lt;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0.01*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*</w:t>
            </w:r>
          </w:p>
        </w:tc>
      </w:tr>
      <w:tr w:rsidR="00861105" w:rsidRPr="00014A4D" w:rsidTr="00240C50">
        <w:tc>
          <w:tcPr>
            <w:tcW w:w="707" w:type="pct"/>
            <w:shd w:val="clear" w:color="auto" w:fill="auto"/>
          </w:tcPr>
          <w:p w:rsidR="009077DF" w:rsidRPr="00014A4D" w:rsidRDefault="009077DF" w:rsidP="009077DF">
            <w:pPr>
              <w:spacing w:line="360" w:lineRule="auto"/>
              <w:rPr>
                <w:rFonts w:ascii="Times New Roman" w:eastAsia="新細明體" w:hAnsi="Times New Roman" w:cs="Times New Roman"/>
                <w:sz w:val="18"/>
                <w:szCs w:val="20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18"/>
                <w:szCs w:val="20"/>
                <w:lang w:val="en-GB"/>
              </w:rPr>
              <w:t>U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20"/>
                <w:lang w:val="en-GB"/>
              </w:rPr>
              <w:t>PDRS part III scores (on)</w:t>
            </w:r>
          </w:p>
        </w:tc>
        <w:tc>
          <w:tcPr>
            <w:tcW w:w="469" w:type="pct"/>
            <w:shd w:val="clear" w:color="auto" w:fill="auto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N.A.</w:t>
            </w:r>
          </w:p>
        </w:tc>
        <w:tc>
          <w:tcPr>
            <w:tcW w:w="532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1</w:t>
            </w:r>
            <w:r w:rsidR="00861105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5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.3±</w:t>
            </w:r>
            <w:r w:rsidR="00861105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9.1</w:t>
            </w:r>
          </w:p>
        </w:tc>
        <w:tc>
          <w:tcPr>
            <w:tcW w:w="468" w:type="pct"/>
            <w:shd w:val="clear" w:color="auto" w:fill="auto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1</w:t>
            </w:r>
            <w:r w:rsidR="00861105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2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="00861105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8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±8.</w:t>
            </w:r>
            <w:r w:rsidR="00861105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9</w:t>
            </w:r>
          </w:p>
        </w:tc>
        <w:tc>
          <w:tcPr>
            <w:tcW w:w="469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3</w:t>
            </w:r>
            <w:r w:rsidR="00861105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3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.2±9.</w:t>
            </w:r>
            <w:r w:rsidR="00861105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3</w:t>
            </w:r>
          </w:p>
        </w:tc>
        <w:tc>
          <w:tcPr>
            <w:tcW w:w="490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23.2±10.3</w:t>
            </w:r>
          </w:p>
        </w:tc>
        <w:tc>
          <w:tcPr>
            <w:tcW w:w="490" w:type="pct"/>
          </w:tcPr>
          <w:p w:rsidR="009077DF" w:rsidRPr="00014A4D" w:rsidRDefault="00861105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19</w:t>
            </w:r>
            <w:r w:rsidR="009077DF"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5</w:t>
            </w:r>
            <w:r w:rsidR="009077DF"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8</w:t>
            </w:r>
            <w:r w:rsidR="009077DF"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8</w:t>
            </w:r>
          </w:p>
        </w:tc>
        <w:tc>
          <w:tcPr>
            <w:tcW w:w="862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N.A</w:t>
            </w:r>
            <w:r w:rsidR="00861105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</w:p>
        </w:tc>
        <w:tc>
          <w:tcPr>
            <w:tcW w:w="511" w:type="pct"/>
          </w:tcPr>
          <w:p w:rsidR="009077DF" w:rsidRPr="00014A4D" w:rsidRDefault="009077DF" w:rsidP="009077DF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i/>
                <w:sz w:val="18"/>
                <w:szCs w:val="18"/>
                <w:lang w:val="en-GB"/>
              </w:rPr>
              <w:t>p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&lt;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0.01*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*</w:t>
            </w:r>
          </w:p>
        </w:tc>
      </w:tr>
      <w:tr w:rsidR="00861105" w:rsidRPr="00014A4D" w:rsidTr="00240C50">
        <w:tc>
          <w:tcPr>
            <w:tcW w:w="707" w:type="pct"/>
            <w:shd w:val="clear" w:color="auto" w:fill="auto"/>
          </w:tcPr>
          <w:p w:rsidR="00861105" w:rsidRPr="00014A4D" w:rsidRDefault="00861105" w:rsidP="005A1B12">
            <w:pPr>
              <w:spacing w:line="360" w:lineRule="auto"/>
              <w:rPr>
                <w:rFonts w:ascii="Times New Roman" w:eastAsia="新細明體" w:hAnsi="Times New Roman" w:cs="Times New Roman"/>
                <w:sz w:val="18"/>
                <w:szCs w:val="20"/>
                <w:lang w:val="en-GB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18"/>
                <w:szCs w:val="20"/>
                <w:lang w:val="en-GB"/>
              </w:rPr>
              <w:t>U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20"/>
                <w:lang w:val="en-GB"/>
              </w:rPr>
              <w:t>PDRS part III scores (o</w:t>
            </w:r>
            <w:r>
              <w:rPr>
                <w:rFonts w:ascii="Times New Roman" w:eastAsia="新細明體" w:hAnsi="Times New Roman" w:cs="Times New Roman"/>
                <w:sz w:val="18"/>
                <w:szCs w:val="20"/>
                <w:lang w:val="en-GB"/>
              </w:rPr>
              <w:t>ff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20"/>
                <w:lang w:val="en-GB"/>
              </w:rPr>
              <w:t>)</w:t>
            </w:r>
          </w:p>
        </w:tc>
        <w:tc>
          <w:tcPr>
            <w:tcW w:w="469" w:type="pct"/>
            <w:shd w:val="clear" w:color="auto" w:fill="auto"/>
          </w:tcPr>
          <w:p w:rsidR="00861105" w:rsidRPr="00014A4D" w:rsidRDefault="00861105" w:rsidP="005A1B12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N.A.</w:t>
            </w:r>
          </w:p>
        </w:tc>
        <w:tc>
          <w:tcPr>
            <w:tcW w:w="532" w:type="pct"/>
          </w:tcPr>
          <w:p w:rsidR="00861105" w:rsidRPr="00014A4D" w:rsidRDefault="00861105" w:rsidP="005A1B12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861105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27.6±11.2</w:t>
            </w:r>
          </w:p>
        </w:tc>
        <w:tc>
          <w:tcPr>
            <w:tcW w:w="468" w:type="pct"/>
            <w:shd w:val="clear" w:color="auto" w:fill="auto"/>
          </w:tcPr>
          <w:p w:rsidR="00861105" w:rsidRPr="00014A4D" w:rsidRDefault="00484CAA" w:rsidP="005A1B12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22</w:t>
            </w:r>
            <w:r w:rsidR="00861105"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7</w:t>
            </w:r>
            <w:r w:rsidR="00861105"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±8.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8</w:t>
            </w:r>
          </w:p>
        </w:tc>
        <w:tc>
          <w:tcPr>
            <w:tcW w:w="469" w:type="pct"/>
          </w:tcPr>
          <w:p w:rsidR="00861105" w:rsidRPr="00014A4D" w:rsidRDefault="00861105" w:rsidP="005A1B12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3</w:t>
            </w:r>
            <w:r w:rsidR="00484CAA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6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 w:rsidR="00484CAA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5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±9.</w:t>
            </w:r>
            <w:r w:rsidR="00484CAA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5</w:t>
            </w:r>
          </w:p>
        </w:tc>
        <w:tc>
          <w:tcPr>
            <w:tcW w:w="490" w:type="pct"/>
          </w:tcPr>
          <w:p w:rsidR="00861105" w:rsidRPr="00014A4D" w:rsidRDefault="00484CAA" w:rsidP="005A1B12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484CAA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33.6±12.6</w:t>
            </w:r>
          </w:p>
        </w:tc>
        <w:tc>
          <w:tcPr>
            <w:tcW w:w="490" w:type="pct"/>
          </w:tcPr>
          <w:p w:rsidR="00861105" w:rsidRPr="00014A4D" w:rsidRDefault="00484CAA" w:rsidP="005A1B12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27</w:t>
            </w:r>
            <w:r w:rsidR="00861105"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8</w:t>
            </w:r>
            <w:r w:rsidR="00861105"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±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10</w:t>
            </w:r>
            <w:r w:rsidR="00861105"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2</w:t>
            </w:r>
          </w:p>
        </w:tc>
        <w:tc>
          <w:tcPr>
            <w:tcW w:w="862" w:type="pct"/>
          </w:tcPr>
          <w:p w:rsidR="00861105" w:rsidRPr="00014A4D" w:rsidRDefault="00861105" w:rsidP="005A1B12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</w:rPr>
            </w:pP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N.A</w:t>
            </w:r>
            <w:r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.</w:t>
            </w:r>
          </w:p>
        </w:tc>
        <w:tc>
          <w:tcPr>
            <w:tcW w:w="511" w:type="pct"/>
          </w:tcPr>
          <w:p w:rsidR="00861105" w:rsidRPr="00014A4D" w:rsidRDefault="00861105" w:rsidP="005A1B12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</w:pPr>
            <w:r w:rsidRPr="00014A4D">
              <w:rPr>
                <w:rFonts w:ascii="Times New Roman" w:eastAsia="新細明體" w:hAnsi="Times New Roman" w:cs="Times New Roman"/>
                <w:i/>
                <w:sz w:val="18"/>
                <w:szCs w:val="18"/>
                <w:lang w:val="en-GB"/>
              </w:rPr>
              <w:t>p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&lt;</w:t>
            </w:r>
            <w:r w:rsidRPr="00014A4D">
              <w:rPr>
                <w:rFonts w:ascii="Times New Roman" w:eastAsia="新細明體" w:hAnsi="Times New Roman" w:cs="Times New Roman"/>
                <w:sz w:val="18"/>
                <w:szCs w:val="18"/>
                <w:lang w:val="en-GB"/>
              </w:rPr>
              <w:t>0.01*</w:t>
            </w:r>
            <w:r w:rsidRPr="00014A4D">
              <w:rPr>
                <w:rFonts w:ascii="Times New Roman" w:eastAsia="新細明體" w:hAnsi="Times New Roman" w:cs="Times New Roman" w:hint="eastAsia"/>
                <w:sz w:val="18"/>
                <w:szCs w:val="18"/>
                <w:lang w:val="en-GB"/>
              </w:rPr>
              <w:t>*</w:t>
            </w:r>
          </w:p>
        </w:tc>
      </w:tr>
    </w:tbl>
    <w:p w:rsidR="00B144C0" w:rsidRPr="00240C50" w:rsidRDefault="00240C50" w:rsidP="009077DF">
      <w:pPr>
        <w:spacing w:line="360" w:lineRule="auto"/>
        <w:rPr>
          <w:rFonts w:ascii="Times New Roman" w:hAnsi="Times New Roman" w:cs="Times New Roman"/>
          <w:lang w:val="en-GB"/>
        </w:rPr>
      </w:pPr>
      <w:bookmarkStart w:id="0" w:name="_GoBack"/>
      <w:r w:rsidRPr="00240C50">
        <w:rPr>
          <w:rFonts w:ascii="Times New Roman" w:hAnsi="Times New Roman" w:cs="Times New Roman"/>
          <w:lang w:val="en-GB"/>
        </w:rPr>
        <w:t>PD, Parkinson’s disease; DLB, diffuse lewy body dementia; MSA, multiple system atrophy; PSP, progressive supranuclear palsy; CBD, corticobasal degeneration; FTD-P, frontotemporal dementia with parkinsonism; FTD without P, frontotemporal dementia without parkinsonism features; MMSE, mini-mental status examination; UPDRS, unified Parkinson's disease rating scale; N.A., not available. Numbers are expressed as mean±standard deviation. *P&lt;0.05; **P&lt;0.01. The p-values was analysed by multiple comparisons which were performed using analysis of variance (ANOVA) and Scheffe’s test was applied for post-hoc analysis.</w:t>
      </w:r>
      <w:bookmarkEnd w:id="0"/>
    </w:p>
    <w:sectPr w:rsidR="00B144C0" w:rsidRPr="00240C50" w:rsidSect="00014A4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6B6E" w:rsidRDefault="00A86B6E" w:rsidP="00240C50">
      <w:r>
        <w:separator/>
      </w:r>
    </w:p>
  </w:endnote>
  <w:endnote w:type="continuationSeparator" w:id="0">
    <w:p w:rsidR="00A86B6E" w:rsidRDefault="00A86B6E" w:rsidP="00240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6B6E" w:rsidRDefault="00A86B6E" w:rsidP="00240C50">
      <w:r>
        <w:separator/>
      </w:r>
    </w:p>
  </w:footnote>
  <w:footnote w:type="continuationSeparator" w:id="0">
    <w:p w:rsidR="00A86B6E" w:rsidRDefault="00A86B6E" w:rsidP="00240C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A4D"/>
    <w:rsid w:val="00014A4D"/>
    <w:rsid w:val="00240C50"/>
    <w:rsid w:val="003230D8"/>
    <w:rsid w:val="00484CAA"/>
    <w:rsid w:val="00861105"/>
    <w:rsid w:val="009077DF"/>
    <w:rsid w:val="00A86B6E"/>
    <w:rsid w:val="00B144C0"/>
    <w:rsid w:val="00C9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58A214"/>
  <w15:chartTrackingRefBased/>
  <w15:docId w15:val="{DB67E592-7FFF-480C-9E24-BB6137E89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0C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40C5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40C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40C5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1270</Characters>
  <Application>Microsoft Office Word</Application>
  <DocSecurity>0</DocSecurity>
  <Lines>26</Lines>
  <Paragraphs>11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林靜嫻</dc:creator>
  <cp:keywords/>
  <dc:description/>
  <cp:lastModifiedBy>林靜嫻</cp:lastModifiedBy>
  <cp:revision>5</cp:revision>
  <dcterms:created xsi:type="dcterms:W3CDTF">2018-04-04T03:08:00Z</dcterms:created>
  <dcterms:modified xsi:type="dcterms:W3CDTF">2018-04-04T06:27:00Z</dcterms:modified>
</cp:coreProperties>
</file>