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27E2F" w14:textId="4E8FC1DE" w:rsidR="00A55ED9" w:rsidRPr="00C34339" w:rsidRDefault="00A55ED9" w:rsidP="00A55ED9">
      <w:pPr>
        <w:rPr>
          <w:lang w:val="en-US"/>
        </w:rPr>
      </w:pPr>
      <w:r w:rsidRPr="00B5257D">
        <w:rPr>
          <w:b/>
          <w:bCs/>
          <w:lang w:val="en-US"/>
        </w:rPr>
        <w:t xml:space="preserve">Table </w:t>
      </w:r>
      <w:r>
        <w:rPr>
          <w:b/>
          <w:bCs/>
          <w:lang w:val="en-US"/>
        </w:rPr>
        <w:t>2</w:t>
      </w:r>
      <w:r>
        <w:rPr>
          <w:lang w:val="en-US"/>
        </w:rPr>
        <w:t>. (</w:t>
      </w:r>
      <w:r w:rsidR="007C1A5F">
        <w:rPr>
          <w:lang w:val="en-US"/>
        </w:rPr>
        <w:t>P</w:t>
      </w:r>
      <w:r>
        <w:rPr>
          <w:lang w:val="en-US"/>
        </w:rPr>
        <w:t>re)clinical studies reporting</w:t>
      </w:r>
      <w:r w:rsidR="00114051">
        <w:rPr>
          <w:lang w:val="en-US"/>
        </w:rPr>
        <w:t xml:space="preserve"> potential</w:t>
      </w:r>
      <w:r>
        <w:rPr>
          <w:lang w:val="en-US"/>
        </w:rPr>
        <w:t xml:space="preserve"> </w:t>
      </w:r>
      <w:r w:rsidRPr="008C1584">
        <w:rPr>
          <w:lang w:val="en-US"/>
        </w:rPr>
        <w:t xml:space="preserve">effects of CBD </w:t>
      </w:r>
      <w:r w:rsidR="007C1A5F">
        <w:rPr>
          <w:lang w:val="en-US"/>
        </w:rPr>
        <w:t xml:space="preserve">as therapeutic agent. </w:t>
      </w:r>
    </w:p>
    <w:p w14:paraId="5733E058" w14:textId="77777777" w:rsidR="00A55ED9" w:rsidRDefault="00A55ED9"/>
    <w:tbl>
      <w:tblPr>
        <w:tblStyle w:val="TableGrid"/>
        <w:tblW w:w="1545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844"/>
        <w:gridCol w:w="1559"/>
        <w:gridCol w:w="2888"/>
        <w:gridCol w:w="2268"/>
        <w:gridCol w:w="6893"/>
      </w:tblGrid>
      <w:tr w:rsidR="001339E9" w:rsidRPr="001339E9" w14:paraId="344B81AD" w14:textId="77777777" w:rsidTr="00981EE3">
        <w:tc>
          <w:tcPr>
            <w:tcW w:w="1844" w:type="dxa"/>
            <w:shd w:val="clear" w:color="auto" w:fill="000000" w:themeFill="text1"/>
          </w:tcPr>
          <w:p w14:paraId="39EBF0AD" w14:textId="77777777" w:rsidR="00154666" w:rsidRPr="001339E9" w:rsidRDefault="00154666" w:rsidP="00D21F9D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1339E9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Authors</w:t>
            </w:r>
          </w:p>
        </w:tc>
        <w:tc>
          <w:tcPr>
            <w:tcW w:w="1559" w:type="dxa"/>
            <w:shd w:val="clear" w:color="auto" w:fill="000000" w:themeFill="text1"/>
          </w:tcPr>
          <w:p w14:paraId="2A17C4EA" w14:textId="08DAB237" w:rsidR="00154666" w:rsidRPr="001339E9" w:rsidRDefault="00154666" w:rsidP="00D21F9D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1339E9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Study design</w:t>
            </w:r>
          </w:p>
        </w:tc>
        <w:tc>
          <w:tcPr>
            <w:tcW w:w="2888" w:type="dxa"/>
            <w:shd w:val="clear" w:color="auto" w:fill="000000" w:themeFill="text1"/>
          </w:tcPr>
          <w:p w14:paraId="2B7CDF16" w14:textId="38E5453A" w:rsidR="00154666" w:rsidRPr="001339E9" w:rsidRDefault="001339E9" w:rsidP="00D21F9D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1339E9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Animals/</w:t>
            </w:r>
            <w:r w:rsidR="00154666" w:rsidRPr="001339E9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Participants</w:t>
            </w:r>
          </w:p>
        </w:tc>
        <w:tc>
          <w:tcPr>
            <w:tcW w:w="2268" w:type="dxa"/>
            <w:shd w:val="clear" w:color="auto" w:fill="000000" w:themeFill="text1"/>
          </w:tcPr>
          <w:p w14:paraId="70871858" w14:textId="50C86F74" w:rsidR="00154666" w:rsidRPr="001339E9" w:rsidRDefault="00154666" w:rsidP="00D21F9D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1339E9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CBD treatment</w:t>
            </w:r>
          </w:p>
        </w:tc>
        <w:tc>
          <w:tcPr>
            <w:tcW w:w="6893" w:type="dxa"/>
            <w:shd w:val="clear" w:color="auto" w:fill="000000" w:themeFill="text1"/>
          </w:tcPr>
          <w:p w14:paraId="70F64F42" w14:textId="77777777" w:rsidR="00154666" w:rsidRPr="001339E9" w:rsidRDefault="00154666" w:rsidP="00D21F9D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1339E9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Main findings</w:t>
            </w:r>
          </w:p>
        </w:tc>
      </w:tr>
      <w:tr w:rsidR="008F5456" w:rsidRPr="00447206" w14:paraId="04DA39B3" w14:textId="77777777" w:rsidTr="000A412E">
        <w:tc>
          <w:tcPr>
            <w:tcW w:w="15452" w:type="dxa"/>
            <w:gridSpan w:val="5"/>
            <w:shd w:val="clear" w:color="auto" w:fill="7F7F7F" w:themeFill="text1" w:themeFillTint="80"/>
          </w:tcPr>
          <w:p w14:paraId="69FC0860" w14:textId="605777CC" w:rsidR="008F5456" w:rsidRPr="00447206" w:rsidRDefault="008F5456" w:rsidP="00D21F9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447206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>Chronic pain</w:t>
            </w:r>
          </w:p>
        </w:tc>
      </w:tr>
      <w:tr w:rsidR="008F5456" w:rsidRPr="00447206" w14:paraId="489654B7" w14:textId="77777777" w:rsidTr="00263218">
        <w:tc>
          <w:tcPr>
            <w:tcW w:w="15452" w:type="dxa"/>
            <w:gridSpan w:val="5"/>
            <w:shd w:val="clear" w:color="auto" w:fill="D0CECE" w:themeFill="background2" w:themeFillShade="E6"/>
          </w:tcPr>
          <w:p w14:paraId="5FA1430E" w14:textId="3B4004B3" w:rsidR="008F5456" w:rsidRPr="00447206" w:rsidRDefault="008F5456" w:rsidP="00D21F9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Preclinical studies </w:t>
            </w:r>
          </w:p>
        </w:tc>
      </w:tr>
      <w:tr w:rsidR="001339E9" w:rsidRPr="00447206" w14:paraId="5C25CCE9" w14:textId="77777777" w:rsidTr="00981EE3">
        <w:tc>
          <w:tcPr>
            <w:tcW w:w="1844" w:type="dxa"/>
          </w:tcPr>
          <w:p w14:paraId="5362CC5D" w14:textId="08B2369E" w:rsidR="001339E9" w:rsidRPr="006B01F4" w:rsidRDefault="006B01F4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6B01F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Costa </w:t>
            </w:r>
            <w:r w:rsidR="0083585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</w:t>
            </w:r>
            <w:r w:rsidR="0004386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. (</w:t>
            </w:r>
            <w:r w:rsidRPr="006B01F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2007</w:t>
            </w:r>
            <w:r w:rsidR="0004386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1046E3E7" w14:textId="7CB8C1F3" w:rsidR="001339E9" w:rsidRPr="006B01F4" w:rsidRDefault="00DC2D49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0AA1DFC6" w14:textId="65C2BD68" w:rsidR="001339E9" w:rsidRPr="006B01F4" w:rsidRDefault="006B01F4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Rat model of </w:t>
            </w:r>
            <w:r w:rsidRPr="006B01F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neuropathic (sciatic nerve chronic constriction) and inflammatory pain (complete Freund's adjuvant intraplantar injection) </w:t>
            </w:r>
          </w:p>
        </w:tc>
        <w:tc>
          <w:tcPr>
            <w:tcW w:w="2268" w:type="dxa"/>
          </w:tcPr>
          <w:p w14:paraId="6CC3F344" w14:textId="7B66D62B" w:rsidR="001339E9" w:rsidRDefault="006B01F4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6B01F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2.5–20 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/d (p.o.)</w:t>
            </w:r>
            <w:r w:rsidRPr="006B01F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to neuropathic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pain group</w:t>
            </w:r>
          </w:p>
          <w:p w14:paraId="3652A4F0" w14:textId="69808639" w:rsidR="006B01F4" w:rsidRDefault="006B01F4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6B01F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 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/d (p.o.) to inflammatory pain group</w:t>
            </w:r>
          </w:p>
          <w:p w14:paraId="7F127403" w14:textId="346F301A" w:rsidR="006B01F4" w:rsidRPr="006B01F4" w:rsidRDefault="006B01F4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6B01F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from day 7 to day 14 after the injury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6893" w:type="dxa"/>
          </w:tcPr>
          <w:p w14:paraId="3764AD6D" w14:textId="77777777" w:rsidR="001339E9" w:rsidRDefault="006B01F4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Treatment with CBD </w:t>
            </w:r>
            <w:r w:rsidRPr="006B01F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reduced hyperalgesia to thermal and mechanical stimuli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. </w:t>
            </w:r>
          </w:p>
          <w:p w14:paraId="098F356E" w14:textId="77777777" w:rsidR="006B01F4" w:rsidRDefault="006B01F4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</w:p>
          <w:p w14:paraId="01F98311" w14:textId="324D8283" w:rsidR="006B01F4" w:rsidRPr="006B01F4" w:rsidRDefault="006B01F4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</w:t>
            </w:r>
            <w:r w:rsidRPr="006B01F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he anti-hyperalgesic effect of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</w:t>
            </w:r>
            <w:r w:rsidRPr="006B01F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was prevented by the vanilloid antagonist capsazepine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Pr="006B01F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but not by cannabinoid receptor antagonists.</w:t>
            </w:r>
          </w:p>
        </w:tc>
      </w:tr>
      <w:tr w:rsidR="001339E9" w:rsidRPr="00447206" w14:paraId="0FF03DF2" w14:textId="77777777" w:rsidTr="00981EE3">
        <w:tc>
          <w:tcPr>
            <w:tcW w:w="1844" w:type="dxa"/>
          </w:tcPr>
          <w:p w14:paraId="6E5FC530" w14:textId="1937CB1B" w:rsidR="001339E9" w:rsidRPr="006B01F4" w:rsidRDefault="00F51517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F5151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De Gregorio</w:t>
            </w:r>
            <w:r w:rsidR="0004386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2019</w:t>
            </w:r>
            <w:r w:rsidR="0004386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6B1CC27D" w14:textId="56F57E57" w:rsidR="001339E9" w:rsidRPr="006B01F4" w:rsidRDefault="00DC2D49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495E1F95" w14:textId="3ED7B030" w:rsidR="001339E9" w:rsidRPr="006B01F4" w:rsidRDefault="00F51517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F5151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Rats subjected to the spared nerve injury mode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l</w:t>
            </w:r>
          </w:p>
        </w:tc>
        <w:tc>
          <w:tcPr>
            <w:tcW w:w="2268" w:type="dxa"/>
          </w:tcPr>
          <w:p w14:paraId="3AEE7FCE" w14:textId="26BD83CB" w:rsidR="001339E9" w:rsidRPr="006B01F4" w:rsidRDefault="00F51517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F5151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5 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/d (</w:t>
            </w:r>
            <w:r w:rsidRPr="00F5151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s.c.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) </w:t>
            </w:r>
            <w:r w:rsidRPr="00F5151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for 7 days</w:t>
            </w:r>
          </w:p>
        </w:tc>
        <w:tc>
          <w:tcPr>
            <w:tcW w:w="6893" w:type="dxa"/>
          </w:tcPr>
          <w:p w14:paraId="270A2242" w14:textId="77777777" w:rsidR="001339E9" w:rsidRDefault="00F51517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</w:t>
            </w:r>
            <w:r w:rsidRPr="00F5151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reatment with CBD rescue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d</w:t>
            </w:r>
            <w:r w:rsidRPr="00F5151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impaired 5-HT neurotransmission under neuropathic pain conditions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and </w:t>
            </w:r>
            <w:r w:rsidRPr="00F5151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reduced mechanical allodynia</w:t>
            </w:r>
          </w:p>
          <w:p w14:paraId="522CA2DD" w14:textId="77777777" w:rsidR="00F51517" w:rsidRDefault="00F51517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</w:p>
          <w:p w14:paraId="6AA9D228" w14:textId="6AB99A03" w:rsidR="00F51517" w:rsidRPr="006B01F4" w:rsidRDefault="00F51517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F5151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Antiallodynic effects of CBD were fully prevented by </w:t>
            </w:r>
            <w:r w:rsidR="007B5E5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the </w:t>
            </w:r>
            <w:r w:rsidRPr="006B01F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vanilloid antagonist capsazepine</w:t>
            </w:r>
            <w:r w:rsidRPr="00F5151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and partially prevented by 5-HT1A antagonist WAY 100635 </w:t>
            </w:r>
          </w:p>
        </w:tc>
      </w:tr>
      <w:tr w:rsidR="001339E9" w:rsidRPr="00447206" w14:paraId="6787CADE" w14:textId="77777777" w:rsidTr="00981EE3">
        <w:tc>
          <w:tcPr>
            <w:tcW w:w="1844" w:type="dxa"/>
          </w:tcPr>
          <w:p w14:paraId="65D2713A" w14:textId="0C779691" w:rsidR="001339E9" w:rsidRPr="006B01F4" w:rsidRDefault="00F51517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Jesus</w:t>
            </w:r>
            <w:r w:rsidR="0004386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2019</w:t>
            </w:r>
            <w:r w:rsidR="0004386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554EACD0" w14:textId="22FCA999" w:rsidR="001339E9" w:rsidRPr="006B01F4" w:rsidRDefault="00DC2D49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4648933C" w14:textId="4D159BC0" w:rsidR="001339E9" w:rsidRPr="006B01F4" w:rsidRDefault="00F51517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F5151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streptozotocin-induced diabetic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F5151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rats</w:t>
            </w:r>
          </w:p>
        </w:tc>
        <w:tc>
          <w:tcPr>
            <w:tcW w:w="2268" w:type="dxa"/>
          </w:tcPr>
          <w:p w14:paraId="69453F4F" w14:textId="1E5E6023" w:rsidR="001339E9" w:rsidRPr="006B01F4" w:rsidRDefault="00F51517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F5151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acute or sub-chronical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treatment (</w:t>
            </w:r>
            <w:r w:rsidRPr="00F5151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14 days) with 0.1, 0.3 or 3 mg/kg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(</w:t>
            </w:r>
            <w:r w:rsidRPr="00F5151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i.p.)</w:t>
            </w:r>
          </w:p>
        </w:tc>
        <w:tc>
          <w:tcPr>
            <w:tcW w:w="6893" w:type="dxa"/>
          </w:tcPr>
          <w:p w14:paraId="084F48DA" w14:textId="6091A82B" w:rsidR="001339E9" w:rsidRDefault="00F51517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F5151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Acute treatment with CBD (0.3 and 3 mg/kg) exerted a significant anti-allodynic effec</w:t>
            </w:r>
            <w:r w:rsidR="00C46F0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t. </w:t>
            </w:r>
            <w:r w:rsidR="004879A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Which was</w:t>
            </w:r>
            <w:r w:rsidR="00C46F05" w:rsidRPr="00C46F0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prevented </w:t>
            </w:r>
            <w:r w:rsidR="00C46F0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by the</w:t>
            </w:r>
            <w:r w:rsidR="00C46F05" w:rsidRPr="00C46F0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5-HT1A antagonist WAY 100135</w:t>
            </w:r>
            <w:r w:rsidR="00C46F0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but not </w:t>
            </w:r>
            <w:r w:rsidR="00C46F05" w:rsidRPr="00C46F0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CB1 or CB2 receptor antagonists </w:t>
            </w:r>
          </w:p>
          <w:p w14:paraId="7D3F632E" w14:textId="77777777" w:rsidR="004879A3" w:rsidRDefault="004879A3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</w:p>
          <w:p w14:paraId="209AA3BA" w14:textId="2CFD3971" w:rsidR="004879A3" w:rsidRPr="006B01F4" w:rsidRDefault="004879A3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4879A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Sub-chronic treatment with CBD (0.3 or 3 mg/kg) induced a sustained attenuation of the mechanical allodynia</w:t>
            </w:r>
          </w:p>
        </w:tc>
      </w:tr>
      <w:tr w:rsidR="001339E9" w:rsidRPr="00447206" w14:paraId="3287A231" w14:textId="77777777" w:rsidTr="00981EE3">
        <w:tc>
          <w:tcPr>
            <w:tcW w:w="1844" w:type="dxa"/>
          </w:tcPr>
          <w:p w14:paraId="6FD30F3A" w14:textId="7E84205A" w:rsidR="001339E9" w:rsidRPr="006B01F4" w:rsidRDefault="004879A3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Costa</w:t>
            </w:r>
            <w:r w:rsidR="0004386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et al.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04386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2004</w:t>
            </w:r>
            <w:r w:rsidR="0004386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0EFC064E" w14:textId="52030BD4" w:rsidR="001339E9" w:rsidRPr="006B01F4" w:rsidRDefault="00DC2D49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758A96E7" w14:textId="58DD8854" w:rsidR="001339E9" w:rsidRPr="006B01F4" w:rsidRDefault="004879A3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4879A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Carrageenan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-</w:t>
            </w:r>
            <w:r w:rsidRPr="004879A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induced hyperalgesia in rats</w:t>
            </w:r>
          </w:p>
        </w:tc>
        <w:tc>
          <w:tcPr>
            <w:tcW w:w="2268" w:type="dxa"/>
          </w:tcPr>
          <w:p w14:paraId="60CC2170" w14:textId="6DA7C75B" w:rsidR="001339E9" w:rsidRPr="006B01F4" w:rsidRDefault="004879A3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10mg/kg, acute </w:t>
            </w:r>
          </w:p>
        </w:tc>
        <w:tc>
          <w:tcPr>
            <w:tcW w:w="6893" w:type="dxa"/>
          </w:tcPr>
          <w:p w14:paraId="20E8E732" w14:textId="77777777" w:rsidR="00A016B6" w:rsidRDefault="007B5E57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treatment </w:t>
            </w:r>
            <w:r w:rsidRPr="007B5E5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abolished hyperalgesia to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  <w:r w:rsidRPr="007B5E5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thermal stimulus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. </w:t>
            </w:r>
          </w:p>
          <w:p w14:paraId="1573F6DF" w14:textId="77777777" w:rsidR="00A016B6" w:rsidRDefault="00A016B6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</w:p>
          <w:p w14:paraId="122BB9E8" w14:textId="21FA2BED" w:rsidR="001339E9" w:rsidRPr="006B01F4" w:rsidRDefault="007B5E57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This effect was reversed by the </w:t>
            </w:r>
            <w:r w:rsidRPr="006B01F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vanilloid antagonist capsazepine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but not by CB1 or CB2 antagonists </w:t>
            </w:r>
          </w:p>
        </w:tc>
      </w:tr>
      <w:tr w:rsidR="00F04297" w:rsidRPr="00447206" w14:paraId="7CBC71BE" w14:textId="77777777" w:rsidTr="00981EE3">
        <w:tc>
          <w:tcPr>
            <w:tcW w:w="1844" w:type="dxa"/>
          </w:tcPr>
          <w:p w14:paraId="63F902C2" w14:textId="2DEA6261" w:rsidR="00F04297" w:rsidRDefault="00F04297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Belardo</w:t>
            </w:r>
            <w:r w:rsidR="0004386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et al.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04386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2019</w:t>
            </w:r>
            <w:r w:rsidR="0004386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62EBB6F3" w14:textId="57F77E6D" w:rsidR="00F04297" w:rsidRPr="004A6698" w:rsidRDefault="004A6698" w:rsidP="004A6698">
            <w:pPr>
              <w:pStyle w:val="NormalWeb"/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18"/>
                <w:szCs w:val="18"/>
                <w:lang w:val="en-GB" w:eastAsia="en-US"/>
                <w14:ligatures w14:val="standardContextual"/>
              </w:rPr>
            </w:pPr>
            <w:r w:rsidRPr="004A6698"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18"/>
                <w:szCs w:val="18"/>
                <w:lang w:val="en-GB" w:eastAsia="en-US"/>
                <w14:ligatures w14:val="standardContextual"/>
              </w:rPr>
              <w:t>Intervention</w:t>
            </w:r>
          </w:p>
        </w:tc>
        <w:tc>
          <w:tcPr>
            <w:tcW w:w="2888" w:type="dxa"/>
          </w:tcPr>
          <w:p w14:paraId="07D66664" w14:textId="0077D49C" w:rsidR="00F04297" w:rsidRPr="004879A3" w:rsidRDefault="00AC3420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Mice subjected to a </w:t>
            </w:r>
            <w:r w:rsidRPr="00AC342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weight drop mild TBI model</w:t>
            </w:r>
          </w:p>
        </w:tc>
        <w:tc>
          <w:tcPr>
            <w:tcW w:w="2268" w:type="dxa"/>
          </w:tcPr>
          <w:p w14:paraId="4722C333" w14:textId="0945BA2D" w:rsidR="00F04297" w:rsidRDefault="00203356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20335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30 µl,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of CBD </w:t>
            </w:r>
            <w:r w:rsidRPr="0020335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oil 10%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(p.o.) </w:t>
            </w:r>
            <w:r w:rsidRPr="0020335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day 1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-</w:t>
            </w:r>
            <w:r w:rsidRPr="0020335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14 and day 50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-</w:t>
            </w:r>
            <w:r w:rsidRPr="0020335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60</w:t>
            </w:r>
          </w:p>
        </w:tc>
        <w:tc>
          <w:tcPr>
            <w:tcW w:w="6893" w:type="dxa"/>
          </w:tcPr>
          <w:p w14:paraId="1BA75033" w14:textId="2EE73AB9" w:rsidR="00F04297" w:rsidRDefault="00991D0F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restored </w:t>
            </w:r>
            <w:r w:rsidRPr="00991D0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chronic pain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Pr="00991D0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anxious and aggressive behavior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induced by TBI</w:t>
            </w:r>
            <w:r w:rsidRPr="00991D0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991D0F" w:rsidRPr="00447206" w14:paraId="1793E6D4" w14:textId="77777777" w:rsidTr="00981EE3">
        <w:tc>
          <w:tcPr>
            <w:tcW w:w="1844" w:type="dxa"/>
          </w:tcPr>
          <w:p w14:paraId="3D88C773" w14:textId="12E5A71D" w:rsidR="00991D0F" w:rsidRDefault="002B0AA6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Malvestio</w:t>
            </w:r>
            <w:r w:rsidR="0004386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et al.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04386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2021</w:t>
            </w:r>
            <w:r w:rsidR="0004386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43586B68" w14:textId="47D5BB14" w:rsidR="00991D0F" w:rsidRPr="004A6698" w:rsidRDefault="002B0AA6" w:rsidP="004A6698">
            <w:pPr>
              <w:pStyle w:val="NormalWeb"/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18"/>
                <w:szCs w:val="18"/>
                <w:lang w:val="en-GB" w:eastAsia="en-US"/>
                <w14:ligatures w14:val="standardContextual"/>
              </w:rPr>
            </w:pPr>
            <w:r>
              <w:rPr>
                <w:rFonts w:asciiTheme="minorHAnsi" w:eastAsiaTheme="minorHAnsi" w:hAnsiTheme="minorHAnsi" w:cstheme="minorHAnsi"/>
                <w:color w:val="000000" w:themeColor="text1"/>
                <w:kern w:val="2"/>
                <w:sz w:val="18"/>
                <w:szCs w:val="18"/>
                <w:lang w:val="en-GB" w:eastAsia="en-US"/>
                <w14:ligatures w14:val="standardContextual"/>
              </w:rPr>
              <w:t>Intervention</w:t>
            </w:r>
          </w:p>
        </w:tc>
        <w:tc>
          <w:tcPr>
            <w:tcW w:w="2888" w:type="dxa"/>
          </w:tcPr>
          <w:p w14:paraId="321D4C73" w14:textId="6729C7B1" w:rsidR="00991D0F" w:rsidRDefault="002B0AA6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2B0AA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Wistar rats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subjected to</w:t>
            </w:r>
            <w:r w:rsidRPr="002B0AA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chronic constriction injury of sciatic nerve</w:t>
            </w:r>
          </w:p>
        </w:tc>
        <w:tc>
          <w:tcPr>
            <w:tcW w:w="2268" w:type="dxa"/>
          </w:tcPr>
          <w:p w14:paraId="290A9F30" w14:textId="7B67E49A" w:rsidR="00AE782C" w:rsidRPr="00203356" w:rsidRDefault="00883326" w:rsidP="00AE782C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88332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30 nmol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injected into </w:t>
            </w:r>
            <w:r w:rsidR="00AE782C" w:rsidRPr="00AE782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prelimbic division of the medial prefrontal cortex</w:t>
            </w:r>
            <w:r w:rsidR="0019419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acute </w:t>
            </w:r>
          </w:p>
        </w:tc>
        <w:tc>
          <w:tcPr>
            <w:tcW w:w="6893" w:type="dxa"/>
          </w:tcPr>
          <w:p w14:paraId="1789ABE3" w14:textId="64524EE4" w:rsidR="00991D0F" w:rsidRDefault="004C1FAA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attenuated mechanical allod</w:t>
            </w:r>
            <w:r w:rsidR="0019419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ynia via CB1 and </w:t>
            </w:r>
            <w:r w:rsidR="00194195" w:rsidRPr="00C46F0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5-HT1A</w:t>
            </w:r>
            <w:r w:rsidR="0019419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dependent mechanisms</w:t>
            </w:r>
          </w:p>
        </w:tc>
      </w:tr>
      <w:tr w:rsidR="008F5456" w:rsidRPr="00447206" w14:paraId="153B6DB6" w14:textId="77777777" w:rsidTr="00F41415">
        <w:tc>
          <w:tcPr>
            <w:tcW w:w="15452" w:type="dxa"/>
            <w:gridSpan w:val="5"/>
            <w:shd w:val="clear" w:color="auto" w:fill="D0CECE" w:themeFill="background2" w:themeFillShade="E6"/>
          </w:tcPr>
          <w:p w14:paraId="615BAE52" w14:textId="2C3BD033" w:rsidR="008F5456" w:rsidRPr="00447206" w:rsidRDefault="008F5456" w:rsidP="00D21F9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Clinical studies </w:t>
            </w:r>
          </w:p>
        </w:tc>
      </w:tr>
      <w:tr w:rsidR="00CD4E45" w:rsidRPr="00447206" w14:paraId="28A97DB3" w14:textId="77777777" w:rsidTr="00981EE3">
        <w:tc>
          <w:tcPr>
            <w:tcW w:w="1844" w:type="dxa"/>
          </w:tcPr>
          <w:p w14:paraId="2E5C8DAD" w14:textId="41C2D901" w:rsidR="00CD4E45" w:rsidRPr="00CD4E45" w:rsidRDefault="00CD4E45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CD4E4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Schilling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2021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2FB40250" w14:textId="07F5D674" w:rsidR="00CD4E45" w:rsidRPr="00CD4E45" w:rsidRDefault="00CD4E45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CD4E4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Observational study</w:t>
            </w:r>
            <w:r w:rsidR="00B230B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/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Survey </w:t>
            </w:r>
          </w:p>
        </w:tc>
        <w:tc>
          <w:tcPr>
            <w:tcW w:w="2888" w:type="dxa"/>
          </w:tcPr>
          <w:p w14:paraId="27C98716" w14:textId="4BBFCD48" w:rsidR="003D1B26" w:rsidRPr="00CD4E45" w:rsidRDefault="00CD4E45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CD4E4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participants from pain management clinics</w:t>
            </w:r>
            <w:r w:rsidR="001339E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</w:t>
            </w:r>
            <w:r w:rsidR="003D1B2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n=253</w:t>
            </w:r>
            <w:r w:rsidR="001339E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2268" w:type="dxa"/>
          </w:tcPr>
          <w:p w14:paraId="79503087" w14:textId="1A9DC8C9" w:rsidR="00CD4E45" w:rsidRPr="00CD4E45" w:rsidRDefault="00CD4E45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none</w:t>
            </w:r>
          </w:p>
        </w:tc>
        <w:tc>
          <w:tcPr>
            <w:tcW w:w="6893" w:type="dxa"/>
          </w:tcPr>
          <w:p w14:paraId="1462AD92" w14:textId="4ED1C037" w:rsidR="00CD4E45" w:rsidRPr="00CD4E45" w:rsidRDefault="00CD4E45" w:rsidP="00D21F9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CD4E4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most participants expressed a positive attitude about CBD products as a treatment option</w:t>
            </w:r>
          </w:p>
        </w:tc>
      </w:tr>
      <w:tr w:rsidR="00154666" w:rsidRPr="00447206" w14:paraId="26F38F26" w14:textId="77777777" w:rsidTr="00981EE3">
        <w:tc>
          <w:tcPr>
            <w:tcW w:w="1844" w:type="dxa"/>
          </w:tcPr>
          <w:p w14:paraId="42E42DF1" w14:textId="426089F5" w:rsidR="00154666" w:rsidRPr="00447206" w:rsidRDefault="00154666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15466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Gulbransen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2020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3BE49AD1" w14:textId="4E7903B1" w:rsidR="00154666" w:rsidRPr="00447206" w:rsidRDefault="00154666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Observational study </w:t>
            </w:r>
          </w:p>
        </w:tc>
        <w:tc>
          <w:tcPr>
            <w:tcW w:w="2888" w:type="dxa"/>
          </w:tcPr>
          <w:p w14:paraId="4A388D10" w14:textId="544A27C5" w:rsidR="00154666" w:rsidRPr="00447206" w:rsidRDefault="00154666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44720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Patients grouped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based on</w:t>
            </w:r>
            <w:r w:rsidRPr="0044720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  <w:p w14:paraId="76887A26" w14:textId="6FCB663D" w:rsidR="00154666" w:rsidRPr="00447206" w:rsidRDefault="00154666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44720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1)</w:t>
            </w:r>
            <w:r w:rsidRPr="00447206">
              <w:rPr>
                <w:lang w:val="en-GB"/>
              </w:rPr>
              <w:t xml:space="preserve"> </w:t>
            </w:r>
            <w:r w:rsidRPr="0044720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non- cancer chronic pain symptoms</w:t>
            </w:r>
            <w:r w:rsidR="003D1B2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(n=53)</w:t>
            </w:r>
          </w:p>
          <w:p w14:paraId="6CC2EDC0" w14:textId="739D0967" w:rsidR="00154666" w:rsidRPr="00447206" w:rsidRDefault="00154666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44720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2) neurological symptoms</w:t>
            </w:r>
            <w:r w:rsidR="003D1B2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(n=21)</w:t>
            </w:r>
          </w:p>
          <w:p w14:paraId="0D27D8F6" w14:textId="09259D23" w:rsidR="00154666" w:rsidRPr="00447206" w:rsidRDefault="00154666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44720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lastRenderedPageBreak/>
              <w:t>3) mental health-related symptoms</w:t>
            </w:r>
            <w:r w:rsidR="003D1B2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(n=11)</w:t>
            </w:r>
          </w:p>
          <w:p w14:paraId="46C34CF1" w14:textId="299DB5D3" w:rsidR="00154666" w:rsidRPr="00447206" w:rsidRDefault="00154666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44720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4) cancer symptoms</w:t>
            </w:r>
            <w:r w:rsidR="003D1B2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(n=24)</w:t>
            </w:r>
          </w:p>
        </w:tc>
        <w:tc>
          <w:tcPr>
            <w:tcW w:w="2268" w:type="dxa"/>
          </w:tcPr>
          <w:p w14:paraId="5E5A536C" w14:textId="3C2275AA" w:rsidR="003D1B26" w:rsidRDefault="00154666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15466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lastRenderedPageBreak/>
              <w:t>patient- titrated dosage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ranging from 40-300mg/d</w:t>
            </w:r>
          </w:p>
          <w:p w14:paraId="1108CDDB" w14:textId="77777777" w:rsidR="003D1B26" w:rsidRDefault="003D1B26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</w:p>
          <w:p w14:paraId="4D6BA3F3" w14:textId="26DA6404" w:rsidR="003D1B26" w:rsidRPr="00447206" w:rsidRDefault="003D1B26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no control group</w:t>
            </w:r>
          </w:p>
        </w:tc>
        <w:tc>
          <w:tcPr>
            <w:tcW w:w="6893" w:type="dxa"/>
          </w:tcPr>
          <w:p w14:paraId="57AC9009" w14:textId="77777777" w:rsidR="00154666" w:rsidRDefault="00154666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15466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Patients with non-cancer pain and mental-health symptoms achieved improvements to patient- reported pain and depression and anxiety symptoms</w:t>
            </w:r>
          </w:p>
          <w:p w14:paraId="121E8296" w14:textId="77777777" w:rsidR="00154666" w:rsidRDefault="00154666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</w:p>
          <w:p w14:paraId="1C709AE9" w14:textId="37847BC0" w:rsidR="00154666" w:rsidRPr="00447206" w:rsidRDefault="00154666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was well-tolerated</w:t>
            </w:r>
          </w:p>
        </w:tc>
      </w:tr>
      <w:tr w:rsidR="00154666" w:rsidRPr="00447206" w14:paraId="5D8875B0" w14:textId="77777777" w:rsidTr="00981EE3">
        <w:tc>
          <w:tcPr>
            <w:tcW w:w="1844" w:type="dxa"/>
          </w:tcPr>
          <w:p w14:paraId="450537A3" w14:textId="26F28EE4" w:rsidR="00154666" w:rsidRPr="00447206" w:rsidRDefault="001339E9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1339E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Cuñetti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2018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38489696" w14:textId="10B18E78" w:rsidR="00154666" w:rsidRPr="00447206" w:rsidRDefault="003D1B26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 study</w:t>
            </w:r>
            <w:r w:rsidR="00B230B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/ Open label intervention?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888" w:type="dxa"/>
          </w:tcPr>
          <w:p w14:paraId="74343191" w14:textId="6D530269" w:rsidR="00154666" w:rsidRPr="00447206" w:rsidRDefault="003D1B26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3D1B2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Kidney transplant patients with chronic pain who requested to receive CBD for pain treatment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(n=7)</w:t>
            </w:r>
          </w:p>
        </w:tc>
        <w:tc>
          <w:tcPr>
            <w:tcW w:w="2268" w:type="dxa"/>
          </w:tcPr>
          <w:p w14:paraId="526A04E9" w14:textId="2F242B2A" w:rsidR="003D1B26" w:rsidRDefault="003D1B26" w:rsidP="003D1B2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</w:t>
            </w:r>
            <w:r w:rsidRPr="003D1B2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nitial dose of 100 mg/d with a progressive increase up to 300 mg/d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(individualized) </w:t>
            </w:r>
          </w:p>
          <w:p w14:paraId="02EBC23C" w14:textId="4AC329AC" w:rsidR="003D1B26" w:rsidRDefault="003D1B26" w:rsidP="003D1B2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</w:p>
          <w:p w14:paraId="115E8136" w14:textId="3220659E" w:rsidR="003D1B26" w:rsidRPr="00447206" w:rsidRDefault="003D1B26" w:rsidP="003D1B2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No control group</w:t>
            </w:r>
          </w:p>
        </w:tc>
        <w:tc>
          <w:tcPr>
            <w:tcW w:w="6893" w:type="dxa"/>
          </w:tcPr>
          <w:p w14:paraId="0EC796ED" w14:textId="0E364286" w:rsidR="003D1B26" w:rsidRDefault="003D1B26" w:rsidP="003D1B2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treatment resulted in </w:t>
            </w:r>
            <w:r w:rsidRPr="003D1B2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optimal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pain control</w:t>
            </w:r>
            <w:r w:rsidRPr="003D1B2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in 2 patients,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a partial response in </w:t>
            </w:r>
            <w:r w:rsidRPr="003D1B2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4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patients and no response in 1 patient. </w:t>
            </w:r>
          </w:p>
          <w:p w14:paraId="470E0094" w14:textId="77777777" w:rsidR="00E90E4D" w:rsidRDefault="00E90E4D" w:rsidP="003D1B2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</w:p>
          <w:p w14:paraId="17D83C27" w14:textId="08B56FE2" w:rsidR="003D1B26" w:rsidRPr="00447206" w:rsidRDefault="003D1B26" w:rsidP="003D1B2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3D1B2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was well-tolerated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but individualization of treatment is recommended </w:t>
            </w:r>
          </w:p>
        </w:tc>
      </w:tr>
      <w:tr w:rsidR="00154666" w:rsidRPr="00447206" w14:paraId="3CAF5FE9" w14:textId="77777777" w:rsidTr="00981EE3">
        <w:tc>
          <w:tcPr>
            <w:tcW w:w="1844" w:type="dxa"/>
          </w:tcPr>
          <w:p w14:paraId="5717D2C1" w14:textId="5EE23405" w:rsidR="00154666" w:rsidRPr="00447206" w:rsidRDefault="001339E9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Xu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2020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6631636A" w14:textId="62784027" w:rsidR="00154666" w:rsidRPr="00447206" w:rsidRDefault="00B230BD" w:rsidP="001339E9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RCT</w:t>
            </w:r>
          </w:p>
        </w:tc>
        <w:tc>
          <w:tcPr>
            <w:tcW w:w="2888" w:type="dxa"/>
          </w:tcPr>
          <w:p w14:paraId="47FD0C95" w14:textId="7D2121A7" w:rsidR="00154666" w:rsidRPr="00447206" w:rsidRDefault="001339E9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1339E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patients with symptomatic peripheral neuropathy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(n=29)</w:t>
            </w:r>
          </w:p>
        </w:tc>
        <w:tc>
          <w:tcPr>
            <w:tcW w:w="2268" w:type="dxa"/>
          </w:tcPr>
          <w:p w14:paraId="51D87B22" w14:textId="4A1C626C" w:rsidR="00154666" w:rsidRPr="00447206" w:rsidRDefault="001339E9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1339E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transdermal application of CBD oil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Pr="001339E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250 mg CBD/3 fl. oz</w:t>
            </w:r>
          </w:p>
        </w:tc>
        <w:tc>
          <w:tcPr>
            <w:tcW w:w="6893" w:type="dxa"/>
          </w:tcPr>
          <w:p w14:paraId="2E598E28" w14:textId="41EBDDB0" w:rsidR="00154666" w:rsidRPr="00447206" w:rsidRDefault="001339E9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treatment resulted in a </w:t>
            </w:r>
            <w:r w:rsidRPr="001339E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reduction in intense pain, sharp pain, cold and itchy sensations</w:t>
            </w:r>
          </w:p>
        </w:tc>
      </w:tr>
      <w:tr w:rsidR="008F5456" w:rsidRPr="00447206" w14:paraId="084F7E30" w14:textId="77777777" w:rsidTr="006916FF">
        <w:tc>
          <w:tcPr>
            <w:tcW w:w="15452" w:type="dxa"/>
            <w:gridSpan w:val="5"/>
            <w:shd w:val="clear" w:color="auto" w:fill="7F7F7F" w:themeFill="text1" w:themeFillTint="80"/>
          </w:tcPr>
          <w:p w14:paraId="3F1AF5AB" w14:textId="4C56A524" w:rsidR="008F5456" w:rsidRPr="00447206" w:rsidRDefault="008F5456" w:rsidP="00D21F9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Epilepsy </w:t>
            </w:r>
          </w:p>
        </w:tc>
      </w:tr>
      <w:tr w:rsidR="008F5456" w:rsidRPr="00447206" w14:paraId="25C830EA" w14:textId="77777777" w:rsidTr="00061872">
        <w:tc>
          <w:tcPr>
            <w:tcW w:w="15452" w:type="dxa"/>
            <w:gridSpan w:val="5"/>
            <w:shd w:val="clear" w:color="auto" w:fill="D0CECE" w:themeFill="background2" w:themeFillShade="E6"/>
          </w:tcPr>
          <w:p w14:paraId="1F9EAFBA" w14:textId="674958E1" w:rsidR="008F5456" w:rsidRPr="00447206" w:rsidRDefault="008F5456" w:rsidP="00D21F9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Preclinical studies </w:t>
            </w:r>
          </w:p>
        </w:tc>
      </w:tr>
      <w:tr w:rsidR="00154666" w:rsidRPr="00447206" w14:paraId="1CEF7950" w14:textId="77777777" w:rsidTr="00981EE3">
        <w:tc>
          <w:tcPr>
            <w:tcW w:w="1844" w:type="dxa"/>
          </w:tcPr>
          <w:p w14:paraId="2EFF3D25" w14:textId="5701107B" w:rsidR="00154666" w:rsidRPr="00447206" w:rsidRDefault="00B06F58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Costa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 w:rsidR="00643EC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2022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48616E3A" w14:textId="20739C75" w:rsidR="00154666" w:rsidRPr="00447206" w:rsidRDefault="00DC2D49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10D98392" w14:textId="40C890D4" w:rsidR="00154666" w:rsidRPr="00447206" w:rsidRDefault="00B63C14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Rat </w:t>
            </w:r>
            <w:r w:rsidRPr="00B63C1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model of temporal lobe epilepsy</w:t>
            </w:r>
          </w:p>
        </w:tc>
        <w:tc>
          <w:tcPr>
            <w:tcW w:w="2268" w:type="dxa"/>
          </w:tcPr>
          <w:p w14:paraId="03992453" w14:textId="3ADE7F3B" w:rsidR="00154666" w:rsidRPr="00447206" w:rsidRDefault="0025075F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25075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120 mg/kg or 12 mg/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kg</w:t>
            </w:r>
            <w:r w:rsidRPr="0025075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twice a day for three days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</w:t>
            </w:r>
            <w:r w:rsidRPr="0025075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subcutaneously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6893" w:type="dxa"/>
          </w:tcPr>
          <w:p w14:paraId="1F7D1731" w14:textId="1F949C9E" w:rsidR="00154666" w:rsidRPr="00447206" w:rsidRDefault="00B06F58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B06F5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at 120 mg/kg abolished the seizures in 50% of rats and reduced total seizure duration and occurrence</w:t>
            </w:r>
          </w:p>
        </w:tc>
      </w:tr>
      <w:tr w:rsidR="00643EC9" w:rsidRPr="00447206" w14:paraId="233BB905" w14:textId="77777777" w:rsidTr="00981EE3">
        <w:tc>
          <w:tcPr>
            <w:tcW w:w="1844" w:type="dxa"/>
          </w:tcPr>
          <w:p w14:paraId="62D4C55D" w14:textId="4803DB4E" w:rsidR="00643EC9" w:rsidRDefault="00725BA0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Klein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2017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17A47766" w14:textId="6B002C2B" w:rsidR="00643EC9" w:rsidRPr="00447206" w:rsidRDefault="0005764A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1B854C23" w14:textId="72E45330" w:rsidR="00643EC9" w:rsidRDefault="0005764A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B</w:t>
            </w:r>
            <w:r w:rsidRPr="0005764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attery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of multiple animal models of </w:t>
            </w:r>
            <w:r w:rsidRPr="0005764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seizure </w:t>
            </w:r>
          </w:p>
        </w:tc>
        <w:tc>
          <w:tcPr>
            <w:tcW w:w="2268" w:type="dxa"/>
          </w:tcPr>
          <w:p w14:paraId="63C6AA83" w14:textId="39EF5B27" w:rsidR="00643EC9" w:rsidRPr="0025075F" w:rsidRDefault="002B5DA6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2B5DA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0.01 ml/g in mice and 0.04 ml/10 g in rats.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(</w:t>
            </w:r>
            <w:r w:rsidR="001106F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i.p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.)</w:t>
            </w:r>
          </w:p>
        </w:tc>
        <w:tc>
          <w:tcPr>
            <w:tcW w:w="6893" w:type="dxa"/>
          </w:tcPr>
          <w:p w14:paraId="57884E96" w14:textId="33D30365" w:rsidR="00643EC9" w:rsidRPr="00B06F58" w:rsidRDefault="001106F6" w:rsidP="001106F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1106F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was protective in well-chara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</w:t>
            </w:r>
            <w:r w:rsidRPr="001106F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terized rodent seizure models</w:t>
            </w:r>
          </w:p>
        </w:tc>
      </w:tr>
      <w:tr w:rsidR="00725BA0" w:rsidRPr="00447206" w14:paraId="3C51DC66" w14:textId="77777777" w:rsidTr="00981EE3">
        <w:tc>
          <w:tcPr>
            <w:tcW w:w="1844" w:type="dxa"/>
          </w:tcPr>
          <w:p w14:paraId="67CFF63E" w14:textId="2D198B5B" w:rsidR="00725BA0" w:rsidRDefault="00463F0A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Jones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2012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3026A6DB" w14:textId="0E460A60" w:rsidR="00725BA0" w:rsidRPr="00447206" w:rsidRDefault="00DC2D49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55DBDC79" w14:textId="5665A283" w:rsidR="00725BA0" w:rsidRDefault="00150F35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Two </w:t>
            </w:r>
            <w:r w:rsidR="00372C3C" w:rsidRPr="00372C3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seizure models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</w:t>
            </w:r>
            <w:r w:rsidR="00372C3C" w:rsidRPr="00372C3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acute pilocarpine model of temporal lobe seizure and the penicillin model of partial seizure</w:t>
            </w:r>
            <w:r w:rsidR="00F123D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 in rats</w:t>
            </w:r>
          </w:p>
        </w:tc>
        <w:tc>
          <w:tcPr>
            <w:tcW w:w="2268" w:type="dxa"/>
          </w:tcPr>
          <w:p w14:paraId="6EA601A5" w14:textId="5E75F463" w:rsidR="00725BA0" w:rsidRPr="0025075F" w:rsidRDefault="00595450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59545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1, 10 and 100 mg/ kg</w:t>
            </w:r>
            <w:r w:rsidR="007F204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(i.p.) acute</w:t>
            </w:r>
          </w:p>
        </w:tc>
        <w:tc>
          <w:tcPr>
            <w:tcW w:w="6893" w:type="dxa"/>
          </w:tcPr>
          <w:p w14:paraId="719A0229" w14:textId="0FBE52C7" w:rsidR="00725BA0" w:rsidRPr="00B06F58" w:rsidRDefault="003057BC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3057B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reduced</w:t>
            </w:r>
            <w:r w:rsidRPr="003057B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the incidence of the most severe seizures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Pr="003057B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reduced mortality and lowered the percentage of animals experiencing tonic–clonic seizures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. </w:t>
            </w:r>
          </w:p>
        </w:tc>
      </w:tr>
      <w:tr w:rsidR="008F5456" w:rsidRPr="00447206" w14:paraId="5709FCEB" w14:textId="77777777" w:rsidTr="0024262E">
        <w:tc>
          <w:tcPr>
            <w:tcW w:w="15452" w:type="dxa"/>
            <w:gridSpan w:val="5"/>
            <w:shd w:val="clear" w:color="auto" w:fill="7F7F7F" w:themeFill="text1" w:themeFillTint="80"/>
          </w:tcPr>
          <w:p w14:paraId="3B0F5A5A" w14:textId="6162E9B3" w:rsidR="008F5456" w:rsidRPr="00447206" w:rsidRDefault="008F5456" w:rsidP="003A628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Alzheimer’s Disease </w:t>
            </w:r>
          </w:p>
        </w:tc>
      </w:tr>
      <w:tr w:rsidR="008F5456" w:rsidRPr="00447206" w14:paraId="6859D5AE" w14:textId="77777777" w:rsidTr="006A1E36">
        <w:tc>
          <w:tcPr>
            <w:tcW w:w="15452" w:type="dxa"/>
            <w:gridSpan w:val="5"/>
            <w:shd w:val="clear" w:color="auto" w:fill="D0CECE" w:themeFill="background2" w:themeFillShade="E6"/>
          </w:tcPr>
          <w:p w14:paraId="101DF557" w14:textId="346AAA5F" w:rsidR="008F5456" w:rsidRPr="00447206" w:rsidRDefault="008F5456" w:rsidP="003A628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Preclinical studies </w:t>
            </w:r>
          </w:p>
        </w:tc>
      </w:tr>
      <w:tr w:rsidR="00154666" w:rsidRPr="00447206" w14:paraId="21AFB7B2" w14:textId="77777777" w:rsidTr="00981EE3">
        <w:tc>
          <w:tcPr>
            <w:tcW w:w="1844" w:type="dxa"/>
          </w:tcPr>
          <w:p w14:paraId="5903F284" w14:textId="45000701" w:rsidR="00154666" w:rsidRPr="00447206" w:rsidRDefault="00DE7591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Scuderi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2014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6B6DEBE9" w14:textId="379812CF" w:rsidR="00154666" w:rsidRPr="00447206" w:rsidRDefault="00E273BB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16A00349" w14:textId="1F9F7BAE" w:rsidR="00154666" w:rsidRPr="00447206" w:rsidRDefault="00BE45A6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BE45A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SHSY5Y</w:t>
            </w:r>
            <w:r w:rsidRPr="00060D8A">
              <w:rPr>
                <w:rFonts w:cstheme="minorHAnsi"/>
                <w:color w:val="000000" w:themeColor="text1"/>
                <w:sz w:val="18"/>
                <w:szCs w:val="18"/>
                <w:vertAlign w:val="superscript"/>
                <w:lang w:val="en-GB"/>
              </w:rPr>
              <w:t xml:space="preserve">APP+ </w:t>
            </w:r>
            <w:r w:rsidRPr="00BE45A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Cells</w:t>
            </w:r>
          </w:p>
        </w:tc>
        <w:tc>
          <w:tcPr>
            <w:tcW w:w="2268" w:type="dxa"/>
          </w:tcPr>
          <w:p w14:paraId="13AAD85F" w14:textId="0158C0FF" w:rsidR="00154666" w:rsidRPr="00447206" w:rsidRDefault="0052698B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52698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10</w:t>
            </w:r>
            <w:r w:rsidRPr="0052698B">
              <w:rPr>
                <w:rFonts w:cstheme="minorHAnsi"/>
                <w:color w:val="000000" w:themeColor="text1"/>
                <w:sz w:val="18"/>
                <w:szCs w:val="18"/>
                <w:vertAlign w:val="superscript"/>
                <w:lang w:val="en-GB"/>
              </w:rPr>
              <w:t>-9</w:t>
            </w:r>
            <w:r w:rsidRPr="0052698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–10</w:t>
            </w:r>
            <w:r w:rsidRPr="0052698B">
              <w:rPr>
                <w:rFonts w:cstheme="minorHAnsi"/>
                <w:color w:val="000000" w:themeColor="text1"/>
                <w:sz w:val="18"/>
                <w:szCs w:val="18"/>
                <w:vertAlign w:val="superscript"/>
                <w:lang w:val="en-GB"/>
              </w:rPr>
              <w:t>-6</w:t>
            </w:r>
            <w:r w:rsidRPr="0052698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M</w:t>
            </w:r>
          </w:p>
        </w:tc>
        <w:tc>
          <w:tcPr>
            <w:tcW w:w="6893" w:type="dxa"/>
          </w:tcPr>
          <w:p w14:paraId="25D5131F" w14:textId="5F256372" w:rsidR="00B21161" w:rsidRDefault="00F83400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F8340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</w:t>
            </w:r>
            <w:r w:rsidR="00E7408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treatment </w:t>
            </w:r>
            <w:r w:rsidRPr="00F8340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decrease</w:t>
            </w:r>
            <w:r w:rsidR="00E7408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</w:t>
            </w:r>
            <w:r w:rsidRPr="00F8340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E74089" w:rsidRPr="00E7408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amyloid precursor protein </w:t>
            </w:r>
            <w:r w:rsidRPr="00F8340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levels </w:t>
            </w:r>
            <w:r w:rsidR="0082625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resulting in a</w:t>
            </w:r>
            <w:r w:rsidRPr="00F8340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decrease in Aβ production. CBD promoted </w:t>
            </w:r>
            <w:r w:rsidR="00B2116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cell</w:t>
            </w:r>
            <w:r w:rsidRPr="00F8340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survival by reducing apoptotic rate. </w:t>
            </w:r>
          </w:p>
          <w:p w14:paraId="526BD42B" w14:textId="77777777" w:rsidR="00A016B6" w:rsidRDefault="00A016B6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</w:p>
          <w:p w14:paraId="28A6CA68" w14:textId="7A6FA45A" w:rsidR="00B21161" w:rsidRPr="00447206" w:rsidRDefault="00F83400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F8340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effects were dependent PPARγ</w:t>
            </w:r>
            <w:r w:rsidR="00B2116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activation</w:t>
            </w:r>
            <w:r w:rsidRPr="00F8340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. </w:t>
            </w:r>
          </w:p>
        </w:tc>
      </w:tr>
      <w:tr w:rsidR="00154666" w:rsidRPr="00447206" w14:paraId="00CB92EE" w14:textId="77777777" w:rsidTr="00981EE3">
        <w:tc>
          <w:tcPr>
            <w:tcW w:w="1844" w:type="dxa"/>
          </w:tcPr>
          <w:p w14:paraId="0C18678C" w14:textId="22D0F2D1" w:rsidR="00154666" w:rsidRPr="00447206" w:rsidRDefault="00A016B6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Libro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2016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6B26D222" w14:textId="60165435" w:rsidR="00154666" w:rsidRPr="00447206" w:rsidRDefault="00E273BB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1F4925A0" w14:textId="1D047441" w:rsidR="00154666" w:rsidRPr="00447206" w:rsidRDefault="00D37224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D3722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Mesenchymal stem cells </w:t>
            </w:r>
            <w:r w:rsidR="00446D3C" w:rsidRPr="00446D3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derived from gingiva </w:t>
            </w:r>
          </w:p>
        </w:tc>
        <w:tc>
          <w:tcPr>
            <w:tcW w:w="2268" w:type="dxa"/>
          </w:tcPr>
          <w:p w14:paraId="543534B4" w14:textId="2EEA70B7" w:rsidR="00154666" w:rsidRPr="00447206" w:rsidRDefault="00446D3C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446D3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5 µM </w:t>
            </w:r>
          </w:p>
        </w:tc>
        <w:tc>
          <w:tcPr>
            <w:tcW w:w="6893" w:type="dxa"/>
          </w:tcPr>
          <w:p w14:paraId="0D331119" w14:textId="77777777" w:rsidR="00154666" w:rsidRDefault="0044288E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44288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treatment with CBD prevented the expression of proteins potentially involved in tau phosphorylation and Aβ production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.</w:t>
            </w:r>
          </w:p>
          <w:p w14:paraId="4BE639BF" w14:textId="77777777" w:rsidR="00A016B6" w:rsidRDefault="00A016B6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</w:p>
          <w:p w14:paraId="29857AFA" w14:textId="171B124B" w:rsidR="0044288E" w:rsidRPr="00447206" w:rsidRDefault="00E90E4D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E90E4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TRPV1 was able to mediate the modulatory effect of CBD</w:t>
            </w:r>
            <w:r w:rsidR="00FB6E5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via the PI3K/Akt pathway</w:t>
            </w:r>
          </w:p>
        </w:tc>
      </w:tr>
      <w:tr w:rsidR="00A016B6" w:rsidRPr="00447206" w14:paraId="70F10914" w14:textId="77777777" w:rsidTr="00981EE3">
        <w:tc>
          <w:tcPr>
            <w:tcW w:w="1844" w:type="dxa"/>
          </w:tcPr>
          <w:p w14:paraId="198EAFC7" w14:textId="238AE71C" w:rsidR="00A016B6" w:rsidRPr="00447206" w:rsidRDefault="00A246F3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Esposito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2007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11FA3758" w14:textId="53A95A42" w:rsidR="00A016B6" w:rsidRPr="00447206" w:rsidRDefault="00E273BB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4729DA79" w14:textId="17061B96" w:rsidR="00A016B6" w:rsidRPr="00D37224" w:rsidRDefault="00145A92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145A9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mouse model of AD-related neuroinflammation</w:t>
            </w:r>
            <w:r w:rsidR="00E66B5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</w:t>
            </w:r>
            <w:r w:rsidR="00E66B5E" w:rsidRPr="00E66B5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inoculated with human </w:t>
            </w:r>
            <w:r w:rsidR="00E66B5E" w:rsidRPr="0044288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Aβ</w:t>
            </w:r>
            <w:r w:rsidR="00E66B5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2268" w:type="dxa"/>
          </w:tcPr>
          <w:p w14:paraId="2BAF33F1" w14:textId="623064F0" w:rsidR="00A016B6" w:rsidRPr="00446D3C" w:rsidRDefault="00987ABA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987AB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2.5 or 10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987AB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/</w:t>
            </w:r>
            <w:r w:rsidRPr="00987AB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kg</w:t>
            </w:r>
            <w:r w:rsidR="00B0688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/d</w:t>
            </w:r>
            <w:r w:rsidRPr="00987AB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(</w:t>
            </w:r>
            <w:r w:rsidRPr="00987AB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i.p.) for 7 days</w:t>
            </w:r>
          </w:p>
        </w:tc>
        <w:tc>
          <w:tcPr>
            <w:tcW w:w="6893" w:type="dxa"/>
          </w:tcPr>
          <w:p w14:paraId="7B68722C" w14:textId="47419CE8" w:rsidR="00A016B6" w:rsidRPr="0044288E" w:rsidRDefault="00887F57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</w:t>
            </w:r>
            <w:r w:rsidRPr="00887F5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attenuat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ed</w:t>
            </w:r>
            <w:r w:rsidRPr="00887F5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44288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Aβ</w:t>
            </w:r>
            <w:r w:rsidRPr="00887F5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evoked neuroinflammatory respons</w:t>
            </w:r>
            <w:r w:rsidR="00A246F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es</w:t>
            </w:r>
          </w:p>
        </w:tc>
      </w:tr>
      <w:tr w:rsidR="00A246F3" w:rsidRPr="00447206" w14:paraId="1AF724D0" w14:textId="77777777" w:rsidTr="00981EE3">
        <w:tc>
          <w:tcPr>
            <w:tcW w:w="1844" w:type="dxa"/>
          </w:tcPr>
          <w:p w14:paraId="022DD853" w14:textId="7C1743A4" w:rsidR="00A246F3" w:rsidRDefault="009A6893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Esposito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 w:rsidR="004B56B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2011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33D09EED" w14:textId="22F86A20" w:rsidR="00A246F3" w:rsidRPr="00447206" w:rsidRDefault="00E273BB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656DBB78" w14:textId="05147C1A" w:rsidR="00A246F3" w:rsidRPr="00145A92" w:rsidRDefault="00987210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Rat AD model (</w:t>
            </w:r>
            <w:r w:rsidRPr="00E66B5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inoculated with human </w:t>
            </w:r>
            <w:r w:rsidRPr="0044288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Aβ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2268" w:type="dxa"/>
          </w:tcPr>
          <w:p w14:paraId="3DBDE57A" w14:textId="01A25E9B" w:rsidR="00A246F3" w:rsidRPr="00987ABA" w:rsidRDefault="003F0FBA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3F0FB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10 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/d (i.p.) for 15 days</w:t>
            </w:r>
          </w:p>
        </w:tc>
        <w:tc>
          <w:tcPr>
            <w:tcW w:w="6893" w:type="dxa"/>
          </w:tcPr>
          <w:p w14:paraId="242FDBAB" w14:textId="77777777" w:rsidR="00A246F3" w:rsidRDefault="00C4425F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C4425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</w:t>
            </w:r>
            <w:r w:rsidR="00D95EB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reduced</w:t>
            </w:r>
            <w:r w:rsidRPr="00C4425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reactive gliosis</w:t>
            </w:r>
            <w:r w:rsidR="00E6430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="00D95EB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inhibited</w:t>
            </w:r>
            <w:r w:rsidRPr="00C4425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neuronal damage</w:t>
            </w:r>
            <w:r w:rsidR="0095150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and</w:t>
            </w:r>
            <w:r w:rsidRPr="00C4425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stimulate</w:t>
            </w:r>
            <w:r w:rsidR="0095150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d</w:t>
            </w:r>
            <w:r w:rsidRPr="00C4425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hippocampal neurogenesis</w:t>
            </w:r>
          </w:p>
          <w:p w14:paraId="50C85E06" w14:textId="77777777" w:rsidR="00951506" w:rsidRDefault="00951506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</w:p>
          <w:p w14:paraId="39194EF7" w14:textId="191A9024" w:rsidR="00951506" w:rsidRDefault="00951506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These effects were</w:t>
            </w:r>
            <w:r w:rsidR="009A689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PPAR</w:t>
            </w:r>
            <w:r w:rsidR="009A6893" w:rsidRPr="00F8340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γ</w:t>
            </w:r>
            <w:r w:rsidR="009A689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-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dependent </w:t>
            </w:r>
          </w:p>
        </w:tc>
      </w:tr>
      <w:tr w:rsidR="009A6893" w:rsidRPr="00447206" w14:paraId="3DAE1EDC" w14:textId="77777777" w:rsidTr="00981EE3">
        <w:tc>
          <w:tcPr>
            <w:tcW w:w="1844" w:type="dxa"/>
          </w:tcPr>
          <w:p w14:paraId="38FC3996" w14:textId="62309028" w:rsidR="009A6893" w:rsidRDefault="005629E4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lastRenderedPageBreak/>
              <w:t xml:space="preserve">Cheng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2014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3F39F1BB" w14:textId="2F0C006E" w:rsidR="009A6893" w:rsidRPr="00447206" w:rsidRDefault="00E273BB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2CFB5C4A" w14:textId="1B2F0047" w:rsidR="009A6893" w:rsidRDefault="00516C71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516C7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Transgenic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mice-</w:t>
            </w:r>
            <w:r w:rsidRPr="00516C7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model of AD</w:t>
            </w:r>
          </w:p>
        </w:tc>
        <w:tc>
          <w:tcPr>
            <w:tcW w:w="2268" w:type="dxa"/>
          </w:tcPr>
          <w:p w14:paraId="4210560E" w14:textId="5CC9B8EE" w:rsidR="009A6893" w:rsidRPr="00987ABA" w:rsidRDefault="00B06886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B0688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 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/d</w:t>
            </w:r>
            <w:r w:rsidR="009365E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(p.o.)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B0688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for 8 months</w:t>
            </w:r>
          </w:p>
        </w:tc>
        <w:tc>
          <w:tcPr>
            <w:tcW w:w="6893" w:type="dxa"/>
          </w:tcPr>
          <w:p w14:paraId="07C22265" w14:textId="29AA1DB5" w:rsidR="00280DE2" w:rsidRPr="00C4425F" w:rsidRDefault="00337361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33736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33736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prevent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ed</w:t>
            </w:r>
            <w:r w:rsidRPr="0033736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the development of a social recognition defici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t </w:t>
            </w:r>
            <w:r w:rsidR="00CB482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and showed a subtle reduction in neuroinflammation</w:t>
            </w:r>
          </w:p>
        </w:tc>
      </w:tr>
      <w:tr w:rsidR="00CB4829" w:rsidRPr="00447206" w14:paraId="35A4CE74" w14:textId="77777777" w:rsidTr="00981EE3">
        <w:tc>
          <w:tcPr>
            <w:tcW w:w="1844" w:type="dxa"/>
          </w:tcPr>
          <w:p w14:paraId="13AEDC9B" w14:textId="62409211" w:rsidR="00CB4829" w:rsidRDefault="00C37C90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C37C9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Martín-Moreno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2011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3651D956" w14:textId="7A793547" w:rsidR="00CB4829" w:rsidRPr="00447206" w:rsidRDefault="00E273BB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7D0B8677" w14:textId="6EAC0CD5" w:rsidR="00CB4829" w:rsidRPr="00516C71" w:rsidRDefault="007956E8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Mice-model of AD (</w:t>
            </w:r>
            <w:r w:rsidR="00980184" w:rsidRPr="009801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intra- ventricularly injected with fibrillar A</w:t>
            </w:r>
            <w:r w:rsidR="00980184"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  <w:t>β)</w:t>
            </w:r>
          </w:p>
        </w:tc>
        <w:tc>
          <w:tcPr>
            <w:tcW w:w="2268" w:type="dxa"/>
          </w:tcPr>
          <w:p w14:paraId="3E327559" w14:textId="6797D35F" w:rsidR="00F21ADF" w:rsidRPr="00B06886" w:rsidRDefault="007E58D4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7E58D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20 mg/kg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(i.p.)</w:t>
            </w:r>
            <w:r w:rsidR="0035273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d</w:t>
            </w:r>
            <w:r w:rsidR="00F21AD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aily</w:t>
            </w:r>
            <w:r w:rsidR="0035273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F21AD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d</w:t>
            </w:r>
            <w:r w:rsidR="00F21ADF" w:rsidRPr="00F21AD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uring the first week, </w:t>
            </w:r>
            <w:r w:rsidR="00352732" w:rsidRPr="00F21AD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3 days/week</w:t>
            </w:r>
            <w:r w:rsidR="0035273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during the following 2 weeks </w:t>
            </w:r>
            <w:r w:rsidR="00F21ADF" w:rsidRPr="00F21AD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6893" w:type="dxa"/>
          </w:tcPr>
          <w:p w14:paraId="1EF40EE9" w14:textId="77777777" w:rsidR="00CB4829" w:rsidRDefault="00DD320E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</w:t>
            </w:r>
            <w:r w:rsidRPr="00DD320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prevent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ed</w:t>
            </w:r>
            <w:r w:rsidRPr="00DD320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the</w:t>
            </w:r>
            <w:r w:rsidR="00A7582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A75829" w:rsidRPr="00A7582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  <w:r w:rsidR="00A75829"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  <w:t>β</w:t>
            </w:r>
            <w:r w:rsidR="00A75829" w:rsidRPr="00A7582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-induced cognitive deficits</w:t>
            </w:r>
            <w:r w:rsidRPr="00DD320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shown by the animals in the Morris water maze</w:t>
            </w:r>
          </w:p>
          <w:p w14:paraId="72A99EE8" w14:textId="77777777" w:rsidR="00CF67A2" w:rsidRDefault="00CF67A2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</w:p>
          <w:p w14:paraId="30CCA363" w14:textId="58295E5C" w:rsidR="009C31E6" w:rsidRPr="00337361" w:rsidRDefault="009C31E6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9C31E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treatment abolished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A7582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n-GB"/>
              </w:rPr>
              <w:t>β</w:t>
            </w:r>
            <w:r w:rsidRPr="00A7582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-induced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increase in</w:t>
            </w:r>
            <w:r w:rsidRPr="009C31E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IL-6 expression </w:t>
            </w:r>
          </w:p>
        </w:tc>
      </w:tr>
      <w:tr w:rsidR="008F5456" w:rsidRPr="00447206" w14:paraId="535F2713" w14:textId="77777777" w:rsidTr="00713489">
        <w:tc>
          <w:tcPr>
            <w:tcW w:w="15452" w:type="dxa"/>
            <w:gridSpan w:val="5"/>
            <w:shd w:val="clear" w:color="auto" w:fill="7F7F7F" w:themeFill="text1" w:themeFillTint="80"/>
          </w:tcPr>
          <w:p w14:paraId="63EE988C" w14:textId="7BCCA01D" w:rsidR="008F5456" w:rsidRPr="00447206" w:rsidRDefault="008F5456" w:rsidP="003A628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Huntington’s Disease </w:t>
            </w:r>
          </w:p>
        </w:tc>
      </w:tr>
      <w:tr w:rsidR="008F5456" w:rsidRPr="00447206" w14:paraId="03F3EC19" w14:textId="77777777" w:rsidTr="00684042">
        <w:tc>
          <w:tcPr>
            <w:tcW w:w="15452" w:type="dxa"/>
            <w:gridSpan w:val="5"/>
            <w:shd w:val="clear" w:color="auto" w:fill="D0CECE" w:themeFill="background2" w:themeFillShade="E6"/>
          </w:tcPr>
          <w:p w14:paraId="7AF429C9" w14:textId="20F82E50" w:rsidR="008F5456" w:rsidRPr="00447206" w:rsidRDefault="008F5456" w:rsidP="003A628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Preclinical studies </w:t>
            </w:r>
          </w:p>
        </w:tc>
      </w:tr>
      <w:tr w:rsidR="00154666" w:rsidRPr="00447206" w14:paraId="212DA625" w14:textId="77777777" w:rsidTr="00981EE3">
        <w:tc>
          <w:tcPr>
            <w:tcW w:w="1844" w:type="dxa"/>
          </w:tcPr>
          <w:p w14:paraId="00222B88" w14:textId="69A7B7BC" w:rsidR="00154666" w:rsidRPr="00447206" w:rsidRDefault="0088388D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Sagredo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 w:rsidR="009B757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2007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1793414D" w14:textId="16FDE346" w:rsidR="00154666" w:rsidRPr="00447206" w:rsidRDefault="00E273BB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39ECB1D2" w14:textId="4DEE3F2D" w:rsidR="00154666" w:rsidRPr="00447206" w:rsidRDefault="009B757F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9B757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rats intoxicated with </w:t>
            </w:r>
            <w:r w:rsidR="00B3791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3-NP</w:t>
            </w:r>
          </w:p>
        </w:tc>
        <w:tc>
          <w:tcPr>
            <w:tcW w:w="2268" w:type="dxa"/>
          </w:tcPr>
          <w:p w14:paraId="486EAA55" w14:textId="2293AC32" w:rsidR="00154666" w:rsidRPr="00447206" w:rsidRDefault="003963D7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3963D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5</w:t>
            </w:r>
            <w:r w:rsidR="00332A7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3963D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mg</w:t>
            </w:r>
            <w:r w:rsidR="00332A7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/</w:t>
            </w:r>
            <w:r w:rsidRPr="003963D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/d for </w:t>
            </w:r>
            <w:r w:rsidR="00332A7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5 days (i.p.)</w:t>
            </w:r>
          </w:p>
        </w:tc>
        <w:tc>
          <w:tcPr>
            <w:tcW w:w="6893" w:type="dxa"/>
          </w:tcPr>
          <w:p w14:paraId="60293110" w14:textId="77777777" w:rsidR="008E6EC0" w:rsidRDefault="00E6024C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</w:t>
            </w:r>
            <w:r w:rsidRPr="00E6024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reversed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the</w:t>
            </w:r>
            <w:r w:rsidRPr="00E6024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3NP-induced reductions in GABA contents</w:t>
            </w:r>
            <w:r w:rsidR="003D2A4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and provided </w:t>
            </w:r>
            <w:r w:rsidR="003D2A4D" w:rsidRPr="003D2A4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neuroprotection against 3NP-induced striatal damage</w:t>
            </w:r>
            <w:r w:rsidR="003D2A4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. </w:t>
            </w:r>
          </w:p>
          <w:p w14:paraId="30C3F855" w14:textId="77777777" w:rsidR="008E6EC0" w:rsidRDefault="008E6EC0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</w:p>
          <w:p w14:paraId="626298A5" w14:textId="501DF724" w:rsidR="00264AD5" w:rsidRPr="00264AD5" w:rsidRDefault="003D2A4D" w:rsidP="00264AD5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These effects were independent o</w:t>
            </w:r>
            <w:r w:rsidR="008E6EC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f CB1 or TRPV1 activation or adenosine signalling</w:t>
            </w:r>
            <w:r w:rsidR="00264AD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but seemed to be </w:t>
            </w:r>
            <w:r w:rsidR="00264AD5" w:rsidRPr="00264AD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exclusively based on the antioxidant properties of CBD.</w:t>
            </w:r>
          </w:p>
          <w:p w14:paraId="6F18B03A" w14:textId="2EF60D3D" w:rsidR="00154666" w:rsidRPr="00447206" w:rsidRDefault="00154666" w:rsidP="00264AD5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8F5456" w:rsidRPr="00447206" w14:paraId="1414F124" w14:textId="77777777" w:rsidTr="00855255">
        <w:tc>
          <w:tcPr>
            <w:tcW w:w="15452" w:type="dxa"/>
            <w:gridSpan w:val="5"/>
            <w:shd w:val="clear" w:color="auto" w:fill="D0CECE" w:themeFill="background2" w:themeFillShade="E6"/>
          </w:tcPr>
          <w:p w14:paraId="76C8E563" w14:textId="7A17E9A3" w:rsidR="008F5456" w:rsidRPr="00447206" w:rsidRDefault="008F5456" w:rsidP="003A628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Clinical studies </w:t>
            </w:r>
          </w:p>
        </w:tc>
      </w:tr>
      <w:tr w:rsidR="00154666" w:rsidRPr="00447206" w14:paraId="02A20F12" w14:textId="77777777" w:rsidTr="00981EE3">
        <w:tc>
          <w:tcPr>
            <w:tcW w:w="1844" w:type="dxa"/>
          </w:tcPr>
          <w:p w14:paraId="6F4BA3B1" w14:textId="34EC55E3" w:rsidR="00154666" w:rsidRPr="00447206" w:rsidRDefault="004264D5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Consroe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1991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4904AC5E" w14:textId="46949AA0" w:rsidR="00154666" w:rsidRPr="00447206" w:rsidRDefault="00B230BD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Crossover RCT</w:t>
            </w:r>
          </w:p>
        </w:tc>
        <w:tc>
          <w:tcPr>
            <w:tcW w:w="2888" w:type="dxa"/>
          </w:tcPr>
          <w:p w14:paraId="43D3BDBA" w14:textId="01B64E85" w:rsidR="00154666" w:rsidRPr="00447206" w:rsidRDefault="00FA0909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FA090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neuroleptic-free patients with Huntington's Disease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(n=15)</w:t>
            </w:r>
          </w:p>
        </w:tc>
        <w:tc>
          <w:tcPr>
            <w:tcW w:w="2268" w:type="dxa"/>
          </w:tcPr>
          <w:p w14:paraId="2D226F4C" w14:textId="70C14AC2" w:rsidR="00154666" w:rsidRPr="00447206" w:rsidRDefault="00D00734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10 mg/kg/d </w:t>
            </w:r>
            <w:r w:rsidR="002A65B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(oral) for 6 weeks </w:t>
            </w:r>
          </w:p>
        </w:tc>
        <w:tc>
          <w:tcPr>
            <w:tcW w:w="6893" w:type="dxa"/>
          </w:tcPr>
          <w:p w14:paraId="1789201F" w14:textId="137FE3A5" w:rsidR="00154666" w:rsidRPr="00447206" w:rsidRDefault="00FC3E22" w:rsidP="0015466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FC3E2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FC3E2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was neither symptomatically effective nor toxic, relative to placebo</w:t>
            </w:r>
          </w:p>
        </w:tc>
      </w:tr>
      <w:tr w:rsidR="008517B7" w:rsidRPr="00447206" w14:paraId="6DFA9230" w14:textId="77777777" w:rsidTr="00981EE3">
        <w:tc>
          <w:tcPr>
            <w:tcW w:w="1844" w:type="dxa"/>
          </w:tcPr>
          <w:p w14:paraId="0484934F" w14:textId="34D39AF4" w:rsidR="008517B7" w:rsidRPr="00447206" w:rsidRDefault="008517B7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4122D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López-Sendón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Moreno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2016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2411E184" w14:textId="757A92EB" w:rsidR="008517B7" w:rsidRPr="00447206" w:rsidRDefault="00B230BD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Crossover RCT</w:t>
            </w:r>
          </w:p>
        </w:tc>
        <w:tc>
          <w:tcPr>
            <w:tcW w:w="2888" w:type="dxa"/>
          </w:tcPr>
          <w:p w14:paraId="6D1400D5" w14:textId="0A8C2120" w:rsidR="00F80AE2" w:rsidRPr="00447206" w:rsidRDefault="0026152F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</w:t>
            </w:r>
            <w:r w:rsidRPr="00FA090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atients with Huntington's Disease </w:t>
            </w:r>
            <w:r w:rsidR="00F80AE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(n=24)</w:t>
            </w:r>
          </w:p>
        </w:tc>
        <w:tc>
          <w:tcPr>
            <w:tcW w:w="2268" w:type="dxa"/>
          </w:tcPr>
          <w:p w14:paraId="756DAC71" w14:textId="77777777" w:rsidR="008517B7" w:rsidRDefault="00EA4E14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12 sprays/day of the </w:t>
            </w:r>
            <w:r w:rsidR="00085571" w:rsidRPr="0008557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Sativex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085571" w:rsidRPr="0008557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oral spray, </w:t>
            </w:r>
            <w:r w:rsidRPr="00EA4E1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for 12 weeks</w:t>
            </w:r>
          </w:p>
          <w:p w14:paraId="64F2F515" w14:textId="77777777" w:rsidR="00EA4E14" w:rsidRDefault="00EA4E14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</w:p>
          <w:p w14:paraId="2D14D5E4" w14:textId="77777777" w:rsidR="00ED41C2" w:rsidRDefault="00EA4E14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Providing </w:t>
            </w:r>
          </w:p>
          <w:p w14:paraId="0C9A956F" w14:textId="26D45665" w:rsidR="00EA4E14" w:rsidRPr="00447206" w:rsidRDefault="00263EB6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32.4mg THC/</w:t>
            </w:r>
            <w:r w:rsidR="00ED41C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30 mg CBD /d</w:t>
            </w:r>
          </w:p>
        </w:tc>
        <w:tc>
          <w:tcPr>
            <w:tcW w:w="6893" w:type="dxa"/>
          </w:tcPr>
          <w:p w14:paraId="11AD17EE" w14:textId="77777777" w:rsidR="00560261" w:rsidRDefault="00560261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56026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No significant symptomatic effects were detected </w:t>
            </w:r>
          </w:p>
          <w:p w14:paraId="00E7F908" w14:textId="77777777" w:rsidR="00560261" w:rsidRDefault="00560261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</w:p>
          <w:p w14:paraId="19DA7D03" w14:textId="47D3C6AD" w:rsidR="008517B7" w:rsidRPr="00447206" w:rsidRDefault="00560261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56026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Sativex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showed to be</w:t>
            </w:r>
            <w:r w:rsidRPr="0056026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safe and well tolerated </w:t>
            </w:r>
          </w:p>
        </w:tc>
      </w:tr>
      <w:tr w:rsidR="008517B7" w:rsidRPr="00447206" w14:paraId="74114390" w14:textId="77777777" w:rsidTr="003A628D">
        <w:tc>
          <w:tcPr>
            <w:tcW w:w="1844" w:type="dxa"/>
          </w:tcPr>
          <w:p w14:paraId="2255B49A" w14:textId="7D86BB7D" w:rsidR="008517B7" w:rsidRPr="00447206" w:rsidRDefault="008517B7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Curtis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2009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4CFE4831" w14:textId="33D3AAC6" w:rsidR="008517B7" w:rsidRPr="00447206" w:rsidRDefault="00B230BD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Crossover RCT (pilot)</w:t>
            </w:r>
          </w:p>
        </w:tc>
        <w:tc>
          <w:tcPr>
            <w:tcW w:w="2888" w:type="dxa"/>
          </w:tcPr>
          <w:p w14:paraId="52246E3F" w14:textId="6546DC01" w:rsidR="008517B7" w:rsidRPr="00447206" w:rsidRDefault="0026152F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</w:t>
            </w:r>
            <w:r w:rsidR="005A1CC9" w:rsidRPr="00FA090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atients with Huntington's Disease </w:t>
            </w:r>
            <w:r w:rsidR="008517B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(n=44)</w:t>
            </w:r>
          </w:p>
        </w:tc>
        <w:tc>
          <w:tcPr>
            <w:tcW w:w="2268" w:type="dxa"/>
          </w:tcPr>
          <w:p w14:paraId="5AA636AF" w14:textId="5B0E87DA" w:rsidR="008517B7" w:rsidRPr="00447206" w:rsidRDefault="008517B7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0A561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 or 2 mg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Nabilone for 5 weeks </w:t>
            </w:r>
            <w:r w:rsidR="0031557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(oral, capsules)</w:t>
            </w:r>
          </w:p>
        </w:tc>
        <w:tc>
          <w:tcPr>
            <w:tcW w:w="6893" w:type="dxa"/>
          </w:tcPr>
          <w:p w14:paraId="50691517" w14:textId="77777777" w:rsidR="008517B7" w:rsidRDefault="008517B7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Treatment with Nabilone improved </w:t>
            </w:r>
            <w:r w:rsidRPr="00E12F9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two neuropsychiatric outcome measures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([1]Behavior score on the </w:t>
            </w:r>
            <w:r w:rsidRPr="007C329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Unified Huntington’s disease rating scale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; [2]</w:t>
            </w:r>
            <w:r w:rsidRPr="007C329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Neuropsychiatric inventory</w:t>
            </w:r>
            <w:r w:rsidRPr="00E12F9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score)</w:t>
            </w:r>
          </w:p>
          <w:p w14:paraId="3E2A9EC0" w14:textId="77777777" w:rsidR="004726F8" w:rsidRDefault="004726F8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</w:p>
          <w:p w14:paraId="358CC293" w14:textId="272F91EC" w:rsidR="004726F8" w:rsidRPr="00447206" w:rsidRDefault="004726F8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Nabilone was well-tolerated</w:t>
            </w:r>
          </w:p>
        </w:tc>
      </w:tr>
      <w:tr w:rsidR="008F5456" w:rsidRPr="00447206" w14:paraId="4F9DDB61" w14:textId="77777777" w:rsidTr="000F0A80">
        <w:tc>
          <w:tcPr>
            <w:tcW w:w="15452" w:type="dxa"/>
            <w:gridSpan w:val="5"/>
            <w:shd w:val="clear" w:color="auto" w:fill="7F7F7F" w:themeFill="text1" w:themeFillTint="80"/>
          </w:tcPr>
          <w:p w14:paraId="0F6C7A55" w14:textId="6ADFE3D9" w:rsidR="008F5456" w:rsidRPr="00447206" w:rsidRDefault="008F5456" w:rsidP="003A628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Parkinson’s Disease </w:t>
            </w:r>
          </w:p>
        </w:tc>
      </w:tr>
      <w:tr w:rsidR="008F5456" w:rsidRPr="00447206" w14:paraId="241160D1" w14:textId="77777777" w:rsidTr="00861677">
        <w:tc>
          <w:tcPr>
            <w:tcW w:w="15452" w:type="dxa"/>
            <w:gridSpan w:val="5"/>
            <w:shd w:val="clear" w:color="auto" w:fill="D0CECE" w:themeFill="background2" w:themeFillShade="E6"/>
          </w:tcPr>
          <w:p w14:paraId="05B24BC4" w14:textId="10DFEDE6" w:rsidR="008F5456" w:rsidRPr="00447206" w:rsidRDefault="008F5456" w:rsidP="003A628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Preclinical studies </w:t>
            </w:r>
          </w:p>
        </w:tc>
      </w:tr>
      <w:tr w:rsidR="008517B7" w:rsidRPr="00447206" w14:paraId="602250B4" w14:textId="77777777" w:rsidTr="00981EE3">
        <w:tc>
          <w:tcPr>
            <w:tcW w:w="1844" w:type="dxa"/>
          </w:tcPr>
          <w:p w14:paraId="40C731D3" w14:textId="32D70279" w:rsidR="008517B7" w:rsidRPr="00447206" w:rsidRDefault="009F667C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Sonego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2018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2F076677" w14:textId="6430581B" w:rsidR="008517B7" w:rsidRPr="00447206" w:rsidRDefault="00DC2D49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34CF4531" w14:textId="35094D5B" w:rsidR="008517B7" w:rsidRPr="00447206" w:rsidRDefault="007B5DA7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7B5DA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mice treated with haloperidol </w:t>
            </w:r>
            <w:r w:rsidR="00E95C6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to induce </w:t>
            </w:r>
            <w:r w:rsidR="0046390C" w:rsidRPr="0046390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tardive dyskinesia </w:t>
            </w:r>
          </w:p>
        </w:tc>
        <w:tc>
          <w:tcPr>
            <w:tcW w:w="2268" w:type="dxa"/>
          </w:tcPr>
          <w:p w14:paraId="0E9E44F7" w14:textId="737DB953" w:rsidR="008517B7" w:rsidRPr="00447206" w:rsidRDefault="00BA1449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BA144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60 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/d (i.p.)</w:t>
            </w:r>
            <w:r w:rsidR="002906B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for 21 days </w:t>
            </w:r>
          </w:p>
        </w:tc>
        <w:tc>
          <w:tcPr>
            <w:tcW w:w="6893" w:type="dxa"/>
          </w:tcPr>
          <w:p w14:paraId="2F0EA6D0" w14:textId="6ECAF267" w:rsidR="008517B7" w:rsidRPr="00447206" w:rsidRDefault="00822974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82297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prevent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ed</w:t>
            </w:r>
            <w:r w:rsidRPr="0082297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haloperidol-induced orofacial dyskinesia by activating PPARγ receptors and attenuating neuroinflammatory changes in the striatum</w:t>
            </w:r>
          </w:p>
        </w:tc>
      </w:tr>
      <w:tr w:rsidR="008517B7" w:rsidRPr="00447206" w14:paraId="1FB8C361" w14:textId="77777777" w:rsidTr="00981EE3">
        <w:tc>
          <w:tcPr>
            <w:tcW w:w="1844" w:type="dxa"/>
          </w:tcPr>
          <w:p w14:paraId="634D2FAE" w14:textId="6F3DD9BC" w:rsidR="008517B7" w:rsidRPr="00447206" w:rsidRDefault="00692754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Sonego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2021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00DEC69F" w14:textId="2DB0FB78" w:rsidR="008517B7" w:rsidRPr="00447206" w:rsidRDefault="00DC2D49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232B0D50" w14:textId="35468D96" w:rsidR="008517B7" w:rsidRPr="00447206" w:rsidRDefault="00692754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7B5DA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mice treated with haloperidol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to induce </w:t>
            </w:r>
            <w:r w:rsidRPr="0046390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tardive dyskinesia</w:t>
            </w:r>
          </w:p>
        </w:tc>
        <w:tc>
          <w:tcPr>
            <w:tcW w:w="2268" w:type="dxa"/>
          </w:tcPr>
          <w:p w14:paraId="45AA8D81" w14:textId="3CFA6D53" w:rsidR="008517B7" w:rsidRPr="00447206" w:rsidRDefault="00692754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BA144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60 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/d (i.p.) for 7 days</w:t>
            </w:r>
          </w:p>
        </w:tc>
        <w:tc>
          <w:tcPr>
            <w:tcW w:w="6893" w:type="dxa"/>
          </w:tcPr>
          <w:p w14:paraId="00352543" w14:textId="77777777" w:rsidR="008517B7" w:rsidRDefault="001D2321" w:rsidP="001D2321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1D232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attenuate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d</w:t>
            </w:r>
            <w:r w:rsidRPr="001D232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haloperidol- induced orofacial dyskinesia and improve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d</w:t>
            </w:r>
            <w:r w:rsidRPr="001D232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non-motor symptoms associated with </w:t>
            </w:r>
            <w:r w:rsidRPr="0046390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tardive dyskinesia </w:t>
            </w:r>
            <w:r w:rsidRPr="001D232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by activating PPARγ receptors.</w:t>
            </w:r>
          </w:p>
          <w:p w14:paraId="52C74243" w14:textId="77777777" w:rsidR="001D2321" w:rsidRDefault="001D2321" w:rsidP="001D2321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</w:p>
          <w:p w14:paraId="322710B5" w14:textId="11E329CC" w:rsidR="001D2321" w:rsidRPr="00447206" w:rsidRDefault="001D2321" w:rsidP="001D2321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1D2321" w:rsidRPr="00447206" w14:paraId="2C2A9E0D" w14:textId="77777777" w:rsidTr="00981EE3">
        <w:tc>
          <w:tcPr>
            <w:tcW w:w="1844" w:type="dxa"/>
          </w:tcPr>
          <w:p w14:paraId="0152C1E4" w14:textId="1CF14702" w:rsidR="001D2321" w:rsidRPr="00447206" w:rsidRDefault="004953BA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Da Cruz Guedes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 w:rsidR="00401E2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2023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5EE4F1A3" w14:textId="79AC0780" w:rsidR="001D2321" w:rsidRPr="00447206" w:rsidRDefault="00DC2D49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1016E1B2" w14:textId="2477EF4F" w:rsidR="001D2321" w:rsidRPr="00447206" w:rsidRDefault="007C6F21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7C6F2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C. elegans models exposed to reserpine</w:t>
            </w:r>
          </w:p>
        </w:tc>
        <w:tc>
          <w:tcPr>
            <w:tcW w:w="2268" w:type="dxa"/>
          </w:tcPr>
          <w:p w14:paraId="58DD22AF" w14:textId="78E86D11" w:rsidR="001D2321" w:rsidRPr="00447206" w:rsidRDefault="00873C43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873C4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3, 30 or 100 µM</w:t>
            </w:r>
          </w:p>
        </w:tc>
        <w:tc>
          <w:tcPr>
            <w:tcW w:w="6893" w:type="dxa"/>
          </w:tcPr>
          <w:p w14:paraId="3688762E" w14:textId="20A2A9C1" w:rsidR="001D2321" w:rsidRPr="00447206" w:rsidRDefault="00231FA6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231FA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</w:t>
            </w:r>
            <w:r w:rsidR="001B3F55" w:rsidRPr="001B3F5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reversed the reserpine-induced locomotor alterations</w:t>
            </w:r>
            <w:r w:rsidR="001B3F55" w:rsidRPr="00231FA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1B3F5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and </w:t>
            </w:r>
            <w:r w:rsidRPr="00231FA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acts as neuroprotector in dopaminergic neurons, reducing neurotoxicity and α-syn accumulation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1D2321" w:rsidRPr="00447206" w14:paraId="29CE4F6D" w14:textId="77777777" w:rsidTr="00981EE3">
        <w:tc>
          <w:tcPr>
            <w:tcW w:w="1844" w:type="dxa"/>
          </w:tcPr>
          <w:p w14:paraId="47EB4A76" w14:textId="3067E60D" w:rsidR="001D2321" w:rsidRPr="00447206" w:rsidRDefault="00B173D3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Peres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2016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28946503" w14:textId="57A8C2B1" w:rsidR="001D2321" w:rsidRPr="00447206" w:rsidRDefault="00DC2D49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5FF3FD41" w14:textId="5A3CFA5D" w:rsidR="001D2321" w:rsidRPr="00447206" w:rsidRDefault="00B403E9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Rats model of r</w:t>
            </w:r>
            <w:r w:rsidR="009854C8" w:rsidRPr="007C6F2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eserpine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-induced </w:t>
            </w:r>
            <w:r w:rsidR="009854C8" w:rsidRPr="009854C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tardive dyskinesia</w:t>
            </w:r>
          </w:p>
        </w:tc>
        <w:tc>
          <w:tcPr>
            <w:tcW w:w="2268" w:type="dxa"/>
          </w:tcPr>
          <w:p w14:paraId="2E47864C" w14:textId="2B7749EA" w:rsidR="001D2321" w:rsidRPr="00447206" w:rsidRDefault="00040F78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040F7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0.5 or 5 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/d for 4 days </w:t>
            </w:r>
            <w:r w:rsidR="003D342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(i.p.)</w:t>
            </w:r>
          </w:p>
        </w:tc>
        <w:tc>
          <w:tcPr>
            <w:tcW w:w="6893" w:type="dxa"/>
          </w:tcPr>
          <w:p w14:paraId="08F7E9BB" w14:textId="4747AA2A" w:rsidR="001D2321" w:rsidRPr="00447206" w:rsidRDefault="00236FE1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236FE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attenuated the increase in catalepsy behavior</w:t>
            </w:r>
            <w:r w:rsidR="00E8520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Pr="00236FE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oral movements </w:t>
            </w:r>
            <w:r w:rsidR="00E8520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and memory deficits, b</w:t>
            </w:r>
            <w:r w:rsidRPr="00236FE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ut not the decrease in locomotion induced by reserpine</w:t>
            </w:r>
          </w:p>
        </w:tc>
      </w:tr>
      <w:tr w:rsidR="008F5456" w:rsidRPr="00447206" w14:paraId="5765D0C0" w14:textId="77777777" w:rsidTr="003A2EFA">
        <w:tc>
          <w:tcPr>
            <w:tcW w:w="15452" w:type="dxa"/>
            <w:gridSpan w:val="5"/>
            <w:shd w:val="clear" w:color="auto" w:fill="D0CECE" w:themeFill="background2" w:themeFillShade="E6"/>
          </w:tcPr>
          <w:p w14:paraId="6535AE1F" w14:textId="77D74B04" w:rsidR="008F5456" w:rsidRPr="00447206" w:rsidRDefault="008F5456" w:rsidP="003A628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Clinical studies </w:t>
            </w:r>
          </w:p>
        </w:tc>
      </w:tr>
      <w:tr w:rsidR="00D00304" w:rsidRPr="00447206" w14:paraId="26799B3E" w14:textId="77777777" w:rsidTr="00981EE3">
        <w:tc>
          <w:tcPr>
            <w:tcW w:w="1844" w:type="dxa"/>
          </w:tcPr>
          <w:p w14:paraId="15EA7130" w14:textId="663C3FC9" w:rsidR="00D00304" w:rsidRPr="00447206" w:rsidRDefault="00A60297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lastRenderedPageBreak/>
              <w:t xml:space="preserve">Leehey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 w:rsidR="00C20EF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2020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5E04FDE6" w14:textId="07B499DD" w:rsidR="00D00304" w:rsidRPr="00447206" w:rsidRDefault="00B42657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Open label intervention</w:t>
            </w:r>
          </w:p>
        </w:tc>
        <w:tc>
          <w:tcPr>
            <w:tcW w:w="2888" w:type="dxa"/>
          </w:tcPr>
          <w:p w14:paraId="008D5AFE" w14:textId="7985286D" w:rsidR="00D00304" w:rsidRPr="00447206" w:rsidRDefault="00C80DDC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Parkinson</w:t>
            </w:r>
            <w:r w:rsidR="002B5BF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’s disease </w:t>
            </w:r>
            <w:r w:rsidR="004F749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patients with </w:t>
            </w:r>
            <w:r w:rsidR="002B5BF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substantial rest tremor </w:t>
            </w:r>
            <w:r w:rsidR="0036071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(n=13)</w:t>
            </w:r>
          </w:p>
        </w:tc>
        <w:tc>
          <w:tcPr>
            <w:tcW w:w="2268" w:type="dxa"/>
          </w:tcPr>
          <w:p w14:paraId="49E86E1B" w14:textId="25C76A58" w:rsidR="00D00304" w:rsidRPr="00447206" w:rsidRDefault="00D00304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B8365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titrated from 5 to 20–25mg/kg/day and maintained for 10–15 days</w:t>
            </w:r>
          </w:p>
        </w:tc>
        <w:tc>
          <w:tcPr>
            <w:tcW w:w="6893" w:type="dxa"/>
          </w:tcPr>
          <w:p w14:paraId="74D4E59D" w14:textId="1EE83461" w:rsidR="00D00304" w:rsidRPr="00447206" w:rsidRDefault="00ED072C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improved </w:t>
            </w:r>
            <w:r w:rsidRPr="00ED072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total and motor Movement Disorder Society Unified Parkinson Disease Rating Scale scores</w:t>
            </w:r>
            <w:r w:rsidR="006A502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in 10 patients </w:t>
            </w:r>
          </w:p>
        </w:tc>
      </w:tr>
      <w:tr w:rsidR="001D2321" w:rsidRPr="00447206" w14:paraId="6FA0C552" w14:textId="77777777" w:rsidTr="00981EE3">
        <w:tc>
          <w:tcPr>
            <w:tcW w:w="1844" w:type="dxa"/>
          </w:tcPr>
          <w:p w14:paraId="357090C4" w14:textId="730A1E60" w:rsidR="001D2321" w:rsidRPr="00447206" w:rsidRDefault="00AA24BB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Zuardi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 w:rsidR="008020F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2009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3A6E7616" w14:textId="56CD81E9" w:rsidR="001D2321" w:rsidRPr="00447206" w:rsidRDefault="00D67F60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Open label intervention </w:t>
            </w:r>
          </w:p>
        </w:tc>
        <w:tc>
          <w:tcPr>
            <w:tcW w:w="2888" w:type="dxa"/>
          </w:tcPr>
          <w:p w14:paraId="3AB4FD63" w14:textId="1302F0B6" w:rsidR="001D2321" w:rsidRPr="00447206" w:rsidRDefault="004F749D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Parkinson’s disease patients w</w:t>
            </w:r>
            <w:r w:rsidR="00275AF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ho had psychosis </w:t>
            </w:r>
            <w:r w:rsidR="008020F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(n=6)</w:t>
            </w:r>
          </w:p>
        </w:tc>
        <w:tc>
          <w:tcPr>
            <w:tcW w:w="2268" w:type="dxa"/>
          </w:tcPr>
          <w:p w14:paraId="4C699F2C" w14:textId="4E624F45" w:rsidR="001D2321" w:rsidRPr="00447206" w:rsidRDefault="00964C73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964C7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flexible dose</w:t>
            </w:r>
            <w:r w:rsidR="005E16A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starting from </w:t>
            </w:r>
            <w:r w:rsidRPr="00964C7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an oral dose of 150 mg/day) for 4 weeks</w:t>
            </w:r>
            <w:r w:rsidR="008020F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6893" w:type="dxa"/>
          </w:tcPr>
          <w:p w14:paraId="0B0C3D85" w14:textId="793D594E" w:rsidR="001D2321" w:rsidRPr="00447206" w:rsidRDefault="00AA24BB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resulted in a decrease in </w:t>
            </w:r>
            <w:r w:rsidRPr="00AA24B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symptoms evaluated by the Brief Psychiatric Rating Scale and the Parkinson Psychosis Questionnaire </w:t>
            </w:r>
          </w:p>
        </w:tc>
      </w:tr>
      <w:tr w:rsidR="001D2321" w:rsidRPr="00447206" w14:paraId="5C77E73F" w14:textId="77777777" w:rsidTr="00981EE3">
        <w:tc>
          <w:tcPr>
            <w:tcW w:w="1844" w:type="dxa"/>
          </w:tcPr>
          <w:p w14:paraId="4E11A4DB" w14:textId="45629C11" w:rsidR="001D2321" w:rsidRPr="00447206" w:rsidRDefault="00660863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Chagas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2014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15EE4492" w14:textId="76CEB6D4" w:rsidR="001D2321" w:rsidRPr="00447206" w:rsidRDefault="00B230BD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RCT</w:t>
            </w:r>
          </w:p>
        </w:tc>
        <w:tc>
          <w:tcPr>
            <w:tcW w:w="2888" w:type="dxa"/>
          </w:tcPr>
          <w:p w14:paraId="70C954CD" w14:textId="5CD7B222" w:rsidR="001D2321" w:rsidRPr="00447206" w:rsidRDefault="00C5108B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Parkinson’s disease patients </w:t>
            </w:r>
            <w:r w:rsidR="004E630F" w:rsidRPr="004E630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without dementia or comorbid psychiatric conditions</w:t>
            </w:r>
            <w:r w:rsidR="0066086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(n=21)</w:t>
            </w:r>
          </w:p>
        </w:tc>
        <w:tc>
          <w:tcPr>
            <w:tcW w:w="2268" w:type="dxa"/>
          </w:tcPr>
          <w:p w14:paraId="76C72C6A" w14:textId="67A77566" w:rsidR="001D2321" w:rsidRPr="00447206" w:rsidRDefault="001833C5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1833C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75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or 300</w:t>
            </w:r>
            <w:r w:rsidRPr="001833C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mg/day</w:t>
            </w:r>
            <w:r w:rsidR="000013B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for 6 weeks</w:t>
            </w:r>
          </w:p>
        </w:tc>
        <w:tc>
          <w:tcPr>
            <w:tcW w:w="6893" w:type="dxa"/>
          </w:tcPr>
          <w:p w14:paraId="51FFC6BB" w14:textId="24C5AB00" w:rsidR="001D2321" w:rsidRPr="00447206" w:rsidRDefault="0017360B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had no effect on </w:t>
            </w:r>
            <w:r w:rsidRPr="00ED072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Unified Parkinson Disease Rating Scale scores</w:t>
            </w:r>
            <w:r w:rsidR="00AA40A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but did improve quality of life </w:t>
            </w:r>
            <w:r w:rsidR="0066086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measures</w:t>
            </w:r>
          </w:p>
        </w:tc>
      </w:tr>
      <w:tr w:rsidR="001D2321" w:rsidRPr="00447206" w14:paraId="7687F25F" w14:textId="77777777" w:rsidTr="00981EE3">
        <w:tc>
          <w:tcPr>
            <w:tcW w:w="1844" w:type="dxa"/>
          </w:tcPr>
          <w:p w14:paraId="038EB3D6" w14:textId="329CD34A" w:rsidR="001D2321" w:rsidRPr="00447206" w:rsidRDefault="001A6CEC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De Faria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2020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1495D48A" w14:textId="044616D1" w:rsidR="001D2321" w:rsidRPr="00447206" w:rsidRDefault="00B230BD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Crossover RCT</w:t>
            </w:r>
          </w:p>
        </w:tc>
        <w:tc>
          <w:tcPr>
            <w:tcW w:w="2888" w:type="dxa"/>
          </w:tcPr>
          <w:p w14:paraId="530763A9" w14:textId="2B1A071D" w:rsidR="001D2321" w:rsidRPr="00447206" w:rsidRDefault="00E80FE8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Parkinson’s disease patients (n=24)</w:t>
            </w:r>
            <w:r w:rsidR="0017621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exposed to </w:t>
            </w:r>
            <w:r w:rsidR="004A08A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the Simulated P</w:t>
            </w:r>
            <w:r w:rsidR="0017621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ublic </w:t>
            </w:r>
            <w:r w:rsidR="004A08A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</w:t>
            </w:r>
            <w:r w:rsidR="0017621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peaking </w:t>
            </w:r>
            <w:r w:rsidR="004A08A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</w:t>
            </w:r>
            <w:r w:rsidR="0017621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est</w:t>
            </w:r>
          </w:p>
        </w:tc>
        <w:tc>
          <w:tcPr>
            <w:tcW w:w="2268" w:type="dxa"/>
          </w:tcPr>
          <w:p w14:paraId="5D8726B4" w14:textId="208FA327" w:rsidR="001D2321" w:rsidRPr="00447206" w:rsidRDefault="00873A90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300 mg</w:t>
            </w:r>
            <w:r w:rsidR="004A08A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,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acute </w:t>
            </w:r>
          </w:p>
        </w:tc>
        <w:tc>
          <w:tcPr>
            <w:tcW w:w="6893" w:type="dxa"/>
          </w:tcPr>
          <w:p w14:paraId="24E4BF34" w14:textId="1ECB8AA8" w:rsidR="001D2321" w:rsidRPr="00447206" w:rsidRDefault="004A08AF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reduced </w:t>
            </w:r>
            <w:r w:rsidR="00E24FA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anxiety and tremor amplitude induced by the Simulated Public Speaking Test</w:t>
            </w:r>
          </w:p>
        </w:tc>
      </w:tr>
      <w:tr w:rsidR="001D2321" w:rsidRPr="00447206" w14:paraId="7CBB4FE9" w14:textId="77777777" w:rsidTr="00981EE3">
        <w:tc>
          <w:tcPr>
            <w:tcW w:w="1844" w:type="dxa"/>
          </w:tcPr>
          <w:p w14:paraId="1C72856E" w14:textId="4E912DF4" w:rsidR="001D2321" w:rsidRPr="00447206" w:rsidRDefault="00B42657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Chagas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2014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707594E4" w14:textId="4D11DD46" w:rsidR="001D2321" w:rsidRPr="00447206" w:rsidRDefault="00E23A28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Case study</w:t>
            </w:r>
          </w:p>
        </w:tc>
        <w:tc>
          <w:tcPr>
            <w:tcW w:w="2888" w:type="dxa"/>
          </w:tcPr>
          <w:p w14:paraId="69DDD70D" w14:textId="482D139A" w:rsidR="001D2321" w:rsidRPr="00447206" w:rsidRDefault="00E23A28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Parkinson’s disease patients with </w:t>
            </w:r>
            <w:r w:rsidRPr="00E23A2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REM sleep behaviour disorder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(n=4)</w:t>
            </w:r>
          </w:p>
        </w:tc>
        <w:tc>
          <w:tcPr>
            <w:tcW w:w="2268" w:type="dxa"/>
          </w:tcPr>
          <w:p w14:paraId="7E900109" w14:textId="7D2B0FA1" w:rsidR="001D2321" w:rsidRPr="00447206" w:rsidRDefault="00F20BEA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F20BE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75 or 300mg/d for 6 weeks</w:t>
            </w:r>
          </w:p>
        </w:tc>
        <w:tc>
          <w:tcPr>
            <w:tcW w:w="6893" w:type="dxa"/>
          </w:tcPr>
          <w:p w14:paraId="7584A503" w14:textId="2E9E8AC6" w:rsidR="001D2321" w:rsidRPr="00447206" w:rsidRDefault="006F14E4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6F14E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reduced</w:t>
            </w:r>
            <w:r w:rsidRPr="006F14E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the frequency of RBD-related events without side effects.</w:t>
            </w:r>
          </w:p>
        </w:tc>
      </w:tr>
      <w:tr w:rsidR="001A6CEC" w:rsidRPr="00447206" w14:paraId="272BF725" w14:textId="77777777" w:rsidTr="00981EE3">
        <w:tc>
          <w:tcPr>
            <w:tcW w:w="1844" w:type="dxa"/>
          </w:tcPr>
          <w:p w14:paraId="5C7B9BE5" w14:textId="532BB37A" w:rsidR="001A6CEC" w:rsidRPr="00447206" w:rsidRDefault="00FF6F93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De Almeida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2023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0D187FBA" w14:textId="7F65BC89" w:rsidR="001A6CEC" w:rsidRPr="00447206" w:rsidRDefault="00B230BD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RCT</w:t>
            </w:r>
          </w:p>
        </w:tc>
        <w:tc>
          <w:tcPr>
            <w:tcW w:w="2888" w:type="dxa"/>
          </w:tcPr>
          <w:p w14:paraId="7FE8CCBF" w14:textId="590E8776" w:rsidR="001A6CEC" w:rsidRPr="00447206" w:rsidRDefault="00EB612A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Parkinson’s disease patients with </w:t>
            </w:r>
            <w:r w:rsidR="00B959F2" w:rsidRPr="00B959F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Restless Legs Syndrome</w:t>
            </w:r>
            <w:r w:rsidR="00B959F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and </w:t>
            </w:r>
            <w:r w:rsidRPr="00E23A2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REM sleep behaviour disorder</w:t>
            </w:r>
            <w:r w:rsidR="008B1E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(n=18)</w:t>
            </w:r>
          </w:p>
        </w:tc>
        <w:tc>
          <w:tcPr>
            <w:tcW w:w="2268" w:type="dxa"/>
          </w:tcPr>
          <w:p w14:paraId="2103B4D9" w14:textId="7A9C177E" w:rsidR="001A6CEC" w:rsidRPr="00447206" w:rsidRDefault="008F3548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8F354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doses gradually increasing from 75-300mg for 12 weeks</w:t>
            </w:r>
          </w:p>
        </w:tc>
        <w:tc>
          <w:tcPr>
            <w:tcW w:w="6893" w:type="dxa"/>
          </w:tcPr>
          <w:p w14:paraId="263DAD3E" w14:textId="47C53D6D" w:rsidR="008F3548" w:rsidRPr="008F3548" w:rsidRDefault="00FF6F93" w:rsidP="008F3548">
            <w:pPr>
              <w:rPr>
                <w:rFonts w:cstheme="minorHAnsi"/>
                <w:sz w:val="18"/>
                <w:szCs w:val="18"/>
                <w:lang w:val="en-GB"/>
              </w:rPr>
            </w:pPr>
            <w:r>
              <w:rPr>
                <w:rFonts w:cstheme="minorHAnsi"/>
                <w:sz w:val="18"/>
                <w:szCs w:val="18"/>
                <w:lang w:val="en-GB"/>
              </w:rPr>
              <w:t>CBD did not improve s</w:t>
            </w:r>
            <w:r w:rsidRPr="00FF6F93">
              <w:rPr>
                <w:rFonts w:cstheme="minorHAnsi"/>
                <w:sz w:val="18"/>
                <w:szCs w:val="18"/>
                <w:lang w:val="en-GB"/>
              </w:rPr>
              <w:t>ubjective, nor objective sleep quality measured by polysomnography</w:t>
            </w:r>
          </w:p>
        </w:tc>
      </w:tr>
      <w:tr w:rsidR="008F5456" w:rsidRPr="00447206" w14:paraId="7EE395B6" w14:textId="77777777" w:rsidTr="00664E3C">
        <w:tc>
          <w:tcPr>
            <w:tcW w:w="15452" w:type="dxa"/>
            <w:gridSpan w:val="5"/>
            <w:shd w:val="clear" w:color="auto" w:fill="7F7F7F" w:themeFill="text1" w:themeFillTint="80"/>
          </w:tcPr>
          <w:p w14:paraId="053FE291" w14:textId="62DF5774" w:rsidR="008F5456" w:rsidRPr="00447206" w:rsidRDefault="008F5456" w:rsidP="003A628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Psychosis </w:t>
            </w:r>
          </w:p>
        </w:tc>
      </w:tr>
      <w:tr w:rsidR="008F5456" w:rsidRPr="00447206" w14:paraId="4E8CC753" w14:textId="77777777" w:rsidTr="00210DD7">
        <w:tc>
          <w:tcPr>
            <w:tcW w:w="15452" w:type="dxa"/>
            <w:gridSpan w:val="5"/>
            <w:shd w:val="clear" w:color="auto" w:fill="D0CECE" w:themeFill="background2" w:themeFillShade="E6"/>
          </w:tcPr>
          <w:p w14:paraId="015FAD6C" w14:textId="3DC4326F" w:rsidR="008F5456" w:rsidRPr="00447206" w:rsidRDefault="008F5456" w:rsidP="003A628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Preclinical studies </w:t>
            </w:r>
          </w:p>
        </w:tc>
      </w:tr>
      <w:tr w:rsidR="001A6CEC" w:rsidRPr="00447206" w14:paraId="0F39CBD4" w14:textId="77777777" w:rsidTr="00981EE3">
        <w:tc>
          <w:tcPr>
            <w:tcW w:w="1844" w:type="dxa"/>
          </w:tcPr>
          <w:p w14:paraId="0DDD523A" w14:textId="3C02D17E" w:rsidR="001A6CEC" w:rsidRPr="00447206" w:rsidRDefault="00CC5FB2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Zuardi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1991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7EA82DB8" w14:textId="7B79A29B" w:rsidR="001A6CEC" w:rsidRPr="00447206" w:rsidRDefault="005B4DD2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14EEE3F5" w14:textId="044105FF" w:rsidR="001A6CEC" w:rsidRPr="00447206" w:rsidRDefault="00B17D4C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Rats exposed to </w:t>
            </w:r>
            <w:r w:rsidRPr="00B17D4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Apomorphine-induced stereotypy</w:t>
            </w:r>
          </w:p>
        </w:tc>
        <w:tc>
          <w:tcPr>
            <w:tcW w:w="2268" w:type="dxa"/>
          </w:tcPr>
          <w:p w14:paraId="2BABE813" w14:textId="48445BA9" w:rsidR="001A6CEC" w:rsidRPr="00447206" w:rsidRDefault="006A22DB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6A22D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15, 30</w:t>
            </w:r>
            <w:r w:rsidR="00AB511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,</w:t>
            </w:r>
            <w:r w:rsidRPr="006A22D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60</w:t>
            </w:r>
            <w:r w:rsidR="00AB511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="00AB511F" w:rsidRPr="00AB511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120, and 240</w:t>
            </w:r>
            <w:r w:rsidRPr="006A22D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773A2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i.p.</w:t>
            </w:r>
            <w:r w:rsidR="00773A2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  <w:r w:rsidR="00F9641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acute </w:t>
            </w:r>
          </w:p>
        </w:tc>
        <w:tc>
          <w:tcPr>
            <w:tcW w:w="6893" w:type="dxa"/>
          </w:tcPr>
          <w:p w14:paraId="7CF2F1F9" w14:textId="5529F1FB" w:rsidR="001A6CEC" w:rsidRPr="00447206" w:rsidRDefault="00532516" w:rsidP="00532516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53251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attenuated the stereotypy induced by apomorphine</w:t>
            </w:r>
            <w:r w:rsidR="00DB421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2F505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and </w:t>
            </w:r>
            <w:r w:rsidR="002F5050" w:rsidRPr="002F505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did not induce catalepsy even at the highest doses</w:t>
            </w:r>
          </w:p>
        </w:tc>
      </w:tr>
      <w:tr w:rsidR="001A6CEC" w:rsidRPr="00447206" w14:paraId="1D9EAB1F" w14:textId="77777777" w:rsidTr="00981EE3">
        <w:tc>
          <w:tcPr>
            <w:tcW w:w="1844" w:type="dxa"/>
          </w:tcPr>
          <w:p w14:paraId="13A7F995" w14:textId="14953AF0" w:rsidR="001A6CEC" w:rsidRPr="00447206" w:rsidRDefault="006D55F1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Moreira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2005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2E1E7749" w14:textId="535192CD" w:rsidR="001A6CEC" w:rsidRPr="00447206" w:rsidRDefault="005B4DD2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61D30129" w14:textId="1002DDE7" w:rsidR="001A6CEC" w:rsidRPr="00447206" w:rsidRDefault="006D55F1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Mice receiving </w:t>
            </w:r>
            <w:r w:rsidRPr="006D55F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two psychotomimetic drugs, d-amphetamine or ketamine</w:t>
            </w:r>
          </w:p>
        </w:tc>
        <w:tc>
          <w:tcPr>
            <w:tcW w:w="2268" w:type="dxa"/>
          </w:tcPr>
          <w:p w14:paraId="76E07355" w14:textId="39F8B870" w:rsidR="001A6CEC" w:rsidRPr="00447206" w:rsidRDefault="002852C5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2852C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15–60 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773A2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i.p.</w:t>
            </w:r>
            <w:r w:rsidR="00773A2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acute </w:t>
            </w:r>
          </w:p>
        </w:tc>
        <w:tc>
          <w:tcPr>
            <w:tcW w:w="6893" w:type="dxa"/>
          </w:tcPr>
          <w:p w14:paraId="1BB5843C" w14:textId="3A63127F" w:rsidR="001A6CEC" w:rsidRPr="00447206" w:rsidRDefault="005D5EB3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</w:t>
            </w:r>
            <w:r w:rsidR="00353156" w:rsidRPr="0035315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inhibited hyperlocomotion without inducing catalepsy</w:t>
            </w:r>
          </w:p>
        </w:tc>
      </w:tr>
      <w:tr w:rsidR="0033408A" w:rsidRPr="00447206" w14:paraId="3A761A78" w14:textId="77777777" w:rsidTr="00981EE3">
        <w:tc>
          <w:tcPr>
            <w:tcW w:w="1844" w:type="dxa"/>
          </w:tcPr>
          <w:p w14:paraId="3E496ACE" w14:textId="60705E13" w:rsidR="0033408A" w:rsidRDefault="0068087F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Gomes </w:t>
            </w:r>
            <w:r w:rsidR="00D95C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2015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21934218" w14:textId="1EB9939F" w:rsidR="0033408A" w:rsidRPr="00447206" w:rsidRDefault="007256B4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</w:t>
            </w:r>
            <w:r w:rsidR="00C424A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ntervention</w:t>
            </w:r>
          </w:p>
        </w:tc>
        <w:tc>
          <w:tcPr>
            <w:tcW w:w="2888" w:type="dxa"/>
          </w:tcPr>
          <w:p w14:paraId="295B63B8" w14:textId="67A1F09A" w:rsidR="0033408A" w:rsidRDefault="006B3343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mice</w:t>
            </w:r>
            <w:r w:rsidRPr="006B334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model of schizophrenia based</w:t>
            </w:r>
          </w:p>
        </w:tc>
        <w:tc>
          <w:tcPr>
            <w:tcW w:w="2268" w:type="dxa"/>
          </w:tcPr>
          <w:p w14:paraId="320D4AE2" w14:textId="4378C7DD" w:rsidR="0033408A" w:rsidRPr="002852C5" w:rsidRDefault="0033408A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33408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60mg/kg</w:t>
            </w:r>
            <w:r w:rsidR="00491A8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(i.p.)</w:t>
            </w:r>
            <w:r w:rsidR="00A04A8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for 22 days</w:t>
            </w:r>
          </w:p>
        </w:tc>
        <w:tc>
          <w:tcPr>
            <w:tcW w:w="6893" w:type="dxa"/>
          </w:tcPr>
          <w:p w14:paraId="42FE8D0E" w14:textId="0565E0F1" w:rsidR="0033408A" w:rsidRPr="00353156" w:rsidRDefault="005D5EB3" w:rsidP="008517B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</w:t>
            </w:r>
            <w:r w:rsidR="00A329D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attenuated </w:t>
            </w:r>
            <w:r w:rsidRPr="005D5EB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cognitive impairment and negative symptoms of schizophrenia</w:t>
            </w:r>
            <w:r w:rsidR="009A2AB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and </w:t>
            </w:r>
            <w:r w:rsidR="00C424AD" w:rsidRPr="00C424A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inhibit</w:t>
            </w:r>
            <w:r w:rsidR="00C424A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ed</w:t>
            </w:r>
            <w:r w:rsidR="00C424AD" w:rsidRPr="00C424A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microglial activation</w:t>
            </w:r>
          </w:p>
        </w:tc>
      </w:tr>
      <w:tr w:rsidR="000A550E" w:rsidRPr="00447206" w14:paraId="49145847" w14:textId="77777777" w:rsidTr="00981EE3">
        <w:tc>
          <w:tcPr>
            <w:tcW w:w="1844" w:type="dxa"/>
          </w:tcPr>
          <w:p w14:paraId="64B0A712" w14:textId="51D5DD3C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Almeida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2013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68064E9B" w14:textId="09676122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55026DD1" w14:textId="636204B9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3C708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Spontaneously Hypertensive Rats</w:t>
            </w:r>
          </w:p>
        </w:tc>
        <w:tc>
          <w:tcPr>
            <w:tcW w:w="2268" w:type="dxa"/>
          </w:tcPr>
          <w:p w14:paraId="593BDF23" w14:textId="5C2DFA6F" w:rsidR="000A550E" w:rsidRPr="0033408A" w:rsidRDefault="00BB2B5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672E7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1, 5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Pr="00672E7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15</w:t>
            </w:r>
            <w:r w:rsidRPr="00BB2B5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30 or 60 </w:t>
            </w:r>
            <w:r w:rsidRPr="00672E7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(i.p.), acute</w:t>
            </w:r>
          </w:p>
        </w:tc>
        <w:tc>
          <w:tcPr>
            <w:tcW w:w="6893" w:type="dxa"/>
          </w:tcPr>
          <w:p w14:paraId="68EC375A" w14:textId="11582DC6" w:rsidR="00BB2B5E" w:rsidRDefault="00BB2B5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740AB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did</w:t>
            </w:r>
            <w:r w:rsidRPr="00740AB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induce</w:t>
            </w:r>
            <w:r w:rsidRPr="00740AB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antipsychotic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effects</w:t>
            </w:r>
          </w:p>
        </w:tc>
      </w:tr>
      <w:tr w:rsidR="008F5456" w:rsidRPr="00447206" w14:paraId="6E1E40B2" w14:textId="77777777" w:rsidTr="00826B3C">
        <w:tc>
          <w:tcPr>
            <w:tcW w:w="15452" w:type="dxa"/>
            <w:gridSpan w:val="5"/>
            <w:shd w:val="clear" w:color="auto" w:fill="D0CECE" w:themeFill="background2" w:themeFillShade="E6"/>
          </w:tcPr>
          <w:p w14:paraId="69DA132B" w14:textId="7A959F5C" w:rsidR="008F5456" w:rsidRPr="00447206" w:rsidRDefault="008F5456" w:rsidP="000A550E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Clinical studies </w:t>
            </w:r>
          </w:p>
        </w:tc>
      </w:tr>
      <w:tr w:rsidR="000A550E" w:rsidRPr="00447206" w14:paraId="29ABF8F1" w14:textId="77777777" w:rsidTr="00981EE3">
        <w:tc>
          <w:tcPr>
            <w:tcW w:w="1844" w:type="dxa"/>
          </w:tcPr>
          <w:p w14:paraId="64B2BBC6" w14:textId="18CE030A" w:rsidR="000A550E" w:rsidRPr="00447206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McGuire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2018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37DA8152" w14:textId="2D08CF16" w:rsidR="000A550E" w:rsidRPr="00447206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RCT</w:t>
            </w:r>
          </w:p>
        </w:tc>
        <w:tc>
          <w:tcPr>
            <w:tcW w:w="2888" w:type="dxa"/>
          </w:tcPr>
          <w:p w14:paraId="549FF59D" w14:textId="66672A13" w:rsidR="000A550E" w:rsidRPr="00447206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CD049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patients with schizophrenia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(n=88)</w:t>
            </w:r>
          </w:p>
        </w:tc>
        <w:tc>
          <w:tcPr>
            <w:tcW w:w="2268" w:type="dxa"/>
          </w:tcPr>
          <w:p w14:paraId="179E652C" w14:textId="78F2CFEA" w:rsidR="000A550E" w:rsidRPr="00447206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D1505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1000 mg/day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for 6 weeks </w:t>
            </w:r>
          </w:p>
        </w:tc>
        <w:tc>
          <w:tcPr>
            <w:tcW w:w="6893" w:type="dxa"/>
          </w:tcPr>
          <w:p w14:paraId="329C1A5C" w14:textId="00C6D653" w:rsidR="000A550E" w:rsidRPr="00447206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reduced levels of positive psychotic symptoms and was well-tolerated</w:t>
            </w:r>
          </w:p>
        </w:tc>
      </w:tr>
      <w:tr w:rsidR="000A550E" w:rsidRPr="00447206" w14:paraId="43F2F5BA" w14:textId="77777777" w:rsidTr="00981EE3">
        <w:tc>
          <w:tcPr>
            <w:tcW w:w="1844" w:type="dxa"/>
          </w:tcPr>
          <w:p w14:paraId="5553D2F5" w14:textId="34BB8444" w:rsidR="000A550E" w:rsidRPr="00447206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Leweke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2012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0BD0E1E4" w14:textId="15CB3401" w:rsidR="000A550E" w:rsidRPr="00447206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RCT with comparative treatment</w:t>
            </w:r>
          </w:p>
        </w:tc>
        <w:tc>
          <w:tcPr>
            <w:tcW w:w="2888" w:type="dxa"/>
          </w:tcPr>
          <w:p w14:paraId="677695FB" w14:textId="747AD6A0" w:rsidR="000A550E" w:rsidRPr="00447206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Patients diagnosed with </w:t>
            </w:r>
            <w:r w:rsidRPr="00FB626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schizophrenia or schizophreniform psychosis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(n=39)</w:t>
            </w:r>
          </w:p>
        </w:tc>
        <w:tc>
          <w:tcPr>
            <w:tcW w:w="2268" w:type="dxa"/>
          </w:tcPr>
          <w:p w14:paraId="4B64BA31" w14:textId="05A2D883" w:rsidR="000A550E" w:rsidRPr="00447206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Gradual increase up to </w:t>
            </w:r>
            <w:r w:rsidRPr="009B2CF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800 mg/day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for 4 weeks</w:t>
            </w:r>
          </w:p>
        </w:tc>
        <w:tc>
          <w:tcPr>
            <w:tcW w:w="6893" w:type="dxa"/>
          </w:tcPr>
          <w:p w14:paraId="0FEC4DF8" w14:textId="2B21CA27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</w:t>
            </w:r>
            <w:r w:rsidRPr="00D6362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exert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ed</w:t>
            </w:r>
            <w:r w:rsidRPr="00D6362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clinically relevant antipsychotic effects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and was well-</w:t>
            </w:r>
            <w:r w:rsidRPr="00D6362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toler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ated</w:t>
            </w:r>
          </w:p>
          <w:p w14:paraId="4D525AFC" w14:textId="77777777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</w:p>
          <w:p w14:paraId="7247B4E0" w14:textId="7777E328" w:rsidR="000A550E" w:rsidRPr="00447206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0A550E" w:rsidRPr="00447206" w14:paraId="06DCB37C" w14:textId="77777777" w:rsidTr="00981EE3">
        <w:tc>
          <w:tcPr>
            <w:tcW w:w="1844" w:type="dxa"/>
          </w:tcPr>
          <w:p w14:paraId="6D99521F" w14:textId="34C64115" w:rsidR="000A550E" w:rsidRPr="00447206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Zuardi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1995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2DF05936" w14:textId="3C88B52C" w:rsidR="000A550E" w:rsidRPr="001339E9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Case report</w:t>
            </w:r>
          </w:p>
        </w:tc>
        <w:tc>
          <w:tcPr>
            <w:tcW w:w="2888" w:type="dxa"/>
          </w:tcPr>
          <w:p w14:paraId="789B4075" w14:textId="05B24FB2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3D79D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female schizophrenia patient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(n=1)</w:t>
            </w:r>
          </w:p>
        </w:tc>
        <w:tc>
          <w:tcPr>
            <w:tcW w:w="2268" w:type="dxa"/>
          </w:tcPr>
          <w:p w14:paraId="7704D285" w14:textId="58680100" w:rsidR="000A550E" w:rsidRPr="009B2CFB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Gradual increase up to 1500 mg/d</w:t>
            </w:r>
          </w:p>
        </w:tc>
        <w:tc>
          <w:tcPr>
            <w:tcW w:w="6893" w:type="dxa"/>
          </w:tcPr>
          <w:p w14:paraId="0F0D28A3" w14:textId="0FA98E84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treatment improved psychotic symptoms and was well-tolerated</w:t>
            </w:r>
          </w:p>
        </w:tc>
      </w:tr>
      <w:tr w:rsidR="000A550E" w:rsidRPr="00447206" w14:paraId="7E717F2A" w14:textId="77777777" w:rsidTr="00981EE3">
        <w:tc>
          <w:tcPr>
            <w:tcW w:w="1844" w:type="dxa"/>
          </w:tcPr>
          <w:p w14:paraId="545EA80A" w14:textId="1EFEEC91" w:rsidR="000A550E" w:rsidRPr="00447206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Zuardi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2009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4E616A17" w14:textId="05FADB18" w:rsidR="000A550E" w:rsidRPr="001339E9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Open label intervention </w:t>
            </w:r>
          </w:p>
        </w:tc>
        <w:tc>
          <w:tcPr>
            <w:tcW w:w="2888" w:type="dxa"/>
          </w:tcPr>
          <w:p w14:paraId="0A2FD8C3" w14:textId="03B3E22B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Parkinson’s disease patients who had psychosis (n=6)</w:t>
            </w:r>
          </w:p>
        </w:tc>
        <w:tc>
          <w:tcPr>
            <w:tcW w:w="2268" w:type="dxa"/>
          </w:tcPr>
          <w:p w14:paraId="689B7399" w14:textId="00048D3D" w:rsidR="000A550E" w:rsidRPr="009B2CFB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964C7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flexible dose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starting from </w:t>
            </w:r>
            <w:r w:rsidRPr="00964C7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an oral dose of 150 mg/day for 4 weeks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6893" w:type="dxa"/>
          </w:tcPr>
          <w:p w14:paraId="2EAEAEB7" w14:textId="1AC208F7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resulted in a decrease in </w:t>
            </w:r>
            <w:r w:rsidRPr="00AA24B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symptoms evaluated by the Brief Psychiatric Rating Scale and the Parkinson Psychosis Questionnaire </w:t>
            </w:r>
          </w:p>
        </w:tc>
      </w:tr>
      <w:tr w:rsidR="000A550E" w:rsidRPr="00447206" w14:paraId="4616B6E1" w14:textId="77777777" w:rsidTr="00981EE3">
        <w:tc>
          <w:tcPr>
            <w:tcW w:w="1844" w:type="dxa"/>
          </w:tcPr>
          <w:p w14:paraId="5CC136FF" w14:textId="316C3375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Boggs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2018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7B67C34D" w14:textId="4C150457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RCT</w:t>
            </w:r>
          </w:p>
        </w:tc>
        <w:tc>
          <w:tcPr>
            <w:tcW w:w="2888" w:type="dxa"/>
          </w:tcPr>
          <w:p w14:paraId="56BC6C0A" w14:textId="5A0BDABB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Patients with chronic schizophrenia (n=36)</w:t>
            </w:r>
          </w:p>
        </w:tc>
        <w:tc>
          <w:tcPr>
            <w:tcW w:w="2268" w:type="dxa"/>
          </w:tcPr>
          <w:p w14:paraId="15899A45" w14:textId="0F83A1BF" w:rsidR="000A550E" w:rsidRPr="00964C73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741B9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600 mg/day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for 6 weeks</w:t>
            </w:r>
          </w:p>
        </w:tc>
        <w:tc>
          <w:tcPr>
            <w:tcW w:w="6893" w:type="dxa"/>
          </w:tcPr>
          <w:p w14:paraId="0102BA7B" w14:textId="77777777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38227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treatment</w:t>
            </w:r>
            <w:r w:rsidRPr="0038227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was not associated with an improvement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in psychotic symptoms</w:t>
            </w:r>
          </w:p>
          <w:p w14:paraId="5AF00C5A" w14:textId="21F65C01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was well-tolerated</w:t>
            </w:r>
          </w:p>
        </w:tc>
      </w:tr>
      <w:tr w:rsidR="000A550E" w:rsidRPr="00447206" w14:paraId="0E7C864B" w14:textId="77777777" w:rsidTr="00981EE3">
        <w:tc>
          <w:tcPr>
            <w:tcW w:w="1844" w:type="dxa"/>
          </w:tcPr>
          <w:p w14:paraId="594EA603" w14:textId="1863381B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lastRenderedPageBreak/>
              <w:t xml:space="preserve">Hallak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1999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3943AEB6" w14:textId="5DC6AB9B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RCT</w:t>
            </w:r>
          </w:p>
        </w:tc>
        <w:tc>
          <w:tcPr>
            <w:tcW w:w="2888" w:type="dxa"/>
          </w:tcPr>
          <w:p w14:paraId="74924BFD" w14:textId="3C2C4FBB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DA32C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schizophrenic patients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(n=28)</w:t>
            </w:r>
          </w:p>
        </w:tc>
        <w:tc>
          <w:tcPr>
            <w:tcW w:w="2268" w:type="dxa"/>
          </w:tcPr>
          <w:p w14:paraId="2B7A1AE1" w14:textId="113CBC80" w:rsidR="000A550E" w:rsidRPr="00964C73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C73F0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300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or </w:t>
            </w:r>
            <w:r w:rsidRPr="00C73F0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600mg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, acute</w:t>
            </w:r>
          </w:p>
        </w:tc>
        <w:tc>
          <w:tcPr>
            <w:tcW w:w="6893" w:type="dxa"/>
          </w:tcPr>
          <w:p w14:paraId="0665E7DC" w14:textId="52A4460E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showed </w:t>
            </w:r>
            <w:r w:rsidRPr="00DA32C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no beneficial effects on the performance of schizophrenic patients in the Stroop Color Word Test</w:t>
            </w:r>
          </w:p>
        </w:tc>
      </w:tr>
      <w:tr w:rsidR="000A550E" w:rsidRPr="00447206" w14:paraId="7CC03FB3" w14:textId="77777777" w:rsidTr="00981EE3">
        <w:tc>
          <w:tcPr>
            <w:tcW w:w="1844" w:type="dxa"/>
          </w:tcPr>
          <w:p w14:paraId="552F146B" w14:textId="336081E0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Zuardi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2006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0A2F2630" w14:textId="22317CA2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Open label intervention</w:t>
            </w:r>
          </w:p>
        </w:tc>
        <w:tc>
          <w:tcPr>
            <w:tcW w:w="2888" w:type="dxa"/>
          </w:tcPr>
          <w:p w14:paraId="4DD8C6B2" w14:textId="072BDC4D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FB2B8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treatment- resistant schizophrenia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(n=3)</w:t>
            </w:r>
          </w:p>
        </w:tc>
        <w:tc>
          <w:tcPr>
            <w:tcW w:w="2268" w:type="dxa"/>
          </w:tcPr>
          <w:p w14:paraId="104B6A8A" w14:textId="264D56B8" w:rsidR="000A550E" w:rsidRPr="00964C73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3F50F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initial oral dose of 40mg reaching 1280mg/day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for 30 days </w:t>
            </w:r>
          </w:p>
        </w:tc>
        <w:tc>
          <w:tcPr>
            <w:tcW w:w="6893" w:type="dxa"/>
          </w:tcPr>
          <w:p w14:paraId="49E49FF6" w14:textId="082C7A18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Only one patient (out of 3) showed mild improvements in symptoms during CBD treatment</w:t>
            </w:r>
          </w:p>
          <w:p w14:paraId="3842FBBC" w14:textId="73283F53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was well-tolerated in all patients</w:t>
            </w:r>
          </w:p>
        </w:tc>
      </w:tr>
      <w:tr w:rsidR="008F5456" w:rsidRPr="00447206" w14:paraId="33C97568" w14:textId="77777777" w:rsidTr="0051311B">
        <w:tc>
          <w:tcPr>
            <w:tcW w:w="15452" w:type="dxa"/>
            <w:gridSpan w:val="5"/>
            <w:shd w:val="clear" w:color="auto" w:fill="7F7F7F" w:themeFill="text1" w:themeFillTint="80"/>
          </w:tcPr>
          <w:p w14:paraId="45E9C222" w14:textId="792D6ECA" w:rsidR="008F5456" w:rsidRPr="00447206" w:rsidRDefault="008F5456" w:rsidP="000A550E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Anxiety </w:t>
            </w:r>
          </w:p>
        </w:tc>
      </w:tr>
      <w:tr w:rsidR="008F5456" w:rsidRPr="00447206" w14:paraId="46D3BC07" w14:textId="77777777" w:rsidTr="00D72A67">
        <w:tc>
          <w:tcPr>
            <w:tcW w:w="15452" w:type="dxa"/>
            <w:gridSpan w:val="5"/>
            <w:shd w:val="clear" w:color="auto" w:fill="D0CECE" w:themeFill="background2" w:themeFillShade="E6"/>
          </w:tcPr>
          <w:p w14:paraId="7DB93FDB" w14:textId="526DC8D7" w:rsidR="008F5456" w:rsidRPr="00447206" w:rsidRDefault="008F5456" w:rsidP="000A550E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Preclinical studies </w:t>
            </w:r>
          </w:p>
        </w:tc>
      </w:tr>
      <w:tr w:rsidR="000A550E" w:rsidRPr="00447206" w14:paraId="2233226E" w14:textId="77777777" w:rsidTr="00981EE3">
        <w:tc>
          <w:tcPr>
            <w:tcW w:w="1844" w:type="dxa"/>
          </w:tcPr>
          <w:p w14:paraId="7B4D84F5" w14:textId="0BAAD2AA" w:rsidR="000A550E" w:rsidRPr="00447206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Gomes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2011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67F2B565" w14:textId="3DEB69DF" w:rsidR="000A550E" w:rsidRPr="001339E9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6525D069" w14:textId="2027A359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Rats exposed to models of anxiety (EPM and VCT)</w:t>
            </w:r>
          </w:p>
        </w:tc>
        <w:tc>
          <w:tcPr>
            <w:tcW w:w="2268" w:type="dxa"/>
          </w:tcPr>
          <w:p w14:paraId="76B93B7C" w14:textId="04367740" w:rsidR="000A550E" w:rsidRPr="009B2CFB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AF4BA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15, 30, or 60 nmol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injected into the </w:t>
            </w:r>
            <w:r w:rsidRPr="00AF4BA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bed nucleus of the stria terminalis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, acute</w:t>
            </w:r>
          </w:p>
        </w:tc>
        <w:tc>
          <w:tcPr>
            <w:tcW w:w="6893" w:type="dxa"/>
          </w:tcPr>
          <w:p w14:paraId="3B2C011A" w14:textId="0529B201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exerted anxiolytic effects, which were blocked by 5-HT1A antagonism</w:t>
            </w:r>
          </w:p>
        </w:tc>
      </w:tr>
      <w:tr w:rsidR="000A550E" w:rsidRPr="00447206" w14:paraId="186546F2" w14:textId="77777777" w:rsidTr="00981EE3">
        <w:tc>
          <w:tcPr>
            <w:tcW w:w="1844" w:type="dxa"/>
          </w:tcPr>
          <w:p w14:paraId="64993CD8" w14:textId="67ADA549" w:rsidR="000A550E" w:rsidRPr="00447206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Resstel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2009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65C005E1" w14:textId="5AB94D24" w:rsidR="000A550E" w:rsidRPr="001339E9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12AE79A9" w14:textId="032C61AC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Rats submitted to restraint</w:t>
            </w:r>
          </w:p>
        </w:tc>
        <w:tc>
          <w:tcPr>
            <w:tcW w:w="2268" w:type="dxa"/>
          </w:tcPr>
          <w:p w14:paraId="4A7DF19B" w14:textId="4CD50AD5" w:rsidR="000A550E" w:rsidRPr="00BD20EA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BD20E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1, 10 or 20 mg kg</w:t>
            </w:r>
            <w:r w:rsidRPr="00BD20EA">
              <w:rPr>
                <w:rFonts w:cstheme="minorHAnsi"/>
                <w:color w:val="000000" w:themeColor="text1"/>
                <w:sz w:val="18"/>
                <w:szCs w:val="18"/>
                <w:vertAlign w:val="superscript"/>
                <w:lang w:val="en-GB"/>
              </w:rPr>
              <w:t>-1</w:t>
            </w:r>
            <w:r>
              <w:rPr>
                <w:rFonts w:cstheme="minorHAnsi"/>
                <w:color w:val="000000" w:themeColor="text1"/>
                <w:sz w:val="18"/>
                <w:szCs w:val="18"/>
                <w:vertAlign w:val="superscript"/>
                <w:lang w:val="en-GB"/>
              </w:rPr>
              <w:t xml:space="preserve">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(i.p.) acute</w:t>
            </w:r>
          </w:p>
        </w:tc>
        <w:tc>
          <w:tcPr>
            <w:tcW w:w="6893" w:type="dxa"/>
          </w:tcPr>
          <w:p w14:paraId="5CAA9D66" w14:textId="562CB0BF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attenuated the anxiogenic response induced by restraint, which was blocked by 5-HT1A antagonism</w:t>
            </w:r>
          </w:p>
        </w:tc>
      </w:tr>
      <w:tr w:rsidR="000A550E" w:rsidRPr="00447206" w14:paraId="0219ABD9" w14:textId="77777777" w:rsidTr="00981EE3">
        <w:tc>
          <w:tcPr>
            <w:tcW w:w="1844" w:type="dxa"/>
          </w:tcPr>
          <w:p w14:paraId="5C85FDFF" w14:textId="1B85662E" w:rsidR="000A550E" w:rsidRPr="00447206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Hsiao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2012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1B6DFC07" w14:textId="1CBC818F" w:rsidR="000A550E" w:rsidRPr="001339E9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656A4A98" w14:textId="69D15E9D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Rats exposed to models of anxiety (EPM and open field)</w:t>
            </w:r>
          </w:p>
        </w:tc>
        <w:tc>
          <w:tcPr>
            <w:tcW w:w="2268" w:type="dxa"/>
          </w:tcPr>
          <w:p w14:paraId="39BC8FF2" w14:textId="0AA10207" w:rsidR="000A550E" w:rsidRPr="009B2CFB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3307B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0.5 and 1.0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μg injected into the </w:t>
            </w:r>
            <w:r w:rsidRPr="008741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central nucleus of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8741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amygdala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, acute</w:t>
            </w:r>
          </w:p>
        </w:tc>
        <w:tc>
          <w:tcPr>
            <w:tcW w:w="6893" w:type="dxa"/>
          </w:tcPr>
          <w:p w14:paraId="11EB11E1" w14:textId="0C062EB6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exerted anxiolytic effects</w:t>
            </w:r>
          </w:p>
        </w:tc>
      </w:tr>
      <w:tr w:rsidR="000A550E" w:rsidRPr="00447206" w14:paraId="336EC838" w14:textId="77777777" w:rsidTr="00981EE3">
        <w:tc>
          <w:tcPr>
            <w:tcW w:w="1844" w:type="dxa"/>
          </w:tcPr>
          <w:p w14:paraId="113620A4" w14:textId="6DD4E5EB" w:rsidR="000A550E" w:rsidRPr="00447206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Guimaraes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 w:rsidR="002C148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1990)</w:t>
            </w:r>
          </w:p>
        </w:tc>
        <w:tc>
          <w:tcPr>
            <w:tcW w:w="1559" w:type="dxa"/>
          </w:tcPr>
          <w:p w14:paraId="648EEC26" w14:textId="2A53A010" w:rsidR="000A550E" w:rsidRPr="001339E9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5A064CF6" w14:textId="7B427041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Rats exposed to a model of anxiety (EPM)</w:t>
            </w:r>
          </w:p>
        </w:tc>
        <w:tc>
          <w:tcPr>
            <w:tcW w:w="2268" w:type="dxa"/>
          </w:tcPr>
          <w:p w14:paraId="3EC36D6E" w14:textId="37C7E886" w:rsidR="000A550E" w:rsidRPr="009B2CFB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1659D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2.5, 5.0 and 10.0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(i.p.)</w:t>
            </w:r>
            <w:r w:rsidRPr="001659D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mg/kg</w:t>
            </w:r>
          </w:p>
        </w:tc>
        <w:tc>
          <w:tcPr>
            <w:tcW w:w="6893" w:type="dxa"/>
          </w:tcPr>
          <w:p w14:paraId="6A49FCA9" w14:textId="6838EB06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exerted anxiolytic effects</w:t>
            </w:r>
          </w:p>
        </w:tc>
      </w:tr>
      <w:tr w:rsidR="000A550E" w:rsidRPr="00447206" w14:paraId="4E6B6411" w14:textId="77777777" w:rsidTr="00981EE3">
        <w:tc>
          <w:tcPr>
            <w:tcW w:w="1844" w:type="dxa"/>
          </w:tcPr>
          <w:p w14:paraId="39B7C513" w14:textId="32F8F97A" w:rsidR="000A550E" w:rsidRPr="00447206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Mori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2021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5A10422B" w14:textId="5E83945B" w:rsidR="000A550E" w:rsidRPr="001339E9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3CC74469" w14:textId="64E4970C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3B672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mice to bilateral common carotid artery occlusion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and reperfusion</w:t>
            </w:r>
          </w:p>
        </w:tc>
        <w:tc>
          <w:tcPr>
            <w:tcW w:w="2268" w:type="dxa"/>
          </w:tcPr>
          <w:p w14:paraId="4398535A" w14:textId="22FBE3B0" w:rsidR="000A550E" w:rsidRPr="009B2CFB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2A28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10 mg/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kg</w:t>
            </w:r>
            <w:r w:rsidRPr="002A28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(i.p.) </w:t>
            </w:r>
            <w:r w:rsidRPr="002A28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0.5 hr before and 3, 24, and 48 hr after reperfusion</w:t>
            </w:r>
          </w:p>
        </w:tc>
        <w:tc>
          <w:tcPr>
            <w:tcW w:w="6893" w:type="dxa"/>
          </w:tcPr>
          <w:p w14:paraId="45C26A0E" w14:textId="67B51A90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F076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prevented anxiety- like behavior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. These effects were blocked by </w:t>
            </w:r>
            <w:r w:rsidRPr="00F076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CB1, CB2, 5- HT1A, and PPAR- γ receptor antagonists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.</w:t>
            </w:r>
          </w:p>
        </w:tc>
      </w:tr>
      <w:tr w:rsidR="000A550E" w:rsidRPr="00447206" w14:paraId="7A331DC5" w14:textId="77777777" w:rsidTr="00981EE3">
        <w:tc>
          <w:tcPr>
            <w:tcW w:w="1844" w:type="dxa"/>
          </w:tcPr>
          <w:p w14:paraId="73294339" w14:textId="3955FDDE" w:rsidR="000A550E" w:rsidRPr="00447206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Moreira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2006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1104DBFE" w14:textId="4D91E7AD" w:rsidR="000A550E" w:rsidRPr="001339E9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0278638A" w14:textId="60CE54EB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Rats exposed to a model of anxiety (VCT)</w:t>
            </w:r>
          </w:p>
        </w:tc>
        <w:tc>
          <w:tcPr>
            <w:tcW w:w="2268" w:type="dxa"/>
          </w:tcPr>
          <w:p w14:paraId="5F8F4474" w14:textId="5EEA2D4A" w:rsidR="000A550E" w:rsidRPr="009B2CFB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B44E2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2.5, 5 or 10 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(i.p.), acute</w:t>
            </w:r>
          </w:p>
        </w:tc>
        <w:tc>
          <w:tcPr>
            <w:tcW w:w="6893" w:type="dxa"/>
          </w:tcPr>
          <w:p w14:paraId="1641ED23" w14:textId="35DE27EA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exerted anxiolytic effects</w:t>
            </w:r>
          </w:p>
        </w:tc>
      </w:tr>
      <w:tr w:rsidR="000A550E" w:rsidRPr="00447206" w14:paraId="416A29B0" w14:textId="77777777" w:rsidTr="00981EE3">
        <w:tc>
          <w:tcPr>
            <w:tcW w:w="1844" w:type="dxa"/>
          </w:tcPr>
          <w:p w14:paraId="3AB7A304" w14:textId="58791CE2" w:rsidR="000A550E" w:rsidRPr="00447206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Almeida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2013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31F5AD4A" w14:textId="3530E882" w:rsidR="000A550E" w:rsidRPr="001339E9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3905CBBF" w14:textId="339C6018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3C708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Spontaneously Hypertensive Rats </w:t>
            </w:r>
          </w:p>
        </w:tc>
        <w:tc>
          <w:tcPr>
            <w:tcW w:w="2268" w:type="dxa"/>
          </w:tcPr>
          <w:p w14:paraId="2E662C63" w14:textId="5F9267FE" w:rsidR="000A550E" w:rsidRPr="009B2CFB" w:rsidRDefault="00672E7F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672E7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1, 5</w:t>
            </w:r>
            <w:r w:rsidR="00BB2B5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Pr="00672E7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15</w:t>
            </w:r>
            <w:r w:rsidR="00BB2B5E" w:rsidRPr="00BB2B5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30 or 60 </w:t>
            </w:r>
            <w:r w:rsidRPr="00672E7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mg/kg</w:t>
            </w:r>
            <w:r w:rsidR="00BB2B5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(i.p.), acute</w:t>
            </w:r>
          </w:p>
        </w:tc>
        <w:tc>
          <w:tcPr>
            <w:tcW w:w="6893" w:type="dxa"/>
          </w:tcPr>
          <w:p w14:paraId="7FE9F781" w14:textId="4BFFA583" w:rsidR="00BB2B5E" w:rsidRDefault="00BB2B5E" w:rsidP="00BB2B5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</w:t>
            </w:r>
            <w:r w:rsidR="00CC10A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(lowest dose)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exerted anxiolytic effects</w:t>
            </w:r>
            <w:r w:rsidRPr="00235B0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as shown by </w:t>
            </w:r>
            <w:r w:rsidRPr="00235B0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increase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d</w:t>
            </w:r>
            <w:r w:rsidRPr="00235B0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social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235B0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interaction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</w:t>
            </w:r>
          </w:p>
          <w:p w14:paraId="20C1AF2E" w14:textId="49D15D02" w:rsidR="000A550E" w:rsidRDefault="000A550E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5F0473" w:rsidRPr="00447206" w14:paraId="717F43D9" w14:textId="77777777" w:rsidTr="00981EE3">
        <w:tc>
          <w:tcPr>
            <w:tcW w:w="1844" w:type="dxa"/>
          </w:tcPr>
          <w:p w14:paraId="22BCE21D" w14:textId="3BB2E146" w:rsidR="005F0473" w:rsidRDefault="005F0473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Jurkus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2016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433B3632" w14:textId="0CC90926" w:rsidR="005F0473" w:rsidRDefault="005F0473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519AF6D4" w14:textId="7359D801" w:rsidR="005F0473" w:rsidRPr="003C708F" w:rsidRDefault="00537D87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Rats exposed to contextual fear conditioning </w:t>
            </w:r>
            <w:r w:rsidRPr="00234C9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paradigm</w:t>
            </w:r>
          </w:p>
        </w:tc>
        <w:tc>
          <w:tcPr>
            <w:tcW w:w="2268" w:type="dxa"/>
          </w:tcPr>
          <w:p w14:paraId="40FBF49D" w14:textId="3CEFB69E" w:rsidR="005F0473" w:rsidRPr="00672E7F" w:rsidRDefault="00537D87" w:rsidP="000A550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537D8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 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</w:t>
            </w:r>
            <w:r w:rsidRPr="00537D8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i.p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), acute</w:t>
            </w:r>
          </w:p>
        </w:tc>
        <w:tc>
          <w:tcPr>
            <w:tcW w:w="6893" w:type="dxa"/>
          </w:tcPr>
          <w:p w14:paraId="1CE3FD75" w14:textId="76F8AC1C" w:rsidR="005F0473" w:rsidRDefault="00CF5002" w:rsidP="00BB2B5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CF50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decreased auditory fear memory expression without affecting its extinction</w:t>
            </w:r>
          </w:p>
        </w:tc>
      </w:tr>
      <w:tr w:rsidR="00772801" w:rsidRPr="00447206" w14:paraId="5AF7E39E" w14:textId="77777777" w:rsidTr="00981EE3">
        <w:tc>
          <w:tcPr>
            <w:tcW w:w="1844" w:type="dxa"/>
          </w:tcPr>
          <w:p w14:paraId="5AC77D47" w14:textId="5D91C156" w:rsidR="00772801" w:rsidRDefault="00772801" w:rsidP="00772801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Bitencourt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2008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321DEAD4" w14:textId="307F332F" w:rsidR="00772801" w:rsidRDefault="005F0473" w:rsidP="00772801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40C69F48" w14:textId="564A6191" w:rsidR="00772801" w:rsidRPr="003C708F" w:rsidRDefault="00772801" w:rsidP="00772801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Rats exposed to contextual fear conditioning </w:t>
            </w:r>
            <w:r w:rsidR="005F0473" w:rsidRPr="00234C9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paradigm</w:t>
            </w:r>
          </w:p>
        </w:tc>
        <w:tc>
          <w:tcPr>
            <w:tcW w:w="2268" w:type="dxa"/>
          </w:tcPr>
          <w:p w14:paraId="1ED965F3" w14:textId="01FA2FF1" w:rsidR="00772801" w:rsidRPr="00672E7F" w:rsidRDefault="00772801" w:rsidP="00772801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6A6B8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2.0 µg/µl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(</w:t>
            </w:r>
            <w:r w:rsidRPr="006A6B8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i.c.v.)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acute </w:t>
            </w:r>
          </w:p>
        </w:tc>
        <w:tc>
          <w:tcPr>
            <w:tcW w:w="6893" w:type="dxa"/>
          </w:tcPr>
          <w:p w14:paraId="1528D81F" w14:textId="760DE97E" w:rsidR="00772801" w:rsidRDefault="00772801" w:rsidP="00772801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</w:t>
            </w:r>
            <w:r w:rsidRPr="0077280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facilitated extinction of contextual fear memory</w:t>
            </w:r>
          </w:p>
        </w:tc>
      </w:tr>
      <w:tr w:rsidR="00756642" w:rsidRPr="00447206" w14:paraId="2EF3413B" w14:textId="77777777" w:rsidTr="00981EE3">
        <w:tc>
          <w:tcPr>
            <w:tcW w:w="1844" w:type="dxa"/>
          </w:tcPr>
          <w:p w14:paraId="0872D7F6" w14:textId="6AEB3D0B" w:rsidR="00756642" w:rsidRDefault="00756642" w:rsidP="0075664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Gazarini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2014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38D3AFBD" w14:textId="0DA29474" w:rsidR="00756642" w:rsidRDefault="00756642" w:rsidP="0075664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2C09C86B" w14:textId="3125DE6A" w:rsidR="00756642" w:rsidRDefault="00756642" w:rsidP="0075664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Rats exposed to contextual </w:t>
            </w:r>
            <w:r w:rsidRPr="00234C9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fear-conditioning paradigm</w:t>
            </w:r>
          </w:p>
        </w:tc>
        <w:tc>
          <w:tcPr>
            <w:tcW w:w="2268" w:type="dxa"/>
          </w:tcPr>
          <w:p w14:paraId="0E5A73C9" w14:textId="14D24BCC" w:rsidR="00756642" w:rsidRPr="006A6B89" w:rsidRDefault="00756642" w:rsidP="0075664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6E089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10 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(i.p.), acute</w:t>
            </w:r>
          </w:p>
        </w:tc>
        <w:tc>
          <w:tcPr>
            <w:tcW w:w="6893" w:type="dxa"/>
          </w:tcPr>
          <w:p w14:paraId="3F18A15D" w14:textId="62B288EE" w:rsidR="00756642" w:rsidRDefault="00756642" w:rsidP="0075664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75664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cannabidiol significantly disrupted the reconsolidation process</w:t>
            </w:r>
          </w:p>
        </w:tc>
      </w:tr>
      <w:tr w:rsidR="00FD2EF4" w:rsidRPr="00447206" w14:paraId="7CD89735" w14:textId="77777777" w:rsidTr="00981EE3">
        <w:tc>
          <w:tcPr>
            <w:tcW w:w="1844" w:type="dxa"/>
          </w:tcPr>
          <w:p w14:paraId="65974CC2" w14:textId="5B9B2BC6" w:rsidR="00FD2EF4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Stern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2012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7868A60F" w14:textId="62AD781F" w:rsidR="00FD2EF4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61B789C1" w14:textId="33E62BA2" w:rsidR="00FD2EF4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Rats exposed to contextual </w:t>
            </w:r>
            <w:r w:rsidRPr="00234C9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fear-conditioning paradigm</w:t>
            </w:r>
          </w:p>
        </w:tc>
        <w:tc>
          <w:tcPr>
            <w:tcW w:w="2268" w:type="dxa"/>
          </w:tcPr>
          <w:p w14:paraId="592C9823" w14:textId="2024AEAF" w:rsidR="00FD2EF4" w:rsidRPr="006E089E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92532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3–30 mg/kg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(</w:t>
            </w:r>
            <w:r w:rsidRPr="0092532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i.p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.)</w:t>
            </w:r>
          </w:p>
        </w:tc>
        <w:tc>
          <w:tcPr>
            <w:tcW w:w="6893" w:type="dxa"/>
          </w:tcPr>
          <w:p w14:paraId="1ED56D8E" w14:textId="3A4E3855" w:rsidR="00FD2EF4" w:rsidRPr="00756642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blocks </w:t>
            </w:r>
            <w:r w:rsidRPr="00721BA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reconsolidation, rather than facilitat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ing</w:t>
            </w:r>
            <w:r w:rsidRPr="00721BA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extinction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following contextual fear-conditioning</w:t>
            </w:r>
          </w:p>
        </w:tc>
      </w:tr>
      <w:tr w:rsidR="00FD2EF4" w:rsidRPr="00447206" w14:paraId="26BB2A1C" w14:textId="77777777" w:rsidTr="00981EE3">
        <w:tc>
          <w:tcPr>
            <w:tcW w:w="1844" w:type="dxa"/>
          </w:tcPr>
          <w:p w14:paraId="1C58782B" w14:textId="1EEF40F1" w:rsidR="00FD2EF4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Stern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2015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0906D574" w14:textId="6F00E85A" w:rsidR="00FD2EF4" w:rsidRDefault="00A233D8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66376FB9" w14:textId="2365DDE4" w:rsidR="00FD2EF4" w:rsidRDefault="004B5F0D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Rats exposed to contextual </w:t>
            </w:r>
            <w:r w:rsidRPr="00234C9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fear-conditioning paradigm</w:t>
            </w:r>
          </w:p>
        </w:tc>
        <w:tc>
          <w:tcPr>
            <w:tcW w:w="2268" w:type="dxa"/>
          </w:tcPr>
          <w:p w14:paraId="77C5E8F7" w14:textId="3847F088" w:rsidR="00FD2EF4" w:rsidRPr="00925322" w:rsidRDefault="00D45349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0.1</w:t>
            </w:r>
            <w:r w:rsidR="00B4303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mg/kg T</w:t>
            </w:r>
            <w:r w:rsidR="00D84CE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HC + 1.0 mg/kg CBD </w:t>
            </w:r>
          </w:p>
        </w:tc>
        <w:tc>
          <w:tcPr>
            <w:tcW w:w="6893" w:type="dxa"/>
          </w:tcPr>
          <w:p w14:paraId="7E8746FC" w14:textId="76A13ADC" w:rsidR="00FD2EF4" w:rsidRDefault="00F211FF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THC and CBD</w:t>
            </w:r>
            <w:r w:rsidRPr="00F211F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attenuat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ed</w:t>
            </w:r>
            <w:r w:rsidRPr="00F211F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fear memory maintenance in an additive fashion </w:t>
            </w:r>
          </w:p>
        </w:tc>
      </w:tr>
      <w:tr w:rsidR="00E53E89" w:rsidRPr="00447206" w14:paraId="52C5ED2E" w14:textId="77777777" w:rsidTr="00981EE3">
        <w:tc>
          <w:tcPr>
            <w:tcW w:w="1844" w:type="dxa"/>
          </w:tcPr>
          <w:p w14:paraId="66C06DE4" w14:textId="64FED2F0" w:rsidR="00E53E89" w:rsidRDefault="00E53E89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Da Silva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2015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7F44A289" w14:textId="1FA8B021" w:rsidR="00E53E89" w:rsidRDefault="00E53E89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071C5264" w14:textId="19013F50" w:rsidR="00E53E89" w:rsidRPr="00891776" w:rsidRDefault="00891776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Rats subjected to GABA</w:t>
            </w:r>
            <w:r>
              <w:rPr>
                <w:rFonts w:cstheme="minorHAnsi"/>
                <w:color w:val="000000" w:themeColor="text1"/>
                <w:sz w:val="18"/>
                <w:szCs w:val="18"/>
                <w:vertAlign w:val="subscript"/>
                <w:lang w:val="en-GB"/>
              </w:rPr>
              <w:t xml:space="preserve">A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receptor blockade to induce </w:t>
            </w:r>
            <w:r w:rsidR="0078689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panic-like responses </w:t>
            </w:r>
          </w:p>
        </w:tc>
        <w:tc>
          <w:tcPr>
            <w:tcW w:w="2268" w:type="dxa"/>
          </w:tcPr>
          <w:p w14:paraId="64917A1A" w14:textId="5FE48EFC" w:rsidR="00E53E89" w:rsidRDefault="00A63608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A6360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5.0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μ</w:t>
            </w:r>
            <w:r w:rsidRPr="00A6360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g/0.2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μ</w:t>
            </w:r>
            <w:r w:rsidRPr="00A6360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l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CA40F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injections into the </w:t>
            </w:r>
            <w:r w:rsidR="00CA40FF" w:rsidRPr="00CA40F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substantia nigra, pars reticulata</w:t>
            </w:r>
          </w:p>
        </w:tc>
        <w:tc>
          <w:tcPr>
            <w:tcW w:w="6893" w:type="dxa"/>
          </w:tcPr>
          <w:p w14:paraId="3C0624FE" w14:textId="3A3B4332" w:rsidR="00E53E89" w:rsidRDefault="005C6F5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</w:t>
            </w:r>
            <w:r w:rsidR="0043152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reduced </w:t>
            </w:r>
            <w:r w:rsidR="00E6297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defensive</w:t>
            </w:r>
            <w:r w:rsidR="004B52F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alertness and explosive escape behaviour</w:t>
            </w:r>
          </w:p>
        </w:tc>
      </w:tr>
      <w:tr w:rsidR="008F5456" w:rsidRPr="00447206" w14:paraId="7AC85394" w14:textId="77777777" w:rsidTr="00D8539A">
        <w:tc>
          <w:tcPr>
            <w:tcW w:w="15452" w:type="dxa"/>
            <w:gridSpan w:val="5"/>
            <w:shd w:val="clear" w:color="auto" w:fill="D0CECE" w:themeFill="background2" w:themeFillShade="E6"/>
          </w:tcPr>
          <w:p w14:paraId="48BC4C4F" w14:textId="5A62F1DC" w:rsidR="008F5456" w:rsidRPr="00447206" w:rsidRDefault="008F5456" w:rsidP="00FD2EF4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Clinical studies </w:t>
            </w:r>
          </w:p>
        </w:tc>
      </w:tr>
      <w:tr w:rsidR="00FD2EF4" w:rsidRPr="00447206" w14:paraId="7F4288E3" w14:textId="77777777" w:rsidTr="00981EE3">
        <w:tc>
          <w:tcPr>
            <w:tcW w:w="1844" w:type="dxa"/>
          </w:tcPr>
          <w:p w14:paraId="12981C62" w14:textId="2C58C809" w:rsidR="00FD2EF4" w:rsidRPr="00447206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lastRenderedPageBreak/>
              <w:t xml:space="preserve">Zuardi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2017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7085A0C2" w14:textId="65F48DDA" w:rsidR="00FD2EF4" w:rsidRPr="001339E9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RCT</w:t>
            </w:r>
          </w:p>
        </w:tc>
        <w:tc>
          <w:tcPr>
            <w:tcW w:w="2888" w:type="dxa"/>
          </w:tcPr>
          <w:p w14:paraId="5175256A" w14:textId="47F8D18F" w:rsidR="00FD2EF4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Healthy volunteers subjected to </w:t>
            </w:r>
            <w:r w:rsidRPr="003B00F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 test of public speaking in a real situation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(n=60) </w:t>
            </w:r>
          </w:p>
        </w:tc>
        <w:tc>
          <w:tcPr>
            <w:tcW w:w="2268" w:type="dxa"/>
          </w:tcPr>
          <w:p w14:paraId="162945ED" w14:textId="496D9FDA" w:rsidR="00FD2EF4" w:rsidRPr="009B2CFB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1D4C1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100, 300, and 900 mg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acute </w:t>
            </w:r>
          </w:p>
        </w:tc>
        <w:tc>
          <w:tcPr>
            <w:tcW w:w="6893" w:type="dxa"/>
          </w:tcPr>
          <w:p w14:paraId="486C5696" w14:textId="24BB55EC" w:rsidR="00FD2EF4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C51C4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induced anxiolytic effects with a dose-dependent inverted U-shaped curve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Pr="00C51C4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w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h</w:t>
            </w:r>
            <w:r w:rsidRPr="00C51C4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ere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only</w:t>
            </w:r>
            <w:r w:rsidRPr="00C51C4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300 m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g showed to be effective</w:t>
            </w:r>
          </w:p>
        </w:tc>
      </w:tr>
      <w:tr w:rsidR="00FD2EF4" w:rsidRPr="00447206" w14:paraId="3A4D9B7D" w14:textId="77777777" w:rsidTr="00981EE3">
        <w:tc>
          <w:tcPr>
            <w:tcW w:w="1844" w:type="dxa"/>
          </w:tcPr>
          <w:p w14:paraId="35C63009" w14:textId="2A3E1FDA" w:rsidR="00FD2EF4" w:rsidRPr="00447206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Zuardi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1993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0F2D96E6" w14:textId="5855FCCA" w:rsidR="00FD2EF4" w:rsidRPr="001339E9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RCT</w:t>
            </w:r>
          </w:p>
        </w:tc>
        <w:tc>
          <w:tcPr>
            <w:tcW w:w="2888" w:type="dxa"/>
          </w:tcPr>
          <w:p w14:paraId="6302AFEC" w14:textId="35EF18CE" w:rsidR="00FD2EF4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Healthy volunteers subjected to a simulated public speaking test (n=40)</w:t>
            </w:r>
          </w:p>
        </w:tc>
        <w:tc>
          <w:tcPr>
            <w:tcW w:w="2268" w:type="dxa"/>
          </w:tcPr>
          <w:p w14:paraId="7923DDAD" w14:textId="5C1FCF8A" w:rsidR="00FD2EF4" w:rsidRPr="009B2CFB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300 mg, acute</w:t>
            </w:r>
          </w:p>
        </w:tc>
        <w:tc>
          <w:tcPr>
            <w:tcW w:w="6893" w:type="dxa"/>
          </w:tcPr>
          <w:p w14:paraId="6FFC3A18" w14:textId="1768CF99" w:rsidR="00FD2EF4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induced anxiolytic effects</w:t>
            </w:r>
          </w:p>
        </w:tc>
      </w:tr>
      <w:tr w:rsidR="00FD2EF4" w:rsidRPr="00447206" w14:paraId="2077C62B" w14:textId="77777777" w:rsidTr="00981EE3">
        <w:tc>
          <w:tcPr>
            <w:tcW w:w="1844" w:type="dxa"/>
          </w:tcPr>
          <w:p w14:paraId="47CD3063" w14:textId="62CB3F09" w:rsidR="00FD2EF4" w:rsidRPr="00447206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Linares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2019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25C61C36" w14:textId="3E596BE7" w:rsidR="00FD2EF4" w:rsidRPr="001339E9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RCT</w:t>
            </w:r>
          </w:p>
        </w:tc>
        <w:tc>
          <w:tcPr>
            <w:tcW w:w="2888" w:type="dxa"/>
          </w:tcPr>
          <w:p w14:paraId="3C34F9B7" w14:textId="09CCFEF1" w:rsidR="00FD2EF4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Healthy volunteers subjected to a simulated public speaking test (n=57)</w:t>
            </w:r>
          </w:p>
        </w:tc>
        <w:tc>
          <w:tcPr>
            <w:tcW w:w="2268" w:type="dxa"/>
          </w:tcPr>
          <w:p w14:paraId="575CC0DD" w14:textId="265EF084" w:rsidR="00FD2EF4" w:rsidRPr="009B2CFB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1D4C1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5</w:t>
            </w:r>
            <w:r w:rsidRPr="001D4C1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0, 300, and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6</w:t>
            </w:r>
            <w:r w:rsidRPr="001D4C1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00 mg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, acute</w:t>
            </w:r>
          </w:p>
        </w:tc>
        <w:tc>
          <w:tcPr>
            <w:tcW w:w="6893" w:type="dxa"/>
          </w:tcPr>
          <w:p w14:paraId="1C5FC0E5" w14:textId="1D2E3191" w:rsidR="00FD2EF4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C51C4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induced anxiolytic effects with a dose-dependent inverted U-shaped curve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Pr="00C51C4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w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h</w:t>
            </w:r>
            <w:r w:rsidRPr="00C51C4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ere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only</w:t>
            </w:r>
            <w:r w:rsidRPr="00C51C4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300 m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g showed to be effective</w:t>
            </w:r>
          </w:p>
        </w:tc>
      </w:tr>
      <w:tr w:rsidR="00637EFE" w:rsidRPr="00447206" w14:paraId="0439A6BC" w14:textId="77777777" w:rsidTr="00981EE3">
        <w:tc>
          <w:tcPr>
            <w:tcW w:w="1844" w:type="dxa"/>
          </w:tcPr>
          <w:p w14:paraId="1E24436C" w14:textId="01ACF1F7" w:rsidR="00637EFE" w:rsidRDefault="00637EFE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Carlini</w:t>
            </w:r>
            <w:r w:rsidR="00934DB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 w:rsidR="00934DB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1981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703B3DAE" w14:textId="46C9CA5B" w:rsidR="00637EFE" w:rsidRDefault="00FF1CBD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Crossover RCT</w:t>
            </w:r>
          </w:p>
        </w:tc>
        <w:tc>
          <w:tcPr>
            <w:tcW w:w="2888" w:type="dxa"/>
          </w:tcPr>
          <w:p w14:paraId="2BBA25F0" w14:textId="311AB0EA" w:rsidR="00637EFE" w:rsidRDefault="008E7450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Insomniac volunteers (n=</w:t>
            </w:r>
            <w:r w:rsidR="00BF5B6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15)</w:t>
            </w:r>
          </w:p>
        </w:tc>
        <w:tc>
          <w:tcPr>
            <w:tcW w:w="2268" w:type="dxa"/>
          </w:tcPr>
          <w:p w14:paraId="1F4E270E" w14:textId="29422E41" w:rsidR="00637EFE" w:rsidRPr="001D4C1D" w:rsidRDefault="00794168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160 mg</w:t>
            </w:r>
            <w:r w:rsidR="00FF1CB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acute </w:t>
            </w:r>
          </w:p>
        </w:tc>
        <w:tc>
          <w:tcPr>
            <w:tcW w:w="6893" w:type="dxa"/>
          </w:tcPr>
          <w:p w14:paraId="143D06C6" w14:textId="6BA46CFB" w:rsidR="00637EFE" w:rsidRPr="00C51C48" w:rsidRDefault="00B12453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increased time asleep and reduce</w:t>
            </w:r>
            <w:r w:rsidR="001B699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d dream recall </w:t>
            </w:r>
          </w:p>
        </w:tc>
      </w:tr>
      <w:tr w:rsidR="00FD2EF4" w:rsidRPr="00447206" w14:paraId="4121BEAC" w14:textId="77777777" w:rsidTr="00981EE3">
        <w:tc>
          <w:tcPr>
            <w:tcW w:w="1844" w:type="dxa"/>
          </w:tcPr>
          <w:p w14:paraId="1445F64B" w14:textId="2AD67E03" w:rsidR="00FD2EF4" w:rsidRPr="00447206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De Faria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2020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5B066234" w14:textId="652B2FB5" w:rsidR="00FD2EF4" w:rsidRPr="001339E9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Crossover RCT</w:t>
            </w:r>
          </w:p>
        </w:tc>
        <w:tc>
          <w:tcPr>
            <w:tcW w:w="2888" w:type="dxa"/>
          </w:tcPr>
          <w:p w14:paraId="1EF23F42" w14:textId="1988CFCC" w:rsidR="00FD2EF4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Parkinson’s disease patients (n=24) exposed to the </w:t>
            </w:r>
            <w:r w:rsidR="00836DB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SPST</w:t>
            </w:r>
          </w:p>
        </w:tc>
        <w:tc>
          <w:tcPr>
            <w:tcW w:w="2268" w:type="dxa"/>
          </w:tcPr>
          <w:p w14:paraId="4E717CB3" w14:textId="4C255344" w:rsidR="00FD2EF4" w:rsidRPr="009B2CFB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300 mg, acute </w:t>
            </w:r>
          </w:p>
        </w:tc>
        <w:tc>
          <w:tcPr>
            <w:tcW w:w="6893" w:type="dxa"/>
          </w:tcPr>
          <w:p w14:paraId="72C9C1EE" w14:textId="27219AB5" w:rsidR="00FD2EF4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reduced anxiety and tremor amplitude induced by the </w:t>
            </w:r>
            <w:r w:rsidR="00836DB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SPST</w:t>
            </w:r>
          </w:p>
        </w:tc>
      </w:tr>
      <w:tr w:rsidR="00FD2EF4" w:rsidRPr="00447206" w14:paraId="00071251" w14:textId="77777777" w:rsidTr="00981EE3">
        <w:tc>
          <w:tcPr>
            <w:tcW w:w="1844" w:type="dxa"/>
          </w:tcPr>
          <w:p w14:paraId="6EF4A2E3" w14:textId="7FD1B33F" w:rsidR="00FD2EF4" w:rsidRPr="00447206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Bergamischi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2011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3A19BFB9" w14:textId="65A59143" w:rsidR="00FD2EF4" w:rsidRPr="001339E9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RCT</w:t>
            </w:r>
          </w:p>
        </w:tc>
        <w:tc>
          <w:tcPr>
            <w:tcW w:w="2888" w:type="dxa"/>
          </w:tcPr>
          <w:p w14:paraId="08DCED5C" w14:textId="10457564" w:rsidR="00FD2EF4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2142A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healthy control patients and treatment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-</w:t>
            </w:r>
            <w:r w:rsidRPr="002142A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na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ï</w:t>
            </w:r>
            <w:r w:rsidRPr="002142A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ve </w:t>
            </w:r>
            <w:r w:rsidRPr="009F064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Social Anxiety Disorder </w:t>
            </w:r>
            <w:r w:rsidRPr="002142A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patients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subjected to the </w:t>
            </w:r>
            <w:r w:rsidR="00836DB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SPST</w:t>
            </w:r>
          </w:p>
        </w:tc>
        <w:tc>
          <w:tcPr>
            <w:tcW w:w="2268" w:type="dxa"/>
          </w:tcPr>
          <w:p w14:paraId="1E8A8B09" w14:textId="245A02BF" w:rsidR="00FD2EF4" w:rsidRPr="009B2CFB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600 mg, acute</w:t>
            </w:r>
          </w:p>
        </w:tc>
        <w:tc>
          <w:tcPr>
            <w:tcW w:w="6893" w:type="dxa"/>
          </w:tcPr>
          <w:p w14:paraId="44049CFB" w14:textId="28C802A5" w:rsidR="00FD2EF4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diminished the </w:t>
            </w:r>
            <w:r w:rsidRPr="009208A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increase in anxiety induced by the SPST on </w:t>
            </w:r>
            <w:r w:rsidRPr="009F064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Social Anxiety Disorder </w:t>
            </w:r>
            <w:r w:rsidRPr="002142A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patients</w:t>
            </w:r>
            <w:r w:rsidRPr="009208A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resulting in a similar response as the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healthy controls</w:t>
            </w:r>
          </w:p>
        </w:tc>
      </w:tr>
      <w:tr w:rsidR="00FD2EF4" w:rsidRPr="00447206" w14:paraId="581F33F9" w14:textId="77777777" w:rsidTr="00981EE3">
        <w:tc>
          <w:tcPr>
            <w:tcW w:w="1844" w:type="dxa"/>
          </w:tcPr>
          <w:p w14:paraId="6AA69A00" w14:textId="5329A5FD" w:rsidR="00FD2EF4" w:rsidRPr="00447206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Martin-Santos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2012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146EEFBC" w14:textId="0F5BC452" w:rsidR="00FD2EF4" w:rsidRPr="001339E9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Crossover RCT</w:t>
            </w:r>
          </w:p>
        </w:tc>
        <w:tc>
          <w:tcPr>
            <w:tcW w:w="2888" w:type="dxa"/>
          </w:tcPr>
          <w:p w14:paraId="7EEFAAD4" w14:textId="521A42F5" w:rsidR="00FD2EF4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Healthy male subjects, not exposed to any intervention besides supplementation </w:t>
            </w:r>
          </w:p>
        </w:tc>
        <w:tc>
          <w:tcPr>
            <w:tcW w:w="2268" w:type="dxa"/>
          </w:tcPr>
          <w:p w14:paraId="4B79754F" w14:textId="49A908D8" w:rsidR="00FD2EF4" w:rsidRPr="009B2CFB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600 mg, acute</w:t>
            </w:r>
          </w:p>
        </w:tc>
        <w:tc>
          <w:tcPr>
            <w:tcW w:w="6893" w:type="dxa"/>
          </w:tcPr>
          <w:p w14:paraId="0D963FEE" w14:textId="02BD6DC8" w:rsidR="00FD2EF4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did not induce any symptomatic or physiological changes compared to placebo</w:t>
            </w:r>
          </w:p>
        </w:tc>
      </w:tr>
      <w:tr w:rsidR="00FD2EF4" w:rsidRPr="00447206" w14:paraId="6421E16F" w14:textId="77777777" w:rsidTr="00981EE3">
        <w:tc>
          <w:tcPr>
            <w:tcW w:w="1844" w:type="dxa"/>
          </w:tcPr>
          <w:p w14:paraId="7C5A575B" w14:textId="08C6F174" w:rsidR="00FD2EF4" w:rsidRPr="00447206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Das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2013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30D63E30" w14:textId="187873BA" w:rsidR="00FD2EF4" w:rsidRPr="001339E9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RCT</w:t>
            </w:r>
          </w:p>
        </w:tc>
        <w:tc>
          <w:tcPr>
            <w:tcW w:w="2888" w:type="dxa"/>
          </w:tcPr>
          <w:p w14:paraId="261C824B" w14:textId="5FFC711F" w:rsidR="00FD2EF4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Healthy volunteers (n=48) exposed to a </w:t>
            </w:r>
            <w:r w:rsidRPr="00234C9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Pavlovian fear-conditioning paradigm</w:t>
            </w:r>
          </w:p>
        </w:tc>
        <w:tc>
          <w:tcPr>
            <w:tcW w:w="2268" w:type="dxa"/>
          </w:tcPr>
          <w:p w14:paraId="2EBF3C55" w14:textId="728CA832" w:rsidR="00FD2EF4" w:rsidRPr="009B2CFB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892E5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32 mg either following before or after extinction</w:t>
            </w:r>
          </w:p>
        </w:tc>
        <w:tc>
          <w:tcPr>
            <w:tcW w:w="6893" w:type="dxa"/>
          </w:tcPr>
          <w:p w14:paraId="797A4E7C" w14:textId="191D829F" w:rsidR="00FD2EF4" w:rsidRDefault="00FD2EF4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A9647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enhanced</w:t>
            </w:r>
            <w:r w:rsidRPr="00A9647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consolidation of extinction learning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suggesting a role for CBD </w:t>
            </w:r>
            <w:r w:rsidRPr="00A9647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as an adjunct to extinction-based therapies for anxiety disorders.</w:t>
            </w:r>
          </w:p>
        </w:tc>
      </w:tr>
      <w:tr w:rsidR="008F5456" w:rsidRPr="00447206" w14:paraId="307124AC" w14:textId="77777777" w:rsidTr="000F640E">
        <w:tc>
          <w:tcPr>
            <w:tcW w:w="15452" w:type="dxa"/>
            <w:gridSpan w:val="5"/>
            <w:shd w:val="clear" w:color="auto" w:fill="7F7F7F" w:themeFill="text1" w:themeFillTint="80"/>
          </w:tcPr>
          <w:p w14:paraId="6A789ECE" w14:textId="1952F874" w:rsidR="008F5456" w:rsidRPr="00447206" w:rsidRDefault="008F5456" w:rsidP="00990ED1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Depression </w:t>
            </w:r>
          </w:p>
        </w:tc>
      </w:tr>
      <w:tr w:rsidR="008F5456" w:rsidRPr="00447206" w14:paraId="1574F3B4" w14:textId="77777777" w:rsidTr="0093221C">
        <w:tc>
          <w:tcPr>
            <w:tcW w:w="15452" w:type="dxa"/>
            <w:gridSpan w:val="5"/>
            <w:shd w:val="clear" w:color="auto" w:fill="D0CECE" w:themeFill="background2" w:themeFillShade="E6"/>
          </w:tcPr>
          <w:p w14:paraId="1D6DB993" w14:textId="62AB202F" w:rsidR="008F5456" w:rsidRPr="00447206" w:rsidRDefault="008F5456" w:rsidP="00990ED1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Preclinical studies </w:t>
            </w:r>
          </w:p>
        </w:tc>
      </w:tr>
      <w:tr w:rsidR="00FD2EF4" w:rsidRPr="00447206" w14:paraId="678AB5E3" w14:textId="77777777" w:rsidTr="00981EE3">
        <w:tc>
          <w:tcPr>
            <w:tcW w:w="1844" w:type="dxa"/>
          </w:tcPr>
          <w:p w14:paraId="2171C75F" w14:textId="24D1340F" w:rsidR="00FD2EF4" w:rsidRPr="00447206" w:rsidRDefault="003B5F31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Schiavon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2016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24FA5EA8" w14:textId="7F47BCC5" w:rsidR="00FD2EF4" w:rsidRPr="001339E9" w:rsidRDefault="00570DBB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340E1006" w14:textId="59C19843" w:rsidR="00FD2EF4" w:rsidRDefault="00570DBB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Mice subjected to the </w:t>
            </w:r>
            <w:r w:rsidR="00B8424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TST</w:t>
            </w:r>
            <w:r w:rsidRPr="00570DB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268" w:type="dxa"/>
          </w:tcPr>
          <w:p w14:paraId="1A898A7A" w14:textId="033CAD1F" w:rsidR="00FD2EF4" w:rsidRPr="009B2CFB" w:rsidRDefault="006B62DD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6B62D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3 mg/kg</w:t>
            </w:r>
            <w:r w:rsidR="003D284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(i.p.)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acute </w:t>
            </w:r>
          </w:p>
        </w:tc>
        <w:tc>
          <w:tcPr>
            <w:tcW w:w="6893" w:type="dxa"/>
          </w:tcPr>
          <w:p w14:paraId="29922B0F" w14:textId="276D5F81" w:rsidR="00FD2EF4" w:rsidRDefault="00B8424B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induced anti-depressant effects as shown by </w:t>
            </w:r>
            <w:r w:rsidRPr="00B8424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reduced immobility time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during </w:t>
            </w:r>
            <w:r w:rsidR="003B5F3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the TST</w:t>
            </w:r>
          </w:p>
        </w:tc>
      </w:tr>
      <w:tr w:rsidR="00FD2EF4" w:rsidRPr="00447206" w14:paraId="1FBC9B9D" w14:textId="77777777" w:rsidTr="00981EE3">
        <w:tc>
          <w:tcPr>
            <w:tcW w:w="1844" w:type="dxa"/>
          </w:tcPr>
          <w:p w14:paraId="1E35813C" w14:textId="6FD3A0EA" w:rsidR="00FD2EF4" w:rsidRPr="00447206" w:rsidRDefault="00B74A7E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Xu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2019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05AB8AFB" w14:textId="70C85A84" w:rsidR="00FD2EF4" w:rsidRPr="001339E9" w:rsidRDefault="00143876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20FF6ACB" w14:textId="5FB61142" w:rsidR="00FD2EF4" w:rsidRDefault="00143876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Mice subjected to </w:t>
            </w:r>
            <w:r w:rsidR="00F872A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a chronic mild </w:t>
            </w:r>
            <w:r w:rsidR="00B74A7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stress model</w:t>
            </w:r>
          </w:p>
        </w:tc>
        <w:tc>
          <w:tcPr>
            <w:tcW w:w="2268" w:type="dxa"/>
          </w:tcPr>
          <w:p w14:paraId="01B0BCA6" w14:textId="1A340862" w:rsidR="00FD2EF4" w:rsidRPr="009B2CFB" w:rsidRDefault="00143876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14387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100 mg/kg (p.o.) or 10 mg/kg CBD (i.v.),</w:t>
            </w:r>
            <w:r w:rsidR="001002A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acute</w:t>
            </w:r>
          </w:p>
        </w:tc>
        <w:tc>
          <w:tcPr>
            <w:tcW w:w="6893" w:type="dxa"/>
          </w:tcPr>
          <w:p w14:paraId="7441EA0B" w14:textId="5064281F" w:rsidR="00FD2EF4" w:rsidRDefault="00143876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14387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elicited significant antidepressant-like behavioral effects in forced swim test</w:t>
            </w:r>
          </w:p>
        </w:tc>
      </w:tr>
      <w:tr w:rsidR="00FD2EF4" w:rsidRPr="00447206" w14:paraId="56A6FDC0" w14:textId="77777777" w:rsidTr="00981EE3">
        <w:tc>
          <w:tcPr>
            <w:tcW w:w="1844" w:type="dxa"/>
          </w:tcPr>
          <w:p w14:paraId="52C5E6A5" w14:textId="61C2235D" w:rsidR="00FD2EF4" w:rsidRPr="00447206" w:rsidRDefault="001D4DEB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Zanelati</w:t>
            </w:r>
            <w:r w:rsidR="0012632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 w:rsidR="0012632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2010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0D2E2634" w14:textId="4EBE70F8" w:rsidR="00FD2EF4" w:rsidRPr="001339E9" w:rsidRDefault="00CD780D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3E7C5FB3" w14:textId="4DA2563F" w:rsidR="00FD2EF4" w:rsidRDefault="00CD780D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Mice subjected to the </w:t>
            </w:r>
            <w:r w:rsidR="00FE14B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FST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268" w:type="dxa"/>
          </w:tcPr>
          <w:p w14:paraId="44702274" w14:textId="345F7877" w:rsidR="00FD2EF4" w:rsidRPr="009B2CFB" w:rsidRDefault="001002A7" w:rsidP="001002A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1002A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30 mg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/kg </w:t>
            </w:r>
            <w:r w:rsidRPr="001002A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(i.p.)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, acute</w:t>
            </w:r>
          </w:p>
        </w:tc>
        <w:tc>
          <w:tcPr>
            <w:tcW w:w="6893" w:type="dxa"/>
          </w:tcPr>
          <w:p w14:paraId="1CE6A079" w14:textId="17322159" w:rsidR="00FD2EF4" w:rsidRDefault="00C66F41" w:rsidP="00FD2EF4">
            <w:pPr>
              <w:tabs>
                <w:tab w:val="left" w:pos="1068"/>
              </w:tabs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C66F4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induces antidepressant-like effects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during the </w:t>
            </w:r>
            <w:r w:rsidR="00FE14B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FST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. These effects were </w:t>
            </w:r>
            <w:r w:rsidR="00D4511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blocked by the </w:t>
            </w:r>
            <w:r w:rsidR="00D45110" w:rsidRPr="00D4511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5-HT1A antagonist</w:t>
            </w:r>
          </w:p>
        </w:tc>
      </w:tr>
      <w:tr w:rsidR="00FD2EF4" w:rsidRPr="00447206" w14:paraId="6415EDEC" w14:textId="77777777" w:rsidTr="00981EE3">
        <w:tc>
          <w:tcPr>
            <w:tcW w:w="1844" w:type="dxa"/>
          </w:tcPr>
          <w:p w14:paraId="3229D3BA" w14:textId="57A14ADF" w:rsidR="00FD2EF4" w:rsidRPr="00447206" w:rsidRDefault="0012632A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El-Alfy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2010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09AC5D44" w14:textId="441079E4" w:rsidR="00FD2EF4" w:rsidRPr="001339E9" w:rsidRDefault="00FE14BE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3482B340" w14:textId="0759F590" w:rsidR="00FD2EF4" w:rsidRDefault="00BC12B5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Mice subjected to the FST and TST</w:t>
            </w:r>
          </w:p>
        </w:tc>
        <w:tc>
          <w:tcPr>
            <w:tcW w:w="2268" w:type="dxa"/>
          </w:tcPr>
          <w:p w14:paraId="152364E9" w14:textId="28A56881" w:rsidR="00FD2EF4" w:rsidRPr="009B2CFB" w:rsidRDefault="00B63EDA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B63ED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200 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(i.p.), acute</w:t>
            </w:r>
          </w:p>
        </w:tc>
        <w:tc>
          <w:tcPr>
            <w:tcW w:w="6893" w:type="dxa"/>
          </w:tcPr>
          <w:p w14:paraId="66EB1845" w14:textId="77777777" w:rsidR="002063E5" w:rsidRDefault="00F44842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C66F4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induces antidepressant-like effects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during the FST, but not TST</w:t>
            </w:r>
            <w:r w:rsidR="002063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. </w:t>
            </w:r>
          </w:p>
          <w:p w14:paraId="09E2FD23" w14:textId="491FE042" w:rsidR="00FD2EF4" w:rsidRDefault="002063E5" w:rsidP="00FD2EF4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No changes in BDNF levels</w:t>
            </w:r>
          </w:p>
        </w:tc>
      </w:tr>
      <w:tr w:rsidR="00876B73" w:rsidRPr="00447206" w14:paraId="24610CA4" w14:textId="77777777" w:rsidTr="00981EE3">
        <w:tc>
          <w:tcPr>
            <w:tcW w:w="1844" w:type="dxa"/>
          </w:tcPr>
          <w:p w14:paraId="65E7B3F6" w14:textId="25696701" w:rsidR="00876B73" w:rsidRPr="00447206" w:rsidRDefault="000D3DAC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Réus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2011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04EFCD32" w14:textId="3C5CF86A" w:rsidR="00876B73" w:rsidRPr="001339E9" w:rsidRDefault="00876B73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7E9FAF0F" w14:textId="429E347C" w:rsidR="00876B73" w:rsidRDefault="00876B73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Mice subjected to the FST </w:t>
            </w:r>
          </w:p>
        </w:tc>
        <w:tc>
          <w:tcPr>
            <w:tcW w:w="2268" w:type="dxa"/>
          </w:tcPr>
          <w:p w14:paraId="348DD664" w14:textId="77777777" w:rsidR="00876B73" w:rsidRDefault="00876B73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1002A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30 mg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/kg </w:t>
            </w:r>
            <w:r w:rsidRPr="001002A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(i.p.)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, acute</w:t>
            </w:r>
          </w:p>
          <w:p w14:paraId="4F0BBF9F" w14:textId="5A6A83F3" w:rsidR="00876B73" w:rsidRPr="009B2CFB" w:rsidRDefault="00876B73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15 mg/kg (i.p.)</w:t>
            </w:r>
            <w:r w:rsidR="008C147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for 14 days</w:t>
            </w:r>
          </w:p>
        </w:tc>
        <w:tc>
          <w:tcPr>
            <w:tcW w:w="6893" w:type="dxa"/>
          </w:tcPr>
          <w:p w14:paraId="76AB8C21" w14:textId="77777777" w:rsidR="00876B73" w:rsidRDefault="00E73184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Acute and chronic treatment with CBD induced antidepressant effects during the FST. </w:t>
            </w:r>
          </w:p>
          <w:p w14:paraId="10C30344" w14:textId="0AED5BE5" w:rsidR="0068366A" w:rsidRDefault="0068366A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Chronic treatment increased BDNF levels in the amygadal.</w:t>
            </w:r>
          </w:p>
        </w:tc>
      </w:tr>
      <w:tr w:rsidR="00876B73" w:rsidRPr="00447206" w14:paraId="00F1C0D5" w14:textId="77777777" w:rsidTr="00981EE3">
        <w:tc>
          <w:tcPr>
            <w:tcW w:w="1844" w:type="dxa"/>
          </w:tcPr>
          <w:p w14:paraId="02A5A0EE" w14:textId="34045624" w:rsidR="00876B73" w:rsidRPr="00447206" w:rsidRDefault="009E5449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Sales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2019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271B84FB" w14:textId="3CFB07B7" w:rsidR="00876B73" w:rsidRPr="001339E9" w:rsidRDefault="00FD78F9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65C965B4" w14:textId="00FA1F8A" w:rsidR="00876B73" w:rsidRDefault="00FD78F9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Mice subjected to the FST</w:t>
            </w:r>
          </w:p>
        </w:tc>
        <w:tc>
          <w:tcPr>
            <w:tcW w:w="2268" w:type="dxa"/>
          </w:tcPr>
          <w:p w14:paraId="7A4F9709" w14:textId="6ADE9AB9" w:rsidR="00876B73" w:rsidRPr="009B2CFB" w:rsidRDefault="0056259E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10 </w:t>
            </w:r>
            <w:r w:rsidR="00FD78F9" w:rsidRPr="00FD78F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mg/kg</w:t>
            </w:r>
            <w:r w:rsidR="009E544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E45F0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(i.p.) </w:t>
            </w:r>
            <w:r w:rsidR="009E544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acute or for 7 days</w:t>
            </w:r>
            <w:r w:rsidR="00E45F0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6893" w:type="dxa"/>
          </w:tcPr>
          <w:p w14:paraId="2753ABFD" w14:textId="77777777" w:rsidR="00876B73" w:rsidRDefault="00E60DBF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E60DB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induces fast and sustained antidepressant-like effect</w:t>
            </w:r>
          </w:p>
          <w:p w14:paraId="5A621CA5" w14:textId="1A37CA6C" w:rsidR="00E60DBF" w:rsidRDefault="00E60DBF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The acute </w:t>
            </w:r>
            <w:r w:rsidR="00041C95" w:rsidRPr="00041C9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antidepressant effects</w:t>
            </w:r>
            <w:r w:rsidR="00041C9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of CBD were associated with increased BDNF levels</w:t>
            </w:r>
          </w:p>
        </w:tc>
      </w:tr>
      <w:tr w:rsidR="00876B73" w:rsidRPr="00447206" w14:paraId="20268A75" w14:textId="77777777" w:rsidTr="00981EE3">
        <w:tc>
          <w:tcPr>
            <w:tcW w:w="1844" w:type="dxa"/>
          </w:tcPr>
          <w:p w14:paraId="098355EC" w14:textId="0D453B65" w:rsidR="00876B73" w:rsidRPr="00447206" w:rsidRDefault="005C2221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Shoval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2016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0E83FE21" w14:textId="07C16FA6" w:rsidR="00876B73" w:rsidRPr="001339E9" w:rsidRDefault="00C652BE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78B8DEB9" w14:textId="387FF968" w:rsidR="00876B73" w:rsidRDefault="00C652BE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C652B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‘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D</w:t>
            </w:r>
            <w:r w:rsidRPr="00C652B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epressive-like’ Wistar-Kyoto rat</w:t>
            </w:r>
            <w:r w:rsidR="00CE40A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subjected to the SPT, EPM and NOE</w:t>
            </w:r>
          </w:p>
        </w:tc>
        <w:tc>
          <w:tcPr>
            <w:tcW w:w="2268" w:type="dxa"/>
          </w:tcPr>
          <w:p w14:paraId="67455BE3" w14:textId="168D22C5" w:rsidR="00876B73" w:rsidRPr="009B2CFB" w:rsidRDefault="005332D6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5332D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15, 30 and 45 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(p.o.)</w:t>
            </w:r>
          </w:p>
        </w:tc>
        <w:tc>
          <w:tcPr>
            <w:tcW w:w="6893" w:type="dxa"/>
          </w:tcPr>
          <w:p w14:paraId="6AE2F6E4" w14:textId="71B61DB5" w:rsidR="00876B73" w:rsidRDefault="00E80A5D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Depending on dose, CBD </w:t>
            </w:r>
            <w:r w:rsidR="0033181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showed anti-depressant effects in the SPT, and improved the </w:t>
            </w:r>
            <w:r w:rsidR="007D7A2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motivation to explore in the NOE. </w:t>
            </w:r>
          </w:p>
        </w:tc>
      </w:tr>
      <w:tr w:rsidR="005C2221" w:rsidRPr="00447206" w14:paraId="0EC35FC4" w14:textId="77777777" w:rsidTr="00981EE3">
        <w:tc>
          <w:tcPr>
            <w:tcW w:w="1844" w:type="dxa"/>
          </w:tcPr>
          <w:p w14:paraId="290C390E" w14:textId="212B1805" w:rsidR="005C2221" w:rsidRDefault="00A91D9E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Linge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2016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54F58F7F" w14:textId="42973BB4" w:rsidR="005C2221" w:rsidRDefault="00A91D9E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6B8EEAED" w14:textId="3E2E11F4" w:rsidR="005C2221" w:rsidRPr="00C652BE" w:rsidRDefault="00B744E5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Mice subjected to </w:t>
            </w:r>
            <w:r w:rsidRPr="00B74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the olfactory bulbectomy model of depression </w:t>
            </w:r>
          </w:p>
        </w:tc>
        <w:tc>
          <w:tcPr>
            <w:tcW w:w="2268" w:type="dxa"/>
          </w:tcPr>
          <w:p w14:paraId="091EACD1" w14:textId="156F12FA" w:rsidR="005C2221" w:rsidRDefault="00F83879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F8387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50 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B31E0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(i.p.)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acute</w:t>
            </w:r>
          </w:p>
          <w:p w14:paraId="64D78699" w14:textId="42E331EB" w:rsidR="00584B73" w:rsidRPr="005332D6" w:rsidRDefault="00584B73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584B7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10 mg/kg/</w:t>
            </w:r>
            <w:r w:rsidR="00B31E0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d (i.p)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for 14 days</w:t>
            </w:r>
          </w:p>
        </w:tc>
        <w:tc>
          <w:tcPr>
            <w:tcW w:w="6893" w:type="dxa"/>
          </w:tcPr>
          <w:p w14:paraId="3B538934" w14:textId="1CA9AC20" w:rsidR="005C2221" w:rsidRDefault="00FC4368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FC436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exerts fast and maintained antidepressant-like effects</w:t>
            </w:r>
            <w:r w:rsidR="00051BE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which is prevented by </w:t>
            </w:r>
            <w:r w:rsidR="00051BED" w:rsidRPr="00051BE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5-HT1A receptor blockade</w:t>
            </w:r>
          </w:p>
        </w:tc>
      </w:tr>
      <w:tr w:rsidR="005C2221" w:rsidRPr="00447206" w14:paraId="408FE3E2" w14:textId="77777777" w:rsidTr="00981EE3">
        <w:tc>
          <w:tcPr>
            <w:tcW w:w="1844" w:type="dxa"/>
          </w:tcPr>
          <w:p w14:paraId="0B9733BA" w14:textId="08F459F1" w:rsidR="005C2221" w:rsidRDefault="004D5F99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lastRenderedPageBreak/>
              <w:t xml:space="preserve">Sartim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2016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42A80EF5" w14:textId="6E85857F" w:rsidR="005C2221" w:rsidRDefault="004D5F99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4452A32C" w14:textId="32644EF8" w:rsidR="005C2221" w:rsidRPr="00C652BE" w:rsidRDefault="0071361D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Rats subjected to the FST and </w:t>
            </w:r>
            <w:r w:rsidR="00E35641" w:rsidRPr="00E3564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OFT</w:t>
            </w:r>
          </w:p>
        </w:tc>
        <w:tc>
          <w:tcPr>
            <w:tcW w:w="2268" w:type="dxa"/>
          </w:tcPr>
          <w:p w14:paraId="314AA47B" w14:textId="3216C015" w:rsidR="005C2221" w:rsidRPr="005332D6" w:rsidRDefault="00977A3A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137A0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10–60 nmol/side </w:t>
            </w:r>
            <w:r w:rsidR="00137A09" w:rsidRPr="00137A0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intra-</w:t>
            </w:r>
            <w:r w:rsidR="006425AB">
              <w:t xml:space="preserve"> </w:t>
            </w:r>
            <w:r w:rsidR="006425AB" w:rsidRPr="006425A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infralimbic</w:t>
            </w:r>
            <w:r w:rsidR="006425A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or -</w:t>
            </w:r>
            <w:r w:rsidR="006425AB" w:rsidRPr="006425A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prelimbic</w:t>
            </w:r>
            <w:r w:rsidR="00F460E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, acute</w:t>
            </w:r>
          </w:p>
        </w:tc>
        <w:tc>
          <w:tcPr>
            <w:tcW w:w="6893" w:type="dxa"/>
          </w:tcPr>
          <w:p w14:paraId="1794BFD4" w14:textId="209DE0D1" w:rsidR="005C2221" w:rsidRDefault="00435C03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435C0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into the</w:t>
            </w:r>
            <w:r w:rsidR="00666B5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666B57" w:rsidRPr="00666B5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ventral medial prefrontal cortex</w:t>
            </w:r>
            <w:r w:rsidRPr="00435C0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induces antidepressant-like effects</w:t>
            </w:r>
            <w:r w:rsidR="00666B5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which were blocked by the </w:t>
            </w:r>
            <w:r w:rsidR="00666B57" w:rsidRPr="00D4511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5-HT1A antagonist</w:t>
            </w:r>
          </w:p>
        </w:tc>
      </w:tr>
      <w:tr w:rsidR="008F5456" w:rsidRPr="00447206" w14:paraId="3B08A313" w14:textId="77777777" w:rsidTr="00985B4B">
        <w:tc>
          <w:tcPr>
            <w:tcW w:w="15452" w:type="dxa"/>
            <w:gridSpan w:val="5"/>
            <w:shd w:val="clear" w:color="auto" w:fill="D0CECE" w:themeFill="background2" w:themeFillShade="E6"/>
          </w:tcPr>
          <w:p w14:paraId="52D4713A" w14:textId="4A55DD6B" w:rsidR="008F5456" w:rsidRPr="00447206" w:rsidRDefault="008F5456" w:rsidP="00990ED1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Clinical studies </w:t>
            </w:r>
          </w:p>
        </w:tc>
      </w:tr>
      <w:tr w:rsidR="005F2712" w:rsidRPr="00447206" w14:paraId="22F49E0B" w14:textId="77777777" w:rsidTr="00981EE3">
        <w:tc>
          <w:tcPr>
            <w:tcW w:w="1844" w:type="dxa"/>
          </w:tcPr>
          <w:p w14:paraId="3EC1CE3C" w14:textId="0254C41E" w:rsidR="005F2712" w:rsidRDefault="00037E9D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037E9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Hegazy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2019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2C11B535" w14:textId="293771DB" w:rsidR="005F2712" w:rsidRDefault="005F2712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Case report </w:t>
            </w:r>
          </w:p>
        </w:tc>
        <w:tc>
          <w:tcPr>
            <w:tcW w:w="2888" w:type="dxa"/>
          </w:tcPr>
          <w:p w14:paraId="3E616AD3" w14:textId="25E2268D" w:rsidR="005F2712" w:rsidRDefault="00037E9D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Female patient with </w:t>
            </w:r>
            <w:r w:rsidRPr="00037E9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Neurofibromatosis type 1</w:t>
            </w:r>
            <w:r w:rsidR="00616AC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(n=1)</w:t>
            </w:r>
          </w:p>
        </w:tc>
        <w:tc>
          <w:tcPr>
            <w:tcW w:w="2268" w:type="dxa"/>
          </w:tcPr>
          <w:p w14:paraId="3A4BFFD0" w14:textId="6CCDD1A8" w:rsidR="005F2712" w:rsidRPr="00137A09" w:rsidRDefault="005770FE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5770F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sublingual CBD oil at 4 mg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/d </w:t>
            </w:r>
            <w:r w:rsidRPr="005770F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titrate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d</w:t>
            </w:r>
            <w:r w:rsidRPr="005770F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upwards to 10 mg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/</w:t>
            </w:r>
            <w:r w:rsidR="0024022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d for 3 months</w:t>
            </w:r>
          </w:p>
        </w:tc>
        <w:tc>
          <w:tcPr>
            <w:tcW w:w="6893" w:type="dxa"/>
          </w:tcPr>
          <w:p w14:paraId="10A19C44" w14:textId="14A07961" w:rsidR="005F2712" w:rsidRPr="00435C03" w:rsidRDefault="00507310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treatment </w:t>
            </w:r>
            <w:r w:rsidR="00616AC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resulted in improvements in pain scores and reduced depressive symptoms</w:t>
            </w:r>
          </w:p>
        </w:tc>
      </w:tr>
      <w:tr w:rsidR="008F5456" w:rsidRPr="00447206" w14:paraId="5E1EEDEB" w14:textId="77777777" w:rsidTr="00045A19">
        <w:tc>
          <w:tcPr>
            <w:tcW w:w="15452" w:type="dxa"/>
            <w:gridSpan w:val="5"/>
            <w:shd w:val="clear" w:color="auto" w:fill="7F7F7F" w:themeFill="text1" w:themeFillTint="80"/>
          </w:tcPr>
          <w:p w14:paraId="5D63F0EF" w14:textId="125A6E42" w:rsidR="008F5456" w:rsidRPr="00447206" w:rsidRDefault="008F5456" w:rsidP="00990ED1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Substance use disorder </w:t>
            </w:r>
          </w:p>
        </w:tc>
      </w:tr>
      <w:tr w:rsidR="008F5456" w:rsidRPr="00447206" w14:paraId="10A76A8C" w14:textId="77777777" w:rsidTr="000608C1">
        <w:tc>
          <w:tcPr>
            <w:tcW w:w="15452" w:type="dxa"/>
            <w:gridSpan w:val="5"/>
            <w:shd w:val="clear" w:color="auto" w:fill="D0CECE" w:themeFill="background2" w:themeFillShade="E6"/>
          </w:tcPr>
          <w:p w14:paraId="20B66758" w14:textId="71E8A946" w:rsidR="008F5456" w:rsidRPr="00447206" w:rsidRDefault="008F5456" w:rsidP="00990ED1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Preclinical studies </w:t>
            </w:r>
          </w:p>
        </w:tc>
      </w:tr>
      <w:tr w:rsidR="005C2221" w:rsidRPr="00447206" w14:paraId="63C6B106" w14:textId="77777777" w:rsidTr="00981EE3">
        <w:tc>
          <w:tcPr>
            <w:tcW w:w="1844" w:type="dxa"/>
          </w:tcPr>
          <w:p w14:paraId="11876999" w14:textId="5F70B821" w:rsidR="005C2221" w:rsidRDefault="008536E8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Renard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2016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12EACDC7" w14:textId="443EAAA9" w:rsidR="005C2221" w:rsidRDefault="008536E8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54E511CD" w14:textId="7D3FC420" w:rsidR="005C2221" w:rsidRPr="00C652BE" w:rsidRDefault="0016787A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Rats subjected to </w:t>
            </w:r>
            <w:r w:rsidRPr="0016787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amphetamine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-</w:t>
            </w:r>
            <w:r w:rsidRPr="0016787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induced sensitization</w:t>
            </w:r>
          </w:p>
        </w:tc>
        <w:tc>
          <w:tcPr>
            <w:tcW w:w="2268" w:type="dxa"/>
          </w:tcPr>
          <w:p w14:paraId="72E8BC63" w14:textId="287F4592" w:rsidR="005C2221" w:rsidRPr="005332D6" w:rsidRDefault="00387495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38749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0.50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μ</w:t>
            </w:r>
            <w:r w:rsidRPr="0038749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l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injected into the </w:t>
            </w:r>
            <w:r w:rsidR="008536E8" w:rsidRPr="008536E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nucleusaccumbens shell</w:t>
            </w:r>
            <w:r w:rsidR="00FC405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for 5 days</w:t>
            </w:r>
          </w:p>
        </w:tc>
        <w:tc>
          <w:tcPr>
            <w:tcW w:w="6893" w:type="dxa"/>
          </w:tcPr>
          <w:p w14:paraId="659016C7" w14:textId="207CC63D" w:rsidR="005C2221" w:rsidRDefault="00BA50F2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attenuated </w:t>
            </w:r>
            <w:r w:rsidR="00196B9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amphetamine-induced </w:t>
            </w:r>
            <w:r w:rsidR="00300B2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dopaminergic</w:t>
            </w:r>
            <w:r w:rsidRPr="00BA50F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neuronal activity within the </w:t>
            </w:r>
            <w:r w:rsidR="009958B0" w:rsidRPr="009958B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ventral tegmental area</w:t>
            </w:r>
          </w:p>
        </w:tc>
      </w:tr>
      <w:tr w:rsidR="005C2221" w:rsidRPr="00447206" w14:paraId="2DCF6EE3" w14:textId="77777777" w:rsidTr="00981EE3">
        <w:tc>
          <w:tcPr>
            <w:tcW w:w="1844" w:type="dxa"/>
          </w:tcPr>
          <w:p w14:paraId="5F6CAE3F" w14:textId="08AFE855" w:rsidR="005C2221" w:rsidRDefault="0015706A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Galaj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2020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67659ED8" w14:textId="058ACE07" w:rsidR="005C2221" w:rsidRDefault="0015706A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408BBD41" w14:textId="03396CF9" w:rsidR="005C2221" w:rsidRPr="00C652BE" w:rsidRDefault="004E1673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Rats subjected to </w:t>
            </w:r>
            <w:r w:rsidR="00AC2F9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</w:t>
            </w:r>
            <w:r w:rsidRPr="004E167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ocaine self-administration</w:t>
            </w:r>
          </w:p>
        </w:tc>
        <w:tc>
          <w:tcPr>
            <w:tcW w:w="2268" w:type="dxa"/>
          </w:tcPr>
          <w:p w14:paraId="4BE838F6" w14:textId="074197F7" w:rsidR="005C2221" w:rsidRPr="005332D6" w:rsidRDefault="002A2448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2A244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10</w:t>
            </w:r>
            <w:r w:rsidR="00AC2F9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-40 </w:t>
            </w:r>
            <w:r w:rsidRPr="002A244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(i.</w:t>
            </w:r>
            <w:r w:rsidR="00C768E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p.), acute</w:t>
            </w:r>
          </w:p>
        </w:tc>
        <w:tc>
          <w:tcPr>
            <w:tcW w:w="6893" w:type="dxa"/>
          </w:tcPr>
          <w:p w14:paraId="26DE00BF" w14:textId="30B3EE9B" w:rsidR="005C2221" w:rsidRDefault="00AC2F96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</w:t>
            </w:r>
            <w:r w:rsidRPr="00AC2F9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cocaine-induced increases in extracellular dopamine in the nucleus accumbens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, and inhibited cocaine self-administration (only at low doses of cocaine)</w:t>
            </w:r>
            <w:r w:rsidR="005F049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. These effects were dependent on </w:t>
            </w:r>
            <w:r w:rsidR="005F0491" w:rsidRPr="005F049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CB2, 5-HT1A and TRPV1 receptor mechanisms</w:t>
            </w:r>
          </w:p>
        </w:tc>
      </w:tr>
      <w:tr w:rsidR="005C2221" w:rsidRPr="00447206" w14:paraId="6AD87CAA" w14:textId="77777777" w:rsidTr="00981EE3">
        <w:tc>
          <w:tcPr>
            <w:tcW w:w="1844" w:type="dxa"/>
          </w:tcPr>
          <w:p w14:paraId="716DA976" w14:textId="02C98996" w:rsidR="005C2221" w:rsidRDefault="00374C3C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374C3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Viudez-Martínez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2018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170B1652" w14:textId="5BB3B792" w:rsidR="005C2221" w:rsidRDefault="00374C3C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1F640469" w14:textId="17B6C1EA" w:rsidR="005C2221" w:rsidRPr="00C652BE" w:rsidRDefault="00866604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Mice subjected to the two</w:t>
            </w:r>
            <w:r w:rsidR="00870D5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-bottle choice paradigm an</w:t>
            </w:r>
            <w:r w:rsidR="00D30D1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d ethanol self-administration</w:t>
            </w:r>
          </w:p>
        </w:tc>
        <w:tc>
          <w:tcPr>
            <w:tcW w:w="2268" w:type="dxa"/>
          </w:tcPr>
          <w:p w14:paraId="5B09E199" w14:textId="67266EC9" w:rsidR="005C2221" w:rsidRPr="005332D6" w:rsidRDefault="007339DA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7339D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30, 60 and 120 mg/kg/day</w:t>
            </w:r>
            <w:r w:rsidR="00D30D1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</w:t>
            </w:r>
            <w:r w:rsidRPr="007339D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i.p.</w:t>
            </w:r>
            <w:r w:rsidR="00D30D1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), </w:t>
            </w:r>
            <w:r w:rsidR="0072230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for 5 days</w:t>
            </w:r>
            <w:r w:rsidR="003A2F7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</w:t>
            </w:r>
            <w:r w:rsidR="003A2F79" w:rsidRPr="003A2F7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plus naltrexone</w:t>
            </w:r>
            <w:r w:rsidR="003A2F7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6893" w:type="dxa"/>
          </w:tcPr>
          <w:p w14:paraId="25207FED" w14:textId="619BC1BF" w:rsidR="005C2221" w:rsidRDefault="006C6E81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6C6E8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reduced ethanol consumption and preference in the two-bottle choice</w:t>
            </w:r>
            <w:r w:rsidR="00A3320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and reduced the</w:t>
            </w:r>
            <w:r w:rsidR="00A3320D" w:rsidRPr="00A3320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relative gene expression of tyrosine hydroxylase</w:t>
            </w:r>
          </w:p>
        </w:tc>
      </w:tr>
      <w:tr w:rsidR="001E3D40" w:rsidRPr="00447206" w14:paraId="7F090BCD" w14:textId="77777777" w:rsidTr="00981EE3">
        <w:tc>
          <w:tcPr>
            <w:tcW w:w="1844" w:type="dxa"/>
          </w:tcPr>
          <w:p w14:paraId="77BE1424" w14:textId="32E12808" w:rsidR="001E3D40" w:rsidRDefault="00904558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Ren </w:t>
            </w:r>
            <w:r w:rsidR="00D8743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 w:rsidR="004374D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2009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5217AFCC" w14:textId="300B6234" w:rsidR="001E3D40" w:rsidRDefault="00904558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71C015B9" w14:textId="3746D9EA" w:rsidR="001E3D40" w:rsidRPr="00C652BE" w:rsidRDefault="00904558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Rats subjected to </w:t>
            </w:r>
            <w:r w:rsidRPr="0090455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heroin self-administration</w:t>
            </w:r>
          </w:p>
        </w:tc>
        <w:tc>
          <w:tcPr>
            <w:tcW w:w="2268" w:type="dxa"/>
          </w:tcPr>
          <w:p w14:paraId="710E5AA2" w14:textId="4EC0B8CB" w:rsidR="001E3D40" w:rsidRPr="005332D6" w:rsidRDefault="004374D2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4374D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5</w:t>
            </w:r>
            <w:r w:rsidR="00580E5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and </w:t>
            </w:r>
            <w:r w:rsidRPr="004374D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 mg/kg</w:t>
            </w:r>
            <w:r w:rsidR="00580E5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(i.p.)</w:t>
            </w:r>
            <w:r w:rsidR="00AD63B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, acute</w:t>
            </w:r>
          </w:p>
        </w:tc>
        <w:tc>
          <w:tcPr>
            <w:tcW w:w="6893" w:type="dxa"/>
          </w:tcPr>
          <w:p w14:paraId="4EB7DF94" w14:textId="3AD9E7F1" w:rsidR="001E3D40" w:rsidRDefault="002325DA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did not </w:t>
            </w:r>
            <w:r w:rsidR="00E50DB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alter heroin self-administration but </w:t>
            </w:r>
            <w:r w:rsidR="00172A6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did inhibit c</w:t>
            </w:r>
            <w:r w:rsidR="00172A69" w:rsidRPr="00172A6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ue-Induced Heroin Seeking </w:t>
            </w:r>
          </w:p>
        </w:tc>
      </w:tr>
      <w:tr w:rsidR="001E3D40" w:rsidRPr="00447206" w14:paraId="13DA6216" w14:textId="77777777" w:rsidTr="00981EE3">
        <w:tc>
          <w:tcPr>
            <w:tcW w:w="1844" w:type="dxa"/>
          </w:tcPr>
          <w:p w14:paraId="429449B7" w14:textId="33327C8E" w:rsidR="001E3D40" w:rsidRDefault="003E457D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3E457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de Carvalho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2017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4DDCB956" w14:textId="4190A30B" w:rsidR="001E3D40" w:rsidRDefault="00B202C9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27BEF980" w14:textId="78C8B2FC" w:rsidR="001E3D40" w:rsidRPr="00C652BE" w:rsidRDefault="00637648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Rats subjected to the </w:t>
            </w:r>
            <w:r w:rsidRPr="0063764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place preference</w:t>
            </w:r>
            <w:r w:rsidR="00D67F0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conditioning paradigm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268" w:type="dxa"/>
          </w:tcPr>
          <w:p w14:paraId="6476747F" w14:textId="0BCE6E42" w:rsidR="001E3D40" w:rsidRPr="005332D6" w:rsidRDefault="00B202C9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B202C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10 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</w:t>
            </w:r>
            <w:r w:rsidRPr="00B202C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s.c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), acute</w:t>
            </w:r>
          </w:p>
        </w:tc>
        <w:tc>
          <w:tcPr>
            <w:tcW w:w="6893" w:type="dxa"/>
          </w:tcPr>
          <w:p w14:paraId="2F60138A" w14:textId="0E09EAB5" w:rsidR="001E3D40" w:rsidRDefault="00E71C13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disrupted the </w:t>
            </w:r>
            <w:r w:rsidRPr="00E71C1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reconsolidation of contextual drug-related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E71C1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memories</w:t>
            </w:r>
          </w:p>
        </w:tc>
      </w:tr>
      <w:tr w:rsidR="001E3D40" w:rsidRPr="00447206" w14:paraId="2BE3EA4C" w14:textId="77777777" w:rsidTr="00981EE3">
        <w:tc>
          <w:tcPr>
            <w:tcW w:w="1844" w:type="dxa"/>
          </w:tcPr>
          <w:p w14:paraId="4045C44B" w14:textId="066386AE" w:rsidR="001E3D40" w:rsidRDefault="00D67F01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Parker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2004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4F8841DF" w14:textId="33FAE247" w:rsidR="001E3D40" w:rsidRDefault="00D67F01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3953D809" w14:textId="24E4F13B" w:rsidR="001E3D40" w:rsidRPr="00C652BE" w:rsidRDefault="00C265BE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Rats subjected to the </w:t>
            </w:r>
            <w:r w:rsidRPr="0063764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place preference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conditioning paradigm</w:t>
            </w:r>
          </w:p>
        </w:tc>
        <w:tc>
          <w:tcPr>
            <w:tcW w:w="2268" w:type="dxa"/>
          </w:tcPr>
          <w:p w14:paraId="6093AACF" w14:textId="356920DE" w:rsidR="001E3D40" w:rsidRPr="005332D6" w:rsidRDefault="000045E6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6273BF" w:rsidRPr="006273B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5 mg/kg</w:t>
            </w:r>
            <w:r w:rsidR="000113A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(i.p.)</w:t>
            </w:r>
            <w:r w:rsidR="00C265B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acute </w:t>
            </w:r>
          </w:p>
        </w:tc>
        <w:tc>
          <w:tcPr>
            <w:tcW w:w="6893" w:type="dxa"/>
          </w:tcPr>
          <w:p w14:paraId="1C0CA35D" w14:textId="61C70CF2" w:rsidR="001E3D40" w:rsidRDefault="000113AE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0113A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potentiated the extinction of both cocaine- and amphetamine-induced conditioned place preference learning</w:t>
            </w:r>
          </w:p>
        </w:tc>
      </w:tr>
      <w:tr w:rsidR="008F5456" w:rsidRPr="00447206" w14:paraId="2A000F9C" w14:textId="77777777" w:rsidTr="003551F0">
        <w:tc>
          <w:tcPr>
            <w:tcW w:w="15452" w:type="dxa"/>
            <w:gridSpan w:val="5"/>
            <w:shd w:val="clear" w:color="auto" w:fill="7F7F7F" w:themeFill="text1" w:themeFillTint="80"/>
          </w:tcPr>
          <w:p w14:paraId="7D470E64" w14:textId="5D39C284" w:rsidR="008F5456" w:rsidRPr="00447206" w:rsidRDefault="008F5456" w:rsidP="00077D4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Sleep </w:t>
            </w:r>
          </w:p>
        </w:tc>
      </w:tr>
      <w:tr w:rsidR="008F5456" w:rsidRPr="00447206" w14:paraId="15621182" w14:textId="77777777" w:rsidTr="003A3F53">
        <w:tc>
          <w:tcPr>
            <w:tcW w:w="15452" w:type="dxa"/>
            <w:gridSpan w:val="5"/>
            <w:shd w:val="clear" w:color="auto" w:fill="D0CECE" w:themeFill="background2" w:themeFillShade="E6"/>
          </w:tcPr>
          <w:p w14:paraId="65E4CB8F" w14:textId="2F174B22" w:rsidR="008F5456" w:rsidRPr="00447206" w:rsidRDefault="008F5456" w:rsidP="00077D4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Preclinical studies </w:t>
            </w:r>
          </w:p>
        </w:tc>
      </w:tr>
      <w:tr w:rsidR="00825862" w:rsidRPr="00447206" w14:paraId="6651E274" w14:textId="77777777" w:rsidTr="00077D4D">
        <w:tc>
          <w:tcPr>
            <w:tcW w:w="1844" w:type="dxa"/>
          </w:tcPr>
          <w:p w14:paraId="19163666" w14:textId="3C4D8E94" w:rsidR="00825862" w:rsidRDefault="000779CB" w:rsidP="00077D4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0779C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Murillo-Rodríguez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2006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12B0E690" w14:textId="77777777" w:rsidR="00825862" w:rsidRDefault="000779CB" w:rsidP="00077D4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  <w:p w14:paraId="04319943" w14:textId="40A19A80" w:rsidR="000779CB" w:rsidRPr="001339E9" w:rsidRDefault="000779CB" w:rsidP="00077D4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888" w:type="dxa"/>
          </w:tcPr>
          <w:p w14:paraId="7DD14746" w14:textId="0CFF025B" w:rsidR="00825862" w:rsidRPr="009B2CFB" w:rsidRDefault="004C13EB" w:rsidP="00077D4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Healthy ra</w:t>
            </w:r>
            <w:r w:rsidR="00B0360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ts </w:t>
            </w:r>
          </w:p>
        </w:tc>
        <w:tc>
          <w:tcPr>
            <w:tcW w:w="2268" w:type="dxa"/>
          </w:tcPr>
          <w:p w14:paraId="60A84183" w14:textId="77777777" w:rsidR="00825862" w:rsidRPr="009B2CFB" w:rsidRDefault="00825862" w:rsidP="00077D4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2F14D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10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μ</w:t>
            </w:r>
            <w:r w:rsidRPr="002F14D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g/5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μ</w:t>
            </w:r>
            <w:r w:rsidRPr="002F14D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l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(i.c.v.), acute</w:t>
            </w:r>
          </w:p>
        </w:tc>
        <w:tc>
          <w:tcPr>
            <w:tcW w:w="6893" w:type="dxa"/>
          </w:tcPr>
          <w:p w14:paraId="31E62CCF" w14:textId="3E56C1B7" w:rsidR="00825862" w:rsidRDefault="00720B9F" w:rsidP="00077D4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720B9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increased wakefulness and decreased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REM</w:t>
            </w:r>
            <w:r w:rsidRPr="00720B9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sleep </w:t>
            </w:r>
          </w:p>
        </w:tc>
      </w:tr>
      <w:tr w:rsidR="00825862" w:rsidRPr="00447206" w14:paraId="0901DB98" w14:textId="77777777" w:rsidTr="00077D4D">
        <w:tc>
          <w:tcPr>
            <w:tcW w:w="1844" w:type="dxa"/>
          </w:tcPr>
          <w:p w14:paraId="6E697380" w14:textId="40CAB9FA" w:rsidR="00825862" w:rsidRDefault="000779CB" w:rsidP="00077D4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0779C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Murillo-Rodríguez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2008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5E80DCE6" w14:textId="5A20EE64" w:rsidR="00825862" w:rsidRPr="001339E9" w:rsidRDefault="000779CB" w:rsidP="00077D4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10A756DF" w14:textId="131C6B4D" w:rsidR="00825862" w:rsidRPr="009B2CFB" w:rsidRDefault="004C13EB" w:rsidP="00077D4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Healthy rats</w:t>
            </w:r>
          </w:p>
        </w:tc>
        <w:tc>
          <w:tcPr>
            <w:tcW w:w="2268" w:type="dxa"/>
          </w:tcPr>
          <w:p w14:paraId="7EBC7164" w14:textId="77777777" w:rsidR="00825862" w:rsidRPr="009B2CFB" w:rsidRDefault="00825862" w:rsidP="00077D4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2F14D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10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or 20 μ</w:t>
            </w:r>
            <w:r w:rsidRPr="002F14D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g/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μ</w:t>
            </w:r>
            <w:r w:rsidRPr="002F14D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l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into the l</w:t>
            </w:r>
            <w:r w:rsidRPr="00D1460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ateral hypothalamus or dorsal raphe nuclei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, acute</w:t>
            </w:r>
          </w:p>
        </w:tc>
        <w:tc>
          <w:tcPr>
            <w:tcW w:w="6893" w:type="dxa"/>
          </w:tcPr>
          <w:p w14:paraId="1E56F501" w14:textId="77777777" w:rsidR="00825862" w:rsidRDefault="00825862" w:rsidP="00077D4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</w:t>
            </w:r>
            <w:r w:rsidRPr="0082586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enhanced wakefulness and decreased slow wave sleep and REM sleep</w:t>
            </w:r>
          </w:p>
        </w:tc>
      </w:tr>
      <w:tr w:rsidR="008F5456" w:rsidRPr="00447206" w14:paraId="0F46F5DB" w14:textId="77777777" w:rsidTr="00106482">
        <w:tc>
          <w:tcPr>
            <w:tcW w:w="15452" w:type="dxa"/>
            <w:gridSpan w:val="5"/>
            <w:shd w:val="clear" w:color="auto" w:fill="D0CECE" w:themeFill="background2" w:themeFillShade="E6"/>
          </w:tcPr>
          <w:p w14:paraId="78FFFAD7" w14:textId="3698967E" w:rsidR="008F5456" w:rsidRPr="00447206" w:rsidRDefault="008F5456" w:rsidP="00077D4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Clinical studies </w:t>
            </w:r>
          </w:p>
        </w:tc>
      </w:tr>
      <w:tr w:rsidR="001E3D40" w:rsidRPr="00447206" w14:paraId="2901EFB6" w14:textId="77777777" w:rsidTr="00981EE3">
        <w:tc>
          <w:tcPr>
            <w:tcW w:w="1844" w:type="dxa"/>
          </w:tcPr>
          <w:p w14:paraId="5770089A" w14:textId="32534D56" w:rsidR="001E3D40" w:rsidRDefault="00E850F1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Linares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 w:rsidR="00EF5B1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2018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0006D989" w14:textId="336F8602" w:rsidR="001E3D40" w:rsidRDefault="00034361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Crossover RCT</w:t>
            </w:r>
          </w:p>
        </w:tc>
        <w:tc>
          <w:tcPr>
            <w:tcW w:w="2888" w:type="dxa"/>
          </w:tcPr>
          <w:p w14:paraId="21D40B3A" w14:textId="5F4A02B8" w:rsidR="001E3D40" w:rsidRPr="00C652BE" w:rsidRDefault="00D16D70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Healthy volunteers </w:t>
            </w:r>
            <w:r w:rsidR="00A6085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without sleep difficulties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(n=27)</w:t>
            </w:r>
          </w:p>
        </w:tc>
        <w:tc>
          <w:tcPr>
            <w:tcW w:w="2268" w:type="dxa"/>
          </w:tcPr>
          <w:p w14:paraId="5EBF7B39" w14:textId="378219C9" w:rsidR="001E3D40" w:rsidRPr="005332D6" w:rsidRDefault="00193D10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300mg, acute </w:t>
            </w:r>
          </w:p>
        </w:tc>
        <w:tc>
          <w:tcPr>
            <w:tcW w:w="6893" w:type="dxa"/>
          </w:tcPr>
          <w:p w14:paraId="72E7284C" w14:textId="030A412F" w:rsidR="001E3D40" w:rsidRDefault="00D14195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did not </w:t>
            </w:r>
            <w:r w:rsidR="00A6085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alter normal sleep architecture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1E3D40" w:rsidRPr="00447206" w14:paraId="380D5833" w14:textId="77777777" w:rsidTr="00981EE3">
        <w:tc>
          <w:tcPr>
            <w:tcW w:w="1844" w:type="dxa"/>
          </w:tcPr>
          <w:p w14:paraId="52679F14" w14:textId="6520B1D6" w:rsidR="001E3D40" w:rsidRDefault="006F385B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Shannon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2019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6C4E9343" w14:textId="43941421" w:rsidR="001E3D40" w:rsidRDefault="00266D06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266D0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retrospective case series </w:t>
            </w:r>
          </w:p>
        </w:tc>
        <w:tc>
          <w:tcPr>
            <w:tcW w:w="2888" w:type="dxa"/>
          </w:tcPr>
          <w:p w14:paraId="1D7458BE" w14:textId="5895A67C" w:rsidR="001E3D40" w:rsidRPr="00C652BE" w:rsidRDefault="0068597D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</w:t>
            </w:r>
            <w:r w:rsidRPr="0068597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atients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from a psychiatric clinic (n=</w:t>
            </w:r>
            <w:r w:rsidR="0032037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72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2268" w:type="dxa"/>
          </w:tcPr>
          <w:p w14:paraId="297D5DA0" w14:textId="77777777" w:rsidR="001E3D40" w:rsidRDefault="0060044F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60044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25 mg/d</w:t>
            </w:r>
            <w:r w:rsidR="001E54C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for 3 months</w:t>
            </w:r>
          </w:p>
          <w:p w14:paraId="137D3DFA" w14:textId="16577381" w:rsidR="001E54CC" w:rsidRPr="005332D6" w:rsidRDefault="001E54CC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(</w:t>
            </w:r>
            <w:r w:rsidR="00776103" w:rsidRPr="0077610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 handful of patients were given 50 mg/d or 75 mg/d</w:t>
            </w:r>
            <w:r w:rsidR="0077610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6893" w:type="dxa"/>
          </w:tcPr>
          <w:p w14:paraId="46BF6833" w14:textId="071AB716" w:rsidR="001E3D40" w:rsidRDefault="003817E1" w:rsidP="00876B73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reduced anxiety levels and improved self-</w:t>
            </w:r>
            <w:r w:rsidR="0041173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perceived sleep quality</w:t>
            </w:r>
          </w:p>
        </w:tc>
      </w:tr>
      <w:tr w:rsidR="003C38DB" w:rsidRPr="00447206" w14:paraId="14904BE8" w14:textId="77777777" w:rsidTr="00981EE3">
        <w:tc>
          <w:tcPr>
            <w:tcW w:w="1844" w:type="dxa"/>
          </w:tcPr>
          <w:p w14:paraId="5B6DA5F8" w14:textId="0FD12262" w:rsidR="003C38DB" w:rsidRDefault="003C38DB" w:rsidP="003C38DB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Chagas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2014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188514A1" w14:textId="27477BC3" w:rsidR="003C38DB" w:rsidRPr="001339E9" w:rsidRDefault="003C38DB" w:rsidP="003C38DB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Case study</w:t>
            </w:r>
          </w:p>
        </w:tc>
        <w:tc>
          <w:tcPr>
            <w:tcW w:w="2888" w:type="dxa"/>
          </w:tcPr>
          <w:p w14:paraId="44752FCB" w14:textId="7C63C2B9" w:rsidR="003C38DB" w:rsidRPr="009B2CFB" w:rsidRDefault="003C38DB" w:rsidP="003C38DB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Parkinson’s disease patients with </w:t>
            </w:r>
            <w:r w:rsidRPr="00E23A2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REM sleep behaviour disorder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(n=4)</w:t>
            </w:r>
          </w:p>
        </w:tc>
        <w:tc>
          <w:tcPr>
            <w:tcW w:w="2268" w:type="dxa"/>
          </w:tcPr>
          <w:p w14:paraId="5EB74746" w14:textId="1A324013" w:rsidR="003C38DB" w:rsidRPr="009B2CFB" w:rsidRDefault="003C38DB" w:rsidP="003C38DB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F20BE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75 or 300mg/d for 6 weeks</w:t>
            </w:r>
          </w:p>
        </w:tc>
        <w:tc>
          <w:tcPr>
            <w:tcW w:w="6893" w:type="dxa"/>
          </w:tcPr>
          <w:p w14:paraId="3836420A" w14:textId="14D0DEF7" w:rsidR="003C38DB" w:rsidRDefault="003C38DB" w:rsidP="003C38DB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6F14E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reduced</w:t>
            </w:r>
            <w:r w:rsidRPr="006F14E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the frequency of RBD-related events without side effects.</w:t>
            </w:r>
          </w:p>
        </w:tc>
      </w:tr>
      <w:tr w:rsidR="003C38DB" w:rsidRPr="00447206" w14:paraId="5013FBD2" w14:textId="77777777" w:rsidTr="00981EE3">
        <w:tc>
          <w:tcPr>
            <w:tcW w:w="1844" w:type="dxa"/>
          </w:tcPr>
          <w:p w14:paraId="47486903" w14:textId="6CE106DC" w:rsidR="003C38DB" w:rsidRDefault="00900634" w:rsidP="003C38DB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lastRenderedPageBreak/>
              <w:t xml:space="preserve">Nicholson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2004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3FF175C0" w14:textId="7642D61A" w:rsidR="003C38DB" w:rsidRPr="001339E9" w:rsidRDefault="00900634" w:rsidP="003C38DB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Crossover RCT</w:t>
            </w:r>
          </w:p>
        </w:tc>
        <w:tc>
          <w:tcPr>
            <w:tcW w:w="2888" w:type="dxa"/>
          </w:tcPr>
          <w:p w14:paraId="2D3F228A" w14:textId="6F13CC73" w:rsidR="003C38DB" w:rsidRPr="009B2CFB" w:rsidRDefault="005D01DA" w:rsidP="003C38DB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Healthy volunteers (n=</w:t>
            </w:r>
            <w:r w:rsidR="0090063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8)</w:t>
            </w:r>
          </w:p>
        </w:tc>
        <w:tc>
          <w:tcPr>
            <w:tcW w:w="2268" w:type="dxa"/>
          </w:tcPr>
          <w:p w14:paraId="6A1CCF2A" w14:textId="7BCAB3AC" w:rsidR="003C38DB" w:rsidRPr="009B2CFB" w:rsidRDefault="00134A0D" w:rsidP="003C38DB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5</w:t>
            </w:r>
            <w:r w:rsidR="00C258F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mg THC + 5 mg CBD or 15 mg THC + 15 mg CBD via an oromuc</w:t>
            </w:r>
            <w:r w:rsidR="00F7480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os</w:t>
            </w:r>
            <w:r w:rsidR="00C258F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al spray</w:t>
            </w:r>
          </w:p>
        </w:tc>
        <w:tc>
          <w:tcPr>
            <w:tcW w:w="6893" w:type="dxa"/>
          </w:tcPr>
          <w:p w14:paraId="6E445F96" w14:textId="38163276" w:rsidR="003C38DB" w:rsidRDefault="001736BF" w:rsidP="003C38DB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1736B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concomitant administration of THC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and CBD reduced stage 3 sleep and increased awake time</w:t>
            </w:r>
          </w:p>
        </w:tc>
      </w:tr>
      <w:tr w:rsidR="008F5456" w:rsidRPr="00447206" w14:paraId="0383F9C0" w14:textId="77777777" w:rsidTr="00036AEC">
        <w:tc>
          <w:tcPr>
            <w:tcW w:w="15452" w:type="dxa"/>
            <w:gridSpan w:val="5"/>
            <w:shd w:val="clear" w:color="auto" w:fill="7F7F7F" w:themeFill="text1" w:themeFillTint="80"/>
          </w:tcPr>
          <w:p w14:paraId="583EFD30" w14:textId="30FCE728" w:rsidR="008F5456" w:rsidRPr="00447206" w:rsidRDefault="008F5456" w:rsidP="00077D4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Motor control and cognition </w:t>
            </w:r>
          </w:p>
        </w:tc>
      </w:tr>
      <w:tr w:rsidR="008F5456" w:rsidRPr="00447206" w14:paraId="5695FEDC" w14:textId="77777777" w:rsidTr="00487272">
        <w:tc>
          <w:tcPr>
            <w:tcW w:w="15452" w:type="dxa"/>
            <w:gridSpan w:val="5"/>
            <w:shd w:val="clear" w:color="auto" w:fill="D0CECE" w:themeFill="background2" w:themeFillShade="E6"/>
          </w:tcPr>
          <w:p w14:paraId="16E126B0" w14:textId="4BC2969D" w:rsidR="008F5456" w:rsidRPr="00447206" w:rsidRDefault="008F5456" w:rsidP="00077D4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Preclinical studies </w:t>
            </w:r>
          </w:p>
        </w:tc>
      </w:tr>
      <w:tr w:rsidR="003129AE" w:rsidRPr="00447206" w14:paraId="32746F64" w14:textId="77777777" w:rsidTr="00981EE3">
        <w:tc>
          <w:tcPr>
            <w:tcW w:w="1844" w:type="dxa"/>
          </w:tcPr>
          <w:p w14:paraId="18465404" w14:textId="76B3DAE2" w:rsidR="003129AE" w:rsidRDefault="0084458E" w:rsidP="003129A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84458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Viudez-Martínez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2018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5D11E828" w14:textId="21C9781D" w:rsidR="003129AE" w:rsidRPr="001339E9" w:rsidRDefault="0084458E" w:rsidP="003129A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1304240B" w14:textId="5850506C" w:rsidR="003129AE" w:rsidRPr="009B2CFB" w:rsidRDefault="00624FC9" w:rsidP="003129A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Mice</w:t>
            </w:r>
            <w:r w:rsidR="003129A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subjected to the </w:t>
            </w:r>
            <w:r w:rsidR="00121EF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OFT</w:t>
            </w:r>
          </w:p>
        </w:tc>
        <w:tc>
          <w:tcPr>
            <w:tcW w:w="2268" w:type="dxa"/>
          </w:tcPr>
          <w:p w14:paraId="20E787D9" w14:textId="0ACF39A4" w:rsidR="003129AE" w:rsidRPr="009B2CFB" w:rsidRDefault="00D602DA" w:rsidP="003129A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D602D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30 mg/kg/12 h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(i.p.) for </w:t>
            </w:r>
            <w:r w:rsidRPr="00D602D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6 days</w:t>
            </w:r>
          </w:p>
        </w:tc>
        <w:tc>
          <w:tcPr>
            <w:tcW w:w="6893" w:type="dxa"/>
          </w:tcPr>
          <w:p w14:paraId="6D535F1B" w14:textId="3626B043" w:rsidR="003129AE" w:rsidRDefault="00624FC9" w:rsidP="003129A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did not affect motor activity</w:t>
            </w:r>
          </w:p>
        </w:tc>
      </w:tr>
      <w:tr w:rsidR="003129AE" w:rsidRPr="00447206" w14:paraId="37E887A4" w14:textId="77777777" w:rsidTr="00981EE3">
        <w:tc>
          <w:tcPr>
            <w:tcW w:w="1844" w:type="dxa"/>
          </w:tcPr>
          <w:p w14:paraId="506E5B4E" w14:textId="5C7E5C9D" w:rsidR="003129AE" w:rsidRDefault="00890341" w:rsidP="003129A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</w:t>
            </w:r>
            <w:r w:rsidRPr="0089034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chleicher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2019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34B19834" w14:textId="2752E104" w:rsidR="003129AE" w:rsidRPr="001339E9" w:rsidRDefault="00890341" w:rsidP="003129A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1C28C6B4" w14:textId="67E8B7F9" w:rsidR="003129AE" w:rsidRPr="009B2CFB" w:rsidRDefault="000A026A" w:rsidP="003129A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Mice subjected to a b</w:t>
            </w:r>
            <w:r w:rsidRPr="000A026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attery of behavioral tests</w:t>
            </w:r>
          </w:p>
        </w:tc>
        <w:tc>
          <w:tcPr>
            <w:tcW w:w="2268" w:type="dxa"/>
          </w:tcPr>
          <w:p w14:paraId="635BA9A0" w14:textId="52A15E77" w:rsidR="003129AE" w:rsidRPr="009B2CFB" w:rsidRDefault="00B55FE5" w:rsidP="003129A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B55F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20 mg/kg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(i.p.)</w:t>
            </w:r>
            <w:r w:rsidRPr="00B55F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for 6 weeks</w:t>
            </w:r>
          </w:p>
        </w:tc>
        <w:tc>
          <w:tcPr>
            <w:tcW w:w="6893" w:type="dxa"/>
          </w:tcPr>
          <w:p w14:paraId="4E874ED8" w14:textId="4A63FD7D" w:rsidR="003129AE" w:rsidRDefault="0010526B" w:rsidP="003129AE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did not affect motor performance</w:t>
            </w:r>
            <w:r w:rsidR="0089034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or spatial learning</w:t>
            </w:r>
          </w:p>
        </w:tc>
      </w:tr>
      <w:tr w:rsidR="00591F67" w:rsidRPr="00447206" w14:paraId="67D24CD7" w14:textId="77777777" w:rsidTr="00981EE3">
        <w:tc>
          <w:tcPr>
            <w:tcW w:w="1844" w:type="dxa"/>
          </w:tcPr>
          <w:p w14:paraId="2E030FF5" w14:textId="6A0BA9CF" w:rsidR="00591F67" w:rsidRDefault="00591F67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Peres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2016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4687F083" w14:textId="7C824FCA" w:rsidR="00591F67" w:rsidRPr="001339E9" w:rsidRDefault="00591F67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6822A881" w14:textId="2E3BF2AB" w:rsidR="00591F67" w:rsidRPr="009B2CFB" w:rsidRDefault="00591F67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Rats model of r</w:t>
            </w:r>
            <w:r w:rsidRPr="007C6F2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eserpine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-induced </w:t>
            </w:r>
            <w:r w:rsidRPr="009854C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tardive dyskinesia</w:t>
            </w:r>
          </w:p>
        </w:tc>
        <w:tc>
          <w:tcPr>
            <w:tcW w:w="2268" w:type="dxa"/>
          </w:tcPr>
          <w:p w14:paraId="14A751AE" w14:textId="4CD94E61" w:rsidR="00591F67" w:rsidRPr="009B2CFB" w:rsidRDefault="00591F67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040F7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0.5 or 5 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/d for 4 days (i.p.)</w:t>
            </w:r>
          </w:p>
        </w:tc>
        <w:tc>
          <w:tcPr>
            <w:tcW w:w="6893" w:type="dxa"/>
          </w:tcPr>
          <w:p w14:paraId="71F53A81" w14:textId="47A0CB49" w:rsidR="00591F67" w:rsidRDefault="00591F67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236FE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attenuated the increase in catalepsy behavior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Pr="00236FE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oral movements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and memory deficits, b</w:t>
            </w:r>
            <w:r w:rsidRPr="00236FE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ut not the decrease in locomotion induced by reserpine</w:t>
            </w:r>
          </w:p>
        </w:tc>
      </w:tr>
      <w:tr w:rsidR="00591F67" w:rsidRPr="00447206" w14:paraId="0E524F3B" w14:textId="77777777" w:rsidTr="00981EE3">
        <w:tc>
          <w:tcPr>
            <w:tcW w:w="1844" w:type="dxa"/>
          </w:tcPr>
          <w:p w14:paraId="5CF975C0" w14:textId="4AF6684A" w:rsidR="00591F67" w:rsidRDefault="00E846E6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Zieba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2019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69274155" w14:textId="4991B605" w:rsidR="00591F67" w:rsidRPr="001339E9" w:rsidRDefault="00FD2E2B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22023A04" w14:textId="72260091" w:rsidR="00591F67" w:rsidRPr="009B2CFB" w:rsidRDefault="00FD2E2B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Mice model of </w:t>
            </w:r>
            <w:r w:rsidRPr="00FD2E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Fragile X Syndrome</w:t>
            </w:r>
            <w:r w:rsidR="00B126C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subjected to behavioral tasks</w:t>
            </w:r>
          </w:p>
        </w:tc>
        <w:tc>
          <w:tcPr>
            <w:tcW w:w="2268" w:type="dxa"/>
          </w:tcPr>
          <w:p w14:paraId="4A7860A7" w14:textId="759EF10D" w:rsidR="00591F67" w:rsidRPr="009B2CFB" w:rsidRDefault="001C148B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1C148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5 or 20 mg/kg</w:t>
            </w:r>
            <w:r w:rsidR="00E3075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(i.p.)</w:t>
            </w:r>
            <w:r w:rsidR="007A294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acute </w:t>
            </w:r>
          </w:p>
        </w:tc>
        <w:tc>
          <w:tcPr>
            <w:tcW w:w="6893" w:type="dxa"/>
          </w:tcPr>
          <w:p w14:paraId="0720BF29" w14:textId="786A25CF" w:rsidR="00591F67" w:rsidRDefault="007A294D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7A294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had no impact on locomotion</w:t>
            </w:r>
            <w:r w:rsidR="000649E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</w:tr>
      <w:tr w:rsidR="0018380F" w:rsidRPr="00447206" w14:paraId="3F2C54AF" w14:textId="77777777" w:rsidTr="00981EE3">
        <w:tc>
          <w:tcPr>
            <w:tcW w:w="1844" w:type="dxa"/>
          </w:tcPr>
          <w:p w14:paraId="7A10823C" w14:textId="19D2E70C" w:rsidR="0018380F" w:rsidRDefault="006A4A20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6A4A2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Florensa-Zanuy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2021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6661208B" w14:textId="0E43AA3E" w:rsidR="0018380F" w:rsidRPr="001339E9" w:rsidRDefault="006A4A20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372A724D" w14:textId="14125C95" w:rsidR="0018380F" w:rsidRPr="009B2CFB" w:rsidRDefault="000108FD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Mice subjected to LPS-induced </w:t>
            </w:r>
            <w:r w:rsidRPr="000108F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neuroinflammat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</w:t>
            </w:r>
            <w:r w:rsidRPr="000108F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o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n</w:t>
            </w:r>
          </w:p>
        </w:tc>
        <w:tc>
          <w:tcPr>
            <w:tcW w:w="2268" w:type="dxa"/>
          </w:tcPr>
          <w:p w14:paraId="726FCCD6" w14:textId="097E8989" w:rsidR="0018380F" w:rsidRPr="009B2CFB" w:rsidRDefault="003E58C2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3E58C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30 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(i.p.), acute</w:t>
            </w:r>
          </w:p>
        </w:tc>
        <w:tc>
          <w:tcPr>
            <w:tcW w:w="6893" w:type="dxa"/>
          </w:tcPr>
          <w:p w14:paraId="461217EA" w14:textId="18215BA2" w:rsidR="0018380F" w:rsidRDefault="00732D8A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7A294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had no impact on locomotion</w:t>
            </w:r>
          </w:p>
        </w:tc>
      </w:tr>
      <w:tr w:rsidR="0018380F" w:rsidRPr="00447206" w14:paraId="7B0A7B8E" w14:textId="77777777" w:rsidTr="00981EE3">
        <w:tc>
          <w:tcPr>
            <w:tcW w:w="1844" w:type="dxa"/>
          </w:tcPr>
          <w:p w14:paraId="37B2A8E4" w14:textId="10EE1CC8" w:rsidR="0018380F" w:rsidRDefault="008C4DBF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8C4DB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Coles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2020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5C0607DF" w14:textId="05B95E5B" w:rsidR="0018380F" w:rsidRPr="001339E9" w:rsidRDefault="005E1371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6E68D611" w14:textId="53EF5F5F" w:rsidR="0018380F" w:rsidRPr="009B2CFB" w:rsidRDefault="00227FC6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227FC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transgenic mouse model for AD</w:t>
            </w:r>
          </w:p>
        </w:tc>
        <w:tc>
          <w:tcPr>
            <w:tcW w:w="2268" w:type="dxa"/>
          </w:tcPr>
          <w:p w14:paraId="46E94522" w14:textId="14A79691" w:rsidR="0018380F" w:rsidRPr="009B2CFB" w:rsidRDefault="0072000B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72000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5 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/d (i.p.)</w:t>
            </w:r>
            <w:r w:rsidR="00B74C6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,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for 3 weeks</w:t>
            </w:r>
          </w:p>
        </w:tc>
        <w:tc>
          <w:tcPr>
            <w:tcW w:w="6893" w:type="dxa"/>
          </w:tcPr>
          <w:p w14:paraId="7E0E0609" w14:textId="791E4171" w:rsidR="0018380F" w:rsidRDefault="00763546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763546">
              <w:rPr>
                <w:rFonts w:cstheme="minorHAnsi"/>
                <w:color w:val="000000" w:themeColor="text1"/>
                <w:sz w:val="18"/>
                <w:szCs w:val="18"/>
              </w:rPr>
              <w:t>CBD treatment did not affect the hyperlocom</w:t>
            </w:r>
            <w:r w:rsidR="00B026AD">
              <w:rPr>
                <w:rFonts w:cstheme="minorHAnsi"/>
                <w:color w:val="000000" w:themeColor="text1"/>
                <w:sz w:val="18"/>
                <w:szCs w:val="18"/>
              </w:rPr>
              <w:t xml:space="preserve">otion or </w:t>
            </w:r>
            <w:r w:rsidR="00B026AD" w:rsidRPr="00B026AD">
              <w:rPr>
                <w:rFonts w:cstheme="minorHAnsi"/>
                <w:color w:val="000000" w:themeColor="text1"/>
                <w:sz w:val="18"/>
                <w:szCs w:val="18"/>
              </w:rPr>
              <w:t>motor impairment</w:t>
            </w:r>
            <w:r w:rsidR="00B026AD">
              <w:rPr>
                <w:rFonts w:cstheme="minorHAnsi"/>
                <w:color w:val="000000" w:themeColor="text1"/>
                <w:sz w:val="18"/>
                <w:szCs w:val="18"/>
              </w:rPr>
              <w:t>s</w:t>
            </w:r>
            <w:r w:rsidR="00FD035F">
              <w:rPr>
                <w:rFonts w:cstheme="minorHAnsi"/>
                <w:color w:val="000000" w:themeColor="text1"/>
                <w:sz w:val="18"/>
                <w:szCs w:val="18"/>
              </w:rPr>
              <w:t>, b</w:t>
            </w:r>
            <w:r w:rsidR="00FD035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ut CBD did reverse the deficits in </w:t>
            </w:r>
            <w:r w:rsidR="00FD035F" w:rsidRPr="00FD035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object recognition and delayed spatial learning</w:t>
            </w:r>
            <w:r w:rsidR="00FD035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FD035F">
              <w:rPr>
                <w:rFonts w:cstheme="minorHAnsi"/>
                <w:color w:val="000000" w:themeColor="text1"/>
                <w:sz w:val="18"/>
                <w:szCs w:val="18"/>
              </w:rPr>
              <w:t xml:space="preserve">in </w:t>
            </w:r>
            <w:r w:rsidR="00FD035F" w:rsidRPr="00405A5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transgenic mice</w:t>
            </w:r>
            <w:r w:rsidR="00FD035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.</w:t>
            </w:r>
          </w:p>
        </w:tc>
      </w:tr>
      <w:tr w:rsidR="0018380F" w:rsidRPr="00447206" w14:paraId="343DC7C3" w14:textId="77777777" w:rsidTr="00981EE3">
        <w:tc>
          <w:tcPr>
            <w:tcW w:w="1844" w:type="dxa"/>
          </w:tcPr>
          <w:p w14:paraId="208711E0" w14:textId="3AC41F36" w:rsidR="0018380F" w:rsidRDefault="00CD5E18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Magen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</w:t>
            </w:r>
            <w:r w:rsidR="00CD186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09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78C57D76" w14:textId="45882571" w:rsidR="0018380F" w:rsidRPr="001339E9" w:rsidRDefault="00CD5E18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4B6B15D2" w14:textId="064E742D" w:rsidR="0018380F" w:rsidRPr="009B2CFB" w:rsidRDefault="00EF60F5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EF60F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mice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subjected to</w:t>
            </w:r>
            <w:r w:rsidRPr="00EF60F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bile duct ligation</w:t>
            </w:r>
          </w:p>
        </w:tc>
        <w:tc>
          <w:tcPr>
            <w:tcW w:w="2268" w:type="dxa"/>
          </w:tcPr>
          <w:p w14:paraId="6631002A" w14:textId="6AAF3775" w:rsidR="0018380F" w:rsidRPr="009B2CFB" w:rsidRDefault="00574360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57436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5</w:t>
            </w:r>
            <w:r w:rsidR="00C213A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 </w:t>
            </w:r>
            <w:r w:rsidRPr="0057436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</w:t>
            </w:r>
            <w:r w:rsidRPr="0057436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i.p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.), </w:t>
            </w:r>
            <w:r w:rsidR="00EF60F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for 4 weeks</w:t>
            </w:r>
          </w:p>
        </w:tc>
        <w:tc>
          <w:tcPr>
            <w:tcW w:w="6893" w:type="dxa"/>
          </w:tcPr>
          <w:p w14:paraId="00E03429" w14:textId="3F2824A9" w:rsidR="0018380F" w:rsidRDefault="00365AE2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improved impairments in cognitive and </w:t>
            </w:r>
            <w:r w:rsidRPr="0084545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locomotor function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  <w:r w:rsidRPr="005137A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nd restored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5137A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expression of the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TNFα</w:t>
            </w:r>
            <w:r w:rsidRPr="005137A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receptor 1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. Effects were mediated via the A2A adenosine </w:t>
            </w:r>
            <w:r w:rsidRPr="00D168C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receptor</w:t>
            </w:r>
          </w:p>
        </w:tc>
      </w:tr>
      <w:tr w:rsidR="0018380F" w:rsidRPr="00447206" w14:paraId="09B2002F" w14:textId="77777777" w:rsidTr="00981EE3">
        <w:tc>
          <w:tcPr>
            <w:tcW w:w="1844" w:type="dxa"/>
          </w:tcPr>
          <w:p w14:paraId="4FAC003E" w14:textId="67DD95AE" w:rsidR="0018380F" w:rsidRDefault="00EB7D98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EB7D9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Moore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2023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14922856" w14:textId="1D57CCFF" w:rsidR="0018380F" w:rsidRPr="001339E9" w:rsidRDefault="00715EFD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46222E9A" w14:textId="6EC9962B" w:rsidR="0018380F" w:rsidRPr="009B2CFB" w:rsidRDefault="006A6A12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Rats subjected to the p</w:t>
            </w:r>
            <w:r w:rsidR="00715EFD" w:rsidRPr="00715EF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sychomotor Vigilance Test</w:t>
            </w:r>
          </w:p>
        </w:tc>
        <w:tc>
          <w:tcPr>
            <w:tcW w:w="2268" w:type="dxa"/>
          </w:tcPr>
          <w:p w14:paraId="2862AF1A" w14:textId="23746939" w:rsidR="0018380F" w:rsidRPr="009B2CFB" w:rsidRDefault="00247178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1-100 </w:t>
            </w:r>
            <w:r w:rsidRPr="0024717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CBD or </w:t>
            </w:r>
            <w:r w:rsidRPr="0024717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E27C69" w:rsidRPr="0024717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1-17.6</w:t>
            </w:r>
            <w:r w:rsidR="00E27C6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E27C69" w:rsidRPr="0024717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mg/kg</w:t>
            </w:r>
            <w:r w:rsidR="00E27C6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24717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THC </w:t>
            </w:r>
            <w:r w:rsidR="00E27C6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and combinations</w:t>
            </w:r>
            <w:r w:rsidR="0002435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(p.o.)</w:t>
            </w:r>
          </w:p>
        </w:tc>
        <w:tc>
          <w:tcPr>
            <w:tcW w:w="6893" w:type="dxa"/>
          </w:tcPr>
          <w:p w14:paraId="6CE43429" w14:textId="074E9373" w:rsidR="0018380F" w:rsidRDefault="00E27C69" w:rsidP="00591F6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alone had no effect </w:t>
            </w:r>
            <w:r w:rsidR="009139E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on </w:t>
            </w:r>
            <w:r w:rsidR="009139ED" w:rsidRPr="009139E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Sustained Attention</w:t>
            </w:r>
            <w:r w:rsidR="009139E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but </w:t>
            </w:r>
            <w:r w:rsidR="00C7558E" w:rsidRPr="00C7558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further exacerbated</w:t>
            </w:r>
            <w:r w:rsidR="00C7558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the disruptions induced by THC</w:t>
            </w:r>
          </w:p>
        </w:tc>
      </w:tr>
      <w:tr w:rsidR="008F5456" w:rsidRPr="00447206" w14:paraId="399FA2F3" w14:textId="77777777" w:rsidTr="00B41E37">
        <w:tc>
          <w:tcPr>
            <w:tcW w:w="15452" w:type="dxa"/>
            <w:gridSpan w:val="5"/>
            <w:shd w:val="clear" w:color="auto" w:fill="D0CECE" w:themeFill="background2" w:themeFillShade="E6"/>
          </w:tcPr>
          <w:p w14:paraId="4D14FFA1" w14:textId="297715E7" w:rsidR="008F5456" w:rsidRPr="00447206" w:rsidRDefault="008F5456" w:rsidP="00077D4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Clinical studies </w:t>
            </w:r>
          </w:p>
        </w:tc>
      </w:tr>
      <w:tr w:rsidR="00256ABF" w:rsidRPr="00447206" w14:paraId="2ADAA0DA" w14:textId="77777777" w:rsidTr="00981EE3">
        <w:tc>
          <w:tcPr>
            <w:tcW w:w="1844" w:type="dxa"/>
          </w:tcPr>
          <w:p w14:paraId="730494D1" w14:textId="5EAE82D2" w:rsidR="00256ABF" w:rsidRDefault="00256ABF" w:rsidP="00256ABF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Leweke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2021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11CE098B" w14:textId="1363355F" w:rsidR="00256ABF" w:rsidRPr="001339E9" w:rsidRDefault="00256ABF" w:rsidP="00256ABF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1339E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placebo-controlled randomized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</w:t>
            </w:r>
            <w:r w:rsidRPr="001339E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rial</w:t>
            </w:r>
          </w:p>
        </w:tc>
        <w:tc>
          <w:tcPr>
            <w:tcW w:w="2888" w:type="dxa"/>
          </w:tcPr>
          <w:p w14:paraId="2850D777" w14:textId="6003303D" w:rsidR="00256ABF" w:rsidRPr="009B2CFB" w:rsidRDefault="00256ABF" w:rsidP="00256ABF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9B2CF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acute paranoid schizophrenic patients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(n=42)</w:t>
            </w:r>
            <w:r w:rsidRPr="009B2CF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268" w:type="dxa"/>
          </w:tcPr>
          <w:p w14:paraId="4066AC06" w14:textId="755E6CDF" w:rsidR="00256ABF" w:rsidRPr="009B2CFB" w:rsidRDefault="00256ABF" w:rsidP="00256ABF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9B2CF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up to 800 mg/day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for 4 weeks</w:t>
            </w:r>
          </w:p>
        </w:tc>
        <w:tc>
          <w:tcPr>
            <w:tcW w:w="6893" w:type="dxa"/>
          </w:tcPr>
          <w:p w14:paraId="3DE23A12" w14:textId="19C42974" w:rsidR="00256ABF" w:rsidRDefault="004677DC" w:rsidP="00256ABF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4677D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improved sustained attention and visuomotor coordination</w:t>
            </w:r>
          </w:p>
        </w:tc>
      </w:tr>
      <w:tr w:rsidR="006B48D8" w:rsidRPr="00447206" w14:paraId="71D2DC32" w14:textId="77777777" w:rsidTr="00981EE3">
        <w:tc>
          <w:tcPr>
            <w:tcW w:w="1844" w:type="dxa"/>
          </w:tcPr>
          <w:p w14:paraId="6DED14D1" w14:textId="14CB84B3" w:rsidR="006B48D8" w:rsidRDefault="006B48D8" w:rsidP="006B48D8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Hallak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1999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3B447BD4" w14:textId="37221BB5" w:rsidR="006B48D8" w:rsidRPr="001339E9" w:rsidRDefault="006B48D8" w:rsidP="006B48D8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RCT</w:t>
            </w:r>
          </w:p>
        </w:tc>
        <w:tc>
          <w:tcPr>
            <w:tcW w:w="2888" w:type="dxa"/>
          </w:tcPr>
          <w:p w14:paraId="4D4F4F0E" w14:textId="328DD110" w:rsidR="006B48D8" w:rsidRPr="009B2CFB" w:rsidRDefault="006B48D8" w:rsidP="006B48D8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DA32C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schizophrenic patients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(n=28)</w:t>
            </w:r>
          </w:p>
        </w:tc>
        <w:tc>
          <w:tcPr>
            <w:tcW w:w="2268" w:type="dxa"/>
          </w:tcPr>
          <w:p w14:paraId="76989A29" w14:textId="059A1248" w:rsidR="006B48D8" w:rsidRPr="009B2CFB" w:rsidRDefault="006B48D8" w:rsidP="006B48D8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C73F0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300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or </w:t>
            </w:r>
            <w:r w:rsidRPr="00C73F0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600mg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, acute</w:t>
            </w:r>
          </w:p>
        </w:tc>
        <w:tc>
          <w:tcPr>
            <w:tcW w:w="6893" w:type="dxa"/>
          </w:tcPr>
          <w:p w14:paraId="575EFB13" w14:textId="02BC01DE" w:rsidR="006B48D8" w:rsidRDefault="006B48D8" w:rsidP="006B48D8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showed </w:t>
            </w:r>
            <w:r w:rsidRPr="00DA32C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no beneficial effects on the performance of schizophrenic patients in the Stroop Color Word Test</w:t>
            </w:r>
          </w:p>
        </w:tc>
      </w:tr>
      <w:tr w:rsidR="006B48D8" w:rsidRPr="00447206" w14:paraId="1B30EB6F" w14:textId="77777777" w:rsidTr="00981EE3">
        <w:tc>
          <w:tcPr>
            <w:tcW w:w="1844" w:type="dxa"/>
          </w:tcPr>
          <w:p w14:paraId="3F42058C" w14:textId="007E9FF7" w:rsidR="006B48D8" w:rsidRDefault="00A44A62" w:rsidP="006B48D8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A44A6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Rudisill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2023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62DB9763" w14:textId="491956B7" w:rsidR="006B48D8" w:rsidRPr="001339E9" w:rsidRDefault="008A6BA9" w:rsidP="006B48D8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RCT</w:t>
            </w:r>
          </w:p>
        </w:tc>
        <w:tc>
          <w:tcPr>
            <w:tcW w:w="2888" w:type="dxa"/>
          </w:tcPr>
          <w:p w14:paraId="1D4B8E67" w14:textId="00C5F90B" w:rsidR="006B48D8" w:rsidRPr="009B2CFB" w:rsidRDefault="00925061" w:rsidP="006B48D8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Healthy volunteers (n=</w:t>
            </w:r>
            <w:r w:rsidR="002A70F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40)</w:t>
            </w:r>
          </w:p>
        </w:tc>
        <w:tc>
          <w:tcPr>
            <w:tcW w:w="2268" w:type="dxa"/>
          </w:tcPr>
          <w:p w14:paraId="76A2CC4C" w14:textId="5EEF81E8" w:rsidR="006B48D8" w:rsidRPr="009B2CFB" w:rsidRDefault="00C213AD" w:rsidP="006B48D8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300 mg, acute </w:t>
            </w:r>
          </w:p>
        </w:tc>
        <w:tc>
          <w:tcPr>
            <w:tcW w:w="6893" w:type="dxa"/>
          </w:tcPr>
          <w:p w14:paraId="5E84795E" w14:textId="4712046E" w:rsidR="006B48D8" w:rsidRDefault="008A6BA9" w:rsidP="006B48D8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increased </w:t>
            </w:r>
            <w:r w:rsidRPr="008A6BA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attention lapse duration in the Psychomotor Vigilance Test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and improved a</w:t>
            </w:r>
            <w:r w:rsidRPr="008A6BA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uditory reaction time during the Simple Reaction Time Test</w:t>
            </w:r>
          </w:p>
        </w:tc>
      </w:tr>
      <w:tr w:rsidR="008F5456" w:rsidRPr="00447206" w14:paraId="60E43C88" w14:textId="77777777" w:rsidTr="0068106D">
        <w:tc>
          <w:tcPr>
            <w:tcW w:w="15452" w:type="dxa"/>
            <w:gridSpan w:val="5"/>
            <w:shd w:val="clear" w:color="auto" w:fill="7F7F7F" w:themeFill="text1" w:themeFillTint="80"/>
          </w:tcPr>
          <w:p w14:paraId="61BE698D" w14:textId="2AC761F9" w:rsidR="008F5456" w:rsidRPr="00447206" w:rsidRDefault="008F5456" w:rsidP="00077D4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Memory </w:t>
            </w:r>
          </w:p>
        </w:tc>
      </w:tr>
      <w:tr w:rsidR="008F5456" w:rsidRPr="00447206" w14:paraId="17446481" w14:textId="77777777" w:rsidTr="00346C40">
        <w:tc>
          <w:tcPr>
            <w:tcW w:w="15452" w:type="dxa"/>
            <w:gridSpan w:val="5"/>
            <w:shd w:val="clear" w:color="auto" w:fill="D0CECE" w:themeFill="background2" w:themeFillShade="E6"/>
          </w:tcPr>
          <w:p w14:paraId="6AC4B443" w14:textId="6B5F6D24" w:rsidR="008F5456" w:rsidRPr="00447206" w:rsidRDefault="008F5456" w:rsidP="00077D4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Preclinical studies </w:t>
            </w:r>
          </w:p>
        </w:tc>
      </w:tr>
      <w:tr w:rsidR="0002435C" w:rsidRPr="00447206" w14:paraId="7B4E3D04" w14:textId="77777777" w:rsidTr="00077D4D">
        <w:tc>
          <w:tcPr>
            <w:tcW w:w="1844" w:type="dxa"/>
          </w:tcPr>
          <w:p w14:paraId="41BE7E6D" w14:textId="2FF5B71D" w:rsidR="0002435C" w:rsidRPr="00447206" w:rsidRDefault="0002435C" w:rsidP="00077D4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Cheng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2014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4404F3CA" w14:textId="2CB88E1E" w:rsidR="0002435C" w:rsidRPr="001339E9" w:rsidRDefault="0002435C" w:rsidP="00077D4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0D095E35" w14:textId="77777777" w:rsidR="0002435C" w:rsidRDefault="0002435C" w:rsidP="00077D4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516C7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Transgenic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mice-</w:t>
            </w:r>
            <w:r w:rsidRPr="00516C7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model of AD</w:t>
            </w:r>
          </w:p>
        </w:tc>
        <w:tc>
          <w:tcPr>
            <w:tcW w:w="2268" w:type="dxa"/>
          </w:tcPr>
          <w:p w14:paraId="3B6FD838" w14:textId="77777777" w:rsidR="0002435C" w:rsidRPr="009B2CFB" w:rsidRDefault="0002435C" w:rsidP="00077D4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B0688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 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/d (p.o.) </w:t>
            </w:r>
            <w:r w:rsidRPr="00B0688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for 8 months</w:t>
            </w:r>
          </w:p>
        </w:tc>
        <w:tc>
          <w:tcPr>
            <w:tcW w:w="6893" w:type="dxa"/>
          </w:tcPr>
          <w:p w14:paraId="4CC6A254" w14:textId="77777777" w:rsidR="0002435C" w:rsidRDefault="0002435C" w:rsidP="00077D4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33736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33736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prevent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ed</w:t>
            </w:r>
            <w:r w:rsidRPr="0033736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the development of a social recognition defici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 and showed a subtle reduction in neuroinflammation</w:t>
            </w:r>
          </w:p>
        </w:tc>
      </w:tr>
      <w:tr w:rsidR="004540C5" w:rsidRPr="00447206" w14:paraId="57225589" w14:textId="77777777" w:rsidTr="00077D4D">
        <w:tc>
          <w:tcPr>
            <w:tcW w:w="1844" w:type="dxa"/>
          </w:tcPr>
          <w:p w14:paraId="5BD444EC" w14:textId="18EF50A6" w:rsidR="004540C5" w:rsidRDefault="004540C5" w:rsidP="00077D4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Magen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</w:t>
            </w:r>
            <w:r w:rsidR="0031159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10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7964F71C" w14:textId="77777777" w:rsidR="004540C5" w:rsidRPr="001339E9" w:rsidRDefault="004540C5" w:rsidP="00077D4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3168E429" w14:textId="77777777" w:rsidR="004540C5" w:rsidRPr="009B2CFB" w:rsidRDefault="004540C5" w:rsidP="00077D4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EF60F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mice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subjected to</w:t>
            </w:r>
            <w:r w:rsidRPr="00EF60F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bile duct ligation</w:t>
            </w:r>
          </w:p>
        </w:tc>
        <w:tc>
          <w:tcPr>
            <w:tcW w:w="2268" w:type="dxa"/>
          </w:tcPr>
          <w:p w14:paraId="2005BD75" w14:textId="77777777" w:rsidR="004540C5" w:rsidRPr="009B2CFB" w:rsidRDefault="004540C5" w:rsidP="00077D4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57436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5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 </w:t>
            </w:r>
            <w:r w:rsidRPr="0057436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</w:t>
            </w:r>
            <w:r w:rsidRPr="0057436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i.p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.), for 4 weeks</w:t>
            </w:r>
          </w:p>
        </w:tc>
        <w:tc>
          <w:tcPr>
            <w:tcW w:w="6893" w:type="dxa"/>
          </w:tcPr>
          <w:p w14:paraId="1741ECB3" w14:textId="7D7EE76C" w:rsidR="004540C5" w:rsidRDefault="0073025C" w:rsidP="00D168C7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improved impairments in cognitive and </w:t>
            </w:r>
            <w:r w:rsidRPr="0084545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locomotor function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  <w:r w:rsidRPr="005137A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nd restored</w:t>
            </w:r>
            <w:r w:rsidR="0057183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5137A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expression of the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TNFα</w:t>
            </w:r>
            <w:r w:rsidRPr="005137A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receptor 1</w:t>
            </w:r>
            <w:r w:rsidR="0078389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and BDNF genes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. Effects were mediated via </w:t>
            </w:r>
            <w:r w:rsidR="00D168C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the </w:t>
            </w:r>
            <w:r w:rsidR="00D168C7" w:rsidRPr="00D168C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5-HT1A</w:t>
            </w:r>
            <w:r w:rsidR="00D168C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-</w:t>
            </w:r>
            <w:r w:rsidR="00D168C7" w:rsidRPr="00D168C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receptor</w:t>
            </w:r>
          </w:p>
        </w:tc>
      </w:tr>
      <w:tr w:rsidR="00571832" w:rsidRPr="00447206" w14:paraId="221DCD94" w14:textId="77777777" w:rsidTr="00981EE3">
        <w:tc>
          <w:tcPr>
            <w:tcW w:w="1844" w:type="dxa"/>
          </w:tcPr>
          <w:p w14:paraId="1F6E9804" w14:textId="6D2E0128" w:rsidR="00571832" w:rsidRPr="00535C15" w:rsidRDefault="00571832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Magen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2009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70CAA658" w14:textId="1CF11EEA" w:rsidR="00571832" w:rsidRDefault="00571832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295C7675" w14:textId="693BC947" w:rsidR="00571832" w:rsidRDefault="00571832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EF60F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mice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subjected to</w:t>
            </w:r>
            <w:r w:rsidRPr="00EF60F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bile duct ligation</w:t>
            </w:r>
          </w:p>
        </w:tc>
        <w:tc>
          <w:tcPr>
            <w:tcW w:w="2268" w:type="dxa"/>
          </w:tcPr>
          <w:p w14:paraId="5B391CFA" w14:textId="35A59391" w:rsidR="00571832" w:rsidRPr="004F6470" w:rsidRDefault="00571832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57436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5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 </w:t>
            </w:r>
            <w:r w:rsidRPr="0057436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</w:t>
            </w:r>
            <w:r w:rsidRPr="0057436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i.p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.), for 4 weeks</w:t>
            </w:r>
          </w:p>
        </w:tc>
        <w:tc>
          <w:tcPr>
            <w:tcW w:w="6893" w:type="dxa"/>
          </w:tcPr>
          <w:p w14:paraId="39197EAF" w14:textId="0DBF8585" w:rsidR="00571832" w:rsidRPr="004D5045" w:rsidRDefault="00571832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improved impairments in cognitive and </w:t>
            </w:r>
            <w:r w:rsidRPr="0084545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locomotor function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</w:t>
            </w:r>
            <w:r w:rsidRPr="005137A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nd restored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5137A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expression of the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TNFα</w:t>
            </w:r>
            <w:r w:rsidRPr="005137A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receptor 1</w:t>
            </w:r>
            <w:r w:rsidR="00CE05B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and</w:t>
            </w:r>
            <w:r w:rsidR="00205F2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CE05B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BDNF</w:t>
            </w:r>
            <w:r w:rsidR="0078389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genes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. Effects were mediated via A2A</w:t>
            </w:r>
            <w:r w:rsidR="00097AA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adenosine </w:t>
            </w:r>
            <w:r w:rsidRPr="00D168C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receptor</w:t>
            </w:r>
          </w:p>
        </w:tc>
      </w:tr>
      <w:tr w:rsidR="00571832" w:rsidRPr="00447206" w14:paraId="13379EB9" w14:textId="77777777" w:rsidTr="00981EE3">
        <w:tc>
          <w:tcPr>
            <w:tcW w:w="1844" w:type="dxa"/>
          </w:tcPr>
          <w:p w14:paraId="0C4F11AF" w14:textId="399E20BD" w:rsidR="00571832" w:rsidRDefault="00571832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535C1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Cassol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2010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5066292F" w14:textId="77D33736" w:rsidR="00571832" w:rsidRPr="001339E9" w:rsidRDefault="00571832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7A46DC44" w14:textId="67BDD2ED" w:rsidR="00571832" w:rsidRPr="009B2CFB" w:rsidRDefault="00571832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Rats subjected to </w:t>
            </w:r>
            <w:r w:rsidRPr="0054218A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cecal ligation and perforation</w:t>
            </w:r>
          </w:p>
        </w:tc>
        <w:tc>
          <w:tcPr>
            <w:tcW w:w="2268" w:type="dxa"/>
          </w:tcPr>
          <w:p w14:paraId="0B7D2800" w14:textId="2DBACE90" w:rsidR="00571832" w:rsidRPr="009B2CFB" w:rsidRDefault="00571832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4F647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2.5, 5, or 10 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/d (i.p.) for 9 days </w:t>
            </w:r>
          </w:p>
        </w:tc>
        <w:tc>
          <w:tcPr>
            <w:tcW w:w="6893" w:type="dxa"/>
          </w:tcPr>
          <w:p w14:paraId="5B742EE3" w14:textId="645FD278" w:rsidR="00571832" w:rsidRDefault="00571832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4D504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reduced oxidative damage and </w:t>
            </w:r>
            <w:r w:rsidRPr="004D504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prevented memory alteration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</w:t>
            </w:r>
            <w:r w:rsidRPr="004D504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observed in septic rats</w:t>
            </w:r>
          </w:p>
        </w:tc>
      </w:tr>
      <w:tr w:rsidR="00571832" w:rsidRPr="00447206" w14:paraId="5A73DD01" w14:textId="77777777" w:rsidTr="00981EE3">
        <w:tc>
          <w:tcPr>
            <w:tcW w:w="1844" w:type="dxa"/>
          </w:tcPr>
          <w:p w14:paraId="56EDED74" w14:textId="025AB713" w:rsidR="00571832" w:rsidRDefault="00571832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264EC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lastRenderedPageBreak/>
              <w:t>Fagherazzi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2012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00BB5DFA" w14:textId="616E140D" w:rsidR="00571832" w:rsidRPr="001339E9" w:rsidRDefault="00571832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2F10E356" w14:textId="45F8976E" w:rsidR="00571832" w:rsidRPr="009B2CFB" w:rsidRDefault="00571832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Rats subjected to a </w:t>
            </w:r>
            <w:r w:rsidRPr="00A247A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model of cognitive impairment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</w:t>
            </w:r>
            <w:r w:rsidRPr="00A247A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iron overload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2268" w:type="dxa"/>
          </w:tcPr>
          <w:p w14:paraId="35EE37D4" w14:textId="55928849" w:rsidR="00571832" w:rsidRPr="009B2CFB" w:rsidRDefault="00571832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5 or </w:t>
            </w:r>
            <w:r w:rsidRPr="0084296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10.0 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(i.p.), acute or for 14 days</w:t>
            </w:r>
          </w:p>
        </w:tc>
        <w:tc>
          <w:tcPr>
            <w:tcW w:w="6893" w:type="dxa"/>
          </w:tcPr>
          <w:p w14:paraId="0EE0A057" w14:textId="5E4861FC" w:rsidR="00571832" w:rsidRDefault="00571832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Acute and chronic CBD administration </w:t>
            </w:r>
            <w:r w:rsidRPr="00450A6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rescue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d</w:t>
            </w:r>
            <w:r w:rsidRPr="00450A6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memory in iron-overloaded animals</w:t>
            </w:r>
          </w:p>
        </w:tc>
      </w:tr>
      <w:tr w:rsidR="00571832" w:rsidRPr="00447206" w14:paraId="2B8AF6B0" w14:textId="77777777" w:rsidTr="00981EE3">
        <w:tc>
          <w:tcPr>
            <w:tcW w:w="1844" w:type="dxa"/>
          </w:tcPr>
          <w:p w14:paraId="435D965F" w14:textId="7A66C16C" w:rsidR="00571832" w:rsidRPr="00447206" w:rsidRDefault="00DB04BF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DB04B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Campos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2015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785E849D" w14:textId="225C88E2" w:rsidR="00571832" w:rsidRPr="001339E9" w:rsidRDefault="00B11CAF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5D126D86" w14:textId="3485490B" w:rsidR="00571832" w:rsidRDefault="00B11CAF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Mice model of </w:t>
            </w:r>
            <w:r w:rsidRPr="00B11CA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Cerebral malaria</w:t>
            </w:r>
          </w:p>
        </w:tc>
        <w:tc>
          <w:tcPr>
            <w:tcW w:w="2268" w:type="dxa"/>
          </w:tcPr>
          <w:p w14:paraId="27009C80" w14:textId="03B43C0F" w:rsidR="00571832" w:rsidRPr="009B2CFB" w:rsidRDefault="007F6A67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7F6A6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30 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/d (</w:t>
            </w:r>
            <w:r w:rsidRPr="007F6A6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i.p.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 for 7 days</w:t>
            </w:r>
          </w:p>
        </w:tc>
        <w:tc>
          <w:tcPr>
            <w:tcW w:w="6893" w:type="dxa"/>
          </w:tcPr>
          <w:p w14:paraId="5D80A6C7" w14:textId="2F32988B" w:rsidR="00571832" w:rsidRDefault="003F11BD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</w:t>
            </w:r>
            <w:r w:rsidR="0085386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prevented </w:t>
            </w:r>
            <w:r w:rsidR="00853868" w:rsidRPr="0085386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memory deficit</w:t>
            </w:r>
            <w:r w:rsidR="00CB16B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</w:t>
            </w:r>
            <w:r w:rsidR="00A60DB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="00CB16B6" w:rsidRPr="00CB16B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decreased levels of proinflammatory cytokines</w:t>
            </w:r>
            <w:r w:rsidR="00A60DB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and increased </w:t>
            </w:r>
            <w:r w:rsidR="00C05B4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hippocampal levels of </w:t>
            </w:r>
            <w:r w:rsidR="00A60DB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BDNF </w:t>
            </w:r>
          </w:p>
        </w:tc>
      </w:tr>
      <w:tr w:rsidR="00571832" w:rsidRPr="00447206" w14:paraId="5D34B37C" w14:textId="77777777" w:rsidTr="00981EE3">
        <w:tc>
          <w:tcPr>
            <w:tcW w:w="1844" w:type="dxa"/>
          </w:tcPr>
          <w:p w14:paraId="4341B20E" w14:textId="4B9DA8EF" w:rsidR="00571832" w:rsidRPr="00447206" w:rsidRDefault="00291F7D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291F7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Barichello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2012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4A58A8C3" w14:textId="3F0EED8D" w:rsidR="00571832" w:rsidRPr="001339E9" w:rsidRDefault="006C3823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464F2D56" w14:textId="7938B880" w:rsidR="00571832" w:rsidRDefault="004B59D4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</w:t>
            </w:r>
            <w:r w:rsidRPr="004B59D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ats submitted to pneumococcal meningitis</w:t>
            </w:r>
          </w:p>
        </w:tc>
        <w:tc>
          <w:tcPr>
            <w:tcW w:w="2268" w:type="dxa"/>
          </w:tcPr>
          <w:p w14:paraId="668B16AE" w14:textId="00ED0246" w:rsidR="00571832" w:rsidRPr="009B2CFB" w:rsidRDefault="00BC1468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BC146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10 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/d</w:t>
            </w:r>
            <w:r w:rsidRPr="00BC146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(i.p.) f</w:t>
            </w:r>
            <w:r w:rsidRPr="00BC146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or 9 days</w:t>
            </w:r>
          </w:p>
        </w:tc>
        <w:tc>
          <w:tcPr>
            <w:tcW w:w="6893" w:type="dxa"/>
          </w:tcPr>
          <w:p w14:paraId="00F1F445" w14:textId="700B69F6" w:rsidR="00571832" w:rsidRDefault="006C3823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reduced levels of TNFα and </w:t>
            </w:r>
            <w:r w:rsidRPr="006C382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prevented memory impairmen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ts</w:t>
            </w:r>
          </w:p>
        </w:tc>
      </w:tr>
      <w:tr w:rsidR="00571832" w:rsidRPr="00447206" w14:paraId="34465A1E" w14:textId="77777777" w:rsidTr="00981EE3">
        <w:tc>
          <w:tcPr>
            <w:tcW w:w="1844" w:type="dxa"/>
          </w:tcPr>
          <w:p w14:paraId="377A4579" w14:textId="5197E79F" w:rsidR="00571832" w:rsidRPr="00447206" w:rsidRDefault="00412B47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412B47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Avraham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2011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68C7F56B" w14:textId="74546D61" w:rsidR="00571832" w:rsidRPr="001339E9" w:rsidRDefault="001104BB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5A1EE821" w14:textId="3BECEC63" w:rsidR="00571832" w:rsidRDefault="001104BB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Mice </w:t>
            </w:r>
            <w:r w:rsidRPr="001104B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model of hepatic encephalopathy</w:t>
            </w:r>
          </w:p>
        </w:tc>
        <w:tc>
          <w:tcPr>
            <w:tcW w:w="2268" w:type="dxa"/>
          </w:tcPr>
          <w:p w14:paraId="6EBC2728" w14:textId="4A4AFA68" w:rsidR="00571832" w:rsidRPr="009B2CFB" w:rsidRDefault="00590648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5 mg</w:t>
            </w:r>
            <w:r w:rsidR="00924CF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/kg (i.p.), acute </w:t>
            </w:r>
          </w:p>
        </w:tc>
        <w:tc>
          <w:tcPr>
            <w:tcW w:w="6893" w:type="dxa"/>
          </w:tcPr>
          <w:p w14:paraId="43371C52" w14:textId="56E03F8D" w:rsidR="00571832" w:rsidRDefault="00C53C25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restored </w:t>
            </w:r>
            <w:r w:rsidR="0015618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impairments in n</w:t>
            </w:r>
            <w:r w:rsidRPr="00C53C2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eurological and cognitive functions</w:t>
            </w:r>
          </w:p>
        </w:tc>
      </w:tr>
      <w:tr w:rsidR="00571832" w:rsidRPr="00447206" w14:paraId="3451888F" w14:textId="77777777" w:rsidTr="00981EE3">
        <w:tc>
          <w:tcPr>
            <w:tcW w:w="1844" w:type="dxa"/>
          </w:tcPr>
          <w:p w14:paraId="6161B497" w14:textId="1D5499AB" w:rsidR="00571832" w:rsidRPr="00447206" w:rsidRDefault="00767D5B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Cheng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2014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7C59F5EB" w14:textId="1A7D4D10" w:rsidR="00571832" w:rsidRPr="001339E9" w:rsidRDefault="003861BC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223C3C3F" w14:textId="0FEE9F5F" w:rsidR="00571832" w:rsidRDefault="00227FC6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227FC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transgenic mouse model for AD</w:t>
            </w:r>
          </w:p>
        </w:tc>
        <w:tc>
          <w:tcPr>
            <w:tcW w:w="2268" w:type="dxa"/>
          </w:tcPr>
          <w:p w14:paraId="7BE00ABC" w14:textId="597C6D81" w:rsidR="00571832" w:rsidRPr="009B2CFB" w:rsidRDefault="00866E08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866E0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 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/d (i.p) for 3 weeks</w:t>
            </w:r>
          </w:p>
        </w:tc>
        <w:tc>
          <w:tcPr>
            <w:tcW w:w="6893" w:type="dxa"/>
          </w:tcPr>
          <w:p w14:paraId="5D08C3EF" w14:textId="35C23D5C" w:rsidR="00571832" w:rsidRDefault="009C4A71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</w:t>
            </w:r>
            <w:r w:rsidR="006A747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reversed the impairments in </w:t>
            </w:r>
            <w:r w:rsidR="006A747C" w:rsidRPr="006A747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in social recognition and novel object recognition </w:t>
            </w:r>
          </w:p>
        </w:tc>
      </w:tr>
      <w:tr w:rsidR="00571832" w:rsidRPr="00447206" w14:paraId="5F09254A" w14:textId="77777777" w:rsidTr="00981EE3">
        <w:tc>
          <w:tcPr>
            <w:tcW w:w="1844" w:type="dxa"/>
          </w:tcPr>
          <w:p w14:paraId="11E9E036" w14:textId="5071158D" w:rsidR="00571832" w:rsidRPr="00447206" w:rsidRDefault="004234FD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4234F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Wright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2013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544B2B18" w14:textId="37EAB079" w:rsidR="00571832" w:rsidRPr="001339E9" w:rsidRDefault="004234FD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62C10964" w14:textId="50A90DBF" w:rsidR="00571832" w:rsidRDefault="00C23407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Healthy </w:t>
            </w:r>
            <w:r w:rsidR="0008714D" w:rsidRPr="0008714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rhesus monkeys</w:t>
            </w:r>
            <w:r w:rsidR="0052661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challenged with THC (</w:t>
            </w:r>
            <w:r w:rsidR="00526613" w:rsidRPr="0052661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0.2, 0.5 mg/kg</w:t>
            </w:r>
            <w:r w:rsidR="0052661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i.m.)</w:t>
            </w:r>
          </w:p>
        </w:tc>
        <w:tc>
          <w:tcPr>
            <w:tcW w:w="2268" w:type="dxa"/>
          </w:tcPr>
          <w:p w14:paraId="22921AB8" w14:textId="4292EE8F" w:rsidR="00571832" w:rsidRPr="009B2CFB" w:rsidRDefault="00526613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52661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0.5 mg/kg CBD</w:t>
            </w:r>
            <w:r w:rsidR="00520B9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(i.m.), acute</w:t>
            </w:r>
          </w:p>
        </w:tc>
        <w:tc>
          <w:tcPr>
            <w:tcW w:w="6893" w:type="dxa"/>
          </w:tcPr>
          <w:p w14:paraId="5A17D311" w14:textId="45832D6C" w:rsidR="00571832" w:rsidRDefault="00B95573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opposed</w:t>
            </w:r>
            <w:r w:rsidRPr="00B95573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the cognitive impairing effects of THC</w:t>
            </w:r>
            <w:r w:rsidR="00A942D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A942DC" w:rsidRPr="00A942D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on paired-associates learning and a bimanual motor task</w:t>
            </w:r>
          </w:p>
        </w:tc>
      </w:tr>
      <w:tr w:rsidR="00571832" w:rsidRPr="00447206" w14:paraId="6E2F9E97" w14:textId="77777777" w:rsidTr="00981EE3">
        <w:tc>
          <w:tcPr>
            <w:tcW w:w="1844" w:type="dxa"/>
          </w:tcPr>
          <w:p w14:paraId="793279C5" w14:textId="310CBB10" w:rsidR="00571832" w:rsidRPr="00447206" w:rsidRDefault="002A333A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Pazos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2012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20767D65" w14:textId="1273A6F8" w:rsidR="00571832" w:rsidRPr="001339E9" w:rsidRDefault="002A333A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7CB544DC" w14:textId="5D0939F6" w:rsidR="00571832" w:rsidRDefault="00D3172F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D3172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rats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exposed to </w:t>
            </w:r>
            <w:r w:rsidR="002E24AB" w:rsidRPr="002E24A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hypoxia</w:t>
            </w:r>
            <w:r w:rsidR="002E24A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-</w:t>
            </w:r>
            <w:r w:rsidR="002E24AB" w:rsidRPr="002E24A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ischemia</w:t>
            </w:r>
            <w:r w:rsidRPr="00D3172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injury</w:t>
            </w:r>
          </w:p>
        </w:tc>
        <w:tc>
          <w:tcPr>
            <w:tcW w:w="2268" w:type="dxa"/>
          </w:tcPr>
          <w:p w14:paraId="511F9C77" w14:textId="53FFFD6C" w:rsidR="00571832" w:rsidRPr="009B2CFB" w:rsidRDefault="002E24AB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2E24A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 mg/kg CBD</w:t>
            </w:r>
            <w:r w:rsidR="00C64F9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</w:t>
            </w:r>
            <w:r w:rsidR="00C64F98" w:rsidRPr="00C64F9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s.c.</w:t>
            </w:r>
            <w:r w:rsidR="00C64F9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), acute</w:t>
            </w:r>
          </w:p>
        </w:tc>
        <w:tc>
          <w:tcPr>
            <w:tcW w:w="6893" w:type="dxa"/>
          </w:tcPr>
          <w:p w14:paraId="44C2547A" w14:textId="15D8A986" w:rsidR="00571832" w:rsidRDefault="00446755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44675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treatment prevented the memory deficit caused by the </w:t>
            </w:r>
            <w:r w:rsidRPr="002E24A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hypoxia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-</w:t>
            </w:r>
            <w:r w:rsidRPr="002E24A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ischemia</w:t>
            </w:r>
            <w:r w:rsidRPr="00D3172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44675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insult </w:t>
            </w:r>
          </w:p>
        </w:tc>
      </w:tr>
      <w:tr w:rsidR="00571832" w:rsidRPr="00447206" w14:paraId="5A43C9B5" w14:textId="77777777" w:rsidTr="00981EE3">
        <w:tc>
          <w:tcPr>
            <w:tcW w:w="1844" w:type="dxa"/>
          </w:tcPr>
          <w:p w14:paraId="1C399A05" w14:textId="56630D94" w:rsidR="00571832" w:rsidRPr="00447206" w:rsidRDefault="009E4D89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9E4D8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Schiavon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2014</w:t>
            </w:r>
            <w:r w:rsidR="00C7430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68D67F71" w14:textId="605BCDB9" w:rsidR="00571832" w:rsidRPr="001339E9" w:rsidRDefault="009E4D89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07E3F2C9" w14:textId="373459AE" w:rsidR="00571832" w:rsidRDefault="000A27AC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0A27A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mice subjected to bilateral common carotid artery occlusion</w:t>
            </w:r>
          </w:p>
        </w:tc>
        <w:tc>
          <w:tcPr>
            <w:tcW w:w="2268" w:type="dxa"/>
          </w:tcPr>
          <w:p w14:paraId="4EE5CF9A" w14:textId="1B368FA9" w:rsidR="00571832" w:rsidRPr="009B2CFB" w:rsidRDefault="000D35ED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0D35E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3</w:t>
            </w:r>
            <w:r w:rsidR="007C065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10 or </w:t>
            </w:r>
            <w:r w:rsidRPr="000D35E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30 mg/kg</w:t>
            </w:r>
            <w:r w:rsidR="009E4D8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(i.p.) </w:t>
            </w:r>
            <w:r w:rsidR="009E4D89" w:rsidRPr="009E4D89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before and 3, 24, and 48 h after surgery</w:t>
            </w:r>
          </w:p>
        </w:tc>
        <w:tc>
          <w:tcPr>
            <w:tcW w:w="6893" w:type="dxa"/>
          </w:tcPr>
          <w:p w14:paraId="615A24D4" w14:textId="7C51F469" w:rsidR="00571832" w:rsidRDefault="000D35ED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0D35ED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improved spatial learning performance</w:t>
            </w:r>
          </w:p>
        </w:tc>
      </w:tr>
      <w:tr w:rsidR="00571832" w:rsidRPr="00447206" w14:paraId="49562B5E" w14:textId="77777777" w:rsidTr="00981EE3">
        <w:tc>
          <w:tcPr>
            <w:tcW w:w="1844" w:type="dxa"/>
          </w:tcPr>
          <w:p w14:paraId="17D9FF26" w14:textId="7D1C94E6" w:rsidR="00571832" w:rsidRPr="00447206" w:rsidRDefault="00A55EBF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Da Silva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et al. (</w:t>
            </w:r>
            <w:r w:rsidR="004A519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2018)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559" w:type="dxa"/>
          </w:tcPr>
          <w:p w14:paraId="211E22A8" w14:textId="5A48ECE6" w:rsidR="00571832" w:rsidRPr="001339E9" w:rsidRDefault="00A55EBF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Intervention</w:t>
            </w:r>
          </w:p>
        </w:tc>
        <w:tc>
          <w:tcPr>
            <w:tcW w:w="2888" w:type="dxa"/>
          </w:tcPr>
          <w:p w14:paraId="1C24564F" w14:textId="31340492" w:rsidR="00571832" w:rsidRDefault="004D3F9C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Rats subjected to a </w:t>
            </w:r>
            <w:r w:rsidRPr="00A247A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model of cognitive impairment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</w:t>
            </w:r>
            <w:r w:rsidRPr="00A247A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iron overload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2268" w:type="dxa"/>
          </w:tcPr>
          <w:p w14:paraId="390FCEEB" w14:textId="1C01FC3B" w:rsidR="00571832" w:rsidRPr="009B2CFB" w:rsidRDefault="00F70F6E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</w:t>
            </w:r>
            <w:r w:rsidRPr="00F70F6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0 mg/kg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/d</w:t>
            </w:r>
            <w:r w:rsidR="002D77D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(i.p.)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2D77D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f</w:t>
            </w:r>
            <w:r w:rsidR="004D3F9C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or 14 days </w:t>
            </w:r>
          </w:p>
        </w:tc>
        <w:tc>
          <w:tcPr>
            <w:tcW w:w="6893" w:type="dxa"/>
          </w:tcPr>
          <w:p w14:paraId="2E81EC62" w14:textId="1F459142" w:rsidR="00571832" w:rsidRDefault="00A55EBF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A55EBF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rescued mitochondrial ferritin and epigenetic modulation of mtDNA, and restored succinate dehydrogenase activity in iron-treated rats.</w:t>
            </w:r>
          </w:p>
        </w:tc>
      </w:tr>
      <w:tr w:rsidR="008F5456" w:rsidRPr="00447206" w14:paraId="57E59C57" w14:textId="77777777" w:rsidTr="00564201">
        <w:tc>
          <w:tcPr>
            <w:tcW w:w="15452" w:type="dxa"/>
            <w:gridSpan w:val="5"/>
            <w:shd w:val="clear" w:color="auto" w:fill="D0CECE" w:themeFill="background2" w:themeFillShade="E6"/>
          </w:tcPr>
          <w:p w14:paraId="6F1D7385" w14:textId="08946E54" w:rsidR="008F5456" w:rsidRPr="00447206" w:rsidRDefault="008F5456" w:rsidP="00077D4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Clinical studies </w:t>
            </w:r>
          </w:p>
        </w:tc>
      </w:tr>
      <w:tr w:rsidR="00571832" w:rsidRPr="00447206" w14:paraId="2D23A546" w14:textId="77777777" w:rsidTr="00981EE3">
        <w:tc>
          <w:tcPr>
            <w:tcW w:w="1844" w:type="dxa"/>
          </w:tcPr>
          <w:p w14:paraId="3D2B6A88" w14:textId="30D9AC52" w:rsidR="00571832" w:rsidRPr="00447206" w:rsidRDefault="00B40E4A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Bloomfield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2020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45A2AD6F" w14:textId="4B64F3ED" w:rsidR="00571832" w:rsidRPr="001339E9" w:rsidRDefault="00817061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Crossover RCT</w:t>
            </w:r>
          </w:p>
        </w:tc>
        <w:tc>
          <w:tcPr>
            <w:tcW w:w="2888" w:type="dxa"/>
          </w:tcPr>
          <w:p w14:paraId="0CE466DA" w14:textId="23A77961" w:rsidR="00571832" w:rsidRDefault="00817061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Healthy volunteers (n=15)</w:t>
            </w:r>
          </w:p>
        </w:tc>
        <w:tc>
          <w:tcPr>
            <w:tcW w:w="2268" w:type="dxa"/>
          </w:tcPr>
          <w:p w14:paraId="314A5F69" w14:textId="571237E4" w:rsidR="00571832" w:rsidRPr="009B2CFB" w:rsidRDefault="00CD6A4E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600 mg, acute</w:t>
            </w:r>
          </w:p>
        </w:tc>
        <w:tc>
          <w:tcPr>
            <w:tcW w:w="6893" w:type="dxa"/>
          </w:tcPr>
          <w:p w14:paraId="0D3B0B0D" w14:textId="6B242320" w:rsidR="00571832" w:rsidRDefault="00D77120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</w:t>
            </w:r>
            <w:r w:rsidRPr="00D7712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increased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cerebral blood flow</w:t>
            </w:r>
            <w:r w:rsidRPr="00D77120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in the hippocampus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="00266C5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did not affect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266C55" w:rsidRPr="00266C5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memory task performance</w:t>
            </w:r>
          </w:p>
        </w:tc>
      </w:tr>
      <w:tr w:rsidR="00571832" w:rsidRPr="00447206" w14:paraId="00312E3F" w14:textId="77777777" w:rsidTr="00981EE3">
        <w:tc>
          <w:tcPr>
            <w:tcW w:w="1844" w:type="dxa"/>
          </w:tcPr>
          <w:p w14:paraId="7D1B5A61" w14:textId="63CC54AF" w:rsidR="00571832" w:rsidRPr="00447206" w:rsidRDefault="00805888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80588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Hindocha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2015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1D672484" w14:textId="6BD13660" w:rsidR="00571832" w:rsidRPr="001339E9" w:rsidRDefault="001C7CF9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Crossover RCT</w:t>
            </w:r>
          </w:p>
        </w:tc>
        <w:tc>
          <w:tcPr>
            <w:tcW w:w="2888" w:type="dxa"/>
          </w:tcPr>
          <w:p w14:paraId="18F09760" w14:textId="3BD11726" w:rsidR="00571832" w:rsidRDefault="00806FD5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light</w:t>
            </w:r>
            <w:r w:rsidR="00EC381B" w:rsidRPr="00EC381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and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heavy</w:t>
            </w:r>
            <w:r w:rsidR="00EC381B" w:rsidRPr="00EC381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cannabis use</w:t>
            </w:r>
            <w:r w:rsidR="00EC381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rs (n=48)</w:t>
            </w:r>
          </w:p>
        </w:tc>
        <w:tc>
          <w:tcPr>
            <w:tcW w:w="2268" w:type="dxa"/>
          </w:tcPr>
          <w:p w14:paraId="60EBF2EC" w14:textId="7A2351B7" w:rsidR="00571832" w:rsidRPr="009B2CFB" w:rsidRDefault="00763721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763721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THC (8 mg), CBD (16 mg), THC +CBD (8 mg+16 mg) by inhalation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, acute</w:t>
            </w:r>
          </w:p>
        </w:tc>
        <w:tc>
          <w:tcPr>
            <w:tcW w:w="6893" w:type="dxa"/>
          </w:tcPr>
          <w:p w14:paraId="56D338A6" w14:textId="5DC722EA" w:rsidR="00571832" w:rsidRDefault="00CC3F04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CC3F0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improved emotional facial affect recognition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and </w:t>
            </w:r>
            <w:r w:rsidRPr="00CC3F0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attenuates the impairment induced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CC3F0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by</w:t>
            </w:r>
            <w:r w:rsidR="006E2BE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CC3F0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THC</w:t>
            </w:r>
          </w:p>
        </w:tc>
      </w:tr>
      <w:tr w:rsidR="00571832" w:rsidRPr="00447206" w14:paraId="5DA18846" w14:textId="77777777" w:rsidTr="00981EE3">
        <w:tc>
          <w:tcPr>
            <w:tcW w:w="1844" w:type="dxa"/>
          </w:tcPr>
          <w:p w14:paraId="40A8F702" w14:textId="37B632EC" w:rsidR="00571832" w:rsidRPr="00447206" w:rsidRDefault="00805888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805888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Englund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2013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2D18E6E3" w14:textId="6DF71582" w:rsidR="00571832" w:rsidRPr="001339E9" w:rsidRDefault="00616C49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RCT</w:t>
            </w:r>
          </w:p>
        </w:tc>
        <w:tc>
          <w:tcPr>
            <w:tcW w:w="2888" w:type="dxa"/>
          </w:tcPr>
          <w:p w14:paraId="2F5E602B" w14:textId="7FED532E" w:rsidR="00571832" w:rsidRDefault="00616C49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Healthy volunteers</w:t>
            </w:r>
            <w:r w:rsidR="00213F42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(n=48)</w:t>
            </w:r>
          </w:p>
        </w:tc>
        <w:tc>
          <w:tcPr>
            <w:tcW w:w="2268" w:type="dxa"/>
          </w:tcPr>
          <w:p w14:paraId="529C12F5" w14:textId="060C3296" w:rsidR="00571832" w:rsidRPr="009B2CFB" w:rsidRDefault="00DF0C3B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600 mg CBD (oral) prior to </w:t>
            </w:r>
            <w:r w:rsidRPr="00DF0C3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1.5 mg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THC (i.v.)</w:t>
            </w:r>
          </w:p>
        </w:tc>
        <w:tc>
          <w:tcPr>
            <w:tcW w:w="6893" w:type="dxa"/>
          </w:tcPr>
          <w:p w14:paraId="489029D4" w14:textId="543F70F2" w:rsidR="00571832" w:rsidRDefault="002304A4" w:rsidP="00571832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2304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pre-treatment with CBD protected</w:t>
            </w:r>
            <w:r w:rsidR="006E2BE6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2304A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episodic memory from the impact of THC</w:t>
            </w:r>
          </w:p>
        </w:tc>
      </w:tr>
      <w:tr w:rsidR="00870A7D" w:rsidRPr="00447206" w14:paraId="039F5195" w14:textId="77777777" w:rsidTr="00981EE3">
        <w:tc>
          <w:tcPr>
            <w:tcW w:w="1844" w:type="dxa"/>
          </w:tcPr>
          <w:p w14:paraId="0B70EF2A" w14:textId="131C174A" w:rsidR="00870A7D" w:rsidRPr="00805888" w:rsidRDefault="00870A7D" w:rsidP="00870A7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1B104E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Morgan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et al. (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2018</w:t>
            </w:r>
            <w:r w:rsidR="004D562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)</w:t>
            </w:r>
          </w:p>
        </w:tc>
        <w:tc>
          <w:tcPr>
            <w:tcW w:w="1559" w:type="dxa"/>
          </w:tcPr>
          <w:p w14:paraId="0693CE5E" w14:textId="62AD266B" w:rsidR="00870A7D" w:rsidRPr="001339E9" w:rsidRDefault="00870A7D" w:rsidP="00870A7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Crossover RCT</w:t>
            </w:r>
          </w:p>
        </w:tc>
        <w:tc>
          <w:tcPr>
            <w:tcW w:w="2888" w:type="dxa"/>
          </w:tcPr>
          <w:p w14:paraId="6F6090C9" w14:textId="38D307FD" w:rsidR="00870A7D" w:rsidRDefault="001D6A44" w:rsidP="00870A7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Cannabis users (n=48)</w:t>
            </w:r>
          </w:p>
        </w:tc>
        <w:tc>
          <w:tcPr>
            <w:tcW w:w="2268" w:type="dxa"/>
          </w:tcPr>
          <w:p w14:paraId="669F6867" w14:textId="0F6A09E9" w:rsidR="00870A7D" w:rsidRPr="009B2CFB" w:rsidRDefault="00E33BBB" w:rsidP="00870A7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E33BB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8 mgTHC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,</w:t>
            </w:r>
            <w:r w:rsidRPr="00E33BB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16 mg CBD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or 8 mg</w:t>
            </w:r>
            <w:r w:rsidRPr="00E33BB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THC +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16 mg </w:t>
            </w:r>
            <w:r w:rsidRPr="00E33BBB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CBD by inhalation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, acute</w:t>
            </w:r>
          </w:p>
        </w:tc>
        <w:tc>
          <w:tcPr>
            <w:tcW w:w="6893" w:type="dxa"/>
          </w:tcPr>
          <w:p w14:paraId="0C751B27" w14:textId="78FA0567" w:rsidR="00870A7D" w:rsidRDefault="001D6A44" w:rsidP="00870A7D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1D6A4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CBD 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did</w:t>
            </w:r>
            <w:r w:rsidRPr="001D6A44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not attenuate the acute psychotic and memory impairing effects of vaporised THC</w:t>
            </w:r>
          </w:p>
        </w:tc>
      </w:tr>
    </w:tbl>
    <w:p w14:paraId="5CFF685D" w14:textId="77777777" w:rsidR="00B000AA" w:rsidRDefault="00B000AA">
      <w:pPr>
        <w:rPr>
          <w:lang w:val="en-GB"/>
        </w:rPr>
      </w:pPr>
    </w:p>
    <w:p w14:paraId="7CE87E62" w14:textId="73D486E5" w:rsidR="00580DBA" w:rsidRPr="00BF6028" w:rsidRDefault="0077050D">
      <w:pPr>
        <w:rPr>
          <w:i/>
          <w:iCs/>
          <w:lang w:val="en-GB"/>
        </w:rPr>
      </w:pPr>
      <w:r w:rsidRPr="00BF6028">
        <w:rPr>
          <w:i/>
          <w:iCs/>
          <w:lang w:val="en-GB"/>
        </w:rPr>
        <w:t xml:space="preserve">A non-exhaustive overview of the </w:t>
      </w:r>
      <w:r w:rsidR="00F27783" w:rsidRPr="00BF6028">
        <w:rPr>
          <w:i/>
          <w:iCs/>
          <w:lang w:val="en-GB"/>
        </w:rPr>
        <w:t>literature concerning the effects of CBD on a large variety of neur</w:t>
      </w:r>
      <w:r w:rsidR="007A314D" w:rsidRPr="00BF6028">
        <w:rPr>
          <w:i/>
          <w:iCs/>
          <w:lang w:val="en-GB"/>
        </w:rPr>
        <w:t xml:space="preserve">ological and mental disorders and </w:t>
      </w:r>
      <w:r w:rsidR="00BF6028" w:rsidRPr="00BF6028">
        <w:rPr>
          <w:i/>
          <w:iCs/>
          <w:lang w:val="en-GB"/>
        </w:rPr>
        <w:t xml:space="preserve">aspects of human behavior. </w:t>
      </w:r>
      <w:r w:rsidR="00B37919" w:rsidRPr="00BF6028">
        <w:rPr>
          <w:i/>
          <w:iCs/>
          <w:lang w:val="en-GB"/>
        </w:rPr>
        <w:t xml:space="preserve">3-NP, 3-nitropropionate ; </w:t>
      </w:r>
      <w:r w:rsidR="00000B15" w:rsidRPr="00BF6028">
        <w:rPr>
          <w:i/>
          <w:iCs/>
          <w:lang w:val="en-GB"/>
        </w:rPr>
        <w:t xml:space="preserve">AD, Alzheimer’s Disease; </w:t>
      </w:r>
      <w:r w:rsidR="009B588A" w:rsidRPr="00BF6028">
        <w:rPr>
          <w:i/>
          <w:iCs/>
          <w:lang w:val="en-GB"/>
        </w:rPr>
        <w:t>Aβ</w:t>
      </w:r>
      <w:r w:rsidR="0082069B" w:rsidRPr="00BF6028">
        <w:rPr>
          <w:i/>
          <w:iCs/>
          <w:lang w:val="en-GB"/>
        </w:rPr>
        <w:t xml:space="preserve">, Amyloid beta; </w:t>
      </w:r>
      <w:r w:rsidR="003835B3" w:rsidRPr="00BF6028">
        <w:rPr>
          <w:i/>
          <w:iCs/>
          <w:lang w:val="en-GB"/>
        </w:rPr>
        <w:t>BDNF</w:t>
      </w:r>
      <w:r w:rsidR="00021FA6" w:rsidRPr="00BF6028">
        <w:rPr>
          <w:i/>
          <w:iCs/>
          <w:lang w:val="en-GB"/>
        </w:rPr>
        <w:t>,</w:t>
      </w:r>
      <w:r w:rsidR="003835B3" w:rsidRPr="00BF6028">
        <w:rPr>
          <w:i/>
          <w:iCs/>
          <w:lang w:val="en-GB"/>
        </w:rPr>
        <w:t xml:space="preserve"> brain-derived neurotrophic factor; </w:t>
      </w:r>
      <w:r w:rsidR="00C44F16" w:rsidRPr="00BF6028">
        <w:rPr>
          <w:i/>
          <w:iCs/>
          <w:lang w:val="en-GB"/>
        </w:rPr>
        <w:t xml:space="preserve">CBD, Cannabidiol; </w:t>
      </w:r>
      <w:r w:rsidR="00580DBA" w:rsidRPr="00BF6028">
        <w:rPr>
          <w:i/>
          <w:iCs/>
          <w:lang w:val="en-GB"/>
        </w:rPr>
        <w:t>EPM, Elevated Plus Maze;</w:t>
      </w:r>
      <w:r w:rsidR="00FE14BE" w:rsidRPr="00BF6028">
        <w:rPr>
          <w:i/>
          <w:iCs/>
          <w:lang w:val="en-GB"/>
        </w:rPr>
        <w:t xml:space="preserve"> FST</w:t>
      </w:r>
      <w:r w:rsidR="00021FA6" w:rsidRPr="00BF6028">
        <w:rPr>
          <w:i/>
          <w:iCs/>
          <w:lang w:val="en-GB"/>
        </w:rPr>
        <w:t>,</w:t>
      </w:r>
      <w:r w:rsidR="00FE14BE" w:rsidRPr="00BF6028">
        <w:rPr>
          <w:i/>
          <w:iCs/>
          <w:lang w:val="en-GB"/>
        </w:rPr>
        <w:t xml:space="preserve"> forced swimming test;</w:t>
      </w:r>
      <w:r w:rsidR="00580DBA" w:rsidRPr="00BF6028">
        <w:rPr>
          <w:i/>
          <w:iCs/>
          <w:lang w:val="en-GB"/>
        </w:rPr>
        <w:t xml:space="preserve"> </w:t>
      </w:r>
      <w:r w:rsidR="003C74F5" w:rsidRPr="00BF6028">
        <w:rPr>
          <w:i/>
          <w:iCs/>
          <w:lang w:val="en-GB"/>
        </w:rPr>
        <w:t xml:space="preserve">i.c.v., Intracerebroventricular; </w:t>
      </w:r>
      <w:r w:rsidR="00520B94" w:rsidRPr="00BF6028">
        <w:rPr>
          <w:i/>
          <w:iCs/>
          <w:lang w:val="en-GB"/>
        </w:rPr>
        <w:t xml:space="preserve">i.m., intramuscular; </w:t>
      </w:r>
      <w:r w:rsidR="00C44F16" w:rsidRPr="00BF6028">
        <w:rPr>
          <w:i/>
          <w:iCs/>
          <w:lang w:val="en-GB"/>
        </w:rPr>
        <w:t>i.p., intraperitoneal;</w:t>
      </w:r>
      <w:r w:rsidR="00670A02" w:rsidRPr="00BF6028">
        <w:rPr>
          <w:i/>
          <w:iCs/>
          <w:lang w:val="en-GB"/>
        </w:rPr>
        <w:t xml:space="preserve"> LPS, </w:t>
      </w:r>
      <w:r w:rsidR="00CD3025" w:rsidRPr="00BF6028">
        <w:rPr>
          <w:i/>
          <w:iCs/>
          <w:lang w:val="en-GB"/>
        </w:rPr>
        <w:t>Lipopolysaccharide;</w:t>
      </w:r>
      <w:r w:rsidR="00BE571F" w:rsidRPr="00BF6028">
        <w:rPr>
          <w:i/>
          <w:iCs/>
          <w:lang w:val="en-GB"/>
        </w:rPr>
        <w:t xml:space="preserve"> mtDNA, mitochondrial DNA;</w:t>
      </w:r>
      <w:r w:rsidR="00A0491D" w:rsidRPr="00BF6028">
        <w:rPr>
          <w:i/>
          <w:iCs/>
          <w:lang w:val="en-GB"/>
        </w:rPr>
        <w:t xml:space="preserve"> NOE, novel object exploration test;</w:t>
      </w:r>
      <w:r w:rsidR="00E35641" w:rsidRPr="00BF6028">
        <w:rPr>
          <w:i/>
          <w:iCs/>
          <w:lang w:val="en-GB"/>
        </w:rPr>
        <w:t xml:space="preserve"> OFT, Open field test;</w:t>
      </w:r>
      <w:r w:rsidR="00A0491D" w:rsidRPr="00BF6028">
        <w:rPr>
          <w:i/>
          <w:iCs/>
          <w:lang w:val="en-GB"/>
        </w:rPr>
        <w:t xml:space="preserve"> </w:t>
      </w:r>
      <w:r w:rsidR="00C44F16" w:rsidRPr="00BF6028">
        <w:rPr>
          <w:i/>
          <w:iCs/>
          <w:lang w:val="en-GB"/>
        </w:rPr>
        <w:t>p.o., Per oral</w:t>
      </w:r>
      <w:r w:rsidR="00823FE4" w:rsidRPr="00BF6028">
        <w:rPr>
          <w:i/>
          <w:iCs/>
          <w:lang w:val="en-GB"/>
        </w:rPr>
        <w:t xml:space="preserve">; RCT, randomized control </w:t>
      </w:r>
      <w:r w:rsidR="00823FE4" w:rsidRPr="00BF6028">
        <w:rPr>
          <w:i/>
          <w:iCs/>
          <w:lang w:val="en-GB"/>
        </w:rPr>
        <w:lastRenderedPageBreak/>
        <w:t>trial;</w:t>
      </w:r>
      <w:r w:rsidR="00720B9F" w:rsidRPr="00BF6028">
        <w:rPr>
          <w:i/>
          <w:iCs/>
          <w:lang w:val="en-GB"/>
        </w:rPr>
        <w:t xml:space="preserve"> REM sleep, rapid eye movement sleep;</w:t>
      </w:r>
      <w:r w:rsidR="00021FA6" w:rsidRPr="00BF6028">
        <w:rPr>
          <w:i/>
          <w:iCs/>
          <w:lang w:val="en-GB"/>
        </w:rPr>
        <w:t xml:space="preserve"> </w:t>
      </w:r>
      <w:r w:rsidR="00C6474A" w:rsidRPr="00BF6028">
        <w:rPr>
          <w:i/>
          <w:iCs/>
          <w:lang w:val="en-GB"/>
        </w:rPr>
        <w:t xml:space="preserve">s.c.,subcutaneous; </w:t>
      </w:r>
      <w:r w:rsidR="00836DB6" w:rsidRPr="00BF6028">
        <w:rPr>
          <w:i/>
          <w:iCs/>
          <w:lang w:val="en-GB"/>
        </w:rPr>
        <w:t xml:space="preserve">SPST, </w:t>
      </w:r>
      <w:r w:rsidR="00F678B3" w:rsidRPr="00BF6028">
        <w:rPr>
          <w:i/>
          <w:iCs/>
          <w:lang w:val="en-GB"/>
        </w:rPr>
        <w:t xml:space="preserve">Simulated public speaking test; </w:t>
      </w:r>
      <w:r w:rsidR="00021FA6" w:rsidRPr="00BF6028">
        <w:rPr>
          <w:i/>
          <w:iCs/>
          <w:lang w:val="en-GB"/>
        </w:rPr>
        <w:t xml:space="preserve">SPT, </w:t>
      </w:r>
      <w:r w:rsidR="00835683" w:rsidRPr="00BF6028">
        <w:rPr>
          <w:i/>
          <w:iCs/>
          <w:lang w:val="en-GB"/>
        </w:rPr>
        <w:t>saccharin preference test;</w:t>
      </w:r>
      <w:r w:rsidR="00B8424B" w:rsidRPr="00BF6028">
        <w:rPr>
          <w:i/>
          <w:iCs/>
          <w:lang w:val="en-GB"/>
        </w:rPr>
        <w:t xml:space="preserve"> </w:t>
      </w:r>
      <w:r w:rsidR="00AC3420">
        <w:rPr>
          <w:i/>
          <w:iCs/>
          <w:lang w:val="en-GB"/>
        </w:rPr>
        <w:t xml:space="preserve">TBI, Traumatic Brain Injury; </w:t>
      </w:r>
      <w:r w:rsidR="00D32B2D" w:rsidRPr="00BF6028">
        <w:rPr>
          <w:i/>
          <w:iCs/>
          <w:lang w:val="en-GB"/>
        </w:rPr>
        <w:t>THC, Tetrahydrocannabinol;</w:t>
      </w:r>
      <w:r w:rsidR="00000B15" w:rsidRPr="00BF6028">
        <w:rPr>
          <w:i/>
          <w:iCs/>
          <w:lang w:val="en-GB"/>
        </w:rPr>
        <w:t xml:space="preserve"> TNF</w:t>
      </w:r>
      <w:r w:rsidR="00000B15" w:rsidRPr="00BF6028">
        <w:rPr>
          <w:rFonts w:cstheme="minorHAnsi"/>
          <w:i/>
          <w:iCs/>
          <w:lang w:val="en-GB"/>
        </w:rPr>
        <w:t>α</w:t>
      </w:r>
      <w:r w:rsidR="00000B15" w:rsidRPr="00BF6028">
        <w:rPr>
          <w:i/>
          <w:iCs/>
          <w:lang w:val="en-GB"/>
        </w:rPr>
        <w:t xml:space="preserve">, </w:t>
      </w:r>
      <w:r w:rsidR="00504B1B" w:rsidRPr="00BF6028">
        <w:rPr>
          <w:i/>
          <w:iCs/>
          <w:lang w:val="en-GB"/>
        </w:rPr>
        <w:t>Tumor Necrosis Factor Alpha;</w:t>
      </w:r>
      <w:r w:rsidR="00D32B2D" w:rsidRPr="00BF6028">
        <w:rPr>
          <w:i/>
          <w:iCs/>
          <w:lang w:val="en-GB"/>
        </w:rPr>
        <w:t xml:space="preserve"> </w:t>
      </w:r>
      <w:r w:rsidR="00B8424B" w:rsidRPr="00BF6028">
        <w:rPr>
          <w:i/>
          <w:iCs/>
          <w:lang w:val="en-GB"/>
        </w:rPr>
        <w:t>TST</w:t>
      </w:r>
      <w:r w:rsidR="00021FA6" w:rsidRPr="00BF6028">
        <w:rPr>
          <w:i/>
          <w:iCs/>
          <w:lang w:val="en-GB"/>
        </w:rPr>
        <w:t>,</w:t>
      </w:r>
      <w:r w:rsidR="00B8424B" w:rsidRPr="00BF6028">
        <w:rPr>
          <w:i/>
          <w:iCs/>
          <w:lang w:val="en-GB"/>
        </w:rPr>
        <w:t xml:space="preserve"> </w:t>
      </w:r>
      <w:r w:rsidR="003B5F31" w:rsidRPr="00BF6028">
        <w:rPr>
          <w:i/>
          <w:iCs/>
          <w:lang w:val="en-GB"/>
        </w:rPr>
        <w:t>the tail suspension test;</w:t>
      </w:r>
      <w:r w:rsidR="00823FE4" w:rsidRPr="00BF6028">
        <w:rPr>
          <w:i/>
          <w:iCs/>
          <w:lang w:val="en-GB"/>
        </w:rPr>
        <w:t xml:space="preserve"> </w:t>
      </w:r>
      <w:r w:rsidR="00580DBA" w:rsidRPr="00BF6028">
        <w:rPr>
          <w:i/>
          <w:iCs/>
          <w:lang w:val="en-GB"/>
        </w:rPr>
        <w:t xml:space="preserve">VCT, </w:t>
      </w:r>
      <w:r w:rsidR="00C44F16" w:rsidRPr="00BF6028">
        <w:rPr>
          <w:i/>
          <w:iCs/>
          <w:lang w:val="en-GB"/>
        </w:rPr>
        <w:t xml:space="preserve">Vogel conflict test; </w:t>
      </w:r>
      <w:r w:rsidR="00FF70E9" w:rsidRPr="00BF6028">
        <w:rPr>
          <w:i/>
          <w:iCs/>
          <w:lang w:val="en-GB"/>
        </w:rPr>
        <w:t xml:space="preserve"> </w:t>
      </w:r>
    </w:p>
    <w:p w14:paraId="38075D83" w14:textId="4BCD8EA3" w:rsidR="00835683" w:rsidRPr="00BF6028" w:rsidRDefault="00835683">
      <w:pPr>
        <w:rPr>
          <w:i/>
          <w:iCs/>
          <w:lang w:val="en-GB"/>
        </w:rPr>
      </w:pPr>
    </w:p>
    <w:sectPr w:rsidR="00835683" w:rsidRPr="00BF6028" w:rsidSect="00CF4FE4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93CA1" w14:textId="77777777" w:rsidR="00CF4FE4" w:rsidRDefault="00CF4FE4" w:rsidP="004E5CC9">
      <w:r>
        <w:separator/>
      </w:r>
    </w:p>
  </w:endnote>
  <w:endnote w:type="continuationSeparator" w:id="0">
    <w:p w14:paraId="1B8F9358" w14:textId="77777777" w:rsidR="00CF4FE4" w:rsidRDefault="00CF4FE4" w:rsidP="004E5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43025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0893C1" w14:textId="6213210B" w:rsidR="004E5CC9" w:rsidRDefault="004E5CC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F0BBAE" w14:textId="77777777" w:rsidR="004E5CC9" w:rsidRDefault="004E5C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CAFE2" w14:textId="77777777" w:rsidR="00CF4FE4" w:rsidRDefault="00CF4FE4" w:rsidP="004E5CC9">
      <w:r>
        <w:separator/>
      </w:r>
    </w:p>
  </w:footnote>
  <w:footnote w:type="continuationSeparator" w:id="0">
    <w:p w14:paraId="527BCCF8" w14:textId="77777777" w:rsidR="00CF4FE4" w:rsidRDefault="00CF4FE4" w:rsidP="004E5C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9E1"/>
    <w:rsid w:val="00000B15"/>
    <w:rsid w:val="000013BA"/>
    <w:rsid w:val="000014EF"/>
    <w:rsid w:val="000045E6"/>
    <w:rsid w:val="00007C87"/>
    <w:rsid w:val="000108FD"/>
    <w:rsid w:val="000113AE"/>
    <w:rsid w:val="00015FE4"/>
    <w:rsid w:val="00021FA6"/>
    <w:rsid w:val="0002435C"/>
    <w:rsid w:val="00034361"/>
    <w:rsid w:val="00037E9D"/>
    <w:rsid w:val="00040F78"/>
    <w:rsid w:val="00041C95"/>
    <w:rsid w:val="0004386B"/>
    <w:rsid w:val="00051BED"/>
    <w:rsid w:val="0005764A"/>
    <w:rsid w:val="00060D8A"/>
    <w:rsid w:val="000649EF"/>
    <w:rsid w:val="00075FAD"/>
    <w:rsid w:val="000779CB"/>
    <w:rsid w:val="00085571"/>
    <w:rsid w:val="0008714D"/>
    <w:rsid w:val="00097AA9"/>
    <w:rsid w:val="000A026A"/>
    <w:rsid w:val="000A126A"/>
    <w:rsid w:val="000A27AC"/>
    <w:rsid w:val="000A550E"/>
    <w:rsid w:val="000A5619"/>
    <w:rsid w:val="000C49CF"/>
    <w:rsid w:val="000C6069"/>
    <w:rsid w:val="000D35ED"/>
    <w:rsid w:val="000D3DA9"/>
    <w:rsid w:val="000D3DAC"/>
    <w:rsid w:val="000E4BCF"/>
    <w:rsid w:val="000E6B3C"/>
    <w:rsid w:val="001002A7"/>
    <w:rsid w:val="00102E5A"/>
    <w:rsid w:val="0010526B"/>
    <w:rsid w:val="001104BB"/>
    <w:rsid w:val="001106F6"/>
    <w:rsid w:val="00114051"/>
    <w:rsid w:val="00121EF4"/>
    <w:rsid w:val="0012632A"/>
    <w:rsid w:val="0013392B"/>
    <w:rsid w:val="001339E9"/>
    <w:rsid w:val="00134A0D"/>
    <w:rsid w:val="00137A09"/>
    <w:rsid w:val="00143876"/>
    <w:rsid w:val="00145A92"/>
    <w:rsid w:val="00147CB0"/>
    <w:rsid w:val="00150F35"/>
    <w:rsid w:val="00154666"/>
    <w:rsid w:val="00156180"/>
    <w:rsid w:val="0015706A"/>
    <w:rsid w:val="001659D6"/>
    <w:rsid w:val="00166059"/>
    <w:rsid w:val="0016787A"/>
    <w:rsid w:val="00172A69"/>
    <w:rsid w:val="0017360B"/>
    <w:rsid w:val="001736BF"/>
    <w:rsid w:val="00175DEF"/>
    <w:rsid w:val="0017621B"/>
    <w:rsid w:val="001833C5"/>
    <w:rsid w:val="0018380F"/>
    <w:rsid w:val="0018629A"/>
    <w:rsid w:val="00193D10"/>
    <w:rsid w:val="00194195"/>
    <w:rsid w:val="00196B9D"/>
    <w:rsid w:val="001A6CEC"/>
    <w:rsid w:val="001A7667"/>
    <w:rsid w:val="001B104E"/>
    <w:rsid w:val="001B3F55"/>
    <w:rsid w:val="001B6992"/>
    <w:rsid w:val="001C148B"/>
    <w:rsid w:val="001C7CF9"/>
    <w:rsid w:val="001D2321"/>
    <w:rsid w:val="001D3BD3"/>
    <w:rsid w:val="001D3C15"/>
    <w:rsid w:val="001D4C1D"/>
    <w:rsid w:val="001D4DEB"/>
    <w:rsid w:val="001D6A44"/>
    <w:rsid w:val="001E3D40"/>
    <w:rsid w:val="001E406E"/>
    <w:rsid w:val="001E54CC"/>
    <w:rsid w:val="00201976"/>
    <w:rsid w:val="00203356"/>
    <w:rsid w:val="00205F29"/>
    <w:rsid w:val="002063E5"/>
    <w:rsid w:val="00213F42"/>
    <w:rsid w:val="002142AA"/>
    <w:rsid w:val="0022134A"/>
    <w:rsid w:val="00224717"/>
    <w:rsid w:val="00227FC6"/>
    <w:rsid w:val="002304A4"/>
    <w:rsid w:val="00231FA6"/>
    <w:rsid w:val="002325DA"/>
    <w:rsid w:val="00234C9D"/>
    <w:rsid w:val="00234FC6"/>
    <w:rsid w:val="00235B0A"/>
    <w:rsid w:val="00236FE1"/>
    <w:rsid w:val="0024022D"/>
    <w:rsid w:val="00247178"/>
    <w:rsid w:val="0025075F"/>
    <w:rsid w:val="002524DE"/>
    <w:rsid w:val="00256ABF"/>
    <w:rsid w:val="002601CF"/>
    <w:rsid w:val="0026152F"/>
    <w:rsid w:val="00263EB6"/>
    <w:rsid w:val="00264AD5"/>
    <w:rsid w:val="00264EC9"/>
    <w:rsid w:val="00266C55"/>
    <w:rsid w:val="00266D06"/>
    <w:rsid w:val="00275AFA"/>
    <w:rsid w:val="00280DE2"/>
    <w:rsid w:val="00281DB5"/>
    <w:rsid w:val="002852C5"/>
    <w:rsid w:val="002906BA"/>
    <w:rsid w:val="00291F7D"/>
    <w:rsid w:val="002A2448"/>
    <w:rsid w:val="002A2836"/>
    <w:rsid w:val="002A333A"/>
    <w:rsid w:val="002A65B2"/>
    <w:rsid w:val="002A70F3"/>
    <w:rsid w:val="002B0AA6"/>
    <w:rsid w:val="002B5BFE"/>
    <w:rsid w:val="002B5DA6"/>
    <w:rsid w:val="002C1484"/>
    <w:rsid w:val="002D77DC"/>
    <w:rsid w:val="002E24AB"/>
    <w:rsid w:val="002E5E7F"/>
    <w:rsid w:val="002F14D2"/>
    <w:rsid w:val="002F5050"/>
    <w:rsid w:val="002F643A"/>
    <w:rsid w:val="00300B2C"/>
    <w:rsid w:val="003057BC"/>
    <w:rsid w:val="003072E5"/>
    <w:rsid w:val="00311591"/>
    <w:rsid w:val="003129AE"/>
    <w:rsid w:val="0031557F"/>
    <w:rsid w:val="00320376"/>
    <w:rsid w:val="003307B1"/>
    <w:rsid w:val="0033181C"/>
    <w:rsid w:val="00332A7D"/>
    <w:rsid w:val="0033408A"/>
    <w:rsid w:val="00334238"/>
    <w:rsid w:val="00337361"/>
    <w:rsid w:val="00347F85"/>
    <w:rsid w:val="00352732"/>
    <w:rsid w:val="00353156"/>
    <w:rsid w:val="0035756E"/>
    <w:rsid w:val="00360717"/>
    <w:rsid w:val="00365AE2"/>
    <w:rsid w:val="00370627"/>
    <w:rsid w:val="00372C3C"/>
    <w:rsid w:val="00374C3C"/>
    <w:rsid w:val="00381673"/>
    <w:rsid w:val="003817E1"/>
    <w:rsid w:val="00382272"/>
    <w:rsid w:val="003835B3"/>
    <w:rsid w:val="003861BC"/>
    <w:rsid w:val="00387495"/>
    <w:rsid w:val="003963D7"/>
    <w:rsid w:val="003973DD"/>
    <w:rsid w:val="003A119F"/>
    <w:rsid w:val="003A2F79"/>
    <w:rsid w:val="003B00F1"/>
    <w:rsid w:val="003B49D4"/>
    <w:rsid w:val="003B5F31"/>
    <w:rsid w:val="003B6724"/>
    <w:rsid w:val="003C38DB"/>
    <w:rsid w:val="003C708F"/>
    <w:rsid w:val="003C74F5"/>
    <w:rsid w:val="003D1B26"/>
    <w:rsid w:val="003D2843"/>
    <w:rsid w:val="003D2A4D"/>
    <w:rsid w:val="003D342C"/>
    <w:rsid w:val="003D782D"/>
    <w:rsid w:val="003D79D1"/>
    <w:rsid w:val="003E457D"/>
    <w:rsid w:val="003E58C2"/>
    <w:rsid w:val="003F0FBA"/>
    <w:rsid w:val="003F11BD"/>
    <w:rsid w:val="003F50F8"/>
    <w:rsid w:val="003F5351"/>
    <w:rsid w:val="00401E22"/>
    <w:rsid w:val="00405A5A"/>
    <w:rsid w:val="004112BF"/>
    <w:rsid w:val="0041173C"/>
    <w:rsid w:val="004122D0"/>
    <w:rsid w:val="00412B47"/>
    <w:rsid w:val="00416062"/>
    <w:rsid w:val="004234FD"/>
    <w:rsid w:val="00424065"/>
    <w:rsid w:val="004264D5"/>
    <w:rsid w:val="00431521"/>
    <w:rsid w:val="00435C03"/>
    <w:rsid w:val="004374D2"/>
    <w:rsid w:val="0044288E"/>
    <w:rsid w:val="00446755"/>
    <w:rsid w:val="00446D3C"/>
    <w:rsid w:val="00447206"/>
    <w:rsid w:val="00450A63"/>
    <w:rsid w:val="004540C5"/>
    <w:rsid w:val="004558D6"/>
    <w:rsid w:val="0046390C"/>
    <w:rsid w:val="00463F0A"/>
    <w:rsid w:val="00467625"/>
    <w:rsid w:val="004677DC"/>
    <w:rsid w:val="004726F8"/>
    <w:rsid w:val="00473996"/>
    <w:rsid w:val="004879A3"/>
    <w:rsid w:val="00491A89"/>
    <w:rsid w:val="004953BA"/>
    <w:rsid w:val="004A08AF"/>
    <w:rsid w:val="004A2FE2"/>
    <w:rsid w:val="004A5190"/>
    <w:rsid w:val="004A6698"/>
    <w:rsid w:val="004A7B4F"/>
    <w:rsid w:val="004B52F2"/>
    <w:rsid w:val="004B56B1"/>
    <w:rsid w:val="004B59D4"/>
    <w:rsid w:val="004B5F0D"/>
    <w:rsid w:val="004C13EB"/>
    <w:rsid w:val="004C1FAA"/>
    <w:rsid w:val="004C5275"/>
    <w:rsid w:val="004D3F9C"/>
    <w:rsid w:val="004D5045"/>
    <w:rsid w:val="004D562B"/>
    <w:rsid w:val="004D5F99"/>
    <w:rsid w:val="004E1673"/>
    <w:rsid w:val="004E27DD"/>
    <w:rsid w:val="004E3111"/>
    <w:rsid w:val="004E3B46"/>
    <w:rsid w:val="004E5CC9"/>
    <w:rsid w:val="004E630F"/>
    <w:rsid w:val="004F217F"/>
    <w:rsid w:val="004F6470"/>
    <w:rsid w:val="004F749D"/>
    <w:rsid w:val="004F7678"/>
    <w:rsid w:val="00504B1B"/>
    <w:rsid w:val="00506974"/>
    <w:rsid w:val="00507310"/>
    <w:rsid w:val="005137A9"/>
    <w:rsid w:val="00516C71"/>
    <w:rsid w:val="00520B94"/>
    <w:rsid w:val="00523AC8"/>
    <w:rsid w:val="00526613"/>
    <w:rsid w:val="0052698B"/>
    <w:rsid w:val="00532516"/>
    <w:rsid w:val="005332D6"/>
    <w:rsid w:val="00534118"/>
    <w:rsid w:val="00534853"/>
    <w:rsid w:val="00535C15"/>
    <w:rsid w:val="00537D87"/>
    <w:rsid w:val="00541620"/>
    <w:rsid w:val="0054218A"/>
    <w:rsid w:val="00560261"/>
    <w:rsid w:val="0056259E"/>
    <w:rsid w:val="005629E4"/>
    <w:rsid w:val="00570DBB"/>
    <w:rsid w:val="00571832"/>
    <w:rsid w:val="00574360"/>
    <w:rsid w:val="005770FE"/>
    <w:rsid w:val="00580DBA"/>
    <w:rsid w:val="00580E56"/>
    <w:rsid w:val="00584B73"/>
    <w:rsid w:val="00590648"/>
    <w:rsid w:val="00591F67"/>
    <w:rsid w:val="0059543E"/>
    <w:rsid w:val="00595450"/>
    <w:rsid w:val="005A1CC9"/>
    <w:rsid w:val="005A7117"/>
    <w:rsid w:val="005B4DD2"/>
    <w:rsid w:val="005C2221"/>
    <w:rsid w:val="005C256F"/>
    <w:rsid w:val="005C419E"/>
    <w:rsid w:val="005C6F54"/>
    <w:rsid w:val="005D01DA"/>
    <w:rsid w:val="005D5EB3"/>
    <w:rsid w:val="005E1371"/>
    <w:rsid w:val="005E16A3"/>
    <w:rsid w:val="005E3F39"/>
    <w:rsid w:val="005F0473"/>
    <w:rsid w:val="005F0491"/>
    <w:rsid w:val="005F2712"/>
    <w:rsid w:val="0060044F"/>
    <w:rsid w:val="00616AC3"/>
    <w:rsid w:val="00616C49"/>
    <w:rsid w:val="00624FC9"/>
    <w:rsid w:val="006273BF"/>
    <w:rsid w:val="006325D4"/>
    <w:rsid w:val="00637648"/>
    <w:rsid w:val="00637EFE"/>
    <w:rsid w:val="006425AB"/>
    <w:rsid w:val="00643EC9"/>
    <w:rsid w:val="00655221"/>
    <w:rsid w:val="00660863"/>
    <w:rsid w:val="00666B57"/>
    <w:rsid w:val="00670A02"/>
    <w:rsid w:val="00672E7F"/>
    <w:rsid w:val="0068087F"/>
    <w:rsid w:val="0068366A"/>
    <w:rsid w:val="0068597D"/>
    <w:rsid w:val="0069227B"/>
    <w:rsid w:val="00692754"/>
    <w:rsid w:val="00693005"/>
    <w:rsid w:val="00696786"/>
    <w:rsid w:val="006A22DB"/>
    <w:rsid w:val="006A4A20"/>
    <w:rsid w:val="006A502A"/>
    <w:rsid w:val="006A6A12"/>
    <w:rsid w:val="006A6B89"/>
    <w:rsid w:val="006A747C"/>
    <w:rsid w:val="006B01F4"/>
    <w:rsid w:val="006B3343"/>
    <w:rsid w:val="006B48D8"/>
    <w:rsid w:val="006B62DD"/>
    <w:rsid w:val="006C244F"/>
    <w:rsid w:val="006C3487"/>
    <w:rsid w:val="006C36B2"/>
    <w:rsid w:val="006C3823"/>
    <w:rsid w:val="006C6E81"/>
    <w:rsid w:val="006C7CB3"/>
    <w:rsid w:val="006D25FB"/>
    <w:rsid w:val="006D55F1"/>
    <w:rsid w:val="006E089E"/>
    <w:rsid w:val="006E2BE6"/>
    <w:rsid w:val="006E60ED"/>
    <w:rsid w:val="006F14E4"/>
    <w:rsid w:val="006F28F5"/>
    <w:rsid w:val="006F385B"/>
    <w:rsid w:val="0071361D"/>
    <w:rsid w:val="00715EFD"/>
    <w:rsid w:val="0072000B"/>
    <w:rsid w:val="00720B9F"/>
    <w:rsid w:val="00721BA2"/>
    <w:rsid w:val="0072230F"/>
    <w:rsid w:val="00722844"/>
    <w:rsid w:val="00723652"/>
    <w:rsid w:val="00724E2F"/>
    <w:rsid w:val="007256B4"/>
    <w:rsid w:val="00725BA0"/>
    <w:rsid w:val="0073025C"/>
    <w:rsid w:val="00732D8A"/>
    <w:rsid w:val="007339DA"/>
    <w:rsid w:val="00740ABA"/>
    <w:rsid w:val="00741B9F"/>
    <w:rsid w:val="00744B8A"/>
    <w:rsid w:val="00756642"/>
    <w:rsid w:val="00763546"/>
    <w:rsid w:val="00763721"/>
    <w:rsid w:val="00767D5B"/>
    <w:rsid w:val="0077050D"/>
    <w:rsid w:val="00771988"/>
    <w:rsid w:val="00772801"/>
    <w:rsid w:val="00773A28"/>
    <w:rsid w:val="00776103"/>
    <w:rsid w:val="0078273B"/>
    <w:rsid w:val="00783893"/>
    <w:rsid w:val="00786762"/>
    <w:rsid w:val="0078689F"/>
    <w:rsid w:val="00794168"/>
    <w:rsid w:val="007956E8"/>
    <w:rsid w:val="007A294D"/>
    <w:rsid w:val="007A314D"/>
    <w:rsid w:val="007B5DA7"/>
    <w:rsid w:val="007B5E57"/>
    <w:rsid w:val="007C0659"/>
    <w:rsid w:val="007C1A5F"/>
    <w:rsid w:val="007C3297"/>
    <w:rsid w:val="007C6F21"/>
    <w:rsid w:val="007D10CD"/>
    <w:rsid w:val="007D7A24"/>
    <w:rsid w:val="007E58D4"/>
    <w:rsid w:val="007F0116"/>
    <w:rsid w:val="007F2041"/>
    <w:rsid w:val="007F2F24"/>
    <w:rsid w:val="007F6A67"/>
    <w:rsid w:val="008020F7"/>
    <w:rsid w:val="00805888"/>
    <w:rsid w:val="00806963"/>
    <w:rsid w:val="00806FD5"/>
    <w:rsid w:val="00817061"/>
    <w:rsid w:val="0082069B"/>
    <w:rsid w:val="00822974"/>
    <w:rsid w:val="00823FE4"/>
    <w:rsid w:val="00825862"/>
    <w:rsid w:val="00826256"/>
    <w:rsid w:val="00826A4B"/>
    <w:rsid w:val="00835683"/>
    <w:rsid w:val="0083585F"/>
    <w:rsid w:val="00836DB6"/>
    <w:rsid w:val="00842967"/>
    <w:rsid w:val="0084458E"/>
    <w:rsid w:val="00845457"/>
    <w:rsid w:val="008517B7"/>
    <w:rsid w:val="008536E8"/>
    <w:rsid w:val="00853868"/>
    <w:rsid w:val="0086186B"/>
    <w:rsid w:val="00861AFC"/>
    <w:rsid w:val="00866604"/>
    <w:rsid w:val="00866E08"/>
    <w:rsid w:val="00870A7D"/>
    <w:rsid w:val="00870D5C"/>
    <w:rsid w:val="00873A90"/>
    <w:rsid w:val="00873C43"/>
    <w:rsid w:val="008741E5"/>
    <w:rsid w:val="00876A8F"/>
    <w:rsid w:val="00876B73"/>
    <w:rsid w:val="00883326"/>
    <w:rsid w:val="0088388D"/>
    <w:rsid w:val="00887AF6"/>
    <w:rsid w:val="00887F57"/>
    <w:rsid w:val="00890341"/>
    <w:rsid w:val="00891776"/>
    <w:rsid w:val="00892E5D"/>
    <w:rsid w:val="008A6BA9"/>
    <w:rsid w:val="008B1E2B"/>
    <w:rsid w:val="008C147A"/>
    <w:rsid w:val="008C4DBF"/>
    <w:rsid w:val="008E6EC0"/>
    <w:rsid w:val="008E7450"/>
    <w:rsid w:val="008F3548"/>
    <w:rsid w:val="008F5456"/>
    <w:rsid w:val="00900634"/>
    <w:rsid w:val="009034EF"/>
    <w:rsid w:val="00904558"/>
    <w:rsid w:val="009139ED"/>
    <w:rsid w:val="009208A6"/>
    <w:rsid w:val="00924CFD"/>
    <w:rsid w:val="00925061"/>
    <w:rsid w:val="00925322"/>
    <w:rsid w:val="00934DBC"/>
    <w:rsid w:val="009365EC"/>
    <w:rsid w:val="00936AD5"/>
    <w:rsid w:val="00944D8F"/>
    <w:rsid w:val="00951506"/>
    <w:rsid w:val="00960E73"/>
    <w:rsid w:val="0096139E"/>
    <w:rsid w:val="00964C73"/>
    <w:rsid w:val="00977A3A"/>
    <w:rsid w:val="00980184"/>
    <w:rsid w:val="00981EE3"/>
    <w:rsid w:val="00984F30"/>
    <w:rsid w:val="009854C8"/>
    <w:rsid w:val="00987210"/>
    <w:rsid w:val="00987ABA"/>
    <w:rsid w:val="00991D0F"/>
    <w:rsid w:val="00994ABA"/>
    <w:rsid w:val="0099531F"/>
    <w:rsid w:val="009958B0"/>
    <w:rsid w:val="009A2ABF"/>
    <w:rsid w:val="009A6893"/>
    <w:rsid w:val="009A6F9B"/>
    <w:rsid w:val="009B2CFB"/>
    <w:rsid w:val="009B41EC"/>
    <w:rsid w:val="009B588A"/>
    <w:rsid w:val="009B757F"/>
    <w:rsid w:val="009C31E6"/>
    <w:rsid w:val="009C4A71"/>
    <w:rsid w:val="009E0487"/>
    <w:rsid w:val="009E4D89"/>
    <w:rsid w:val="009E5449"/>
    <w:rsid w:val="009F0649"/>
    <w:rsid w:val="009F352D"/>
    <w:rsid w:val="009F667C"/>
    <w:rsid w:val="00A016B6"/>
    <w:rsid w:val="00A046A1"/>
    <w:rsid w:val="00A0491D"/>
    <w:rsid w:val="00A04A80"/>
    <w:rsid w:val="00A233D8"/>
    <w:rsid w:val="00A246F3"/>
    <w:rsid w:val="00A247A6"/>
    <w:rsid w:val="00A32856"/>
    <w:rsid w:val="00A329D3"/>
    <w:rsid w:val="00A3320D"/>
    <w:rsid w:val="00A41821"/>
    <w:rsid w:val="00A43A04"/>
    <w:rsid w:val="00A44A62"/>
    <w:rsid w:val="00A55EBF"/>
    <w:rsid w:val="00A55ED9"/>
    <w:rsid w:val="00A60297"/>
    <w:rsid w:val="00A60852"/>
    <w:rsid w:val="00A60DBB"/>
    <w:rsid w:val="00A63608"/>
    <w:rsid w:val="00A656F6"/>
    <w:rsid w:val="00A75829"/>
    <w:rsid w:val="00A77DB4"/>
    <w:rsid w:val="00A910B7"/>
    <w:rsid w:val="00A91D9E"/>
    <w:rsid w:val="00A942DC"/>
    <w:rsid w:val="00A96475"/>
    <w:rsid w:val="00AA24BB"/>
    <w:rsid w:val="00AA40AB"/>
    <w:rsid w:val="00AB511F"/>
    <w:rsid w:val="00AC2F96"/>
    <w:rsid w:val="00AC3420"/>
    <w:rsid w:val="00AC5920"/>
    <w:rsid w:val="00AC6A82"/>
    <w:rsid w:val="00AD4F38"/>
    <w:rsid w:val="00AD63BE"/>
    <w:rsid w:val="00AE1B15"/>
    <w:rsid w:val="00AE595C"/>
    <w:rsid w:val="00AE782C"/>
    <w:rsid w:val="00AF4BAC"/>
    <w:rsid w:val="00AF5C81"/>
    <w:rsid w:val="00B000AA"/>
    <w:rsid w:val="00B026AD"/>
    <w:rsid w:val="00B0360E"/>
    <w:rsid w:val="00B052BE"/>
    <w:rsid w:val="00B0551B"/>
    <w:rsid w:val="00B06886"/>
    <w:rsid w:val="00B06F58"/>
    <w:rsid w:val="00B11CAF"/>
    <w:rsid w:val="00B12453"/>
    <w:rsid w:val="00B126CE"/>
    <w:rsid w:val="00B173D3"/>
    <w:rsid w:val="00B17D4C"/>
    <w:rsid w:val="00B202C9"/>
    <w:rsid w:val="00B21161"/>
    <w:rsid w:val="00B230BD"/>
    <w:rsid w:val="00B31E01"/>
    <w:rsid w:val="00B32916"/>
    <w:rsid w:val="00B37919"/>
    <w:rsid w:val="00B403E9"/>
    <w:rsid w:val="00B40E4A"/>
    <w:rsid w:val="00B42657"/>
    <w:rsid w:val="00B4303A"/>
    <w:rsid w:val="00B44E29"/>
    <w:rsid w:val="00B5595D"/>
    <w:rsid w:val="00B55C24"/>
    <w:rsid w:val="00B55FE5"/>
    <w:rsid w:val="00B63C14"/>
    <w:rsid w:val="00B63EDA"/>
    <w:rsid w:val="00B744E5"/>
    <w:rsid w:val="00B74A7E"/>
    <w:rsid w:val="00B74C6F"/>
    <w:rsid w:val="00B83651"/>
    <w:rsid w:val="00B8424B"/>
    <w:rsid w:val="00B95573"/>
    <w:rsid w:val="00B959F2"/>
    <w:rsid w:val="00BA1449"/>
    <w:rsid w:val="00BA50F2"/>
    <w:rsid w:val="00BB2B5E"/>
    <w:rsid w:val="00BC12B5"/>
    <w:rsid w:val="00BC1468"/>
    <w:rsid w:val="00BC3339"/>
    <w:rsid w:val="00BD1CD0"/>
    <w:rsid w:val="00BD20EA"/>
    <w:rsid w:val="00BD6FF7"/>
    <w:rsid w:val="00BE45A6"/>
    <w:rsid w:val="00BE571F"/>
    <w:rsid w:val="00BF2827"/>
    <w:rsid w:val="00BF5B69"/>
    <w:rsid w:val="00BF6028"/>
    <w:rsid w:val="00C03953"/>
    <w:rsid w:val="00C05B48"/>
    <w:rsid w:val="00C1259C"/>
    <w:rsid w:val="00C1746A"/>
    <w:rsid w:val="00C20EF9"/>
    <w:rsid w:val="00C213AD"/>
    <w:rsid w:val="00C216A0"/>
    <w:rsid w:val="00C23407"/>
    <w:rsid w:val="00C258FB"/>
    <w:rsid w:val="00C265BE"/>
    <w:rsid w:val="00C31454"/>
    <w:rsid w:val="00C33DCA"/>
    <w:rsid w:val="00C34561"/>
    <w:rsid w:val="00C37C90"/>
    <w:rsid w:val="00C424AD"/>
    <w:rsid w:val="00C4425F"/>
    <w:rsid w:val="00C44F16"/>
    <w:rsid w:val="00C46F05"/>
    <w:rsid w:val="00C5108B"/>
    <w:rsid w:val="00C51C48"/>
    <w:rsid w:val="00C53C25"/>
    <w:rsid w:val="00C6474A"/>
    <w:rsid w:val="00C64F98"/>
    <w:rsid w:val="00C652BE"/>
    <w:rsid w:val="00C66F41"/>
    <w:rsid w:val="00C72E36"/>
    <w:rsid w:val="00C73F09"/>
    <w:rsid w:val="00C74302"/>
    <w:rsid w:val="00C7558E"/>
    <w:rsid w:val="00C768E4"/>
    <w:rsid w:val="00C76B52"/>
    <w:rsid w:val="00C77FBA"/>
    <w:rsid w:val="00C80DDC"/>
    <w:rsid w:val="00C82B4B"/>
    <w:rsid w:val="00C85B0A"/>
    <w:rsid w:val="00CA40FF"/>
    <w:rsid w:val="00CA416F"/>
    <w:rsid w:val="00CA6982"/>
    <w:rsid w:val="00CB16B6"/>
    <w:rsid w:val="00CB4829"/>
    <w:rsid w:val="00CC10AE"/>
    <w:rsid w:val="00CC3F04"/>
    <w:rsid w:val="00CC57AC"/>
    <w:rsid w:val="00CC5FB2"/>
    <w:rsid w:val="00CD0499"/>
    <w:rsid w:val="00CD1398"/>
    <w:rsid w:val="00CD1869"/>
    <w:rsid w:val="00CD3025"/>
    <w:rsid w:val="00CD4E45"/>
    <w:rsid w:val="00CD5E18"/>
    <w:rsid w:val="00CD6A4E"/>
    <w:rsid w:val="00CD780D"/>
    <w:rsid w:val="00CE05BF"/>
    <w:rsid w:val="00CE40A8"/>
    <w:rsid w:val="00CF4FE4"/>
    <w:rsid w:val="00CF5002"/>
    <w:rsid w:val="00CF67A2"/>
    <w:rsid w:val="00CF6EBF"/>
    <w:rsid w:val="00D00304"/>
    <w:rsid w:val="00D00734"/>
    <w:rsid w:val="00D12758"/>
    <w:rsid w:val="00D14195"/>
    <w:rsid w:val="00D14606"/>
    <w:rsid w:val="00D15056"/>
    <w:rsid w:val="00D168C7"/>
    <w:rsid w:val="00D16D70"/>
    <w:rsid w:val="00D30D1D"/>
    <w:rsid w:val="00D3172F"/>
    <w:rsid w:val="00D31E2C"/>
    <w:rsid w:val="00D32B2D"/>
    <w:rsid w:val="00D32D0E"/>
    <w:rsid w:val="00D331A3"/>
    <w:rsid w:val="00D37224"/>
    <w:rsid w:val="00D45110"/>
    <w:rsid w:val="00D45349"/>
    <w:rsid w:val="00D602DA"/>
    <w:rsid w:val="00D63623"/>
    <w:rsid w:val="00D67F01"/>
    <w:rsid w:val="00D67F60"/>
    <w:rsid w:val="00D77120"/>
    <w:rsid w:val="00D84CE6"/>
    <w:rsid w:val="00D87436"/>
    <w:rsid w:val="00D95CA4"/>
    <w:rsid w:val="00D95EBF"/>
    <w:rsid w:val="00D974E6"/>
    <w:rsid w:val="00DA32C3"/>
    <w:rsid w:val="00DB04BF"/>
    <w:rsid w:val="00DB4212"/>
    <w:rsid w:val="00DC2D49"/>
    <w:rsid w:val="00DD320E"/>
    <w:rsid w:val="00DE0F4E"/>
    <w:rsid w:val="00DE7591"/>
    <w:rsid w:val="00DF0C3B"/>
    <w:rsid w:val="00E00779"/>
    <w:rsid w:val="00E12F90"/>
    <w:rsid w:val="00E23A28"/>
    <w:rsid w:val="00E24FA1"/>
    <w:rsid w:val="00E273BB"/>
    <w:rsid w:val="00E27C69"/>
    <w:rsid w:val="00E3075F"/>
    <w:rsid w:val="00E31334"/>
    <w:rsid w:val="00E329E1"/>
    <w:rsid w:val="00E33BBB"/>
    <w:rsid w:val="00E35641"/>
    <w:rsid w:val="00E45F0A"/>
    <w:rsid w:val="00E50DBF"/>
    <w:rsid w:val="00E53E89"/>
    <w:rsid w:val="00E569CC"/>
    <w:rsid w:val="00E6024C"/>
    <w:rsid w:val="00E60DBF"/>
    <w:rsid w:val="00E62970"/>
    <w:rsid w:val="00E6430D"/>
    <w:rsid w:val="00E65E50"/>
    <w:rsid w:val="00E665D6"/>
    <w:rsid w:val="00E66B5E"/>
    <w:rsid w:val="00E71C13"/>
    <w:rsid w:val="00E73184"/>
    <w:rsid w:val="00E74089"/>
    <w:rsid w:val="00E80A5D"/>
    <w:rsid w:val="00E80FE8"/>
    <w:rsid w:val="00E846E6"/>
    <w:rsid w:val="00E850F1"/>
    <w:rsid w:val="00E85206"/>
    <w:rsid w:val="00E90E4D"/>
    <w:rsid w:val="00E95C6C"/>
    <w:rsid w:val="00EA4E14"/>
    <w:rsid w:val="00EB612A"/>
    <w:rsid w:val="00EB7D98"/>
    <w:rsid w:val="00EC381B"/>
    <w:rsid w:val="00EC4536"/>
    <w:rsid w:val="00ED072C"/>
    <w:rsid w:val="00ED41C2"/>
    <w:rsid w:val="00EF4E0C"/>
    <w:rsid w:val="00EF5B1B"/>
    <w:rsid w:val="00EF60F5"/>
    <w:rsid w:val="00F04297"/>
    <w:rsid w:val="00F07602"/>
    <w:rsid w:val="00F123D5"/>
    <w:rsid w:val="00F14931"/>
    <w:rsid w:val="00F20BEA"/>
    <w:rsid w:val="00F211FF"/>
    <w:rsid w:val="00F21ADF"/>
    <w:rsid w:val="00F27783"/>
    <w:rsid w:val="00F4061B"/>
    <w:rsid w:val="00F44842"/>
    <w:rsid w:val="00F460E7"/>
    <w:rsid w:val="00F51517"/>
    <w:rsid w:val="00F53DF1"/>
    <w:rsid w:val="00F610B2"/>
    <w:rsid w:val="00F6375B"/>
    <w:rsid w:val="00F678B3"/>
    <w:rsid w:val="00F70F6E"/>
    <w:rsid w:val="00F7349E"/>
    <w:rsid w:val="00F7480A"/>
    <w:rsid w:val="00F80AE2"/>
    <w:rsid w:val="00F83400"/>
    <w:rsid w:val="00F83879"/>
    <w:rsid w:val="00F872A8"/>
    <w:rsid w:val="00F96417"/>
    <w:rsid w:val="00FA0909"/>
    <w:rsid w:val="00FA4C33"/>
    <w:rsid w:val="00FB039F"/>
    <w:rsid w:val="00FB2B8C"/>
    <w:rsid w:val="00FB5645"/>
    <w:rsid w:val="00FB6269"/>
    <w:rsid w:val="00FB6E59"/>
    <w:rsid w:val="00FC0BDB"/>
    <w:rsid w:val="00FC3E22"/>
    <w:rsid w:val="00FC405E"/>
    <w:rsid w:val="00FC4368"/>
    <w:rsid w:val="00FD035F"/>
    <w:rsid w:val="00FD2E2B"/>
    <w:rsid w:val="00FD2EF4"/>
    <w:rsid w:val="00FD2F3A"/>
    <w:rsid w:val="00FD78F9"/>
    <w:rsid w:val="00FE14BE"/>
    <w:rsid w:val="00FE2163"/>
    <w:rsid w:val="00FE4463"/>
    <w:rsid w:val="00FF1CBD"/>
    <w:rsid w:val="00FF6F93"/>
    <w:rsid w:val="00FF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F843D"/>
  <w15:chartTrackingRefBased/>
  <w15:docId w15:val="{B4DB61FC-D1F4-4119-A19D-DA662DBF2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853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720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6762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BE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676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76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7625"/>
    <w:rPr>
      <w:kern w:val="2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76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7625"/>
    <w:rPr>
      <w:b/>
      <w:bCs/>
      <w:kern w:val="2"/>
      <w:sz w:val="20"/>
      <w:szCs w:val="20"/>
      <w14:ligatures w14:val="standardContextual"/>
    </w:rPr>
  </w:style>
  <w:style w:type="paragraph" w:styleId="Revision">
    <w:name w:val="Revision"/>
    <w:hidden/>
    <w:uiPriority w:val="99"/>
    <w:semiHidden/>
    <w:rsid w:val="00E31334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4E5CC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5CC9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4E5CC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5CC9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4265</Words>
  <Characters>24317</Characters>
  <Application>Microsoft Office Word</Application>
  <DocSecurity>0</DocSecurity>
  <Lines>202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Moniek Schouten</dc:creator>
  <cp:keywords/>
  <dc:description/>
  <cp:lastModifiedBy>Dante Mantini</cp:lastModifiedBy>
  <cp:revision>727</cp:revision>
  <dcterms:created xsi:type="dcterms:W3CDTF">2023-11-27T08:38:00Z</dcterms:created>
  <dcterms:modified xsi:type="dcterms:W3CDTF">2024-01-04T12:26:00Z</dcterms:modified>
</cp:coreProperties>
</file>