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864EAE" w:rsidR="00FF10E2" w:rsidP="00FF10E2" w:rsidRDefault="00FF10E2" w14:paraId="167660DF" w14:textId="77777777">
      <w:pPr>
        <w:tabs>
          <w:tab w:val="left" w:pos="720"/>
        </w:tabs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00864EAE">
        <w:rPr>
          <w:rFonts w:ascii="Times New Roman" w:hAnsi="Times New Roman" w:cs="Times New Roman"/>
          <w:b/>
          <w:bCs/>
          <w:sz w:val="24"/>
          <w:szCs w:val="24"/>
        </w:rPr>
        <w:t>Appendix 1. Descriptive Statistics for Study Measures in Overall Sample</w:t>
      </w:r>
    </w:p>
    <w:tbl>
      <w:tblPr>
        <w:tblW w:w="935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034"/>
        <w:gridCol w:w="1031"/>
        <w:gridCol w:w="880"/>
        <w:gridCol w:w="1139"/>
        <w:gridCol w:w="1056"/>
        <w:gridCol w:w="810"/>
      </w:tblGrid>
      <w:tr w:rsidR="00FF10E2" w:rsidTr="004805BE" w14:paraId="5E191D96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66F084D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C9E6223" w14:textId="7777777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 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6327D5B2" w14:textId="7777777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A3DE69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3C49317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74B9779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9FEC6B0" w14:textId="77777777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</w:p>
        </w:tc>
      </w:tr>
      <w:tr w:rsidR="00FF10E2" w:rsidTr="004805BE" w14:paraId="51419C12" w14:textId="77777777">
        <w:trPr>
          <w:trHeight w:val="300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490E08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Legal Substance Use Score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50371FD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2.55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3038DEE9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0CC6EF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DCA60F6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7F685AD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772FC3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FF10E2" w:rsidTr="004805BE" w14:paraId="00D367CC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D0D483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Illegal/Non-Prescribed Substance Use Score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197379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013DB4F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10E2" w:rsidP="004805BE" w:rsidRDefault="00FF10E2" w14:paraId="37543847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4FFDFC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7379387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A238687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FEC8C6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FF10E2" w:rsidTr="004805BE" w14:paraId="5A32D375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941B3C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Polysubstance Use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89BD69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0D84C56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996238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FDE292B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8DE2DC4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E8E7532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FF10E2" w:rsidTr="004805BE" w14:paraId="5D02EBEB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AE7169A" w14:textId="77777777">
            <w:pPr>
              <w:spacing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Cannabis Use Frequency (DFAQ-CU)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E5B0FC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467811B1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74B7E1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630A9B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3ECCE1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EAC248B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0E2" w:rsidTr="004805BE" w14:paraId="2230D7E5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421874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Daily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54FF17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06EEEB9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6D11B1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F09C26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4805BE" w14:paraId="6474FE2E" w14:textId="6A4437D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20.41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7480D3D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F10E2" w:rsidTr="004805BE" w14:paraId="05834685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6D7340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Weekly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8F4919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69832B6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824A917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177CAAB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4805BE" w14:paraId="4BA6F0DD" w14:textId="168C93E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23.81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E7339F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FF10E2" w:rsidTr="004805BE" w14:paraId="73E40572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8351FFB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Monthly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918947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4F052AA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441CE5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B969822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4805BE" w14:paraId="1B571BBB" w14:textId="14DE281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7.48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7CFA46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F10E2" w:rsidTr="004805BE" w14:paraId="5F2870A4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DB1DF6D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Yearly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BD5198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39426F4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4B48343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C1C7436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4805BE" w14:paraId="4AA31169" w14:textId="4421F0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23.13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CDFC22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FF10E2" w:rsidTr="004805BE" w14:paraId="2D9DCD29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D762403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Less than once a year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850582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2D530B44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5E3F88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5C26886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4805BE" w14:paraId="3E30C4D5" w14:textId="739998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8.84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FFBE56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F10E2" w:rsidTr="004805BE" w14:paraId="22CD3FD0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9D45ED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DFAQ-CU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347E3E9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77FF07C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DDA6EF6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FDF7BC2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B9B7149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555ACA6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0E2" w:rsidTr="004805BE" w14:paraId="0B7B956F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715CA6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Age of first use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A03BCD2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19.49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5C6F9C7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5.96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0D2EC81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6C7F83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45.00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08935C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AE12CAB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FF10E2" w:rsidTr="004805BE" w14:paraId="1726873A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F2079B9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Frequency (days in past month)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BEA831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8.90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2EB44E91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636ED83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4429674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992AE24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B2F7849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FF10E2" w:rsidTr="004805BE" w14:paraId="5DAEB94F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C1E758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Total years 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790152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7.87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6D89950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7.22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227D9A1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DD4E17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ADA3BE4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138735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FF10E2" w:rsidTr="004805BE" w14:paraId="77862544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307F593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DSM-5 CUD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364D521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3E512CD4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B3192B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7D54354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B84BBBD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E2333C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0E2" w:rsidTr="004805BE" w14:paraId="5006F929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050A8F2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Past Week DSM symptoms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16E46D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5EA1B5B2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CC461F3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4EEA3E3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211F1A4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56FE092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FF10E2" w:rsidTr="004805BE" w14:paraId="051D92E9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691759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Q-LES-Q-SF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559A1BD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5A9E8EC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FD7335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DD9776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AC6B2B7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3C2D97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0E2" w:rsidTr="004805BE" w14:paraId="7D25BFB6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A999E9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Percent Maximum Score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2666F5B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.58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3ECAE81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.19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936F27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C00312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E6A2C96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A3D4FA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FF10E2" w:rsidTr="004805BE" w14:paraId="0370B5C7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C38A799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DSM-5 CC Measure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482637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692D84C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24B658B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1832F27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0B4EB12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7AAEDC7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0E2" w:rsidTr="004805BE" w14:paraId="695221A9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5FA358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Internalizing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AE4A2FC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704D6BB2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52976C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2BFD9D1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513C8A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30531B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FF10E2" w:rsidTr="004805BE" w14:paraId="186A21C4" w14:textId="77777777">
        <w:trPr>
          <w:trHeight w:val="22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EE22FDB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Externalizing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652A7C6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7BFB07C8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8666DFA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C96066F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2819867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0C09D95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FF10E2" w:rsidTr="004805BE" w14:paraId="1CBE8DAF" w14:textId="77777777">
        <w:trPr>
          <w:trHeight w:val="345"/>
          <w:jc w:val="center"/>
        </w:trPr>
        <w:tc>
          <w:tcPr>
            <w:tcW w:w="3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A9E1E5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Mania &amp; Psychosis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EFFBE89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10E2" w:rsidP="004805BE" w:rsidRDefault="00FF10E2" w14:paraId="143D651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25AE1BE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3930213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9C37AC0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B490E83" w14:textId="7777777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</w:tbl>
    <w:p w:rsidR="00FF10E2" w:rsidP="00FF10E2" w:rsidRDefault="00FF10E2" w14:paraId="3AADCC94" w14:textId="0BD7D1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Some totals do not sum to N = 147 due to missing values. DFAQ-CU = Daily Sessions, Frequency, Age of Onset, and Quantity of Cannabis Use. DSM-5 CC Measure = DSM-5 Self-Rated Level 1 Cross-Cutting Symptom Measure-Adult. DSM-5 CUD = Diagnostic and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Statistical Manual of Mental Disorders, Fifth Edition Cannabis Use Disorder. Q-LES-Q-SF = Quality of Life Enjoyment and Satisfaction Questionnaire. </w:t>
      </w:r>
    </w:p>
    <w:p w:rsidR="00FF10E2" w:rsidP="00FF10E2" w:rsidRDefault="00FF10E2" w14:paraId="388E2089" w14:textId="77777777">
      <w:pPr>
        <w:spacing w:after="0"/>
      </w:pP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>Totals do not sum to N = 147 as this only includes participants who currently use cannabis.</w:t>
      </w:r>
    </w:p>
    <w:p w:rsidR="00FF10E2" w:rsidP="00FF10E2" w:rsidRDefault="00FF10E2" w14:paraId="3F82E848" w14:textId="77777777">
      <w:pPr>
        <w:rPr>
          <w:rFonts w:ascii="Times New Roman" w:hAnsi="Times New Roman" w:eastAsia="Times New Roman" w:cs="Times New Roman"/>
          <w:sz w:val="24"/>
          <w:szCs w:val="24"/>
          <w:lang w:eastAsia="en-CA"/>
        </w:rPr>
      </w:pPr>
    </w:p>
    <w:p w:rsidR="00FF10E2" w:rsidP="00FF10E2" w:rsidRDefault="00FF10E2" w14:paraId="1C15FB0F" w14:textId="77777777">
      <w:pPr>
        <w:rPr>
          <w:rFonts w:ascii="Times New Roman" w:hAnsi="Times New Roman" w:eastAsia="Times New Roman" w:cs="Times New Roman"/>
          <w:sz w:val="24"/>
          <w:szCs w:val="24"/>
          <w:lang w:eastAsia="en-CA"/>
        </w:rPr>
      </w:pPr>
    </w:p>
    <w:p w:rsidR="00FF10E2" w:rsidP="00FF10E2" w:rsidRDefault="00FF10E2" w14:paraId="124D2D51" w14:textId="77777777">
      <w:pPr>
        <w:rPr>
          <w:rFonts w:ascii="Times New Roman" w:hAnsi="Times New Roman" w:eastAsia="Times New Roman" w:cs="Times New Roman"/>
          <w:sz w:val="24"/>
          <w:szCs w:val="24"/>
          <w:lang w:eastAsia="en-CA"/>
        </w:rPr>
      </w:pPr>
    </w:p>
    <w:p w:rsidR="00FF10E2" w:rsidP="00FF10E2" w:rsidRDefault="00FF10E2" w14:paraId="35D03F1D" w14:textId="77777777">
      <w:pPr>
        <w:rPr>
          <w:rFonts w:ascii="Times New Roman" w:hAnsi="Times New Roman" w:eastAsia="Times New Roman" w:cs="Times New Roman"/>
          <w:sz w:val="24"/>
          <w:szCs w:val="24"/>
          <w:lang w:eastAsia="en-CA"/>
        </w:rPr>
      </w:pPr>
    </w:p>
    <w:p w:rsidR="00FF10E2" w:rsidP="00FF10E2" w:rsidRDefault="00FF10E2" w14:paraId="11120857" w14:textId="77777777">
      <w:pPr>
        <w:rPr>
          <w:rFonts w:ascii="Times New Roman" w:hAnsi="Times New Roman" w:eastAsia="Times New Roman" w:cs="Times New Roman"/>
          <w:sz w:val="24"/>
          <w:szCs w:val="24"/>
          <w:lang w:eastAsia="en-CA"/>
        </w:rPr>
      </w:pPr>
    </w:p>
    <w:p w:rsidR="00FF10E2" w:rsidP="00FF10E2" w:rsidRDefault="00FF10E2" w14:paraId="7BD6AC0C" w14:textId="77777777">
      <w:pPr>
        <w:rPr>
          <w:rFonts w:ascii="Times New Roman" w:hAnsi="Times New Roman" w:eastAsia="Times New Roman" w:cs="Times New Roman"/>
          <w:sz w:val="24"/>
          <w:szCs w:val="24"/>
          <w:lang w:eastAsia="en-CA"/>
        </w:rPr>
      </w:pPr>
    </w:p>
    <w:p w:rsidR="00FF10E2" w:rsidP="01508A4B" w:rsidRDefault="00FF10E2" w14:paraId="6019BC2B" w14:textId="35F70D83"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en-CA"/>
        </w:rPr>
      </w:pPr>
      <w:r w:rsidRPr="01508A4B" w:rsidR="00FF10E2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Appendix </w:t>
      </w:r>
      <w:r w:rsidRPr="01508A4B" w:rsidR="00FF10E2">
        <w:rPr>
          <w:rFonts w:ascii="Times New Roman" w:hAnsi="Times New Roman" w:cs="Times New Roman"/>
          <w:b w:val="1"/>
          <w:bCs w:val="1"/>
          <w:sz w:val="24"/>
          <w:szCs w:val="24"/>
        </w:rPr>
        <w:t>2</w:t>
      </w:r>
      <w:r w:rsidRPr="01508A4B" w:rsidR="00FF10E2">
        <w:rPr>
          <w:rFonts w:ascii="Times New Roman" w:hAnsi="Times New Roman" w:cs="Times New Roman"/>
          <w:b w:val="1"/>
          <w:bCs w:val="1"/>
          <w:sz w:val="24"/>
          <w:szCs w:val="24"/>
        </w:rPr>
        <w:t>. Latent Profile Analysis Summary</w:t>
      </w:r>
    </w:p>
    <w:tbl>
      <w:tblPr>
        <w:tblW w:w="9762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5"/>
        <w:gridCol w:w="1787"/>
        <w:gridCol w:w="1791"/>
        <w:gridCol w:w="1929"/>
      </w:tblGrid>
      <w:tr w:rsidR="00FF10E2" w:rsidTr="004805BE" w14:paraId="2372698A" w14:textId="77777777">
        <w:trPr>
          <w:trHeight w:val="291"/>
        </w:trPr>
        <w:tc>
          <w:tcPr>
            <w:tcW w:w="4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654B6A1" w14:textId="77777777">
            <w:pP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Profile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AEF25BE" w14:textId="77777777">
            <w:pPr>
              <w:tabs>
                <w:tab w:val="left" w:pos="1309"/>
              </w:tabs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 xml:space="preserve">2 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387A90B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66CB541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4</w:t>
            </w:r>
          </w:p>
        </w:tc>
      </w:tr>
      <w:tr w:rsidR="00FF10E2" w:rsidTr="004805BE" w14:paraId="235F08F5" w14:textId="77777777">
        <w:trPr>
          <w:trHeight w:val="291"/>
        </w:trPr>
        <w:tc>
          <w:tcPr>
            <w:tcW w:w="4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7478E53" w14:textId="77777777">
            <w:pP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Maximum Loglikelihood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F2BF307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-3427.66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417042C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-3376.11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207E168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-3320.93</w:t>
            </w:r>
          </w:p>
        </w:tc>
      </w:tr>
      <w:tr w:rsidR="00FF10E2" w:rsidTr="004805BE" w14:paraId="162AA0D1" w14:textId="77777777">
        <w:trPr>
          <w:trHeight w:val="291"/>
        </w:trPr>
        <w:tc>
          <w:tcPr>
            <w:tcW w:w="4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FE75EFF" w14:textId="77777777">
            <w:pP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AIC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A3414C2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6917.33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B0D322F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6836.22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44B41DD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6747.85</w:t>
            </w:r>
          </w:p>
        </w:tc>
      </w:tr>
      <w:tr w:rsidR="00FF10E2" w:rsidTr="004805BE" w14:paraId="30A2B2ED" w14:textId="77777777">
        <w:trPr>
          <w:trHeight w:val="291"/>
        </w:trPr>
        <w:tc>
          <w:tcPr>
            <w:tcW w:w="4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C682A1E" w14:textId="77777777">
            <w:pP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BIC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324C9F1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7010.03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56404EE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6961.81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91E0B42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6906.35</w:t>
            </w:r>
          </w:p>
        </w:tc>
      </w:tr>
      <w:tr w:rsidR="00FF10E2" w:rsidTr="004805BE" w14:paraId="674828BB" w14:textId="77777777">
        <w:trPr>
          <w:trHeight w:val="291"/>
        </w:trPr>
        <w:tc>
          <w:tcPr>
            <w:tcW w:w="4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CB700AB" w14:textId="77777777">
            <w:pP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Entropy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3A18067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0.97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25C7D8FE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0.94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EDC5F7D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0.96</w:t>
            </w:r>
          </w:p>
        </w:tc>
      </w:tr>
      <w:tr w:rsidR="00FF10E2" w:rsidTr="004805BE" w14:paraId="66EBBF0A" w14:textId="77777777">
        <w:trPr>
          <w:trHeight w:val="291"/>
        </w:trPr>
        <w:tc>
          <w:tcPr>
            <w:tcW w:w="4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64F848B" w14:textId="77777777">
            <w:pP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Bootstrap Likelihood Ratio Test (BLRT)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39CB6F1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337.44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E230B59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103.11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51774054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110.36</w:t>
            </w:r>
          </w:p>
        </w:tc>
      </w:tr>
      <w:tr w:rsidR="00FF10E2" w:rsidTr="004805BE" w14:paraId="107F90AD" w14:textId="77777777">
        <w:trPr>
          <w:trHeight w:val="291"/>
        </w:trPr>
        <w:tc>
          <w:tcPr>
            <w:tcW w:w="4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7D0CCB61" w14:textId="77777777">
            <w:pP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Bootstrap Likelihood Ratio Test p Value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6EE345E4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p = .01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1FFD2D32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p = .01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EBBAA42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p = .01</w:t>
            </w:r>
          </w:p>
        </w:tc>
      </w:tr>
      <w:tr w:rsidR="00FF10E2" w:rsidTr="004805BE" w14:paraId="58319371" w14:textId="77777777">
        <w:trPr>
          <w:trHeight w:val="291"/>
        </w:trPr>
        <w:tc>
          <w:tcPr>
            <w:tcW w:w="4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08DE0981" w14:textId="77777777">
            <w:pP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Breakdown of Participants per Profile (n)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91F465F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77/70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4FDB804E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62/74/11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F10E2" w:rsidP="004805BE" w:rsidRDefault="00FF10E2" w14:paraId="32D6095A" w14:textId="77777777">
            <w:pPr>
              <w:jc w:val="center"/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</w:rPr>
              <w:t>40/62/35/10</w:t>
            </w:r>
          </w:p>
        </w:tc>
      </w:tr>
    </w:tbl>
    <w:p w:rsidR="00FF10E2" w:rsidP="00FF10E2" w:rsidRDefault="00FF10E2" w14:paraId="00F2366A" w14:textId="77777777">
      <w:pPr>
        <w:pStyle w:val="ListParagraph"/>
        <w:numPr>
          <w:ilvl w:val="0"/>
          <w:numId w:val="2"/>
        </w:num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AIC = Akaike Information Criterion; BIC = Bayesian Information Criterion</w:t>
      </w:r>
    </w:p>
    <w:p w:rsidR="00FF10E2" w:rsidP="00FF10E2" w:rsidRDefault="00FF10E2" w14:paraId="671E243F" w14:textId="77777777">
      <w:pP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sectPr w:rsidR="00FF10E2">
          <w:headerReference w:type="default" r:id="rId10"/>
          <w:footerReference w:type="default" r:id="rId11"/>
          <w:pgSz w:w="12240" w:h="15840" w:orient="portrait"/>
          <w:pgMar w:top="1440" w:right="1440" w:bottom="1440" w:left="1440" w:header="708" w:footer="708" w:gutter="0"/>
          <w:lnNumType w:countBy="1" w:distance="180" w:restart="continuous"/>
          <w:cols w:space="720"/>
        </w:sectPr>
      </w:pPr>
    </w:p>
    <w:p w:rsidR="00FF10E2" w:rsidP="00FF10E2" w:rsidRDefault="00FF10E2" w14:paraId="0A617762" w14:textId="77777777"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lastRenderedPageBreak/>
        <w:t xml:space="preserve">Appendix 3.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Results of Chi-Square Test of Independence for Four LPA Profiles – Demographics &amp; Cannabis Use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7"/>
        <w:gridCol w:w="2076"/>
        <w:gridCol w:w="720"/>
        <w:gridCol w:w="1218"/>
        <w:gridCol w:w="720"/>
        <w:gridCol w:w="1826"/>
        <w:gridCol w:w="720"/>
        <w:gridCol w:w="1787"/>
        <w:gridCol w:w="840"/>
        <w:gridCol w:w="1080"/>
      </w:tblGrid>
      <w:tr w:rsidR="00FF10E2" w:rsidTr="004805BE" w14:paraId="51B40F72" w14:textId="77777777">
        <w:trPr>
          <w:trHeight w:val="66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82D9828" w14:textId="77777777">
            <w:pPr>
              <w:spacing w:after="0" w:line="48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Variable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8332127" w14:textId="77777777">
            <w:pPr>
              <w:spacing w:after="0" w:line="48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Profile 1 Rapidly Escalating High Risk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C8BC138" w14:textId="77777777"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88031F8" w14:textId="77777777">
            <w:pPr>
              <w:spacing w:after="0" w:line="48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Profile 2 Low Risk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909F2E1" w14:textId="77777777"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DB757EA" w14:textId="77777777">
            <w:pPr>
              <w:spacing w:after="0" w:line="48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Profile 3 Long-Term High Severity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DB46BFE" w14:textId="77777777"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D9FF41F" w14:textId="77777777">
            <w:pPr>
              <w:spacing w:after="0" w:line="48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Profile 4 Long-Term low Severity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C65250D" w14:textId="77777777"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F4B2AC2" w14:textId="77777777">
            <w:pPr>
              <w:spacing w:after="0" w:line="480" w:lineRule="auto"/>
            </w:pPr>
            <w:r>
              <w:rPr>
                <w:rStyle w:val="mi"/>
                <w:rFonts w:ascii="Times New Roman" w:hAnsi="Times New Roman" w:eastAsia="Times New Roman" w:cs="Times New Roman"/>
                <w:sz w:val="24"/>
                <w:szCs w:val="24"/>
              </w:rPr>
              <w:t>χ2</w:t>
            </w:r>
          </w:p>
        </w:tc>
      </w:tr>
      <w:tr w:rsidR="00FF10E2" w:rsidTr="004805BE" w14:paraId="5F13033B" w14:textId="77777777">
        <w:trPr>
          <w:trHeight w:val="36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3C16062" w14:textId="77777777">
            <w:pPr>
              <w:spacing w:after="0" w:line="48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C9B4C85" w14:textId="77777777">
            <w:pPr>
              <w:spacing w:after="0" w:line="480" w:lineRule="auto"/>
              <w:jc w:val="center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CD357A4" w14:textId="77777777"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2D619CD" w14:textId="77777777">
            <w:pPr>
              <w:spacing w:after="0" w:line="480" w:lineRule="auto"/>
              <w:jc w:val="center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AA8A48A" w14:textId="77777777"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2BD1E86" w14:textId="77777777">
            <w:pPr>
              <w:spacing w:after="0" w:line="480" w:lineRule="auto"/>
              <w:jc w:val="center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C48ACBA" w14:textId="77777777">
            <w:pPr>
              <w:spacing w:after="0" w:line="48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B1768AA" w14:textId="77777777">
            <w:pPr>
              <w:spacing w:after="0" w:line="480" w:lineRule="auto"/>
              <w:jc w:val="center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C16F66F" w14:textId="77777777">
            <w:pPr>
              <w:spacing w:after="0" w:line="480" w:lineRule="auto"/>
              <w:jc w:val="center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7F8CE66" w14:textId="77777777">
            <w:pPr>
              <w:spacing w:after="0" w:line="480" w:lineRule="auto"/>
            </w:pP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FF10E2" w:rsidTr="004805BE" w14:paraId="3390F9F0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76FE903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Ethnicity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B4B1E97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BE13C2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ACC9D7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6C107F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65C4C3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DE431D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658115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B9E1E7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C033EE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3.22</w:t>
            </w:r>
          </w:p>
        </w:tc>
      </w:tr>
      <w:tr w:rsidR="00FF10E2" w:rsidTr="004805BE" w14:paraId="66752369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BD133BE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Caucasian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3BAEBC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4F3C60D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701A04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46E056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37.76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BD1285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204693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E4643D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8A4900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C3633FD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356BDD89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6DC5D52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Other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EF4D50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19D36E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74FE8B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F9FF2D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51.02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63543E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47AEE8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B1D835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6437ED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665AB5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7F6A5743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61EA704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0F9FA8D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10DD29B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A5566E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959FA5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BE5EBE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E986A3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82FA3A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6A56E0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37A8C6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6.66</w:t>
            </w:r>
          </w:p>
        </w:tc>
      </w:tr>
      <w:tr w:rsidR="00FF10E2" w:rsidTr="004805BE" w14:paraId="0DB14275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DA2967C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Female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173D15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331C1B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6E1EA5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3E7E96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47.50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2F2713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9EEC99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32.50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8B8619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484156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A35D17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5F7070A7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44F4AE2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Male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0F8ABC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EE2A57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7F1CA1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1E215A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40.78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9650D2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4B612BD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7F9D5B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689C83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ED3D3C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7DFF1A44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79E9E11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Occupation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B22E57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4CADB3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54932B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42B468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B3CD39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78F784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605AC2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2A96F9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92BBD0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12.22</w:t>
            </w:r>
          </w:p>
        </w:tc>
      </w:tr>
      <w:tr w:rsidR="00FF10E2" w:rsidTr="004805BE" w14:paraId="0DD6725A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E9F9E69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Student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C8CF7C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70ACB7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44.83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42C47D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1CD7C2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3214EC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FD7AA8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FB6723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54841A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00C95A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419F56BE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6EDA721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Employed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631A54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99EA49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61CB16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5CED55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46.88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ADB86C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2CD88A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22.92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1FF859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2B5E54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729975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243710BB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8CFA013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Other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03CC5B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6796B3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B12511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8BD460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36.36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0346B9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6111D2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99961ED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C4E906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D056D1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1C722282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F8995B2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C40BD9C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AB6CB8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1AB13A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B1D88B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712C44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6008B9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DF7273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DA87E9D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40E1CC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7.49</w:t>
            </w:r>
          </w:p>
        </w:tc>
      </w:tr>
      <w:tr w:rsidR="00FF10E2" w:rsidTr="004805BE" w14:paraId="76487D34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1A29B82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lastRenderedPageBreak/>
              <w:t xml:space="preserve">     Grade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634B29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EB498C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1552A0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B397F4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7D44D2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6A1089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43.75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AD37BD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E43ECE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EE36FE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6955B091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5F82C00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Post Secondary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CBCDC6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4615F6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695941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35DF2A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42.37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6326CB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780D0D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3D7A7D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34E824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5E8A6D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3F48D686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7638D6F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Postgraduate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1359E3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104458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BEB3A4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A28B76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38.46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70FAD3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F754B4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1D4FDD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31BEDC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17E247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31434312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85AAA7E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Income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94B9F7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5320740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B4D0CD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5F3B30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1291D7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15B4D7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6B7D12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4DEC55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145791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8.98</w:t>
            </w:r>
          </w:p>
        </w:tc>
      </w:tr>
      <w:tr w:rsidR="00FF10E2" w:rsidTr="004805BE" w14:paraId="337E1516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C70C999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Less than $25,000 – 49,999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DF2FE6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E1666C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C726E7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D0564B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32.43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2F66A7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25F663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32.43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0E0558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93DA27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C8F60B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53BD9B99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6FBC736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$50,000 – 99,999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4160A6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C99FC9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29.63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A7B16C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F258A6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E3CC2B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C0743E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14.81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DC4785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54A6F4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39B314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5FB17DA0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C0728A1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&gt;$100,000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9AE7F7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65D671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8492CF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A4F7F8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57.89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6DC894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58A5E5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15.79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8517C9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9251F3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02B7EE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0B6B47F5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72D450F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Relationship 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EBF136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35971F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9773A5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E05513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D0903A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DDD9CF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9DCA41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091300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CEC2C4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3.08</w:t>
            </w:r>
          </w:p>
        </w:tc>
      </w:tr>
      <w:tr w:rsidR="00FF10E2" w:rsidTr="004805BE" w14:paraId="5050A157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DB44345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Yes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785698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42F755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BB5046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A7620E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45.31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0D84C8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4FD9DE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09EA6B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16E9C7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B76315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372EBB68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04A62CE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No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0BD530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A27E7D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7F7412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38B9D8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39.76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E2749DD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4498CD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28.92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4ADAB3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58E27F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9A0C19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6D55F561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6D8558F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Average Frequency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456FB1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7EB2DF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44E642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E65BBD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FE4B28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3A1A31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AFA45C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E52D0E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0F2C1B" w14:paraId="4A244ACA" w14:textId="06167B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121.46</w:t>
            </w:r>
            <w:r w:rsidR="00FF10E2">
              <w:rPr>
                <w:rFonts w:ascii="Times New Roman" w:hAnsi="Times New Roman" w:eastAsia="Times New Roman" w:cs="Times New Roman"/>
                <w:sz w:val="24"/>
                <w:szCs w:val="24"/>
              </w:rPr>
              <w:t>**</w:t>
            </w:r>
          </w:p>
        </w:tc>
      </w:tr>
      <w:tr w:rsidR="00FF10E2" w:rsidTr="004805BE" w14:paraId="00B141BF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5B38DD1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I do not use cannabis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4543CE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EB149AD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26450F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D81A78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205DE6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6323B3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017458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7D28ED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3BE257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1B189A3E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B33F03D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Less than once a year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294225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7F5275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2F3601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DB9D72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D80D29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21B73E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23AFDC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C25807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5BF688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58B4BE43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9E208A7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Yearly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F72B72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EE812E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829FE4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E0E071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B33213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38E6B1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9AE194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70BC7A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9F720D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628D615F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8F3F379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Monthly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1D0285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9A8AB7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6C597A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557520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1F1F21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9E039C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A14C18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9517A7D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5D4DF7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36B7BB75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4DD597E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Weekly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ABF2AC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2D85B9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13DDCF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D538D6F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965A5A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B90D8B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ED62D9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99E9B5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4B9607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7F23B815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19F50BE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lastRenderedPageBreak/>
              <w:t xml:space="preserve">   Daily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7E96FAE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16E13D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6FC10B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F19649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C34CC3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08B789B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77.14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19E9A5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C92DE4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96552B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2E17BE69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859E9E7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Legalization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C6F088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AA6F311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1C7ACB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439C4A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6739B173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B597BF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2F4AD5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FAB6FF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EF37D39" w14:textId="7777777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>17.29**</w:t>
            </w:r>
          </w:p>
        </w:tc>
      </w:tr>
      <w:tr w:rsidR="00FF10E2" w:rsidTr="004805BE" w14:paraId="4B1DEC63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FF09FA7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Post Legalization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D29BDE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566566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56.41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20C817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4CF448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E843BB8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1F3CB6C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0CFD65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05D7A1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0D2121E4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 w:rsidR="00FF10E2" w:rsidTr="004805BE" w14:paraId="784FEC51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6027385" w14:textId="7777777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Pre/During Legalization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716A230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A58E25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43.59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3EF08B8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D24DAF6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79F0D5F2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274CA92A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43027AA9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51288D65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100.00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90" w:type="dxa"/>
              <w:bottom w:w="0" w:type="dxa"/>
              <w:right w:w="90" w:type="dxa"/>
            </w:tcMar>
          </w:tcPr>
          <w:p w:rsidR="00FF10E2" w:rsidP="004805BE" w:rsidRDefault="00FF10E2" w14:paraId="1BC53A07" w14:textId="77777777">
            <w:pPr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 w:rsidR="00FF10E2" w:rsidP="01508A4B" w:rsidRDefault="00FF10E2" w14:paraId="37D45380" w14:textId="1B179374">
      <w:pPr>
        <w:pageBreakBefore/>
        <w:spacing w:after="0" w:line="240" w:lineRule="auto"/>
        <w:sectPr w:rsidR="00FF10E2" w:rsidSect="004805BE">
          <w:pgSz w:w="15840" w:h="12240" w:orient="landscape"/>
          <w:pgMar w:top="1440" w:right="1440" w:bottom="1440" w:left="1440" w:header="706" w:footer="706" w:gutter="0"/>
          <w:lnNumType w:countBy="1" w:distance="187" w:restart="continuous"/>
          <w:cols w:space="720"/>
        </w:sectPr>
      </w:pPr>
      <w:r w:rsidRPr="01508A4B" w:rsidR="00FF10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vertAlign w:val="superscript"/>
        </w:rPr>
        <w:t>**</w:t>
      </w:r>
      <w:r w:rsidRPr="01508A4B" w:rsidR="00FF10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sig at </w:t>
      </w:r>
      <w:r w:rsidRPr="01508A4B" w:rsidR="00FF10E2">
        <w:rPr>
          <w:rFonts w:ascii="Times New Roman" w:hAnsi="Times New Roman" w:eastAsia="Times New Roman" w:cs="Times New Roman"/>
          <w:i w:val="1"/>
          <w:iCs w:val="1"/>
          <w:color w:val="000000" w:themeColor="text1" w:themeTint="FF" w:themeShade="FF"/>
          <w:sz w:val="24"/>
          <w:szCs w:val="24"/>
        </w:rPr>
        <w:t>p</w:t>
      </w:r>
      <w:r w:rsidRPr="01508A4B" w:rsidR="00FF10E2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&lt; .001</w:t>
      </w:r>
    </w:p>
    <w:p w:rsidR="00FF10E2" w:rsidP="00FF10E2" w:rsidRDefault="00FF10E2" w14:paraId="679414BD" w14:textId="77777777"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lastRenderedPageBreak/>
        <w:t>Appendix 4. Bonferroni Post-Hoc Multiple Comparisons for Profile Defining Variables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63"/>
        <w:gridCol w:w="2119"/>
        <w:gridCol w:w="2130"/>
        <w:gridCol w:w="2072"/>
        <w:gridCol w:w="1040"/>
        <w:gridCol w:w="1371"/>
        <w:gridCol w:w="1349"/>
      </w:tblGrid>
      <w:tr w:rsidR="00FF10E2" w:rsidTr="004805BE" w14:paraId="17771CFE" w14:textId="77777777">
        <w:trPr>
          <w:trHeight w:val="58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6EC7C3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9651C0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6EFE85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CB04DB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2A2E4C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F10E2" w:rsidP="004805BE" w:rsidRDefault="00FF10E2" w14:paraId="6E2EE0E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95% Confidence Interval</w:t>
            </w:r>
          </w:p>
        </w:tc>
      </w:tr>
      <w:tr w:rsidR="00FF10E2" w:rsidTr="004805BE" w14:paraId="30A33F8D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FA007B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955410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(I) Latent Class Cluster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6ACE7A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(J) Latent Class Cluster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23F2B3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Mean Difference (I-J)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C6A808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Std. Error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CD18BD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Lower Bound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DEDA36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Upper Bound</w:t>
            </w:r>
          </w:p>
        </w:tc>
      </w:tr>
      <w:tr w:rsidR="00FF10E2" w:rsidTr="004805BE" w14:paraId="22056646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1C9CB7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58FFD8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FFF228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9DD76A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-3.80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01CDE9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1.48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E95555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-7.76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1F729A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.16</w:t>
            </w:r>
          </w:p>
        </w:tc>
      </w:tr>
      <w:tr w:rsidR="00FF10E2" w:rsidTr="004805BE" w14:paraId="13912C09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431624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593DEE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4DB756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23495D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.94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665184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F60EDB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-3.58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48BD5A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5.46</w:t>
            </w:r>
          </w:p>
        </w:tc>
      </w:tr>
      <w:tr w:rsidR="00FF10E2" w:rsidTr="004805BE" w14:paraId="570D4A63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353151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55DA3B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45EADC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F3E50C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-20.68**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4AE1B8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662716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-27.58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9A4EC6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-13.77</w:t>
            </w:r>
          </w:p>
        </w:tc>
      </w:tr>
      <w:tr w:rsidR="00FF10E2" w:rsidTr="004805BE" w14:paraId="0878B5E4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3EB893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DFACC6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97F8C3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D31FD7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1D53A2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1.54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C25FE4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897F40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8.86</w:t>
            </w:r>
          </w:p>
        </w:tc>
      </w:tr>
      <w:tr w:rsidR="00FF10E2" w:rsidTr="004805BE" w14:paraId="642DC16A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9E6920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D7D7BE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207007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1A9D43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-16.88**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B3FD71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B2A75C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-23.53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6F51B8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-10.23</w:t>
            </w:r>
          </w:p>
        </w:tc>
      </w:tr>
      <w:tr w:rsidR="00FF10E2" w:rsidTr="004805BE" w14:paraId="77D5BA6C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A61E24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8320D9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34121B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4B84A7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-21.61**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D0DAC4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096A24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-28.61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DDBE46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-14.61</w:t>
            </w:r>
          </w:p>
        </w:tc>
      </w:tr>
      <w:tr w:rsidR="00FF10E2" w:rsidTr="004805BE" w14:paraId="20074A7E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D5DC93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DSM-5 CC Externalizing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1FDA9F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B6F025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CB881E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2.51**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D5CD97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E0F231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1.92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5C2DF9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3.10</w:t>
            </w:r>
          </w:p>
        </w:tc>
      </w:tr>
      <w:tr w:rsidR="00FF10E2" w:rsidTr="004805BE" w14:paraId="4E81A645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2C1799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361BFE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80C40B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91C462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1.44**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CBB7E6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FEC755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.77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D5EF24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2.11</w:t>
            </w:r>
          </w:p>
        </w:tc>
      </w:tr>
      <w:tr w:rsidR="00FF10E2" w:rsidTr="004805BE" w14:paraId="318E104B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ED49768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CC151A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F66BB4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32B686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2.13**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3525BC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997483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BB95F6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3.15</w:t>
            </w:r>
          </w:p>
        </w:tc>
      </w:tr>
      <w:tr w:rsidR="00FF10E2" w:rsidTr="004805BE" w14:paraId="038DCE4C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213DC3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EF43B6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A98410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E0281A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-1.07**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133D52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C85271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-1.68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B3962B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-.46</w:t>
            </w:r>
          </w:p>
        </w:tc>
      </w:tr>
      <w:tr w:rsidR="00FF10E2" w:rsidTr="004805BE" w14:paraId="7A5438CD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22FE0B8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1CCEC0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D86B14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34B3B7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83451A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A2DCB0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9D20D4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.60</w:t>
            </w:r>
          </w:p>
        </w:tc>
      </w:tr>
      <w:tr w:rsidR="00FF10E2" w:rsidTr="004805BE" w14:paraId="524B2735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C1412C7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9210AF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3AED28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4CEE6B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075253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9216DB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27A20D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1.73</w:t>
            </w:r>
          </w:p>
        </w:tc>
      </w:tr>
      <w:tr w:rsidR="00FF10E2" w:rsidTr="004805BE" w14:paraId="5033AF39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82BF83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DSM-5 CC Internalizing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9DD44C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8A412A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96C8FB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3.97**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4D36E9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E47BA9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0CE94E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4.86</w:t>
            </w:r>
          </w:p>
        </w:tc>
      </w:tr>
      <w:tr w:rsidR="00FF10E2" w:rsidTr="004805BE" w14:paraId="045A0FA2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9D5EBD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EC61BB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121BED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6A391B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1.48*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C197E6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9142C3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5F0DCF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2.50</w:t>
            </w:r>
          </w:p>
        </w:tc>
      </w:tr>
      <w:tr w:rsidR="00FF10E2" w:rsidTr="004805BE" w14:paraId="29A30637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E165EC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B3F5A4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877290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E6E36E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2.88**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53D26B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60227E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1.31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BC2577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4.44</w:t>
            </w:r>
          </w:p>
        </w:tc>
      </w:tr>
      <w:tr w:rsidR="00FF10E2" w:rsidTr="004805BE" w14:paraId="710E8817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E32417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906A27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E936B1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8807CF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-2.49**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44601B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CBDA7D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-3.43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2DCF0C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-1.56</w:t>
            </w:r>
          </w:p>
        </w:tc>
      </w:tr>
      <w:tr w:rsidR="00FF10E2" w:rsidTr="004805BE" w14:paraId="53990935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587CD3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5D8DFA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C0891E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FD270B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73BB51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89EF04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-2.60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4747AD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.41</w:t>
            </w:r>
          </w:p>
        </w:tc>
      </w:tr>
      <w:tr w:rsidR="00FF10E2" w:rsidTr="004805BE" w14:paraId="3B85C273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103093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C84C64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CB7D9C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42A796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1.40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C80B45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0936FD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3360C6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2.98</w:t>
            </w:r>
          </w:p>
        </w:tc>
      </w:tr>
      <w:tr w:rsidR="00FF10E2" w:rsidTr="004805BE" w14:paraId="46602EB8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581999F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DSM-5 CC Mania &amp; Psychosis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7EF30D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E319E4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09181B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2.69**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929988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BCE420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2C8A49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3.27</w:t>
            </w:r>
          </w:p>
        </w:tc>
      </w:tr>
      <w:tr w:rsidR="00FF10E2" w:rsidTr="004805BE" w14:paraId="296C0422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2ED233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E6C845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41DE09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93DB24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2.04**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EEE560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867B99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E46B3C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2.70</w:t>
            </w:r>
          </w:p>
        </w:tc>
      </w:tr>
      <w:tr w:rsidR="00FF10E2" w:rsidTr="004805BE" w14:paraId="1F037843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FE7453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657706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37EF67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8C1A95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2.70**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88A495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C2C8D8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43E8F1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3.71</w:t>
            </w:r>
          </w:p>
        </w:tc>
      </w:tr>
      <w:tr w:rsidR="00FF10E2" w:rsidTr="004805BE" w14:paraId="5FFD3160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3296A3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6DBE16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C63BD3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95F67D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C1F49B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75AFA0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83763D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-.05</w:t>
            </w:r>
          </w:p>
        </w:tc>
      </w:tr>
      <w:tr w:rsidR="00FF10E2" w:rsidTr="004805BE" w14:paraId="30C07629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F5C11A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A1E357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3F520F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DFE99A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B5A0B3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86D0B9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A621B5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.98</w:t>
            </w:r>
          </w:p>
        </w:tc>
      </w:tr>
      <w:tr w:rsidR="00FF10E2" w:rsidTr="004805BE" w14:paraId="40A4D60C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281BF4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6943CC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FED197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5F64B9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.66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4BE882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C7AA8D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8AB59E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1.68</w:t>
            </w:r>
          </w:p>
        </w:tc>
      </w:tr>
      <w:tr w:rsidR="00FF10E2" w:rsidTr="004805BE" w14:paraId="1CE4895E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EB4701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Q-LES-Q-SF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B3DD5A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E39A48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469D8D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BB0650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91FBA5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13C99C9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.01</w:t>
            </w:r>
          </w:p>
        </w:tc>
      </w:tr>
      <w:tr w:rsidR="00FF10E2" w:rsidTr="004805BE" w14:paraId="347C101E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6768A5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CA6892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BE914B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7CD292A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4B12B5D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BD9795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11096F5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.19</w:t>
            </w:r>
          </w:p>
        </w:tc>
      </w:tr>
      <w:tr w:rsidR="00FF10E2" w:rsidTr="004805BE" w14:paraId="0BD99CD6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68323F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006B49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C4B994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B43A25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CB6C46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A98BDF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0BC88D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.24</w:t>
            </w:r>
          </w:p>
        </w:tc>
      </w:tr>
      <w:tr w:rsidR="00FF10E2" w:rsidTr="004805BE" w14:paraId="1C3B8799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662683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845528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67C26F7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3EF9970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.17**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9DE3103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C0AF2F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B17D462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.27</w:t>
            </w:r>
          </w:p>
        </w:tc>
      </w:tr>
      <w:tr w:rsidR="00FF10E2" w:rsidTr="004805BE" w14:paraId="5DD117B9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2CDC3D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ADDC421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8B9D6F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C79A02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1027FE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7F21C3B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E31F6AC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.31</w:t>
            </w:r>
          </w:p>
        </w:tc>
      </w:tr>
      <w:tr w:rsidR="00FF10E2" w:rsidTr="004805BE" w14:paraId="160F6603" w14:textId="77777777">
        <w:trPr>
          <w:trHeight w:val="31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987FC2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0E07BB8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EF713BE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7BD27F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EB2A3DF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6454886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AFC2474" w14:textId="77777777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.16</w:t>
            </w:r>
          </w:p>
        </w:tc>
      </w:tr>
    </w:tbl>
    <w:p w:rsidR="00FF10E2" w:rsidP="00FF10E2" w:rsidRDefault="00FF10E2" w14:paraId="67C93BD5" w14:textId="77777777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DFAQ-CU = Daily Sessions, Frequency, Age of Onset, and Quantity of Cannabis Use. DSM-5 CC Measure = DSM-5 Self-Rated Level 1 Cross-Cutting Symptom Measure-Adult. DSM-5 CUD = Diagnostic and Statistical Manual of Mental Disorders, Fifth Edition Cannabis Use Disorder. Q-LES-Q-SF = Quality of Life Enjoyment and Satisfaction Questionnaire. </w:t>
      </w:r>
    </w:p>
    <w:p w:rsidR="00FF10E2" w:rsidP="00FF10E2" w:rsidRDefault="00FF10E2" w14:paraId="2E0943CE" w14:textId="77777777">
      <w:pPr>
        <w:spacing w:after="0" w:line="240" w:lineRule="auto"/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*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p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&lt;.005</w:t>
      </w:r>
    </w:p>
    <w:p w:rsidRPr="00864EAE" w:rsidR="00FF10E2" w:rsidP="00FF10E2" w:rsidRDefault="00FF10E2" w14:paraId="347AFF1E" w14:textId="52BA1B87">
      <w:pPr>
        <w:spacing w:after="0" w:line="240" w:lineRule="auto"/>
        <w:sectPr w:rsidRPr="00864EAE" w:rsidR="00FF10E2" w:rsidSect="004805BE">
          <w:pgSz w:w="15840" w:h="12240" w:orient="landscape"/>
          <w:pgMar w:top="1440" w:right="1440" w:bottom="1440" w:left="1440" w:header="706" w:footer="706" w:gutter="0"/>
          <w:lnNumType w:countBy="1" w:distance="187" w:restart="continuous"/>
          <w:cols w:space="720"/>
        </w:sect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**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p</w:t>
      </w:r>
      <w:r w:rsidR="00E266AA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&lt;.001</w:t>
      </w:r>
    </w:p>
    <w:p w:rsidRPr="00FF10E2" w:rsidR="00FF10E2" w:rsidP="00FF10E2" w:rsidRDefault="00FF10E2" w14:paraId="45502ADF" w14:textId="73E39E99">
      <w:pPr>
        <w:tabs>
          <w:tab w:val="left" w:pos="6510"/>
        </w:tabs>
        <w:rPr>
          <w:rFonts w:ascii="Times New Roman" w:hAnsi="Times New Roman" w:eastAsia="Times New Roman" w:cs="Times New Roman"/>
          <w:sz w:val="24"/>
          <w:szCs w:val="24"/>
        </w:rPr>
        <w:sectPr w:rsidRPr="00FF10E2" w:rsidR="00FF10E2">
          <w:pgSz w:w="12240" w:h="15840" w:orient="portrait"/>
          <w:pgMar w:top="1440" w:right="1440" w:bottom="1440" w:left="1440" w:header="708" w:footer="708" w:gutter="0"/>
          <w:lnNumType w:countBy="1" w:distance="180" w:restart="continuous"/>
          <w:cols w:space="720"/>
        </w:sectPr>
      </w:pPr>
      <w:bookmarkStart w:name="_GoBack" w:id="0"/>
      <w:bookmarkEnd w:id="0"/>
    </w:p>
    <w:p w:rsidR="00FF10E2" w:rsidP="00FF10E2" w:rsidRDefault="00FF10E2" w14:paraId="2F89752B" w14:textId="77777777">
      <w:pP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lastRenderedPageBreak/>
        <w:t>Appendix 4. Bonferroni Post-Hoc Multiple Comparisons for Profile Defining Variables (Cont.)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4"/>
        <w:gridCol w:w="2114"/>
        <w:gridCol w:w="2124"/>
        <w:gridCol w:w="2068"/>
        <w:gridCol w:w="1038"/>
        <w:gridCol w:w="1369"/>
        <w:gridCol w:w="1347"/>
      </w:tblGrid>
      <w:tr w:rsidR="00FF10E2" w:rsidTr="004805BE" w14:paraId="5562196F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760C963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71AC1D7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88B3E02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0D69197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29C36E8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F10E2" w:rsidP="004805BE" w:rsidRDefault="00FF10E2" w14:paraId="5DF32F1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95% Confidence Interval</w:t>
            </w:r>
          </w:p>
        </w:tc>
      </w:tr>
      <w:tr w:rsidR="00FF10E2" w:rsidTr="004805BE" w14:paraId="3465F476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F76AB3D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6941CE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(I) Latent Class Cluster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B267AC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(J) Latent Class Cluster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E41E80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Mean Difference (I-J)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1705C4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Std. Error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E908E3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Lower Bound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AACDB4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Upper Bound</w:t>
            </w:r>
          </w:p>
        </w:tc>
      </w:tr>
      <w:tr w:rsidR="00FF10E2" w:rsidTr="004805BE" w14:paraId="26956787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6602464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DSM-5 CUD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160DBC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BDC5E2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013BCC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4.34**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03DFF4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57615B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2.46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E2CC52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6.22</w:t>
            </w:r>
          </w:p>
        </w:tc>
      </w:tr>
      <w:tr w:rsidR="00FF10E2" w:rsidTr="004805BE" w14:paraId="38C1D73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CB17C83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002789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9D9323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C6931E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AABC89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B3B8E9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6DA1E1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3.38</w:t>
            </w:r>
          </w:p>
        </w:tc>
      </w:tr>
      <w:tr w:rsidR="00FF10E2" w:rsidTr="004805BE" w14:paraId="04AB8F2C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F691D0F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E8CB35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6CA252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3FFC9F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4.84**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6F4EF1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D85FD3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1.94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84FB3A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7.73</w:t>
            </w:r>
          </w:p>
        </w:tc>
      </w:tr>
      <w:tr w:rsidR="00FF10E2" w:rsidTr="004805BE" w14:paraId="5E1F236E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4A03060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06C9ED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216F21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551BDC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-3.08**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BEA9DA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2AF4DE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-5.12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A4CC49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-1.03</w:t>
            </w:r>
          </w:p>
        </w:tc>
      </w:tr>
      <w:tr w:rsidR="00FF10E2" w:rsidTr="004805BE" w14:paraId="5A639E5E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B9F2AD8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43B924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C67D11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5CC24C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3AC01E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8D2787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-2.34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D64AD9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3.34</w:t>
            </w:r>
          </w:p>
        </w:tc>
      </w:tr>
      <w:tr w:rsidR="00FF10E2" w:rsidTr="004805BE" w14:paraId="467748A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ABF5E4E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A91AE3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1D5C36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0B5580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3.58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7FFAF3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6F15ED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4D04F1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6.58</w:t>
            </w:r>
          </w:p>
        </w:tc>
      </w:tr>
      <w:tr w:rsidR="00FF10E2" w:rsidTr="004805BE" w14:paraId="338174F2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929F418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Polysubstance Use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98631F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C384E4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7203A2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A630EA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5370B5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BBBED0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2.21</w:t>
            </w:r>
          </w:p>
        </w:tc>
      </w:tr>
      <w:tr w:rsidR="00FF10E2" w:rsidTr="004805BE" w14:paraId="23CF25F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870395D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455694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BB456A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06D35A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-.20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8B06AE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.44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3034B2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-1.39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0673E5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.99</w:t>
            </w:r>
          </w:p>
        </w:tc>
      </w:tr>
      <w:tr w:rsidR="00FF10E2" w:rsidTr="004805BE" w14:paraId="2C217D47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CEF209B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CC2D1E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8FB142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340434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362D0D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.68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0F2A93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-1.64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852660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1.99</w:t>
            </w:r>
          </w:p>
        </w:tc>
      </w:tr>
      <w:tr w:rsidR="00FF10E2" w:rsidTr="004805BE" w14:paraId="64D491B2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BCFD8FF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FC47E1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024F3F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4B047D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-1.36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9C1A9C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.41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59BEE6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A15792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-.27</w:t>
            </w:r>
          </w:p>
        </w:tc>
      </w:tr>
      <w:tr w:rsidR="00FF10E2" w:rsidTr="004805BE" w14:paraId="33FE4AEB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9E64808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2664A1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935903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6E9DCA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-.99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4C3C51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56DFBC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-2.74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7618A2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.76</w:t>
            </w:r>
          </w:p>
        </w:tc>
      </w:tr>
      <w:tr w:rsidR="00FF10E2" w:rsidTr="004805BE" w14:paraId="3B046522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D8CF529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3A5ECE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F7F216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B3250E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457778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.69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A91516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3EBE02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2.21</w:t>
            </w:r>
          </w:p>
        </w:tc>
      </w:tr>
      <w:tr w:rsidR="00FF10E2" w:rsidTr="004805BE" w14:paraId="28533594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2A89F25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Frequency (days in past month)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9EE277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06C854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E40C89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65CD2C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20EE86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-.04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0F73FB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4.94</w:t>
            </w:r>
          </w:p>
        </w:tc>
      </w:tr>
      <w:tr w:rsidR="00FF10E2" w:rsidTr="004805BE" w14:paraId="5525882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B3B4529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BD9056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FB232C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251D38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-21.98**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82DC65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1.06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F1E52E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-24.82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95ECE8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-19.14</w:t>
            </w:r>
          </w:p>
        </w:tc>
      </w:tr>
      <w:tr w:rsidR="00FF10E2" w:rsidTr="004805BE" w14:paraId="115D1306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BE41C3A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91BA66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4CC76C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2F52ED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313E98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1.62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DF34CB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-2.09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9D3E74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6.59</w:t>
            </w:r>
          </w:p>
        </w:tc>
      </w:tr>
      <w:tr w:rsidR="00FF10E2" w:rsidTr="004805BE" w14:paraId="7B059C5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AAF7A70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8F8E96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02043D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0D7FE3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-24.43**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93FDBF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.97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1E6A17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-27.02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7CD536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-21.83</w:t>
            </w:r>
          </w:p>
        </w:tc>
      </w:tr>
      <w:tr w:rsidR="00FF10E2" w:rsidTr="004805BE" w14:paraId="53A95F5D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14A999B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5F3A28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EAFF3D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F2B035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02BA78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5C5A84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-4.38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AD4756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3.99</w:t>
            </w:r>
          </w:p>
        </w:tc>
      </w:tr>
      <w:tr w:rsidR="00FF10E2" w:rsidTr="004805BE" w14:paraId="26EDF9C3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3BC564B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B47371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61A326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60C24E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24.23**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AEFC3E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1.65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B3C1C0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19.82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C0D57C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28.63</w:t>
            </w:r>
          </w:p>
        </w:tc>
      </w:tr>
      <w:tr w:rsidR="00FF10E2" w:rsidTr="004805BE" w14:paraId="2246DBC2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29380CA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Age of first use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FC07BC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6597C8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20BFF5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14FAFC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9184DB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-4.08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4699A0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2.36</w:t>
            </w:r>
          </w:p>
        </w:tc>
      </w:tr>
      <w:tr w:rsidR="00FF10E2" w:rsidTr="004805BE" w14:paraId="2391EEF6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3695375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AB368E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FCC1EA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4C0405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E70028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A1D90C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B4790F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6.81</w:t>
            </w:r>
          </w:p>
        </w:tc>
      </w:tr>
      <w:tr w:rsidR="00FF10E2" w:rsidTr="004805BE" w14:paraId="7126717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0891DEC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74DB65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B57CAC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20B9C4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276EAB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2.07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7166A2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-5.87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1F362E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5.20</w:t>
            </w:r>
          </w:p>
        </w:tc>
      </w:tr>
      <w:tr w:rsidR="00FF10E2" w:rsidTr="004805BE" w14:paraId="4A1E5D53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ADACC00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6D1059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BCFAFB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9940A9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F67354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5737FE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.73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AFF2AE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7.29</w:t>
            </w:r>
          </w:p>
        </w:tc>
      </w:tr>
      <w:tr w:rsidR="00FF10E2" w:rsidTr="004805BE" w14:paraId="7215D817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9EF1ED5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57E978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487570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7228A9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.53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32BEE5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1.98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7645D5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-4.76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05EDB7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5.81</w:t>
            </w:r>
          </w:p>
        </w:tc>
      </w:tr>
      <w:tr w:rsidR="00FF10E2" w:rsidTr="004805BE" w14:paraId="29DC0B0E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B0FDA39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A339DE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93CFDD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3E3A61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-3.49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F67403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716FD2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-9.05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7FAC17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2.08</w:t>
            </w:r>
          </w:p>
        </w:tc>
      </w:tr>
      <w:tr w:rsidR="00FF10E2" w:rsidTr="004805BE" w14:paraId="0E6A13C1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9A0ED5A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Total years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DBE8AA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1DA3DB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C7DE0B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423449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.90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80A6F5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-3.74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35DBEB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1.09</w:t>
            </w:r>
          </w:p>
        </w:tc>
      </w:tr>
      <w:tr w:rsidR="00FF10E2" w:rsidTr="004805BE" w14:paraId="54309DF5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684791B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326B7C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F66401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0B6702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-4.19**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1F8626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1.03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0E4D18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-6.95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5471D0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-1.44</w:t>
            </w:r>
          </w:p>
        </w:tc>
      </w:tr>
      <w:tr w:rsidR="00FF10E2" w:rsidTr="004805BE" w14:paraId="39DABBB3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8289DBD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9383E6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DBF51C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FB1477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-23.51**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F0E6F2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1.57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7CBE2D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-27.70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3CB507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-19.31</w:t>
            </w:r>
          </w:p>
        </w:tc>
      </w:tr>
      <w:tr w:rsidR="00FF10E2" w:rsidTr="004805BE" w14:paraId="34C1B9D8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75F8D09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7B23EE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C24EDD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FC4AEC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-2.87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7724DE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.93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7228A0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-5.37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317025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-.37</w:t>
            </w:r>
          </w:p>
        </w:tc>
      </w:tr>
      <w:tr w:rsidR="00FF10E2" w:rsidTr="004805BE" w14:paraId="16F8B9BB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7035F13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76319F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FE71BA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01D8F9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-22.18**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91B7D1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1.51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E9A82E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-26.21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89D55F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-18.15</w:t>
            </w:r>
          </w:p>
        </w:tc>
      </w:tr>
      <w:tr w:rsidR="00FF10E2" w:rsidTr="004805BE" w14:paraId="5B1408C5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EFA0736" w14:textId="77777777">
            <w:pPr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8F3790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F762C1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3879EC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-19.31**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4E2A8A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1.59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66C2A1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-23.56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E987D8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-15.07</w:t>
            </w:r>
          </w:p>
        </w:tc>
      </w:tr>
    </w:tbl>
    <w:p w:rsidRPr="007555E6" w:rsidR="00FF10E2" w:rsidP="00FF10E2" w:rsidRDefault="00FF10E2" w14:paraId="2AA142E9" w14:textId="77777777">
      <w:pPr>
        <w:spacing w:after="0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DFAQ-CU = Daily Sessions, Frequency, Age of Onset, and Quantity of Cannabis Use. DSM-5 CC Measure = DSM-5 Self-Rated Level 1 Cross-Cutting Symptom Measure-Adult. DSM-5 CUD = Diagnostic and Statistical Manual of Mental Disorders, Fifth Edition Cannabis Use Disorder. Q-LES-Q-SF = Quality of Life Enjoyment and Satisfaction Questionnaire. </w:t>
      </w:r>
    </w:p>
    <w:p w:rsidRPr="001B122D" w:rsidR="00FF10E2" w:rsidP="00FF10E2" w:rsidRDefault="00FF10E2" w14:paraId="0790BA37" w14:textId="77777777">
      <w:pPr>
        <w:spacing w:after="0" w:line="240" w:lineRule="auto"/>
        <w:sectPr w:rsidRPr="001B122D" w:rsidR="00FF10E2" w:rsidSect="004805BE">
          <w:pgSz w:w="15840" w:h="12240" w:orient="landscape"/>
          <w:pgMar w:top="1440" w:right="1440" w:bottom="1440" w:left="1440" w:header="706" w:footer="706" w:gutter="0"/>
          <w:lnNumType w:countBy="1" w:distance="187" w:restart="continuous"/>
          <w:cols w:space="720"/>
        </w:sect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**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&lt; .001</w:t>
      </w:r>
    </w:p>
    <w:p w:rsidR="00FF10E2" w:rsidP="00FF10E2" w:rsidRDefault="00FF10E2" w14:paraId="56449417" w14:textId="77777777"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lastRenderedPageBreak/>
        <w:t xml:space="preserve">Appendix 5. Bonferroni Post-Hoc Pairwise Comparisons for Times Decreased Cannabis. 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1"/>
        <w:gridCol w:w="1746"/>
        <w:gridCol w:w="1753"/>
        <w:gridCol w:w="1813"/>
        <w:gridCol w:w="934"/>
        <w:gridCol w:w="1206"/>
        <w:gridCol w:w="1191"/>
      </w:tblGrid>
      <w:tr w:rsidR="00FF10E2" w:rsidTr="00FF10E2" w14:paraId="213805EF" w14:textId="77777777">
        <w:trPr>
          <w:trHeight w:val="54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FF21478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507F877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DD3C1E6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FC27821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287998D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F10E2" w:rsidP="004805BE" w:rsidRDefault="00FF10E2" w14:paraId="071A90F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95% Confidence Interval</w:t>
            </w:r>
          </w:p>
        </w:tc>
      </w:tr>
      <w:tr w:rsidR="00FF10E2" w:rsidTr="00FF10E2" w14:paraId="6D366299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D48701F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Variable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F024E5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(I) Latent Class Cluster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684742F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(J) Latent Class Cluster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26A36B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Mean Difference (I-J)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FC11BD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E54C98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5C477D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FF10E2" w:rsidTr="00FF10E2" w14:paraId="78338458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A716C36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How many times have you attempted to decrease your cannabis use?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C512B5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0F936C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3B809C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7.96**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65CC13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F6CEFE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4.01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13BA4F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11.90</w:t>
            </w:r>
          </w:p>
        </w:tc>
      </w:tr>
      <w:tr w:rsidR="00FF10E2" w:rsidTr="00FF10E2" w14:paraId="6C1FB039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B691927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9F6F0A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17BA19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EF22287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6.63*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A234944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6BEA6B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B0DD13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11.29</w:t>
            </w:r>
          </w:p>
        </w:tc>
      </w:tr>
      <w:tr w:rsidR="00FF10E2" w:rsidTr="00FF10E2" w14:paraId="16A44AE7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6B86FF9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CAC614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C1C8EA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E99567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9.20*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B95E240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01589B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552055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16.88</w:t>
            </w:r>
          </w:p>
        </w:tc>
      </w:tr>
      <w:tr w:rsidR="00FF10E2" w:rsidTr="00FF10E2" w14:paraId="4A18BDF1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7DA4766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4BF1F8D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1CE3E8F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E6DCAB5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-1.33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50686A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6697DAD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-5.49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8074616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2.84</w:t>
            </w:r>
          </w:p>
        </w:tc>
      </w:tr>
      <w:tr w:rsidR="00FF10E2" w:rsidTr="00FF10E2" w14:paraId="3027A6FB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23B9B72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33C73689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C84029A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F64D02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992F623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5F96192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-5.76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2B211B78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8.23</w:t>
            </w:r>
          </w:p>
        </w:tc>
      </w:tr>
      <w:tr w:rsidR="00FF10E2" w:rsidTr="00FF10E2" w14:paraId="3EE9A890" w14:textId="77777777">
        <w:trPr>
          <w:trHeight w:val="30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C3DC398" w14:textId="77777777">
            <w:pPr>
              <w:spacing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885AB4E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B09D0B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7299B0BC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0D1E00A1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530ADC5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-5.38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bottom"/>
          </w:tcPr>
          <w:p w:rsidR="00FF10E2" w:rsidP="004805BE" w:rsidRDefault="00FF10E2" w14:paraId="62B46DEB" w14:textId="77777777">
            <w:pP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10.50</w:t>
            </w:r>
          </w:p>
        </w:tc>
      </w:tr>
    </w:tbl>
    <w:p w:rsidR="00FF10E2" w:rsidP="00FF10E2" w:rsidRDefault="00FF10E2" w14:paraId="0D34EEAA" w14:textId="77777777">
      <w:pPr>
        <w:spacing w:after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*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&lt; .025</w:t>
      </w:r>
    </w:p>
    <w:p w:rsidR="004805BE" w:rsidP="00FF10E2" w:rsidRDefault="00FF10E2" w14:paraId="42B496B8" w14:textId="77777777">
      <w:pPr>
        <w:spacing w:after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**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&lt; .001</w:t>
      </w:r>
    </w:p>
    <w:sectPr w:rsidR="004805BE" w:rsidSect="00FF10E2">
      <w:pgSz w:w="15840" w:h="12240" w:orient="landscape"/>
      <w:pgMar w:top="1440" w:right="1440" w:bottom="1440" w:left="1440" w:header="706" w:footer="706" w:gutter="0"/>
      <w:lnNumType w:countBy="1" w:distance="187" w:restart="continuous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5BE" w:rsidRDefault="004805BE" w14:paraId="10FD2695" w14:textId="77777777">
      <w:pPr>
        <w:spacing w:after="0" w:line="240" w:lineRule="auto"/>
      </w:pPr>
      <w:r>
        <w:separator/>
      </w:r>
    </w:p>
  </w:endnote>
  <w:endnote w:type="continuationSeparator" w:id="0">
    <w:p w:rsidR="004805BE" w:rsidRDefault="004805BE" w14:paraId="4ECD813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60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120"/>
      <w:gridCol w:w="3120"/>
      <w:gridCol w:w="3120"/>
    </w:tblGrid>
    <w:tr w:rsidR="004805BE" w14:paraId="330E0AF6" w14:textId="77777777">
      <w:trPr>
        <w:trHeight w:val="300"/>
      </w:trPr>
      <w:tc>
        <w:tcPr>
          <w:tcW w:w="312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4805BE" w:rsidRDefault="004805BE" w14:paraId="6513917F" w14:textId="77777777">
          <w:pPr>
            <w:pStyle w:val="Header"/>
            <w:ind w:left="-115"/>
          </w:pPr>
        </w:p>
      </w:tc>
      <w:tc>
        <w:tcPr>
          <w:tcW w:w="312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4805BE" w:rsidRDefault="004805BE" w14:paraId="3AC1ABE6" w14:textId="77777777">
          <w:pPr>
            <w:pStyle w:val="Header"/>
            <w:jc w:val="center"/>
          </w:pPr>
        </w:p>
      </w:tc>
      <w:tc>
        <w:tcPr>
          <w:tcW w:w="3120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4805BE" w:rsidRDefault="004805BE" w14:paraId="32EC6C93" w14:textId="77777777">
          <w:pPr>
            <w:pStyle w:val="Header"/>
            <w:ind w:right="-115"/>
            <w:jc w:val="right"/>
          </w:pPr>
        </w:p>
      </w:tc>
    </w:tr>
  </w:tbl>
  <w:p w:rsidR="004805BE" w:rsidRDefault="004805BE" w14:paraId="3CC744C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5BE" w:rsidRDefault="004805BE" w14:paraId="25E5E0E6" w14:textId="77777777">
      <w:pPr>
        <w:spacing w:after="0" w:line="240" w:lineRule="auto"/>
      </w:pPr>
      <w:r>
        <w:separator/>
      </w:r>
    </w:p>
  </w:footnote>
  <w:footnote w:type="continuationSeparator" w:id="0">
    <w:p w:rsidR="004805BE" w:rsidRDefault="004805BE" w14:paraId="3AD43D1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BE" w:rsidRDefault="004805BE" w14:paraId="78F4F624" w14:textId="7B980280">
    <w:pPr>
      <w:pStyle w:val="Header"/>
      <w:jc w:val="right"/>
    </w:pPr>
    <w:r>
      <w:fldChar w:fldCharType="begin"/>
    </w:r>
    <w:r>
      <w:instrText xml:space="preserve"> PAGE </w:instrText>
    </w:r>
    <w:r>
      <w:fldChar w:fldCharType="separate"/>
    </w:r>
    <w:r w:rsidR="00E266AA">
      <w:rPr>
        <w:noProof/>
      </w:rPr>
      <w:t>9</w:t>
    </w:r>
    <w:r>
      <w:fldChar w:fldCharType="end"/>
    </w:r>
  </w:p>
  <w:p w:rsidR="004805BE" w:rsidRDefault="004805BE" w14:paraId="6893B60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008D"/>
    <w:multiLevelType w:val="multilevel"/>
    <w:tmpl w:val="A74EE3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62BBD"/>
    <w:multiLevelType w:val="multilevel"/>
    <w:tmpl w:val="4CFCE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0E2"/>
    <w:rsid w:val="000F2C1B"/>
    <w:rsid w:val="00326738"/>
    <w:rsid w:val="004805BE"/>
    <w:rsid w:val="00C7557F"/>
    <w:rsid w:val="00DA3AC1"/>
    <w:rsid w:val="00E266AA"/>
    <w:rsid w:val="00FF10E2"/>
    <w:rsid w:val="01508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88789"/>
  <w15:chartTrackingRefBased/>
  <w15:docId w15:val="{569CE1B7-4FCC-449C-8213-310FFEA65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uiPriority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uiPriority="0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0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rsid w:val="00FF10E2"/>
    <w:pPr>
      <w:suppressAutoHyphens/>
      <w:autoSpaceDN w:val="0"/>
      <w:spacing w:line="256" w:lineRule="auto"/>
    </w:pPr>
    <w:rPr>
      <w:rFonts w:ascii="Calibri" w:hAnsi="Calibri" w:eastAsia="Calibri" w:cs="Arial"/>
      <w:lang w:val="en-CA"/>
    </w:rPr>
  </w:style>
  <w:style w:type="paragraph" w:styleId="Heading1">
    <w:name w:val="heading 1"/>
    <w:basedOn w:val="Normal"/>
    <w:next w:val="Normal"/>
    <w:link w:val="Heading1Char"/>
    <w:rsid w:val="00FF10E2"/>
    <w:pPr>
      <w:keepNext/>
      <w:keepLines/>
      <w:spacing w:before="240" w:after="0"/>
      <w:outlineLvl w:val="0"/>
    </w:pPr>
    <w:rPr>
      <w:rFonts w:ascii="Calibri Light" w:hAnsi="Calibri Light" w:eastAsia="Yu Gothic Light" w:cs="Times New Roman"/>
      <w:color w:val="2F5496"/>
      <w:sz w:val="32"/>
      <w:szCs w:val="32"/>
    </w:rPr>
  </w:style>
  <w:style w:type="paragraph" w:styleId="Heading2">
    <w:name w:val="heading 2"/>
    <w:basedOn w:val="Normal"/>
    <w:link w:val="Heading2Char"/>
    <w:rsid w:val="00FF10E2"/>
    <w:pPr>
      <w:spacing w:before="100" w:after="100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C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FF10E2"/>
    <w:rPr>
      <w:rFonts w:ascii="Calibri Light" w:hAnsi="Calibri Light" w:eastAsia="Yu Gothic Light" w:cs="Times New Roman"/>
      <w:color w:val="2F5496"/>
      <w:sz w:val="32"/>
      <w:szCs w:val="32"/>
      <w:lang w:val="en-CA"/>
    </w:rPr>
  </w:style>
  <w:style w:type="character" w:styleId="Heading2Char" w:customStyle="1">
    <w:name w:val="Heading 2 Char"/>
    <w:basedOn w:val="DefaultParagraphFont"/>
    <w:link w:val="Heading2"/>
    <w:rsid w:val="00FF10E2"/>
    <w:rPr>
      <w:rFonts w:ascii="Times New Roman" w:hAnsi="Times New Roman" w:eastAsia="Times New Roman" w:cs="Times New Roman"/>
      <w:b/>
      <w:bCs/>
      <w:sz w:val="36"/>
      <w:szCs w:val="36"/>
      <w:lang w:val="en-CA" w:eastAsia="en-CA"/>
    </w:rPr>
  </w:style>
  <w:style w:type="character" w:styleId="identifier" w:customStyle="1">
    <w:name w:val="identifier"/>
    <w:basedOn w:val="DefaultParagraphFont"/>
    <w:rsid w:val="00FF10E2"/>
  </w:style>
  <w:style w:type="character" w:styleId="Hyperlink">
    <w:name w:val="Hyperlink"/>
    <w:basedOn w:val="DefaultParagraphFont"/>
    <w:rsid w:val="00FF10E2"/>
    <w:rPr>
      <w:color w:val="0000FF"/>
      <w:u w:val="single"/>
    </w:rPr>
  </w:style>
  <w:style w:type="character" w:styleId="UnresolvedMention1" w:customStyle="1">
    <w:name w:val="Unresolved Mention1"/>
    <w:basedOn w:val="DefaultParagraphFont"/>
    <w:rsid w:val="00FF10E2"/>
    <w:rPr>
      <w:color w:val="605E5C"/>
      <w:shd w:val="clear" w:color="auto" w:fill="E1DFDD"/>
    </w:rPr>
  </w:style>
  <w:style w:type="character" w:styleId="contribdegrees" w:customStyle="1">
    <w:name w:val="contribdegrees"/>
    <w:basedOn w:val="DefaultParagraphFont"/>
    <w:rsid w:val="00FF10E2"/>
  </w:style>
  <w:style w:type="paragraph" w:styleId="Revision">
    <w:name w:val="Revision"/>
    <w:rsid w:val="00FF10E2"/>
    <w:pPr>
      <w:suppressAutoHyphens/>
      <w:autoSpaceDN w:val="0"/>
      <w:spacing w:after="0" w:line="240" w:lineRule="auto"/>
    </w:pPr>
    <w:rPr>
      <w:rFonts w:ascii="Calibri" w:hAnsi="Calibri" w:eastAsia="Calibri" w:cs="Arial"/>
      <w:lang w:val="en-CA"/>
    </w:rPr>
  </w:style>
  <w:style w:type="character" w:styleId="CommentReference">
    <w:name w:val="annotation reference"/>
    <w:basedOn w:val="DefaultParagraphFont"/>
    <w:rsid w:val="00FF10E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10E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FF10E2"/>
    <w:rPr>
      <w:rFonts w:ascii="Calibri" w:hAnsi="Calibri" w:eastAsia="Calibri" w:cs="Arial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rsid w:val="00FF10E2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FF10E2"/>
    <w:rPr>
      <w:rFonts w:ascii="Calibri" w:hAnsi="Calibri" w:eastAsia="Calibri" w:cs="Arial"/>
      <w:b/>
      <w:bCs/>
      <w:sz w:val="20"/>
      <w:szCs w:val="20"/>
      <w:lang w:val="en-CA"/>
    </w:rPr>
  </w:style>
  <w:style w:type="paragraph" w:styleId="dx-doi" w:customStyle="1">
    <w:name w:val="dx-doi"/>
    <w:basedOn w:val="Normal"/>
    <w:rsid w:val="00FF10E2"/>
    <w:pPr>
      <w:spacing w:before="100" w:after="100" w:line="240" w:lineRule="auto"/>
    </w:pPr>
    <w:rPr>
      <w:rFonts w:ascii="Times New Roman" w:hAnsi="Times New Roman" w:eastAsia="Times New Roman" w:cs="Times New Roman"/>
      <w:sz w:val="24"/>
      <w:szCs w:val="24"/>
      <w:lang w:eastAsia="en-CA"/>
    </w:rPr>
  </w:style>
  <w:style w:type="character" w:styleId="text" w:customStyle="1">
    <w:name w:val="text"/>
    <w:basedOn w:val="DefaultParagraphFont"/>
    <w:rsid w:val="00FF10E2"/>
  </w:style>
  <w:style w:type="paragraph" w:styleId="BalloonText">
    <w:name w:val="Balloon Text"/>
    <w:basedOn w:val="Normal"/>
    <w:link w:val="BalloonTextChar"/>
    <w:rsid w:val="00FF1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rsid w:val="00FF10E2"/>
    <w:rPr>
      <w:rFonts w:ascii="Segoe UI" w:hAnsi="Segoe UI" w:eastAsia="Calibri" w:cs="Segoe UI"/>
      <w:sz w:val="18"/>
      <w:szCs w:val="18"/>
      <w:lang w:val="en-CA"/>
    </w:rPr>
  </w:style>
  <w:style w:type="character" w:styleId="UnresolvedMention2" w:customStyle="1">
    <w:name w:val="Unresolved Mention2"/>
    <w:basedOn w:val="DefaultParagraphFont"/>
    <w:rsid w:val="00FF10E2"/>
    <w:rPr>
      <w:color w:val="605E5C"/>
      <w:shd w:val="clear" w:color="auto" w:fill="E1DFDD"/>
    </w:rPr>
  </w:style>
  <w:style w:type="character" w:styleId="Emphasis">
    <w:name w:val="Emphasis"/>
    <w:basedOn w:val="DefaultParagraphFont"/>
    <w:rsid w:val="00FF10E2"/>
    <w:rPr>
      <w:i/>
      <w:iCs/>
    </w:rPr>
  </w:style>
  <w:style w:type="character" w:styleId="UnresolvedMention3" w:customStyle="1">
    <w:name w:val="Unresolved Mention3"/>
    <w:basedOn w:val="DefaultParagraphFont"/>
    <w:rsid w:val="00FF10E2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rsid w:val="00FF10E2"/>
    <w:rPr>
      <w:color w:val="808080"/>
    </w:rPr>
  </w:style>
  <w:style w:type="character" w:styleId="mi" w:customStyle="1">
    <w:name w:val="mi"/>
    <w:basedOn w:val="DefaultParagraphFont"/>
    <w:rsid w:val="00FF10E2"/>
  </w:style>
  <w:style w:type="character" w:styleId="mn" w:customStyle="1">
    <w:name w:val="mn"/>
    <w:basedOn w:val="DefaultParagraphFont"/>
    <w:rsid w:val="00FF10E2"/>
  </w:style>
  <w:style w:type="paragraph" w:styleId="Header">
    <w:name w:val="header"/>
    <w:basedOn w:val="Normal"/>
    <w:link w:val="HeaderChar"/>
    <w:rsid w:val="00FF10E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rsid w:val="00FF10E2"/>
    <w:rPr>
      <w:rFonts w:ascii="Calibri" w:hAnsi="Calibri" w:eastAsia="Calibri" w:cs="Arial"/>
      <w:lang w:val="en-CA"/>
    </w:rPr>
  </w:style>
  <w:style w:type="paragraph" w:styleId="Footer">
    <w:name w:val="footer"/>
    <w:basedOn w:val="Normal"/>
    <w:link w:val="FooterChar"/>
    <w:rsid w:val="00FF10E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rsid w:val="00FF10E2"/>
    <w:rPr>
      <w:rFonts w:ascii="Calibri" w:hAnsi="Calibri" w:eastAsia="Calibri" w:cs="Arial"/>
      <w:lang w:val="en-CA"/>
    </w:rPr>
  </w:style>
  <w:style w:type="character" w:styleId="UnresolvedMention4" w:customStyle="1">
    <w:name w:val="Unresolved Mention4"/>
    <w:basedOn w:val="DefaultParagraphFont"/>
    <w:rsid w:val="00FF10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FF10E2"/>
    <w:rPr>
      <w:color w:val="954F72"/>
      <w:u w:val="single"/>
    </w:rPr>
  </w:style>
  <w:style w:type="character" w:styleId="UnresolvedMention5" w:customStyle="1">
    <w:name w:val="Unresolved Mention5"/>
    <w:basedOn w:val="DefaultParagraphFont"/>
    <w:rsid w:val="00FF10E2"/>
    <w:rPr>
      <w:color w:val="605E5C"/>
      <w:shd w:val="clear" w:color="auto" w:fill="E1DFDD"/>
    </w:rPr>
  </w:style>
  <w:style w:type="character" w:styleId="UnresolvedMention" w:customStyle="1">
    <w:name w:val="Unresolved Mention"/>
    <w:basedOn w:val="DefaultParagraphFont"/>
    <w:rsid w:val="00FF10E2"/>
    <w:rPr>
      <w:color w:val="605E5C"/>
      <w:shd w:val="clear" w:color="auto" w:fill="E1DFDD"/>
    </w:rPr>
  </w:style>
  <w:style w:type="character" w:styleId="LineNumber">
    <w:name w:val="line number"/>
    <w:basedOn w:val="DefaultParagraphFont"/>
    <w:rsid w:val="00FF10E2"/>
  </w:style>
  <w:style w:type="paragraph" w:styleId="ListParagraph">
    <w:name w:val="List Paragraph"/>
    <w:basedOn w:val="Normal"/>
    <w:rsid w:val="00FF10E2"/>
    <w:pPr>
      <w:ind w:left="720"/>
    </w:pPr>
  </w:style>
  <w:style w:type="paragraph" w:styleId="PlainText">
    <w:name w:val="Plain Text"/>
    <w:basedOn w:val="Normal"/>
    <w:link w:val="PlainTextChar"/>
    <w:rsid w:val="00FF10E2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rsid w:val="00FF10E2"/>
    <w:rPr>
      <w:rFonts w:ascii="Consolas" w:hAnsi="Consolas" w:eastAsia="Calibri" w:cs="Arial"/>
      <w:sz w:val="21"/>
      <w:szCs w:val="21"/>
      <w:lang w:val="en-CA"/>
    </w:rPr>
  </w:style>
  <w:style w:type="paragraph" w:styleId="NoSpacing">
    <w:name w:val="No Spacing"/>
    <w:rsid w:val="00FF10E2"/>
    <w:pPr>
      <w:suppressAutoHyphens/>
      <w:autoSpaceDN w:val="0"/>
      <w:spacing w:after="0" w:line="240" w:lineRule="auto"/>
    </w:pPr>
    <w:rPr>
      <w:rFonts w:ascii="Calibri" w:hAnsi="Calibri" w:eastAsia="Calibri" w:cs="Arial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1CD49290AF541803F9A8EDE356F4E" ma:contentTypeVersion="12" ma:contentTypeDescription="Create a new document." ma:contentTypeScope="" ma:versionID="aa6aeb24b14a5e461d25be61be101823">
  <xsd:schema xmlns:xsd="http://www.w3.org/2001/XMLSchema" xmlns:xs="http://www.w3.org/2001/XMLSchema" xmlns:p="http://schemas.microsoft.com/office/2006/metadata/properties" xmlns:ns3="c30e723a-2906-4ba4-9803-71712d1b317d" xmlns:ns4="26ae1449-e044-4e15-a6c2-a6d0dacb9571" targetNamespace="http://schemas.microsoft.com/office/2006/metadata/properties" ma:root="true" ma:fieldsID="fba720fda71ad9164f24e738f4693224" ns3:_="" ns4:_="">
    <xsd:import namespace="c30e723a-2906-4ba4-9803-71712d1b317d"/>
    <xsd:import namespace="26ae1449-e044-4e15-a6c2-a6d0dacb95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e723a-2906-4ba4-9803-71712d1b31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e1449-e044-4e15-a6c2-a6d0dacb9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0e723a-2906-4ba4-9803-71712d1b317d" xsi:nil="true"/>
  </documentManagement>
</p:properties>
</file>

<file path=customXml/itemProps1.xml><?xml version="1.0" encoding="utf-8"?>
<ds:datastoreItem xmlns:ds="http://schemas.openxmlformats.org/officeDocument/2006/customXml" ds:itemID="{5DAC3DBF-73B6-433D-B4A7-E81A45C8CB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0A378C-F01B-4459-BB4E-76CE545B4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0e723a-2906-4ba4-9803-71712d1b317d"/>
    <ds:schemaRef ds:uri="26ae1449-e044-4e15-a6c2-a6d0dacb95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71D2A6-5048-4489-9E7A-7A352628EF8B}">
  <ds:schemaRefs>
    <ds:schemaRef ds:uri="c30e723a-2906-4ba4-9803-71712d1b317d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26ae1449-e044-4e15-a6c2-a6d0dacb9571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New Brunswick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Lynn MacQuarrie</dc:creator>
  <keywords/>
  <dc:description/>
  <lastModifiedBy>Amy Lynn MacQuarrie</lastModifiedBy>
  <revision>4</revision>
  <dcterms:created xsi:type="dcterms:W3CDTF">2024-02-15T22:12:00.0000000Z</dcterms:created>
  <dcterms:modified xsi:type="dcterms:W3CDTF">2024-02-19T16:43:13.8022713Z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0x0101003171CD49290AF541803F9A8EDE356F4E</vt:lpwstr>
  </property>
</Properties>
</file>