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760D2" w14:textId="7701985B" w:rsidR="00E45B79" w:rsidRPr="007A3A90" w:rsidRDefault="004A0FE1" w:rsidP="004A0FE1">
      <w:pPr>
        <w:spacing w:after="0" w:line="480" w:lineRule="auto"/>
        <w:jc w:val="center"/>
        <w:rPr>
          <w:rFonts w:ascii="Times New Roman" w:hAnsi="Times New Roman" w:cs="Times New Roman"/>
          <w:b/>
          <w:bCs/>
          <w:sz w:val="24"/>
          <w:szCs w:val="24"/>
        </w:rPr>
      </w:pPr>
      <w:bookmarkStart w:id="0" w:name="_Hlk181717864"/>
      <w:r>
        <w:rPr>
          <w:rFonts w:ascii="Times New Roman" w:hAnsi="Times New Roman" w:cs="Times New Roman"/>
          <w:b/>
          <w:sz w:val="24"/>
          <w:szCs w:val="24"/>
        </w:rPr>
        <w:t>S</w:t>
      </w:r>
      <w:r w:rsidR="003B4B68">
        <w:rPr>
          <w:rFonts w:ascii="Times New Roman" w:hAnsi="Times New Roman" w:cs="Times New Roman"/>
          <w:b/>
          <w:sz w:val="24"/>
          <w:szCs w:val="24"/>
        </w:rPr>
        <w:t>1 Text</w:t>
      </w:r>
      <w:bookmarkStart w:id="1" w:name="_GoBack"/>
      <w:bookmarkEnd w:id="1"/>
      <w:r>
        <w:rPr>
          <w:rFonts w:ascii="Times New Roman" w:hAnsi="Times New Roman" w:cs="Times New Roman"/>
          <w:b/>
          <w:sz w:val="24"/>
          <w:szCs w:val="24"/>
        </w:rPr>
        <w:t xml:space="preserve"> –</w:t>
      </w:r>
      <w:r w:rsidR="0065473D">
        <w:rPr>
          <w:rFonts w:ascii="Times New Roman" w:hAnsi="Times New Roman" w:cs="Times New Roman"/>
          <w:b/>
          <w:sz w:val="24"/>
          <w:szCs w:val="24"/>
        </w:rPr>
        <w:t xml:space="preserve"> </w:t>
      </w:r>
      <w:r w:rsidR="00E45B79">
        <w:rPr>
          <w:rFonts w:ascii="Times New Roman" w:hAnsi="Times New Roman" w:cs="Times New Roman"/>
          <w:b/>
          <w:sz w:val="24"/>
          <w:szCs w:val="24"/>
        </w:rPr>
        <w:t xml:space="preserve">Tables </w:t>
      </w:r>
      <w:r w:rsidR="0065473D">
        <w:rPr>
          <w:rFonts w:ascii="Times New Roman" w:hAnsi="Times New Roman" w:cs="Times New Roman"/>
          <w:b/>
          <w:sz w:val="24"/>
          <w:szCs w:val="24"/>
        </w:rPr>
        <w:t>A-F</w:t>
      </w:r>
      <w:r w:rsidR="00E45B79">
        <w:rPr>
          <w:rFonts w:ascii="Times New Roman" w:hAnsi="Times New Roman" w:cs="Times New Roman"/>
          <w:b/>
          <w:sz w:val="24"/>
          <w:szCs w:val="24"/>
        </w:rPr>
        <w:t xml:space="preserve"> for Katz et al. </w:t>
      </w:r>
      <w:r w:rsidRPr="004A0FE1">
        <w:rPr>
          <w:rFonts w:ascii="Times New Roman" w:hAnsi="Times New Roman" w:cs="Times New Roman"/>
          <w:b/>
          <w:bCs/>
          <w:sz w:val="24"/>
          <w:szCs w:val="24"/>
        </w:rPr>
        <w:t>Impact of COVID-19 School Learning Model on Mental Health, Suicidal Thoughts and Behaviors, Substance Use, and Violence Related Behaviors and Experiences Among U.S. High School Students</w:t>
      </w:r>
    </w:p>
    <w:p w14:paraId="291EDA61" w14:textId="07FA308F" w:rsidR="00F65A2C" w:rsidRDefault="00F65A2C" w:rsidP="00F70103">
      <w:pPr>
        <w:spacing w:after="0" w:line="480" w:lineRule="auto"/>
        <w:rPr>
          <w:rFonts w:ascii="Times New Roman" w:hAnsi="Times New Roman" w:cs="Times New Roman"/>
          <w:b/>
          <w:sz w:val="24"/>
          <w:szCs w:val="24"/>
        </w:rPr>
      </w:pPr>
    </w:p>
    <w:tbl>
      <w:tblPr>
        <w:tblW w:w="12330" w:type="dxa"/>
        <w:tblLayout w:type="fixed"/>
        <w:tblLook w:val="04A0" w:firstRow="1" w:lastRow="0" w:firstColumn="1" w:lastColumn="0" w:noHBand="0" w:noVBand="1"/>
      </w:tblPr>
      <w:tblGrid>
        <w:gridCol w:w="3150"/>
        <w:gridCol w:w="4770"/>
        <w:gridCol w:w="2610"/>
        <w:gridCol w:w="1800"/>
      </w:tblGrid>
      <w:tr w:rsidR="00203499" w:rsidRPr="00F70532" w14:paraId="058960B9" w14:textId="77777777" w:rsidTr="00203499">
        <w:trPr>
          <w:trHeight w:val="260"/>
        </w:trPr>
        <w:tc>
          <w:tcPr>
            <w:tcW w:w="12330" w:type="dxa"/>
            <w:gridSpan w:val="4"/>
            <w:tcBorders>
              <w:left w:val="nil"/>
              <w:bottom w:val="single" w:sz="4" w:space="0" w:color="auto"/>
            </w:tcBorders>
            <w:shd w:val="clear" w:color="auto" w:fill="auto"/>
            <w:noWrap/>
            <w:vAlign w:val="center"/>
          </w:tcPr>
          <w:p w14:paraId="7EF7DA94" w14:textId="4AC05828" w:rsidR="00203499" w:rsidRDefault="00203499" w:rsidP="00F76B5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Table </w:t>
            </w:r>
            <w:r w:rsidR="0065473D">
              <w:rPr>
                <w:rFonts w:ascii="Arial" w:eastAsia="Times New Roman" w:hAnsi="Arial" w:cs="Arial"/>
                <w:b/>
                <w:bCs/>
                <w:color w:val="000000"/>
                <w:sz w:val="20"/>
                <w:szCs w:val="20"/>
              </w:rPr>
              <w:t>A</w:t>
            </w:r>
            <w:r>
              <w:rPr>
                <w:rFonts w:ascii="Arial" w:eastAsia="Times New Roman" w:hAnsi="Arial" w:cs="Arial"/>
                <w:b/>
                <w:bCs/>
                <w:color w:val="000000"/>
                <w:sz w:val="20"/>
                <w:szCs w:val="20"/>
              </w:rPr>
              <w:t>. Outcome definition for poor m</w:t>
            </w:r>
            <w:r w:rsidRPr="00437838">
              <w:rPr>
                <w:rFonts w:ascii="Arial" w:eastAsia="Times New Roman" w:hAnsi="Arial" w:cs="Arial"/>
                <w:b/>
                <w:bCs/>
                <w:color w:val="000000"/>
                <w:sz w:val="20"/>
                <w:szCs w:val="20"/>
              </w:rPr>
              <w:t xml:space="preserve">ental </w:t>
            </w:r>
            <w:r>
              <w:rPr>
                <w:rFonts w:ascii="Arial" w:eastAsia="Times New Roman" w:hAnsi="Arial" w:cs="Arial"/>
                <w:b/>
                <w:bCs/>
                <w:color w:val="000000"/>
                <w:sz w:val="20"/>
                <w:szCs w:val="20"/>
              </w:rPr>
              <w:t>h</w:t>
            </w:r>
            <w:r w:rsidRPr="00437838">
              <w:rPr>
                <w:rFonts w:ascii="Arial" w:eastAsia="Times New Roman" w:hAnsi="Arial" w:cs="Arial"/>
                <w:b/>
                <w:bCs/>
                <w:color w:val="000000"/>
                <w:sz w:val="20"/>
                <w:szCs w:val="20"/>
              </w:rPr>
              <w:t xml:space="preserve">ealth, </w:t>
            </w:r>
            <w:r w:rsidR="00904E60">
              <w:rPr>
                <w:rFonts w:ascii="Arial" w:eastAsia="Times New Roman" w:hAnsi="Arial" w:cs="Arial"/>
                <w:b/>
                <w:bCs/>
                <w:color w:val="000000"/>
                <w:sz w:val="20"/>
                <w:szCs w:val="20"/>
              </w:rPr>
              <w:t xml:space="preserve">suicidal thoughts and behaviors, </w:t>
            </w:r>
            <w:r>
              <w:rPr>
                <w:rFonts w:ascii="Arial" w:eastAsia="Times New Roman" w:hAnsi="Arial" w:cs="Arial"/>
                <w:b/>
                <w:bCs/>
                <w:color w:val="000000"/>
                <w:sz w:val="20"/>
                <w:szCs w:val="20"/>
              </w:rPr>
              <w:t>s</w:t>
            </w:r>
            <w:r w:rsidRPr="00437838">
              <w:rPr>
                <w:rFonts w:ascii="Arial" w:eastAsia="Times New Roman" w:hAnsi="Arial" w:cs="Arial"/>
                <w:b/>
                <w:bCs/>
                <w:color w:val="000000"/>
                <w:sz w:val="20"/>
                <w:szCs w:val="20"/>
              </w:rPr>
              <w:t xml:space="preserve">ubstance </w:t>
            </w:r>
            <w:r>
              <w:rPr>
                <w:rFonts w:ascii="Arial" w:eastAsia="Times New Roman" w:hAnsi="Arial" w:cs="Arial"/>
                <w:b/>
                <w:bCs/>
                <w:color w:val="000000"/>
                <w:sz w:val="20"/>
                <w:szCs w:val="20"/>
              </w:rPr>
              <w:t>u</w:t>
            </w:r>
            <w:r w:rsidRPr="00437838">
              <w:rPr>
                <w:rFonts w:ascii="Arial" w:eastAsia="Times New Roman" w:hAnsi="Arial" w:cs="Arial"/>
                <w:b/>
                <w:bCs/>
                <w:color w:val="000000"/>
                <w:sz w:val="20"/>
                <w:szCs w:val="20"/>
              </w:rPr>
              <w:t xml:space="preserve">se, and </w:t>
            </w:r>
            <w:r>
              <w:rPr>
                <w:rFonts w:ascii="Arial" w:eastAsia="Times New Roman" w:hAnsi="Arial" w:cs="Arial"/>
                <w:b/>
                <w:bCs/>
                <w:color w:val="000000"/>
                <w:sz w:val="20"/>
                <w:szCs w:val="20"/>
              </w:rPr>
              <w:t>v</w:t>
            </w:r>
            <w:r w:rsidRPr="00437838">
              <w:rPr>
                <w:rFonts w:ascii="Arial" w:eastAsia="Times New Roman" w:hAnsi="Arial" w:cs="Arial"/>
                <w:b/>
                <w:bCs/>
                <w:color w:val="000000"/>
                <w:sz w:val="20"/>
                <w:szCs w:val="20"/>
              </w:rPr>
              <w:t>iolence</w:t>
            </w:r>
            <w:r>
              <w:rPr>
                <w:rFonts w:ascii="Arial" w:eastAsia="Times New Roman" w:hAnsi="Arial" w:cs="Arial"/>
                <w:b/>
                <w:bCs/>
                <w:color w:val="000000"/>
                <w:sz w:val="20"/>
                <w:szCs w:val="20"/>
              </w:rPr>
              <w:t xml:space="preserve"> r</w:t>
            </w:r>
            <w:r w:rsidRPr="00437838">
              <w:rPr>
                <w:rFonts w:ascii="Arial" w:eastAsia="Times New Roman" w:hAnsi="Arial" w:cs="Arial"/>
                <w:b/>
                <w:bCs/>
                <w:color w:val="000000"/>
                <w:sz w:val="20"/>
                <w:szCs w:val="20"/>
              </w:rPr>
              <w:t xml:space="preserve">elated </w:t>
            </w:r>
            <w:r>
              <w:rPr>
                <w:rFonts w:ascii="Arial" w:eastAsia="Times New Roman" w:hAnsi="Arial" w:cs="Arial"/>
                <w:b/>
                <w:bCs/>
                <w:color w:val="000000"/>
                <w:sz w:val="20"/>
                <w:szCs w:val="20"/>
              </w:rPr>
              <w:t>b</w:t>
            </w:r>
            <w:r w:rsidRPr="00437838">
              <w:rPr>
                <w:rFonts w:ascii="Arial" w:eastAsia="Times New Roman" w:hAnsi="Arial" w:cs="Arial"/>
                <w:b/>
                <w:bCs/>
                <w:color w:val="000000"/>
                <w:sz w:val="20"/>
                <w:szCs w:val="20"/>
              </w:rPr>
              <w:t xml:space="preserve">ehaviors and </w:t>
            </w:r>
            <w:r w:rsidR="00DC7859">
              <w:rPr>
                <w:rFonts w:ascii="Arial" w:eastAsia="Times New Roman" w:hAnsi="Arial" w:cs="Arial"/>
                <w:b/>
                <w:bCs/>
                <w:color w:val="000000"/>
                <w:sz w:val="20"/>
                <w:szCs w:val="20"/>
              </w:rPr>
              <w:t xml:space="preserve">experiences </w:t>
            </w:r>
            <w:r>
              <w:rPr>
                <w:rFonts w:ascii="Arial" w:eastAsia="Times New Roman" w:hAnsi="Arial" w:cs="Arial"/>
                <w:b/>
                <w:bCs/>
                <w:color w:val="000000"/>
                <w:sz w:val="20"/>
                <w:szCs w:val="20"/>
              </w:rPr>
              <w:t>in Youth Risk Behavior Survey</w:t>
            </w:r>
            <w:r w:rsidR="00A30534">
              <w:rPr>
                <w:rFonts w:ascii="Arial" w:eastAsia="Times New Roman" w:hAnsi="Arial" w:cs="Arial"/>
                <w:b/>
                <w:bCs/>
                <w:color w:val="000000"/>
                <w:sz w:val="20"/>
                <w:szCs w:val="20"/>
              </w:rPr>
              <w:t>, 2019 and 2021</w:t>
            </w:r>
          </w:p>
        </w:tc>
      </w:tr>
      <w:tr w:rsidR="00F76B5F" w:rsidRPr="00F70532" w14:paraId="0CF0ACBA" w14:textId="77777777" w:rsidTr="00203499">
        <w:trPr>
          <w:trHeight w:val="260"/>
        </w:trPr>
        <w:tc>
          <w:tcPr>
            <w:tcW w:w="3150" w:type="dxa"/>
            <w:tcBorders>
              <w:top w:val="single" w:sz="4" w:space="0" w:color="auto"/>
              <w:left w:val="nil"/>
              <w:bottom w:val="single" w:sz="4" w:space="0" w:color="auto"/>
              <w:right w:val="single" w:sz="4" w:space="0" w:color="auto"/>
            </w:tcBorders>
            <w:shd w:val="clear" w:color="auto" w:fill="auto"/>
            <w:noWrap/>
            <w:vAlign w:val="center"/>
            <w:hideMark/>
          </w:tcPr>
          <w:p w14:paraId="145C2A66" w14:textId="02DBBD86" w:rsidR="00F76B5F" w:rsidRPr="00F70532" w:rsidRDefault="00F76B5F" w:rsidP="00203499">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Outcome</w:t>
            </w:r>
          </w:p>
        </w:tc>
        <w:tc>
          <w:tcPr>
            <w:tcW w:w="4770" w:type="dxa"/>
            <w:tcBorders>
              <w:top w:val="single" w:sz="4" w:space="0" w:color="auto"/>
              <w:left w:val="single" w:sz="4" w:space="0" w:color="auto"/>
              <w:bottom w:val="single" w:sz="4" w:space="0" w:color="auto"/>
              <w:right w:val="nil"/>
            </w:tcBorders>
            <w:shd w:val="clear" w:color="auto" w:fill="auto"/>
            <w:noWrap/>
            <w:vAlign w:val="center"/>
          </w:tcPr>
          <w:p w14:paraId="2ED34008" w14:textId="1D1E5C36" w:rsidR="00F76B5F" w:rsidRPr="00F70532" w:rsidRDefault="00F76B5F" w:rsidP="00F76B5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Survey Question</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5F862" w14:textId="42A374A4" w:rsidR="00F76B5F" w:rsidRPr="00F70532" w:rsidRDefault="00F76B5F" w:rsidP="00F76B5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Response Options</w:t>
            </w:r>
          </w:p>
        </w:tc>
        <w:tc>
          <w:tcPr>
            <w:tcW w:w="1800" w:type="dxa"/>
            <w:tcBorders>
              <w:top w:val="single" w:sz="4" w:space="0" w:color="auto"/>
              <w:left w:val="single" w:sz="4" w:space="0" w:color="auto"/>
              <w:bottom w:val="single" w:sz="4" w:space="0" w:color="auto"/>
              <w:right w:val="nil"/>
            </w:tcBorders>
            <w:shd w:val="clear" w:color="auto" w:fill="auto"/>
            <w:noWrap/>
            <w:vAlign w:val="center"/>
          </w:tcPr>
          <w:p w14:paraId="0C853665" w14:textId="6BC55B22" w:rsidR="00F76B5F" w:rsidRPr="00F70532" w:rsidRDefault="00C612B5" w:rsidP="00F76B5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Dichotomization</w:t>
            </w:r>
            <w:r w:rsidR="00F76B5F">
              <w:rPr>
                <w:rFonts w:ascii="Arial" w:eastAsia="Times New Roman" w:hAnsi="Arial" w:cs="Arial"/>
                <w:b/>
                <w:bCs/>
                <w:color w:val="000000"/>
                <w:sz w:val="20"/>
                <w:szCs w:val="20"/>
              </w:rPr>
              <w:t xml:space="preserve"> </w:t>
            </w:r>
          </w:p>
        </w:tc>
      </w:tr>
      <w:tr w:rsidR="00F76B5F" w:rsidRPr="00F70532" w14:paraId="250E754F" w14:textId="77777777" w:rsidTr="00203499">
        <w:trPr>
          <w:trHeight w:val="250"/>
        </w:trPr>
        <w:tc>
          <w:tcPr>
            <w:tcW w:w="3150" w:type="dxa"/>
            <w:tcBorders>
              <w:top w:val="single" w:sz="4" w:space="0" w:color="auto"/>
              <w:left w:val="nil"/>
              <w:bottom w:val="single" w:sz="4" w:space="0" w:color="auto"/>
              <w:right w:val="single" w:sz="4" w:space="0" w:color="auto"/>
            </w:tcBorders>
            <w:shd w:val="clear" w:color="auto" w:fill="auto"/>
            <w:noWrap/>
            <w:vAlign w:val="bottom"/>
          </w:tcPr>
          <w:p w14:paraId="081F223B" w14:textId="14F461F4" w:rsidR="00F76B5F" w:rsidRPr="00F70532" w:rsidRDefault="00F76B5F" w:rsidP="00203499">
            <w:pPr>
              <w:spacing w:after="0" w:line="240" w:lineRule="auto"/>
              <w:rPr>
                <w:rFonts w:ascii="Arial" w:eastAsia="Times New Roman" w:hAnsi="Arial" w:cs="Arial"/>
                <w:color w:val="000000"/>
                <w:sz w:val="20"/>
                <w:szCs w:val="20"/>
              </w:rPr>
            </w:pPr>
            <w:r>
              <w:rPr>
                <w:rFonts w:ascii="Arial" w:hAnsi="Arial" w:cs="Arial"/>
                <w:i/>
                <w:iCs/>
                <w:color w:val="000000"/>
                <w:sz w:val="20"/>
                <w:szCs w:val="20"/>
              </w:rPr>
              <w:t xml:space="preserve">Poor Mental Health </w:t>
            </w:r>
            <w:r w:rsidR="008E45B0">
              <w:rPr>
                <w:rFonts w:ascii="Arial" w:hAnsi="Arial" w:cs="Arial"/>
                <w:i/>
                <w:iCs/>
                <w:color w:val="000000"/>
                <w:sz w:val="20"/>
                <w:szCs w:val="20"/>
              </w:rPr>
              <w:t>and</w:t>
            </w:r>
            <w:r>
              <w:rPr>
                <w:rFonts w:ascii="Arial" w:hAnsi="Arial" w:cs="Arial"/>
                <w:i/>
                <w:iCs/>
                <w:color w:val="000000"/>
                <w:sz w:val="20"/>
                <w:szCs w:val="20"/>
              </w:rPr>
              <w:t xml:space="preserve"> Suicide, Past 12 Months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70EFED" w14:textId="77777777" w:rsidR="00F76B5F" w:rsidRPr="00F70532" w:rsidRDefault="00F76B5F" w:rsidP="00F76B5F">
            <w:pPr>
              <w:spacing w:after="0" w:line="240" w:lineRule="auto"/>
              <w:rPr>
                <w:rFonts w:ascii="Arial" w:eastAsia="Times New Roman" w:hAnsi="Arial" w:cs="Arial"/>
                <w:color w:val="000000"/>
                <w:sz w:val="20"/>
                <w:szCs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4C9F5" w14:textId="77777777" w:rsidR="00F76B5F" w:rsidRPr="00F70532" w:rsidRDefault="00F76B5F" w:rsidP="00F76B5F">
            <w:pPr>
              <w:spacing w:after="0" w:line="240" w:lineRule="auto"/>
              <w:rPr>
                <w:rFonts w:ascii="Arial" w:eastAsia="Times New Roman" w:hAnsi="Arial" w:cs="Arial"/>
                <w:color w:val="000000"/>
                <w:sz w:val="20"/>
                <w:szCs w:val="20"/>
              </w:rPr>
            </w:pPr>
          </w:p>
        </w:tc>
        <w:tc>
          <w:tcPr>
            <w:tcW w:w="1800" w:type="dxa"/>
            <w:tcBorders>
              <w:top w:val="single" w:sz="4" w:space="0" w:color="auto"/>
              <w:left w:val="single" w:sz="4" w:space="0" w:color="auto"/>
              <w:bottom w:val="single" w:sz="4" w:space="0" w:color="auto"/>
            </w:tcBorders>
            <w:shd w:val="clear" w:color="auto" w:fill="auto"/>
            <w:noWrap/>
            <w:vAlign w:val="center"/>
          </w:tcPr>
          <w:p w14:paraId="0C88473E" w14:textId="77777777" w:rsidR="00F76B5F" w:rsidRPr="00F70532" w:rsidRDefault="00F76B5F" w:rsidP="00F76B5F">
            <w:pPr>
              <w:spacing w:after="0" w:line="240" w:lineRule="auto"/>
              <w:rPr>
                <w:rFonts w:ascii="Arial" w:eastAsia="Times New Roman" w:hAnsi="Arial" w:cs="Arial"/>
                <w:color w:val="000000"/>
                <w:sz w:val="20"/>
                <w:szCs w:val="20"/>
              </w:rPr>
            </w:pPr>
          </w:p>
        </w:tc>
      </w:tr>
      <w:tr w:rsidR="00F76B5F" w:rsidRPr="00F70532" w14:paraId="098C3004" w14:textId="77777777" w:rsidTr="00203499">
        <w:trPr>
          <w:trHeight w:val="25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36B715AA" w14:textId="45BAAD90" w:rsidR="00F76B5F" w:rsidRPr="00F70532" w:rsidRDefault="00F76B5F" w:rsidP="00203499">
            <w:pPr>
              <w:spacing w:after="0" w:line="240" w:lineRule="auto"/>
              <w:rPr>
                <w:rFonts w:ascii="Arial" w:eastAsia="Times New Roman" w:hAnsi="Arial" w:cs="Arial"/>
                <w:color w:val="000000"/>
                <w:sz w:val="20"/>
                <w:szCs w:val="20"/>
              </w:rPr>
            </w:pPr>
            <w:r>
              <w:rPr>
                <w:rFonts w:ascii="Arial" w:hAnsi="Arial" w:cs="Arial"/>
                <w:color w:val="000000"/>
                <w:sz w:val="20"/>
                <w:szCs w:val="20"/>
              </w:rPr>
              <w:t>P</w:t>
            </w:r>
            <w:r w:rsidRPr="00437838">
              <w:rPr>
                <w:rFonts w:ascii="Arial" w:hAnsi="Arial" w:cs="Arial"/>
                <w:color w:val="000000"/>
                <w:sz w:val="20"/>
                <w:szCs w:val="20"/>
              </w:rPr>
              <w:t>ersistent feelings of sadness or hopelessness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6FCEA" w14:textId="4FEFA14B" w:rsidR="00F76B5F" w:rsidRPr="00F70532" w:rsidRDefault="00F76B5F" w:rsidP="00F76B5F">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did you ever feel so sad or hopeless almost every day for two weeks or more in a row that you stopped doing some usual activities?</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32A4AA" w14:textId="77777777" w:rsidR="00F76B5F" w:rsidRDefault="00C612B5" w:rsidP="00F76B5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Yes</w:t>
            </w:r>
          </w:p>
          <w:p w14:paraId="45595118" w14:textId="0DC3AF37" w:rsidR="00C612B5" w:rsidRPr="00F70532" w:rsidRDefault="00C612B5" w:rsidP="00F76B5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No</w:t>
            </w:r>
          </w:p>
        </w:tc>
        <w:tc>
          <w:tcPr>
            <w:tcW w:w="1800" w:type="dxa"/>
            <w:tcBorders>
              <w:top w:val="single" w:sz="4" w:space="0" w:color="auto"/>
              <w:left w:val="single" w:sz="4" w:space="0" w:color="auto"/>
              <w:bottom w:val="single" w:sz="4" w:space="0" w:color="auto"/>
            </w:tcBorders>
            <w:shd w:val="clear" w:color="auto" w:fill="auto"/>
            <w:noWrap/>
            <w:vAlign w:val="center"/>
          </w:tcPr>
          <w:p w14:paraId="12045436" w14:textId="7D06927A" w:rsidR="00F76B5F" w:rsidRPr="00F70532" w:rsidRDefault="00C612B5" w:rsidP="00F76B5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Yes vs. No</w:t>
            </w:r>
          </w:p>
        </w:tc>
      </w:tr>
      <w:tr w:rsidR="00C612B5" w:rsidRPr="00F70532" w14:paraId="29518135" w14:textId="77777777" w:rsidTr="00203499">
        <w:trPr>
          <w:trHeight w:val="25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621ACE76"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Seriously considered attempting suicide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F69DF" w14:textId="53BF6325"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did you ever seriously consider attempting suicide?</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C30FD" w14:textId="77777777" w:rsidR="00C612B5" w:rsidRDefault="00C612B5" w:rsidP="00C612B5">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Yes</w:t>
            </w:r>
          </w:p>
          <w:p w14:paraId="6DF12B59" w14:textId="55303971" w:rsidR="00C612B5" w:rsidRPr="00F70532" w:rsidRDefault="00C612B5" w:rsidP="00C612B5">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No</w:t>
            </w:r>
          </w:p>
        </w:tc>
        <w:tc>
          <w:tcPr>
            <w:tcW w:w="1800" w:type="dxa"/>
            <w:tcBorders>
              <w:top w:val="single" w:sz="4" w:space="0" w:color="auto"/>
              <w:left w:val="single" w:sz="4" w:space="0" w:color="auto"/>
              <w:bottom w:val="single" w:sz="4" w:space="0" w:color="auto"/>
            </w:tcBorders>
            <w:shd w:val="clear" w:color="auto" w:fill="auto"/>
            <w:noWrap/>
            <w:vAlign w:val="center"/>
          </w:tcPr>
          <w:p w14:paraId="2F1AA99F" w14:textId="482FF205" w:rsidR="00C612B5" w:rsidRPr="00F70532" w:rsidRDefault="00C612B5" w:rsidP="00C612B5">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Yes vs. No</w:t>
            </w:r>
          </w:p>
        </w:tc>
      </w:tr>
      <w:tr w:rsidR="00C612B5" w:rsidRPr="00F70532" w14:paraId="26DE7777" w14:textId="77777777" w:rsidTr="00203499">
        <w:trPr>
          <w:trHeight w:val="25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36D698A9"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Made a suicide plan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B4D08" w14:textId="219F4513"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 xml:space="preserve">During the past 12 months, did you </w:t>
            </w:r>
            <w:proofErr w:type="gramStart"/>
            <w:r w:rsidRPr="00F76B5F">
              <w:rPr>
                <w:rFonts w:ascii="Arial" w:eastAsia="Times New Roman" w:hAnsi="Arial" w:cs="Arial"/>
                <w:color w:val="000000"/>
                <w:sz w:val="20"/>
                <w:szCs w:val="20"/>
              </w:rPr>
              <w:t>make a plan</w:t>
            </w:r>
            <w:proofErr w:type="gramEnd"/>
            <w:r w:rsidRPr="00F76B5F">
              <w:rPr>
                <w:rFonts w:ascii="Arial" w:eastAsia="Times New Roman" w:hAnsi="Arial" w:cs="Arial"/>
                <w:color w:val="000000"/>
                <w:sz w:val="20"/>
                <w:szCs w:val="20"/>
              </w:rPr>
              <w:t xml:space="preserve"> about how you would attempt suicide?</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72B63" w14:textId="77777777" w:rsidR="00C612B5" w:rsidRDefault="00C612B5" w:rsidP="00C612B5">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Yes</w:t>
            </w:r>
          </w:p>
          <w:p w14:paraId="3CC7E447" w14:textId="21D817F5" w:rsidR="00C612B5" w:rsidRPr="00F70532" w:rsidRDefault="00C612B5" w:rsidP="00C612B5">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No</w:t>
            </w:r>
          </w:p>
        </w:tc>
        <w:tc>
          <w:tcPr>
            <w:tcW w:w="1800" w:type="dxa"/>
            <w:tcBorders>
              <w:top w:val="single" w:sz="4" w:space="0" w:color="auto"/>
              <w:left w:val="single" w:sz="4" w:space="0" w:color="auto"/>
              <w:bottom w:val="single" w:sz="4" w:space="0" w:color="auto"/>
            </w:tcBorders>
            <w:shd w:val="clear" w:color="auto" w:fill="auto"/>
            <w:noWrap/>
            <w:vAlign w:val="center"/>
          </w:tcPr>
          <w:p w14:paraId="30E61E76" w14:textId="5F57F425"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Yes vs. No</w:t>
            </w:r>
          </w:p>
        </w:tc>
      </w:tr>
      <w:tr w:rsidR="00C612B5" w:rsidRPr="00F70532" w14:paraId="0098EBA5" w14:textId="77777777" w:rsidTr="00203499">
        <w:trPr>
          <w:trHeight w:val="25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3F99CF8C"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Attempted suicide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BF3FF" w14:textId="42D5C892"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how many times did you actually attempt suicide?</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5F1A3" w14:textId="11FFDBCE"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0 times</w:t>
            </w:r>
            <w:r>
              <w:rPr>
                <w:rFonts w:ascii="Arial" w:eastAsia="Times New Roman" w:hAnsi="Arial" w:cs="Arial"/>
                <w:color w:val="000000"/>
                <w:sz w:val="20"/>
                <w:szCs w:val="20"/>
              </w:rPr>
              <w:t xml:space="preserve">, 1 time, </w:t>
            </w:r>
            <w:r w:rsidRPr="00C612B5">
              <w:rPr>
                <w:rFonts w:ascii="Arial" w:eastAsia="Times New Roman" w:hAnsi="Arial" w:cs="Arial"/>
                <w:color w:val="000000"/>
                <w:sz w:val="20"/>
                <w:szCs w:val="20"/>
              </w:rPr>
              <w:t>2 or 3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4 or 5 times</w:t>
            </w:r>
            <w:r>
              <w:rPr>
                <w:rFonts w:ascii="Arial" w:eastAsia="Times New Roman" w:hAnsi="Arial" w:cs="Arial"/>
                <w:color w:val="000000"/>
                <w:sz w:val="20"/>
                <w:szCs w:val="20"/>
              </w:rPr>
              <w:t xml:space="preserve">, </w:t>
            </w:r>
          </w:p>
          <w:p w14:paraId="4AFFD4C5" w14:textId="3FC3E9B5"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6 or more times</w:t>
            </w:r>
          </w:p>
        </w:tc>
        <w:tc>
          <w:tcPr>
            <w:tcW w:w="1800" w:type="dxa"/>
            <w:tcBorders>
              <w:top w:val="single" w:sz="4" w:space="0" w:color="auto"/>
              <w:left w:val="single" w:sz="4" w:space="0" w:color="auto"/>
              <w:bottom w:val="single" w:sz="4" w:space="0" w:color="auto"/>
            </w:tcBorders>
            <w:shd w:val="clear" w:color="auto" w:fill="auto"/>
            <w:noWrap/>
            <w:vAlign w:val="center"/>
          </w:tcPr>
          <w:p w14:paraId="27958F2C" w14:textId="4EC42BB6" w:rsidR="00C612B5" w:rsidRPr="00F70532" w:rsidRDefault="00C612B5" w:rsidP="00C612B5">
            <w:pPr>
              <w:spacing w:after="0" w:line="240" w:lineRule="auto"/>
              <w:rPr>
                <w:rFonts w:ascii="Arial" w:eastAsia="Times New Roman" w:hAnsi="Arial" w:cs="Arial"/>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times</w:t>
            </w:r>
          </w:p>
        </w:tc>
      </w:tr>
      <w:tr w:rsidR="00C612B5" w:rsidRPr="00F70532" w14:paraId="28F275E6" w14:textId="77777777" w:rsidTr="00203499">
        <w:trPr>
          <w:trHeight w:val="25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0594BEC9"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Injured in a suicide attempt</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67CE15" w14:textId="518C1CFA"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If you attempted suicide during the past 12 months, did any attempt result in an injury, poisoning, or overdose that had to be treated by a doctor or nurse?</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EA1F74" w14:textId="53211239"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I did not attempt suicide during the past 12 months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Yes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No</w:t>
            </w:r>
          </w:p>
        </w:tc>
        <w:tc>
          <w:tcPr>
            <w:tcW w:w="1800" w:type="dxa"/>
            <w:tcBorders>
              <w:top w:val="single" w:sz="4" w:space="0" w:color="auto"/>
              <w:left w:val="single" w:sz="4" w:space="0" w:color="auto"/>
              <w:bottom w:val="single" w:sz="4" w:space="0" w:color="auto"/>
            </w:tcBorders>
            <w:shd w:val="clear" w:color="auto" w:fill="auto"/>
            <w:noWrap/>
            <w:vAlign w:val="center"/>
          </w:tcPr>
          <w:p w14:paraId="7A66FF55" w14:textId="330E4EA8"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Yes vs. No or I did not attempt</w:t>
            </w:r>
            <w:r>
              <w:rPr>
                <w:rFonts w:ascii="Arial" w:eastAsia="Times New Roman" w:hAnsi="Arial" w:cs="Arial"/>
                <w:color w:val="000000"/>
                <w:sz w:val="20"/>
                <w:szCs w:val="20"/>
              </w:rPr>
              <w:t xml:space="preserve"> suicide</w:t>
            </w:r>
          </w:p>
        </w:tc>
      </w:tr>
      <w:tr w:rsidR="00C612B5" w:rsidRPr="001C698B" w14:paraId="03CBB76B"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78A1C008"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50FE0C"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92E296"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1800" w:type="dxa"/>
            <w:tcBorders>
              <w:top w:val="single" w:sz="4" w:space="0" w:color="auto"/>
              <w:left w:val="single" w:sz="4" w:space="0" w:color="auto"/>
              <w:bottom w:val="single" w:sz="4" w:space="0" w:color="auto"/>
            </w:tcBorders>
            <w:shd w:val="clear" w:color="auto" w:fill="auto"/>
            <w:noWrap/>
            <w:vAlign w:val="center"/>
          </w:tcPr>
          <w:p w14:paraId="3A550780" w14:textId="77777777" w:rsidR="00C612B5" w:rsidRPr="001C698B" w:rsidRDefault="00C612B5" w:rsidP="00C612B5">
            <w:pPr>
              <w:spacing w:after="0" w:line="240" w:lineRule="auto"/>
              <w:rPr>
                <w:rFonts w:ascii="Arial" w:eastAsia="Times New Roman" w:hAnsi="Arial" w:cs="Arial"/>
                <w:b/>
                <w:color w:val="000000"/>
                <w:sz w:val="20"/>
                <w:szCs w:val="20"/>
              </w:rPr>
            </w:pPr>
          </w:p>
        </w:tc>
      </w:tr>
      <w:tr w:rsidR="00C612B5" w:rsidRPr="001C698B" w14:paraId="0F6538D2"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39483626"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i/>
                <w:iCs/>
                <w:color w:val="000000"/>
                <w:sz w:val="20"/>
                <w:szCs w:val="20"/>
              </w:rPr>
              <w:t>Substance Use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22513"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0D773"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1800" w:type="dxa"/>
            <w:tcBorders>
              <w:top w:val="single" w:sz="4" w:space="0" w:color="auto"/>
              <w:left w:val="single" w:sz="4" w:space="0" w:color="auto"/>
              <w:bottom w:val="single" w:sz="4" w:space="0" w:color="auto"/>
            </w:tcBorders>
            <w:shd w:val="clear" w:color="auto" w:fill="auto"/>
            <w:noWrap/>
            <w:vAlign w:val="center"/>
          </w:tcPr>
          <w:p w14:paraId="080752D8" w14:textId="77777777" w:rsidR="00C612B5" w:rsidRPr="001C698B" w:rsidRDefault="00C612B5" w:rsidP="00C612B5">
            <w:pPr>
              <w:spacing w:after="0" w:line="240" w:lineRule="auto"/>
              <w:rPr>
                <w:rFonts w:ascii="Arial" w:eastAsia="Times New Roman" w:hAnsi="Arial" w:cs="Arial"/>
                <w:b/>
                <w:color w:val="000000"/>
                <w:sz w:val="20"/>
                <w:szCs w:val="20"/>
              </w:rPr>
            </w:pPr>
          </w:p>
        </w:tc>
      </w:tr>
      <w:tr w:rsidR="00C612B5" w:rsidRPr="001C698B" w14:paraId="4B1D0A69"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39418BEF"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Electronic vapor product, past 30 days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219C8" w14:textId="294D212B"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30 days, on how many days did you use an electronic vapor product?</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070EF" w14:textId="37DE5356"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0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 or 2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3 to 5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6 to 9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10 to 19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20 to 29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All 30 days</w:t>
            </w:r>
          </w:p>
        </w:tc>
        <w:tc>
          <w:tcPr>
            <w:tcW w:w="1800" w:type="dxa"/>
            <w:tcBorders>
              <w:top w:val="single" w:sz="4" w:space="0" w:color="auto"/>
              <w:left w:val="single" w:sz="4" w:space="0" w:color="auto"/>
              <w:bottom w:val="single" w:sz="4" w:space="0" w:color="auto"/>
            </w:tcBorders>
            <w:shd w:val="clear" w:color="auto" w:fill="auto"/>
            <w:noWrap/>
            <w:vAlign w:val="center"/>
          </w:tcPr>
          <w:p w14:paraId="6E5A1B32" w14:textId="2D198822" w:rsidR="00C612B5" w:rsidRPr="00014EB8" w:rsidRDefault="00C612B5" w:rsidP="00C612B5">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days</w:t>
            </w:r>
          </w:p>
        </w:tc>
      </w:tr>
      <w:tr w:rsidR="00C612B5" w:rsidRPr="001C698B" w14:paraId="1A35A953"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34253F67"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Alcohol - any use, past 30 days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E236B" w14:textId="68C28C73"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30 days, on how many days did you have at least one drink of alcohol?</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85F90" w14:textId="26B8A745"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0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 or 2 days</w:t>
            </w:r>
          </w:p>
          <w:p w14:paraId="1B95F1DA" w14:textId="4651F5F6"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3 to 5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6 to 9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10 to 19 days</w:t>
            </w:r>
          </w:p>
          <w:p w14:paraId="59F0B0F6" w14:textId="3BB9E381"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20 to 29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All 30 days</w:t>
            </w:r>
          </w:p>
        </w:tc>
        <w:tc>
          <w:tcPr>
            <w:tcW w:w="1800" w:type="dxa"/>
            <w:tcBorders>
              <w:top w:val="single" w:sz="4" w:space="0" w:color="auto"/>
              <w:left w:val="single" w:sz="4" w:space="0" w:color="auto"/>
              <w:bottom w:val="single" w:sz="4" w:space="0" w:color="auto"/>
            </w:tcBorders>
            <w:shd w:val="clear" w:color="auto" w:fill="auto"/>
            <w:noWrap/>
            <w:vAlign w:val="center"/>
          </w:tcPr>
          <w:p w14:paraId="1FCED62A" w14:textId="7BE7F03D" w:rsidR="00C612B5" w:rsidRPr="00014EB8" w:rsidRDefault="00C612B5" w:rsidP="00C612B5">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days</w:t>
            </w:r>
          </w:p>
        </w:tc>
      </w:tr>
      <w:tr w:rsidR="00C612B5" w:rsidRPr="001C698B" w14:paraId="38ABD230"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17AD99F0"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Alcohol - binge drinking, past 30 days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75C48" w14:textId="3C7AD14B"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 xml:space="preserve">During the past 30 days, on how many days did you have 4 or more drinks of alcohol in a row, that </w:t>
            </w:r>
            <w:r w:rsidRPr="00F76B5F">
              <w:rPr>
                <w:rFonts w:ascii="Arial" w:eastAsia="Times New Roman" w:hAnsi="Arial" w:cs="Arial"/>
                <w:color w:val="000000"/>
                <w:sz w:val="20"/>
                <w:szCs w:val="20"/>
              </w:rPr>
              <w:lastRenderedPageBreak/>
              <w:t>is, within a couple of hours (if you are female) or 5 or more drinks of alcohol in a row, that is, within a couple of hours (if you are male)?</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EFCCE" w14:textId="51BBE4F9"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lastRenderedPageBreak/>
              <w:t>0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 day</w:t>
            </w:r>
          </w:p>
          <w:p w14:paraId="50666A4C" w14:textId="7F0CF4C1"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2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3 to 5 days</w:t>
            </w:r>
          </w:p>
          <w:p w14:paraId="0408D5B5" w14:textId="03E24F4B"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lastRenderedPageBreak/>
              <w:t>6 to 9 days</w:t>
            </w:r>
            <w:r>
              <w:rPr>
                <w:rFonts w:ascii="Arial" w:eastAsia="Times New Roman" w:hAnsi="Arial" w:cs="Arial"/>
                <w:color w:val="000000"/>
                <w:sz w:val="20"/>
                <w:szCs w:val="20"/>
              </w:rPr>
              <w:t>,</w:t>
            </w:r>
          </w:p>
          <w:p w14:paraId="3EBBF761" w14:textId="404EA28E"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10 to 19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More than 20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All 30 days</w:t>
            </w:r>
          </w:p>
        </w:tc>
        <w:tc>
          <w:tcPr>
            <w:tcW w:w="1800" w:type="dxa"/>
            <w:tcBorders>
              <w:top w:val="single" w:sz="4" w:space="0" w:color="auto"/>
              <w:left w:val="single" w:sz="4" w:space="0" w:color="auto"/>
              <w:bottom w:val="single" w:sz="4" w:space="0" w:color="auto"/>
            </w:tcBorders>
            <w:shd w:val="clear" w:color="auto" w:fill="auto"/>
            <w:noWrap/>
            <w:vAlign w:val="center"/>
          </w:tcPr>
          <w:p w14:paraId="477E535C" w14:textId="27EB4B78" w:rsidR="00C612B5" w:rsidRPr="001C698B" w:rsidRDefault="00C612B5" w:rsidP="00C612B5">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lastRenderedPageBreak/>
              <w:t>≥</w:t>
            </w:r>
            <w:r>
              <w:rPr>
                <w:rFonts w:ascii="Arial" w:eastAsia="Times New Roman" w:hAnsi="Arial" w:cs="Arial"/>
                <w:color w:val="000000"/>
                <w:sz w:val="20"/>
                <w:szCs w:val="20"/>
              </w:rPr>
              <w:t>1 vs. 0 days</w:t>
            </w:r>
          </w:p>
        </w:tc>
      </w:tr>
      <w:tr w:rsidR="00C612B5" w:rsidRPr="001C698B" w14:paraId="5975162A"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32AB4B89"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Marijuana, past 30 days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DA746" w14:textId="1D135835"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30 days, how many times did you use marijuana?</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D909D" w14:textId="64FF3F03" w:rsidR="00C612B5" w:rsidRPr="00C612B5"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0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 to 2 times</w:t>
            </w:r>
          </w:p>
          <w:p w14:paraId="043A0091" w14:textId="5F45CF2E"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3 to 9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10 to 19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20 to 39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40 or more times</w:t>
            </w:r>
          </w:p>
        </w:tc>
        <w:tc>
          <w:tcPr>
            <w:tcW w:w="1800" w:type="dxa"/>
            <w:tcBorders>
              <w:top w:val="single" w:sz="4" w:space="0" w:color="auto"/>
              <w:left w:val="single" w:sz="4" w:space="0" w:color="auto"/>
              <w:bottom w:val="single" w:sz="4" w:space="0" w:color="auto"/>
            </w:tcBorders>
            <w:shd w:val="clear" w:color="auto" w:fill="auto"/>
            <w:noWrap/>
            <w:vAlign w:val="center"/>
          </w:tcPr>
          <w:p w14:paraId="5A2D0AB2" w14:textId="3EED0756" w:rsidR="00C612B5" w:rsidRPr="001C698B" w:rsidRDefault="00C612B5" w:rsidP="00C612B5">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times</w:t>
            </w:r>
          </w:p>
        </w:tc>
      </w:tr>
      <w:tr w:rsidR="00C612B5" w:rsidRPr="001C698B" w14:paraId="1C23B921"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7BE02F9B"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Misused prescription opioids, ever</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F5228" w14:textId="16C806B1"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your life, how many times have you taken prescription pain medicine without a doctor's prescription or differently than how a doctor told you to use it?</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2ED9E" w14:textId="2130A66A"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0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 to 2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3 to 9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10 to 19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20 to 39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40 or more times</w:t>
            </w:r>
          </w:p>
        </w:tc>
        <w:tc>
          <w:tcPr>
            <w:tcW w:w="1800" w:type="dxa"/>
            <w:tcBorders>
              <w:top w:val="single" w:sz="4" w:space="0" w:color="auto"/>
              <w:left w:val="single" w:sz="4" w:space="0" w:color="auto"/>
              <w:bottom w:val="single" w:sz="4" w:space="0" w:color="auto"/>
            </w:tcBorders>
            <w:shd w:val="clear" w:color="auto" w:fill="auto"/>
            <w:noWrap/>
            <w:vAlign w:val="center"/>
          </w:tcPr>
          <w:p w14:paraId="5B4400AE" w14:textId="5A5F9999" w:rsidR="00C612B5" w:rsidRPr="00014EB8" w:rsidRDefault="00C612B5" w:rsidP="00C612B5">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times</w:t>
            </w:r>
          </w:p>
        </w:tc>
      </w:tr>
      <w:tr w:rsidR="00C612B5" w:rsidRPr="001C698B" w14:paraId="4B2862FF"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2181EB7A"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335B8C"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3C839D"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1800" w:type="dxa"/>
            <w:tcBorders>
              <w:top w:val="single" w:sz="4" w:space="0" w:color="auto"/>
              <w:left w:val="single" w:sz="4" w:space="0" w:color="auto"/>
              <w:bottom w:val="single" w:sz="4" w:space="0" w:color="auto"/>
            </w:tcBorders>
            <w:shd w:val="clear" w:color="auto" w:fill="auto"/>
            <w:noWrap/>
            <w:vAlign w:val="center"/>
          </w:tcPr>
          <w:p w14:paraId="241BE7BA" w14:textId="77777777" w:rsidR="00C612B5" w:rsidRPr="001C698B" w:rsidRDefault="00C612B5" w:rsidP="00C612B5">
            <w:pPr>
              <w:spacing w:after="0" w:line="240" w:lineRule="auto"/>
              <w:rPr>
                <w:rFonts w:ascii="Arial" w:eastAsia="Times New Roman" w:hAnsi="Arial" w:cs="Arial"/>
                <w:b/>
                <w:color w:val="000000"/>
                <w:sz w:val="20"/>
                <w:szCs w:val="20"/>
              </w:rPr>
            </w:pPr>
          </w:p>
        </w:tc>
      </w:tr>
      <w:tr w:rsidR="00C612B5" w:rsidRPr="001C698B" w14:paraId="58E66A0D"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676AAF6B" w14:textId="2BA5AE93"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i/>
                <w:iCs/>
                <w:color w:val="000000"/>
                <w:sz w:val="20"/>
                <w:szCs w:val="20"/>
              </w:rPr>
              <w:t xml:space="preserve">Violence Related Behaviors and </w:t>
            </w:r>
            <w:r w:rsidR="00DC7859">
              <w:rPr>
                <w:rFonts w:ascii="Arial" w:hAnsi="Arial" w:cs="Arial"/>
                <w:i/>
                <w:iCs/>
                <w:color w:val="000000"/>
                <w:sz w:val="20"/>
                <w:szCs w:val="20"/>
              </w:rPr>
              <w:t>Experiences</w:t>
            </w:r>
            <w:r>
              <w:rPr>
                <w:rFonts w:ascii="Arial" w:hAnsi="Arial" w:cs="Arial"/>
                <w:i/>
                <w:iCs/>
                <w:color w:val="000000"/>
                <w:sz w:val="20"/>
                <w:szCs w:val="20"/>
              </w:rPr>
              <w:t>, Past 12 Months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D89376"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82FA8" w14:textId="77777777" w:rsidR="00C612B5" w:rsidRPr="00F70532" w:rsidRDefault="00C612B5" w:rsidP="00C612B5">
            <w:pPr>
              <w:spacing w:after="0" w:line="240" w:lineRule="auto"/>
              <w:rPr>
                <w:rFonts w:ascii="Arial" w:eastAsia="Times New Roman" w:hAnsi="Arial" w:cs="Arial"/>
                <w:color w:val="000000"/>
                <w:sz w:val="20"/>
                <w:szCs w:val="20"/>
              </w:rPr>
            </w:pPr>
          </w:p>
        </w:tc>
        <w:tc>
          <w:tcPr>
            <w:tcW w:w="1800" w:type="dxa"/>
            <w:tcBorders>
              <w:top w:val="single" w:sz="4" w:space="0" w:color="auto"/>
              <w:left w:val="single" w:sz="4" w:space="0" w:color="auto"/>
              <w:bottom w:val="single" w:sz="4" w:space="0" w:color="auto"/>
            </w:tcBorders>
            <w:shd w:val="clear" w:color="auto" w:fill="auto"/>
            <w:noWrap/>
            <w:vAlign w:val="center"/>
          </w:tcPr>
          <w:p w14:paraId="4903C9AE" w14:textId="77777777" w:rsidR="00C612B5" w:rsidRPr="001C698B" w:rsidRDefault="00C612B5" w:rsidP="00C612B5">
            <w:pPr>
              <w:spacing w:after="0" w:line="240" w:lineRule="auto"/>
              <w:rPr>
                <w:rFonts w:ascii="Arial" w:eastAsia="Times New Roman" w:hAnsi="Arial" w:cs="Arial"/>
                <w:b/>
                <w:color w:val="000000"/>
                <w:sz w:val="20"/>
                <w:szCs w:val="20"/>
              </w:rPr>
            </w:pPr>
          </w:p>
        </w:tc>
      </w:tr>
      <w:tr w:rsidR="00C612B5" w:rsidRPr="001C698B" w14:paraId="69A52B8F"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1A7F6D5C" w14:textId="77777777" w:rsidR="00C612B5" w:rsidRPr="00F70532" w:rsidRDefault="00C612B5" w:rsidP="00C612B5">
            <w:pPr>
              <w:spacing w:after="0" w:line="240" w:lineRule="auto"/>
              <w:rPr>
                <w:rFonts w:ascii="Arial" w:eastAsia="Times New Roman" w:hAnsi="Arial" w:cs="Arial"/>
                <w:color w:val="000000"/>
                <w:sz w:val="20"/>
                <w:szCs w:val="20"/>
              </w:rPr>
            </w:pPr>
            <w:r>
              <w:rPr>
                <w:rFonts w:ascii="Arial" w:hAnsi="Arial" w:cs="Arial"/>
                <w:color w:val="000000"/>
                <w:sz w:val="20"/>
                <w:szCs w:val="20"/>
              </w:rPr>
              <w:t>Carried a gun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326D5" w14:textId="256B68F2" w:rsidR="00C612B5" w:rsidRPr="00F70532" w:rsidRDefault="00C612B5" w:rsidP="00C612B5">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on how many days did you carry a gun? (Do not count the days when you carried a gun only for hunting or for a sport, such as target shooting.)</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1926EB" w14:textId="6932346E" w:rsidR="00C612B5" w:rsidRPr="00F70532" w:rsidRDefault="00C612B5" w:rsidP="00C612B5">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0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 day</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2 or 3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4 or 5 days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6 or more days</w:t>
            </w:r>
          </w:p>
        </w:tc>
        <w:tc>
          <w:tcPr>
            <w:tcW w:w="1800" w:type="dxa"/>
            <w:tcBorders>
              <w:top w:val="single" w:sz="4" w:space="0" w:color="auto"/>
              <w:left w:val="single" w:sz="4" w:space="0" w:color="auto"/>
              <w:bottom w:val="single" w:sz="4" w:space="0" w:color="auto"/>
            </w:tcBorders>
            <w:shd w:val="clear" w:color="auto" w:fill="auto"/>
            <w:noWrap/>
            <w:vAlign w:val="center"/>
          </w:tcPr>
          <w:p w14:paraId="22FE7862" w14:textId="6A4C2B81" w:rsidR="00C612B5" w:rsidRPr="001C698B" w:rsidRDefault="00C612B5" w:rsidP="00C612B5">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days</w:t>
            </w:r>
          </w:p>
        </w:tc>
      </w:tr>
      <w:tr w:rsidR="00203499" w:rsidRPr="001C698B" w14:paraId="30DB6257"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0084F94D" w14:textId="77777777" w:rsidR="00203499" w:rsidRPr="00F70532" w:rsidRDefault="00203499" w:rsidP="00203499">
            <w:pPr>
              <w:spacing w:after="0" w:line="240" w:lineRule="auto"/>
              <w:rPr>
                <w:rFonts w:ascii="Arial" w:eastAsia="Times New Roman" w:hAnsi="Arial" w:cs="Arial"/>
                <w:color w:val="000000"/>
                <w:sz w:val="20"/>
                <w:szCs w:val="20"/>
              </w:rPr>
            </w:pPr>
            <w:r>
              <w:rPr>
                <w:rFonts w:ascii="Arial" w:hAnsi="Arial" w:cs="Arial"/>
                <w:color w:val="000000"/>
                <w:sz w:val="20"/>
                <w:szCs w:val="20"/>
              </w:rPr>
              <w:t>In a physical fight</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CA51D" w14:textId="626ECC67" w:rsidR="00203499" w:rsidRPr="00F70532" w:rsidRDefault="00203499" w:rsidP="00203499">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how many times were you in a physical fight?</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907F1" w14:textId="71EA3F4F" w:rsidR="00203499" w:rsidRPr="00F70532" w:rsidRDefault="00203499" w:rsidP="00203499">
            <w:pPr>
              <w:spacing w:after="0" w:line="240" w:lineRule="auto"/>
              <w:rPr>
                <w:rFonts w:ascii="Arial" w:eastAsia="Times New Roman" w:hAnsi="Arial" w:cs="Arial"/>
                <w:color w:val="000000"/>
                <w:sz w:val="20"/>
                <w:szCs w:val="20"/>
              </w:rPr>
            </w:pPr>
            <w:r w:rsidRPr="00C612B5">
              <w:rPr>
                <w:rFonts w:ascii="Arial" w:eastAsia="Times New Roman" w:hAnsi="Arial" w:cs="Arial"/>
                <w:color w:val="000000"/>
                <w:sz w:val="20"/>
                <w:szCs w:val="20"/>
              </w:rPr>
              <w:t>0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 time</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2 or 3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4 or 5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6 or 7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8 or 9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10 or 11 times</w:t>
            </w:r>
            <w:r>
              <w:rPr>
                <w:rFonts w:ascii="Arial" w:eastAsia="Times New Roman" w:hAnsi="Arial" w:cs="Arial"/>
                <w:color w:val="000000"/>
                <w:sz w:val="20"/>
                <w:szCs w:val="20"/>
              </w:rPr>
              <w:t xml:space="preserve">, </w:t>
            </w:r>
            <w:r w:rsidRPr="00C612B5">
              <w:rPr>
                <w:rFonts w:ascii="Arial" w:eastAsia="Times New Roman" w:hAnsi="Arial" w:cs="Arial"/>
                <w:color w:val="000000"/>
                <w:sz w:val="20"/>
                <w:szCs w:val="20"/>
              </w:rPr>
              <w:t>12 or more times</w:t>
            </w:r>
          </w:p>
        </w:tc>
        <w:tc>
          <w:tcPr>
            <w:tcW w:w="1800" w:type="dxa"/>
            <w:tcBorders>
              <w:top w:val="single" w:sz="4" w:space="0" w:color="auto"/>
              <w:left w:val="single" w:sz="4" w:space="0" w:color="auto"/>
              <w:bottom w:val="single" w:sz="4" w:space="0" w:color="auto"/>
            </w:tcBorders>
            <w:shd w:val="clear" w:color="auto" w:fill="auto"/>
            <w:noWrap/>
            <w:vAlign w:val="center"/>
          </w:tcPr>
          <w:p w14:paraId="5E6F97E5" w14:textId="2A69B33D" w:rsidR="00203499" w:rsidRPr="001C698B" w:rsidRDefault="00203499" w:rsidP="00203499">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times</w:t>
            </w:r>
          </w:p>
        </w:tc>
      </w:tr>
      <w:tr w:rsidR="00203499" w:rsidRPr="001C698B" w14:paraId="514E9C18"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4290266A" w14:textId="77777777" w:rsidR="00203499" w:rsidRPr="00F70532" w:rsidRDefault="00203499" w:rsidP="00203499">
            <w:pPr>
              <w:spacing w:after="0" w:line="240" w:lineRule="auto"/>
              <w:rPr>
                <w:rFonts w:ascii="Arial" w:eastAsia="Times New Roman" w:hAnsi="Arial" w:cs="Arial"/>
                <w:color w:val="000000"/>
                <w:sz w:val="20"/>
                <w:szCs w:val="20"/>
              </w:rPr>
            </w:pPr>
            <w:r>
              <w:rPr>
                <w:rFonts w:ascii="Arial" w:hAnsi="Arial" w:cs="Arial"/>
                <w:color w:val="000000"/>
                <w:sz w:val="20"/>
                <w:szCs w:val="20"/>
              </w:rPr>
              <w:t>Experienced sexual violence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E875A" w14:textId="50D60232" w:rsidR="00203499" w:rsidRPr="00F70532" w:rsidRDefault="00203499" w:rsidP="00203499">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how many times did anyone force you to do sexual things that you did not want to do? (Count such things as kissing, touching, or being physically forced to have sexual intercourse.)</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9EF3A" w14:textId="1759F4E2" w:rsidR="00203499" w:rsidRPr="00F70532" w:rsidRDefault="00203499" w:rsidP="00203499">
            <w:pPr>
              <w:spacing w:after="0" w:line="240" w:lineRule="auto"/>
              <w:rPr>
                <w:rFonts w:ascii="Arial" w:eastAsia="Times New Roman" w:hAnsi="Arial" w:cs="Arial"/>
                <w:color w:val="000000"/>
                <w:sz w:val="20"/>
                <w:szCs w:val="20"/>
              </w:rPr>
            </w:pPr>
            <w:r w:rsidRPr="00203499">
              <w:rPr>
                <w:rFonts w:ascii="Arial" w:eastAsia="Times New Roman" w:hAnsi="Arial" w:cs="Arial"/>
                <w:color w:val="000000"/>
                <w:sz w:val="20"/>
                <w:szCs w:val="20"/>
              </w:rPr>
              <w:t>0 times</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1 time</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2 or 3 times</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4 or 5 times</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6 or more times</w:t>
            </w:r>
          </w:p>
        </w:tc>
        <w:tc>
          <w:tcPr>
            <w:tcW w:w="1800" w:type="dxa"/>
            <w:tcBorders>
              <w:top w:val="single" w:sz="4" w:space="0" w:color="auto"/>
              <w:left w:val="single" w:sz="4" w:space="0" w:color="auto"/>
              <w:bottom w:val="single" w:sz="4" w:space="0" w:color="auto"/>
            </w:tcBorders>
            <w:shd w:val="clear" w:color="auto" w:fill="auto"/>
            <w:noWrap/>
            <w:vAlign w:val="center"/>
          </w:tcPr>
          <w:p w14:paraId="6667F67B" w14:textId="60504568" w:rsidR="00203499" w:rsidRPr="00014EB8" w:rsidRDefault="00203499" w:rsidP="00203499">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times</w:t>
            </w:r>
          </w:p>
        </w:tc>
      </w:tr>
      <w:tr w:rsidR="00203499" w:rsidRPr="001C698B" w14:paraId="55286A37"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4FC72886" w14:textId="67A680D5" w:rsidR="00203499" w:rsidRPr="00F70532" w:rsidRDefault="00203499" w:rsidP="00203499">
            <w:pPr>
              <w:spacing w:after="0" w:line="240" w:lineRule="auto"/>
              <w:rPr>
                <w:rFonts w:ascii="Arial" w:eastAsia="Times New Roman" w:hAnsi="Arial" w:cs="Arial"/>
                <w:color w:val="000000"/>
                <w:sz w:val="20"/>
                <w:szCs w:val="20"/>
              </w:rPr>
            </w:pPr>
            <w:r>
              <w:rPr>
                <w:rFonts w:ascii="Arial" w:hAnsi="Arial" w:cs="Arial"/>
                <w:color w:val="000000"/>
                <w:sz w:val="20"/>
                <w:szCs w:val="20"/>
              </w:rPr>
              <w:t xml:space="preserve">Experienced </w:t>
            </w:r>
            <w:r w:rsidR="006F4D3B">
              <w:rPr>
                <w:rFonts w:ascii="Arial" w:hAnsi="Arial" w:cs="Arial"/>
                <w:color w:val="000000"/>
                <w:sz w:val="20"/>
                <w:szCs w:val="20"/>
              </w:rPr>
              <w:t>sexual dating violence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A746C" w14:textId="1296E451" w:rsidR="00203499" w:rsidRPr="00F70532" w:rsidRDefault="00203499" w:rsidP="00203499">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how many times did someone you were dating or going out with force you to do sexual things that you did not want to do? (Count such things as kissing, touching, or being physically forced to have sexual intercourse.)</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FAE85" w14:textId="0F385F1A" w:rsidR="00203499" w:rsidRPr="00F70532" w:rsidRDefault="00203499" w:rsidP="00203499">
            <w:pPr>
              <w:spacing w:after="0" w:line="240" w:lineRule="auto"/>
              <w:rPr>
                <w:rFonts w:ascii="Arial" w:eastAsia="Times New Roman" w:hAnsi="Arial" w:cs="Arial"/>
                <w:color w:val="000000"/>
                <w:sz w:val="20"/>
                <w:szCs w:val="20"/>
              </w:rPr>
            </w:pPr>
            <w:r w:rsidRPr="00203499">
              <w:rPr>
                <w:rFonts w:ascii="Arial" w:eastAsia="Times New Roman" w:hAnsi="Arial" w:cs="Arial"/>
                <w:color w:val="000000"/>
                <w:sz w:val="20"/>
                <w:szCs w:val="20"/>
              </w:rPr>
              <w:t>I did not date or go out with anyone in the past 12 months</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0 times</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1 time</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2 or 3 times</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4 or 5 times</w:t>
            </w:r>
            <w:r>
              <w:rPr>
                <w:rFonts w:ascii="Arial" w:eastAsia="Times New Roman" w:hAnsi="Arial" w:cs="Arial"/>
                <w:color w:val="000000"/>
                <w:sz w:val="20"/>
                <w:szCs w:val="20"/>
              </w:rPr>
              <w:t xml:space="preserve">, </w:t>
            </w:r>
            <w:r w:rsidRPr="00203499">
              <w:rPr>
                <w:rFonts w:ascii="Arial" w:eastAsia="Times New Roman" w:hAnsi="Arial" w:cs="Arial"/>
                <w:color w:val="000000"/>
                <w:sz w:val="20"/>
                <w:szCs w:val="20"/>
              </w:rPr>
              <w:t>6 or more times</w:t>
            </w:r>
          </w:p>
        </w:tc>
        <w:tc>
          <w:tcPr>
            <w:tcW w:w="1800" w:type="dxa"/>
            <w:tcBorders>
              <w:top w:val="single" w:sz="4" w:space="0" w:color="auto"/>
              <w:left w:val="single" w:sz="4" w:space="0" w:color="auto"/>
              <w:bottom w:val="single" w:sz="4" w:space="0" w:color="auto"/>
            </w:tcBorders>
            <w:shd w:val="clear" w:color="auto" w:fill="auto"/>
            <w:noWrap/>
            <w:vAlign w:val="center"/>
          </w:tcPr>
          <w:p w14:paraId="101363BC" w14:textId="2259197A" w:rsidR="00203499" w:rsidRPr="001C698B" w:rsidRDefault="00203499" w:rsidP="00203499">
            <w:pPr>
              <w:spacing w:after="0" w:line="240" w:lineRule="auto"/>
              <w:rPr>
                <w:rFonts w:ascii="Arial" w:eastAsia="Times New Roman" w:hAnsi="Arial" w:cs="Arial"/>
                <w:b/>
                <w:color w:val="000000"/>
                <w:sz w:val="20"/>
                <w:szCs w:val="20"/>
              </w:rPr>
            </w:pPr>
            <w:r>
              <w:rPr>
                <w:rFonts w:ascii="Calibri" w:eastAsia="Times New Roman" w:hAnsi="Calibri" w:cs="Calibri"/>
                <w:color w:val="000000"/>
                <w:sz w:val="20"/>
                <w:szCs w:val="20"/>
              </w:rPr>
              <w:t>≥</w:t>
            </w:r>
            <w:r>
              <w:rPr>
                <w:rFonts w:ascii="Arial" w:eastAsia="Times New Roman" w:hAnsi="Arial" w:cs="Arial"/>
                <w:color w:val="000000"/>
                <w:sz w:val="20"/>
                <w:szCs w:val="20"/>
              </w:rPr>
              <w:t>1 vs. 0 times (excluded respondents who did not date or go out with anyone)</w:t>
            </w:r>
          </w:p>
        </w:tc>
      </w:tr>
      <w:tr w:rsidR="00203499" w:rsidRPr="001C698B" w14:paraId="36FF6A53" w14:textId="77777777" w:rsidTr="00203499">
        <w:trPr>
          <w:trHeight w:val="290"/>
        </w:trPr>
        <w:tc>
          <w:tcPr>
            <w:tcW w:w="3150" w:type="dxa"/>
            <w:tcBorders>
              <w:top w:val="single" w:sz="4" w:space="0" w:color="auto"/>
              <w:left w:val="nil"/>
              <w:bottom w:val="single" w:sz="4" w:space="0" w:color="auto"/>
              <w:right w:val="single" w:sz="4" w:space="0" w:color="auto"/>
            </w:tcBorders>
            <w:shd w:val="clear" w:color="auto" w:fill="auto"/>
            <w:noWrap/>
            <w:vAlign w:val="center"/>
          </w:tcPr>
          <w:p w14:paraId="0A7F9EB2" w14:textId="77777777" w:rsidR="00203499" w:rsidRPr="00F70532" w:rsidRDefault="00203499" w:rsidP="00203499">
            <w:pPr>
              <w:spacing w:after="0" w:line="240" w:lineRule="auto"/>
              <w:rPr>
                <w:rFonts w:ascii="Arial" w:eastAsia="Times New Roman" w:hAnsi="Arial" w:cs="Arial"/>
                <w:color w:val="000000"/>
                <w:sz w:val="20"/>
                <w:szCs w:val="20"/>
              </w:rPr>
            </w:pPr>
            <w:r>
              <w:rPr>
                <w:rFonts w:ascii="Arial" w:hAnsi="Arial" w:cs="Arial"/>
                <w:color w:val="000000"/>
                <w:sz w:val="20"/>
                <w:szCs w:val="20"/>
              </w:rPr>
              <w:t>Electronically bullied</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7B68E" w14:textId="0A37EBAD" w:rsidR="00203499" w:rsidRPr="00F70532" w:rsidRDefault="00203499" w:rsidP="00203499">
            <w:pPr>
              <w:spacing w:after="0" w:line="240" w:lineRule="auto"/>
              <w:rPr>
                <w:rFonts w:ascii="Arial" w:eastAsia="Times New Roman" w:hAnsi="Arial" w:cs="Arial"/>
                <w:color w:val="000000"/>
                <w:sz w:val="20"/>
                <w:szCs w:val="20"/>
              </w:rPr>
            </w:pPr>
            <w:r w:rsidRPr="00F76B5F">
              <w:rPr>
                <w:rFonts w:ascii="Arial" w:eastAsia="Times New Roman" w:hAnsi="Arial" w:cs="Arial"/>
                <w:color w:val="000000"/>
                <w:sz w:val="20"/>
                <w:szCs w:val="20"/>
              </w:rPr>
              <w:t>During the past 12 months, have you ever been electronically bullied? (Count being bullied through texting, Instagram, Facebook, or other social media.)</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6D3632" w14:textId="77777777" w:rsidR="00203499" w:rsidRDefault="00203499" w:rsidP="00203499">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Yes</w:t>
            </w:r>
          </w:p>
          <w:p w14:paraId="0B7B1022" w14:textId="0AA33EFF" w:rsidR="00203499" w:rsidRPr="00F70532" w:rsidRDefault="00203499" w:rsidP="00203499">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No</w:t>
            </w:r>
          </w:p>
        </w:tc>
        <w:tc>
          <w:tcPr>
            <w:tcW w:w="1800" w:type="dxa"/>
            <w:tcBorders>
              <w:top w:val="single" w:sz="4" w:space="0" w:color="auto"/>
              <w:left w:val="single" w:sz="4" w:space="0" w:color="auto"/>
              <w:bottom w:val="single" w:sz="4" w:space="0" w:color="auto"/>
            </w:tcBorders>
            <w:shd w:val="clear" w:color="auto" w:fill="auto"/>
            <w:noWrap/>
            <w:vAlign w:val="center"/>
          </w:tcPr>
          <w:p w14:paraId="68160B1D" w14:textId="1432F6A0" w:rsidR="00203499" w:rsidRPr="00203499" w:rsidRDefault="00203499" w:rsidP="00203499">
            <w:pPr>
              <w:spacing w:after="0" w:line="240" w:lineRule="auto"/>
              <w:rPr>
                <w:rFonts w:ascii="Arial" w:eastAsia="Times New Roman" w:hAnsi="Arial" w:cs="Arial"/>
                <w:color w:val="000000"/>
                <w:sz w:val="20"/>
                <w:szCs w:val="20"/>
              </w:rPr>
            </w:pPr>
            <w:r w:rsidRPr="00203499">
              <w:rPr>
                <w:rFonts w:ascii="Arial" w:eastAsia="Times New Roman" w:hAnsi="Arial" w:cs="Arial"/>
                <w:color w:val="000000"/>
                <w:sz w:val="20"/>
                <w:szCs w:val="20"/>
              </w:rPr>
              <w:t>Yes vs. No</w:t>
            </w:r>
          </w:p>
        </w:tc>
      </w:tr>
    </w:tbl>
    <w:p w14:paraId="00126CBD" w14:textId="77777777" w:rsidR="009E5F3C" w:rsidRDefault="009E5F3C">
      <w:pPr>
        <w:rPr>
          <w:rFonts w:ascii="Times New Roman" w:hAnsi="Times New Roman" w:cs="Times New Roman"/>
          <w:b/>
          <w:sz w:val="24"/>
          <w:szCs w:val="24"/>
        </w:rPr>
      </w:pPr>
    </w:p>
    <w:p w14:paraId="6E34A025" w14:textId="359FCE6E" w:rsidR="009E5F3C" w:rsidRDefault="009E5F3C">
      <w:pPr>
        <w:rPr>
          <w:rFonts w:ascii="Times New Roman" w:hAnsi="Times New Roman" w:cs="Times New Roman"/>
          <w:b/>
          <w:sz w:val="24"/>
          <w:szCs w:val="24"/>
        </w:rPr>
      </w:pPr>
    </w:p>
    <w:tbl>
      <w:tblPr>
        <w:tblW w:w="11392" w:type="dxa"/>
        <w:tblLook w:val="04A0" w:firstRow="1" w:lastRow="0" w:firstColumn="1" w:lastColumn="0" w:noHBand="0" w:noVBand="1"/>
      </w:tblPr>
      <w:tblGrid>
        <w:gridCol w:w="4840"/>
        <w:gridCol w:w="2090"/>
        <w:gridCol w:w="2160"/>
        <w:gridCol w:w="1260"/>
        <w:gridCol w:w="1009"/>
        <w:gridCol w:w="33"/>
      </w:tblGrid>
      <w:tr w:rsidR="008032B6" w:rsidRPr="00F70532" w14:paraId="41B5E372" w14:textId="77777777" w:rsidTr="00C25B51">
        <w:trPr>
          <w:trHeight w:val="260"/>
        </w:trPr>
        <w:tc>
          <w:tcPr>
            <w:tcW w:w="11392" w:type="dxa"/>
            <w:gridSpan w:val="6"/>
            <w:tcBorders>
              <w:left w:val="nil"/>
              <w:bottom w:val="single" w:sz="4" w:space="0" w:color="auto"/>
              <w:right w:val="nil"/>
            </w:tcBorders>
          </w:tcPr>
          <w:p w14:paraId="766FFFD1" w14:textId="7F30FF4B" w:rsidR="008032B6" w:rsidRPr="00F70532" w:rsidRDefault="008032B6" w:rsidP="00C3761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lastRenderedPageBreak/>
              <w:t xml:space="preserve">Table </w:t>
            </w:r>
            <w:r w:rsidR="0065473D">
              <w:rPr>
                <w:rFonts w:ascii="Arial" w:eastAsia="Times New Roman" w:hAnsi="Arial" w:cs="Arial"/>
                <w:b/>
                <w:bCs/>
                <w:color w:val="000000"/>
                <w:sz w:val="20"/>
                <w:szCs w:val="20"/>
              </w:rPr>
              <w:t>B</w:t>
            </w:r>
            <w:r>
              <w:rPr>
                <w:rFonts w:ascii="Arial" w:eastAsia="Times New Roman" w:hAnsi="Arial" w:cs="Arial"/>
                <w:b/>
                <w:bCs/>
                <w:color w:val="000000"/>
                <w:sz w:val="20"/>
                <w:szCs w:val="20"/>
              </w:rPr>
              <w:t xml:space="preserve">. </w:t>
            </w:r>
            <w:r w:rsidRPr="00437838">
              <w:rPr>
                <w:rFonts w:ascii="Arial" w:eastAsia="Times New Roman" w:hAnsi="Arial" w:cs="Arial"/>
                <w:b/>
                <w:bCs/>
                <w:color w:val="000000"/>
                <w:sz w:val="20"/>
                <w:szCs w:val="20"/>
              </w:rPr>
              <w:t xml:space="preserve">Mental </w:t>
            </w:r>
            <w:r>
              <w:rPr>
                <w:rFonts w:ascii="Arial" w:eastAsia="Times New Roman" w:hAnsi="Arial" w:cs="Arial"/>
                <w:b/>
                <w:bCs/>
                <w:color w:val="000000"/>
                <w:sz w:val="20"/>
                <w:szCs w:val="20"/>
              </w:rPr>
              <w:t>h</w:t>
            </w:r>
            <w:r w:rsidRPr="00437838">
              <w:rPr>
                <w:rFonts w:ascii="Arial" w:eastAsia="Times New Roman" w:hAnsi="Arial" w:cs="Arial"/>
                <w:b/>
                <w:bCs/>
                <w:color w:val="000000"/>
                <w:sz w:val="20"/>
                <w:szCs w:val="20"/>
              </w:rPr>
              <w:t xml:space="preserve">ealth, </w:t>
            </w:r>
            <w:r w:rsidR="00904E60">
              <w:rPr>
                <w:rFonts w:ascii="Arial" w:eastAsia="Times New Roman" w:hAnsi="Arial" w:cs="Arial"/>
                <w:b/>
                <w:bCs/>
                <w:color w:val="000000"/>
                <w:sz w:val="20"/>
                <w:szCs w:val="20"/>
              </w:rPr>
              <w:t xml:space="preserve">suicidal thoughts and behaviors, </w:t>
            </w:r>
            <w:r>
              <w:rPr>
                <w:rFonts w:ascii="Arial" w:eastAsia="Times New Roman" w:hAnsi="Arial" w:cs="Arial"/>
                <w:b/>
                <w:bCs/>
                <w:color w:val="000000"/>
                <w:sz w:val="20"/>
                <w:szCs w:val="20"/>
              </w:rPr>
              <w:t>s</w:t>
            </w:r>
            <w:r w:rsidRPr="00437838">
              <w:rPr>
                <w:rFonts w:ascii="Arial" w:eastAsia="Times New Roman" w:hAnsi="Arial" w:cs="Arial"/>
                <w:b/>
                <w:bCs/>
                <w:color w:val="000000"/>
                <w:sz w:val="20"/>
                <w:szCs w:val="20"/>
              </w:rPr>
              <w:t xml:space="preserve">ubstance </w:t>
            </w:r>
            <w:r>
              <w:rPr>
                <w:rFonts w:ascii="Arial" w:eastAsia="Times New Roman" w:hAnsi="Arial" w:cs="Arial"/>
                <w:b/>
                <w:bCs/>
                <w:color w:val="000000"/>
                <w:sz w:val="20"/>
                <w:szCs w:val="20"/>
              </w:rPr>
              <w:t>u</w:t>
            </w:r>
            <w:r w:rsidRPr="00437838">
              <w:rPr>
                <w:rFonts w:ascii="Arial" w:eastAsia="Times New Roman" w:hAnsi="Arial" w:cs="Arial"/>
                <w:b/>
                <w:bCs/>
                <w:color w:val="000000"/>
                <w:sz w:val="20"/>
                <w:szCs w:val="20"/>
              </w:rPr>
              <w:t xml:space="preserve">se, and </w:t>
            </w:r>
            <w:r>
              <w:rPr>
                <w:rFonts w:ascii="Arial" w:eastAsia="Times New Roman" w:hAnsi="Arial" w:cs="Arial"/>
                <w:b/>
                <w:bCs/>
                <w:color w:val="000000"/>
                <w:sz w:val="20"/>
                <w:szCs w:val="20"/>
              </w:rPr>
              <w:t>v</w:t>
            </w:r>
            <w:r w:rsidRPr="00437838">
              <w:rPr>
                <w:rFonts w:ascii="Arial" w:eastAsia="Times New Roman" w:hAnsi="Arial" w:cs="Arial"/>
                <w:b/>
                <w:bCs/>
                <w:color w:val="000000"/>
                <w:sz w:val="20"/>
                <w:szCs w:val="20"/>
              </w:rPr>
              <w:t>iolence</w:t>
            </w:r>
            <w:r>
              <w:rPr>
                <w:rFonts w:ascii="Arial" w:eastAsia="Times New Roman" w:hAnsi="Arial" w:cs="Arial"/>
                <w:b/>
                <w:bCs/>
                <w:color w:val="000000"/>
                <w:sz w:val="20"/>
                <w:szCs w:val="20"/>
              </w:rPr>
              <w:t xml:space="preserve"> r</w:t>
            </w:r>
            <w:r w:rsidRPr="00437838">
              <w:rPr>
                <w:rFonts w:ascii="Arial" w:eastAsia="Times New Roman" w:hAnsi="Arial" w:cs="Arial"/>
                <w:b/>
                <w:bCs/>
                <w:color w:val="000000"/>
                <w:sz w:val="20"/>
                <w:szCs w:val="20"/>
              </w:rPr>
              <w:t xml:space="preserve">elated </w:t>
            </w:r>
            <w:r>
              <w:rPr>
                <w:rFonts w:ascii="Arial" w:eastAsia="Times New Roman" w:hAnsi="Arial" w:cs="Arial"/>
                <w:b/>
                <w:bCs/>
                <w:color w:val="000000"/>
                <w:sz w:val="20"/>
                <w:szCs w:val="20"/>
              </w:rPr>
              <w:t>b</w:t>
            </w:r>
            <w:r w:rsidRPr="00437838">
              <w:rPr>
                <w:rFonts w:ascii="Arial" w:eastAsia="Times New Roman" w:hAnsi="Arial" w:cs="Arial"/>
                <w:b/>
                <w:bCs/>
                <w:color w:val="000000"/>
                <w:sz w:val="20"/>
                <w:szCs w:val="20"/>
              </w:rPr>
              <w:t xml:space="preserve">ehaviors and </w:t>
            </w:r>
            <w:r w:rsidR="00AE7D71">
              <w:rPr>
                <w:rFonts w:ascii="Arial" w:eastAsia="Times New Roman" w:hAnsi="Arial" w:cs="Arial"/>
                <w:b/>
                <w:bCs/>
                <w:color w:val="000000"/>
                <w:sz w:val="20"/>
                <w:szCs w:val="20"/>
              </w:rPr>
              <w:t>experiences</w:t>
            </w:r>
            <w:r w:rsidR="00AE7D71" w:rsidRPr="00437838" w:rsidDel="00437838">
              <w:rPr>
                <w:rFonts w:ascii="Arial" w:eastAsia="Times New Roman" w:hAnsi="Arial" w:cs="Arial"/>
                <w:b/>
                <w:bCs/>
                <w:color w:val="000000"/>
                <w:sz w:val="20"/>
                <w:szCs w:val="20"/>
              </w:rPr>
              <w:t xml:space="preserve"> </w:t>
            </w:r>
            <w:r w:rsidRPr="00694E60">
              <w:rPr>
                <w:rFonts w:ascii="Arial" w:eastAsia="Times New Roman" w:hAnsi="Arial" w:cs="Arial"/>
                <w:b/>
                <w:bCs/>
                <w:color w:val="000000"/>
                <w:sz w:val="20"/>
                <w:szCs w:val="20"/>
              </w:rPr>
              <w:t>among Y</w:t>
            </w:r>
            <w:r w:rsidR="00594DE0">
              <w:rPr>
                <w:rFonts w:ascii="Arial" w:eastAsia="Times New Roman" w:hAnsi="Arial" w:cs="Arial"/>
                <w:b/>
                <w:bCs/>
                <w:color w:val="000000"/>
                <w:sz w:val="20"/>
                <w:szCs w:val="20"/>
              </w:rPr>
              <w:t>outh Risk Behavior Survey</w:t>
            </w:r>
            <w:r w:rsidRPr="00694E60">
              <w:rPr>
                <w:rFonts w:ascii="Arial" w:eastAsia="Times New Roman" w:hAnsi="Arial" w:cs="Arial"/>
                <w:b/>
                <w:bCs/>
                <w:color w:val="000000"/>
                <w:sz w:val="20"/>
                <w:szCs w:val="20"/>
              </w:rPr>
              <w:t xml:space="preserve"> respondents</w:t>
            </w:r>
            <w:r>
              <w:rPr>
                <w:rFonts w:ascii="Arial" w:eastAsia="Times New Roman" w:hAnsi="Arial" w:cs="Arial"/>
                <w:b/>
                <w:bCs/>
                <w:color w:val="000000"/>
                <w:sz w:val="20"/>
                <w:szCs w:val="20"/>
              </w:rPr>
              <w:t>, stratified</w:t>
            </w:r>
            <w:r w:rsidRPr="00694E60">
              <w:rPr>
                <w:rFonts w:ascii="Arial" w:eastAsia="Times New Roman" w:hAnsi="Arial" w:cs="Arial"/>
                <w:b/>
                <w:bCs/>
                <w:color w:val="000000"/>
                <w:sz w:val="20"/>
                <w:szCs w:val="20"/>
              </w:rPr>
              <w:t xml:space="preserve"> by survey year</w:t>
            </w:r>
          </w:p>
        </w:tc>
      </w:tr>
      <w:tr w:rsidR="008032B6" w:rsidRPr="00F70532" w14:paraId="58BC1415" w14:textId="3EC2644B" w:rsidTr="00C25B51">
        <w:trPr>
          <w:gridAfter w:val="1"/>
          <w:wAfter w:w="33" w:type="dxa"/>
          <w:trHeight w:val="260"/>
        </w:trPr>
        <w:tc>
          <w:tcPr>
            <w:tcW w:w="4840" w:type="dxa"/>
            <w:tcBorders>
              <w:top w:val="single" w:sz="4" w:space="0" w:color="auto"/>
              <w:left w:val="nil"/>
              <w:bottom w:val="single" w:sz="4" w:space="0" w:color="auto"/>
              <w:right w:val="single" w:sz="4" w:space="0" w:color="auto"/>
            </w:tcBorders>
            <w:shd w:val="clear" w:color="auto" w:fill="auto"/>
            <w:noWrap/>
            <w:vAlign w:val="center"/>
            <w:hideMark/>
          </w:tcPr>
          <w:p w14:paraId="6BC58753" w14:textId="77777777" w:rsidR="008032B6" w:rsidRPr="00F70532" w:rsidRDefault="008032B6" w:rsidP="00C3761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20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6777F" w14:textId="77777777" w:rsidR="008032B6" w:rsidRDefault="008032B6" w:rsidP="00C3761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p w14:paraId="13E57D28" w14:textId="1B56CB51" w:rsidR="00C25B51" w:rsidRPr="00F70532" w:rsidRDefault="00C25B51" w:rsidP="00C3761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 (95%CI)</w:t>
            </w:r>
          </w:p>
        </w:tc>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67AEC" w14:textId="77777777" w:rsidR="008032B6" w:rsidRDefault="008032B6" w:rsidP="00C3761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p w14:paraId="65FF20B3" w14:textId="0DCB8B36" w:rsidR="00C25B51" w:rsidRPr="00F70532" w:rsidRDefault="00C25B51" w:rsidP="00C3761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 (95%CI)</w:t>
            </w:r>
          </w:p>
        </w:tc>
        <w:tc>
          <w:tcPr>
            <w:tcW w:w="1260" w:type="dxa"/>
            <w:tcBorders>
              <w:top w:val="single" w:sz="4" w:space="0" w:color="auto"/>
              <w:left w:val="single" w:sz="4" w:space="0" w:color="auto"/>
              <w:bottom w:val="single" w:sz="4" w:space="0" w:color="auto"/>
            </w:tcBorders>
            <w:shd w:val="clear" w:color="auto" w:fill="auto"/>
            <w:noWrap/>
            <w:vAlign w:val="center"/>
            <w:hideMark/>
          </w:tcPr>
          <w:p w14:paraId="07966393" w14:textId="77777777" w:rsidR="008032B6" w:rsidRPr="00F70532" w:rsidRDefault="008032B6" w:rsidP="00C37614">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09" w:type="dxa"/>
            <w:tcBorders>
              <w:top w:val="single" w:sz="4" w:space="0" w:color="auto"/>
              <w:left w:val="single" w:sz="4" w:space="0" w:color="auto"/>
              <w:bottom w:val="single" w:sz="4" w:space="0" w:color="auto"/>
            </w:tcBorders>
            <w:vAlign w:val="center"/>
          </w:tcPr>
          <w:p w14:paraId="428E58A7" w14:textId="34CFA141" w:rsidR="008032B6" w:rsidRDefault="008032B6" w:rsidP="00C25B5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p-value*</w:t>
            </w:r>
          </w:p>
        </w:tc>
      </w:tr>
      <w:tr w:rsidR="008032B6" w:rsidRPr="00F70532" w14:paraId="46E79172" w14:textId="066B7127" w:rsidTr="00C25B51">
        <w:trPr>
          <w:gridAfter w:val="1"/>
          <w:wAfter w:w="33" w:type="dxa"/>
          <w:trHeight w:val="250"/>
        </w:trPr>
        <w:tc>
          <w:tcPr>
            <w:tcW w:w="4840" w:type="dxa"/>
            <w:tcBorders>
              <w:top w:val="nil"/>
              <w:left w:val="nil"/>
              <w:bottom w:val="nil"/>
              <w:right w:val="single" w:sz="4" w:space="0" w:color="auto"/>
            </w:tcBorders>
            <w:shd w:val="clear" w:color="auto" w:fill="auto"/>
            <w:noWrap/>
            <w:vAlign w:val="bottom"/>
          </w:tcPr>
          <w:p w14:paraId="425B542D" w14:textId="7E5E8E60" w:rsidR="008032B6" w:rsidRPr="00F70532" w:rsidRDefault="008032B6" w:rsidP="00C37614">
            <w:pPr>
              <w:spacing w:after="0" w:line="240" w:lineRule="auto"/>
              <w:rPr>
                <w:rFonts w:ascii="Arial" w:eastAsia="Times New Roman" w:hAnsi="Arial" w:cs="Arial"/>
                <w:color w:val="000000"/>
                <w:sz w:val="20"/>
                <w:szCs w:val="20"/>
              </w:rPr>
            </w:pPr>
            <w:r>
              <w:rPr>
                <w:rFonts w:ascii="Arial" w:hAnsi="Arial" w:cs="Arial"/>
                <w:i/>
                <w:iCs/>
                <w:color w:val="000000"/>
                <w:sz w:val="20"/>
                <w:szCs w:val="20"/>
              </w:rPr>
              <w:t xml:space="preserve">Poor Mental Health </w:t>
            </w:r>
            <w:r w:rsidR="008E45B0">
              <w:rPr>
                <w:rFonts w:ascii="Arial" w:hAnsi="Arial" w:cs="Arial"/>
                <w:i/>
                <w:iCs/>
                <w:color w:val="000000"/>
                <w:sz w:val="20"/>
                <w:szCs w:val="20"/>
              </w:rPr>
              <w:t>and</w:t>
            </w:r>
            <w:r>
              <w:rPr>
                <w:rFonts w:ascii="Arial" w:hAnsi="Arial" w:cs="Arial"/>
                <w:i/>
                <w:iCs/>
                <w:color w:val="000000"/>
                <w:sz w:val="20"/>
                <w:szCs w:val="20"/>
              </w:rPr>
              <w:t xml:space="preserve"> Suicide, Past 12 Months</w:t>
            </w:r>
          </w:p>
        </w:tc>
        <w:tc>
          <w:tcPr>
            <w:tcW w:w="2090" w:type="dxa"/>
            <w:tcBorders>
              <w:top w:val="nil"/>
              <w:left w:val="single" w:sz="4" w:space="0" w:color="auto"/>
              <w:bottom w:val="nil"/>
              <w:right w:val="single" w:sz="4" w:space="0" w:color="auto"/>
            </w:tcBorders>
            <w:shd w:val="clear" w:color="auto" w:fill="auto"/>
            <w:noWrap/>
            <w:vAlign w:val="bottom"/>
          </w:tcPr>
          <w:p w14:paraId="44B9276D" w14:textId="77777777" w:rsidR="008032B6" w:rsidRPr="00F70532" w:rsidRDefault="008032B6" w:rsidP="00C37614">
            <w:pPr>
              <w:spacing w:after="0" w:line="240" w:lineRule="auto"/>
              <w:jc w:val="center"/>
              <w:rPr>
                <w:rFonts w:ascii="Arial" w:eastAsia="Times New Roman" w:hAnsi="Arial" w:cs="Arial"/>
                <w:color w:val="000000"/>
                <w:sz w:val="20"/>
                <w:szCs w:val="20"/>
              </w:rPr>
            </w:pPr>
          </w:p>
        </w:tc>
        <w:tc>
          <w:tcPr>
            <w:tcW w:w="2160" w:type="dxa"/>
            <w:tcBorders>
              <w:top w:val="nil"/>
              <w:left w:val="single" w:sz="4" w:space="0" w:color="auto"/>
              <w:bottom w:val="nil"/>
              <w:right w:val="single" w:sz="4" w:space="0" w:color="auto"/>
            </w:tcBorders>
            <w:shd w:val="clear" w:color="auto" w:fill="auto"/>
            <w:noWrap/>
            <w:vAlign w:val="center"/>
          </w:tcPr>
          <w:p w14:paraId="0E2A5BB7" w14:textId="77777777" w:rsidR="008032B6" w:rsidRPr="00F70532" w:rsidRDefault="008032B6" w:rsidP="00C37614">
            <w:pPr>
              <w:spacing w:after="0" w:line="240" w:lineRule="auto"/>
              <w:jc w:val="center"/>
              <w:rPr>
                <w:rFonts w:ascii="Arial" w:eastAsia="Times New Roman" w:hAnsi="Arial" w:cs="Arial"/>
                <w:color w:val="000000"/>
                <w:sz w:val="20"/>
                <w:szCs w:val="20"/>
              </w:rPr>
            </w:pPr>
          </w:p>
        </w:tc>
        <w:tc>
          <w:tcPr>
            <w:tcW w:w="1260" w:type="dxa"/>
            <w:tcBorders>
              <w:top w:val="single" w:sz="4" w:space="0" w:color="auto"/>
              <w:left w:val="single" w:sz="4" w:space="0" w:color="auto"/>
              <w:bottom w:val="nil"/>
            </w:tcBorders>
            <w:shd w:val="clear" w:color="auto" w:fill="auto"/>
            <w:noWrap/>
            <w:vAlign w:val="center"/>
          </w:tcPr>
          <w:p w14:paraId="0A0D2A2A" w14:textId="77777777" w:rsidR="008032B6" w:rsidRPr="00F70532" w:rsidRDefault="008032B6" w:rsidP="00C37614">
            <w:pPr>
              <w:spacing w:after="0" w:line="240" w:lineRule="auto"/>
              <w:jc w:val="center"/>
              <w:rPr>
                <w:rFonts w:ascii="Arial" w:eastAsia="Times New Roman" w:hAnsi="Arial" w:cs="Arial"/>
                <w:color w:val="000000"/>
                <w:sz w:val="20"/>
                <w:szCs w:val="20"/>
              </w:rPr>
            </w:pPr>
          </w:p>
        </w:tc>
        <w:tc>
          <w:tcPr>
            <w:tcW w:w="1009" w:type="dxa"/>
            <w:tcBorders>
              <w:top w:val="single" w:sz="4" w:space="0" w:color="auto"/>
              <w:left w:val="single" w:sz="4" w:space="0" w:color="auto"/>
              <w:bottom w:val="nil"/>
            </w:tcBorders>
          </w:tcPr>
          <w:p w14:paraId="62E0A0E2" w14:textId="77777777" w:rsidR="008032B6" w:rsidRPr="00F70532" w:rsidRDefault="008032B6" w:rsidP="00C37614">
            <w:pPr>
              <w:spacing w:after="0" w:line="240" w:lineRule="auto"/>
              <w:jc w:val="center"/>
              <w:rPr>
                <w:rFonts w:ascii="Arial" w:eastAsia="Times New Roman" w:hAnsi="Arial" w:cs="Arial"/>
                <w:color w:val="000000"/>
                <w:sz w:val="20"/>
                <w:szCs w:val="20"/>
              </w:rPr>
            </w:pPr>
          </w:p>
        </w:tc>
      </w:tr>
      <w:tr w:rsidR="008032B6" w:rsidRPr="0056323C" w14:paraId="4D735529" w14:textId="329A9521" w:rsidTr="00C25B51">
        <w:trPr>
          <w:gridAfter w:val="1"/>
          <w:wAfter w:w="33" w:type="dxa"/>
          <w:trHeight w:val="250"/>
        </w:trPr>
        <w:tc>
          <w:tcPr>
            <w:tcW w:w="4840" w:type="dxa"/>
            <w:tcBorders>
              <w:top w:val="nil"/>
              <w:left w:val="nil"/>
              <w:bottom w:val="nil"/>
              <w:right w:val="single" w:sz="4" w:space="0" w:color="auto"/>
            </w:tcBorders>
            <w:shd w:val="clear" w:color="auto" w:fill="auto"/>
            <w:noWrap/>
            <w:vAlign w:val="center"/>
          </w:tcPr>
          <w:p w14:paraId="3CC39BE1" w14:textId="57276349"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P</w:t>
            </w:r>
            <w:r w:rsidRPr="00437838">
              <w:rPr>
                <w:rFonts w:ascii="Arial" w:hAnsi="Arial" w:cs="Arial"/>
                <w:color w:val="000000"/>
                <w:sz w:val="20"/>
                <w:szCs w:val="20"/>
              </w:rPr>
              <w:t>ersistent feelings of sadness or hopelessness</w:t>
            </w:r>
          </w:p>
        </w:tc>
        <w:tc>
          <w:tcPr>
            <w:tcW w:w="2090" w:type="dxa"/>
            <w:tcBorders>
              <w:top w:val="nil"/>
              <w:left w:val="single" w:sz="4" w:space="0" w:color="auto"/>
              <w:bottom w:val="nil"/>
              <w:right w:val="single" w:sz="4" w:space="0" w:color="auto"/>
            </w:tcBorders>
            <w:shd w:val="clear" w:color="auto" w:fill="auto"/>
            <w:noWrap/>
            <w:vAlign w:val="bottom"/>
          </w:tcPr>
          <w:p w14:paraId="373FDBEF" w14:textId="30D00EE9"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36.3%</w:t>
            </w:r>
            <w:r w:rsidR="00AE7D71">
              <w:rPr>
                <w:rFonts w:ascii="Arial" w:hAnsi="Arial" w:cs="Arial"/>
                <w:color w:val="000000"/>
                <w:sz w:val="20"/>
                <w:szCs w:val="20"/>
              </w:rPr>
              <w:t xml:space="preserve"> (</w:t>
            </w:r>
            <w:r w:rsidR="00C25B51">
              <w:rPr>
                <w:rFonts w:ascii="Arial" w:hAnsi="Arial" w:cs="Arial"/>
                <w:color w:val="000000"/>
                <w:sz w:val="20"/>
                <w:szCs w:val="20"/>
              </w:rPr>
              <w:t>35.5-37.0%</w:t>
            </w:r>
            <w:r w:rsidR="00AE7D71">
              <w:rPr>
                <w:rFonts w:ascii="Arial" w:hAnsi="Arial" w:cs="Arial"/>
                <w:color w:val="000000"/>
                <w:sz w:val="20"/>
                <w:szCs w:val="20"/>
              </w:rPr>
              <w:t>)</w:t>
            </w:r>
          </w:p>
        </w:tc>
        <w:tc>
          <w:tcPr>
            <w:tcW w:w="2160" w:type="dxa"/>
            <w:tcBorders>
              <w:top w:val="nil"/>
              <w:left w:val="single" w:sz="4" w:space="0" w:color="auto"/>
              <w:bottom w:val="nil"/>
              <w:right w:val="single" w:sz="4" w:space="0" w:color="auto"/>
            </w:tcBorders>
            <w:shd w:val="clear" w:color="auto" w:fill="auto"/>
            <w:noWrap/>
            <w:vAlign w:val="bottom"/>
          </w:tcPr>
          <w:p w14:paraId="27E52775" w14:textId="786A6CBA" w:rsidR="008032B6" w:rsidRPr="0056323C" w:rsidRDefault="008032B6" w:rsidP="00C25B51">
            <w:pPr>
              <w:spacing w:after="0" w:line="240" w:lineRule="auto"/>
              <w:ind w:right="-110"/>
              <w:jc w:val="center"/>
              <w:rPr>
                <w:rFonts w:ascii="Arial" w:eastAsia="Times New Roman" w:hAnsi="Arial" w:cs="Arial"/>
                <w:color w:val="000000"/>
                <w:sz w:val="20"/>
                <w:szCs w:val="20"/>
              </w:rPr>
            </w:pPr>
            <w:r w:rsidRPr="0056323C">
              <w:rPr>
                <w:rFonts w:ascii="Arial" w:hAnsi="Arial" w:cs="Arial"/>
                <w:color w:val="000000"/>
                <w:sz w:val="20"/>
                <w:szCs w:val="20"/>
              </w:rPr>
              <w:t>41.3%</w:t>
            </w:r>
            <w:r w:rsidR="00C25B51">
              <w:rPr>
                <w:rFonts w:ascii="Arial" w:hAnsi="Arial" w:cs="Arial"/>
                <w:color w:val="000000"/>
                <w:sz w:val="20"/>
                <w:szCs w:val="20"/>
              </w:rPr>
              <w:t xml:space="preserve"> (40.2-42.4%)</w:t>
            </w:r>
          </w:p>
        </w:tc>
        <w:tc>
          <w:tcPr>
            <w:tcW w:w="1260" w:type="dxa"/>
            <w:tcBorders>
              <w:top w:val="nil"/>
              <w:left w:val="single" w:sz="4" w:space="0" w:color="auto"/>
              <w:bottom w:val="nil"/>
            </w:tcBorders>
            <w:shd w:val="clear" w:color="auto" w:fill="auto"/>
            <w:noWrap/>
            <w:vAlign w:val="bottom"/>
          </w:tcPr>
          <w:p w14:paraId="1D277FDC" w14:textId="34C26258"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5.0%</w:t>
            </w:r>
          </w:p>
        </w:tc>
        <w:tc>
          <w:tcPr>
            <w:tcW w:w="1009" w:type="dxa"/>
            <w:tcBorders>
              <w:top w:val="nil"/>
              <w:left w:val="single" w:sz="4" w:space="0" w:color="auto"/>
              <w:bottom w:val="nil"/>
            </w:tcBorders>
            <w:vAlign w:val="bottom"/>
          </w:tcPr>
          <w:p w14:paraId="6F57DAFE" w14:textId="356099CA"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&lt;0.0001</w:t>
            </w:r>
          </w:p>
        </w:tc>
      </w:tr>
      <w:tr w:rsidR="008032B6" w:rsidRPr="0056323C" w14:paraId="2D390039" w14:textId="45B3EB7B" w:rsidTr="00C25B51">
        <w:trPr>
          <w:gridAfter w:val="1"/>
          <w:wAfter w:w="33" w:type="dxa"/>
          <w:trHeight w:val="250"/>
        </w:trPr>
        <w:tc>
          <w:tcPr>
            <w:tcW w:w="4840" w:type="dxa"/>
            <w:tcBorders>
              <w:top w:val="nil"/>
              <w:left w:val="nil"/>
              <w:bottom w:val="nil"/>
              <w:right w:val="single" w:sz="4" w:space="0" w:color="auto"/>
            </w:tcBorders>
            <w:shd w:val="clear" w:color="auto" w:fill="auto"/>
            <w:noWrap/>
            <w:vAlign w:val="center"/>
          </w:tcPr>
          <w:p w14:paraId="5C96D325"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Seriously considered attempting suicide</w:t>
            </w:r>
          </w:p>
        </w:tc>
        <w:tc>
          <w:tcPr>
            <w:tcW w:w="2090" w:type="dxa"/>
            <w:tcBorders>
              <w:top w:val="nil"/>
              <w:left w:val="single" w:sz="4" w:space="0" w:color="auto"/>
              <w:bottom w:val="nil"/>
              <w:right w:val="single" w:sz="4" w:space="0" w:color="auto"/>
            </w:tcBorders>
            <w:shd w:val="clear" w:color="auto" w:fill="auto"/>
            <w:noWrap/>
            <w:vAlign w:val="bottom"/>
          </w:tcPr>
          <w:p w14:paraId="212F16B3" w14:textId="3E257895"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17.0%</w:t>
            </w:r>
            <w:r w:rsidR="00C25B51">
              <w:rPr>
                <w:rFonts w:ascii="Arial" w:hAnsi="Arial" w:cs="Arial"/>
                <w:color w:val="000000"/>
                <w:sz w:val="20"/>
                <w:szCs w:val="20"/>
              </w:rPr>
              <w:t xml:space="preserve"> (16.4-17.6%)</w:t>
            </w:r>
          </w:p>
        </w:tc>
        <w:tc>
          <w:tcPr>
            <w:tcW w:w="2160" w:type="dxa"/>
            <w:tcBorders>
              <w:top w:val="nil"/>
              <w:left w:val="single" w:sz="4" w:space="0" w:color="auto"/>
              <w:bottom w:val="nil"/>
              <w:right w:val="single" w:sz="4" w:space="0" w:color="auto"/>
            </w:tcBorders>
            <w:shd w:val="clear" w:color="auto" w:fill="auto"/>
            <w:noWrap/>
            <w:vAlign w:val="bottom"/>
          </w:tcPr>
          <w:p w14:paraId="268685DB" w14:textId="737F45D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18.7%</w:t>
            </w:r>
            <w:r w:rsidR="00C25B51">
              <w:rPr>
                <w:rFonts w:ascii="Arial" w:hAnsi="Arial" w:cs="Arial"/>
                <w:color w:val="000000"/>
                <w:sz w:val="20"/>
                <w:szCs w:val="20"/>
              </w:rPr>
              <w:t xml:space="preserve"> (17.9-19.4%)</w:t>
            </w:r>
          </w:p>
        </w:tc>
        <w:tc>
          <w:tcPr>
            <w:tcW w:w="1260" w:type="dxa"/>
            <w:tcBorders>
              <w:top w:val="nil"/>
              <w:left w:val="single" w:sz="4" w:space="0" w:color="auto"/>
              <w:bottom w:val="nil"/>
            </w:tcBorders>
            <w:shd w:val="clear" w:color="auto" w:fill="auto"/>
            <w:noWrap/>
            <w:vAlign w:val="bottom"/>
          </w:tcPr>
          <w:p w14:paraId="11C9D836" w14:textId="16C7FC4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1.7%</w:t>
            </w:r>
          </w:p>
        </w:tc>
        <w:tc>
          <w:tcPr>
            <w:tcW w:w="1009" w:type="dxa"/>
            <w:tcBorders>
              <w:top w:val="nil"/>
              <w:left w:val="single" w:sz="4" w:space="0" w:color="auto"/>
              <w:bottom w:val="nil"/>
            </w:tcBorders>
            <w:vAlign w:val="bottom"/>
          </w:tcPr>
          <w:p w14:paraId="225DBA1B" w14:textId="55F8B904"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0.001</w:t>
            </w:r>
          </w:p>
        </w:tc>
      </w:tr>
      <w:tr w:rsidR="008032B6" w:rsidRPr="0056323C" w14:paraId="13F40B0C" w14:textId="3A41E381" w:rsidTr="00C25B51">
        <w:trPr>
          <w:gridAfter w:val="1"/>
          <w:wAfter w:w="33" w:type="dxa"/>
          <w:trHeight w:val="250"/>
        </w:trPr>
        <w:tc>
          <w:tcPr>
            <w:tcW w:w="4840" w:type="dxa"/>
            <w:tcBorders>
              <w:top w:val="nil"/>
              <w:left w:val="nil"/>
              <w:bottom w:val="nil"/>
              <w:right w:val="single" w:sz="4" w:space="0" w:color="auto"/>
            </w:tcBorders>
            <w:shd w:val="clear" w:color="auto" w:fill="auto"/>
            <w:noWrap/>
            <w:vAlign w:val="center"/>
          </w:tcPr>
          <w:p w14:paraId="7ECA58DB"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Made a suicide plan</w:t>
            </w:r>
          </w:p>
        </w:tc>
        <w:tc>
          <w:tcPr>
            <w:tcW w:w="2090" w:type="dxa"/>
            <w:tcBorders>
              <w:top w:val="nil"/>
              <w:left w:val="single" w:sz="4" w:space="0" w:color="auto"/>
              <w:bottom w:val="nil"/>
              <w:right w:val="single" w:sz="4" w:space="0" w:color="auto"/>
            </w:tcBorders>
            <w:shd w:val="clear" w:color="auto" w:fill="auto"/>
            <w:noWrap/>
            <w:vAlign w:val="bottom"/>
          </w:tcPr>
          <w:p w14:paraId="33BFB4B5" w14:textId="6FA986EE"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14.2%</w:t>
            </w:r>
            <w:r w:rsidR="00C25B51">
              <w:rPr>
                <w:rFonts w:ascii="Arial" w:hAnsi="Arial" w:cs="Arial"/>
                <w:color w:val="000000"/>
                <w:sz w:val="20"/>
                <w:szCs w:val="20"/>
              </w:rPr>
              <w:t xml:space="preserve"> (13.7-14.8%)</w:t>
            </w:r>
          </w:p>
        </w:tc>
        <w:tc>
          <w:tcPr>
            <w:tcW w:w="2160" w:type="dxa"/>
            <w:tcBorders>
              <w:top w:val="nil"/>
              <w:left w:val="single" w:sz="4" w:space="0" w:color="auto"/>
              <w:bottom w:val="nil"/>
              <w:right w:val="single" w:sz="4" w:space="0" w:color="auto"/>
            </w:tcBorders>
            <w:shd w:val="clear" w:color="auto" w:fill="auto"/>
            <w:noWrap/>
            <w:vAlign w:val="bottom"/>
          </w:tcPr>
          <w:p w14:paraId="5C845400" w14:textId="623C5A9E"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16.9%</w:t>
            </w:r>
            <w:r w:rsidR="00C25B51">
              <w:rPr>
                <w:rFonts w:ascii="Arial" w:hAnsi="Arial" w:cs="Arial"/>
                <w:color w:val="000000"/>
                <w:sz w:val="20"/>
                <w:szCs w:val="20"/>
              </w:rPr>
              <w:t xml:space="preserve"> (16.3-17.5%)</w:t>
            </w:r>
          </w:p>
        </w:tc>
        <w:tc>
          <w:tcPr>
            <w:tcW w:w="1260" w:type="dxa"/>
            <w:tcBorders>
              <w:top w:val="nil"/>
              <w:left w:val="single" w:sz="4" w:space="0" w:color="auto"/>
              <w:bottom w:val="nil"/>
            </w:tcBorders>
            <w:shd w:val="clear" w:color="auto" w:fill="auto"/>
            <w:noWrap/>
            <w:vAlign w:val="bottom"/>
          </w:tcPr>
          <w:p w14:paraId="5B977271" w14:textId="49ACB483"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2.7%</w:t>
            </w:r>
          </w:p>
        </w:tc>
        <w:tc>
          <w:tcPr>
            <w:tcW w:w="1009" w:type="dxa"/>
            <w:tcBorders>
              <w:top w:val="nil"/>
              <w:left w:val="single" w:sz="4" w:space="0" w:color="auto"/>
              <w:bottom w:val="nil"/>
            </w:tcBorders>
            <w:vAlign w:val="bottom"/>
          </w:tcPr>
          <w:p w14:paraId="0CC1AC13" w14:textId="41DEB81A"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&lt;0.0001</w:t>
            </w:r>
          </w:p>
        </w:tc>
      </w:tr>
      <w:tr w:rsidR="008032B6" w:rsidRPr="0056323C" w14:paraId="3980244E" w14:textId="7B1CB97F" w:rsidTr="00C25B51">
        <w:trPr>
          <w:gridAfter w:val="1"/>
          <w:wAfter w:w="33" w:type="dxa"/>
          <w:trHeight w:val="250"/>
        </w:trPr>
        <w:tc>
          <w:tcPr>
            <w:tcW w:w="4840" w:type="dxa"/>
            <w:tcBorders>
              <w:top w:val="nil"/>
              <w:left w:val="nil"/>
              <w:bottom w:val="nil"/>
              <w:right w:val="single" w:sz="4" w:space="0" w:color="auto"/>
            </w:tcBorders>
            <w:shd w:val="clear" w:color="auto" w:fill="auto"/>
            <w:noWrap/>
            <w:vAlign w:val="center"/>
          </w:tcPr>
          <w:p w14:paraId="14587566"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Attempted suicide</w:t>
            </w:r>
          </w:p>
        </w:tc>
        <w:tc>
          <w:tcPr>
            <w:tcW w:w="2090" w:type="dxa"/>
            <w:tcBorders>
              <w:top w:val="nil"/>
              <w:left w:val="single" w:sz="4" w:space="0" w:color="auto"/>
              <w:bottom w:val="nil"/>
              <w:right w:val="single" w:sz="4" w:space="0" w:color="auto"/>
            </w:tcBorders>
            <w:shd w:val="clear" w:color="auto" w:fill="auto"/>
            <w:noWrap/>
            <w:vAlign w:val="bottom"/>
          </w:tcPr>
          <w:p w14:paraId="209C79B6" w14:textId="6864FE4C"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10.5%</w:t>
            </w:r>
            <w:r w:rsidR="00C25B51">
              <w:rPr>
                <w:rFonts w:ascii="Arial" w:hAnsi="Arial" w:cs="Arial"/>
                <w:color w:val="000000"/>
                <w:sz w:val="20"/>
                <w:szCs w:val="20"/>
              </w:rPr>
              <w:t xml:space="preserve"> (9.9-11.1%)</w:t>
            </w:r>
          </w:p>
        </w:tc>
        <w:tc>
          <w:tcPr>
            <w:tcW w:w="2160" w:type="dxa"/>
            <w:tcBorders>
              <w:top w:val="nil"/>
              <w:left w:val="single" w:sz="4" w:space="0" w:color="auto"/>
              <w:bottom w:val="nil"/>
              <w:right w:val="single" w:sz="4" w:space="0" w:color="auto"/>
            </w:tcBorders>
            <w:shd w:val="clear" w:color="auto" w:fill="auto"/>
            <w:noWrap/>
            <w:vAlign w:val="bottom"/>
          </w:tcPr>
          <w:p w14:paraId="2DF602AD" w14:textId="60D7B611"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10.3%</w:t>
            </w:r>
            <w:r w:rsidR="00C25B51">
              <w:rPr>
                <w:rFonts w:ascii="Arial" w:hAnsi="Arial" w:cs="Arial"/>
                <w:color w:val="000000"/>
                <w:sz w:val="20"/>
                <w:szCs w:val="20"/>
              </w:rPr>
              <w:t xml:space="preserve"> (9.7-10.9%)</w:t>
            </w:r>
          </w:p>
        </w:tc>
        <w:tc>
          <w:tcPr>
            <w:tcW w:w="1260" w:type="dxa"/>
            <w:tcBorders>
              <w:top w:val="nil"/>
              <w:left w:val="single" w:sz="4" w:space="0" w:color="auto"/>
              <w:bottom w:val="nil"/>
            </w:tcBorders>
            <w:shd w:val="clear" w:color="auto" w:fill="auto"/>
            <w:noWrap/>
            <w:vAlign w:val="bottom"/>
          </w:tcPr>
          <w:p w14:paraId="51D16C3B" w14:textId="2172FE3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-0.2%</w:t>
            </w:r>
          </w:p>
        </w:tc>
        <w:tc>
          <w:tcPr>
            <w:tcW w:w="1009" w:type="dxa"/>
            <w:tcBorders>
              <w:top w:val="nil"/>
              <w:left w:val="single" w:sz="4" w:space="0" w:color="auto"/>
              <w:bottom w:val="nil"/>
            </w:tcBorders>
            <w:vAlign w:val="bottom"/>
          </w:tcPr>
          <w:p w14:paraId="180544C2" w14:textId="759A7DB0"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0.6</w:t>
            </w:r>
            <w:r>
              <w:rPr>
                <w:rFonts w:ascii="Arial" w:hAnsi="Arial" w:cs="Arial"/>
                <w:color w:val="000000"/>
                <w:sz w:val="20"/>
                <w:szCs w:val="20"/>
              </w:rPr>
              <w:t>4</w:t>
            </w:r>
          </w:p>
        </w:tc>
      </w:tr>
      <w:tr w:rsidR="008032B6" w:rsidRPr="0056323C" w14:paraId="2C23FB94" w14:textId="2BF83E28" w:rsidTr="00C25B51">
        <w:trPr>
          <w:gridAfter w:val="1"/>
          <w:wAfter w:w="33" w:type="dxa"/>
          <w:trHeight w:val="250"/>
        </w:trPr>
        <w:tc>
          <w:tcPr>
            <w:tcW w:w="4840" w:type="dxa"/>
            <w:tcBorders>
              <w:top w:val="nil"/>
              <w:left w:val="nil"/>
              <w:right w:val="single" w:sz="4" w:space="0" w:color="auto"/>
            </w:tcBorders>
            <w:shd w:val="clear" w:color="auto" w:fill="auto"/>
            <w:noWrap/>
            <w:vAlign w:val="center"/>
          </w:tcPr>
          <w:p w14:paraId="03FD9CD5"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Injured in a suicide attempt</w:t>
            </w:r>
          </w:p>
        </w:tc>
        <w:tc>
          <w:tcPr>
            <w:tcW w:w="2090" w:type="dxa"/>
            <w:tcBorders>
              <w:top w:val="nil"/>
              <w:left w:val="single" w:sz="4" w:space="0" w:color="auto"/>
              <w:right w:val="single" w:sz="4" w:space="0" w:color="auto"/>
            </w:tcBorders>
            <w:shd w:val="clear" w:color="auto" w:fill="auto"/>
            <w:noWrap/>
            <w:vAlign w:val="bottom"/>
          </w:tcPr>
          <w:p w14:paraId="33763859" w14:textId="26EA2D42"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3.3%</w:t>
            </w:r>
            <w:r w:rsidR="00C25B51">
              <w:rPr>
                <w:rFonts w:ascii="Arial" w:hAnsi="Arial" w:cs="Arial"/>
                <w:color w:val="000000"/>
                <w:sz w:val="20"/>
                <w:szCs w:val="20"/>
              </w:rPr>
              <w:t xml:space="preserve"> (3.0-3.6%)</w:t>
            </w:r>
          </w:p>
        </w:tc>
        <w:tc>
          <w:tcPr>
            <w:tcW w:w="2160" w:type="dxa"/>
            <w:tcBorders>
              <w:top w:val="nil"/>
              <w:left w:val="single" w:sz="4" w:space="0" w:color="auto"/>
              <w:right w:val="single" w:sz="4" w:space="0" w:color="auto"/>
            </w:tcBorders>
            <w:shd w:val="clear" w:color="auto" w:fill="auto"/>
            <w:noWrap/>
            <w:vAlign w:val="bottom"/>
          </w:tcPr>
          <w:p w14:paraId="595C852C" w14:textId="406CCAE3"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2.9%</w:t>
            </w:r>
            <w:r w:rsidR="00C25B51">
              <w:rPr>
                <w:rFonts w:ascii="Arial" w:hAnsi="Arial" w:cs="Arial"/>
                <w:color w:val="000000"/>
                <w:sz w:val="20"/>
                <w:szCs w:val="20"/>
              </w:rPr>
              <w:t xml:space="preserve"> (2.6-3.2%)</w:t>
            </w:r>
          </w:p>
        </w:tc>
        <w:tc>
          <w:tcPr>
            <w:tcW w:w="1260" w:type="dxa"/>
            <w:tcBorders>
              <w:top w:val="nil"/>
              <w:left w:val="single" w:sz="4" w:space="0" w:color="auto"/>
            </w:tcBorders>
            <w:shd w:val="clear" w:color="auto" w:fill="auto"/>
            <w:noWrap/>
            <w:vAlign w:val="bottom"/>
          </w:tcPr>
          <w:p w14:paraId="4D6DD6D4" w14:textId="612734D5"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-0.4%</w:t>
            </w:r>
          </w:p>
        </w:tc>
        <w:tc>
          <w:tcPr>
            <w:tcW w:w="1009" w:type="dxa"/>
            <w:tcBorders>
              <w:top w:val="nil"/>
              <w:left w:val="single" w:sz="4" w:space="0" w:color="auto"/>
            </w:tcBorders>
            <w:vAlign w:val="bottom"/>
          </w:tcPr>
          <w:p w14:paraId="6D754DA9" w14:textId="42D4BA4E"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0.0</w:t>
            </w:r>
            <w:r>
              <w:rPr>
                <w:rFonts w:ascii="Arial" w:hAnsi="Arial" w:cs="Arial"/>
                <w:color w:val="000000"/>
                <w:sz w:val="20"/>
                <w:szCs w:val="20"/>
              </w:rPr>
              <w:t>7</w:t>
            </w:r>
          </w:p>
        </w:tc>
      </w:tr>
      <w:tr w:rsidR="008032B6" w:rsidRPr="0056323C" w14:paraId="32B4E7FF" w14:textId="08084E1D" w:rsidTr="00C25B51">
        <w:trPr>
          <w:gridAfter w:val="1"/>
          <w:wAfter w:w="33" w:type="dxa"/>
          <w:trHeight w:val="290"/>
        </w:trPr>
        <w:tc>
          <w:tcPr>
            <w:tcW w:w="4840" w:type="dxa"/>
            <w:tcBorders>
              <w:top w:val="nil"/>
              <w:left w:val="nil"/>
              <w:right w:val="single" w:sz="4" w:space="0" w:color="auto"/>
            </w:tcBorders>
            <w:shd w:val="clear" w:color="auto" w:fill="auto"/>
            <w:noWrap/>
            <w:vAlign w:val="center"/>
          </w:tcPr>
          <w:p w14:paraId="7B772EE2" w14:textId="77777777" w:rsidR="008032B6" w:rsidRPr="00F70532" w:rsidRDefault="008032B6" w:rsidP="008032B6">
            <w:pPr>
              <w:spacing w:after="0" w:line="240" w:lineRule="auto"/>
              <w:rPr>
                <w:rFonts w:ascii="Arial" w:eastAsia="Times New Roman" w:hAnsi="Arial" w:cs="Arial"/>
                <w:color w:val="000000"/>
                <w:sz w:val="20"/>
                <w:szCs w:val="20"/>
              </w:rPr>
            </w:pPr>
          </w:p>
        </w:tc>
        <w:tc>
          <w:tcPr>
            <w:tcW w:w="2090" w:type="dxa"/>
            <w:tcBorders>
              <w:top w:val="nil"/>
              <w:left w:val="single" w:sz="4" w:space="0" w:color="auto"/>
              <w:right w:val="single" w:sz="4" w:space="0" w:color="auto"/>
            </w:tcBorders>
            <w:shd w:val="clear" w:color="auto" w:fill="auto"/>
            <w:noWrap/>
            <w:vAlign w:val="bottom"/>
          </w:tcPr>
          <w:p w14:paraId="264E974E"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2160" w:type="dxa"/>
            <w:tcBorders>
              <w:top w:val="nil"/>
              <w:left w:val="single" w:sz="4" w:space="0" w:color="auto"/>
              <w:right w:val="single" w:sz="4" w:space="0" w:color="auto"/>
            </w:tcBorders>
            <w:shd w:val="clear" w:color="auto" w:fill="auto"/>
            <w:noWrap/>
            <w:vAlign w:val="bottom"/>
          </w:tcPr>
          <w:p w14:paraId="300F40E9"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260" w:type="dxa"/>
            <w:tcBorders>
              <w:top w:val="nil"/>
              <w:left w:val="single" w:sz="4" w:space="0" w:color="auto"/>
            </w:tcBorders>
            <w:shd w:val="clear" w:color="auto" w:fill="auto"/>
            <w:noWrap/>
            <w:vAlign w:val="bottom"/>
          </w:tcPr>
          <w:p w14:paraId="5439FF9D"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009" w:type="dxa"/>
            <w:tcBorders>
              <w:top w:val="nil"/>
              <w:left w:val="single" w:sz="4" w:space="0" w:color="auto"/>
            </w:tcBorders>
            <w:vAlign w:val="bottom"/>
          </w:tcPr>
          <w:p w14:paraId="41A961DC" w14:textId="77777777" w:rsidR="008032B6" w:rsidRPr="008032B6" w:rsidRDefault="008032B6" w:rsidP="008032B6">
            <w:pPr>
              <w:spacing w:after="0" w:line="240" w:lineRule="auto"/>
              <w:jc w:val="center"/>
              <w:rPr>
                <w:rFonts w:ascii="Arial" w:eastAsia="Times New Roman" w:hAnsi="Arial" w:cs="Arial"/>
                <w:color w:val="000000"/>
                <w:sz w:val="20"/>
                <w:szCs w:val="20"/>
              </w:rPr>
            </w:pPr>
          </w:p>
        </w:tc>
      </w:tr>
      <w:tr w:rsidR="008032B6" w:rsidRPr="0056323C" w14:paraId="2959DE84" w14:textId="58EEDD41" w:rsidTr="00C25B51">
        <w:trPr>
          <w:gridAfter w:val="1"/>
          <w:wAfter w:w="33" w:type="dxa"/>
          <w:trHeight w:val="290"/>
        </w:trPr>
        <w:tc>
          <w:tcPr>
            <w:tcW w:w="4840" w:type="dxa"/>
            <w:tcBorders>
              <w:left w:val="nil"/>
              <w:right w:val="single" w:sz="4" w:space="0" w:color="auto"/>
            </w:tcBorders>
            <w:shd w:val="clear" w:color="auto" w:fill="auto"/>
            <w:noWrap/>
            <w:vAlign w:val="center"/>
          </w:tcPr>
          <w:p w14:paraId="6134F900"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i/>
                <w:iCs/>
                <w:color w:val="000000"/>
                <w:sz w:val="20"/>
                <w:szCs w:val="20"/>
              </w:rPr>
              <w:t>Substance Use</w:t>
            </w:r>
          </w:p>
        </w:tc>
        <w:tc>
          <w:tcPr>
            <w:tcW w:w="2090" w:type="dxa"/>
            <w:tcBorders>
              <w:left w:val="single" w:sz="4" w:space="0" w:color="auto"/>
              <w:right w:val="single" w:sz="4" w:space="0" w:color="auto"/>
            </w:tcBorders>
            <w:shd w:val="clear" w:color="auto" w:fill="auto"/>
            <w:noWrap/>
            <w:vAlign w:val="bottom"/>
          </w:tcPr>
          <w:p w14:paraId="48416D42"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2160" w:type="dxa"/>
            <w:tcBorders>
              <w:left w:val="single" w:sz="4" w:space="0" w:color="auto"/>
              <w:right w:val="single" w:sz="4" w:space="0" w:color="auto"/>
            </w:tcBorders>
            <w:shd w:val="clear" w:color="auto" w:fill="auto"/>
            <w:noWrap/>
            <w:vAlign w:val="bottom"/>
          </w:tcPr>
          <w:p w14:paraId="11096B46"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260" w:type="dxa"/>
            <w:tcBorders>
              <w:left w:val="single" w:sz="4" w:space="0" w:color="auto"/>
            </w:tcBorders>
            <w:shd w:val="clear" w:color="auto" w:fill="auto"/>
            <w:noWrap/>
            <w:vAlign w:val="bottom"/>
          </w:tcPr>
          <w:p w14:paraId="31651E4B"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009" w:type="dxa"/>
            <w:tcBorders>
              <w:left w:val="single" w:sz="4" w:space="0" w:color="auto"/>
            </w:tcBorders>
            <w:vAlign w:val="bottom"/>
          </w:tcPr>
          <w:p w14:paraId="5EAAD968" w14:textId="77777777" w:rsidR="008032B6" w:rsidRPr="008032B6" w:rsidRDefault="008032B6" w:rsidP="008032B6">
            <w:pPr>
              <w:spacing w:after="0" w:line="240" w:lineRule="auto"/>
              <w:jc w:val="center"/>
              <w:rPr>
                <w:rFonts w:ascii="Arial" w:eastAsia="Times New Roman" w:hAnsi="Arial" w:cs="Arial"/>
                <w:color w:val="000000"/>
                <w:sz w:val="20"/>
                <w:szCs w:val="20"/>
              </w:rPr>
            </w:pPr>
          </w:p>
        </w:tc>
      </w:tr>
      <w:tr w:rsidR="008032B6" w:rsidRPr="0056323C" w14:paraId="40149727" w14:textId="6874CACE" w:rsidTr="00C25B51">
        <w:trPr>
          <w:gridAfter w:val="1"/>
          <w:wAfter w:w="33" w:type="dxa"/>
          <w:trHeight w:val="290"/>
        </w:trPr>
        <w:tc>
          <w:tcPr>
            <w:tcW w:w="4840" w:type="dxa"/>
            <w:tcBorders>
              <w:left w:val="nil"/>
              <w:right w:val="single" w:sz="4" w:space="0" w:color="auto"/>
            </w:tcBorders>
            <w:shd w:val="clear" w:color="auto" w:fill="auto"/>
            <w:noWrap/>
            <w:vAlign w:val="center"/>
          </w:tcPr>
          <w:p w14:paraId="77BA344F"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Electronic vapor product, past 30 days</w:t>
            </w:r>
          </w:p>
        </w:tc>
        <w:tc>
          <w:tcPr>
            <w:tcW w:w="2090" w:type="dxa"/>
            <w:tcBorders>
              <w:left w:val="single" w:sz="4" w:space="0" w:color="auto"/>
              <w:right w:val="single" w:sz="4" w:space="0" w:color="auto"/>
            </w:tcBorders>
            <w:shd w:val="clear" w:color="auto" w:fill="auto"/>
            <w:noWrap/>
            <w:vAlign w:val="bottom"/>
          </w:tcPr>
          <w:p w14:paraId="3D75AA0B" w14:textId="6648EB63"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14.8%</w:t>
            </w:r>
            <w:r w:rsidR="00C25B51">
              <w:rPr>
                <w:rFonts w:ascii="Arial" w:hAnsi="Arial" w:cs="Arial"/>
                <w:color w:val="000000"/>
                <w:sz w:val="20"/>
                <w:szCs w:val="20"/>
              </w:rPr>
              <w:t xml:space="preserve"> (13.6-16.0%)</w:t>
            </w:r>
          </w:p>
        </w:tc>
        <w:tc>
          <w:tcPr>
            <w:tcW w:w="2160" w:type="dxa"/>
            <w:tcBorders>
              <w:left w:val="single" w:sz="4" w:space="0" w:color="auto"/>
              <w:right w:val="single" w:sz="4" w:space="0" w:color="auto"/>
            </w:tcBorders>
            <w:shd w:val="clear" w:color="auto" w:fill="auto"/>
            <w:noWrap/>
            <w:vAlign w:val="bottom"/>
          </w:tcPr>
          <w:p w14:paraId="66093ED6" w14:textId="1BD345A1"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14.8%</w:t>
            </w:r>
            <w:r w:rsidR="00C25B51">
              <w:rPr>
                <w:rFonts w:ascii="Arial" w:hAnsi="Arial" w:cs="Arial"/>
                <w:color w:val="000000"/>
                <w:sz w:val="20"/>
                <w:szCs w:val="20"/>
              </w:rPr>
              <w:t xml:space="preserve"> (14.0-15.6%)</w:t>
            </w:r>
          </w:p>
        </w:tc>
        <w:tc>
          <w:tcPr>
            <w:tcW w:w="1260" w:type="dxa"/>
            <w:tcBorders>
              <w:left w:val="single" w:sz="4" w:space="0" w:color="auto"/>
            </w:tcBorders>
            <w:shd w:val="clear" w:color="auto" w:fill="auto"/>
            <w:noWrap/>
            <w:vAlign w:val="bottom"/>
          </w:tcPr>
          <w:p w14:paraId="0BBC8597" w14:textId="7C15D0F3"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0.0%</w:t>
            </w:r>
          </w:p>
        </w:tc>
        <w:tc>
          <w:tcPr>
            <w:tcW w:w="1009" w:type="dxa"/>
            <w:tcBorders>
              <w:left w:val="single" w:sz="4" w:space="0" w:color="auto"/>
            </w:tcBorders>
            <w:vAlign w:val="bottom"/>
          </w:tcPr>
          <w:p w14:paraId="639524B7" w14:textId="75FC156E"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0.96</w:t>
            </w:r>
          </w:p>
        </w:tc>
      </w:tr>
      <w:tr w:rsidR="008032B6" w:rsidRPr="0056323C" w14:paraId="0C1A1470" w14:textId="1776E43A" w:rsidTr="00C25B51">
        <w:trPr>
          <w:gridAfter w:val="1"/>
          <w:wAfter w:w="33" w:type="dxa"/>
          <w:trHeight w:val="290"/>
        </w:trPr>
        <w:tc>
          <w:tcPr>
            <w:tcW w:w="4840" w:type="dxa"/>
            <w:tcBorders>
              <w:left w:val="nil"/>
              <w:right w:val="single" w:sz="4" w:space="0" w:color="auto"/>
            </w:tcBorders>
            <w:shd w:val="clear" w:color="auto" w:fill="auto"/>
            <w:noWrap/>
            <w:vAlign w:val="center"/>
          </w:tcPr>
          <w:p w14:paraId="70F7855D"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Alcohol - any use, past 30 days</w:t>
            </w:r>
          </w:p>
        </w:tc>
        <w:tc>
          <w:tcPr>
            <w:tcW w:w="2090" w:type="dxa"/>
            <w:tcBorders>
              <w:left w:val="single" w:sz="4" w:space="0" w:color="auto"/>
              <w:right w:val="single" w:sz="4" w:space="0" w:color="auto"/>
            </w:tcBorders>
            <w:shd w:val="clear" w:color="auto" w:fill="auto"/>
            <w:noWrap/>
            <w:vAlign w:val="bottom"/>
          </w:tcPr>
          <w:p w14:paraId="62C42496" w14:textId="76F6CC27"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22.5%</w:t>
            </w:r>
            <w:r w:rsidR="00C25B51">
              <w:rPr>
                <w:rFonts w:ascii="Arial" w:hAnsi="Arial" w:cs="Arial"/>
                <w:color w:val="000000"/>
                <w:sz w:val="20"/>
                <w:szCs w:val="20"/>
              </w:rPr>
              <w:t xml:space="preserve"> (21.7-23.4%)</w:t>
            </w:r>
          </w:p>
        </w:tc>
        <w:tc>
          <w:tcPr>
            <w:tcW w:w="2160" w:type="dxa"/>
            <w:tcBorders>
              <w:left w:val="single" w:sz="4" w:space="0" w:color="auto"/>
              <w:right w:val="single" w:sz="4" w:space="0" w:color="auto"/>
            </w:tcBorders>
            <w:shd w:val="clear" w:color="auto" w:fill="auto"/>
            <w:noWrap/>
            <w:vAlign w:val="bottom"/>
          </w:tcPr>
          <w:p w14:paraId="19BC8C99" w14:textId="4E0DAA10"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17.1%</w:t>
            </w:r>
            <w:r w:rsidR="00C25B51">
              <w:rPr>
                <w:rFonts w:ascii="Arial" w:hAnsi="Arial" w:cs="Arial"/>
                <w:color w:val="000000"/>
                <w:sz w:val="20"/>
                <w:szCs w:val="20"/>
              </w:rPr>
              <w:t xml:space="preserve"> (16.0-18.2%)</w:t>
            </w:r>
          </w:p>
        </w:tc>
        <w:tc>
          <w:tcPr>
            <w:tcW w:w="1260" w:type="dxa"/>
            <w:tcBorders>
              <w:left w:val="single" w:sz="4" w:space="0" w:color="auto"/>
            </w:tcBorders>
            <w:shd w:val="clear" w:color="auto" w:fill="auto"/>
            <w:noWrap/>
            <w:vAlign w:val="bottom"/>
          </w:tcPr>
          <w:p w14:paraId="716A97F4" w14:textId="56F514E6"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-5.4%</w:t>
            </w:r>
          </w:p>
        </w:tc>
        <w:tc>
          <w:tcPr>
            <w:tcW w:w="1009" w:type="dxa"/>
            <w:tcBorders>
              <w:left w:val="single" w:sz="4" w:space="0" w:color="auto"/>
            </w:tcBorders>
            <w:vAlign w:val="bottom"/>
          </w:tcPr>
          <w:p w14:paraId="471E4C41" w14:textId="2A4363CA"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&lt;0.0001</w:t>
            </w:r>
          </w:p>
        </w:tc>
      </w:tr>
      <w:tr w:rsidR="008032B6" w:rsidRPr="0056323C" w14:paraId="6A62ACED" w14:textId="64BC1BA9" w:rsidTr="00C25B51">
        <w:trPr>
          <w:gridAfter w:val="1"/>
          <w:wAfter w:w="33" w:type="dxa"/>
          <w:trHeight w:val="290"/>
        </w:trPr>
        <w:tc>
          <w:tcPr>
            <w:tcW w:w="4840" w:type="dxa"/>
            <w:tcBorders>
              <w:left w:val="nil"/>
              <w:right w:val="single" w:sz="4" w:space="0" w:color="auto"/>
            </w:tcBorders>
            <w:shd w:val="clear" w:color="auto" w:fill="auto"/>
            <w:noWrap/>
            <w:vAlign w:val="center"/>
          </w:tcPr>
          <w:p w14:paraId="5F8EB8AB"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Alcohol - binge drinking, past 30 days</w:t>
            </w:r>
          </w:p>
        </w:tc>
        <w:tc>
          <w:tcPr>
            <w:tcW w:w="2090" w:type="dxa"/>
            <w:tcBorders>
              <w:left w:val="single" w:sz="4" w:space="0" w:color="auto"/>
              <w:right w:val="single" w:sz="4" w:space="0" w:color="auto"/>
            </w:tcBorders>
            <w:shd w:val="clear" w:color="auto" w:fill="auto"/>
            <w:noWrap/>
            <w:vAlign w:val="bottom"/>
          </w:tcPr>
          <w:p w14:paraId="014F69DE" w14:textId="4780EE0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8.5%</w:t>
            </w:r>
            <w:r w:rsidR="00C25B51">
              <w:rPr>
                <w:rFonts w:ascii="Arial" w:hAnsi="Arial" w:cs="Arial"/>
                <w:color w:val="000000"/>
                <w:sz w:val="20"/>
                <w:szCs w:val="20"/>
              </w:rPr>
              <w:t xml:space="preserve"> (7.9-9.0%)</w:t>
            </w:r>
          </w:p>
        </w:tc>
        <w:tc>
          <w:tcPr>
            <w:tcW w:w="2160" w:type="dxa"/>
            <w:tcBorders>
              <w:left w:val="single" w:sz="4" w:space="0" w:color="auto"/>
              <w:right w:val="single" w:sz="4" w:space="0" w:color="auto"/>
            </w:tcBorders>
            <w:shd w:val="clear" w:color="auto" w:fill="auto"/>
            <w:noWrap/>
            <w:vAlign w:val="bottom"/>
          </w:tcPr>
          <w:p w14:paraId="5E9D12C8" w14:textId="333DA0BD"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6.2%</w:t>
            </w:r>
            <w:r w:rsidR="00C25B51">
              <w:rPr>
                <w:rFonts w:ascii="Arial" w:hAnsi="Arial" w:cs="Arial"/>
                <w:color w:val="000000"/>
                <w:sz w:val="20"/>
                <w:szCs w:val="20"/>
              </w:rPr>
              <w:t xml:space="preserve"> (5.7-6.8%)</w:t>
            </w:r>
          </w:p>
        </w:tc>
        <w:tc>
          <w:tcPr>
            <w:tcW w:w="1260" w:type="dxa"/>
            <w:tcBorders>
              <w:left w:val="single" w:sz="4" w:space="0" w:color="auto"/>
            </w:tcBorders>
            <w:shd w:val="clear" w:color="auto" w:fill="auto"/>
            <w:noWrap/>
            <w:vAlign w:val="bottom"/>
          </w:tcPr>
          <w:p w14:paraId="4AE67825" w14:textId="1FE0257B"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-2.2%</w:t>
            </w:r>
          </w:p>
        </w:tc>
        <w:tc>
          <w:tcPr>
            <w:tcW w:w="1009" w:type="dxa"/>
            <w:tcBorders>
              <w:left w:val="single" w:sz="4" w:space="0" w:color="auto"/>
            </w:tcBorders>
            <w:vAlign w:val="bottom"/>
          </w:tcPr>
          <w:p w14:paraId="1F7E0F0B" w14:textId="7657FBB2"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&lt;0.0001</w:t>
            </w:r>
          </w:p>
        </w:tc>
      </w:tr>
      <w:tr w:rsidR="008032B6" w:rsidRPr="0056323C" w14:paraId="32CD14CF" w14:textId="51F8ABAA" w:rsidTr="00C25B51">
        <w:trPr>
          <w:gridAfter w:val="1"/>
          <w:wAfter w:w="33" w:type="dxa"/>
          <w:trHeight w:val="290"/>
        </w:trPr>
        <w:tc>
          <w:tcPr>
            <w:tcW w:w="4840" w:type="dxa"/>
            <w:tcBorders>
              <w:left w:val="nil"/>
              <w:right w:val="single" w:sz="4" w:space="0" w:color="auto"/>
            </w:tcBorders>
            <w:shd w:val="clear" w:color="auto" w:fill="auto"/>
            <w:noWrap/>
            <w:vAlign w:val="center"/>
          </w:tcPr>
          <w:p w14:paraId="6690F941"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Marijuana, past 30 days</w:t>
            </w:r>
          </w:p>
        </w:tc>
        <w:tc>
          <w:tcPr>
            <w:tcW w:w="2090" w:type="dxa"/>
            <w:tcBorders>
              <w:left w:val="single" w:sz="4" w:space="0" w:color="auto"/>
              <w:right w:val="single" w:sz="4" w:space="0" w:color="auto"/>
            </w:tcBorders>
            <w:shd w:val="clear" w:color="auto" w:fill="auto"/>
            <w:noWrap/>
            <w:vAlign w:val="bottom"/>
          </w:tcPr>
          <w:p w14:paraId="62B727CD" w14:textId="125D7C9C"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20.2%</w:t>
            </w:r>
            <w:r w:rsidR="00C25B51">
              <w:rPr>
                <w:rFonts w:ascii="Arial" w:hAnsi="Arial" w:cs="Arial"/>
                <w:color w:val="000000"/>
                <w:sz w:val="20"/>
                <w:szCs w:val="20"/>
              </w:rPr>
              <w:t xml:space="preserve"> (19.5-20.8%)</w:t>
            </w:r>
          </w:p>
        </w:tc>
        <w:tc>
          <w:tcPr>
            <w:tcW w:w="2160" w:type="dxa"/>
            <w:tcBorders>
              <w:left w:val="single" w:sz="4" w:space="0" w:color="auto"/>
              <w:right w:val="single" w:sz="4" w:space="0" w:color="auto"/>
            </w:tcBorders>
            <w:shd w:val="clear" w:color="auto" w:fill="auto"/>
            <w:noWrap/>
            <w:vAlign w:val="bottom"/>
          </w:tcPr>
          <w:p w14:paraId="277EC09C" w14:textId="3E2D991B"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14.3%</w:t>
            </w:r>
            <w:r w:rsidR="00C25B51">
              <w:rPr>
                <w:rFonts w:ascii="Arial" w:hAnsi="Arial" w:cs="Arial"/>
                <w:color w:val="000000"/>
                <w:sz w:val="20"/>
                <w:szCs w:val="20"/>
              </w:rPr>
              <w:t xml:space="preserve"> (13.3-15.3%)</w:t>
            </w:r>
          </w:p>
        </w:tc>
        <w:tc>
          <w:tcPr>
            <w:tcW w:w="1260" w:type="dxa"/>
            <w:tcBorders>
              <w:left w:val="single" w:sz="4" w:space="0" w:color="auto"/>
            </w:tcBorders>
            <w:shd w:val="clear" w:color="auto" w:fill="auto"/>
            <w:noWrap/>
            <w:vAlign w:val="bottom"/>
          </w:tcPr>
          <w:p w14:paraId="44AFF20B" w14:textId="1E1420A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-5.9%</w:t>
            </w:r>
          </w:p>
        </w:tc>
        <w:tc>
          <w:tcPr>
            <w:tcW w:w="1009" w:type="dxa"/>
            <w:tcBorders>
              <w:left w:val="single" w:sz="4" w:space="0" w:color="auto"/>
            </w:tcBorders>
            <w:vAlign w:val="bottom"/>
          </w:tcPr>
          <w:p w14:paraId="4BDE894D" w14:textId="285FC829"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&lt;0.0001</w:t>
            </w:r>
          </w:p>
        </w:tc>
      </w:tr>
      <w:tr w:rsidR="008032B6" w:rsidRPr="0056323C" w14:paraId="0FA64C20" w14:textId="227AEE07" w:rsidTr="00C25B51">
        <w:trPr>
          <w:gridAfter w:val="1"/>
          <w:wAfter w:w="33" w:type="dxa"/>
          <w:trHeight w:val="290"/>
        </w:trPr>
        <w:tc>
          <w:tcPr>
            <w:tcW w:w="4840" w:type="dxa"/>
            <w:tcBorders>
              <w:left w:val="nil"/>
              <w:right w:val="single" w:sz="4" w:space="0" w:color="auto"/>
            </w:tcBorders>
            <w:shd w:val="clear" w:color="auto" w:fill="auto"/>
            <w:noWrap/>
            <w:vAlign w:val="center"/>
          </w:tcPr>
          <w:p w14:paraId="00A41BB3"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Misused prescription opioids, ever</w:t>
            </w:r>
          </w:p>
        </w:tc>
        <w:tc>
          <w:tcPr>
            <w:tcW w:w="2090" w:type="dxa"/>
            <w:tcBorders>
              <w:left w:val="single" w:sz="4" w:space="0" w:color="auto"/>
              <w:right w:val="single" w:sz="4" w:space="0" w:color="auto"/>
            </w:tcBorders>
            <w:shd w:val="clear" w:color="auto" w:fill="auto"/>
            <w:noWrap/>
            <w:vAlign w:val="bottom"/>
          </w:tcPr>
          <w:p w14:paraId="32C754FB" w14:textId="44093028"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16.0%</w:t>
            </w:r>
            <w:r w:rsidR="00C25B51">
              <w:rPr>
                <w:rFonts w:ascii="Arial" w:hAnsi="Arial" w:cs="Arial"/>
                <w:color w:val="000000"/>
                <w:sz w:val="20"/>
                <w:szCs w:val="20"/>
              </w:rPr>
              <w:t xml:space="preserve"> (15.3-16.6%)</w:t>
            </w:r>
          </w:p>
        </w:tc>
        <w:tc>
          <w:tcPr>
            <w:tcW w:w="2160" w:type="dxa"/>
            <w:tcBorders>
              <w:left w:val="single" w:sz="4" w:space="0" w:color="auto"/>
              <w:right w:val="single" w:sz="4" w:space="0" w:color="auto"/>
            </w:tcBorders>
            <w:shd w:val="clear" w:color="auto" w:fill="auto"/>
            <w:noWrap/>
            <w:vAlign w:val="bottom"/>
          </w:tcPr>
          <w:p w14:paraId="2413E872" w14:textId="2AC13D12"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13.2%</w:t>
            </w:r>
            <w:r w:rsidR="00C25B51">
              <w:rPr>
                <w:rFonts w:ascii="Arial" w:hAnsi="Arial" w:cs="Arial"/>
                <w:color w:val="000000"/>
                <w:sz w:val="20"/>
                <w:szCs w:val="20"/>
              </w:rPr>
              <w:t xml:space="preserve"> (12.6-13.8%)</w:t>
            </w:r>
          </w:p>
        </w:tc>
        <w:tc>
          <w:tcPr>
            <w:tcW w:w="1260" w:type="dxa"/>
            <w:tcBorders>
              <w:left w:val="single" w:sz="4" w:space="0" w:color="auto"/>
            </w:tcBorders>
            <w:shd w:val="clear" w:color="auto" w:fill="auto"/>
            <w:noWrap/>
            <w:vAlign w:val="bottom"/>
          </w:tcPr>
          <w:p w14:paraId="2AC9126D" w14:textId="1CC810C8"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-2.8%</w:t>
            </w:r>
          </w:p>
        </w:tc>
        <w:tc>
          <w:tcPr>
            <w:tcW w:w="1009" w:type="dxa"/>
            <w:tcBorders>
              <w:left w:val="single" w:sz="4" w:space="0" w:color="auto"/>
            </w:tcBorders>
            <w:vAlign w:val="bottom"/>
          </w:tcPr>
          <w:p w14:paraId="610A5569" w14:textId="7D8EA754"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&lt;0.0001</w:t>
            </w:r>
          </w:p>
        </w:tc>
      </w:tr>
      <w:tr w:rsidR="008032B6" w:rsidRPr="0056323C" w14:paraId="7D71CBC1" w14:textId="5D9A76A8" w:rsidTr="00C25B51">
        <w:trPr>
          <w:gridAfter w:val="1"/>
          <w:wAfter w:w="33" w:type="dxa"/>
          <w:trHeight w:val="290"/>
        </w:trPr>
        <w:tc>
          <w:tcPr>
            <w:tcW w:w="4840" w:type="dxa"/>
            <w:tcBorders>
              <w:left w:val="nil"/>
              <w:right w:val="single" w:sz="4" w:space="0" w:color="auto"/>
            </w:tcBorders>
            <w:shd w:val="clear" w:color="auto" w:fill="auto"/>
            <w:noWrap/>
            <w:vAlign w:val="center"/>
          </w:tcPr>
          <w:p w14:paraId="79C333D3" w14:textId="77777777" w:rsidR="008032B6" w:rsidRPr="00F70532" w:rsidRDefault="008032B6" w:rsidP="008032B6">
            <w:pPr>
              <w:spacing w:after="0" w:line="240" w:lineRule="auto"/>
              <w:rPr>
                <w:rFonts w:ascii="Arial" w:eastAsia="Times New Roman" w:hAnsi="Arial" w:cs="Arial"/>
                <w:color w:val="000000"/>
                <w:sz w:val="20"/>
                <w:szCs w:val="20"/>
              </w:rPr>
            </w:pPr>
          </w:p>
        </w:tc>
        <w:tc>
          <w:tcPr>
            <w:tcW w:w="2090" w:type="dxa"/>
            <w:tcBorders>
              <w:left w:val="single" w:sz="4" w:space="0" w:color="auto"/>
              <w:right w:val="single" w:sz="4" w:space="0" w:color="auto"/>
            </w:tcBorders>
            <w:shd w:val="clear" w:color="auto" w:fill="auto"/>
            <w:noWrap/>
            <w:vAlign w:val="bottom"/>
          </w:tcPr>
          <w:p w14:paraId="50A81B70"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2160" w:type="dxa"/>
            <w:tcBorders>
              <w:left w:val="single" w:sz="4" w:space="0" w:color="auto"/>
              <w:right w:val="single" w:sz="4" w:space="0" w:color="auto"/>
            </w:tcBorders>
            <w:shd w:val="clear" w:color="auto" w:fill="auto"/>
            <w:noWrap/>
            <w:vAlign w:val="bottom"/>
          </w:tcPr>
          <w:p w14:paraId="5C318635"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260" w:type="dxa"/>
            <w:tcBorders>
              <w:left w:val="single" w:sz="4" w:space="0" w:color="auto"/>
            </w:tcBorders>
            <w:shd w:val="clear" w:color="auto" w:fill="auto"/>
            <w:noWrap/>
            <w:vAlign w:val="bottom"/>
          </w:tcPr>
          <w:p w14:paraId="72F67605"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009" w:type="dxa"/>
            <w:tcBorders>
              <w:left w:val="single" w:sz="4" w:space="0" w:color="auto"/>
            </w:tcBorders>
            <w:vAlign w:val="bottom"/>
          </w:tcPr>
          <w:p w14:paraId="09C6EB78" w14:textId="77777777" w:rsidR="008032B6" w:rsidRPr="008032B6" w:rsidRDefault="008032B6" w:rsidP="008032B6">
            <w:pPr>
              <w:spacing w:after="0" w:line="240" w:lineRule="auto"/>
              <w:jc w:val="center"/>
              <w:rPr>
                <w:rFonts w:ascii="Arial" w:eastAsia="Times New Roman" w:hAnsi="Arial" w:cs="Arial"/>
                <w:color w:val="000000"/>
                <w:sz w:val="20"/>
                <w:szCs w:val="20"/>
              </w:rPr>
            </w:pPr>
          </w:p>
        </w:tc>
      </w:tr>
      <w:tr w:rsidR="008032B6" w:rsidRPr="0056323C" w14:paraId="6F322385" w14:textId="23E67DCD" w:rsidTr="00C25B51">
        <w:trPr>
          <w:gridAfter w:val="1"/>
          <w:wAfter w:w="33" w:type="dxa"/>
          <w:trHeight w:val="290"/>
        </w:trPr>
        <w:tc>
          <w:tcPr>
            <w:tcW w:w="4840" w:type="dxa"/>
            <w:tcBorders>
              <w:left w:val="nil"/>
              <w:right w:val="single" w:sz="4" w:space="0" w:color="auto"/>
            </w:tcBorders>
            <w:shd w:val="clear" w:color="auto" w:fill="auto"/>
            <w:noWrap/>
            <w:vAlign w:val="center"/>
          </w:tcPr>
          <w:p w14:paraId="11A2B330" w14:textId="24DEF3A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i/>
                <w:iCs/>
                <w:color w:val="000000"/>
                <w:sz w:val="20"/>
                <w:szCs w:val="20"/>
              </w:rPr>
              <w:t xml:space="preserve">Violence Related Behaviors and </w:t>
            </w:r>
            <w:r w:rsidR="00DC7859">
              <w:rPr>
                <w:rFonts w:ascii="Arial" w:hAnsi="Arial" w:cs="Arial"/>
                <w:i/>
                <w:iCs/>
                <w:color w:val="000000"/>
                <w:sz w:val="20"/>
                <w:szCs w:val="20"/>
              </w:rPr>
              <w:t>Experiences</w:t>
            </w:r>
            <w:r>
              <w:rPr>
                <w:rFonts w:ascii="Arial" w:hAnsi="Arial" w:cs="Arial"/>
                <w:i/>
                <w:iCs/>
                <w:color w:val="000000"/>
                <w:sz w:val="20"/>
                <w:szCs w:val="20"/>
              </w:rPr>
              <w:t>, Past 12 Months</w:t>
            </w:r>
          </w:p>
        </w:tc>
        <w:tc>
          <w:tcPr>
            <w:tcW w:w="2090" w:type="dxa"/>
            <w:tcBorders>
              <w:left w:val="single" w:sz="4" w:space="0" w:color="auto"/>
              <w:right w:val="single" w:sz="4" w:space="0" w:color="auto"/>
            </w:tcBorders>
            <w:shd w:val="clear" w:color="auto" w:fill="auto"/>
            <w:noWrap/>
            <w:vAlign w:val="bottom"/>
          </w:tcPr>
          <w:p w14:paraId="29C0E685"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2160" w:type="dxa"/>
            <w:tcBorders>
              <w:left w:val="single" w:sz="4" w:space="0" w:color="auto"/>
              <w:right w:val="single" w:sz="4" w:space="0" w:color="auto"/>
            </w:tcBorders>
            <w:shd w:val="clear" w:color="auto" w:fill="auto"/>
            <w:noWrap/>
            <w:vAlign w:val="bottom"/>
          </w:tcPr>
          <w:p w14:paraId="68584AFD"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260" w:type="dxa"/>
            <w:tcBorders>
              <w:left w:val="single" w:sz="4" w:space="0" w:color="auto"/>
            </w:tcBorders>
            <w:shd w:val="clear" w:color="auto" w:fill="auto"/>
            <w:noWrap/>
            <w:vAlign w:val="bottom"/>
          </w:tcPr>
          <w:p w14:paraId="1E41C17A" w14:textId="77777777" w:rsidR="008032B6" w:rsidRPr="0056323C" w:rsidRDefault="008032B6" w:rsidP="008032B6">
            <w:pPr>
              <w:spacing w:after="0" w:line="240" w:lineRule="auto"/>
              <w:jc w:val="center"/>
              <w:rPr>
                <w:rFonts w:ascii="Arial" w:eastAsia="Times New Roman" w:hAnsi="Arial" w:cs="Arial"/>
                <w:color w:val="000000"/>
                <w:sz w:val="20"/>
                <w:szCs w:val="20"/>
              </w:rPr>
            </w:pPr>
          </w:p>
        </w:tc>
        <w:tc>
          <w:tcPr>
            <w:tcW w:w="1009" w:type="dxa"/>
            <w:tcBorders>
              <w:left w:val="single" w:sz="4" w:space="0" w:color="auto"/>
            </w:tcBorders>
            <w:vAlign w:val="bottom"/>
          </w:tcPr>
          <w:p w14:paraId="5C74EA3A" w14:textId="77777777" w:rsidR="008032B6" w:rsidRPr="008032B6" w:rsidRDefault="008032B6" w:rsidP="008032B6">
            <w:pPr>
              <w:spacing w:after="0" w:line="240" w:lineRule="auto"/>
              <w:jc w:val="center"/>
              <w:rPr>
                <w:rFonts w:ascii="Arial" w:eastAsia="Times New Roman" w:hAnsi="Arial" w:cs="Arial"/>
                <w:color w:val="000000"/>
                <w:sz w:val="20"/>
                <w:szCs w:val="20"/>
              </w:rPr>
            </w:pPr>
          </w:p>
        </w:tc>
      </w:tr>
      <w:tr w:rsidR="008032B6" w:rsidRPr="0056323C" w14:paraId="7366765C" w14:textId="7BC535EE" w:rsidTr="00C25B51">
        <w:trPr>
          <w:gridAfter w:val="1"/>
          <w:wAfter w:w="33" w:type="dxa"/>
          <w:trHeight w:val="290"/>
        </w:trPr>
        <w:tc>
          <w:tcPr>
            <w:tcW w:w="4840" w:type="dxa"/>
            <w:tcBorders>
              <w:left w:val="nil"/>
              <w:right w:val="single" w:sz="4" w:space="0" w:color="auto"/>
            </w:tcBorders>
            <w:shd w:val="clear" w:color="auto" w:fill="auto"/>
            <w:noWrap/>
            <w:vAlign w:val="center"/>
          </w:tcPr>
          <w:p w14:paraId="71898B11"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Carried a gun</w:t>
            </w:r>
          </w:p>
        </w:tc>
        <w:tc>
          <w:tcPr>
            <w:tcW w:w="2090" w:type="dxa"/>
            <w:tcBorders>
              <w:left w:val="single" w:sz="4" w:space="0" w:color="auto"/>
              <w:right w:val="single" w:sz="4" w:space="0" w:color="auto"/>
            </w:tcBorders>
            <w:shd w:val="clear" w:color="auto" w:fill="auto"/>
            <w:noWrap/>
            <w:vAlign w:val="bottom"/>
          </w:tcPr>
          <w:p w14:paraId="44A8FECA" w14:textId="0BE9E150"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5.5%</w:t>
            </w:r>
            <w:r w:rsidR="00C25B51">
              <w:rPr>
                <w:rFonts w:ascii="Arial" w:hAnsi="Arial" w:cs="Arial"/>
                <w:color w:val="000000"/>
                <w:sz w:val="20"/>
                <w:szCs w:val="20"/>
              </w:rPr>
              <w:t xml:space="preserve"> (4.9-6.0%)</w:t>
            </w:r>
          </w:p>
        </w:tc>
        <w:tc>
          <w:tcPr>
            <w:tcW w:w="2160" w:type="dxa"/>
            <w:tcBorders>
              <w:left w:val="single" w:sz="4" w:space="0" w:color="auto"/>
              <w:right w:val="single" w:sz="4" w:space="0" w:color="auto"/>
            </w:tcBorders>
            <w:shd w:val="clear" w:color="auto" w:fill="auto"/>
            <w:noWrap/>
            <w:vAlign w:val="bottom"/>
          </w:tcPr>
          <w:p w14:paraId="22436FB7" w14:textId="65993895"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4.5%</w:t>
            </w:r>
            <w:r w:rsidR="00C25B51">
              <w:rPr>
                <w:rFonts w:ascii="Arial" w:hAnsi="Arial" w:cs="Arial"/>
                <w:color w:val="000000"/>
                <w:sz w:val="20"/>
                <w:szCs w:val="20"/>
              </w:rPr>
              <w:t xml:space="preserve"> (</w:t>
            </w:r>
            <w:r w:rsidR="00DC7859">
              <w:rPr>
                <w:rFonts w:ascii="Arial" w:hAnsi="Arial" w:cs="Arial"/>
                <w:color w:val="000000"/>
                <w:sz w:val="20"/>
                <w:szCs w:val="20"/>
              </w:rPr>
              <w:t>4.1-4.9%)</w:t>
            </w:r>
          </w:p>
        </w:tc>
        <w:tc>
          <w:tcPr>
            <w:tcW w:w="1260" w:type="dxa"/>
            <w:tcBorders>
              <w:left w:val="single" w:sz="4" w:space="0" w:color="auto"/>
            </w:tcBorders>
            <w:shd w:val="clear" w:color="auto" w:fill="auto"/>
            <w:noWrap/>
            <w:vAlign w:val="bottom"/>
          </w:tcPr>
          <w:p w14:paraId="10217B47" w14:textId="707F2B82"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-1.0%</w:t>
            </w:r>
          </w:p>
        </w:tc>
        <w:tc>
          <w:tcPr>
            <w:tcW w:w="1009" w:type="dxa"/>
            <w:tcBorders>
              <w:left w:val="single" w:sz="4" w:space="0" w:color="auto"/>
            </w:tcBorders>
            <w:vAlign w:val="bottom"/>
          </w:tcPr>
          <w:p w14:paraId="57B2DAE1" w14:textId="64B64AEF"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0.004</w:t>
            </w:r>
          </w:p>
        </w:tc>
      </w:tr>
      <w:tr w:rsidR="008032B6" w:rsidRPr="0056323C" w14:paraId="510E21E2" w14:textId="1566E265" w:rsidTr="00C25B51">
        <w:trPr>
          <w:gridAfter w:val="1"/>
          <w:wAfter w:w="33" w:type="dxa"/>
          <w:trHeight w:val="290"/>
        </w:trPr>
        <w:tc>
          <w:tcPr>
            <w:tcW w:w="4840" w:type="dxa"/>
            <w:tcBorders>
              <w:left w:val="nil"/>
              <w:right w:val="single" w:sz="4" w:space="0" w:color="auto"/>
            </w:tcBorders>
            <w:shd w:val="clear" w:color="auto" w:fill="auto"/>
            <w:noWrap/>
            <w:vAlign w:val="center"/>
          </w:tcPr>
          <w:p w14:paraId="3CD79604"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In a physical fight</w:t>
            </w:r>
          </w:p>
        </w:tc>
        <w:tc>
          <w:tcPr>
            <w:tcW w:w="2090" w:type="dxa"/>
            <w:tcBorders>
              <w:left w:val="single" w:sz="4" w:space="0" w:color="auto"/>
              <w:right w:val="single" w:sz="4" w:space="0" w:color="auto"/>
            </w:tcBorders>
            <w:shd w:val="clear" w:color="auto" w:fill="auto"/>
            <w:noWrap/>
            <w:vAlign w:val="bottom"/>
          </w:tcPr>
          <w:p w14:paraId="35A2F530" w14:textId="565423E0"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22.3%</w:t>
            </w:r>
            <w:r w:rsidR="00DC7859">
              <w:rPr>
                <w:rFonts w:ascii="Arial" w:hAnsi="Arial" w:cs="Arial"/>
                <w:color w:val="000000"/>
                <w:sz w:val="20"/>
                <w:szCs w:val="20"/>
              </w:rPr>
              <w:t xml:space="preserve"> (21.4-23.1%)</w:t>
            </w:r>
          </w:p>
        </w:tc>
        <w:tc>
          <w:tcPr>
            <w:tcW w:w="2160" w:type="dxa"/>
            <w:tcBorders>
              <w:left w:val="single" w:sz="4" w:space="0" w:color="auto"/>
              <w:right w:val="single" w:sz="4" w:space="0" w:color="auto"/>
            </w:tcBorders>
            <w:shd w:val="clear" w:color="auto" w:fill="auto"/>
            <w:noWrap/>
            <w:vAlign w:val="bottom"/>
          </w:tcPr>
          <w:p w14:paraId="47A51531" w14:textId="2466CD8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17.3%</w:t>
            </w:r>
            <w:r w:rsidR="00DC7859">
              <w:rPr>
                <w:rFonts w:ascii="Arial" w:hAnsi="Arial" w:cs="Arial"/>
                <w:color w:val="000000"/>
                <w:sz w:val="20"/>
                <w:szCs w:val="20"/>
              </w:rPr>
              <w:t xml:space="preserve"> (16.2-18.3%)</w:t>
            </w:r>
          </w:p>
        </w:tc>
        <w:tc>
          <w:tcPr>
            <w:tcW w:w="1260" w:type="dxa"/>
            <w:tcBorders>
              <w:left w:val="single" w:sz="4" w:space="0" w:color="auto"/>
            </w:tcBorders>
            <w:shd w:val="clear" w:color="auto" w:fill="auto"/>
            <w:noWrap/>
            <w:vAlign w:val="bottom"/>
          </w:tcPr>
          <w:p w14:paraId="232AE214" w14:textId="2CABE3E0"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-5.0%</w:t>
            </w:r>
          </w:p>
        </w:tc>
        <w:tc>
          <w:tcPr>
            <w:tcW w:w="1009" w:type="dxa"/>
            <w:tcBorders>
              <w:left w:val="single" w:sz="4" w:space="0" w:color="auto"/>
            </w:tcBorders>
            <w:vAlign w:val="bottom"/>
          </w:tcPr>
          <w:p w14:paraId="2707F81D" w14:textId="406591C2"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&lt;0.0001</w:t>
            </w:r>
          </w:p>
        </w:tc>
      </w:tr>
      <w:tr w:rsidR="008032B6" w:rsidRPr="0056323C" w14:paraId="3FB5B500" w14:textId="2200BA03" w:rsidTr="00C25B51">
        <w:trPr>
          <w:gridAfter w:val="1"/>
          <w:wAfter w:w="33" w:type="dxa"/>
          <w:trHeight w:val="290"/>
        </w:trPr>
        <w:tc>
          <w:tcPr>
            <w:tcW w:w="4840" w:type="dxa"/>
            <w:tcBorders>
              <w:left w:val="nil"/>
              <w:right w:val="single" w:sz="4" w:space="0" w:color="auto"/>
            </w:tcBorders>
            <w:shd w:val="clear" w:color="auto" w:fill="auto"/>
            <w:noWrap/>
            <w:vAlign w:val="center"/>
          </w:tcPr>
          <w:p w14:paraId="2E8120E4"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Experienced sexual violence</w:t>
            </w:r>
          </w:p>
        </w:tc>
        <w:tc>
          <w:tcPr>
            <w:tcW w:w="2090" w:type="dxa"/>
            <w:tcBorders>
              <w:left w:val="single" w:sz="4" w:space="0" w:color="auto"/>
              <w:right w:val="single" w:sz="4" w:space="0" w:color="auto"/>
            </w:tcBorders>
            <w:shd w:val="clear" w:color="auto" w:fill="auto"/>
            <w:noWrap/>
            <w:vAlign w:val="bottom"/>
          </w:tcPr>
          <w:p w14:paraId="2AD79648" w14:textId="723F3B0B"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11.3%</w:t>
            </w:r>
            <w:r w:rsidR="00DC7859">
              <w:rPr>
                <w:rFonts w:ascii="Arial" w:hAnsi="Arial" w:cs="Arial"/>
                <w:color w:val="000000"/>
                <w:sz w:val="20"/>
                <w:szCs w:val="20"/>
              </w:rPr>
              <w:t xml:space="preserve"> (10.8-11.8%)</w:t>
            </w:r>
          </w:p>
        </w:tc>
        <w:tc>
          <w:tcPr>
            <w:tcW w:w="2160" w:type="dxa"/>
            <w:tcBorders>
              <w:left w:val="single" w:sz="4" w:space="0" w:color="auto"/>
              <w:right w:val="single" w:sz="4" w:space="0" w:color="auto"/>
            </w:tcBorders>
            <w:shd w:val="clear" w:color="auto" w:fill="auto"/>
            <w:noWrap/>
            <w:vAlign w:val="bottom"/>
          </w:tcPr>
          <w:p w14:paraId="2BAD1EA0" w14:textId="6BD9A894"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10.4%</w:t>
            </w:r>
            <w:r w:rsidR="00DC7859">
              <w:rPr>
                <w:rFonts w:ascii="Arial" w:hAnsi="Arial" w:cs="Arial"/>
                <w:color w:val="000000"/>
                <w:sz w:val="20"/>
                <w:szCs w:val="20"/>
              </w:rPr>
              <w:t xml:space="preserve"> (9.8-11.0%)</w:t>
            </w:r>
          </w:p>
        </w:tc>
        <w:tc>
          <w:tcPr>
            <w:tcW w:w="1260" w:type="dxa"/>
            <w:tcBorders>
              <w:left w:val="single" w:sz="4" w:space="0" w:color="auto"/>
            </w:tcBorders>
            <w:shd w:val="clear" w:color="auto" w:fill="auto"/>
            <w:noWrap/>
            <w:vAlign w:val="bottom"/>
          </w:tcPr>
          <w:p w14:paraId="2B7CAB21" w14:textId="43821B35"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-0.8%</w:t>
            </w:r>
          </w:p>
        </w:tc>
        <w:tc>
          <w:tcPr>
            <w:tcW w:w="1009" w:type="dxa"/>
            <w:tcBorders>
              <w:left w:val="single" w:sz="4" w:space="0" w:color="auto"/>
            </w:tcBorders>
            <w:vAlign w:val="bottom"/>
          </w:tcPr>
          <w:p w14:paraId="10ECBBCA" w14:textId="62CF07A8"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0.04</w:t>
            </w:r>
          </w:p>
        </w:tc>
      </w:tr>
      <w:tr w:rsidR="008032B6" w:rsidRPr="0056323C" w14:paraId="11522022" w14:textId="14529727" w:rsidTr="00C25B51">
        <w:trPr>
          <w:gridAfter w:val="1"/>
          <w:wAfter w:w="33" w:type="dxa"/>
          <w:trHeight w:val="290"/>
        </w:trPr>
        <w:tc>
          <w:tcPr>
            <w:tcW w:w="4840" w:type="dxa"/>
            <w:tcBorders>
              <w:left w:val="nil"/>
              <w:right w:val="single" w:sz="4" w:space="0" w:color="auto"/>
            </w:tcBorders>
            <w:shd w:val="clear" w:color="auto" w:fill="auto"/>
            <w:noWrap/>
            <w:vAlign w:val="center"/>
          </w:tcPr>
          <w:p w14:paraId="38ED86FC" w14:textId="79A9679B"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 xml:space="preserve">Experienced </w:t>
            </w:r>
            <w:r w:rsidR="006F4D3B">
              <w:rPr>
                <w:rFonts w:ascii="Arial" w:hAnsi="Arial" w:cs="Arial"/>
                <w:color w:val="000000"/>
                <w:sz w:val="20"/>
                <w:szCs w:val="20"/>
              </w:rPr>
              <w:t>sexual dating violence</w:t>
            </w:r>
            <w:r w:rsidRPr="008032B6">
              <w:rPr>
                <w:rFonts w:ascii="Arial" w:eastAsia="Times New Roman" w:hAnsi="Arial" w:cs="Arial"/>
                <w:b/>
                <w:bCs/>
                <w:color w:val="000000"/>
                <w:sz w:val="20"/>
                <w:szCs w:val="20"/>
                <w:vertAlign w:val="superscript"/>
              </w:rPr>
              <w:t>†</w:t>
            </w:r>
          </w:p>
        </w:tc>
        <w:tc>
          <w:tcPr>
            <w:tcW w:w="2090" w:type="dxa"/>
            <w:tcBorders>
              <w:left w:val="single" w:sz="4" w:space="0" w:color="auto"/>
              <w:right w:val="single" w:sz="4" w:space="0" w:color="auto"/>
            </w:tcBorders>
            <w:shd w:val="clear" w:color="auto" w:fill="auto"/>
            <w:noWrap/>
            <w:vAlign w:val="bottom"/>
          </w:tcPr>
          <w:p w14:paraId="0B603E0D" w14:textId="23815CA2"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6.7%</w:t>
            </w:r>
            <w:r w:rsidR="00DC7859">
              <w:rPr>
                <w:rFonts w:ascii="Arial" w:hAnsi="Arial" w:cs="Arial"/>
                <w:color w:val="000000"/>
                <w:sz w:val="20"/>
                <w:szCs w:val="20"/>
              </w:rPr>
              <w:t xml:space="preserve"> (6.3-7.1%)</w:t>
            </w:r>
          </w:p>
        </w:tc>
        <w:tc>
          <w:tcPr>
            <w:tcW w:w="2160" w:type="dxa"/>
            <w:tcBorders>
              <w:left w:val="single" w:sz="4" w:space="0" w:color="auto"/>
              <w:right w:val="single" w:sz="4" w:space="0" w:color="auto"/>
            </w:tcBorders>
            <w:shd w:val="clear" w:color="auto" w:fill="auto"/>
            <w:noWrap/>
            <w:vAlign w:val="bottom"/>
          </w:tcPr>
          <w:p w14:paraId="06393DA9" w14:textId="7865F14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7.8%</w:t>
            </w:r>
            <w:r w:rsidR="00DC7859">
              <w:rPr>
                <w:rFonts w:ascii="Arial" w:hAnsi="Arial" w:cs="Arial"/>
                <w:color w:val="000000"/>
                <w:sz w:val="20"/>
                <w:szCs w:val="20"/>
              </w:rPr>
              <w:t xml:space="preserve"> (7.1-8.5%)</w:t>
            </w:r>
          </w:p>
        </w:tc>
        <w:tc>
          <w:tcPr>
            <w:tcW w:w="1260" w:type="dxa"/>
            <w:tcBorders>
              <w:left w:val="single" w:sz="4" w:space="0" w:color="auto"/>
            </w:tcBorders>
            <w:shd w:val="clear" w:color="auto" w:fill="auto"/>
            <w:noWrap/>
            <w:vAlign w:val="bottom"/>
          </w:tcPr>
          <w:p w14:paraId="5CFF3411" w14:textId="765D6386"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1.1%</w:t>
            </w:r>
          </w:p>
        </w:tc>
        <w:tc>
          <w:tcPr>
            <w:tcW w:w="1009" w:type="dxa"/>
            <w:tcBorders>
              <w:left w:val="single" w:sz="4" w:space="0" w:color="auto"/>
            </w:tcBorders>
            <w:vAlign w:val="bottom"/>
          </w:tcPr>
          <w:p w14:paraId="3F7D8105" w14:textId="3B65AB0C"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0.01</w:t>
            </w:r>
          </w:p>
        </w:tc>
      </w:tr>
      <w:tr w:rsidR="008032B6" w:rsidRPr="0056323C" w14:paraId="6C4AB0B9" w14:textId="6ABE6C32" w:rsidTr="00C25B51">
        <w:trPr>
          <w:gridAfter w:val="1"/>
          <w:wAfter w:w="33" w:type="dxa"/>
          <w:trHeight w:val="290"/>
        </w:trPr>
        <w:tc>
          <w:tcPr>
            <w:tcW w:w="4840" w:type="dxa"/>
            <w:tcBorders>
              <w:left w:val="nil"/>
              <w:bottom w:val="single" w:sz="4" w:space="0" w:color="auto"/>
              <w:right w:val="single" w:sz="4" w:space="0" w:color="auto"/>
            </w:tcBorders>
            <w:shd w:val="clear" w:color="auto" w:fill="auto"/>
            <w:noWrap/>
            <w:vAlign w:val="center"/>
          </w:tcPr>
          <w:p w14:paraId="16A77798" w14:textId="77777777" w:rsidR="008032B6" w:rsidRPr="00F70532" w:rsidRDefault="008032B6" w:rsidP="008032B6">
            <w:pPr>
              <w:spacing w:after="0" w:line="240" w:lineRule="auto"/>
              <w:rPr>
                <w:rFonts w:ascii="Arial" w:eastAsia="Times New Roman" w:hAnsi="Arial" w:cs="Arial"/>
                <w:color w:val="000000"/>
                <w:sz w:val="20"/>
                <w:szCs w:val="20"/>
              </w:rPr>
            </w:pPr>
            <w:r>
              <w:rPr>
                <w:rFonts w:ascii="Arial" w:hAnsi="Arial" w:cs="Arial"/>
                <w:color w:val="000000"/>
                <w:sz w:val="20"/>
                <w:szCs w:val="20"/>
              </w:rPr>
              <w:t>Electronically bullied</w:t>
            </w:r>
          </w:p>
        </w:tc>
        <w:tc>
          <w:tcPr>
            <w:tcW w:w="2090" w:type="dxa"/>
            <w:tcBorders>
              <w:left w:val="single" w:sz="4" w:space="0" w:color="auto"/>
              <w:bottom w:val="single" w:sz="4" w:space="0" w:color="auto"/>
              <w:right w:val="single" w:sz="4" w:space="0" w:color="auto"/>
            </w:tcBorders>
            <w:shd w:val="clear" w:color="auto" w:fill="auto"/>
            <w:noWrap/>
            <w:vAlign w:val="bottom"/>
          </w:tcPr>
          <w:p w14:paraId="31A3C162" w14:textId="6F602A5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12.5%</w:t>
            </w:r>
            <w:r w:rsidR="00DC7859">
              <w:rPr>
                <w:rFonts w:ascii="Arial" w:hAnsi="Arial" w:cs="Arial"/>
                <w:color w:val="000000"/>
                <w:sz w:val="20"/>
                <w:szCs w:val="20"/>
              </w:rPr>
              <w:t xml:space="preserve"> (11.9-13.1%)</w:t>
            </w:r>
          </w:p>
        </w:tc>
        <w:tc>
          <w:tcPr>
            <w:tcW w:w="2160" w:type="dxa"/>
            <w:tcBorders>
              <w:left w:val="single" w:sz="4" w:space="0" w:color="auto"/>
              <w:bottom w:val="single" w:sz="4" w:space="0" w:color="auto"/>
              <w:right w:val="single" w:sz="4" w:space="0" w:color="auto"/>
            </w:tcBorders>
            <w:shd w:val="clear" w:color="auto" w:fill="auto"/>
            <w:noWrap/>
            <w:vAlign w:val="bottom"/>
          </w:tcPr>
          <w:p w14:paraId="723EAB29" w14:textId="39D6FFF0"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12.4%</w:t>
            </w:r>
            <w:r w:rsidR="00DC7859">
              <w:rPr>
                <w:rFonts w:ascii="Arial" w:hAnsi="Arial" w:cs="Arial"/>
                <w:color w:val="000000"/>
                <w:sz w:val="20"/>
                <w:szCs w:val="20"/>
              </w:rPr>
              <w:t xml:space="preserve"> (11.8-12.9%)</w:t>
            </w:r>
          </w:p>
        </w:tc>
        <w:tc>
          <w:tcPr>
            <w:tcW w:w="1260" w:type="dxa"/>
            <w:tcBorders>
              <w:left w:val="single" w:sz="4" w:space="0" w:color="auto"/>
              <w:bottom w:val="single" w:sz="4" w:space="0" w:color="auto"/>
            </w:tcBorders>
            <w:shd w:val="clear" w:color="auto" w:fill="auto"/>
            <w:noWrap/>
            <w:vAlign w:val="bottom"/>
          </w:tcPr>
          <w:p w14:paraId="69392693" w14:textId="3696BEDA" w:rsidR="008032B6" w:rsidRPr="0056323C" w:rsidRDefault="008032B6" w:rsidP="008032B6">
            <w:pPr>
              <w:spacing w:after="0" w:line="240" w:lineRule="auto"/>
              <w:jc w:val="center"/>
              <w:rPr>
                <w:rFonts w:ascii="Arial" w:eastAsia="Times New Roman" w:hAnsi="Arial" w:cs="Arial"/>
                <w:color w:val="000000"/>
                <w:sz w:val="20"/>
                <w:szCs w:val="20"/>
              </w:rPr>
            </w:pPr>
            <w:r w:rsidRPr="0056323C">
              <w:rPr>
                <w:rFonts w:ascii="Arial" w:hAnsi="Arial" w:cs="Arial"/>
                <w:color w:val="000000"/>
                <w:sz w:val="20"/>
                <w:szCs w:val="20"/>
              </w:rPr>
              <w:t>-0.1%</w:t>
            </w:r>
          </w:p>
        </w:tc>
        <w:tc>
          <w:tcPr>
            <w:tcW w:w="1009" w:type="dxa"/>
            <w:tcBorders>
              <w:left w:val="single" w:sz="4" w:space="0" w:color="auto"/>
              <w:bottom w:val="single" w:sz="4" w:space="0" w:color="auto"/>
            </w:tcBorders>
            <w:vAlign w:val="bottom"/>
          </w:tcPr>
          <w:p w14:paraId="2649A04B" w14:textId="465FBE3B" w:rsidR="008032B6" w:rsidRPr="008032B6" w:rsidRDefault="008032B6" w:rsidP="008032B6">
            <w:pPr>
              <w:spacing w:after="0" w:line="240" w:lineRule="auto"/>
              <w:jc w:val="center"/>
              <w:rPr>
                <w:rFonts w:ascii="Arial" w:hAnsi="Arial" w:cs="Arial"/>
                <w:color w:val="000000"/>
                <w:sz w:val="20"/>
                <w:szCs w:val="20"/>
              </w:rPr>
            </w:pPr>
            <w:r w:rsidRPr="008032B6">
              <w:rPr>
                <w:rFonts w:ascii="Arial" w:hAnsi="Arial" w:cs="Arial"/>
                <w:color w:val="000000"/>
                <w:sz w:val="20"/>
                <w:szCs w:val="20"/>
              </w:rPr>
              <w:t>0.75</w:t>
            </w:r>
          </w:p>
        </w:tc>
      </w:tr>
      <w:tr w:rsidR="008032B6" w:rsidRPr="00F70532" w14:paraId="6A2487D6" w14:textId="77777777" w:rsidTr="00C25B51">
        <w:trPr>
          <w:trHeight w:val="290"/>
        </w:trPr>
        <w:tc>
          <w:tcPr>
            <w:tcW w:w="11392" w:type="dxa"/>
            <w:gridSpan w:val="6"/>
            <w:tcBorders>
              <w:top w:val="single" w:sz="4" w:space="0" w:color="auto"/>
              <w:left w:val="nil"/>
              <w:bottom w:val="nil"/>
            </w:tcBorders>
          </w:tcPr>
          <w:p w14:paraId="7D70C438" w14:textId="290C225D" w:rsidR="008032B6" w:rsidRPr="00F70532" w:rsidRDefault="00CE1304" w:rsidP="009E5F3C">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YRBS = Youth Risk Behavior Survey. </w:t>
            </w:r>
            <w:r w:rsidR="008032B6">
              <w:rPr>
                <w:rFonts w:ascii="Arial" w:eastAsia="Times New Roman" w:hAnsi="Arial" w:cs="Arial"/>
                <w:color w:val="000000"/>
                <w:sz w:val="20"/>
                <w:szCs w:val="20"/>
              </w:rPr>
              <w:t>*</w:t>
            </w:r>
            <w:r w:rsidR="006B3C4D">
              <w:rPr>
                <w:rFonts w:ascii="Arial" w:eastAsia="Times New Roman" w:hAnsi="Arial" w:cs="Arial"/>
                <w:color w:val="000000"/>
                <w:sz w:val="20"/>
                <w:szCs w:val="20"/>
              </w:rPr>
              <w:t>From</w:t>
            </w:r>
            <w:r w:rsidR="008032B6">
              <w:rPr>
                <w:rFonts w:ascii="Arial" w:eastAsia="Times New Roman" w:hAnsi="Arial" w:cs="Arial"/>
                <w:color w:val="000000"/>
                <w:sz w:val="20"/>
                <w:szCs w:val="20"/>
              </w:rPr>
              <w:t xml:space="preserve"> Rao-Scott chi-square tests to account for complex survey design. </w:t>
            </w:r>
            <w:r w:rsidR="008032B6" w:rsidRPr="008032B6">
              <w:rPr>
                <w:rFonts w:ascii="Arial" w:eastAsia="Times New Roman" w:hAnsi="Arial" w:cs="Arial"/>
                <w:b/>
                <w:bCs/>
                <w:color w:val="000000"/>
                <w:sz w:val="20"/>
                <w:szCs w:val="20"/>
                <w:vertAlign w:val="superscript"/>
              </w:rPr>
              <w:t>†</w:t>
            </w:r>
            <w:r w:rsidR="008032B6">
              <w:rPr>
                <w:rFonts w:ascii="Arial" w:eastAsia="Times New Roman" w:hAnsi="Arial" w:cs="Arial"/>
                <w:color w:val="000000"/>
                <w:sz w:val="20"/>
                <w:szCs w:val="20"/>
              </w:rPr>
              <w:t xml:space="preserve">Measured among respondents reporting dating or going out with someone in the past 12 months; all other outcomes measured among all respondents. </w:t>
            </w:r>
          </w:p>
        </w:tc>
      </w:tr>
    </w:tbl>
    <w:p w14:paraId="7BAAF7AC" w14:textId="00E50D1C" w:rsidR="00F76B5F" w:rsidRDefault="00F76B5F">
      <w:pPr>
        <w:rPr>
          <w:rFonts w:ascii="Times New Roman" w:hAnsi="Times New Roman" w:cs="Times New Roman"/>
          <w:b/>
          <w:sz w:val="24"/>
          <w:szCs w:val="24"/>
        </w:rPr>
      </w:pPr>
      <w:r>
        <w:rPr>
          <w:rFonts w:ascii="Times New Roman" w:hAnsi="Times New Roman" w:cs="Times New Roman"/>
          <w:b/>
          <w:sz w:val="24"/>
          <w:szCs w:val="24"/>
        </w:rPr>
        <w:br w:type="page"/>
      </w:r>
    </w:p>
    <w:tbl>
      <w:tblPr>
        <w:tblW w:w="13310" w:type="dxa"/>
        <w:tblLook w:val="04A0" w:firstRow="1" w:lastRow="0" w:firstColumn="1" w:lastColumn="0" w:noHBand="0" w:noVBand="1"/>
      </w:tblPr>
      <w:tblGrid>
        <w:gridCol w:w="2700"/>
        <w:gridCol w:w="1181"/>
        <w:gridCol w:w="799"/>
        <w:gridCol w:w="784"/>
        <w:gridCol w:w="1195"/>
        <w:gridCol w:w="784"/>
        <w:gridCol w:w="784"/>
        <w:gridCol w:w="1195"/>
        <w:gridCol w:w="1072"/>
        <w:gridCol w:w="666"/>
        <w:gridCol w:w="1260"/>
        <w:gridCol w:w="890"/>
      </w:tblGrid>
      <w:tr w:rsidR="00C26ADF" w:rsidRPr="006427DC" w14:paraId="7936F5B6" w14:textId="77777777" w:rsidTr="002162FE">
        <w:trPr>
          <w:trHeight w:val="260"/>
        </w:trPr>
        <w:tc>
          <w:tcPr>
            <w:tcW w:w="13310" w:type="dxa"/>
            <w:gridSpan w:val="12"/>
            <w:tcBorders>
              <w:top w:val="nil"/>
              <w:left w:val="nil"/>
              <w:bottom w:val="single" w:sz="4" w:space="0" w:color="auto"/>
              <w:right w:val="nil"/>
            </w:tcBorders>
            <w:shd w:val="clear" w:color="auto" w:fill="auto"/>
            <w:noWrap/>
            <w:vAlign w:val="center"/>
            <w:hideMark/>
          </w:tcPr>
          <w:p w14:paraId="16CAB2B8" w14:textId="56D50C2D" w:rsidR="00C26ADF" w:rsidRPr="006427DC" w:rsidRDefault="00C26ADF" w:rsidP="002162FE">
            <w:pPr>
              <w:spacing w:after="0" w:line="240" w:lineRule="auto"/>
              <w:rPr>
                <w:rFonts w:ascii="Times New Roman" w:eastAsia="Times New Roman" w:hAnsi="Times New Roman" w:cs="Times New Roman"/>
                <w:sz w:val="20"/>
                <w:szCs w:val="20"/>
              </w:rPr>
            </w:pPr>
            <w:r>
              <w:rPr>
                <w:rFonts w:ascii="Arial" w:eastAsia="Times New Roman" w:hAnsi="Arial" w:cs="Arial"/>
                <w:b/>
                <w:bCs/>
                <w:color w:val="000000"/>
                <w:sz w:val="20"/>
                <w:szCs w:val="20"/>
              </w:rPr>
              <w:lastRenderedPageBreak/>
              <w:t xml:space="preserve">Table </w:t>
            </w:r>
            <w:r w:rsidR="0065473D">
              <w:rPr>
                <w:rFonts w:ascii="Arial" w:eastAsia="Times New Roman" w:hAnsi="Arial" w:cs="Arial"/>
                <w:b/>
                <w:bCs/>
                <w:color w:val="000000"/>
                <w:sz w:val="20"/>
                <w:szCs w:val="20"/>
              </w:rPr>
              <w:t>C</w:t>
            </w:r>
            <w:r>
              <w:rPr>
                <w:rFonts w:ascii="Arial" w:eastAsia="Times New Roman" w:hAnsi="Arial" w:cs="Arial"/>
                <w:b/>
                <w:bCs/>
                <w:color w:val="000000"/>
                <w:sz w:val="20"/>
                <w:szCs w:val="20"/>
              </w:rPr>
              <w:t>. M</w:t>
            </w:r>
            <w:r w:rsidRPr="00437838">
              <w:rPr>
                <w:rFonts w:ascii="Arial" w:eastAsia="Times New Roman" w:hAnsi="Arial" w:cs="Arial"/>
                <w:b/>
                <w:bCs/>
                <w:color w:val="000000"/>
                <w:sz w:val="20"/>
                <w:szCs w:val="20"/>
              </w:rPr>
              <w:t xml:space="preserve">ental </w:t>
            </w:r>
            <w:r>
              <w:rPr>
                <w:rFonts w:ascii="Arial" w:eastAsia="Times New Roman" w:hAnsi="Arial" w:cs="Arial"/>
                <w:b/>
                <w:bCs/>
                <w:color w:val="000000"/>
                <w:sz w:val="20"/>
                <w:szCs w:val="20"/>
              </w:rPr>
              <w:t>h</w:t>
            </w:r>
            <w:r w:rsidRPr="00437838">
              <w:rPr>
                <w:rFonts w:ascii="Arial" w:eastAsia="Times New Roman" w:hAnsi="Arial" w:cs="Arial"/>
                <w:b/>
                <w:bCs/>
                <w:color w:val="000000"/>
                <w:sz w:val="20"/>
                <w:szCs w:val="20"/>
              </w:rPr>
              <w:t xml:space="preserve">ealth, </w:t>
            </w:r>
            <w:r>
              <w:rPr>
                <w:rFonts w:ascii="Arial" w:eastAsia="Times New Roman" w:hAnsi="Arial" w:cs="Arial"/>
                <w:b/>
                <w:bCs/>
                <w:color w:val="000000"/>
                <w:sz w:val="20"/>
                <w:szCs w:val="20"/>
              </w:rPr>
              <w:t>suicidal thoughts and behaviors, s</w:t>
            </w:r>
            <w:r w:rsidRPr="00437838">
              <w:rPr>
                <w:rFonts w:ascii="Arial" w:eastAsia="Times New Roman" w:hAnsi="Arial" w:cs="Arial"/>
                <w:b/>
                <w:bCs/>
                <w:color w:val="000000"/>
                <w:sz w:val="20"/>
                <w:szCs w:val="20"/>
              </w:rPr>
              <w:t xml:space="preserve">ubstance </w:t>
            </w:r>
            <w:r>
              <w:rPr>
                <w:rFonts w:ascii="Arial" w:eastAsia="Times New Roman" w:hAnsi="Arial" w:cs="Arial"/>
                <w:b/>
                <w:bCs/>
                <w:color w:val="000000"/>
                <w:sz w:val="20"/>
                <w:szCs w:val="20"/>
              </w:rPr>
              <w:t>u</w:t>
            </w:r>
            <w:r w:rsidRPr="00437838">
              <w:rPr>
                <w:rFonts w:ascii="Arial" w:eastAsia="Times New Roman" w:hAnsi="Arial" w:cs="Arial"/>
                <w:b/>
                <w:bCs/>
                <w:color w:val="000000"/>
                <w:sz w:val="20"/>
                <w:szCs w:val="20"/>
              </w:rPr>
              <w:t xml:space="preserve">se, and </w:t>
            </w:r>
            <w:r>
              <w:rPr>
                <w:rFonts w:ascii="Arial" w:eastAsia="Times New Roman" w:hAnsi="Arial" w:cs="Arial"/>
                <w:b/>
                <w:bCs/>
                <w:color w:val="000000"/>
                <w:sz w:val="20"/>
                <w:szCs w:val="20"/>
              </w:rPr>
              <w:t>v</w:t>
            </w:r>
            <w:r w:rsidRPr="00437838">
              <w:rPr>
                <w:rFonts w:ascii="Arial" w:eastAsia="Times New Roman" w:hAnsi="Arial" w:cs="Arial"/>
                <w:b/>
                <w:bCs/>
                <w:color w:val="000000"/>
                <w:sz w:val="20"/>
                <w:szCs w:val="20"/>
              </w:rPr>
              <w:t>iolence</w:t>
            </w:r>
            <w:r>
              <w:rPr>
                <w:rFonts w:ascii="Arial" w:eastAsia="Times New Roman" w:hAnsi="Arial" w:cs="Arial"/>
                <w:b/>
                <w:bCs/>
                <w:color w:val="000000"/>
                <w:sz w:val="20"/>
                <w:szCs w:val="20"/>
              </w:rPr>
              <w:t xml:space="preserve"> r</w:t>
            </w:r>
            <w:r w:rsidRPr="00437838">
              <w:rPr>
                <w:rFonts w:ascii="Arial" w:eastAsia="Times New Roman" w:hAnsi="Arial" w:cs="Arial"/>
                <w:b/>
                <w:bCs/>
                <w:color w:val="000000"/>
                <w:sz w:val="20"/>
                <w:szCs w:val="20"/>
              </w:rPr>
              <w:t xml:space="preserve">elated </w:t>
            </w:r>
            <w:r>
              <w:rPr>
                <w:rFonts w:ascii="Arial" w:eastAsia="Times New Roman" w:hAnsi="Arial" w:cs="Arial"/>
                <w:b/>
                <w:bCs/>
                <w:color w:val="000000"/>
                <w:sz w:val="20"/>
                <w:szCs w:val="20"/>
              </w:rPr>
              <w:t>b</w:t>
            </w:r>
            <w:r w:rsidRPr="00437838">
              <w:rPr>
                <w:rFonts w:ascii="Arial" w:eastAsia="Times New Roman" w:hAnsi="Arial" w:cs="Arial"/>
                <w:b/>
                <w:bCs/>
                <w:color w:val="000000"/>
                <w:sz w:val="20"/>
                <w:szCs w:val="20"/>
              </w:rPr>
              <w:t xml:space="preserve">ehaviors and </w:t>
            </w:r>
            <w:r>
              <w:rPr>
                <w:rFonts w:ascii="Arial" w:eastAsia="Times New Roman" w:hAnsi="Arial" w:cs="Arial"/>
                <w:b/>
                <w:bCs/>
                <w:color w:val="000000"/>
                <w:sz w:val="20"/>
                <w:szCs w:val="20"/>
              </w:rPr>
              <w:t>experiences</w:t>
            </w:r>
            <w:r w:rsidRPr="00437838" w:rsidDel="00437838">
              <w:rPr>
                <w:rFonts w:ascii="Arial" w:eastAsia="Times New Roman" w:hAnsi="Arial" w:cs="Arial"/>
                <w:b/>
                <w:bCs/>
                <w:color w:val="000000"/>
                <w:sz w:val="20"/>
                <w:szCs w:val="20"/>
              </w:rPr>
              <w:t xml:space="preserve"> </w:t>
            </w:r>
            <w:r w:rsidRPr="006427DC">
              <w:rPr>
                <w:rFonts w:ascii="Arial" w:eastAsia="Times New Roman" w:hAnsi="Arial" w:cs="Arial"/>
                <w:b/>
                <w:bCs/>
                <w:color w:val="000000"/>
                <w:sz w:val="20"/>
                <w:szCs w:val="20"/>
              </w:rPr>
              <w:t xml:space="preserve">among </w:t>
            </w:r>
            <w:r w:rsidR="00594DE0">
              <w:rPr>
                <w:rFonts w:ascii="Arial" w:eastAsia="Times New Roman" w:hAnsi="Arial" w:cs="Arial"/>
                <w:b/>
                <w:bCs/>
                <w:color w:val="000000"/>
                <w:sz w:val="20"/>
                <w:szCs w:val="20"/>
              </w:rPr>
              <w:t>Youth Risk Behavior Survey</w:t>
            </w:r>
            <w:r w:rsidR="00594DE0" w:rsidRPr="006427DC">
              <w:rPr>
                <w:rFonts w:ascii="Arial" w:eastAsia="Times New Roman" w:hAnsi="Arial" w:cs="Arial"/>
                <w:b/>
                <w:bCs/>
                <w:color w:val="000000"/>
                <w:sz w:val="20"/>
                <w:szCs w:val="20"/>
              </w:rPr>
              <w:t xml:space="preserve"> </w:t>
            </w:r>
            <w:r w:rsidRPr="006427DC">
              <w:rPr>
                <w:rFonts w:ascii="Arial" w:eastAsia="Times New Roman" w:hAnsi="Arial" w:cs="Arial"/>
                <w:b/>
                <w:bCs/>
                <w:color w:val="000000"/>
                <w:sz w:val="20"/>
                <w:szCs w:val="20"/>
              </w:rPr>
              <w:t>respondents by school learning mode</w:t>
            </w:r>
            <w:r>
              <w:rPr>
                <w:rFonts w:ascii="Arial" w:eastAsia="Times New Roman" w:hAnsi="Arial" w:cs="Arial"/>
                <w:b/>
                <w:bCs/>
                <w:color w:val="000000"/>
                <w:sz w:val="20"/>
                <w:szCs w:val="20"/>
              </w:rPr>
              <w:t xml:space="preserve">l for the 2020-2021 school year and </w:t>
            </w:r>
            <w:r w:rsidRPr="006427DC">
              <w:rPr>
                <w:rFonts w:ascii="Arial" w:eastAsia="Times New Roman" w:hAnsi="Arial" w:cs="Arial"/>
                <w:b/>
                <w:bCs/>
                <w:color w:val="000000"/>
                <w:sz w:val="20"/>
                <w:szCs w:val="20"/>
              </w:rPr>
              <w:t>survey year, stratified by sex</w:t>
            </w:r>
          </w:p>
        </w:tc>
      </w:tr>
      <w:tr w:rsidR="00C26ADF" w:rsidRPr="006427DC" w14:paraId="5FB48DC3" w14:textId="77777777" w:rsidTr="002162FE">
        <w:trPr>
          <w:trHeight w:val="260"/>
        </w:trPr>
        <w:tc>
          <w:tcPr>
            <w:tcW w:w="2700" w:type="dxa"/>
            <w:tcBorders>
              <w:top w:val="single" w:sz="4" w:space="0" w:color="auto"/>
              <w:left w:val="nil"/>
              <w:bottom w:val="nil"/>
              <w:right w:val="single" w:sz="4" w:space="0" w:color="auto"/>
            </w:tcBorders>
            <w:shd w:val="clear" w:color="auto" w:fill="auto"/>
            <w:noWrap/>
            <w:vAlign w:val="center"/>
            <w:hideMark/>
          </w:tcPr>
          <w:p w14:paraId="4C7D4226" w14:textId="77777777" w:rsidR="00C26ADF" w:rsidRPr="006427DC" w:rsidRDefault="00C26ADF" w:rsidP="002162FE">
            <w:pPr>
              <w:spacing w:after="0" w:line="240" w:lineRule="auto"/>
              <w:rPr>
                <w:rFonts w:ascii="Times New Roman" w:eastAsia="Times New Roman" w:hAnsi="Times New Roman" w:cs="Times New Roman"/>
                <w:sz w:val="20"/>
                <w:szCs w:val="20"/>
              </w:rPr>
            </w:pPr>
            <w:r w:rsidRPr="006427DC">
              <w:rPr>
                <w:rFonts w:ascii="Arial" w:eastAsia="Times New Roman" w:hAnsi="Arial" w:cs="Arial"/>
                <w:b/>
                <w:bCs/>
                <w:color w:val="000000"/>
                <w:sz w:val="20"/>
                <w:szCs w:val="20"/>
              </w:rPr>
              <w:t>School Learning Model</w:t>
            </w:r>
            <w:r>
              <w:rPr>
                <w:rFonts w:ascii="Arial" w:eastAsia="Times New Roman" w:hAnsi="Arial" w:cs="Arial"/>
                <w:b/>
                <w:bCs/>
                <w:color w:val="000000"/>
                <w:sz w:val="20"/>
                <w:szCs w:val="20"/>
              </w:rPr>
              <w:t xml:space="preserve"> (2020-2021)</w:t>
            </w:r>
          </w:p>
        </w:tc>
        <w:tc>
          <w:tcPr>
            <w:tcW w:w="1181" w:type="dxa"/>
            <w:tcBorders>
              <w:top w:val="single" w:sz="4" w:space="0" w:color="auto"/>
              <w:left w:val="single" w:sz="4" w:space="0" w:color="auto"/>
              <w:bottom w:val="nil"/>
              <w:right w:val="single" w:sz="4" w:space="0" w:color="auto"/>
            </w:tcBorders>
            <w:shd w:val="clear" w:color="auto" w:fill="auto"/>
            <w:noWrap/>
            <w:vAlign w:val="center"/>
            <w:hideMark/>
          </w:tcPr>
          <w:p w14:paraId="7C5F8F88"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p>
        </w:tc>
        <w:tc>
          <w:tcPr>
            <w:tcW w:w="2778" w:type="dxa"/>
            <w:gridSpan w:val="3"/>
            <w:tcBorders>
              <w:top w:val="single" w:sz="4" w:space="0" w:color="auto"/>
              <w:left w:val="single" w:sz="4" w:space="0" w:color="auto"/>
              <w:bottom w:val="nil"/>
              <w:right w:val="single" w:sz="4" w:space="0" w:color="auto"/>
            </w:tcBorders>
            <w:shd w:val="clear" w:color="auto" w:fill="auto"/>
            <w:noWrap/>
            <w:vAlign w:val="center"/>
            <w:hideMark/>
          </w:tcPr>
          <w:p w14:paraId="79124B8A"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Virtual</w:t>
            </w:r>
          </w:p>
        </w:tc>
        <w:tc>
          <w:tcPr>
            <w:tcW w:w="2763" w:type="dxa"/>
            <w:gridSpan w:val="3"/>
            <w:tcBorders>
              <w:top w:val="single" w:sz="4" w:space="0" w:color="auto"/>
              <w:left w:val="single" w:sz="4" w:space="0" w:color="auto"/>
              <w:bottom w:val="nil"/>
              <w:right w:val="single" w:sz="4" w:space="0" w:color="auto"/>
            </w:tcBorders>
            <w:shd w:val="clear" w:color="auto" w:fill="auto"/>
            <w:vAlign w:val="center"/>
          </w:tcPr>
          <w:p w14:paraId="4DE8E624"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In-person</w:t>
            </w:r>
          </w:p>
        </w:tc>
        <w:tc>
          <w:tcPr>
            <w:tcW w:w="3888" w:type="dxa"/>
            <w:gridSpan w:val="4"/>
            <w:tcBorders>
              <w:top w:val="single" w:sz="4" w:space="0" w:color="auto"/>
              <w:left w:val="single" w:sz="4" w:space="0" w:color="auto"/>
              <w:bottom w:val="single" w:sz="4" w:space="0" w:color="auto"/>
            </w:tcBorders>
            <w:shd w:val="clear" w:color="auto" w:fill="auto"/>
            <w:vAlign w:val="center"/>
          </w:tcPr>
          <w:p w14:paraId="7AD1DA67"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Difference-in-Difference</w:t>
            </w:r>
            <w:r>
              <w:rPr>
                <w:rFonts w:ascii="Arial" w:eastAsia="Times New Roman" w:hAnsi="Arial" w:cs="Arial"/>
                <w:b/>
                <w:bCs/>
                <w:color w:val="000000"/>
                <w:sz w:val="20"/>
                <w:szCs w:val="20"/>
              </w:rPr>
              <w:t>s (DID)</w:t>
            </w:r>
          </w:p>
        </w:tc>
      </w:tr>
      <w:tr w:rsidR="00C26ADF" w:rsidRPr="006427DC" w14:paraId="0CA63382" w14:textId="77777777" w:rsidTr="002162FE">
        <w:trPr>
          <w:trHeight w:val="260"/>
        </w:trPr>
        <w:tc>
          <w:tcPr>
            <w:tcW w:w="2700" w:type="dxa"/>
            <w:tcBorders>
              <w:top w:val="single" w:sz="4" w:space="0" w:color="auto"/>
              <w:left w:val="nil"/>
              <w:bottom w:val="single" w:sz="4" w:space="0" w:color="auto"/>
              <w:right w:val="single" w:sz="4" w:space="0" w:color="auto"/>
            </w:tcBorders>
            <w:shd w:val="clear" w:color="auto" w:fill="auto"/>
            <w:vAlign w:val="center"/>
          </w:tcPr>
          <w:p w14:paraId="2CAF64DB" w14:textId="77777777" w:rsidR="00C26ADF" w:rsidRPr="006427DC" w:rsidRDefault="00C26ADF" w:rsidP="002162FE">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CF86D"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p>
        </w:tc>
        <w:tc>
          <w:tcPr>
            <w:tcW w:w="799" w:type="dxa"/>
            <w:tcBorders>
              <w:top w:val="single" w:sz="4" w:space="0" w:color="auto"/>
              <w:left w:val="single" w:sz="4" w:space="0" w:color="auto"/>
              <w:bottom w:val="single" w:sz="4" w:space="0" w:color="auto"/>
              <w:right w:val="nil"/>
            </w:tcBorders>
            <w:shd w:val="clear" w:color="auto" w:fill="auto"/>
            <w:noWrap/>
            <w:vAlign w:val="center"/>
            <w:hideMark/>
          </w:tcPr>
          <w:p w14:paraId="6F9369C0"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784" w:type="dxa"/>
            <w:tcBorders>
              <w:top w:val="single" w:sz="4" w:space="0" w:color="auto"/>
              <w:left w:val="nil"/>
              <w:bottom w:val="single" w:sz="4" w:space="0" w:color="auto"/>
            </w:tcBorders>
            <w:shd w:val="clear" w:color="auto" w:fill="auto"/>
            <w:noWrap/>
            <w:vAlign w:val="center"/>
            <w:hideMark/>
          </w:tcPr>
          <w:p w14:paraId="054CEA22"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bottom w:val="single" w:sz="4" w:space="0" w:color="auto"/>
              <w:right w:val="single" w:sz="4" w:space="0" w:color="auto"/>
            </w:tcBorders>
            <w:shd w:val="clear" w:color="auto" w:fill="auto"/>
            <w:noWrap/>
            <w:vAlign w:val="center"/>
            <w:hideMark/>
          </w:tcPr>
          <w:p w14:paraId="72BEC5BB"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784" w:type="dxa"/>
            <w:tcBorders>
              <w:top w:val="single" w:sz="4" w:space="0" w:color="auto"/>
              <w:left w:val="single" w:sz="4" w:space="0" w:color="auto"/>
              <w:bottom w:val="single" w:sz="4" w:space="0" w:color="auto"/>
            </w:tcBorders>
            <w:shd w:val="clear" w:color="auto" w:fill="auto"/>
            <w:noWrap/>
            <w:vAlign w:val="center"/>
            <w:hideMark/>
          </w:tcPr>
          <w:p w14:paraId="1BB49DA8"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784" w:type="dxa"/>
            <w:tcBorders>
              <w:top w:val="single" w:sz="4" w:space="0" w:color="auto"/>
              <w:left w:val="nil"/>
              <w:bottom w:val="single" w:sz="4" w:space="0" w:color="auto"/>
              <w:right w:val="nil"/>
            </w:tcBorders>
            <w:shd w:val="clear" w:color="auto" w:fill="auto"/>
            <w:noWrap/>
            <w:vAlign w:val="center"/>
            <w:hideMark/>
          </w:tcPr>
          <w:p w14:paraId="7B110048"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left w:val="nil"/>
              <w:bottom w:val="single" w:sz="4" w:space="0" w:color="auto"/>
              <w:right w:val="single" w:sz="4" w:space="0" w:color="auto"/>
            </w:tcBorders>
            <w:shd w:val="clear" w:color="auto" w:fill="auto"/>
            <w:noWrap/>
            <w:vAlign w:val="center"/>
            <w:hideMark/>
          </w:tcPr>
          <w:p w14:paraId="5644CA95"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72" w:type="dxa"/>
            <w:tcBorders>
              <w:top w:val="single" w:sz="4" w:space="0" w:color="auto"/>
              <w:left w:val="single" w:sz="4" w:space="0" w:color="auto"/>
              <w:bottom w:val="single" w:sz="4" w:space="0" w:color="auto"/>
            </w:tcBorders>
            <w:shd w:val="clear" w:color="auto" w:fill="auto"/>
            <w:noWrap/>
            <w:vAlign w:val="center"/>
            <w:hideMark/>
          </w:tcPr>
          <w:p w14:paraId="281C9CDB"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Absolute</w:t>
            </w:r>
          </w:p>
        </w:tc>
        <w:tc>
          <w:tcPr>
            <w:tcW w:w="666" w:type="dxa"/>
            <w:tcBorders>
              <w:top w:val="nil"/>
              <w:bottom w:val="single" w:sz="4" w:space="0" w:color="auto"/>
              <w:right w:val="nil"/>
            </w:tcBorders>
            <w:shd w:val="clear" w:color="auto" w:fill="auto"/>
            <w:noWrap/>
            <w:vAlign w:val="center"/>
            <w:hideMark/>
          </w:tcPr>
          <w:p w14:paraId="6CBA5885"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OR</w:t>
            </w:r>
          </w:p>
        </w:tc>
        <w:tc>
          <w:tcPr>
            <w:tcW w:w="1260" w:type="dxa"/>
            <w:tcBorders>
              <w:top w:val="nil"/>
              <w:left w:val="nil"/>
              <w:bottom w:val="single" w:sz="4" w:space="0" w:color="auto"/>
              <w:right w:val="nil"/>
            </w:tcBorders>
            <w:shd w:val="clear" w:color="auto" w:fill="auto"/>
            <w:noWrap/>
            <w:vAlign w:val="center"/>
            <w:hideMark/>
          </w:tcPr>
          <w:p w14:paraId="43E2D3C9"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 xml:space="preserve">95%CI </w:t>
            </w:r>
          </w:p>
        </w:tc>
        <w:tc>
          <w:tcPr>
            <w:tcW w:w="890" w:type="dxa"/>
            <w:tcBorders>
              <w:top w:val="nil"/>
              <w:left w:val="nil"/>
              <w:bottom w:val="single" w:sz="4" w:space="0" w:color="auto"/>
              <w:right w:val="nil"/>
            </w:tcBorders>
            <w:shd w:val="clear" w:color="auto" w:fill="auto"/>
            <w:noWrap/>
            <w:vAlign w:val="center"/>
            <w:hideMark/>
          </w:tcPr>
          <w:p w14:paraId="6FE3AE64" w14:textId="77777777" w:rsidR="00C26ADF" w:rsidRPr="006427DC" w:rsidRDefault="00C26ADF" w:rsidP="002162FE">
            <w:pPr>
              <w:spacing w:after="0" w:line="240" w:lineRule="auto"/>
              <w:jc w:val="center"/>
              <w:rPr>
                <w:rFonts w:ascii="Arial" w:eastAsia="Times New Roman" w:hAnsi="Arial" w:cs="Arial"/>
                <w:b/>
                <w:bCs/>
                <w:color w:val="000000"/>
                <w:sz w:val="20"/>
                <w:szCs w:val="20"/>
              </w:rPr>
            </w:pPr>
            <w:r w:rsidRPr="006427DC">
              <w:rPr>
                <w:rFonts w:ascii="Arial" w:eastAsia="Times New Roman" w:hAnsi="Arial" w:cs="Arial"/>
                <w:b/>
                <w:bCs/>
                <w:color w:val="000000"/>
                <w:sz w:val="20"/>
                <w:szCs w:val="20"/>
              </w:rPr>
              <w:t>p-value</w:t>
            </w:r>
          </w:p>
        </w:tc>
      </w:tr>
      <w:tr w:rsidR="00C26ADF" w:rsidRPr="006427DC" w14:paraId="2907B9E5" w14:textId="77777777" w:rsidTr="002162FE">
        <w:trPr>
          <w:trHeight w:val="250"/>
        </w:trPr>
        <w:tc>
          <w:tcPr>
            <w:tcW w:w="2700" w:type="dxa"/>
            <w:tcBorders>
              <w:top w:val="nil"/>
              <w:left w:val="nil"/>
              <w:bottom w:val="single" w:sz="4" w:space="0" w:color="000000"/>
              <w:right w:val="single" w:sz="4" w:space="0" w:color="auto"/>
            </w:tcBorders>
            <w:vAlign w:val="center"/>
          </w:tcPr>
          <w:p w14:paraId="5F12BB65" w14:textId="77777777" w:rsidR="00C26ADF" w:rsidRPr="00B55728" w:rsidRDefault="00C26ADF" w:rsidP="002162FE">
            <w:pPr>
              <w:spacing w:after="0" w:line="240" w:lineRule="auto"/>
              <w:rPr>
                <w:rFonts w:ascii="Arial" w:eastAsia="Times New Roman" w:hAnsi="Arial" w:cs="Arial"/>
                <w:i/>
                <w:color w:val="000000"/>
                <w:sz w:val="20"/>
                <w:szCs w:val="20"/>
              </w:rPr>
            </w:pPr>
            <w:r>
              <w:rPr>
                <w:rFonts w:ascii="Arial" w:eastAsia="Times New Roman" w:hAnsi="Arial" w:cs="Arial"/>
                <w:i/>
                <w:color w:val="000000"/>
                <w:sz w:val="20"/>
                <w:szCs w:val="20"/>
              </w:rPr>
              <w:t xml:space="preserve">Poor </w:t>
            </w:r>
            <w:r w:rsidRPr="00B55728">
              <w:rPr>
                <w:rFonts w:ascii="Arial" w:eastAsia="Times New Roman" w:hAnsi="Arial" w:cs="Arial"/>
                <w:i/>
                <w:color w:val="000000"/>
                <w:sz w:val="20"/>
                <w:szCs w:val="20"/>
              </w:rPr>
              <w:t xml:space="preserve">Mental Health </w:t>
            </w:r>
            <w:r>
              <w:rPr>
                <w:rFonts w:ascii="Arial" w:eastAsia="Times New Roman" w:hAnsi="Arial" w:cs="Arial"/>
                <w:i/>
                <w:color w:val="000000"/>
                <w:sz w:val="20"/>
                <w:szCs w:val="20"/>
              </w:rPr>
              <w:t>and</w:t>
            </w:r>
            <w:r w:rsidRPr="00B55728">
              <w:rPr>
                <w:rFonts w:ascii="Arial" w:eastAsia="Times New Roman" w:hAnsi="Arial" w:cs="Arial"/>
                <w:i/>
                <w:color w:val="000000"/>
                <w:sz w:val="20"/>
                <w:szCs w:val="20"/>
              </w:rPr>
              <w:t xml:space="preserve"> Suicide, Past 12 Months</w:t>
            </w: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6CAC023B"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b/>
                <w:bCs/>
                <w:color w:val="000000"/>
                <w:sz w:val="20"/>
                <w:szCs w:val="20"/>
              </w:rPr>
              <w:t>Sex</w:t>
            </w:r>
          </w:p>
        </w:tc>
        <w:tc>
          <w:tcPr>
            <w:tcW w:w="799" w:type="dxa"/>
            <w:tcBorders>
              <w:top w:val="nil"/>
              <w:left w:val="single" w:sz="4" w:space="0" w:color="auto"/>
              <w:bottom w:val="single" w:sz="4" w:space="0" w:color="auto"/>
              <w:right w:val="nil"/>
            </w:tcBorders>
            <w:shd w:val="clear" w:color="auto" w:fill="auto"/>
            <w:noWrap/>
            <w:vAlign w:val="center"/>
          </w:tcPr>
          <w:p w14:paraId="1DDE8AE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nil"/>
              <w:bottom w:val="single" w:sz="4" w:space="0" w:color="auto"/>
            </w:tcBorders>
            <w:shd w:val="clear" w:color="auto" w:fill="auto"/>
            <w:noWrap/>
            <w:vAlign w:val="center"/>
          </w:tcPr>
          <w:p w14:paraId="7D833799"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nil"/>
              <w:bottom w:val="single" w:sz="4" w:space="0" w:color="auto"/>
              <w:right w:val="single" w:sz="4" w:space="0" w:color="auto"/>
            </w:tcBorders>
            <w:shd w:val="clear" w:color="auto" w:fill="auto"/>
            <w:noWrap/>
            <w:vAlign w:val="center"/>
          </w:tcPr>
          <w:p w14:paraId="2DF8E291"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single" w:sz="4" w:space="0" w:color="auto"/>
              <w:bottom w:val="single" w:sz="4" w:space="0" w:color="auto"/>
            </w:tcBorders>
            <w:shd w:val="clear" w:color="auto" w:fill="auto"/>
            <w:noWrap/>
            <w:vAlign w:val="center"/>
          </w:tcPr>
          <w:p w14:paraId="4018A36D"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nil"/>
              <w:bottom w:val="single" w:sz="4" w:space="0" w:color="auto"/>
              <w:right w:val="nil"/>
            </w:tcBorders>
            <w:shd w:val="clear" w:color="auto" w:fill="auto"/>
            <w:noWrap/>
            <w:vAlign w:val="center"/>
          </w:tcPr>
          <w:p w14:paraId="0C4262C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nil"/>
              <w:left w:val="nil"/>
              <w:bottom w:val="single" w:sz="4" w:space="0" w:color="auto"/>
              <w:right w:val="single" w:sz="4" w:space="0" w:color="auto"/>
            </w:tcBorders>
            <w:shd w:val="clear" w:color="auto" w:fill="auto"/>
            <w:noWrap/>
            <w:vAlign w:val="center"/>
          </w:tcPr>
          <w:p w14:paraId="69D3CEB2"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072" w:type="dxa"/>
            <w:tcBorders>
              <w:top w:val="single" w:sz="4" w:space="0" w:color="auto"/>
              <w:left w:val="single" w:sz="4" w:space="0" w:color="auto"/>
              <w:bottom w:val="single" w:sz="4" w:space="0" w:color="auto"/>
            </w:tcBorders>
            <w:shd w:val="clear" w:color="auto" w:fill="auto"/>
            <w:noWrap/>
            <w:vAlign w:val="center"/>
          </w:tcPr>
          <w:p w14:paraId="7DAD662A"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666" w:type="dxa"/>
            <w:tcBorders>
              <w:top w:val="single" w:sz="4" w:space="0" w:color="auto"/>
              <w:bottom w:val="single" w:sz="4" w:space="0" w:color="auto"/>
              <w:right w:val="nil"/>
            </w:tcBorders>
            <w:shd w:val="clear" w:color="auto" w:fill="auto"/>
            <w:noWrap/>
            <w:vAlign w:val="center"/>
          </w:tcPr>
          <w:p w14:paraId="003561DB"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260" w:type="dxa"/>
            <w:tcBorders>
              <w:top w:val="nil"/>
              <w:left w:val="nil"/>
              <w:bottom w:val="single" w:sz="4" w:space="0" w:color="auto"/>
              <w:right w:val="nil"/>
            </w:tcBorders>
            <w:shd w:val="clear" w:color="auto" w:fill="auto"/>
            <w:noWrap/>
            <w:vAlign w:val="center"/>
          </w:tcPr>
          <w:p w14:paraId="1AF7C722"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890" w:type="dxa"/>
            <w:tcBorders>
              <w:top w:val="nil"/>
              <w:left w:val="nil"/>
              <w:bottom w:val="single" w:sz="4" w:space="0" w:color="auto"/>
              <w:right w:val="nil"/>
            </w:tcBorders>
            <w:shd w:val="clear" w:color="auto" w:fill="auto"/>
            <w:noWrap/>
            <w:vAlign w:val="center"/>
          </w:tcPr>
          <w:p w14:paraId="2E9F1C26"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r>
      <w:tr w:rsidR="00C26ADF" w:rsidRPr="006427DC" w14:paraId="24992357" w14:textId="77777777" w:rsidTr="002162FE">
        <w:trPr>
          <w:trHeight w:val="250"/>
        </w:trPr>
        <w:tc>
          <w:tcPr>
            <w:tcW w:w="2700" w:type="dxa"/>
            <w:vMerge w:val="restart"/>
            <w:tcBorders>
              <w:top w:val="nil"/>
              <w:left w:val="nil"/>
              <w:bottom w:val="single" w:sz="4" w:space="0" w:color="000000"/>
              <w:right w:val="single" w:sz="4" w:space="0" w:color="auto"/>
            </w:tcBorders>
            <w:shd w:val="clear" w:color="auto" w:fill="auto"/>
            <w:vAlign w:val="center"/>
          </w:tcPr>
          <w:p w14:paraId="287342BC"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P</w:t>
            </w:r>
            <w:r w:rsidRPr="00437838">
              <w:rPr>
                <w:rFonts w:ascii="Arial" w:hAnsi="Arial" w:cs="Arial"/>
                <w:color w:val="000000"/>
                <w:sz w:val="20"/>
                <w:szCs w:val="20"/>
              </w:rPr>
              <w:t>ersistent feelings of sadness or hopelessness</w:t>
            </w:r>
          </w:p>
        </w:tc>
        <w:tc>
          <w:tcPr>
            <w:tcW w:w="1181" w:type="dxa"/>
            <w:tcBorders>
              <w:top w:val="nil"/>
              <w:left w:val="single" w:sz="4" w:space="0" w:color="auto"/>
              <w:bottom w:val="nil"/>
              <w:right w:val="single" w:sz="4" w:space="0" w:color="auto"/>
            </w:tcBorders>
            <w:shd w:val="clear" w:color="auto" w:fill="auto"/>
            <w:noWrap/>
            <w:vAlign w:val="center"/>
            <w:hideMark/>
          </w:tcPr>
          <w:p w14:paraId="68D3F724"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nil"/>
              <w:left w:val="single" w:sz="4" w:space="0" w:color="auto"/>
              <w:bottom w:val="nil"/>
              <w:right w:val="nil"/>
            </w:tcBorders>
            <w:shd w:val="clear" w:color="auto" w:fill="auto"/>
            <w:noWrap/>
            <w:vAlign w:val="center"/>
          </w:tcPr>
          <w:p w14:paraId="26BD1FE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44.4%</w:t>
            </w:r>
          </w:p>
        </w:tc>
        <w:tc>
          <w:tcPr>
            <w:tcW w:w="784" w:type="dxa"/>
            <w:tcBorders>
              <w:top w:val="nil"/>
              <w:left w:val="nil"/>
              <w:bottom w:val="nil"/>
            </w:tcBorders>
            <w:shd w:val="clear" w:color="auto" w:fill="auto"/>
            <w:noWrap/>
            <w:vAlign w:val="center"/>
          </w:tcPr>
          <w:p w14:paraId="407DDC7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52.1%</w:t>
            </w:r>
          </w:p>
        </w:tc>
        <w:tc>
          <w:tcPr>
            <w:tcW w:w="1195" w:type="dxa"/>
            <w:tcBorders>
              <w:top w:val="nil"/>
              <w:bottom w:val="nil"/>
              <w:right w:val="single" w:sz="4" w:space="0" w:color="auto"/>
            </w:tcBorders>
            <w:shd w:val="clear" w:color="auto" w:fill="auto"/>
            <w:noWrap/>
            <w:vAlign w:val="center"/>
          </w:tcPr>
          <w:p w14:paraId="377FFBF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7.7%</w:t>
            </w:r>
          </w:p>
        </w:tc>
        <w:tc>
          <w:tcPr>
            <w:tcW w:w="784" w:type="dxa"/>
            <w:tcBorders>
              <w:top w:val="nil"/>
              <w:left w:val="single" w:sz="4" w:space="0" w:color="auto"/>
              <w:bottom w:val="nil"/>
            </w:tcBorders>
            <w:shd w:val="clear" w:color="auto" w:fill="auto"/>
            <w:noWrap/>
            <w:vAlign w:val="center"/>
          </w:tcPr>
          <w:p w14:paraId="43F18BF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46.3%</w:t>
            </w:r>
          </w:p>
        </w:tc>
        <w:tc>
          <w:tcPr>
            <w:tcW w:w="784" w:type="dxa"/>
            <w:tcBorders>
              <w:top w:val="nil"/>
              <w:left w:val="nil"/>
              <w:bottom w:val="nil"/>
              <w:right w:val="nil"/>
            </w:tcBorders>
            <w:shd w:val="clear" w:color="auto" w:fill="auto"/>
            <w:noWrap/>
            <w:vAlign w:val="center"/>
          </w:tcPr>
          <w:p w14:paraId="24946CA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54.9%</w:t>
            </w:r>
          </w:p>
        </w:tc>
        <w:tc>
          <w:tcPr>
            <w:tcW w:w="1195" w:type="dxa"/>
            <w:tcBorders>
              <w:top w:val="nil"/>
              <w:left w:val="nil"/>
              <w:bottom w:val="nil"/>
              <w:right w:val="single" w:sz="4" w:space="0" w:color="auto"/>
            </w:tcBorders>
            <w:shd w:val="clear" w:color="auto" w:fill="auto"/>
            <w:noWrap/>
            <w:vAlign w:val="center"/>
          </w:tcPr>
          <w:p w14:paraId="6D18692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8.6%</w:t>
            </w:r>
          </w:p>
        </w:tc>
        <w:tc>
          <w:tcPr>
            <w:tcW w:w="1072" w:type="dxa"/>
            <w:tcBorders>
              <w:top w:val="single" w:sz="4" w:space="0" w:color="auto"/>
              <w:left w:val="single" w:sz="4" w:space="0" w:color="auto"/>
              <w:bottom w:val="nil"/>
            </w:tcBorders>
            <w:shd w:val="clear" w:color="auto" w:fill="auto"/>
            <w:noWrap/>
            <w:vAlign w:val="center"/>
          </w:tcPr>
          <w:p w14:paraId="5C85EE8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w:t>
            </w:r>
          </w:p>
        </w:tc>
        <w:tc>
          <w:tcPr>
            <w:tcW w:w="666" w:type="dxa"/>
            <w:tcBorders>
              <w:top w:val="single" w:sz="4" w:space="0" w:color="auto"/>
              <w:bottom w:val="nil"/>
              <w:right w:val="nil"/>
            </w:tcBorders>
            <w:shd w:val="clear" w:color="auto" w:fill="auto"/>
            <w:noWrap/>
            <w:vAlign w:val="center"/>
          </w:tcPr>
          <w:p w14:paraId="191BAAB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0.97</w:t>
            </w:r>
          </w:p>
        </w:tc>
        <w:tc>
          <w:tcPr>
            <w:tcW w:w="1260" w:type="dxa"/>
            <w:tcBorders>
              <w:top w:val="nil"/>
              <w:left w:val="nil"/>
              <w:bottom w:val="nil"/>
              <w:right w:val="nil"/>
            </w:tcBorders>
            <w:shd w:val="clear" w:color="auto" w:fill="auto"/>
            <w:noWrap/>
            <w:vAlign w:val="center"/>
          </w:tcPr>
          <w:p w14:paraId="557054B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(0.85-1.09)</w:t>
            </w:r>
          </w:p>
        </w:tc>
        <w:tc>
          <w:tcPr>
            <w:tcW w:w="890" w:type="dxa"/>
            <w:tcBorders>
              <w:top w:val="nil"/>
              <w:left w:val="nil"/>
              <w:bottom w:val="nil"/>
              <w:right w:val="nil"/>
            </w:tcBorders>
            <w:shd w:val="clear" w:color="auto" w:fill="auto"/>
            <w:noWrap/>
            <w:vAlign w:val="center"/>
          </w:tcPr>
          <w:p w14:paraId="516ED97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0.586</w:t>
            </w:r>
          </w:p>
        </w:tc>
      </w:tr>
      <w:tr w:rsidR="00C26ADF" w:rsidRPr="006427DC" w14:paraId="2E43E03B" w14:textId="77777777" w:rsidTr="002162FE">
        <w:trPr>
          <w:trHeight w:val="250"/>
        </w:trPr>
        <w:tc>
          <w:tcPr>
            <w:tcW w:w="2700" w:type="dxa"/>
            <w:vMerge/>
            <w:tcBorders>
              <w:top w:val="nil"/>
              <w:left w:val="nil"/>
              <w:bottom w:val="single" w:sz="4" w:space="0" w:color="000000"/>
              <w:right w:val="single" w:sz="4" w:space="0" w:color="auto"/>
            </w:tcBorders>
            <w:vAlign w:val="center"/>
          </w:tcPr>
          <w:p w14:paraId="21ED7F2C"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2F348829"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0D586A2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27.3%</w:t>
            </w:r>
          </w:p>
        </w:tc>
        <w:tc>
          <w:tcPr>
            <w:tcW w:w="784" w:type="dxa"/>
            <w:tcBorders>
              <w:top w:val="nil"/>
              <w:left w:val="nil"/>
              <w:bottom w:val="single" w:sz="4" w:space="0" w:color="auto"/>
            </w:tcBorders>
            <w:shd w:val="clear" w:color="auto" w:fill="auto"/>
            <w:noWrap/>
            <w:vAlign w:val="center"/>
          </w:tcPr>
          <w:p w14:paraId="13EE460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28.8%</w:t>
            </w:r>
          </w:p>
        </w:tc>
        <w:tc>
          <w:tcPr>
            <w:tcW w:w="1195" w:type="dxa"/>
            <w:tcBorders>
              <w:top w:val="nil"/>
              <w:bottom w:val="single" w:sz="4" w:space="0" w:color="auto"/>
              <w:right w:val="single" w:sz="4" w:space="0" w:color="auto"/>
            </w:tcBorders>
            <w:shd w:val="clear" w:color="auto" w:fill="auto"/>
            <w:noWrap/>
            <w:vAlign w:val="center"/>
          </w:tcPr>
          <w:p w14:paraId="3701097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w:t>
            </w:r>
          </w:p>
        </w:tc>
        <w:tc>
          <w:tcPr>
            <w:tcW w:w="784" w:type="dxa"/>
            <w:tcBorders>
              <w:top w:val="nil"/>
              <w:left w:val="single" w:sz="4" w:space="0" w:color="auto"/>
              <w:bottom w:val="single" w:sz="4" w:space="0" w:color="auto"/>
            </w:tcBorders>
            <w:shd w:val="clear" w:color="auto" w:fill="auto"/>
            <w:noWrap/>
            <w:vAlign w:val="center"/>
          </w:tcPr>
          <w:p w14:paraId="3DD4869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27.3%</w:t>
            </w:r>
          </w:p>
        </w:tc>
        <w:tc>
          <w:tcPr>
            <w:tcW w:w="784" w:type="dxa"/>
            <w:tcBorders>
              <w:top w:val="nil"/>
              <w:left w:val="nil"/>
              <w:bottom w:val="single" w:sz="4" w:space="0" w:color="auto"/>
              <w:right w:val="nil"/>
            </w:tcBorders>
            <w:shd w:val="clear" w:color="auto" w:fill="auto"/>
            <w:noWrap/>
            <w:vAlign w:val="center"/>
          </w:tcPr>
          <w:p w14:paraId="1D3C852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30.7%</w:t>
            </w:r>
          </w:p>
        </w:tc>
        <w:tc>
          <w:tcPr>
            <w:tcW w:w="1195" w:type="dxa"/>
            <w:tcBorders>
              <w:top w:val="nil"/>
              <w:left w:val="nil"/>
              <w:bottom w:val="single" w:sz="4" w:space="0" w:color="auto"/>
              <w:right w:val="single" w:sz="4" w:space="0" w:color="auto"/>
            </w:tcBorders>
            <w:shd w:val="clear" w:color="auto" w:fill="auto"/>
            <w:noWrap/>
            <w:vAlign w:val="center"/>
          </w:tcPr>
          <w:p w14:paraId="35CD26C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3.4%</w:t>
            </w:r>
          </w:p>
        </w:tc>
        <w:tc>
          <w:tcPr>
            <w:tcW w:w="1072" w:type="dxa"/>
            <w:tcBorders>
              <w:top w:val="nil"/>
              <w:left w:val="single" w:sz="4" w:space="0" w:color="auto"/>
              <w:bottom w:val="single" w:sz="4" w:space="0" w:color="auto"/>
            </w:tcBorders>
            <w:shd w:val="clear" w:color="auto" w:fill="auto"/>
            <w:noWrap/>
            <w:vAlign w:val="center"/>
          </w:tcPr>
          <w:p w14:paraId="1A5457B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w:t>
            </w:r>
          </w:p>
        </w:tc>
        <w:tc>
          <w:tcPr>
            <w:tcW w:w="666" w:type="dxa"/>
            <w:tcBorders>
              <w:top w:val="nil"/>
              <w:bottom w:val="single" w:sz="4" w:space="0" w:color="auto"/>
              <w:right w:val="nil"/>
            </w:tcBorders>
            <w:shd w:val="clear" w:color="auto" w:fill="auto"/>
            <w:noWrap/>
            <w:vAlign w:val="center"/>
          </w:tcPr>
          <w:p w14:paraId="30B5B14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0.91</w:t>
            </w:r>
          </w:p>
        </w:tc>
        <w:tc>
          <w:tcPr>
            <w:tcW w:w="1260" w:type="dxa"/>
            <w:tcBorders>
              <w:top w:val="nil"/>
              <w:left w:val="nil"/>
              <w:bottom w:val="single" w:sz="4" w:space="0" w:color="auto"/>
              <w:right w:val="nil"/>
            </w:tcBorders>
            <w:shd w:val="clear" w:color="auto" w:fill="auto"/>
            <w:noWrap/>
            <w:vAlign w:val="center"/>
          </w:tcPr>
          <w:p w14:paraId="455F4B5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(0.78-1.06)</w:t>
            </w:r>
          </w:p>
        </w:tc>
        <w:tc>
          <w:tcPr>
            <w:tcW w:w="890" w:type="dxa"/>
            <w:tcBorders>
              <w:top w:val="nil"/>
              <w:left w:val="nil"/>
              <w:bottom w:val="single" w:sz="4" w:space="0" w:color="auto"/>
              <w:right w:val="nil"/>
            </w:tcBorders>
            <w:shd w:val="clear" w:color="auto" w:fill="auto"/>
            <w:noWrap/>
            <w:vAlign w:val="center"/>
          </w:tcPr>
          <w:p w14:paraId="73DADC5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0.239</w:t>
            </w:r>
          </w:p>
        </w:tc>
      </w:tr>
      <w:tr w:rsidR="00C26ADF" w:rsidRPr="006427DC" w14:paraId="443A8384" w14:textId="77777777" w:rsidTr="002162FE">
        <w:trPr>
          <w:trHeight w:val="250"/>
        </w:trPr>
        <w:tc>
          <w:tcPr>
            <w:tcW w:w="2700" w:type="dxa"/>
            <w:vMerge w:val="restart"/>
            <w:tcBorders>
              <w:top w:val="nil"/>
              <w:left w:val="nil"/>
              <w:bottom w:val="single" w:sz="4" w:space="0" w:color="000000"/>
              <w:right w:val="single" w:sz="4" w:space="0" w:color="auto"/>
            </w:tcBorders>
            <w:shd w:val="clear" w:color="auto" w:fill="auto"/>
            <w:vAlign w:val="center"/>
          </w:tcPr>
          <w:p w14:paraId="7CFDFD30"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Seriously considered attempting suicide</w:t>
            </w:r>
          </w:p>
        </w:tc>
        <w:tc>
          <w:tcPr>
            <w:tcW w:w="1181" w:type="dxa"/>
            <w:tcBorders>
              <w:top w:val="nil"/>
              <w:left w:val="single" w:sz="4" w:space="0" w:color="auto"/>
              <w:bottom w:val="nil"/>
              <w:right w:val="single" w:sz="4" w:space="0" w:color="auto"/>
            </w:tcBorders>
            <w:shd w:val="clear" w:color="auto" w:fill="auto"/>
            <w:noWrap/>
            <w:vAlign w:val="center"/>
            <w:hideMark/>
          </w:tcPr>
          <w:p w14:paraId="36E71EC3"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nil"/>
              <w:left w:val="single" w:sz="4" w:space="0" w:color="auto"/>
              <w:bottom w:val="nil"/>
              <w:right w:val="nil"/>
            </w:tcBorders>
            <w:shd w:val="clear" w:color="auto" w:fill="auto"/>
            <w:noWrap/>
            <w:vAlign w:val="center"/>
          </w:tcPr>
          <w:p w14:paraId="5B93F04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19.6%</w:t>
            </w:r>
          </w:p>
        </w:tc>
        <w:tc>
          <w:tcPr>
            <w:tcW w:w="784" w:type="dxa"/>
            <w:tcBorders>
              <w:top w:val="nil"/>
              <w:left w:val="nil"/>
              <w:bottom w:val="nil"/>
            </w:tcBorders>
            <w:shd w:val="clear" w:color="auto" w:fill="auto"/>
            <w:noWrap/>
            <w:vAlign w:val="center"/>
          </w:tcPr>
          <w:p w14:paraId="55760B5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23.2%</w:t>
            </w:r>
          </w:p>
        </w:tc>
        <w:tc>
          <w:tcPr>
            <w:tcW w:w="1195" w:type="dxa"/>
            <w:tcBorders>
              <w:top w:val="nil"/>
              <w:bottom w:val="nil"/>
              <w:right w:val="single" w:sz="4" w:space="0" w:color="auto"/>
            </w:tcBorders>
            <w:shd w:val="clear" w:color="auto" w:fill="auto"/>
            <w:noWrap/>
            <w:vAlign w:val="center"/>
          </w:tcPr>
          <w:p w14:paraId="2C9EEFB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3.6%</w:t>
            </w:r>
          </w:p>
        </w:tc>
        <w:tc>
          <w:tcPr>
            <w:tcW w:w="784" w:type="dxa"/>
            <w:tcBorders>
              <w:top w:val="nil"/>
              <w:left w:val="single" w:sz="4" w:space="0" w:color="auto"/>
              <w:bottom w:val="nil"/>
            </w:tcBorders>
            <w:shd w:val="clear" w:color="auto" w:fill="auto"/>
            <w:noWrap/>
            <w:vAlign w:val="center"/>
          </w:tcPr>
          <w:p w14:paraId="685FF04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22.9%</w:t>
            </w:r>
          </w:p>
        </w:tc>
        <w:tc>
          <w:tcPr>
            <w:tcW w:w="784" w:type="dxa"/>
            <w:tcBorders>
              <w:top w:val="nil"/>
              <w:left w:val="nil"/>
              <w:bottom w:val="nil"/>
              <w:right w:val="nil"/>
            </w:tcBorders>
            <w:shd w:val="clear" w:color="auto" w:fill="auto"/>
            <w:noWrap/>
            <w:vAlign w:val="center"/>
          </w:tcPr>
          <w:p w14:paraId="43921D6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27.6%</w:t>
            </w:r>
          </w:p>
        </w:tc>
        <w:tc>
          <w:tcPr>
            <w:tcW w:w="1195" w:type="dxa"/>
            <w:tcBorders>
              <w:top w:val="nil"/>
              <w:left w:val="nil"/>
              <w:bottom w:val="nil"/>
              <w:right w:val="single" w:sz="4" w:space="0" w:color="auto"/>
            </w:tcBorders>
            <w:shd w:val="clear" w:color="auto" w:fill="auto"/>
            <w:noWrap/>
            <w:vAlign w:val="center"/>
          </w:tcPr>
          <w:p w14:paraId="577FB09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4.7%</w:t>
            </w:r>
          </w:p>
        </w:tc>
        <w:tc>
          <w:tcPr>
            <w:tcW w:w="1072" w:type="dxa"/>
            <w:tcBorders>
              <w:top w:val="nil"/>
              <w:left w:val="single" w:sz="4" w:space="0" w:color="auto"/>
              <w:bottom w:val="nil"/>
            </w:tcBorders>
            <w:shd w:val="clear" w:color="auto" w:fill="auto"/>
            <w:noWrap/>
            <w:vAlign w:val="center"/>
          </w:tcPr>
          <w:p w14:paraId="58A59FF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w:t>
            </w:r>
          </w:p>
        </w:tc>
        <w:tc>
          <w:tcPr>
            <w:tcW w:w="666" w:type="dxa"/>
            <w:tcBorders>
              <w:top w:val="nil"/>
              <w:bottom w:val="nil"/>
              <w:right w:val="nil"/>
            </w:tcBorders>
            <w:shd w:val="clear" w:color="auto" w:fill="auto"/>
            <w:noWrap/>
            <w:vAlign w:val="center"/>
          </w:tcPr>
          <w:p w14:paraId="64F59E4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0.97</w:t>
            </w:r>
          </w:p>
        </w:tc>
        <w:tc>
          <w:tcPr>
            <w:tcW w:w="1260" w:type="dxa"/>
            <w:tcBorders>
              <w:top w:val="nil"/>
              <w:left w:val="nil"/>
              <w:bottom w:val="nil"/>
              <w:right w:val="nil"/>
            </w:tcBorders>
            <w:shd w:val="clear" w:color="auto" w:fill="auto"/>
            <w:noWrap/>
            <w:vAlign w:val="center"/>
          </w:tcPr>
          <w:p w14:paraId="3DC6707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(0.83-1.13)</w:t>
            </w:r>
          </w:p>
        </w:tc>
        <w:tc>
          <w:tcPr>
            <w:tcW w:w="890" w:type="dxa"/>
            <w:tcBorders>
              <w:top w:val="nil"/>
              <w:left w:val="nil"/>
              <w:bottom w:val="nil"/>
              <w:right w:val="nil"/>
            </w:tcBorders>
            <w:shd w:val="clear" w:color="auto" w:fill="auto"/>
            <w:noWrap/>
            <w:vAlign w:val="center"/>
          </w:tcPr>
          <w:p w14:paraId="00D69C6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0.680</w:t>
            </w:r>
          </w:p>
        </w:tc>
      </w:tr>
      <w:tr w:rsidR="00C26ADF" w:rsidRPr="006427DC" w14:paraId="530583FC" w14:textId="77777777" w:rsidTr="002162FE">
        <w:trPr>
          <w:trHeight w:val="250"/>
        </w:trPr>
        <w:tc>
          <w:tcPr>
            <w:tcW w:w="2700" w:type="dxa"/>
            <w:vMerge/>
            <w:tcBorders>
              <w:top w:val="nil"/>
              <w:left w:val="nil"/>
              <w:bottom w:val="single" w:sz="4" w:space="0" w:color="000000"/>
              <w:right w:val="single" w:sz="4" w:space="0" w:color="auto"/>
            </w:tcBorders>
            <w:vAlign w:val="center"/>
          </w:tcPr>
          <w:p w14:paraId="13D43AF8"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4FE6FD22"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6B89CE4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12.5%</w:t>
            </w:r>
          </w:p>
        </w:tc>
        <w:tc>
          <w:tcPr>
            <w:tcW w:w="784" w:type="dxa"/>
            <w:tcBorders>
              <w:top w:val="nil"/>
              <w:left w:val="nil"/>
              <w:bottom w:val="single" w:sz="4" w:space="0" w:color="auto"/>
            </w:tcBorders>
            <w:shd w:val="clear" w:color="auto" w:fill="auto"/>
            <w:noWrap/>
            <w:vAlign w:val="center"/>
          </w:tcPr>
          <w:p w14:paraId="20BC4EB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11.2%</w:t>
            </w:r>
          </w:p>
        </w:tc>
        <w:tc>
          <w:tcPr>
            <w:tcW w:w="1195" w:type="dxa"/>
            <w:tcBorders>
              <w:top w:val="nil"/>
              <w:bottom w:val="single" w:sz="4" w:space="0" w:color="auto"/>
              <w:right w:val="single" w:sz="4" w:space="0" w:color="auto"/>
            </w:tcBorders>
            <w:shd w:val="clear" w:color="auto" w:fill="auto"/>
            <w:noWrap/>
            <w:vAlign w:val="center"/>
          </w:tcPr>
          <w:p w14:paraId="7324AE4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784" w:type="dxa"/>
            <w:tcBorders>
              <w:top w:val="nil"/>
              <w:left w:val="single" w:sz="4" w:space="0" w:color="auto"/>
              <w:bottom w:val="single" w:sz="4" w:space="0" w:color="auto"/>
            </w:tcBorders>
            <w:shd w:val="clear" w:color="auto" w:fill="auto"/>
            <w:noWrap/>
            <w:vAlign w:val="center"/>
          </w:tcPr>
          <w:p w14:paraId="613FA86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13.9%</w:t>
            </w:r>
          </w:p>
        </w:tc>
        <w:tc>
          <w:tcPr>
            <w:tcW w:w="784" w:type="dxa"/>
            <w:tcBorders>
              <w:top w:val="nil"/>
              <w:left w:val="nil"/>
              <w:bottom w:val="single" w:sz="4" w:space="0" w:color="auto"/>
              <w:right w:val="nil"/>
            </w:tcBorders>
            <w:shd w:val="clear" w:color="auto" w:fill="auto"/>
            <w:noWrap/>
            <w:vAlign w:val="center"/>
          </w:tcPr>
          <w:p w14:paraId="622D192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14.1%</w:t>
            </w:r>
          </w:p>
        </w:tc>
        <w:tc>
          <w:tcPr>
            <w:tcW w:w="1195" w:type="dxa"/>
            <w:tcBorders>
              <w:top w:val="nil"/>
              <w:left w:val="nil"/>
              <w:bottom w:val="single" w:sz="4" w:space="0" w:color="auto"/>
              <w:right w:val="single" w:sz="4" w:space="0" w:color="auto"/>
            </w:tcBorders>
            <w:shd w:val="clear" w:color="auto" w:fill="auto"/>
            <w:noWrap/>
            <w:vAlign w:val="center"/>
          </w:tcPr>
          <w:p w14:paraId="772B499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w:t>
            </w:r>
          </w:p>
        </w:tc>
        <w:tc>
          <w:tcPr>
            <w:tcW w:w="1072" w:type="dxa"/>
            <w:tcBorders>
              <w:top w:val="nil"/>
              <w:left w:val="single" w:sz="4" w:space="0" w:color="auto"/>
              <w:bottom w:val="single" w:sz="4" w:space="0" w:color="auto"/>
            </w:tcBorders>
            <w:shd w:val="clear" w:color="auto" w:fill="auto"/>
            <w:noWrap/>
            <w:vAlign w:val="center"/>
          </w:tcPr>
          <w:p w14:paraId="52B3A7F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w:t>
            </w:r>
          </w:p>
        </w:tc>
        <w:tc>
          <w:tcPr>
            <w:tcW w:w="666" w:type="dxa"/>
            <w:tcBorders>
              <w:top w:val="nil"/>
              <w:bottom w:val="single" w:sz="4" w:space="0" w:color="auto"/>
              <w:right w:val="nil"/>
            </w:tcBorders>
            <w:shd w:val="clear" w:color="auto" w:fill="auto"/>
            <w:noWrap/>
            <w:vAlign w:val="center"/>
          </w:tcPr>
          <w:p w14:paraId="51403EF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0.86</w:t>
            </w:r>
          </w:p>
        </w:tc>
        <w:tc>
          <w:tcPr>
            <w:tcW w:w="1260" w:type="dxa"/>
            <w:tcBorders>
              <w:top w:val="nil"/>
              <w:left w:val="nil"/>
              <w:bottom w:val="single" w:sz="4" w:space="0" w:color="auto"/>
              <w:right w:val="nil"/>
            </w:tcBorders>
            <w:shd w:val="clear" w:color="auto" w:fill="auto"/>
            <w:noWrap/>
            <w:vAlign w:val="center"/>
          </w:tcPr>
          <w:p w14:paraId="28BB9FE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(0.72-1.04)</w:t>
            </w:r>
          </w:p>
        </w:tc>
        <w:tc>
          <w:tcPr>
            <w:tcW w:w="890" w:type="dxa"/>
            <w:tcBorders>
              <w:top w:val="nil"/>
              <w:left w:val="nil"/>
              <w:bottom w:val="single" w:sz="4" w:space="0" w:color="auto"/>
              <w:right w:val="nil"/>
            </w:tcBorders>
            <w:shd w:val="clear" w:color="auto" w:fill="auto"/>
            <w:noWrap/>
            <w:vAlign w:val="center"/>
          </w:tcPr>
          <w:p w14:paraId="40F35B6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0.113</w:t>
            </w:r>
          </w:p>
        </w:tc>
      </w:tr>
      <w:tr w:rsidR="00C26ADF" w:rsidRPr="006427DC" w14:paraId="03F05C5A" w14:textId="77777777" w:rsidTr="002162FE">
        <w:trPr>
          <w:trHeight w:val="250"/>
        </w:trPr>
        <w:tc>
          <w:tcPr>
            <w:tcW w:w="2700" w:type="dxa"/>
            <w:vMerge w:val="restart"/>
            <w:tcBorders>
              <w:top w:val="nil"/>
              <w:left w:val="nil"/>
              <w:bottom w:val="single" w:sz="4" w:space="0" w:color="000000"/>
              <w:right w:val="single" w:sz="4" w:space="0" w:color="auto"/>
            </w:tcBorders>
            <w:shd w:val="clear" w:color="auto" w:fill="auto"/>
            <w:vAlign w:val="center"/>
          </w:tcPr>
          <w:p w14:paraId="15A53C08"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Made a suicide plan</w:t>
            </w:r>
          </w:p>
        </w:tc>
        <w:tc>
          <w:tcPr>
            <w:tcW w:w="1181" w:type="dxa"/>
            <w:tcBorders>
              <w:top w:val="nil"/>
              <w:left w:val="single" w:sz="4" w:space="0" w:color="auto"/>
              <w:bottom w:val="nil"/>
              <w:right w:val="single" w:sz="4" w:space="0" w:color="auto"/>
            </w:tcBorders>
            <w:shd w:val="clear" w:color="auto" w:fill="auto"/>
            <w:noWrap/>
            <w:vAlign w:val="center"/>
            <w:hideMark/>
          </w:tcPr>
          <w:p w14:paraId="7EFCBE71"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nil"/>
              <w:left w:val="single" w:sz="4" w:space="0" w:color="auto"/>
              <w:bottom w:val="nil"/>
              <w:right w:val="nil"/>
            </w:tcBorders>
            <w:shd w:val="clear" w:color="auto" w:fill="auto"/>
            <w:noWrap/>
            <w:vAlign w:val="center"/>
          </w:tcPr>
          <w:p w14:paraId="4122F67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16.9%</w:t>
            </w:r>
          </w:p>
        </w:tc>
        <w:tc>
          <w:tcPr>
            <w:tcW w:w="784" w:type="dxa"/>
            <w:tcBorders>
              <w:top w:val="nil"/>
              <w:left w:val="nil"/>
              <w:bottom w:val="nil"/>
            </w:tcBorders>
            <w:shd w:val="clear" w:color="auto" w:fill="auto"/>
            <w:noWrap/>
            <w:vAlign w:val="center"/>
          </w:tcPr>
          <w:p w14:paraId="75558E4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21.1%</w:t>
            </w:r>
          </w:p>
        </w:tc>
        <w:tc>
          <w:tcPr>
            <w:tcW w:w="1195" w:type="dxa"/>
            <w:tcBorders>
              <w:top w:val="nil"/>
              <w:bottom w:val="nil"/>
              <w:right w:val="single" w:sz="4" w:space="0" w:color="auto"/>
            </w:tcBorders>
            <w:shd w:val="clear" w:color="auto" w:fill="auto"/>
            <w:noWrap/>
            <w:vAlign w:val="center"/>
          </w:tcPr>
          <w:p w14:paraId="6E40980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w:t>
            </w:r>
          </w:p>
        </w:tc>
        <w:tc>
          <w:tcPr>
            <w:tcW w:w="784" w:type="dxa"/>
            <w:tcBorders>
              <w:top w:val="nil"/>
              <w:left w:val="single" w:sz="4" w:space="0" w:color="auto"/>
              <w:bottom w:val="nil"/>
            </w:tcBorders>
            <w:shd w:val="clear" w:color="auto" w:fill="auto"/>
            <w:noWrap/>
            <w:vAlign w:val="center"/>
          </w:tcPr>
          <w:p w14:paraId="3F153B2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18.4%</w:t>
            </w:r>
          </w:p>
        </w:tc>
        <w:tc>
          <w:tcPr>
            <w:tcW w:w="784" w:type="dxa"/>
            <w:tcBorders>
              <w:top w:val="nil"/>
              <w:left w:val="nil"/>
              <w:bottom w:val="nil"/>
              <w:right w:val="nil"/>
            </w:tcBorders>
            <w:shd w:val="clear" w:color="auto" w:fill="auto"/>
            <w:noWrap/>
            <w:vAlign w:val="center"/>
          </w:tcPr>
          <w:p w14:paraId="2C8B35B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22.8%</w:t>
            </w:r>
          </w:p>
        </w:tc>
        <w:tc>
          <w:tcPr>
            <w:tcW w:w="1195" w:type="dxa"/>
            <w:tcBorders>
              <w:top w:val="nil"/>
              <w:left w:val="nil"/>
              <w:bottom w:val="nil"/>
              <w:right w:val="single" w:sz="4" w:space="0" w:color="auto"/>
            </w:tcBorders>
            <w:shd w:val="clear" w:color="auto" w:fill="auto"/>
            <w:noWrap/>
            <w:vAlign w:val="center"/>
          </w:tcPr>
          <w:p w14:paraId="739777B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4.4%</w:t>
            </w:r>
          </w:p>
        </w:tc>
        <w:tc>
          <w:tcPr>
            <w:tcW w:w="1072" w:type="dxa"/>
            <w:tcBorders>
              <w:top w:val="nil"/>
              <w:left w:val="single" w:sz="4" w:space="0" w:color="auto"/>
              <w:bottom w:val="nil"/>
            </w:tcBorders>
            <w:shd w:val="clear" w:color="auto" w:fill="auto"/>
            <w:noWrap/>
            <w:vAlign w:val="center"/>
          </w:tcPr>
          <w:p w14:paraId="14D81B4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w:t>
            </w:r>
          </w:p>
        </w:tc>
        <w:tc>
          <w:tcPr>
            <w:tcW w:w="666" w:type="dxa"/>
            <w:tcBorders>
              <w:top w:val="nil"/>
              <w:bottom w:val="nil"/>
              <w:right w:val="nil"/>
            </w:tcBorders>
            <w:shd w:val="clear" w:color="auto" w:fill="auto"/>
            <w:noWrap/>
            <w:vAlign w:val="center"/>
          </w:tcPr>
          <w:p w14:paraId="419AE8A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1.01</w:t>
            </w:r>
          </w:p>
        </w:tc>
        <w:tc>
          <w:tcPr>
            <w:tcW w:w="1260" w:type="dxa"/>
            <w:tcBorders>
              <w:top w:val="nil"/>
              <w:left w:val="nil"/>
              <w:bottom w:val="nil"/>
              <w:right w:val="nil"/>
            </w:tcBorders>
            <w:shd w:val="clear" w:color="auto" w:fill="auto"/>
            <w:noWrap/>
            <w:vAlign w:val="center"/>
          </w:tcPr>
          <w:p w14:paraId="6EDD210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(0.86-1.17)</w:t>
            </w:r>
          </w:p>
        </w:tc>
        <w:tc>
          <w:tcPr>
            <w:tcW w:w="890" w:type="dxa"/>
            <w:tcBorders>
              <w:top w:val="nil"/>
              <w:left w:val="nil"/>
              <w:bottom w:val="nil"/>
              <w:right w:val="nil"/>
            </w:tcBorders>
            <w:shd w:val="clear" w:color="auto" w:fill="auto"/>
            <w:noWrap/>
            <w:vAlign w:val="center"/>
          </w:tcPr>
          <w:p w14:paraId="344987E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0.940</w:t>
            </w:r>
          </w:p>
        </w:tc>
      </w:tr>
      <w:tr w:rsidR="00C26ADF" w:rsidRPr="006427DC" w14:paraId="1D7DAE99" w14:textId="77777777" w:rsidTr="002162FE">
        <w:trPr>
          <w:trHeight w:val="250"/>
        </w:trPr>
        <w:tc>
          <w:tcPr>
            <w:tcW w:w="2700" w:type="dxa"/>
            <w:vMerge/>
            <w:tcBorders>
              <w:top w:val="nil"/>
              <w:left w:val="nil"/>
              <w:bottom w:val="single" w:sz="4" w:space="0" w:color="000000"/>
              <w:right w:val="single" w:sz="4" w:space="0" w:color="auto"/>
            </w:tcBorders>
            <w:vAlign w:val="center"/>
          </w:tcPr>
          <w:p w14:paraId="3713A696"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07EAA3AF"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4F96263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10.3%</w:t>
            </w:r>
          </w:p>
        </w:tc>
        <w:tc>
          <w:tcPr>
            <w:tcW w:w="784" w:type="dxa"/>
            <w:tcBorders>
              <w:top w:val="nil"/>
              <w:left w:val="nil"/>
              <w:bottom w:val="single" w:sz="4" w:space="0" w:color="auto"/>
            </w:tcBorders>
            <w:shd w:val="clear" w:color="auto" w:fill="auto"/>
            <w:noWrap/>
            <w:vAlign w:val="center"/>
          </w:tcPr>
          <w:p w14:paraId="4E4534A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10.7%</w:t>
            </w:r>
          </w:p>
        </w:tc>
        <w:tc>
          <w:tcPr>
            <w:tcW w:w="1195" w:type="dxa"/>
            <w:tcBorders>
              <w:top w:val="nil"/>
              <w:bottom w:val="single" w:sz="4" w:space="0" w:color="auto"/>
              <w:right w:val="single" w:sz="4" w:space="0" w:color="auto"/>
            </w:tcBorders>
            <w:shd w:val="clear" w:color="auto" w:fill="auto"/>
            <w:noWrap/>
            <w:vAlign w:val="center"/>
          </w:tcPr>
          <w:p w14:paraId="500172E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0.4%</w:t>
            </w:r>
          </w:p>
        </w:tc>
        <w:tc>
          <w:tcPr>
            <w:tcW w:w="784" w:type="dxa"/>
            <w:tcBorders>
              <w:top w:val="nil"/>
              <w:left w:val="single" w:sz="4" w:space="0" w:color="auto"/>
              <w:bottom w:val="single" w:sz="4" w:space="0" w:color="auto"/>
            </w:tcBorders>
            <w:shd w:val="clear" w:color="auto" w:fill="auto"/>
            <w:noWrap/>
            <w:vAlign w:val="center"/>
          </w:tcPr>
          <w:p w14:paraId="62A22DB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10.6%</w:t>
            </w:r>
          </w:p>
        </w:tc>
        <w:tc>
          <w:tcPr>
            <w:tcW w:w="784" w:type="dxa"/>
            <w:tcBorders>
              <w:top w:val="nil"/>
              <w:left w:val="nil"/>
              <w:bottom w:val="single" w:sz="4" w:space="0" w:color="auto"/>
              <w:right w:val="nil"/>
            </w:tcBorders>
            <w:shd w:val="clear" w:color="auto" w:fill="auto"/>
            <w:noWrap/>
            <w:vAlign w:val="center"/>
          </w:tcPr>
          <w:p w14:paraId="02C15E0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12.4%</w:t>
            </w:r>
          </w:p>
        </w:tc>
        <w:tc>
          <w:tcPr>
            <w:tcW w:w="1195" w:type="dxa"/>
            <w:tcBorders>
              <w:top w:val="nil"/>
              <w:left w:val="nil"/>
              <w:bottom w:val="single" w:sz="4" w:space="0" w:color="auto"/>
              <w:right w:val="single" w:sz="4" w:space="0" w:color="auto"/>
            </w:tcBorders>
            <w:shd w:val="clear" w:color="auto" w:fill="auto"/>
            <w:noWrap/>
            <w:vAlign w:val="center"/>
          </w:tcPr>
          <w:p w14:paraId="4F40755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1.8%</w:t>
            </w:r>
          </w:p>
        </w:tc>
        <w:tc>
          <w:tcPr>
            <w:tcW w:w="1072" w:type="dxa"/>
            <w:tcBorders>
              <w:top w:val="nil"/>
              <w:left w:val="single" w:sz="4" w:space="0" w:color="auto"/>
              <w:bottom w:val="single" w:sz="4" w:space="0" w:color="auto"/>
            </w:tcBorders>
            <w:shd w:val="clear" w:color="auto" w:fill="auto"/>
            <w:noWrap/>
            <w:vAlign w:val="center"/>
          </w:tcPr>
          <w:p w14:paraId="76E1E1F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666" w:type="dxa"/>
            <w:tcBorders>
              <w:top w:val="nil"/>
              <w:bottom w:val="single" w:sz="4" w:space="0" w:color="auto"/>
              <w:right w:val="nil"/>
            </w:tcBorders>
            <w:shd w:val="clear" w:color="auto" w:fill="auto"/>
            <w:noWrap/>
            <w:vAlign w:val="center"/>
          </w:tcPr>
          <w:p w14:paraId="52A7D33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0.87</w:t>
            </w:r>
          </w:p>
        </w:tc>
        <w:tc>
          <w:tcPr>
            <w:tcW w:w="1260" w:type="dxa"/>
            <w:tcBorders>
              <w:top w:val="nil"/>
              <w:left w:val="nil"/>
              <w:bottom w:val="single" w:sz="4" w:space="0" w:color="auto"/>
              <w:right w:val="nil"/>
            </w:tcBorders>
            <w:shd w:val="clear" w:color="auto" w:fill="auto"/>
            <w:noWrap/>
            <w:vAlign w:val="center"/>
          </w:tcPr>
          <w:p w14:paraId="0B5FE90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(0.72-1.05)</w:t>
            </w:r>
          </w:p>
        </w:tc>
        <w:tc>
          <w:tcPr>
            <w:tcW w:w="890" w:type="dxa"/>
            <w:tcBorders>
              <w:top w:val="nil"/>
              <w:left w:val="nil"/>
              <w:bottom w:val="single" w:sz="4" w:space="0" w:color="auto"/>
              <w:right w:val="nil"/>
            </w:tcBorders>
            <w:shd w:val="clear" w:color="auto" w:fill="auto"/>
            <w:noWrap/>
            <w:vAlign w:val="center"/>
          </w:tcPr>
          <w:p w14:paraId="797BCD3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0.155</w:t>
            </w:r>
          </w:p>
        </w:tc>
      </w:tr>
      <w:tr w:rsidR="00C26ADF" w:rsidRPr="006427DC" w14:paraId="1D49B657" w14:textId="77777777" w:rsidTr="002162FE">
        <w:trPr>
          <w:trHeight w:val="250"/>
        </w:trPr>
        <w:tc>
          <w:tcPr>
            <w:tcW w:w="2700" w:type="dxa"/>
            <w:vMerge w:val="restart"/>
            <w:tcBorders>
              <w:top w:val="nil"/>
              <w:left w:val="nil"/>
              <w:bottom w:val="single" w:sz="4" w:space="0" w:color="000000"/>
              <w:right w:val="single" w:sz="4" w:space="0" w:color="auto"/>
            </w:tcBorders>
            <w:shd w:val="clear" w:color="auto" w:fill="auto"/>
            <w:vAlign w:val="center"/>
          </w:tcPr>
          <w:p w14:paraId="799FECC9"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Attempted suicide</w:t>
            </w:r>
          </w:p>
        </w:tc>
        <w:tc>
          <w:tcPr>
            <w:tcW w:w="1181" w:type="dxa"/>
            <w:tcBorders>
              <w:top w:val="nil"/>
              <w:left w:val="single" w:sz="4" w:space="0" w:color="auto"/>
              <w:bottom w:val="nil"/>
              <w:right w:val="single" w:sz="4" w:space="0" w:color="auto"/>
            </w:tcBorders>
            <w:shd w:val="clear" w:color="auto" w:fill="auto"/>
            <w:noWrap/>
            <w:vAlign w:val="center"/>
            <w:hideMark/>
          </w:tcPr>
          <w:p w14:paraId="074BC69F"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nil"/>
              <w:left w:val="single" w:sz="4" w:space="0" w:color="auto"/>
              <w:bottom w:val="nil"/>
              <w:right w:val="nil"/>
            </w:tcBorders>
            <w:shd w:val="clear" w:color="auto" w:fill="auto"/>
            <w:noWrap/>
            <w:vAlign w:val="center"/>
          </w:tcPr>
          <w:p w14:paraId="010F6EF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10.5%</w:t>
            </w:r>
          </w:p>
        </w:tc>
        <w:tc>
          <w:tcPr>
            <w:tcW w:w="784" w:type="dxa"/>
            <w:tcBorders>
              <w:top w:val="nil"/>
              <w:left w:val="nil"/>
              <w:bottom w:val="nil"/>
            </w:tcBorders>
            <w:shd w:val="clear" w:color="auto" w:fill="auto"/>
            <w:noWrap/>
            <w:vAlign w:val="center"/>
          </w:tcPr>
          <w:p w14:paraId="482001B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11.7%</w:t>
            </w:r>
          </w:p>
        </w:tc>
        <w:tc>
          <w:tcPr>
            <w:tcW w:w="1195" w:type="dxa"/>
            <w:tcBorders>
              <w:top w:val="nil"/>
              <w:bottom w:val="nil"/>
              <w:right w:val="single" w:sz="4" w:space="0" w:color="auto"/>
            </w:tcBorders>
            <w:shd w:val="clear" w:color="auto" w:fill="auto"/>
            <w:noWrap/>
            <w:vAlign w:val="center"/>
          </w:tcPr>
          <w:p w14:paraId="0EEDE3F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w:t>
            </w:r>
          </w:p>
        </w:tc>
        <w:tc>
          <w:tcPr>
            <w:tcW w:w="784" w:type="dxa"/>
            <w:tcBorders>
              <w:top w:val="nil"/>
              <w:left w:val="single" w:sz="4" w:space="0" w:color="auto"/>
              <w:bottom w:val="nil"/>
            </w:tcBorders>
            <w:shd w:val="clear" w:color="auto" w:fill="auto"/>
            <w:noWrap/>
            <w:vAlign w:val="center"/>
          </w:tcPr>
          <w:p w14:paraId="574EE83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12.1%</w:t>
            </w:r>
          </w:p>
        </w:tc>
        <w:tc>
          <w:tcPr>
            <w:tcW w:w="784" w:type="dxa"/>
            <w:tcBorders>
              <w:top w:val="nil"/>
              <w:left w:val="nil"/>
              <w:bottom w:val="nil"/>
              <w:right w:val="nil"/>
            </w:tcBorders>
            <w:shd w:val="clear" w:color="auto" w:fill="auto"/>
            <w:noWrap/>
            <w:vAlign w:val="center"/>
          </w:tcPr>
          <w:p w14:paraId="092FB1B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13.3%</w:t>
            </w:r>
          </w:p>
        </w:tc>
        <w:tc>
          <w:tcPr>
            <w:tcW w:w="1195" w:type="dxa"/>
            <w:tcBorders>
              <w:top w:val="nil"/>
              <w:left w:val="nil"/>
              <w:bottom w:val="nil"/>
              <w:right w:val="single" w:sz="4" w:space="0" w:color="auto"/>
            </w:tcBorders>
            <w:shd w:val="clear" w:color="auto" w:fill="auto"/>
            <w:noWrap/>
            <w:vAlign w:val="center"/>
          </w:tcPr>
          <w:p w14:paraId="05C19F9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w:t>
            </w:r>
          </w:p>
        </w:tc>
        <w:tc>
          <w:tcPr>
            <w:tcW w:w="1072" w:type="dxa"/>
            <w:tcBorders>
              <w:top w:val="nil"/>
              <w:left w:val="single" w:sz="4" w:space="0" w:color="auto"/>
              <w:bottom w:val="nil"/>
            </w:tcBorders>
            <w:shd w:val="clear" w:color="auto" w:fill="auto"/>
            <w:noWrap/>
            <w:vAlign w:val="center"/>
          </w:tcPr>
          <w:p w14:paraId="7014ED4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w:t>
            </w:r>
          </w:p>
        </w:tc>
        <w:tc>
          <w:tcPr>
            <w:tcW w:w="666" w:type="dxa"/>
            <w:tcBorders>
              <w:top w:val="nil"/>
              <w:bottom w:val="nil"/>
              <w:right w:val="nil"/>
            </w:tcBorders>
            <w:shd w:val="clear" w:color="auto" w:fill="auto"/>
            <w:noWrap/>
            <w:vAlign w:val="center"/>
          </w:tcPr>
          <w:p w14:paraId="6DDE985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1.02</w:t>
            </w:r>
          </w:p>
        </w:tc>
        <w:tc>
          <w:tcPr>
            <w:tcW w:w="1260" w:type="dxa"/>
            <w:tcBorders>
              <w:top w:val="nil"/>
              <w:left w:val="nil"/>
              <w:bottom w:val="nil"/>
              <w:right w:val="nil"/>
            </w:tcBorders>
            <w:shd w:val="clear" w:color="auto" w:fill="auto"/>
            <w:noWrap/>
            <w:vAlign w:val="center"/>
          </w:tcPr>
          <w:p w14:paraId="0F868D8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(0.84-1.24)</w:t>
            </w:r>
          </w:p>
        </w:tc>
        <w:tc>
          <w:tcPr>
            <w:tcW w:w="890" w:type="dxa"/>
            <w:tcBorders>
              <w:top w:val="nil"/>
              <w:left w:val="nil"/>
              <w:bottom w:val="nil"/>
              <w:right w:val="nil"/>
            </w:tcBorders>
            <w:shd w:val="clear" w:color="auto" w:fill="auto"/>
            <w:noWrap/>
            <w:vAlign w:val="center"/>
          </w:tcPr>
          <w:p w14:paraId="37F06B1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0.821</w:t>
            </w:r>
          </w:p>
        </w:tc>
      </w:tr>
      <w:tr w:rsidR="00C26ADF" w:rsidRPr="006427DC" w14:paraId="4EFAA083" w14:textId="77777777" w:rsidTr="002162FE">
        <w:trPr>
          <w:trHeight w:val="250"/>
        </w:trPr>
        <w:tc>
          <w:tcPr>
            <w:tcW w:w="2700" w:type="dxa"/>
            <w:vMerge/>
            <w:tcBorders>
              <w:top w:val="nil"/>
              <w:left w:val="nil"/>
              <w:bottom w:val="single" w:sz="4" w:space="0" w:color="000000"/>
              <w:right w:val="single" w:sz="4" w:space="0" w:color="auto"/>
            </w:tcBorders>
            <w:vAlign w:val="center"/>
          </w:tcPr>
          <w:p w14:paraId="2FE4DEAE"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7A3F8017"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7121EC1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8.9%</w:t>
            </w:r>
          </w:p>
        </w:tc>
        <w:tc>
          <w:tcPr>
            <w:tcW w:w="784" w:type="dxa"/>
            <w:tcBorders>
              <w:top w:val="nil"/>
              <w:left w:val="nil"/>
              <w:bottom w:val="single" w:sz="4" w:space="0" w:color="auto"/>
            </w:tcBorders>
            <w:shd w:val="clear" w:color="auto" w:fill="auto"/>
            <w:noWrap/>
            <w:vAlign w:val="center"/>
          </w:tcPr>
          <w:p w14:paraId="3D6BF4D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7.0%</w:t>
            </w:r>
          </w:p>
        </w:tc>
        <w:tc>
          <w:tcPr>
            <w:tcW w:w="1195" w:type="dxa"/>
            <w:tcBorders>
              <w:top w:val="nil"/>
              <w:bottom w:val="single" w:sz="4" w:space="0" w:color="auto"/>
              <w:right w:val="single" w:sz="4" w:space="0" w:color="auto"/>
            </w:tcBorders>
            <w:shd w:val="clear" w:color="auto" w:fill="auto"/>
            <w:noWrap/>
            <w:vAlign w:val="center"/>
          </w:tcPr>
          <w:p w14:paraId="719BDF7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w:t>
            </w:r>
          </w:p>
        </w:tc>
        <w:tc>
          <w:tcPr>
            <w:tcW w:w="784" w:type="dxa"/>
            <w:tcBorders>
              <w:top w:val="nil"/>
              <w:left w:val="single" w:sz="4" w:space="0" w:color="auto"/>
              <w:bottom w:val="single" w:sz="4" w:space="0" w:color="auto"/>
            </w:tcBorders>
            <w:shd w:val="clear" w:color="auto" w:fill="auto"/>
            <w:noWrap/>
            <w:vAlign w:val="center"/>
          </w:tcPr>
          <w:p w14:paraId="03DA08B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9.6%</w:t>
            </w:r>
          </w:p>
        </w:tc>
        <w:tc>
          <w:tcPr>
            <w:tcW w:w="784" w:type="dxa"/>
            <w:tcBorders>
              <w:top w:val="nil"/>
              <w:left w:val="nil"/>
              <w:bottom w:val="single" w:sz="4" w:space="0" w:color="auto"/>
              <w:right w:val="nil"/>
            </w:tcBorders>
            <w:shd w:val="clear" w:color="auto" w:fill="auto"/>
            <w:noWrap/>
            <w:vAlign w:val="center"/>
          </w:tcPr>
          <w:p w14:paraId="5E8D3EC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8.9%</w:t>
            </w:r>
          </w:p>
        </w:tc>
        <w:tc>
          <w:tcPr>
            <w:tcW w:w="1195" w:type="dxa"/>
            <w:tcBorders>
              <w:top w:val="nil"/>
              <w:left w:val="nil"/>
              <w:bottom w:val="single" w:sz="4" w:space="0" w:color="auto"/>
              <w:right w:val="single" w:sz="4" w:space="0" w:color="auto"/>
            </w:tcBorders>
            <w:shd w:val="clear" w:color="auto" w:fill="auto"/>
            <w:noWrap/>
            <w:vAlign w:val="center"/>
          </w:tcPr>
          <w:p w14:paraId="6BAF350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w:t>
            </w:r>
          </w:p>
        </w:tc>
        <w:tc>
          <w:tcPr>
            <w:tcW w:w="1072" w:type="dxa"/>
            <w:tcBorders>
              <w:top w:val="nil"/>
              <w:left w:val="single" w:sz="4" w:space="0" w:color="auto"/>
              <w:bottom w:val="single" w:sz="4" w:space="0" w:color="auto"/>
            </w:tcBorders>
            <w:shd w:val="clear" w:color="auto" w:fill="auto"/>
            <w:noWrap/>
            <w:vAlign w:val="center"/>
          </w:tcPr>
          <w:p w14:paraId="3B91753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w:t>
            </w:r>
          </w:p>
        </w:tc>
        <w:tc>
          <w:tcPr>
            <w:tcW w:w="666" w:type="dxa"/>
            <w:tcBorders>
              <w:top w:val="nil"/>
              <w:bottom w:val="single" w:sz="4" w:space="0" w:color="auto"/>
              <w:right w:val="nil"/>
            </w:tcBorders>
            <w:shd w:val="clear" w:color="auto" w:fill="auto"/>
            <w:noWrap/>
            <w:vAlign w:val="center"/>
          </w:tcPr>
          <w:p w14:paraId="564A1FE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0.84</w:t>
            </w:r>
          </w:p>
        </w:tc>
        <w:tc>
          <w:tcPr>
            <w:tcW w:w="1260" w:type="dxa"/>
            <w:tcBorders>
              <w:top w:val="nil"/>
              <w:left w:val="nil"/>
              <w:bottom w:val="single" w:sz="4" w:space="0" w:color="auto"/>
              <w:right w:val="nil"/>
            </w:tcBorders>
            <w:shd w:val="clear" w:color="auto" w:fill="auto"/>
            <w:noWrap/>
            <w:vAlign w:val="center"/>
          </w:tcPr>
          <w:p w14:paraId="74B612B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(0.65-1.09)</w:t>
            </w:r>
          </w:p>
        </w:tc>
        <w:tc>
          <w:tcPr>
            <w:tcW w:w="890" w:type="dxa"/>
            <w:tcBorders>
              <w:top w:val="nil"/>
              <w:left w:val="nil"/>
              <w:bottom w:val="single" w:sz="4" w:space="0" w:color="auto"/>
              <w:right w:val="nil"/>
            </w:tcBorders>
            <w:shd w:val="clear" w:color="auto" w:fill="auto"/>
            <w:noWrap/>
            <w:vAlign w:val="center"/>
          </w:tcPr>
          <w:p w14:paraId="07F7F83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0.184</w:t>
            </w:r>
          </w:p>
        </w:tc>
      </w:tr>
      <w:tr w:rsidR="00C26ADF" w:rsidRPr="006427DC" w14:paraId="253EC4C8" w14:textId="77777777" w:rsidTr="002162FE">
        <w:trPr>
          <w:trHeight w:val="250"/>
        </w:trPr>
        <w:tc>
          <w:tcPr>
            <w:tcW w:w="2700" w:type="dxa"/>
            <w:vMerge w:val="restart"/>
            <w:tcBorders>
              <w:top w:val="nil"/>
              <w:left w:val="nil"/>
              <w:bottom w:val="single" w:sz="4" w:space="0" w:color="000000"/>
              <w:right w:val="single" w:sz="4" w:space="0" w:color="auto"/>
            </w:tcBorders>
            <w:shd w:val="clear" w:color="auto" w:fill="auto"/>
            <w:vAlign w:val="center"/>
          </w:tcPr>
          <w:p w14:paraId="7FEC9A74"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Injured in a suicide attempt</w:t>
            </w:r>
          </w:p>
        </w:tc>
        <w:tc>
          <w:tcPr>
            <w:tcW w:w="1181" w:type="dxa"/>
            <w:tcBorders>
              <w:top w:val="nil"/>
              <w:left w:val="single" w:sz="4" w:space="0" w:color="auto"/>
              <w:bottom w:val="nil"/>
              <w:right w:val="single" w:sz="4" w:space="0" w:color="auto"/>
            </w:tcBorders>
            <w:shd w:val="clear" w:color="auto" w:fill="auto"/>
            <w:noWrap/>
            <w:vAlign w:val="center"/>
            <w:hideMark/>
          </w:tcPr>
          <w:p w14:paraId="32EE3E51"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nil"/>
              <w:left w:val="single" w:sz="4" w:space="0" w:color="auto"/>
              <w:bottom w:val="nil"/>
              <w:right w:val="nil"/>
            </w:tcBorders>
            <w:shd w:val="clear" w:color="auto" w:fill="auto"/>
            <w:noWrap/>
            <w:vAlign w:val="center"/>
          </w:tcPr>
          <w:p w14:paraId="78D96BB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784" w:type="dxa"/>
            <w:tcBorders>
              <w:top w:val="nil"/>
              <w:left w:val="nil"/>
              <w:bottom w:val="nil"/>
            </w:tcBorders>
            <w:shd w:val="clear" w:color="auto" w:fill="auto"/>
            <w:noWrap/>
            <w:vAlign w:val="center"/>
          </w:tcPr>
          <w:p w14:paraId="480701F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2.9%</w:t>
            </w:r>
          </w:p>
        </w:tc>
        <w:tc>
          <w:tcPr>
            <w:tcW w:w="1195" w:type="dxa"/>
            <w:tcBorders>
              <w:top w:val="nil"/>
              <w:bottom w:val="nil"/>
              <w:right w:val="single" w:sz="4" w:space="0" w:color="auto"/>
            </w:tcBorders>
            <w:shd w:val="clear" w:color="auto" w:fill="auto"/>
            <w:noWrap/>
            <w:vAlign w:val="center"/>
          </w:tcPr>
          <w:p w14:paraId="4FE3EF9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w:t>
            </w:r>
          </w:p>
        </w:tc>
        <w:tc>
          <w:tcPr>
            <w:tcW w:w="784" w:type="dxa"/>
            <w:tcBorders>
              <w:top w:val="nil"/>
              <w:left w:val="single" w:sz="4" w:space="0" w:color="auto"/>
              <w:bottom w:val="nil"/>
            </w:tcBorders>
            <w:shd w:val="clear" w:color="auto" w:fill="auto"/>
            <w:noWrap/>
            <w:vAlign w:val="center"/>
          </w:tcPr>
          <w:p w14:paraId="766B8C4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3.3%</w:t>
            </w:r>
          </w:p>
        </w:tc>
        <w:tc>
          <w:tcPr>
            <w:tcW w:w="784" w:type="dxa"/>
            <w:tcBorders>
              <w:top w:val="nil"/>
              <w:left w:val="nil"/>
              <w:bottom w:val="nil"/>
              <w:right w:val="nil"/>
            </w:tcBorders>
            <w:shd w:val="clear" w:color="auto" w:fill="auto"/>
            <w:noWrap/>
            <w:vAlign w:val="center"/>
          </w:tcPr>
          <w:p w14:paraId="16F0AB5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3.9%</w:t>
            </w:r>
          </w:p>
        </w:tc>
        <w:tc>
          <w:tcPr>
            <w:tcW w:w="1195" w:type="dxa"/>
            <w:tcBorders>
              <w:top w:val="nil"/>
              <w:left w:val="nil"/>
              <w:bottom w:val="nil"/>
              <w:right w:val="single" w:sz="4" w:space="0" w:color="auto"/>
            </w:tcBorders>
            <w:shd w:val="clear" w:color="auto" w:fill="auto"/>
            <w:noWrap/>
            <w:vAlign w:val="center"/>
          </w:tcPr>
          <w:p w14:paraId="29EA5A6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0.6%</w:t>
            </w:r>
          </w:p>
        </w:tc>
        <w:tc>
          <w:tcPr>
            <w:tcW w:w="1072" w:type="dxa"/>
            <w:tcBorders>
              <w:top w:val="nil"/>
              <w:left w:val="single" w:sz="4" w:space="0" w:color="auto"/>
              <w:bottom w:val="nil"/>
            </w:tcBorders>
            <w:shd w:val="clear" w:color="auto" w:fill="auto"/>
            <w:noWrap/>
            <w:vAlign w:val="center"/>
          </w:tcPr>
          <w:p w14:paraId="1E9B494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w:t>
            </w:r>
          </w:p>
        </w:tc>
        <w:tc>
          <w:tcPr>
            <w:tcW w:w="666" w:type="dxa"/>
            <w:tcBorders>
              <w:top w:val="nil"/>
              <w:bottom w:val="nil"/>
              <w:right w:val="nil"/>
            </w:tcBorders>
            <w:shd w:val="clear" w:color="auto" w:fill="auto"/>
            <w:noWrap/>
            <w:vAlign w:val="center"/>
          </w:tcPr>
          <w:p w14:paraId="46563E0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0.79</w:t>
            </w:r>
          </w:p>
        </w:tc>
        <w:tc>
          <w:tcPr>
            <w:tcW w:w="1260" w:type="dxa"/>
            <w:tcBorders>
              <w:top w:val="nil"/>
              <w:left w:val="nil"/>
              <w:bottom w:val="nil"/>
              <w:right w:val="nil"/>
            </w:tcBorders>
            <w:shd w:val="clear" w:color="auto" w:fill="auto"/>
            <w:noWrap/>
            <w:vAlign w:val="center"/>
          </w:tcPr>
          <w:p w14:paraId="759625D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(0.56-1.10)</w:t>
            </w:r>
          </w:p>
        </w:tc>
        <w:tc>
          <w:tcPr>
            <w:tcW w:w="890" w:type="dxa"/>
            <w:tcBorders>
              <w:top w:val="nil"/>
              <w:left w:val="nil"/>
              <w:bottom w:val="nil"/>
              <w:right w:val="nil"/>
            </w:tcBorders>
            <w:shd w:val="clear" w:color="auto" w:fill="auto"/>
            <w:noWrap/>
            <w:vAlign w:val="center"/>
          </w:tcPr>
          <w:p w14:paraId="1C37D6F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0.163</w:t>
            </w:r>
          </w:p>
        </w:tc>
      </w:tr>
      <w:tr w:rsidR="00C26ADF" w:rsidRPr="006427DC" w14:paraId="6473D3F8" w14:textId="77777777" w:rsidTr="002162FE">
        <w:trPr>
          <w:trHeight w:val="250"/>
        </w:trPr>
        <w:tc>
          <w:tcPr>
            <w:tcW w:w="2700" w:type="dxa"/>
            <w:vMerge/>
            <w:tcBorders>
              <w:top w:val="nil"/>
              <w:left w:val="nil"/>
              <w:bottom w:val="single" w:sz="4" w:space="0" w:color="000000"/>
              <w:right w:val="single" w:sz="4" w:space="0" w:color="auto"/>
            </w:tcBorders>
            <w:vAlign w:val="center"/>
          </w:tcPr>
          <w:p w14:paraId="740FFA94"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hideMark/>
          </w:tcPr>
          <w:p w14:paraId="240CFC60"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213AA50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3.3%</w:t>
            </w:r>
          </w:p>
        </w:tc>
        <w:tc>
          <w:tcPr>
            <w:tcW w:w="784" w:type="dxa"/>
            <w:tcBorders>
              <w:top w:val="nil"/>
              <w:left w:val="nil"/>
              <w:bottom w:val="single" w:sz="4" w:space="0" w:color="auto"/>
            </w:tcBorders>
            <w:shd w:val="clear" w:color="auto" w:fill="auto"/>
            <w:noWrap/>
            <w:vAlign w:val="center"/>
          </w:tcPr>
          <w:p w14:paraId="61DAA3B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w:t>
            </w:r>
          </w:p>
        </w:tc>
        <w:tc>
          <w:tcPr>
            <w:tcW w:w="1195" w:type="dxa"/>
            <w:tcBorders>
              <w:top w:val="nil"/>
              <w:bottom w:val="single" w:sz="4" w:space="0" w:color="auto"/>
              <w:right w:val="single" w:sz="4" w:space="0" w:color="auto"/>
            </w:tcBorders>
            <w:shd w:val="clear" w:color="auto" w:fill="auto"/>
            <w:noWrap/>
            <w:vAlign w:val="center"/>
          </w:tcPr>
          <w:p w14:paraId="1BC75B9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784" w:type="dxa"/>
            <w:tcBorders>
              <w:top w:val="nil"/>
              <w:left w:val="single" w:sz="4" w:space="0" w:color="auto"/>
              <w:bottom w:val="single" w:sz="4" w:space="0" w:color="auto"/>
            </w:tcBorders>
            <w:shd w:val="clear" w:color="auto" w:fill="auto"/>
            <w:noWrap/>
            <w:vAlign w:val="center"/>
          </w:tcPr>
          <w:p w14:paraId="4A11FEA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2.7%</w:t>
            </w:r>
          </w:p>
        </w:tc>
        <w:tc>
          <w:tcPr>
            <w:tcW w:w="784" w:type="dxa"/>
            <w:tcBorders>
              <w:top w:val="nil"/>
              <w:left w:val="nil"/>
              <w:bottom w:val="single" w:sz="4" w:space="0" w:color="auto"/>
              <w:right w:val="nil"/>
            </w:tcBorders>
            <w:shd w:val="clear" w:color="auto" w:fill="auto"/>
            <w:noWrap/>
            <w:vAlign w:val="center"/>
          </w:tcPr>
          <w:p w14:paraId="2F63597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1195" w:type="dxa"/>
            <w:tcBorders>
              <w:top w:val="nil"/>
              <w:left w:val="nil"/>
              <w:bottom w:val="single" w:sz="4" w:space="0" w:color="auto"/>
              <w:right w:val="single" w:sz="4" w:space="0" w:color="auto"/>
            </w:tcBorders>
            <w:shd w:val="clear" w:color="auto" w:fill="auto"/>
            <w:noWrap/>
            <w:vAlign w:val="center"/>
          </w:tcPr>
          <w:p w14:paraId="116BC2F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0.4%</w:t>
            </w:r>
          </w:p>
        </w:tc>
        <w:tc>
          <w:tcPr>
            <w:tcW w:w="1072" w:type="dxa"/>
            <w:tcBorders>
              <w:top w:val="nil"/>
              <w:left w:val="single" w:sz="4" w:space="0" w:color="auto"/>
              <w:bottom w:val="single" w:sz="4" w:space="0" w:color="auto"/>
            </w:tcBorders>
            <w:shd w:val="clear" w:color="auto" w:fill="auto"/>
            <w:noWrap/>
            <w:vAlign w:val="center"/>
          </w:tcPr>
          <w:p w14:paraId="6E23089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w:t>
            </w:r>
          </w:p>
        </w:tc>
        <w:tc>
          <w:tcPr>
            <w:tcW w:w="666" w:type="dxa"/>
            <w:tcBorders>
              <w:top w:val="nil"/>
              <w:bottom w:val="single" w:sz="4" w:space="0" w:color="auto"/>
              <w:right w:val="nil"/>
            </w:tcBorders>
            <w:shd w:val="clear" w:color="auto" w:fill="auto"/>
            <w:noWrap/>
            <w:vAlign w:val="center"/>
          </w:tcPr>
          <w:p w14:paraId="510D9605"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0.51</w:t>
            </w:r>
          </w:p>
        </w:tc>
        <w:tc>
          <w:tcPr>
            <w:tcW w:w="1260" w:type="dxa"/>
            <w:tcBorders>
              <w:top w:val="nil"/>
              <w:left w:val="nil"/>
              <w:bottom w:val="single" w:sz="4" w:space="0" w:color="auto"/>
              <w:right w:val="nil"/>
            </w:tcBorders>
            <w:shd w:val="clear" w:color="auto" w:fill="auto"/>
            <w:noWrap/>
            <w:vAlign w:val="center"/>
          </w:tcPr>
          <w:p w14:paraId="11411FC0"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(0.33-0.79)</w:t>
            </w:r>
          </w:p>
        </w:tc>
        <w:tc>
          <w:tcPr>
            <w:tcW w:w="890" w:type="dxa"/>
            <w:tcBorders>
              <w:top w:val="nil"/>
              <w:left w:val="nil"/>
              <w:bottom w:val="single" w:sz="4" w:space="0" w:color="auto"/>
              <w:right w:val="nil"/>
            </w:tcBorders>
            <w:shd w:val="clear" w:color="auto" w:fill="auto"/>
            <w:noWrap/>
            <w:vAlign w:val="center"/>
          </w:tcPr>
          <w:p w14:paraId="0A6BCBBD"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0.003</w:t>
            </w:r>
          </w:p>
        </w:tc>
      </w:tr>
      <w:tr w:rsidR="00C26ADF" w:rsidRPr="006427DC" w14:paraId="335A6A8E" w14:textId="77777777" w:rsidTr="002162FE">
        <w:trPr>
          <w:trHeight w:val="250"/>
        </w:trPr>
        <w:tc>
          <w:tcPr>
            <w:tcW w:w="2700" w:type="dxa"/>
            <w:tcBorders>
              <w:top w:val="single" w:sz="4" w:space="0" w:color="auto"/>
              <w:left w:val="nil"/>
              <w:right w:val="single" w:sz="4" w:space="0" w:color="auto"/>
            </w:tcBorders>
            <w:vAlign w:val="center"/>
          </w:tcPr>
          <w:p w14:paraId="4A97C7C8"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single" w:sz="4" w:space="0" w:color="auto"/>
              <w:left w:val="single" w:sz="4" w:space="0" w:color="auto"/>
              <w:right w:val="single" w:sz="4" w:space="0" w:color="auto"/>
            </w:tcBorders>
            <w:shd w:val="clear" w:color="auto" w:fill="auto"/>
            <w:noWrap/>
            <w:vAlign w:val="center"/>
          </w:tcPr>
          <w:p w14:paraId="3BD812B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99" w:type="dxa"/>
            <w:tcBorders>
              <w:top w:val="single" w:sz="4" w:space="0" w:color="auto"/>
              <w:left w:val="single" w:sz="4" w:space="0" w:color="auto"/>
              <w:right w:val="nil"/>
            </w:tcBorders>
            <w:shd w:val="clear" w:color="auto" w:fill="auto"/>
            <w:noWrap/>
            <w:vAlign w:val="center"/>
          </w:tcPr>
          <w:p w14:paraId="6B52756E"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single" w:sz="4" w:space="0" w:color="auto"/>
              <w:left w:val="nil"/>
            </w:tcBorders>
            <w:shd w:val="clear" w:color="auto" w:fill="auto"/>
            <w:noWrap/>
            <w:vAlign w:val="center"/>
          </w:tcPr>
          <w:p w14:paraId="556FE85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single" w:sz="4" w:space="0" w:color="auto"/>
              <w:right w:val="single" w:sz="4" w:space="0" w:color="auto"/>
            </w:tcBorders>
            <w:shd w:val="clear" w:color="auto" w:fill="auto"/>
            <w:noWrap/>
            <w:vAlign w:val="center"/>
          </w:tcPr>
          <w:p w14:paraId="4130E9F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single" w:sz="4" w:space="0" w:color="auto"/>
              <w:left w:val="single" w:sz="4" w:space="0" w:color="auto"/>
            </w:tcBorders>
            <w:shd w:val="clear" w:color="auto" w:fill="auto"/>
            <w:noWrap/>
            <w:vAlign w:val="center"/>
          </w:tcPr>
          <w:p w14:paraId="0C8C371F"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single" w:sz="4" w:space="0" w:color="auto"/>
              <w:left w:val="nil"/>
              <w:right w:val="nil"/>
            </w:tcBorders>
            <w:shd w:val="clear" w:color="auto" w:fill="auto"/>
            <w:noWrap/>
            <w:vAlign w:val="center"/>
          </w:tcPr>
          <w:p w14:paraId="7A2B4EF0"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single" w:sz="4" w:space="0" w:color="auto"/>
              <w:left w:val="nil"/>
              <w:right w:val="single" w:sz="4" w:space="0" w:color="auto"/>
            </w:tcBorders>
            <w:shd w:val="clear" w:color="auto" w:fill="auto"/>
            <w:noWrap/>
            <w:vAlign w:val="center"/>
          </w:tcPr>
          <w:p w14:paraId="6A80539B"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072" w:type="dxa"/>
            <w:tcBorders>
              <w:top w:val="single" w:sz="4" w:space="0" w:color="auto"/>
              <w:left w:val="single" w:sz="4" w:space="0" w:color="auto"/>
            </w:tcBorders>
            <w:shd w:val="clear" w:color="auto" w:fill="auto"/>
            <w:noWrap/>
            <w:vAlign w:val="center"/>
          </w:tcPr>
          <w:p w14:paraId="58145C6A"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666" w:type="dxa"/>
            <w:tcBorders>
              <w:top w:val="single" w:sz="4" w:space="0" w:color="auto"/>
              <w:right w:val="nil"/>
            </w:tcBorders>
            <w:shd w:val="clear" w:color="auto" w:fill="auto"/>
            <w:noWrap/>
            <w:vAlign w:val="center"/>
          </w:tcPr>
          <w:p w14:paraId="202A390F"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260" w:type="dxa"/>
            <w:tcBorders>
              <w:top w:val="single" w:sz="4" w:space="0" w:color="auto"/>
              <w:left w:val="nil"/>
              <w:right w:val="nil"/>
            </w:tcBorders>
            <w:shd w:val="clear" w:color="auto" w:fill="auto"/>
            <w:noWrap/>
            <w:vAlign w:val="center"/>
          </w:tcPr>
          <w:p w14:paraId="0EDBB32B"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890" w:type="dxa"/>
            <w:tcBorders>
              <w:top w:val="single" w:sz="4" w:space="0" w:color="auto"/>
              <w:left w:val="nil"/>
              <w:right w:val="nil"/>
            </w:tcBorders>
            <w:shd w:val="clear" w:color="auto" w:fill="auto"/>
            <w:noWrap/>
            <w:vAlign w:val="center"/>
          </w:tcPr>
          <w:p w14:paraId="1D752D60"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r>
      <w:tr w:rsidR="00C26ADF" w:rsidRPr="006427DC" w14:paraId="10B1640D" w14:textId="77777777" w:rsidTr="002162FE">
        <w:trPr>
          <w:trHeight w:val="250"/>
        </w:trPr>
        <w:tc>
          <w:tcPr>
            <w:tcW w:w="2700" w:type="dxa"/>
            <w:tcBorders>
              <w:left w:val="nil"/>
              <w:bottom w:val="single" w:sz="4" w:space="0" w:color="auto"/>
              <w:right w:val="single" w:sz="4" w:space="0" w:color="auto"/>
            </w:tcBorders>
            <w:vAlign w:val="center"/>
          </w:tcPr>
          <w:p w14:paraId="2EB6A9A5" w14:textId="77777777" w:rsidR="00C26ADF" w:rsidRPr="00B55728" w:rsidRDefault="00C26ADF" w:rsidP="002162FE">
            <w:pPr>
              <w:spacing w:after="0" w:line="240" w:lineRule="auto"/>
              <w:rPr>
                <w:rFonts w:ascii="Arial" w:eastAsia="Times New Roman" w:hAnsi="Arial" w:cs="Arial"/>
                <w:i/>
                <w:color w:val="000000"/>
                <w:sz w:val="20"/>
                <w:szCs w:val="20"/>
              </w:rPr>
            </w:pPr>
            <w:r>
              <w:rPr>
                <w:rFonts w:ascii="Arial" w:eastAsia="Times New Roman" w:hAnsi="Arial" w:cs="Arial"/>
                <w:i/>
                <w:color w:val="000000"/>
                <w:sz w:val="20"/>
                <w:szCs w:val="20"/>
              </w:rPr>
              <w:t>Substance Use</w:t>
            </w: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3096F389"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99" w:type="dxa"/>
            <w:tcBorders>
              <w:top w:val="nil"/>
              <w:left w:val="single" w:sz="4" w:space="0" w:color="auto"/>
              <w:bottom w:val="single" w:sz="4" w:space="0" w:color="auto"/>
              <w:right w:val="nil"/>
            </w:tcBorders>
            <w:shd w:val="clear" w:color="auto" w:fill="auto"/>
            <w:noWrap/>
            <w:vAlign w:val="center"/>
          </w:tcPr>
          <w:p w14:paraId="2A09AB62"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nil"/>
              <w:bottom w:val="single" w:sz="4" w:space="0" w:color="auto"/>
            </w:tcBorders>
            <w:shd w:val="clear" w:color="auto" w:fill="auto"/>
            <w:noWrap/>
            <w:vAlign w:val="center"/>
          </w:tcPr>
          <w:p w14:paraId="5000958F"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nil"/>
              <w:bottom w:val="single" w:sz="4" w:space="0" w:color="auto"/>
              <w:right w:val="single" w:sz="4" w:space="0" w:color="auto"/>
            </w:tcBorders>
            <w:shd w:val="clear" w:color="auto" w:fill="auto"/>
            <w:noWrap/>
            <w:vAlign w:val="center"/>
          </w:tcPr>
          <w:p w14:paraId="41766950"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single" w:sz="4" w:space="0" w:color="auto"/>
              <w:bottom w:val="single" w:sz="4" w:space="0" w:color="auto"/>
            </w:tcBorders>
            <w:shd w:val="clear" w:color="auto" w:fill="auto"/>
            <w:noWrap/>
            <w:vAlign w:val="center"/>
          </w:tcPr>
          <w:p w14:paraId="76B2FE2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nil"/>
              <w:bottom w:val="single" w:sz="4" w:space="0" w:color="auto"/>
              <w:right w:val="nil"/>
            </w:tcBorders>
            <w:shd w:val="clear" w:color="auto" w:fill="auto"/>
            <w:noWrap/>
            <w:vAlign w:val="center"/>
          </w:tcPr>
          <w:p w14:paraId="4BCCDAB6"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nil"/>
              <w:left w:val="nil"/>
              <w:bottom w:val="single" w:sz="4" w:space="0" w:color="auto"/>
              <w:right w:val="single" w:sz="4" w:space="0" w:color="auto"/>
            </w:tcBorders>
            <w:shd w:val="clear" w:color="auto" w:fill="auto"/>
            <w:noWrap/>
            <w:vAlign w:val="center"/>
          </w:tcPr>
          <w:p w14:paraId="0CEF48F8"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072" w:type="dxa"/>
            <w:tcBorders>
              <w:top w:val="nil"/>
              <w:left w:val="single" w:sz="4" w:space="0" w:color="auto"/>
              <w:bottom w:val="single" w:sz="4" w:space="0" w:color="auto"/>
            </w:tcBorders>
            <w:shd w:val="clear" w:color="auto" w:fill="auto"/>
            <w:noWrap/>
            <w:vAlign w:val="center"/>
          </w:tcPr>
          <w:p w14:paraId="52CF0532"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666" w:type="dxa"/>
            <w:tcBorders>
              <w:top w:val="nil"/>
              <w:bottom w:val="single" w:sz="4" w:space="0" w:color="auto"/>
              <w:right w:val="nil"/>
            </w:tcBorders>
            <w:shd w:val="clear" w:color="auto" w:fill="auto"/>
            <w:noWrap/>
            <w:vAlign w:val="center"/>
          </w:tcPr>
          <w:p w14:paraId="6B07245B"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260" w:type="dxa"/>
            <w:tcBorders>
              <w:top w:val="nil"/>
              <w:left w:val="nil"/>
              <w:bottom w:val="single" w:sz="4" w:space="0" w:color="auto"/>
              <w:right w:val="nil"/>
            </w:tcBorders>
            <w:shd w:val="clear" w:color="auto" w:fill="auto"/>
            <w:noWrap/>
            <w:vAlign w:val="center"/>
          </w:tcPr>
          <w:p w14:paraId="0C0AA50F"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890" w:type="dxa"/>
            <w:tcBorders>
              <w:top w:val="nil"/>
              <w:left w:val="nil"/>
              <w:bottom w:val="single" w:sz="4" w:space="0" w:color="auto"/>
              <w:right w:val="nil"/>
            </w:tcBorders>
            <w:shd w:val="clear" w:color="auto" w:fill="auto"/>
            <w:noWrap/>
            <w:vAlign w:val="center"/>
          </w:tcPr>
          <w:p w14:paraId="0F6AD671"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r>
      <w:tr w:rsidR="00C26ADF" w:rsidRPr="006427DC" w14:paraId="73198E20" w14:textId="77777777" w:rsidTr="002162FE">
        <w:trPr>
          <w:trHeight w:val="250"/>
        </w:trPr>
        <w:tc>
          <w:tcPr>
            <w:tcW w:w="2700" w:type="dxa"/>
            <w:vMerge w:val="restart"/>
            <w:tcBorders>
              <w:top w:val="nil"/>
              <w:left w:val="nil"/>
              <w:right w:val="single" w:sz="4" w:space="0" w:color="auto"/>
            </w:tcBorders>
            <w:vAlign w:val="center"/>
          </w:tcPr>
          <w:p w14:paraId="005806A4"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Electronic vapor product, past 30 days</w:t>
            </w:r>
          </w:p>
        </w:tc>
        <w:tc>
          <w:tcPr>
            <w:tcW w:w="1181" w:type="dxa"/>
            <w:tcBorders>
              <w:top w:val="single" w:sz="4" w:space="0" w:color="auto"/>
              <w:left w:val="single" w:sz="4" w:space="0" w:color="auto"/>
              <w:right w:val="single" w:sz="4" w:space="0" w:color="auto"/>
            </w:tcBorders>
            <w:shd w:val="clear" w:color="auto" w:fill="auto"/>
            <w:noWrap/>
            <w:vAlign w:val="center"/>
          </w:tcPr>
          <w:p w14:paraId="4C0372BB"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3B554FC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14.9%</w:t>
            </w:r>
          </w:p>
        </w:tc>
        <w:tc>
          <w:tcPr>
            <w:tcW w:w="784" w:type="dxa"/>
            <w:tcBorders>
              <w:top w:val="single" w:sz="4" w:space="0" w:color="auto"/>
              <w:left w:val="nil"/>
            </w:tcBorders>
            <w:shd w:val="clear" w:color="auto" w:fill="auto"/>
            <w:noWrap/>
            <w:vAlign w:val="center"/>
          </w:tcPr>
          <w:p w14:paraId="52E206A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14.5%</w:t>
            </w:r>
          </w:p>
        </w:tc>
        <w:tc>
          <w:tcPr>
            <w:tcW w:w="1195" w:type="dxa"/>
            <w:tcBorders>
              <w:top w:val="single" w:sz="4" w:space="0" w:color="auto"/>
              <w:right w:val="single" w:sz="4" w:space="0" w:color="auto"/>
            </w:tcBorders>
            <w:shd w:val="clear" w:color="auto" w:fill="auto"/>
            <w:noWrap/>
            <w:vAlign w:val="center"/>
          </w:tcPr>
          <w:p w14:paraId="4425A5C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w:t>
            </w:r>
          </w:p>
        </w:tc>
        <w:tc>
          <w:tcPr>
            <w:tcW w:w="784" w:type="dxa"/>
            <w:tcBorders>
              <w:top w:val="single" w:sz="4" w:space="0" w:color="auto"/>
              <w:left w:val="single" w:sz="4" w:space="0" w:color="auto"/>
            </w:tcBorders>
            <w:shd w:val="clear" w:color="auto" w:fill="auto"/>
            <w:noWrap/>
            <w:vAlign w:val="center"/>
          </w:tcPr>
          <w:p w14:paraId="7354D7B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14.4%</w:t>
            </w:r>
          </w:p>
        </w:tc>
        <w:tc>
          <w:tcPr>
            <w:tcW w:w="784" w:type="dxa"/>
            <w:tcBorders>
              <w:top w:val="single" w:sz="4" w:space="0" w:color="auto"/>
              <w:left w:val="nil"/>
              <w:right w:val="nil"/>
            </w:tcBorders>
            <w:shd w:val="clear" w:color="auto" w:fill="auto"/>
            <w:noWrap/>
            <w:vAlign w:val="center"/>
          </w:tcPr>
          <w:p w14:paraId="18E3A7C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15.4%</w:t>
            </w:r>
          </w:p>
        </w:tc>
        <w:tc>
          <w:tcPr>
            <w:tcW w:w="1195" w:type="dxa"/>
            <w:tcBorders>
              <w:top w:val="single" w:sz="4" w:space="0" w:color="auto"/>
              <w:left w:val="nil"/>
              <w:right w:val="single" w:sz="4" w:space="0" w:color="auto"/>
            </w:tcBorders>
            <w:shd w:val="clear" w:color="auto" w:fill="auto"/>
            <w:noWrap/>
            <w:vAlign w:val="center"/>
          </w:tcPr>
          <w:p w14:paraId="70A918B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w:t>
            </w:r>
          </w:p>
        </w:tc>
        <w:tc>
          <w:tcPr>
            <w:tcW w:w="1072" w:type="dxa"/>
            <w:tcBorders>
              <w:top w:val="single" w:sz="4" w:space="0" w:color="auto"/>
              <w:left w:val="single" w:sz="4" w:space="0" w:color="auto"/>
            </w:tcBorders>
            <w:shd w:val="clear" w:color="auto" w:fill="auto"/>
            <w:noWrap/>
            <w:vAlign w:val="center"/>
          </w:tcPr>
          <w:p w14:paraId="222736D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666" w:type="dxa"/>
            <w:tcBorders>
              <w:top w:val="single" w:sz="4" w:space="0" w:color="auto"/>
              <w:right w:val="nil"/>
            </w:tcBorders>
            <w:shd w:val="clear" w:color="auto" w:fill="auto"/>
            <w:noWrap/>
            <w:vAlign w:val="center"/>
          </w:tcPr>
          <w:p w14:paraId="556FE63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0.90</w:t>
            </w:r>
          </w:p>
        </w:tc>
        <w:tc>
          <w:tcPr>
            <w:tcW w:w="1260" w:type="dxa"/>
            <w:tcBorders>
              <w:top w:val="single" w:sz="4" w:space="0" w:color="auto"/>
              <w:left w:val="nil"/>
              <w:right w:val="nil"/>
            </w:tcBorders>
            <w:shd w:val="clear" w:color="auto" w:fill="auto"/>
            <w:noWrap/>
            <w:vAlign w:val="center"/>
          </w:tcPr>
          <w:p w14:paraId="40DECAF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(0.72-1.12)</w:t>
            </w:r>
          </w:p>
        </w:tc>
        <w:tc>
          <w:tcPr>
            <w:tcW w:w="890" w:type="dxa"/>
            <w:tcBorders>
              <w:top w:val="single" w:sz="4" w:space="0" w:color="auto"/>
              <w:left w:val="nil"/>
              <w:right w:val="nil"/>
            </w:tcBorders>
            <w:shd w:val="clear" w:color="auto" w:fill="auto"/>
            <w:noWrap/>
            <w:vAlign w:val="center"/>
          </w:tcPr>
          <w:p w14:paraId="3E1CD4B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0.339</w:t>
            </w:r>
          </w:p>
        </w:tc>
      </w:tr>
      <w:tr w:rsidR="00C26ADF" w:rsidRPr="006427DC" w14:paraId="432A2B09" w14:textId="77777777" w:rsidTr="002162FE">
        <w:trPr>
          <w:trHeight w:val="250"/>
        </w:trPr>
        <w:tc>
          <w:tcPr>
            <w:tcW w:w="2700" w:type="dxa"/>
            <w:vMerge/>
            <w:tcBorders>
              <w:left w:val="nil"/>
              <w:bottom w:val="single" w:sz="4" w:space="0" w:color="auto"/>
              <w:right w:val="single" w:sz="4" w:space="0" w:color="auto"/>
            </w:tcBorders>
            <w:vAlign w:val="center"/>
          </w:tcPr>
          <w:p w14:paraId="366E686C"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44A8C862"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1A1C269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14.5%</w:t>
            </w:r>
          </w:p>
        </w:tc>
        <w:tc>
          <w:tcPr>
            <w:tcW w:w="784" w:type="dxa"/>
            <w:tcBorders>
              <w:top w:val="nil"/>
              <w:left w:val="nil"/>
              <w:bottom w:val="single" w:sz="4" w:space="0" w:color="auto"/>
            </w:tcBorders>
            <w:shd w:val="clear" w:color="auto" w:fill="auto"/>
            <w:noWrap/>
            <w:vAlign w:val="center"/>
          </w:tcPr>
          <w:p w14:paraId="4500C07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8.6%</w:t>
            </w:r>
          </w:p>
        </w:tc>
        <w:tc>
          <w:tcPr>
            <w:tcW w:w="1195" w:type="dxa"/>
            <w:tcBorders>
              <w:top w:val="nil"/>
              <w:bottom w:val="single" w:sz="4" w:space="0" w:color="auto"/>
              <w:right w:val="single" w:sz="4" w:space="0" w:color="auto"/>
            </w:tcBorders>
            <w:shd w:val="clear" w:color="auto" w:fill="auto"/>
            <w:noWrap/>
            <w:vAlign w:val="center"/>
          </w:tcPr>
          <w:p w14:paraId="48E4D17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-5.9%</w:t>
            </w:r>
          </w:p>
        </w:tc>
        <w:tc>
          <w:tcPr>
            <w:tcW w:w="784" w:type="dxa"/>
            <w:tcBorders>
              <w:top w:val="nil"/>
              <w:left w:val="single" w:sz="4" w:space="0" w:color="auto"/>
              <w:bottom w:val="single" w:sz="4" w:space="0" w:color="auto"/>
            </w:tcBorders>
            <w:shd w:val="clear" w:color="auto" w:fill="auto"/>
            <w:noWrap/>
            <w:vAlign w:val="center"/>
          </w:tcPr>
          <w:p w14:paraId="0D440D6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14.6%</w:t>
            </w:r>
          </w:p>
        </w:tc>
        <w:tc>
          <w:tcPr>
            <w:tcW w:w="784" w:type="dxa"/>
            <w:tcBorders>
              <w:top w:val="nil"/>
              <w:left w:val="nil"/>
              <w:bottom w:val="single" w:sz="4" w:space="0" w:color="auto"/>
              <w:right w:val="nil"/>
            </w:tcBorders>
            <w:shd w:val="clear" w:color="auto" w:fill="auto"/>
            <w:noWrap/>
            <w:vAlign w:val="center"/>
          </w:tcPr>
          <w:p w14:paraId="06C3267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11.8%</w:t>
            </w:r>
          </w:p>
        </w:tc>
        <w:tc>
          <w:tcPr>
            <w:tcW w:w="1195" w:type="dxa"/>
            <w:tcBorders>
              <w:top w:val="nil"/>
              <w:left w:val="nil"/>
              <w:bottom w:val="single" w:sz="4" w:space="0" w:color="auto"/>
              <w:right w:val="single" w:sz="4" w:space="0" w:color="auto"/>
            </w:tcBorders>
            <w:shd w:val="clear" w:color="auto" w:fill="auto"/>
            <w:noWrap/>
            <w:vAlign w:val="center"/>
          </w:tcPr>
          <w:p w14:paraId="07A6D13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-2.8%</w:t>
            </w:r>
          </w:p>
        </w:tc>
        <w:tc>
          <w:tcPr>
            <w:tcW w:w="1072" w:type="dxa"/>
            <w:tcBorders>
              <w:top w:val="nil"/>
              <w:left w:val="single" w:sz="4" w:space="0" w:color="auto"/>
              <w:bottom w:val="single" w:sz="4" w:space="0" w:color="auto"/>
            </w:tcBorders>
            <w:shd w:val="clear" w:color="auto" w:fill="auto"/>
            <w:noWrap/>
            <w:vAlign w:val="center"/>
          </w:tcPr>
          <w:p w14:paraId="25B3D5E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666" w:type="dxa"/>
            <w:tcBorders>
              <w:top w:val="nil"/>
              <w:bottom w:val="single" w:sz="4" w:space="0" w:color="auto"/>
              <w:right w:val="nil"/>
            </w:tcBorders>
            <w:shd w:val="clear" w:color="auto" w:fill="auto"/>
            <w:noWrap/>
            <w:vAlign w:val="center"/>
          </w:tcPr>
          <w:p w14:paraId="7F2128D2"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0.71</w:t>
            </w:r>
          </w:p>
        </w:tc>
        <w:tc>
          <w:tcPr>
            <w:tcW w:w="1260" w:type="dxa"/>
            <w:tcBorders>
              <w:top w:val="nil"/>
              <w:left w:val="nil"/>
              <w:bottom w:val="single" w:sz="4" w:space="0" w:color="auto"/>
              <w:right w:val="nil"/>
            </w:tcBorders>
            <w:shd w:val="clear" w:color="auto" w:fill="auto"/>
            <w:noWrap/>
            <w:vAlign w:val="center"/>
          </w:tcPr>
          <w:p w14:paraId="36280BCE"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(0.58-0.87)</w:t>
            </w:r>
          </w:p>
        </w:tc>
        <w:tc>
          <w:tcPr>
            <w:tcW w:w="890" w:type="dxa"/>
            <w:tcBorders>
              <w:top w:val="nil"/>
              <w:left w:val="nil"/>
              <w:bottom w:val="single" w:sz="4" w:space="0" w:color="auto"/>
              <w:right w:val="nil"/>
            </w:tcBorders>
            <w:shd w:val="clear" w:color="auto" w:fill="auto"/>
            <w:noWrap/>
            <w:vAlign w:val="center"/>
          </w:tcPr>
          <w:p w14:paraId="3959C011"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0.0008</w:t>
            </w:r>
          </w:p>
        </w:tc>
      </w:tr>
      <w:tr w:rsidR="00C26ADF" w:rsidRPr="006427DC" w14:paraId="0C2279D7" w14:textId="77777777" w:rsidTr="002162FE">
        <w:trPr>
          <w:trHeight w:val="250"/>
        </w:trPr>
        <w:tc>
          <w:tcPr>
            <w:tcW w:w="2700" w:type="dxa"/>
            <w:vMerge w:val="restart"/>
            <w:tcBorders>
              <w:top w:val="nil"/>
              <w:left w:val="nil"/>
              <w:right w:val="single" w:sz="4" w:space="0" w:color="auto"/>
            </w:tcBorders>
            <w:vAlign w:val="center"/>
          </w:tcPr>
          <w:p w14:paraId="43C1D076"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Alcohol - any use, past 30 days</w:t>
            </w:r>
          </w:p>
        </w:tc>
        <w:tc>
          <w:tcPr>
            <w:tcW w:w="1181" w:type="dxa"/>
            <w:tcBorders>
              <w:top w:val="single" w:sz="4" w:space="0" w:color="auto"/>
              <w:left w:val="single" w:sz="4" w:space="0" w:color="auto"/>
              <w:right w:val="single" w:sz="4" w:space="0" w:color="auto"/>
            </w:tcBorders>
            <w:shd w:val="clear" w:color="auto" w:fill="auto"/>
            <w:noWrap/>
            <w:vAlign w:val="center"/>
          </w:tcPr>
          <w:p w14:paraId="7D6710AF"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75F8174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23.8%</w:t>
            </w:r>
          </w:p>
        </w:tc>
        <w:tc>
          <w:tcPr>
            <w:tcW w:w="784" w:type="dxa"/>
            <w:tcBorders>
              <w:top w:val="single" w:sz="4" w:space="0" w:color="auto"/>
              <w:left w:val="nil"/>
            </w:tcBorders>
            <w:shd w:val="clear" w:color="auto" w:fill="auto"/>
            <w:noWrap/>
            <w:vAlign w:val="center"/>
          </w:tcPr>
          <w:p w14:paraId="49A151C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18.4%</w:t>
            </w:r>
          </w:p>
        </w:tc>
        <w:tc>
          <w:tcPr>
            <w:tcW w:w="1195" w:type="dxa"/>
            <w:tcBorders>
              <w:top w:val="single" w:sz="4" w:space="0" w:color="auto"/>
              <w:right w:val="single" w:sz="4" w:space="0" w:color="auto"/>
            </w:tcBorders>
            <w:shd w:val="clear" w:color="auto" w:fill="auto"/>
            <w:noWrap/>
            <w:vAlign w:val="center"/>
          </w:tcPr>
          <w:p w14:paraId="4CCA796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-5.5%</w:t>
            </w:r>
          </w:p>
        </w:tc>
        <w:tc>
          <w:tcPr>
            <w:tcW w:w="784" w:type="dxa"/>
            <w:tcBorders>
              <w:top w:val="single" w:sz="4" w:space="0" w:color="auto"/>
              <w:left w:val="single" w:sz="4" w:space="0" w:color="auto"/>
            </w:tcBorders>
            <w:shd w:val="clear" w:color="auto" w:fill="auto"/>
            <w:noWrap/>
            <w:vAlign w:val="center"/>
          </w:tcPr>
          <w:p w14:paraId="0E9F92C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26.9%</w:t>
            </w:r>
          </w:p>
        </w:tc>
        <w:tc>
          <w:tcPr>
            <w:tcW w:w="784" w:type="dxa"/>
            <w:tcBorders>
              <w:top w:val="single" w:sz="4" w:space="0" w:color="auto"/>
              <w:left w:val="nil"/>
              <w:right w:val="nil"/>
            </w:tcBorders>
            <w:shd w:val="clear" w:color="auto" w:fill="auto"/>
            <w:noWrap/>
            <w:vAlign w:val="center"/>
          </w:tcPr>
          <w:p w14:paraId="1ACD83A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22.9%</w:t>
            </w:r>
          </w:p>
        </w:tc>
        <w:tc>
          <w:tcPr>
            <w:tcW w:w="1195" w:type="dxa"/>
            <w:tcBorders>
              <w:top w:val="single" w:sz="4" w:space="0" w:color="auto"/>
              <w:left w:val="nil"/>
              <w:right w:val="single" w:sz="4" w:space="0" w:color="auto"/>
            </w:tcBorders>
            <w:shd w:val="clear" w:color="auto" w:fill="auto"/>
            <w:noWrap/>
            <w:vAlign w:val="center"/>
          </w:tcPr>
          <w:p w14:paraId="594158F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-4.0%</w:t>
            </w:r>
          </w:p>
        </w:tc>
        <w:tc>
          <w:tcPr>
            <w:tcW w:w="1072" w:type="dxa"/>
            <w:tcBorders>
              <w:top w:val="single" w:sz="4" w:space="0" w:color="auto"/>
              <w:left w:val="single" w:sz="4" w:space="0" w:color="auto"/>
            </w:tcBorders>
            <w:shd w:val="clear" w:color="auto" w:fill="auto"/>
            <w:noWrap/>
            <w:vAlign w:val="center"/>
          </w:tcPr>
          <w:p w14:paraId="3AFEE2C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666" w:type="dxa"/>
            <w:tcBorders>
              <w:top w:val="single" w:sz="4" w:space="0" w:color="auto"/>
              <w:right w:val="nil"/>
            </w:tcBorders>
            <w:shd w:val="clear" w:color="auto" w:fill="auto"/>
            <w:noWrap/>
            <w:vAlign w:val="center"/>
          </w:tcPr>
          <w:p w14:paraId="5F4DFCF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0.89</w:t>
            </w:r>
          </w:p>
        </w:tc>
        <w:tc>
          <w:tcPr>
            <w:tcW w:w="1260" w:type="dxa"/>
            <w:tcBorders>
              <w:top w:val="single" w:sz="4" w:space="0" w:color="auto"/>
              <w:left w:val="nil"/>
              <w:right w:val="nil"/>
            </w:tcBorders>
            <w:shd w:val="clear" w:color="auto" w:fill="auto"/>
            <w:noWrap/>
            <w:vAlign w:val="center"/>
          </w:tcPr>
          <w:p w14:paraId="4DEDD34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(0.75-1.06)</w:t>
            </w:r>
          </w:p>
        </w:tc>
        <w:tc>
          <w:tcPr>
            <w:tcW w:w="890" w:type="dxa"/>
            <w:tcBorders>
              <w:top w:val="single" w:sz="4" w:space="0" w:color="auto"/>
              <w:left w:val="nil"/>
              <w:right w:val="nil"/>
            </w:tcBorders>
            <w:shd w:val="clear" w:color="auto" w:fill="auto"/>
            <w:noWrap/>
            <w:vAlign w:val="center"/>
          </w:tcPr>
          <w:p w14:paraId="37CE9B2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0.206</w:t>
            </w:r>
          </w:p>
        </w:tc>
      </w:tr>
      <w:tr w:rsidR="00C26ADF" w:rsidRPr="006427DC" w14:paraId="2C56F625" w14:textId="77777777" w:rsidTr="002162FE">
        <w:trPr>
          <w:trHeight w:val="250"/>
        </w:trPr>
        <w:tc>
          <w:tcPr>
            <w:tcW w:w="2700" w:type="dxa"/>
            <w:vMerge/>
            <w:tcBorders>
              <w:left w:val="nil"/>
              <w:bottom w:val="single" w:sz="4" w:space="0" w:color="auto"/>
              <w:right w:val="single" w:sz="4" w:space="0" w:color="auto"/>
            </w:tcBorders>
            <w:vAlign w:val="center"/>
          </w:tcPr>
          <w:p w14:paraId="21A8E4B4"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675A9EB0"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1A86A2D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19.3%</w:t>
            </w:r>
          </w:p>
        </w:tc>
        <w:tc>
          <w:tcPr>
            <w:tcW w:w="784" w:type="dxa"/>
            <w:tcBorders>
              <w:top w:val="nil"/>
              <w:left w:val="nil"/>
              <w:bottom w:val="single" w:sz="4" w:space="0" w:color="auto"/>
            </w:tcBorders>
            <w:shd w:val="clear" w:color="auto" w:fill="auto"/>
            <w:noWrap/>
            <w:vAlign w:val="center"/>
          </w:tcPr>
          <w:p w14:paraId="3A2241A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12.7%</w:t>
            </w:r>
          </w:p>
        </w:tc>
        <w:tc>
          <w:tcPr>
            <w:tcW w:w="1195" w:type="dxa"/>
            <w:tcBorders>
              <w:top w:val="nil"/>
              <w:bottom w:val="single" w:sz="4" w:space="0" w:color="auto"/>
              <w:right w:val="single" w:sz="4" w:space="0" w:color="auto"/>
            </w:tcBorders>
            <w:shd w:val="clear" w:color="auto" w:fill="auto"/>
            <w:noWrap/>
            <w:vAlign w:val="center"/>
          </w:tcPr>
          <w:p w14:paraId="4F3DE0A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-6.6%</w:t>
            </w:r>
          </w:p>
        </w:tc>
        <w:tc>
          <w:tcPr>
            <w:tcW w:w="784" w:type="dxa"/>
            <w:tcBorders>
              <w:top w:val="nil"/>
              <w:left w:val="single" w:sz="4" w:space="0" w:color="auto"/>
              <w:bottom w:val="single" w:sz="4" w:space="0" w:color="auto"/>
            </w:tcBorders>
            <w:shd w:val="clear" w:color="auto" w:fill="auto"/>
            <w:noWrap/>
            <w:vAlign w:val="center"/>
          </w:tcPr>
          <w:p w14:paraId="13DFAAC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20.4%</w:t>
            </w:r>
          </w:p>
        </w:tc>
        <w:tc>
          <w:tcPr>
            <w:tcW w:w="784" w:type="dxa"/>
            <w:tcBorders>
              <w:top w:val="nil"/>
              <w:left w:val="nil"/>
              <w:bottom w:val="single" w:sz="4" w:space="0" w:color="auto"/>
              <w:right w:val="nil"/>
            </w:tcBorders>
            <w:shd w:val="clear" w:color="auto" w:fill="auto"/>
            <w:noWrap/>
            <w:vAlign w:val="center"/>
          </w:tcPr>
          <w:p w14:paraId="06A84F4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16.8%</w:t>
            </w:r>
          </w:p>
        </w:tc>
        <w:tc>
          <w:tcPr>
            <w:tcW w:w="1195" w:type="dxa"/>
            <w:tcBorders>
              <w:top w:val="nil"/>
              <w:left w:val="nil"/>
              <w:bottom w:val="single" w:sz="4" w:space="0" w:color="auto"/>
              <w:right w:val="single" w:sz="4" w:space="0" w:color="auto"/>
            </w:tcBorders>
            <w:shd w:val="clear" w:color="auto" w:fill="auto"/>
            <w:noWrap/>
            <w:vAlign w:val="center"/>
          </w:tcPr>
          <w:p w14:paraId="01F6BB6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-3.6%</w:t>
            </w:r>
          </w:p>
        </w:tc>
        <w:tc>
          <w:tcPr>
            <w:tcW w:w="1072" w:type="dxa"/>
            <w:tcBorders>
              <w:top w:val="nil"/>
              <w:left w:val="single" w:sz="4" w:space="0" w:color="auto"/>
              <w:bottom w:val="single" w:sz="4" w:space="0" w:color="auto"/>
            </w:tcBorders>
            <w:shd w:val="clear" w:color="auto" w:fill="auto"/>
            <w:noWrap/>
            <w:vAlign w:val="center"/>
          </w:tcPr>
          <w:p w14:paraId="7180190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666" w:type="dxa"/>
            <w:tcBorders>
              <w:top w:val="nil"/>
              <w:bottom w:val="single" w:sz="4" w:space="0" w:color="auto"/>
              <w:right w:val="nil"/>
            </w:tcBorders>
            <w:shd w:val="clear" w:color="auto" w:fill="auto"/>
            <w:noWrap/>
            <w:vAlign w:val="center"/>
          </w:tcPr>
          <w:p w14:paraId="5A4C6394"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0.77</w:t>
            </w:r>
          </w:p>
        </w:tc>
        <w:tc>
          <w:tcPr>
            <w:tcW w:w="1260" w:type="dxa"/>
            <w:tcBorders>
              <w:top w:val="nil"/>
              <w:left w:val="nil"/>
              <w:bottom w:val="single" w:sz="4" w:space="0" w:color="auto"/>
              <w:right w:val="nil"/>
            </w:tcBorders>
            <w:shd w:val="clear" w:color="auto" w:fill="auto"/>
            <w:noWrap/>
            <w:vAlign w:val="center"/>
          </w:tcPr>
          <w:p w14:paraId="3F950D4A"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(0.67-0.89)</w:t>
            </w:r>
          </w:p>
        </w:tc>
        <w:tc>
          <w:tcPr>
            <w:tcW w:w="890" w:type="dxa"/>
            <w:tcBorders>
              <w:top w:val="nil"/>
              <w:left w:val="nil"/>
              <w:bottom w:val="single" w:sz="4" w:space="0" w:color="auto"/>
              <w:right w:val="nil"/>
            </w:tcBorders>
            <w:shd w:val="clear" w:color="auto" w:fill="auto"/>
            <w:noWrap/>
            <w:vAlign w:val="center"/>
          </w:tcPr>
          <w:p w14:paraId="542BB8A2"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0.0003</w:t>
            </w:r>
          </w:p>
        </w:tc>
      </w:tr>
      <w:tr w:rsidR="00C26ADF" w:rsidRPr="006427DC" w14:paraId="641D8812" w14:textId="77777777" w:rsidTr="002162FE">
        <w:trPr>
          <w:trHeight w:val="250"/>
        </w:trPr>
        <w:tc>
          <w:tcPr>
            <w:tcW w:w="2700" w:type="dxa"/>
            <w:vMerge w:val="restart"/>
            <w:tcBorders>
              <w:top w:val="nil"/>
              <w:left w:val="nil"/>
              <w:right w:val="single" w:sz="4" w:space="0" w:color="auto"/>
            </w:tcBorders>
            <w:vAlign w:val="center"/>
          </w:tcPr>
          <w:p w14:paraId="1F2DB45F"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Alcohol - binge drinking, past 30 days</w:t>
            </w:r>
          </w:p>
        </w:tc>
        <w:tc>
          <w:tcPr>
            <w:tcW w:w="1181" w:type="dxa"/>
            <w:tcBorders>
              <w:top w:val="single" w:sz="4" w:space="0" w:color="auto"/>
              <w:left w:val="single" w:sz="4" w:space="0" w:color="auto"/>
              <w:right w:val="single" w:sz="4" w:space="0" w:color="auto"/>
            </w:tcBorders>
            <w:shd w:val="clear" w:color="auto" w:fill="auto"/>
            <w:noWrap/>
            <w:vAlign w:val="center"/>
          </w:tcPr>
          <w:p w14:paraId="376D6C91"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7BEAB82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8.9%</w:t>
            </w:r>
          </w:p>
        </w:tc>
        <w:tc>
          <w:tcPr>
            <w:tcW w:w="784" w:type="dxa"/>
            <w:tcBorders>
              <w:top w:val="single" w:sz="4" w:space="0" w:color="auto"/>
              <w:left w:val="nil"/>
            </w:tcBorders>
            <w:shd w:val="clear" w:color="auto" w:fill="auto"/>
            <w:noWrap/>
            <w:vAlign w:val="center"/>
          </w:tcPr>
          <w:p w14:paraId="76A7F3A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6.6%</w:t>
            </w:r>
          </w:p>
        </w:tc>
        <w:tc>
          <w:tcPr>
            <w:tcW w:w="1195" w:type="dxa"/>
            <w:tcBorders>
              <w:top w:val="single" w:sz="4" w:space="0" w:color="auto"/>
              <w:right w:val="single" w:sz="4" w:space="0" w:color="auto"/>
            </w:tcBorders>
            <w:shd w:val="clear" w:color="auto" w:fill="auto"/>
            <w:noWrap/>
            <w:vAlign w:val="center"/>
          </w:tcPr>
          <w:p w14:paraId="243B4A2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w:t>
            </w:r>
          </w:p>
        </w:tc>
        <w:tc>
          <w:tcPr>
            <w:tcW w:w="784" w:type="dxa"/>
            <w:tcBorders>
              <w:top w:val="single" w:sz="4" w:space="0" w:color="auto"/>
              <w:left w:val="single" w:sz="4" w:space="0" w:color="auto"/>
            </w:tcBorders>
            <w:shd w:val="clear" w:color="auto" w:fill="auto"/>
            <w:noWrap/>
            <w:vAlign w:val="center"/>
          </w:tcPr>
          <w:p w14:paraId="11977C3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9.7%</w:t>
            </w:r>
          </w:p>
        </w:tc>
        <w:tc>
          <w:tcPr>
            <w:tcW w:w="784" w:type="dxa"/>
            <w:tcBorders>
              <w:top w:val="single" w:sz="4" w:space="0" w:color="auto"/>
              <w:left w:val="nil"/>
              <w:right w:val="nil"/>
            </w:tcBorders>
            <w:shd w:val="clear" w:color="auto" w:fill="auto"/>
            <w:noWrap/>
            <w:vAlign w:val="center"/>
          </w:tcPr>
          <w:p w14:paraId="7B85854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7.5%</w:t>
            </w:r>
          </w:p>
        </w:tc>
        <w:tc>
          <w:tcPr>
            <w:tcW w:w="1195" w:type="dxa"/>
            <w:tcBorders>
              <w:top w:val="single" w:sz="4" w:space="0" w:color="auto"/>
              <w:left w:val="nil"/>
              <w:right w:val="single" w:sz="4" w:space="0" w:color="auto"/>
            </w:tcBorders>
            <w:shd w:val="clear" w:color="auto" w:fill="auto"/>
            <w:noWrap/>
            <w:vAlign w:val="center"/>
          </w:tcPr>
          <w:p w14:paraId="4C57B8B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-2.1%</w:t>
            </w:r>
          </w:p>
        </w:tc>
        <w:tc>
          <w:tcPr>
            <w:tcW w:w="1072" w:type="dxa"/>
            <w:tcBorders>
              <w:top w:val="single" w:sz="4" w:space="0" w:color="auto"/>
              <w:left w:val="single" w:sz="4" w:space="0" w:color="auto"/>
            </w:tcBorders>
            <w:shd w:val="clear" w:color="auto" w:fill="auto"/>
            <w:noWrap/>
            <w:vAlign w:val="center"/>
          </w:tcPr>
          <w:p w14:paraId="5C55DA9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w:t>
            </w:r>
          </w:p>
        </w:tc>
        <w:tc>
          <w:tcPr>
            <w:tcW w:w="666" w:type="dxa"/>
            <w:tcBorders>
              <w:top w:val="single" w:sz="4" w:space="0" w:color="auto"/>
              <w:right w:val="nil"/>
            </w:tcBorders>
            <w:shd w:val="clear" w:color="auto" w:fill="auto"/>
            <w:noWrap/>
            <w:vAlign w:val="center"/>
          </w:tcPr>
          <w:p w14:paraId="64AF765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0.96</w:t>
            </w:r>
          </w:p>
        </w:tc>
        <w:tc>
          <w:tcPr>
            <w:tcW w:w="1260" w:type="dxa"/>
            <w:tcBorders>
              <w:top w:val="single" w:sz="4" w:space="0" w:color="auto"/>
              <w:left w:val="nil"/>
              <w:right w:val="nil"/>
            </w:tcBorders>
            <w:shd w:val="clear" w:color="auto" w:fill="auto"/>
            <w:noWrap/>
            <w:vAlign w:val="center"/>
          </w:tcPr>
          <w:p w14:paraId="3A5CF81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(0.75-1.23)</w:t>
            </w:r>
          </w:p>
        </w:tc>
        <w:tc>
          <w:tcPr>
            <w:tcW w:w="890" w:type="dxa"/>
            <w:tcBorders>
              <w:top w:val="single" w:sz="4" w:space="0" w:color="auto"/>
              <w:left w:val="nil"/>
              <w:right w:val="nil"/>
            </w:tcBorders>
            <w:shd w:val="clear" w:color="auto" w:fill="auto"/>
            <w:noWrap/>
            <w:vAlign w:val="center"/>
          </w:tcPr>
          <w:p w14:paraId="1BA6ABE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0.753</w:t>
            </w:r>
          </w:p>
        </w:tc>
      </w:tr>
      <w:tr w:rsidR="00C26ADF" w:rsidRPr="006427DC" w14:paraId="100F1C5B" w14:textId="77777777" w:rsidTr="002162FE">
        <w:trPr>
          <w:trHeight w:val="250"/>
        </w:trPr>
        <w:tc>
          <w:tcPr>
            <w:tcW w:w="2700" w:type="dxa"/>
            <w:vMerge/>
            <w:tcBorders>
              <w:left w:val="nil"/>
              <w:bottom w:val="single" w:sz="4" w:space="0" w:color="auto"/>
              <w:right w:val="single" w:sz="4" w:space="0" w:color="auto"/>
            </w:tcBorders>
            <w:vAlign w:val="center"/>
          </w:tcPr>
          <w:p w14:paraId="5BF9FB7F"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203212A0"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3C0155A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7.7%</w:t>
            </w:r>
          </w:p>
        </w:tc>
        <w:tc>
          <w:tcPr>
            <w:tcW w:w="784" w:type="dxa"/>
            <w:tcBorders>
              <w:top w:val="nil"/>
              <w:left w:val="nil"/>
              <w:bottom w:val="single" w:sz="4" w:space="0" w:color="auto"/>
            </w:tcBorders>
            <w:shd w:val="clear" w:color="auto" w:fill="auto"/>
            <w:noWrap/>
            <w:vAlign w:val="center"/>
          </w:tcPr>
          <w:p w14:paraId="1A3F8CC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5.1%</w:t>
            </w:r>
          </w:p>
        </w:tc>
        <w:tc>
          <w:tcPr>
            <w:tcW w:w="1195" w:type="dxa"/>
            <w:tcBorders>
              <w:top w:val="nil"/>
              <w:bottom w:val="single" w:sz="4" w:space="0" w:color="auto"/>
              <w:right w:val="single" w:sz="4" w:space="0" w:color="auto"/>
            </w:tcBorders>
            <w:shd w:val="clear" w:color="auto" w:fill="auto"/>
            <w:noWrap/>
            <w:vAlign w:val="center"/>
          </w:tcPr>
          <w:p w14:paraId="1307C4F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-2.6%</w:t>
            </w:r>
          </w:p>
        </w:tc>
        <w:tc>
          <w:tcPr>
            <w:tcW w:w="784" w:type="dxa"/>
            <w:tcBorders>
              <w:top w:val="nil"/>
              <w:left w:val="single" w:sz="4" w:space="0" w:color="auto"/>
              <w:bottom w:val="single" w:sz="4" w:space="0" w:color="auto"/>
            </w:tcBorders>
            <w:shd w:val="clear" w:color="auto" w:fill="auto"/>
            <w:noWrap/>
            <w:vAlign w:val="center"/>
          </w:tcPr>
          <w:p w14:paraId="2C1B42E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7.3%</w:t>
            </w:r>
          </w:p>
        </w:tc>
        <w:tc>
          <w:tcPr>
            <w:tcW w:w="784" w:type="dxa"/>
            <w:tcBorders>
              <w:top w:val="nil"/>
              <w:left w:val="nil"/>
              <w:bottom w:val="single" w:sz="4" w:space="0" w:color="auto"/>
              <w:right w:val="nil"/>
            </w:tcBorders>
            <w:shd w:val="clear" w:color="auto" w:fill="auto"/>
            <w:noWrap/>
            <w:vAlign w:val="center"/>
          </w:tcPr>
          <w:p w14:paraId="2CE3046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5.6%</w:t>
            </w:r>
          </w:p>
        </w:tc>
        <w:tc>
          <w:tcPr>
            <w:tcW w:w="1195" w:type="dxa"/>
            <w:tcBorders>
              <w:top w:val="nil"/>
              <w:left w:val="nil"/>
              <w:bottom w:val="single" w:sz="4" w:space="0" w:color="auto"/>
              <w:right w:val="single" w:sz="4" w:space="0" w:color="auto"/>
            </w:tcBorders>
            <w:shd w:val="clear" w:color="auto" w:fill="auto"/>
            <w:noWrap/>
            <w:vAlign w:val="center"/>
          </w:tcPr>
          <w:p w14:paraId="1C2C540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w:t>
            </w:r>
          </w:p>
        </w:tc>
        <w:tc>
          <w:tcPr>
            <w:tcW w:w="1072" w:type="dxa"/>
            <w:tcBorders>
              <w:top w:val="nil"/>
              <w:left w:val="single" w:sz="4" w:space="0" w:color="auto"/>
              <w:bottom w:val="single" w:sz="4" w:space="0" w:color="auto"/>
            </w:tcBorders>
            <w:shd w:val="clear" w:color="auto" w:fill="auto"/>
            <w:noWrap/>
            <w:vAlign w:val="center"/>
          </w:tcPr>
          <w:p w14:paraId="6BA1943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w:t>
            </w:r>
          </w:p>
        </w:tc>
        <w:tc>
          <w:tcPr>
            <w:tcW w:w="666" w:type="dxa"/>
            <w:tcBorders>
              <w:top w:val="nil"/>
              <w:bottom w:val="single" w:sz="4" w:space="0" w:color="auto"/>
              <w:right w:val="nil"/>
            </w:tcBorders>
            <w:shd w:val="clear" w:color="auto" w:fill="auto"/>
            <w:noWrap/>
            <w:vAlign w:val="center"/>
          </w:tcPr>
          <w:p w14:paraId="30C0213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0.86</w:t>
            </w:r>
          </w:p>
        </w:tc>
        <w:tc>
          <w:tcPr>
            <w:tcW w:w="1260" w:type="dxa"/>
            <w:tcBorders>
              <w:top w:val="nil"/>
              <w:left w:val="nil"/>
              <w:bottom w:val="single" w:sz="4" w:space="0" w:color="auto"/>
              <w:right w:val="nil"/>
            </w:tcBorders>
            <w:shd w:val="clear" w:color="auto" w:fill="auto"/>
            <w:noWrap/>
            <w:vAlign w:val="center"/>
          </w:tcPr>
          <w:p w14:paraId="55C6A14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(0.65-1.13)</w:t>
            </w:r>
          </w:p>
        </w:tc>
        <w:tc>
          <w:tcPr>
            <w:tcW w:w="890" w:type="dxa"/>
            <w:tcBorders>
              <w:top w:val="nil"/>
              <w:left w:val="nil"/>
              <w:bottom w:val="single" w:sz="4" w:space="0" w:color="auto"/>
              <w:right w:val="nil"/>
            </w:tcBorders>
            <w:shd w:val="clear" w:color="auto" w:fill="auto"/>
            <w:noWrap/>
            <w:vAlign w:val="center"/>
          </w:tcPr>
          <w:p w14:paraId="4026156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0.274</w:t>
            </w:r>
          </w:p>
        </w:tc>
      </w:tr>
      <w:tr w:rsidR="00C26ADF" w:rsidRPr="006427DC" w14:paraId="5A106D81" w14:textId="77777777" w:rsidTr="002162FE">
        <w:trPr>
          <w:trHeight w:val="250"/>
        </w:trPr>
        <w:tc>
          <w:tcPr>
            <w:tcW w:w="2700" w:type="dxa"/>
            <w:vMerge w:val="restart"/>
            <w:tcBorders>
              <w:top w:val="nil"/>
              <w:left w:val="nil"/>
              <w:right w:val="single" w:sz="4" w:space="0" w:color="auto"/>
            </w:tcBorders>
            <w:vAlign w:val="center"/>
          </w:tcPr>
          <w:p w14:paraId="2EBF9B0A"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Marijuana, past 30 days</w:t>
            </w:r>
          </w:p>
        </w:tc>
        <w:tc>
          <w:tcPr>
            <w:tcW w:w="1181" w:type="dxa"/>
            <w:tcBorders>
              <w:top w:val="single" w:sz="4" w:space="0" w:color="auto"/>
              <w:left w:val="single" w:sz="4" w:space="0" w:color="auto"/>
              <w:right w:val="single" w:sz="4" w:space="0" w:color="auto"/>
            </w:tcBorders>
            <w:shd w:val="clear" w:color="auto" w:fill="auto"/>
            <w:noWrap/>
            <w:vAlign w:val="center"/>
          </w:tcPr>
          <w:p w14:paraId="07AB8928"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5AB971B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21.5%</w:t>
            </w:r>
          </w:p>
        </w:tc>
        <w:tc>
          <w:tcPr>
            <w:tcW w:w="784" w:type="dxa"/>
            <w:tcBorders>
              <w:top w:val="single" w:sz="4" w:space="0" w:color="auto"/>
              <w:left w:val="nil"/>
            </w:tcBorders>
            <w:shd w:val="clear" w:color="auto" w:fill="auto"/>
            <w:noWrap/>
            <w:vAlign w:val="center"/>
          </w:tcPr>
          <w:p w14:paraId="174B429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16.3%</w:t>
            </w:r>
          </w:p>
        </w:tc>
        <w:tc>
          <w:tcPr>
            <w:tcW w:w="1195" w:type="dxa"/>
            <w:tcBorders>
              <w:top w:val="single" w:sz="4" w:space="0" w:color="auto"/>
              <w:right w:val="single" w:sz="4" w:space="0" w:color="auto"/>
            </w:tcBorders>
            <w:shd w:val="clear" w:color="auto" w:fill="auto"/>
            <w:noWrap/>
            <w:vAlign w:val="center"/>
          </w:tcPr>
          <w:p w14:paraId="3D46193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-5.3%</w:t>
            </w:r>
          </w:p>
        </w:tc>
        <w:tc>
          <w:tcPr>
            <w:tcW w:w="784" w:type="dxa"/>
            <w:tcBorders>
              <w:top w:val="single" w:sz="4" w:space="0" w:color="auto"/>
              <w:left w:val="single" w:sz="4" w:space="0" w:color="auto"/>
            </w:tcBorders>
            <w:shd w:val="clear" w:color="auto" w:fill="auto"/>
            <w:noWrap/>
            <w:vAlign w:val="center"/>
          </w:tcPr>
          <w:p w14:paraId="4541E03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19.7%</w:t>
            </w:r>
          </w:p>
        </w:tc>
        <w:tc>
          <w:tcPr>
            <w:tcW w:w="784" w:type="dxa"/>
            <w:tcBorders>
              <w:top w:val="single" w:sz="4" w:space="0" w:color="auto"/>
              <w:left w:val="nil"/>
              <w:right w:val="nil"/>
            </w:tcBorders>
            <w:shd w:val="clear" w:color="auto" w:fill="auto"/>
            <w:noWrap/>
            <w:vAlign w:val="center"/>
          </w:tcPr>
          <w:p w14:paraId="0B448A2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15.7%</w:t>
            </w:r>
          </w:p>
        </w:tc>
        <w:tc>
          <w:tcPr>
            <w:tcW w:w="1195" w:type="dxa"/>
            <w:tcBorders>
              <w:top w:val="single" w:sz="4" w:space="0" w:color="auto"/>
              <w:left w:val="nil"/>
              <w:right w:val="single" w:sz="4" w:space="0" w:color="auto"/>
            </w:tcBorders>
            <w:shd w:val="clear" w:color="auto" w:fill="auto"/>
            <w:noWrap/>
            <w:vAlign w:val="center"/>
          </w:tcPr>
          <w:p w14:paraId="5F740B7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-4.0%</w:t>
            </w:r>
          </w:p>
        </w:tc>
        <w:tc>
          <w:tcPr>
            <w:tcW w:w="1072" w:type="dxa"/>
            <w:tcBorders>
              <w:top w:val="single" w:sz="4" w:space="0" w:color="auto"/>
              <w:left w:val="single" w:sz="4" w:space="0" w:color="auto"/>
            </w:tcBorders>
            <w:shd w:val="clear" w:color="auto" w:fill="auto"/>
            <w:noWrap/>
            <w:vAlign w:val="center"/>
          </w:tcPr>
          <w:p w14:paraId="01E9FC7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w:t>
            </w:r>
          </w:p>
        </w:tc>
        <w:tc>
          <w:tcPr>
            <w:tcW w:w="666" w:type="dxa"/>
            <w:tcBorders>
              <w:top w:val="single" w:sz="4" w:space="0" w:color="auto"/>
              <w:right w:val="nil"/>
            </w:tcBorders>
            <w:shd w:val="clear" w:color="auto" w:fill="auto"/>
            <w:noWrap/>
            <w:vAlign w:val="center"/>
          </w:tcPr>
          <w:p w14:paraId="0887990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0.93</w:t>
            </w:r>
          </w:p>
        </w:tc>
        <w:tc>
          <w:tcPr>
            <w:tcW w:w="1260" w:type="dxa"/>
            <w:tcBorders>
              <w:top w:val="single" w:sz="4" w:space="0" w:color="auto"/>
              <w:left w:val="nil"/>
              <w:right w:val="nil"/>
            </w:tcBorders>
            <w:shd w:val="clear" w:color="auto" w:fill="auto"/>
            <w:noWrap/>
            <w:vAlign w:val="center"/>
          </w:tcPr>
          <w:p w14:paraId="5506910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(0.76-1.14)</w:t>
            </w:r>
          </w:p>
        </w:tc>
        <w:tc>
          <w:tcPr>
            <w:tcW w:w="890" w:type="dxa"/>
            <w:tcBorders>
              <w:top w:val="single" w:sz="4" w:space="0" w:color="auto"/>
              <w:left w:val="nil"/>
              <w:right w:val="nil"/>
            </w:tcBorders>
            <w:shd w:val="clear" w:color="auto" w:fill="auto"/>
            <w:noWrap/>
            <w:vAlign w:val="center"/>
          </w:tcPr>
          <w:p w14:paraId="77F701E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0.498</w:t>
            </w:r>
          </w:p>
        </w:tc>
      </w:tr>
      <w:tr w:rsidR="00C26ADF" w:rsidRPr="006427DC" w14:paraId="1CA97F64" w14:textId="77777777" w:rsidTr="002162FE">
        <w:trPr>
          <w:trHeight w:val="250"/>
        </w:trPr>
        <w:tc>
          <w:tcPr>
            <w:tcW w:w="2700" w:type="dxa"/>
            <w:vMerge/>
            <w:tcBorders>
              <w:left w:val="nil"/>
              <w:bottom w:val="single" w:sz="4" w:space="0" w:color="auto"/>
              <w:right w:val="single" w:sz="4" w:space="0" w:color="auto"/>
            </w:tcBorders>
            <w:vAlign w:val="center"/>
          </w:tcPr>
          <w:p w14:paraId="4345DA6F"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69D9B5BB"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601DA5D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19.4%</w:t>
            </w:r>
          </w:p>
        </w:tc>
        <w:tc>
          <w:tcPr>
            <w:tcW w:w="784" w:type="dxa"/>
            <w:tcBorders>
              <w:top w:val="nil"/>
              <w:left w:val="nil"/>
              <w:bottom w:val="single" w:sz="4" w:space="0" w:color="auto"/>
            </w:tcBorders>
            <w:shd w:val="clear" w:color="auto" w:fill="auto"/>
            <w:noWrap/>
            <w:vAlign w:val="center"/>
          </w:tcPr>
          <w:p w14:paraId="6C7114C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11.7%</w:t>
            </w:r>
          </w:p>
        </w:tc>
        <w:tc>
          <w:tcPr>
            <w:tcW w:w="1195" w:type="dxa"/>
            <w:tcBorders>
              <w:top w:val="nil"/>
              <w:bottom w:val="single" w:sz="4" w:space="0" w:color="auto"/>
              <w:right w:val="single" w:sz="4" w:space="0" w:color="auto"/>
            </w:tcBorders>
            <w:shd w:val="clear" w:color="auto" w:fill="auto"/>
            <w:noWrap/>
            <w:vAlign w:val="center"/>
          </w:tcPr>
          <w:p w14:paraId="493816E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-7.8%</w:t>
            </w:r>
          </w:p>
        </w:tc>
        <w:tc>
          <w:tcPr>
            <w:tcW w:w="784" w:type="dxa"/>
            <w:tcBorders>
              <w:top w:val="nil"/>
              <w:left w:val="single" w:sz="4" w:space="0" w:color="auto"/>
              <w:bottom w:val="single" w:sz="4" w:space="0" w:color="auto"/>
            </w:tcBorders>
            <w:shd w:val="clear" w:color="auto" w:fill="auto"/>
            <w:noWrap/>
            <w:vAlign w:val="center"/>
          </w:tcPr>
          <w:p w14:paraId="07D35D5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18.6%</w:t>
            </w:r>
          </w:p>
        </w:tc>
        <w:tc>
          <w:tcPr>
            <w:tcW w:w="784" w:type="dxa"/>
            <w:tcBorders>
              <w:top w:val="nil"/>
              <w:left w:val="nil"/>
              <w:bottom w:val="single" w:sz="4" w:space="0" w:color="auto"/>
              <w:right w:val="nil"/>
            </w:tcBorders>
            <w:shd w:val="clear" w:color="auto" w:fill="auto"/>
            <w:noWrap/>
            <w:vAlign w:val="center"/>
          </w:tcPr>
          <w:p w14:paraId="52B04F4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13.2%</w:t>
            </w:r>
          </w:p>
        </w:tc>
        <w:tc>
          <w:tcPr>
            <w:tcW w:w="1195" w:type="dxa"/>
            <w:tcBorders>
              <w:top w:val="nil"/>
              <w:left w:val="nil"/>
              <w:bottom w:val="single" w:sz="4" w:space="0" w:color="auto"/>
              <w:right w:val="single" w:sz="4" w:space="0" w:color="auto"/>
            </w:tcBorders>
            <w:shd w:val="clear" w:color="auto" w:fill="auto"/>
            <w:noWrap/>
            <w:vAlign w:val="center"/>
          </w:tcPr>
          <w:p w14:paraId="50DF63D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-5.4%</w:t>
            </w:r>
          </w:p>
        </w:tc>
        <w:tc>
          <w:tcPr>
            <w:tcW w:w="1072" w:type="dxa"/>
            <w:tcBorders>
              <w:top w:val="nil"/>
              <w:left w:val="single" w:sz="4" w:space="0" w:color="auto"/>
              <w:bottom w:val="single" w:sz="4" w:space="0" w:color="auto"/>
            </w:tcBorders>
            <w:shd w:val="clear" w:color="auto" w:fill="auto"/>
            <w:noWrap/>
            <w:vAlign w:val="center"/>
          </w:tcPr>
          <w:p w14:paraId="2505F64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-2.4%</w:t>
            </w:r>
          </w:p>
        </w:tc>
        <w:tc>
          <w:tcPr>
            <w:tcW w:w="666" w:type="dxa"/>
            <w:tcBorders>
              <w:top w:val="nil"/>
              <w:bottom w:val="single" w:sz="4" w:space="0" w:color="auto"/>
              <w:right w:val="nil"/>
            </w:tcBorders>
            <w:shd w:val="clear" w:color="auto" w:fill="auto"/>
            <w:noWrap/>
            <w:vAlign w:val="center"/>
          </w:tcPr>
          <w:p w14:paraId="70C63DC9"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0.82</w:t>
            </w:r>
          </w:p>
        </w:tc>
        <w:tc>
          <w:tcPr>
            <w:tcW w:w="1260" w:type="dxa"/>
            <w:tcBorders>
              <w:top w:val="nil"/>
              <w:left w:val="nil"/>
              <w:bottom w:val="single" w:sz="4" w:space="0" w:color="auto"/>
              <w:right w:val="nil"/>
            </w:tcBorders>
            <w:shd w:val="clear" w:color="auto" w:fill="auto"/>
            <w:noWrap/>
            <w:vAlign w:val="center"/>
          </w:tcPr>
          <w:p w14:paraId="003D3E1C"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(0.68-0.99)</w:t>
            </w:r>
          </w:p>
        </w:tc>
        <w:tc>
          <w:tcPr>
            <w:tcW w:w="890" w:type="dxa"/>
            <w:tcBorders>
              <w:top w:val="nil"/>
              <w:left w:val="nil"/>
              <w:bottom w:val="single" w:sz="4" w:space="0" w:color="auto"/>
              <w:right w:val="nil"/>
            </w:tcBorders>
            <w:shd w:val="clear" w:color="auto" w:fill="auto"/>
            <w:noWrap/>
            <w:vAlign w:val="center"/>
          </w:tcPr>
          <w:p w14:paraId="488475D6"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0.044</w:t>
            </w:r>
          </w:p>
        </w:tc>
      </w:tr>
      <w:tr w:rsidR="00C26ADF" w:rsidRPr="006427DC" w14:paraId="60128CAA" w14:textId="77777777" w:rsidTr="002162FE">
        <w:trPr>
          <w:trHeight w:val="250"/>
        </w:trPr>
        <w:tc>
          <w:tcPr>
            <w:tcW w:w="2700" w:type="dxa"/>
            <w:vMerge w:val="restart"/>
            <w:tcBorders>
              <w:top w:val="nil"/>
              <w:left w:val="nil"/>
              <w:right w:val="single" w:sz="4" w:space="0" w:color="auto"/>
            </w:tcBorders>
            <w:vAlign w:val="center"/>
          </w:tcPr>
          <w:p w14:paraId="2D88EFBA"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Misused prescription opioids, ever</w:t>
            </w:r>
          </w:p>
        </w:tc>
        <w:tc>
          <w:tcPr>
            <w:tcW w:w="1181" w:type="dxa"/>
            <w:tcBorders>
              <w:top w:val="single" w:sz="4" w:space="0" w:color="auto"/>
              <w:left w:val="single" w:sz="4" w:space="0" w:color="auto"/>
              <w:right w:val="single" w:sz="4" w:space="0" w:color="auto"/>
            </w:tcBorders>
            <w:shd w:val="clear" w:color="auto" w:fill="auto"/>
            <w:noWrap/>
            <w:vAlign w:val="center"/>
          </w:tcPr>
          <w:p w14:paraId="79618896"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2DC1D06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16.2%</w:t>
            </w:r>
          </w:p>
        </w:tc>
        <w:tc>
          <w:tcPr>
            <w:tcW w:w="784" w:type="dxa"/>
            <w:tcBorders>
              <w:top w:val="single" w:sz="4" w:space="0" w:color="auto"/>
              <w:left w:val="nil"/>
            </w:tcBorders>
            <w:shd w:val="clear" w:color="auto" w:fill="auto"/>
            <w:noWrap/>
            <w:vAlign w:val="center"/>
          </w:tcPr>
          <w:p w14:paraId="7F6537F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13.8%</w:t>
            </w:r>
          </w:p>
        </w:tc>
        <w:tc>
          <w:tcPr>
            <w:tcW w:w="1195" w:type="dxa"/>
            <w:tcBorders>
              <w:top w:val="single" w:sz="4" w:space="0" w:color="auto"/>
              <w:right w:val="single" w:sz="4" w:space="0" w:color="auto"/>
            </w:tcBorders>
            <w:shd w:val="clear" w:color="auto" w:fill="auto"/>
            <w:noWrap/>
            <w:vAlign w:val="center"/>
          </w:tcPr>
          <w:p w14:paraId="6920E72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-2.4%</w:t>
            </w:r>
          </w:p>
        </w:tc>
        <w:tc>
          <w:tcPr>
            <w:tcW w:w="784" w:type="dxa"/>
            <w:tcBorders>
              <w:top w:val="single" w:sz="4" w:space="0" w:color="auto"/>
              <w:left w:val="single" w:sz="4" w:space="0" w:color="auto"/>
            </w:tcBorders>
            <w:shd w:val="clear" w:color="auto" w:fill="auto"/>
            <w:noWrap/>
            <w:vAlign w:val="center"/>
          </w:tcPr>
          <w:p w14:paraId="2E51B1A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16.8%</w:t>
            </w:r>
          </w:p>
        </w:tc>
        <w:tc>
          <w:tcPr>
            <w:tcW w:w="784" w:type="dxa"/>
            <w:tcBorders>
              <w:top w:val="single" w:sz="4" w:space="0" w:color="auto"/>
              <w:left w:val="nil"/>
              <w:right w:val="nil"/>
            </w:tcBorders>
            <w:shd w:val="clear" w:color="auto" w:fill="auto"/>
            <w:noWrap/>
            <w:vAlign w:val="center"/>
          </w:tcPr>
          <w:p w14:paraId="0F18C9E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16.7%</w:t>
            </w:r>
          </w:p>
        </w:tc>
        <w:tc>
          <w:tcPr>
            <w:tcW w:w="1195" w:type="dxa"/>
            <w:tcBorders>
              <w:top w:val="single" w:sz="4" w:space="0" w:color="auto"/>
              <w:left w:val="nil"/>
              <w:right w:val="single" w:sz="4" w:space="0" w:color="auto"/>
            </w:tcBorders>
            <w:shd w:val="clear" w:color="auto" w:fill="auto"/>
            <w:noWrap/>
            <w:vAlign w:val="center"/>
          </w:tcPr>
          <w:p w14:paraId="450771C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w:t>
            </w:r>
          </w:p>
        </w:tc>
        <w:tc>
          <w:tcPr>
            <w:tcW w:w="1072" w:type="dxa"/>
            <w:tcBorders>
              <w:top w:val="single" w:sz="4" w:space="0" w:color="auto"/>
              <w:left w:val="single" w:sz="4" w:space="0" w:color="auto"/>
            </w:tcBorders>
            <w:shd w:val="clear" w:color="auto" w:fill="auto"/>
            <w:noWrap/>
            <w:vAlign w:val="center"/>
          </w:tcPr>
          <w:p w14:paraId="49A4894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-2.3%</w:t>
            </w:r>
          </w:p>
        </w:tc>
        <w:tc>
          <w:tcPr>
            <w:tcW w:w="666" w:type="dxa"/>
            <w:tcBorders>
              <w:top w:val="single" w:sz="4" w:space="0" w:color="auto"/>
              <w:right w:val="nil"/>
            </w:tcBorders>
            <w:shd w:val="clear" w:color="auto" w:fill="auto"/>
            <w:noWrap/>
            <w:vAlign w:val="center"/>
          </w:tcPr>
          <w:p w14:paraId="483251AA"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0.83</w:t>
            </w:r>
          </w:p>
        </w:tc>
        <w:tc>
          <w:tcPr>
            <w:tcW w:w="1260" w:type="dxa"/>
            <w:tcBorders>
              <w:top w:val="single" w:sz="4" w:space="0" w:color="auto"/>
              <w:left w:val="nil"/>
              <w:right w:val="nil"/>
            </w:tcBorders>
            <w:shd w:val="clear" w:color="auto" w:fill="auto"/>
            <w:noWrap/>
            <w:vAlign w:val="center"/>
          </w:tcPr>
          <w:p w14:paraId="4D73B26F"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(0.71-0.98)</w:t>
            </w:r>
          </w:p>
        </w:tc>
        <w:tc>
          <w:tcPr>
            <w:tcW w:w="890" w:type="dxa"/>
            <w:tcBorders>
              <w:top w:val="single" w:sz="4" w:space="0" w:color="auto"/>
              <w:left w:val="nil"/>
              <w:right w:val="nil"/>
            </w:tcBorders>
            <w:shd w:val="clear" w:color="auto" w:fill="auto"/>
            <w:noWrap/>
            <w:vAlign w:val="center"/>
          </w:tcPr>
          <w:p w14:paraId="6A9137B2"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0.024</w:t>
            </w:r>
          </w:p>
        </w:tc>
      </w:tr>
      <w:tr w:rsidR="00C26ADF" w:rsidRPr="006427DC" w14:paraId="18092E96" w14:textId="77777777" w:rsidTr="002162FE">
        <w:trPr>
          <w:trHeight w:val="250"/>
        </w:trPr>
        <w:tc>
          <w:tcPr>
            <w:tcW w:w="2700" w:type="dxa"/>
            <w:vMerge/>
            <w:tcBorders>
              <w:left w:val="nil"/>
              <w:bottom w:val="single" w:sz="4" w:space="0" w:color="auto"/>
              <w:right w:val="single" w:sz="4" w:space="0" w:color="auto"/>
            </w:tcBorders>
            <w:vAlign w:val="center"/>
          </w:tcPr>
          <w:p w14:paraId="42AB5044"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413319DE"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6074395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14.4%</w:t>
            </w:r>
          </w:p>
        </w:tc>
        <w:tc>
          <w:tcPr>
            <w:tcW w:w="784" w:type="dxa"/>
            <w:tcBorders>
              <w:top w:val="nil"/>
              <w:left w:val="nil"/>
              <w:bottom w:val="single" w:sz="4" w:space="0" w:color="auto"/>
            </w:tcBorders>
            <w:shd w:val="clear" w:color="auto" w:fill="auto"/>
            <w:noWrap/>
            <w:vAlign w:val="center"/>
          </w:tcPr>
          <w:p w14:paraId="65C849F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9.4%</w:t>
            </w:r>
          </w:p>
        </w:tc>
        <w:tc>
          <w:tcPr>
            <w:tcW w:w="1195" w:type="dxa"/>
            <w:tcBorders>
              <w:top w:val="nil"/>
              <w:bottom w:val="single" w:sz="4" w:space="0" w:color="auto"/>
              <w:right w:val="single" w:sz="4" w:space="0" w:color="auto"/>
            </w:tcBorders>
            <w:shd w:val="clear" w:color="auto" w:fill="auto"/>
            <w:noWrap/>
            <w:vAlign w:val="center"/>
          </w:tcPr>
          <w:p w14:paraId="4FCB867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-4.9%</w:t>
            </w:r>
          </w:p>
        </w:tc>
        <w:tc>
          <w:tcPr>
            <w:tcW w:w="784" w:type="dxa"/>
            <w:tcBorders>
              <w:top w:val="nil"/>
              <w:left w:val="single" w:sz="4" w:space="0" w:color="auto"/>
              <w:bottom w:val="single" w:sz="4" w:space="0" w:color="auto"/>
            </w:tcBorders>
            <w:shd w:val="clear" w:color="auto" w:fill="auto"/>
            <w:noWrap/>
            <w:vAlign w:val="center"/>
          </w:tcPr>
          <w:p w14:paraId="4DF354D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15.0%</w:t>
            </w:r>
          </w:p>
        </w:tc>
        <w:tc>
          <w:tcPr>
            <w:tcW w:w="784" w:type="dxa"/>
            <w:tcBorders>
              <w:top w:val="nil"/>
              <w:left w:val="nil"/>
              <w:bottom w:val="single" w:sz="4" w:space="0" w:color="auto"/>
              <w:right w:val="nil"/>
            </w:tcBorders>
            <w:shd w:val="clear" w:color="auto" w:fill="auto"/>
            <w:noWrap/>
            <w:vAlign w:val="center"/>
          </w:tcPr>
          <w:p w14:paraId="0B0B418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12.1%</w:t>
            </w:r>
          </w:p>
        </w:tc>
        <w:tc>
          <w:tcPr>
            <w:tcW w:w="1195" w:type="dxa"/>
            <w:tcBorders>
              <w:top w:val="nil"/>
              <w:left w:val="nil"/>
              <w:bottom w:val="single" w:sz="4" w:space="0" w:color="auto"/>
              <w:right w:val="single" w:sz="4" w:space="0" w:color="auto"/>
            </w:tcBorders>
            <w:shd w:val="clear" w:color="auto" w:fill="auto"/>
            <w:noWrap/>
            <w:vAlign w:val="center"/>
          </w:tcPr>
          <w:p w14:paraId="49DDCE6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-2.9%</w:t>
            </w:r>
          </w:p>
        </w:tc>
        <w:tc>
          <w:tcPr>
            <w:tcW w:w="1072" w:type="dxa"/>
            <w:tcBorders>
              <w:top w:val="nil"/>
              <w:left w:val="single" w:sz="4" w:space="0" w:color="auto"/>
              <w:bottom w:val="single" w:sz="4" w:space="0" w:color="auto"/>
            </w:tcBorders>
            <w:shd w:val="clear" w:color="auto" w:fill="auto"/>
            <w:noWrap/>
            <w:vAlign w:val="center"/>
          </w:tcPr>
          <w:p w14:paraId="5D452B8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w:t>
            </w:r>
          </w:p>
        </w:tc>
        <w:tc>
          <w:tcPr>
            <w:tcW w:w="666" w:type="dxa"/>
            <w:tcBorders>
              <w:top w:val="nil"/>
              <w:bottom w:val="single" w:sz="4" w:space="0" w:color="auto"/>
              <w:right w:val="nil"/>
            </w:tcBorders>
            <w:shd w:val="clear" w:color="auto" w:fill="auto"/>
            <w:noWrap/>
            <w:vAlign w:val="center"/>
          </w:tcPr>
          <w:p w14:paraId="41A2A9A9"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0.80</w:t>
            </w:r>
          </w:p>
        </w:tc>
        <w:tc>
          <w:tcPr>
            <w:tcW w:w="1260" w:type="dxa"/>
            <w:tcBorders>
              <w:top w:val="nil"/>
              <w:left w:val="nil"/>
              <w:bottom w:val="single" w:sz="4" w:space="0" w:color="auto"/>
              <w:right w:val="nil"/>
            </w:tcBorders>
            <w:shd w:val="clear" w:color="auto" w:fill="auto"/>
            <w:noWrap/>
            <w:vAlign w:val="center"/>
          </w:tcPr>
          <w:p w14:paraId="1853A245"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(0.66-0.97)</w:t>
            </w:r>
          </w:p>
        </w:tc>
        <w:tc>
          <w:tcPr>
            <w:tcW w:w="890" w:type="dxa"/>
            <w:tcBorders>
              <w:top w:val="nil"/>
              <w:left w:val="nil"/>
              <w:bottom w:val="single" w:sz="4" w:space="0" w:color="auto"/>
              <w:right w:val="nil"/>
            </w:tcBorders>
            <w:shd w:val="clear" w:color="auto" w:fill="auto"/>
            <w:noWrap/>
            <w:vAlign w:val="center"/>
          </w:tcPr>
          <w:p w14:paraId="5B84FDCB" w14:textId="77777777" w:rsidR="00C26ADF" w:rsidRPr="00B55728" w:rsidRDefault="00C26ADF" w:rsidP="002162FE">
            <w:pPr>
              <w:spacing w:after="0" w:line="240" w:lineRule="auto"/>
              <w:jc w:val="center"/>
              <w:rPr>
                <w:rFonts w:ascii="Arial" w:eastAsia="Times New Roman" w:hAnsi="Arial" w:cs="Arial"/>
                <w:b/>
                <w:color w:val="000000"/>
                <w:sz w:val="20"/>
                <w:szCs w:val="20"/>
              </w:rPr>
            </w:pPr>
            <w:r w:rsidRPr="00B55728">
              <w:rPr>
                <w:rFonts w:ascii="Arial" w:hAnsi="Arial" w:cs="Arial"/>
                <w:b/>
                <w:color w:val="000000"/>
                <w:sz w:val="20"/>
                <w:szCs w:val="20"/>
              </w:rPr>
              <w:t>0.023</w:t>
            </w:r>
          </w:p>
        </w:tc>
      </w:tr>
      <w:tr w:rsidR="00C26ADF" w:rsidRPr="006427DC" w14:paraId="61C1CC6D" w14:textId="77777777" w:rsidTr="002162FE">
        <w:trPr>
          <w:trHeight w:val="250"/>
        </w:trPr>
        <w:tc>
          <w:tcPr>
            <w:tcW w:w="2700" w:type="dxa"/>
            <w:tcBorders>
              <w:top w:val="nil"/>
              <w:left w:val="nil"/>
              <w:right w:val="single" w:sz="4" w:space="0" w:color="auto"/>
            </w:tcBorders>
            <w:vAlign w:val="center"/>
          </w:tcPr>
          <w:p w14:paraId="334D022A"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single" w:sz="4" w:space="0" w:color="auto"/>
              <w:left w:val="single" w:sz="4" w:space="0" w:color="auto"/>
              <w:right w:val="single" w:sz="4" w:space="0" w:color="auto"/>
            </w:tcBorders>
            <w:shd w:val="clear" w:color="auto" w:fill="auto"/>
            <w:noWrap/>
            <w:vAlign w:val="center"/>
          </w:tcPr>
          <w:p w14:paraId="2C58DEA6"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99" w:type="dxa"/>
            <w:tcBorders>
              <w:top w:val="single" w:sz="4" w:space="0" w:color="auto"/>
              <w:left w:val="single" w:sz="4" w:space="0" w:color="auto"/>
              <w:right w:val="nil"/>
            </w:tcBorders>
            <w:shd w:val="clear" w:color="auto" w:fill="auto"/>
            <w:noWrap/>
            <w:vAlign w:val="center"/>
          </w:tcPr>
          <w:p w14:paraId="68625487"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single" w:sz="4" w:space="0" w:color="auto"/>
              <w:left w:val="nil"/>
            </w:tcBorders>
            <w:shd w:val="clear" w:color="auto" w:fill="auto"/>
            <w:noWrap/>
            <w:vAlign w:val="center"/>
          </w:tcPr>
          <w:p w14:paraId="1F51B129"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single" w:sz="4" w:space="0" w:color="auto"/>
              <w:right w:val="single" w:sz="4" w:space="0" w:color="auto"/>
            </w:tcBorders>
            <w:shd w:val="clear" w:color="auto" w:fill="auto"/>
            <w:noWrap/>
            <w:vAlign w:val="center"/>
          </w:tcPr>
          <w:p w14:paraId="1C063DE0"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single" w:sz="4" w:space="0" w:color="auto"/>
              <w:left w:val="single" w:sz="4" w:space="0" w:color="auto"/>
            </w:tcBorders>
            <w:shd w:val="clear" w:color="auto" w:fill="auto"/>
            <w:noWrap/>
            <w:vAlign w:val="center"/>
          </w:tcPr>
          <w:p w14:paraId="368074E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single" w:sz="4" w:space="0" w:color="auto"/>
              <w:left w:val="nil"/>
              <w:right w:val="nil"/>
            </w:tcBorders>
            <w:shd w:val="clear" w:color="auto" w:fill="auto"/>
            <w:noWrap/>
            <w:vAlign w:val="center"/>
          </w:tcPr>
          <w:p w14:paraId="791149B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single" w:sz="4" w:space="0" w:color="auto"/>
              <w:left w:val="nil"/>
              <w:right w:val="single" w:sz="4" w:space="0" w:color="auto"/>
            </w:tcBorders>
            <w:shd w:val="clear" w:color="auto" w:fill="auto"/>
            <w:noWrap/>
            <w:vAlign w:val="center"/>
          </w:tcPr>
          <w:p w14:paraId="2745A0C3"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072" w:type="dxa"/>
            <w:tcBorders>
              <w:top w:val="single" w:sz="4" w:space="0" w:color="auto"/>
              <w:left w:val="single" w:sz="4" w:space="0" w:color="auto"/>
            </w:tcBorders>
            <w:shd w:val="clear" w:color="auto" w:fill="auto"/>
            <w:noWrap/>
            <w:vAlign w:val="center"/>
          </w:tcPr>
          <w:p w14:paraId="353523FE"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666" w:type="dxa"/>
            <w:tcBorders>
              <w:top w:val="single" w:sz="4" w:space="0" w:color="auto"/>
              <w:right w:val="nil"/>
            </w:tcBorders>
            <w:shd w:val="clear" w:color="auto" w:fill="auto"/>
            <w:noWrap/>
            <w:vAlign w:val="center"/>
          </w:tcPr>
          <w:p w14:paraId="52B2A83B"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260" w:type="dxa"/>
            <w:tcBorders>
              <w:top w:val="single" w:sz="4" w:space="0" w:color="auto"/>
              <w:left w:val="nil"/>
              <w:right w:val="nil"/>
            </w:tcBorders>
            <w:shd w:val="clear" w:color="auto" w:fill="auto"/>
            <w:noWrap/>
            <w:vAlign w:val="center"/>
          </w:tcPr>
          <w:p w14:paraId="2AECBAEC"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890" w:type="dxa"/>
            <w:tcBorders>
              <w:top w:val="single" w:sz="4" w:space="0" w:color="auto"/>
              <w:left w:val="nil"/>
              <w:right w:val="nil"/>
            </w:tcBorders>
            <w:shd w:val="clear" w:color="auto" w:fill="auto"/>
            <w:noWrap/>
            <w:vAlign w:val="center"/>
          </w:tcPr>
          <w:p w14:paraId="56CBC141"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r>
      <w:tr w:rsidR="00C26ADF" w:rsidRPr="006427DC" w14:paraId="5BBDCA29" w14:textId="77777777" w:rsidTr="002162FE">
        <w:trPr>
          <w:trHeight w:val="250"/>
        </w:trPr>
        <w:tc>
          <w:tcPr>
            <w:tcW w:w="2700" w:type="dxa"/>
            <w:tcBorders>
              <w:left w:val="nil"/>
              <w:bottom w:val="single" w:sz="4" w:space="0" w:color="auto"/>
              <w:right w:val="single" w:sz="4" w:space="0" w:color="auto"/>
            </w:tcBorders>
            <w:vAlign w:val="center"/>
          </w:tcPr>
          <w:p w14:paraId="62CC6E6D" w14:textId="77777777" w:rsidR="00C26ADF" w:rsidRPr="00B55728" w:rsidRDefault="00C26ADF" w:rsidP="002162FE">
            <w:pPr>
              <w:spacing w:after="0" w:line="240" w:lineRule="auto"/>
              <w:rPr>
                <w:rFonts w:ascii="Arial" w:eastAsia="Times New Roman" w:hAnsi="Arial" w:cs="Arial"/>
                <w:i/>
                <w:color w:val="000000"/>
                <w:sz w:val="20"/>
                <w:szCs w:val="20"/>
              </w:rPr>
            </w:pPr>
            <w:r w:rsidRPr="00B55728">
              <w:rPr>
                <w:rFonts w:ascii="Arial" w:eastAsia="Times New Roman" w:hAnsi="Arial" w:cs="Arial"/>
                <w:i/>
                <w:color w:val="000000"/>
                <w:sz w:val="20"/>
                <w:szCs w:val="20"/>
              </w:rPr>
              <w:t>Violence and Bullying, Past 12 Months</w:t>
            </w: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57B53CF7"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99" w:type="dxa"/>
            <w:tcBorders>
              <w:top w:val="nil"/>
              <w:left w:val="single" w:sz="4" w:space="0" w:color="auto"/>
              <w:bottom w:val="single" w:sz="4" w:space="0" w:color="auto"/>
              <w:right w:val="nil"/>
            </w:tcBorders>
            <w:shd w:val="clear" w:color="auto" w:fill="auto"/>
            <w:noWrap/>
            <w:vAlign w:val="center"/>
          </w:tcPr>
          <w:p w14:paraId="5EF0A2C0"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nil"/>
              <w:bottom w:val="single" w:sz="4" w:space="0" w:color="auto"/>
            </w:tcBorders>
            <w:shd w:val="clear" w:color="auto" w:fill="auto"/>
            <w:noWrap/>
            <w:vAlign w:val="center"/>
          </w:tcPr>
          <w:p w14:paraId="50A0837B"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nil"/>
              <w:bottom w:val="single" w:sz="4" w:space="0" w:color="auto"/>
              <w:right w:val="single" w:sz="4" w:space="0" w:color="auto"/>
            </w:tcBorders>
            <w:shd w:val="clear" w:color="auto" w:fill="auto"/>
            <w:noWrap/>
            <w:vAlign w:val="center"/>
          </w:tcPr>
          <w:p w14:paraId="38E0D67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single" w:sz="4" w:space="0" w:color="auto"/>
              <w:bottom w:val="single" w:sz="4" w:space="0" w:color="auto"/>
            </w:tcBorders>
            <w:shd w:val="clear" w:color="auto" w:fill="auto"/>
            <w:noWrap/>
            <w:vAlign w:val="center"/>
          </w:tcPr>
          <w:p w14:paraId="24901901"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784" w:type="dxa"/>
            <w:tcBorders>
              <w:top w:val="nil"/>
              <w:left w:val="nil"/>
              <w:bottom w:val="single" w:sz="4" w:space="0" w:color="auto"/>
              <w:right w:val="nil"/>
            </w:tcBorders>
            <w:shd w:val="clear" w:color="auto" w:fill="auto"/>
            <w:noWrap/>
            <w:vAlign w:val="center"/>
          </w:tcPr>
          <w:p w14:paraId="471BEE50"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195" w:type="dxa"/>
            <w:tcBorders>
              <w:top w:val="nil"/>
              <w:left w:val="nil"/>
              <w:bottom w:val="single" w:sz="4" w:space="0" w:color="auto"/>
              <w:right w:val="single" w:sz="4" w:space="0" w:color="auto"/>
            </w:tcBorders>
            <w:shd w:val="clear" w:color="auto" w:fill="auto"/>
            <w:noWrap/>
            <w:vAlign w:val="center"/>
          </w:tcPr>
          <w:p w14:paraId="159260AF"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072" w:type="dxa"/>
            <w:tcBorders>
              <w:top w:val="nil"/>
              <w:left w:val="single" w:sz="4" w:space="0" w:color="auto"/>
              <w:bottom w:val="single" w:sz="4" w:space="0" w:color="auto"/>
            </w:tcBorders>
            <w:shd w:val="clear" w:color="auto" w:fill="auto"/>
            <w:noWrap/>
            <w:vAlign w:val="center"/>
          </w:tcPr>
          <w:p w14:paraId="2B93E973"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666" w:type="dxa"/>
            <w:tcBorders>
              <w:top w:val="nil"/>
              <w:bottom w:val="single" w:sz="4" w:space="0" w:color="auto"/>
              <w:right w:val="nil"/>
            </w:tcBorders>
            <w:shd w:val="clear" w:color="auto" w:fill="auto"/>
            <w:noWrap/>
            <w:vAlign w:val="center"/>
          </w:tcPr>
          <w:p w14:paraId="646FAC61"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1260" w:type="dxa"/>
            <w:tcBorders>
              <w:top w:val="nil"/>
              <w:left w:val="nil"/>
              <w:bottom w:val="single" w:sz="4" w:space="0" w:color="auto"/>
              <w:right w:val="nil"/>
            </w:tcBorders>
            <w:shd w:val="clear" w:color="auto" w:fill="auto"/>
            <w:noWrap/>
            <w:vAlign w:val="center"/>
          </w:tcPr>
          <w:p w14:paraId="2B34E9A5"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c>
          <w:tcPr>
            <w:tcW w:w="890" w:type="dxa"/>
            <w:tcBorders>
              <w:top w:val="nil"/>
              <w:left w:val="nil"/>
              <w:bottom w:val="single" w:sz="4" w:space="0" w:color="auto"/>
              <w:right w:val="nil"/>
            </w:tcBorders>
            <w:shd w:val="clear" w:color="auto" w:fill="auto"/>
            <w:noWrap/>
            <w:vAlign w:val="center"/>
          </w:tcPr>
          <w:p w14:paraId="27F421B4" w14:textId="77777777" w:rsidR="00C26ADF" w:rsidRPr="006427DC" w:rsidRDefault="00C26ADF" w:rsidP="002162FE">
            <w:pPr>
              <w:spacing w:after="0" w:line="240" w:lineRule="auto"/>
              <w:jc w:val="center"/>
              <w:rPr>
                <w:rFonts w:ascii="Arial" w:eastAsia="Times New Roman" w:hAnsi="Arial" w:cs="Arial"/>
                <w:color w:val="000000"/>
                <w:sz w:val="20"/>
                <w:szCs w:val="20"/>
              </w:rPr>
            </w:pPr>
          </w:p>
        </w:tc>
      </w:tr>
      <w:tr w:rsidR="00C26ADF" w:rsidRPr="006427DC" w14:paraId="2B3F7EAC" w14:textId="77777777" w:rsidTr="002162FE">
        <w:trPr>
          <w:trHeight w:val="250"/>
        </w:trPr>
        <w:tc>
          <w:tcPr>
            <w:tcW w:w="2700" w:type="dxa"/>
            <w:vMerge w:val="restart"/>
            <w:tcBorders>
              <w:top w:val="nil"/>
              <w:left w:val="nil"/>
              <w:right w:val="single" w:sz="4" w:space="0" w:color="auto"/>
            </w:tcBorders>
            <w:vAlign w:val="center"/>
          </w:tcPr>
          <w:p w14:paraId="1B016395"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Carried a gun</w:t>
            </w:r>
          </w:p>
        </w:tc>
        <w:tc>
          <w:tcPr>
            <w:tcW w:w="1181" w:type="dxa"/>
            <w:tcBorders>
              <w:top w:val="single" w:sz="4" w:space="0" w:color="auto"/>
              <w:left w:val="single" w:sz="4" w:space="0" w:color="auto"/>
              <w:right w:val="single" w:sz="4" w:space="0" w:color="auto"/>
            </w:tcBorders>
            <w:shd w:val="clear" w:color="auto" w:fill="auto"/>
            <w:noWrap/>
            <w:vAlign w:val="center"/>
          </w:tcPr>
          <w:p w14:paraId="1F56190F"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450C045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2.3%</w:t>
            </w:r>
          </w:p>
        </w:tc>
        <w:tc>
          <w:tcPr>
            <w:tcW w:w="784" w:type="dxa"/>
            <w:tcBorders>
              <w:top w:val="single" w:sz="4" w:space="0" w:color="auto"/>
              <w:left w:val="nil"/>
            </w:tcBorders>
            <w:shd w:val="clear" w:color="auto" w:fill="auto"/>
            <w:noWrap/>
            <w:vAlign w:val="center"/>
          </w:tcPr>
          <w:p w14:paraId="790EE6F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w:t>
            </w:r>
          </w:p>
        </w:tc>
        <w:tc>
          <w:tcPr>
            <w:tcW w:w="1195" w:type="dxa"/>
            <w:tcBorders>
              <w:top w:val="single" w:sz="4" w:space="0" w:color="auto"/>
              <w:right w:val="single" w:sz="4" w:space="0" w:color="auto"/>
            </w:tcBorders>
            <w:shd w:val="clear" w:color="auto" w:fill="auto"/>
            <w:noWrap/>
            <w:vAlign w:val="center"/>
          </w:tcPr>
          <w:p w14:paraId="4BBFE43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w:t>
            </w:r>
          </w:p>
        </w:tc>
        <w:tc>
          <w:tcPr>
            <w:tcW w:w="784" w:type="dxa"/>
            <w:tcBorders>
              <w:top w:val="single" w:sz="4" w:space="0" w:color="auto"/>
              <w:left w:val="single" w:sz="4" w:space="0" w:color="auto"/>
            </w:tcBorders>
            <w:shd w:val="clear" w:color="auto" w:fill="auto"/>
            <w:noWrap/>
            <w:vAlign w:val="center"/>
          </w:tcPr>
          <w:p w14:paraId="1BA2819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2.8%</w:t>
            </w:r>
          </w:p>
        </w:tc>
        <w:tc>
          <w:tcPr>
            <w:tcW w:w="784" w:type="dxa"/>
            <w:tcBorders>
              <w:top w:val="single" w:sz="4" w:space="0" w:color="auto"/>
              <w:left w:val="nil"/>
              <w:right w:val="nil"/>
            </w:tcBorders>
            <w:shd w:val="clear" w:color="auto" w:fill="auto"/>
            <w:noWrap/>
            <w:vAlign w:val="center"/>
          </w:tcPr>
          <w:p w14:paraId="4451A05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2.5%</w:t>
            </w:r>
          </w:p>
        </w:tc>
        <w:tc>
          <w:tcPr>
            <w:tcW w:w="1195" w:type="dxa"/>
            <w:tcBorders>
              <w:top w:val="single" w:sz="4" w:space="0" w:color="auto"/>
              <w:left w:val="nil"/>
              <w:right w:val="single" w:sz="4" w:space="0" w:color="auto"/>
            </w:tcBorders>
            <w:shd w:val="clear" w:color="auto" w:fill="auto"/>
            <w:noWrap/>
            <w:vAlign w:val="center"/>
          </w:tcPr>
          <w:p w14:paraId="0A8135CD"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w:t>
            </w:r>
          </w:p>
        </w:tc>
        <w:tc>
          <w:tcPr>
            <w:tcW w:w="1072" w:type="dxa"/>
            <w:tcBorders>
              <w:top w:val="single" w:sz="4" w:space="0" w:color="auto"/>
              <w:left w:val="single" w:sz="4" w:space="0" w:color="auto"/>
            </w:tcBorders>
            <w:shd w:val="clear" w:color="auto" w:fill="auto"/>
            <w:noWrap/>
            <w:vAlign w:val="center"/>
          </w:tcPr>
          <w:p w14:paraId="19F9A72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w:t>
            </w:r>
          </w:p>
        </w:tc>
        <w:tc>
          <w:tcPr>
            <w:tcW w:w="666" w:type="dxa"/>
            <w:tcBorders>
              <w:top w:val="single" w:sz="4" w:space="0" w:color="auto"/>
              <w:right w:val="nil"/>
            </w:tcBorders>
            <w:shd w:val="clear" w:color="auto" w:fill="auto"/>
            <w:noWrap/>
            <w:vAlign w:val="center"/>
          </w:tcPr>
          <w:p w14:paraId="198F61E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1.00</w:t>
            </w:r>
          </w:p>
        </w:tc>
        <w:tc>
          <w:tcPr>
            <w:tcW w:w="1260" w:type="dxa"/>
            <w:tcBorders>
              <w:top w:val="single" w:sz="4" w:space="0" w:color="auto"/>
              <w:left w:val="nil"/>
              <w:right w:val="nil"/>
            </w:tcBorders>
            <w:shd w:val="clear" w:color="auto" w:fill="auto"/>
            <w:noWrap/>
            <w:vAlign w:val="center"/>
          </w:tcPr>
          <w:p w14:paraId="2CABE51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(0.60-1.64)</w:t>
            </w:r>
          </w:p>
        </w:tc>
        <w:tc>
          <w:tcPr>
            <w:tcW w:w="890" w:type="dxa"/>
            <w:tcBorders>
              <w:top w:val="single" w:sz="4" w:space="0" w:color="auto"/>
              <w:left w:val="nil"/>
              <w:right w:val="nil"/>
            </w:tcBorders>
            <w:shd w:val="clear" w:color="auto" w:fill="auto"/>
            <w:noWrap/>
            <w:vAlign w:val="center"/>
          </w:tcPr>
          <w:p w14:paraId="598054B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0.988</w:t>
            </w:r>
          </w:p>
        </w:tc>
      </w:tr>
      <w:tr w:rsidR="00C26ADF" w:rsidRPr="006427DC" w14:paraId="5B2CADC9" w14:textId="77777777" w:rsidTr="002162FE">
        <w:trPr>
          <w:trHeight w:val="250"/>
        </w:trPr>
        <w:tc>
          <w:tcPr>
            <w:tcW w:w="2700" w:type="dxa"/>
            <w:vMerge/>
            <w:tcBorders>
              <w:left w:val="nil"/>
              <w:bottom w:val="single" w:sz="4" w:space="0" w:color="auto"/>
              <w:right w:val="single" w:sz="4" w:space="0" w:color="auto"/>
            </w:tcBorders>
            <w:vAlign w:val="center"/>
          </w:tcPr>
          <w:p w14:paraId="3DEB662D"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0ABB9016"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5893574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7.1%</w:t>
            </w:r>
          </w:p>
        </w:tc>
        <w:tc>
          <w:tcPr>
            <w:tcW w:w="784" w:type="dxa"/>
            <w:tcBorders>
              <w:top w:val="nil"/>
              <w:left w:val="nil"/>
              <w:bottom w:val="single" w:sz="4" w:space="0" w:color="auto"/>
            </w:tcBorders>
            <w:shd w:val="clear" w:color="auto" w:fill="auto"/>
            <w:noWrap/>
            <w:vAlign w:val="center"/>
          </w:tcPr>
          <w:p w14:paraId="278772D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5.5%</w:t>
            </w:r>
          </w:p>
        </w:tc>
        <w:tc>
          <w:tcPr>
            <w:tcW w:w="1195" w:type="dxa"/>
            <w:tcBorders>
              <w:top w:val="nil"/>
              <w:bottom w:val="single" w:sz="4" w:space="0" w:color="auto"/>
              <w:right w:val="single" w:sz="4" w:space="0" w:color="auto"/>
            </w:tcBorders>
            <w:shd w:val="clear" w:color="auto" w:fill="auto"/>
            <w:noWrap/>
            <w:vAlign w:val="center"/>
          </w:tcPr>
          <w:p w14:paraId="124C8EB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w:t>
            </w:r>
          </w:p>
        </w:tc>
        <w:tc>
          <w:tcPr>
            <w:tcW w:w="784" w:type="dxa"/>
            <w:tcBorders>
              <w:top w:val="nil"/>
              <w:left w:val="single" w:sz="4" w:space="0" w:color="auto"/>
              <w:bottom w:val="single" w:sz="4" w:space="0" w:color="auto"/>
            </w:tcBorders>
            <w:shd w:val="clear" w:color="auto" w:fill="auto"/>
            <w:noWrap/>
            <w:vAlign w:val="center"/>
          </w:tcPr>
          <w:p w14:paraId="1E0C1E0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8.1%</w:t>
            </w:r>
          </w:p>
        </w:tc>
        <w:tc>
          <w:tcPr>
            <w:tcW w:w="784" w:type="dxa"/>
            <w:tcBorders>
              <w:top w:val="nil"/>
              <w:left w:val="nil"/>
              <w:bottom w:val="single" w:sz="4" w:space="0" w:color="auto"/>
              <w:right w:val="nil"/>
            </w:tcBorders>
            <w:shd w:val="clear" w:color="auto" w:fill="auto"/>
            <w:noWrap/>
            <w:vAlign w:val="center"/>
          </w:tcPr>
          <w:p w14:paraId="51E8F60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6.6%</w:t>
            </w:r>
          </w:p>
        </w:tc>
        <w:tc>
          <w:tcPr>
            <w:tcW w:w="1195" w:type="dxa"/>
            <w:tcBorders>
              <w:top w:val="nil"/>
              <w:left w:val="nil"/>
              <w:bottom w:val="single" w:sz="4" w:space="0" w:color="auto"/>
              <w:right w:val="single" w:sz="4" w:space="0" w:color="auto"/>
            </w:tcBorders>
            <w:shd w:val="clear" w:color="auto" w:fill="auto"/>
            <w:noWrap/>
            <w:vAlign w:val="center"/>
          </w:tcPr>
          <w:p w14:paraId="7133D55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1072" w:type="dxa"/>
            <w:tcBorders>
              <w:top w:val="nil"/>
              <w:left w:val="single" w:sz="4" w:space="0" w:color="auto"/>
              <w:bottom w:val="single" w:sz="4" w:space="0" w:color="auto"/>
            </w:tcBorders>
            <w:shd w:val="clear" w:color="auto" w:fill="auto"/>
            <w:noWrap/>
            <w:vAlign w:val="center"/>
          </w:tcPr>
          <w:p w14:paraId="6C8D5B0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w:t>
            </w:r>
          </w:p>
        </w:tc>
        <w:tc>
          <w:tcPr>
            <w:tcW w:w="666" w:type="dxa"/>
            <w:tcBorders>
              <w:top w:val="nil"/>
              <w:bottom w:val="single" w:sz="4" w:space="0" w:color="auto"/>
              <w:right w:val="nil"/>
            </w:tcBorders>
            <w:shd w:val="clear" w:color="auto" w:fill="auto"/>
            <w:noWrap/>
            <w:vAlign w:val="center"/>
          </w:tcPr>
          <w:p w14:paraId="05E9FA5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0.95</w:t>
            </w:r>
          </w:p>
        </w:tc>
        <w:tc>
          <w:tcPr>
            <w:tcW w:w="1260" w:type="dxa"/>
            <w:tcBorders>
              <w:top w:val="nil"/>
              <w:left w:val="nil"/>
              <w:bottom w:val="single" w:sz="4" w:space="0" w:color="auto"/>
              <w:right w:val="nil"/>
            </w:tcBorders>
            <w:shd w:val="clear" w:color="auto" w:fill="auto"/>
            <w:noWrap/>
            <w:vAlign w:val="center"/>
          </w:tcPr>
          <w:p w14:paraId="7C3539C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(0.74-1.21)</w:t>
            </w:r>
          </w:p>
        </w:tc>
        <w:tc>
          <w:tcPr>
            <w:tcW w:w="890" w:type="dxa"/>
            <w:tcBorders>
              <w:top w:val="nil"/>
              <w:left w:val="nil"/>
              <w:bottom w:val="single" w:sz="4" w:space="0" w:color="auto"/>
              <w:right w:val="nil"/>
            </w:tcBorders>
            <w:shd w:val="clear" w:color="auto" w:fill="auto"/>
            <w:noWrap/>
            <w:vAlign w:val="center"/>
          </w:tcPr>
          <w:p w14:paraId="20F7BD7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0.669</w:t>
            </w:r>
          </w:p>
        </w:tc>
      </w:tr>
      <w:tr w:rsidR="00C26ADF" w:rsidRPr="006427DC" w14:paraId="12B9CCCD" w14:textId="77777777" w:rsidTr="002162FE">
        <w:trPr>
          <w:trHeight w:val="250"/>
        </w:trPr>
        <w:tc>
          <w:tcPr>
            <w:tcW w:w="2700" w:type="dxa"/>
            <w:vMerge w:val="restart"/>
            <w:tcBorders>
              <w:top w:val="nil"/>
              <w:left w:val="nil"/>
              <w:right w:val="single" w:sz="4" w:space="0" w:color="auto"/>
            </w:tcBorders>
            <w:vAlign w:val="center"/>
          </w:tcPr>
          <w:p w14:paraId="5C13E843"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In a physical fight</w:t>
            </w:r>
          </w:p>
        </w:tc>
        <w:tc>
          <w:tcPr>
            <w:tcW w:w="1181" w:type="dxa"/>
            <w:tcBorders>
              <w:top w:val="single" w:sz="4" w:space="0" w:color="auto"/>
              <w:left w:val="single" w:sz="4" w:space="0" w:color="auto"/>
              <w:right w:val="single" w:sz="4" w:space="0" w:color="auto"/>
            </w:tcBorders>
            <w:shd w:val="clear" w:color="auto" w:fill="auto"/>
            <w:noWrap/>
            <w:vAlign w:val="center"/>
          </w:tcPr>
          <w:p w14:paraId="02C22FEE"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6EB56BE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17.3%</w:t>
            </w:r>
          </w:p>
        </w:tc>
        <w:tc>
          <w:tcPr>
            <w:tcW w:w="784" w:type="dxa"/>
            <w:tcBorders>
              <w:top w:val="single" w:sz="4" w:space="0" w:color="auto"/>
              <w:left w:val="nil"/>
            </w:tcBorders>
            <w:shd w:val="clear" w:color="auto" w:fill="auto"/>
            <w:noWrap/>
            <w:vAlign w:val="center"/>
          </w:tcPr>
          <w:p w14:paraId="40F9E18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13.2%</w:t>
            </w:r>
          </w:p>
        </w:tc>
        <w:tc>
          <w:tcPr>
            <w:tcW w:w="1195" w:type="dxa"/>
            <w:tcBorders>
              <w:top w:val="single" w:sz="4" w:space="0" w:color="auto"/>
              <w:right w:val="single" w:sz="4" w:space="0" w:color="auto"/>
            </w:tcBorders>
            <w:shd w:val="clear" w:color="auto" w:fill="auto"/>
            <w:noWrap/>
            <w:vAlign w:val="center"/>
          </w:tcPr>
          <w:p w14:paraId="4D4DC9A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w:t>
            </w:r>
          </w:p>
        </w:tc>
        <w:tc>
          <w:tcPr>
            <w:tcW w:w="784" w:type="dxa"/>
            <w:tcBorders>
              <w:top w:val="single" w:sz="4" w:space="0" w:color="auto"/>
              <w:left w:val="single" w:sz="4" w:space="0" w:color="auto"/>
            </w:tcBorders>
            <w:shd w:val="clear" w:color="auto" w:fill="auto"/>
            <w:noWrap/>
            <w:vAlign w:val="center"/>
          </w:tcPr>
          <w:p w14:paraId="3C3D6B0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16.4%</w:t>
            </w:r>
          </w:p>
        </w:tc>
        <w:tc>
          <w:tcPr>
            <w:tcW w:w="784" w:type="dxa"/>
            <w:tcBorders>
              <w:top w:val="single" w:sz="4" w:space="0" w:color="auto"/>
              <w:left w:val="nil"/>
              <w:right w:val="nil"/>
            </w:tcBorders>
            <w:shd w:val="clear" w:color="auto" w:fill="auto"/>
            <w:noWrap/>
            <w:vAlign w:val="center"/>
          </w:tcPr>
          <w:p w14:paraId="1B3EB15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12.5%</w:t>
            </w:r>
          </w:p>
        </w:tc>
        <w:tc>
          <w:tcPr>
            <w:tcW w:w="1195" w:type="dxa"/>
            <w:tcBorders>
              <w:top w:val="single" w:sz="4" w:space="0" w:color="auto"/>
              <w:left w:val="nil"/>
              <w:right w:val="single" w:sz="4" w:space="0" w:color="auto"/>
            </w:tcBorders>
            <w:shd w:val="clear" w:color="auto" w:fill="auto"/>
            <w:noWrap/>
            <w:vAlign w:val="center"/>
          </w:tcPr>
          <w:p w14:paraId="4F266EB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-3.9%</w:t>
            </w:r>
          </w:p>
        </w:tc>
        <w:tc>
          <w:tcPr>
            <w:tcW w:w="1072" w:type="dxa"/>
            <w:tcBorders>
              <w:top w:val="single" w:sz="4" w:space="0" w:color="auto"/>
              <w:left w:val="single" w:sz="4" w:space="0" w:color="auto"/>
            </w:tcBorders>
            <w:shd w:val="clear" w:color="auto" w:fill="auto"/>
            <w:noWrap/>
            <w:vAlign w:val="center"/>
          </w:tcPr>
          <w:p w14:paraId="10720B9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w:t>
            </w:r>
          </w:p>
        </w:tc>
        <w:tc>
          <w:tcPr>
            <w:tcW w:w="666" w:type="dxa"/>
            <w:tcBorders>
              <w:top w:val="single" w:sz="4" w:space="0" w:color="auto"/>
              <w:right w:val="nil"/>
            </w:tcBorders>
            <w:shd w:val="clear" w:color="auto" w:fill="auto"/>
            <w:noWrap/>
            <w:vAlign w:val="center"/>
          </w:tcPr>
          <w:p w14:paraId="02347B8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0.99</w:t>
            </w:r>
          </w:p>
        </w:tc>
        <w:tc>
          <w:tcPr>
            <w:tcW w:w="1260" w:type="dxa"/>
            <w:tcBorders>
              <w:top w:val="single" w:sz="4" w:space="0" w:color="auto"/>
              <w:left w:val="nil"/>
              <w:right w:val="nil"/>
            </w:tcBorders>
            <w:shd w:val="clear" w:color="auto" w:fill="auto"/>
            <w:noWrap/>
            <w:vAlign w:val="center"/>
          </w:tcPr>
          <w:p w14:paraId="3273965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(0.80-1.23)</w:t>
            </w:r>
          </w:p>
        </w:tc>
        <w:tc>
          <w:tcPr>
            <w:tcW w:w="890" w:type="dxa"/>
            <w:tcBorders>
              <w:top w:val="single" w:sz="4" w:space="0" w:color="auto"/>
              <w:left w:val="nil"/>
              <w:right w:val="nil"/>
            </w:tcBorders>
            <w:shd w:val="clear" w:color="auto" w:fill="auto"/>
            <w:noWrap/>
            <w:vAlign w:val="center"/>
          </w:tcPr>
          <w:p w14:paraId="175AD56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0.942</w:t>
            </w:r>
          </w:p>
        </w:tc>
      </w:tr>
      <w:tr w:rsidR="00C26ADF" w:rsidRPr="006427DC" w14:paraId="6CCC1249" w14:textId="77777777" w:rsidTr="002162FE">
        <w:trPr>
          <w:trHeight w:val="250"/>
        </w:trPr>
        <w:tc>
          <w:tcPr>
            <w:tcW w:w="2700" w:type="dxa"/>
            <w:vMerge/>
            <w:tcBorders>
              <w:left w:val="nil"/>
              <w:bottom w:val="single" w:sz="4" w:space="0" w:color="auto"/>
              <w:right w:val="single" w:sz="4" w:space="0" w:color="auto"/>
            </w:tcBorders>
            <w:vAlign w:val="center"/>
          </w:tcPr>
          <w:p w14:paraId="7CF29C07"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0258A44B"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1DA38C8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27.4%</w:t>
            </w:r>
          </w:p>
        </w:tc>
        <w:tc>
          <w:tcPr>
            <w:tcW w:w="784" w:type="dxa"/>
            <w:tcBorders>
              <w:top w:val="nil"/>
              <w:left w:val="nil"/>
              <w:bottom w:val="single" w:sz="4" w:space="0" w:color="auto"/>
            </w:tcBorders>
            <w:shd w:val="clear" w:color="auto" w:fill="auto"/>
            <w:noWrap/>
            <w:vAlign w:val="center"/>
          </w:tcPr>
          <w:p w14:paraId="2652716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20.1%</w:t>
            </w:r>
          </w:p>
        </w:tc>
        <w:tc>
          <w:tcPr>
            <w:tcW w:w="1195" w:type="dxa"/>
            <w:tcBorders>
              <w:top w:val="nil"/>
              <w:bottom w:val="single" w:sz="4" w:space="0" w:color="auto"/>
              <w:right w:val="single" w:sz="4" w:space="0" w:color="auto"/>
            </w:tcBorders>
            <w:shd w:val="clear" w:color="auto" w:fill="auto"/>
            <w:noWrap/>
            <w:vAlign w:val="center"/>
          </w:tcPr>
          <w:p w14:paraId="43D672C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-7.4%</w:t>
            </w:r>
          </w:p>
        </w:tc>
        <w:tc>
          <w:tcPr>
            <w:tcW w:w="784" w:type="dxa"/>
            <w:tcBorders>
              <w:top w:val="nil"/>
              <w:left w:val="single" w:sz="4" w:space="0" w:color="auto"/>
              <w:bottom w:val="single" w:sz="4" w:space="0" w:color="auto"/>
            </w:tcBorders>
            <w:shd w:val="clear" w:color="auto" w:fill="auto"/>
            <w:noWrap/>
            <w:vAlign w:val="center"/>
          </w:tcPr>
          <w:p w14:paraId="14FD689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26.1%</w:t>
            </w:r>
          </w:p>
        </w:tc>
        <w:tc>
          <w:tcPr>
            <w:tcW w:w="784" w:type="dxa"/>
            <w:tcBorders>
              <w:top w:val="nil"/>
              <w:left w:val="nil"/>
              <w:bottom w:val="single" w:sz="4" w:space="0" w:color="auto"/>
              <w:right w:val="nil"/>
            </w:tcBorders>
            <w:shd w:val="clear" w:color="auto" w:fill="auto"/>
            <w:noWrap/>
            <w:vAlign w:val="center"/>
          </w:tcPr>
          <w:p w14:paraId="58A2938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22.6%</w:t>
            </w:r>
          </w:p>
        </w:tc>
        <w:tc>
          <w:tcPr>
            <w:tcW w:w="1195" w:type="dxa"/>
            <w:tcBorders>
              <w:top w:val="nil"/>
              <w:left w:val="nil"/>
              <w:bottom w:val="single" w:sz="4" w:space="0" w:color="auto"/>
              <w:right w:val="single" w:sz="4" w:space="0" w:color="auto"/>
            </w:tcBorders>
            <w:shd w:val="clear" w:color="auto" w:fill="auto"/>
            <w:noWrap/>
            <w:vAlign w:val="center"/>
          </w:tcPr>
          <w:p w14:paraId="70030CC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-3.5%</w:t>
            </w:r>
          </w:p>
        </w:tc>
        <w:tc>
          <w:tcPr>
            <w:tcW w:w="1072" w:type="dxa"/>
            <w:tcBorders>
              <w:top w:val="nil"/>
              <w:left w:val="single" w:sz="4" w:space="0" w:color="auto"/>
              <w:bottom w:val="single" w:sz="4" w:space="0" w:color="auto"/>
            </w:tcBorders>
            <w:shd w:val="clear" w:color="auto" w:fill="auto"/>
            <w:noWrap/>
            <w:vAlign w:val="center"/>
          </w:tcPr>
          <w:p w14:paraId="400EA4A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-3.9%</w:t>
            </w:r>
          </w:p>
        </w:tc>
        <w:tc>
          <w:tcPr>
            <w:tcW w:w="666" w:type="dxa"/>
            <w:tcBorders>
              <w:top w:val="nil"/>
              <w:bottom w:val="single" w:sz="4" w:space="0" w:color="auto"/>
              <w:right w:val="nil"/>
            </w:tcBorders>
            <w:shd w:val="clear" w:color="auto" w:fill="auto"/>
            <w:noWrap/>
            <w:vAlign w:val="center"/>
          </w:tcPr>
          <w:p w14:paraId="0CCFA3DD"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0.80</w:t>
            </w:r>
          </w:p>
        </w:tc>
        <w:tc>
          <w:tcPr>
            <w:tcW w:w="1260" w:type="dxa"/>
            <w:tcBorders>
              <w:top w:val="nil"/>
              <w:left w:val="nil"/>
              <w:bottom w:val="single" w:sz="4" w:space="0" w:color="auto"/>
              <w:right w:val="nil"/>
            </w:tcBorders>
            <w:shd w:val="clear" w:color="auto" w:fill="auto"/>
            <w:noWrap/>
            <w:vAlign w:val="center"/>
          </w:tcPr>
          <w:p w14:paraId="14CE1F2B"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(0.67-0.96)</w:t>
            </w:r>
          </w:p>
        </w:tc>
        <w:tc>
          <w:tcPr>
            <w:tcW w:w="890" w:type="dxa"/>
            <w:tcBorders>
              <w:top w:val="nil"/>
              <w:left w:val="nil"/>
              <w:bottom w:val="single" w:sz="4" w:space="0" w:color="auto"/>
              <w:right w:val="nil"/>
            </w:tcBorders>
            <w:shd w:val="clear" w:color="auto" w:fill="auto"/>
            <w:noWrap/>
            <w:vAlign w:val="center"/>
          </w:tcPr>
          <w:p w14:paraId="428E6BD8"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0.019</w:t>
            </w:r>
          </w:p>
        </w:tc>
      </w:tr>
      <w:tr w:rsidR="00C26ADF" w:rsidRPr="006427DC" w14:paraId="57B58797" w14:textId="77777777" w:rsidTr="002162FE">
        <w:trPr>
          <w:trHeight w:val="250"/>
        </w:trPr>
        <w:tc>
          <w:tcPr>
            <w:tcW w:w="2700" w:type="dxa"/>
            <w:vMerge w:val="restart"/>
            <w:tcBorders>
              <w:top w:val="nil"/>
              <w:left w:val="nil"/>
              <w:right w:val="single" w:sz="4" w:space="0" w:color="auto"/>
            </w:tcBorders>
            <w:vAlign w:val="center"/>
          </w:tcPr>
          <w:p w14:paraId="6BE66C09"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lastRenderedPageBreak/>
              <w:t>Experienced sexual violence</w:t>
            </w:r>
          </w:p>
        </w:tc>
        <w:tc>
          <w:tcPr>
            <w:tcW w:w="1181" w:type="dxa"/>
            <w:tcBorders>
              <w:top w:val="single" w:sz="4" w:space="0" w:color="auto"/>
              <w:left w:val="single" w:sz="4" w:space="0" w:color="auto"/>
              <w:right w:val="single" w:sz="4" w:space="0" w:color="auto"/>
            </w:tcBorders>
            <w:shd w:val="clear" w:color="auto" w:fill="auto"/>
            <w:noWrap/>
            <w:vAlign w:val="center"/>
          </w:tcPr>
          <w:p w14:paraId="01CB764E"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75864A8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12.4%</w:t>
            </w:r>
          </w:p>
        </w:tc>
        <w:tc>
          <w:tcPr>
            <w:tcW w:w="784" w:type="dxa"/>
            <w:tcBorders>
              <w:top w:val="single" w:sz="4" w:space="0" w:color="auto"/>
              <w:left w:val="nil"/>
            </w:tcBorders>
            <w:shd w:val="clear" w:color="auto" w:fill="auto"/>
            <w:noWrap/>
            <w:vAlign w:val="center"/>
          </w:tcPr>
          <w:p w14:paraId="3BE50B3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12.5%</w:t>
            </w:r>
          </w:p>
        </w:tc>
        <w:tc>
          <w:tcPr>
            <w:tcW w:w="1195" w:type="dxa"/>
            <w:tcBorders>
              <w:top w:val="single" w:sz="4" w:space="0" w:color="auto"/>
              <w:right w:val="single" w:sz="4" w:space="0" w:color="auto"/>
            </w:tcBorders>
            <w:shd w:val="clear" w:color="auto" w:fill="auto"/>
            <w:noWrap/>
            <w:vAlign w:val="center"/>
          </w:tcPr>
          <w:p w14:paraId="5CECDB9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w:t>
            </w:r>
          </w:p>
        </w:tc>
        <w:tc>
          <w:tcPr>
            <w:tcW w:w="784" w:type="dxa"/>
            <w:tcBorders>
              <w:top w:val="single" w:sz="4" w:space="0" w:color="auto"/>
              <w:left w:val="single" w:sz="4" w:space="0" w:color="auto"/>
            </w:tcBorders>
            <w:shd w:val="clear" w:color="auto" w:fill="auto"/>
            <w:noWrap/>
            <w:vAlign w:val="center"/>
          </w:tcPr>
          <w:p w14:paraId="05B0B45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16.0%</w:t>
            </w:r>
          </w:p>
        </w:tc>
        <w:tc>
          <w:tcPr>
            <w:tcW w:w="784" w:type="dxa"/>
            <w:tcBorders>
              <w:top w:val="single" w:sz="4" w:space="0" w:color="auto"/>
              <w:left w:val="nil"/>
              <w:right w:val="nil"/>
            </w:tcBorders>
            <w:shd w:val="clear" w:color="auto" w:fill="auto"/>
            <w:noWrap/>
            <w:vAlign w:val="center"/>
          </w:tcPr>
          <w:p w14:paraId="6703B6A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17.8%</w:t>
            </w:r>
          </w:p>
        </w:tc>
        <w:tc>
          <w:tcPr>
            <w:tcW w:w="1195" w:type="dxa"/>
            <w:tcBorders>
              <w:top w:val="single" w:sz="4" w:space="0" w:color="auto"/>
              <w:left w:val="nil"/>
              <w:right w:val="single" w:sz="4" w:space="0" w:color="auto"/>
            </w:tcBorders>
            <w:shd w:val="clear" w:color="auto" w:fill="auto"/>
            <w:noWrap/>
            <w:vAlign w:val="center"/>
          </w:tcPr>
          <w:p w14:paraId="1482722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w:t>
            </w:r>
          </w:p>
        </w:tc>
        <w:tc>
          <w:tcPr>
            <w:tcW w:w="1072" w:type="dxa"/>
            <w:tcBorders>
              <w:top w:val="single" w:sz="4" w:space="0" w:color="auto"/>
              <w:left w:val="single" w:sz="4" w:space="0" w:color="auto"/>
            </w:tcBorders>
            <w:shd w:val="clear" w:color="auto" w:fill="auto"/>
            <w:noWrap/>
            <w:vAlign w:val="center"/>
          </w:tcPr>
          <w:p w14:paraId="6B62A52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w:t>
            </w:r>
          </w:p>
        </w:tc>
        <w:tc>
          <w:tcPr>
            <w:tcW w:w="666" w:type="dxa"/>
            <w:tcBorders>
              <w:top w:val="single" w:sz="4" w:space="0" w:color="auto"/>
              <w:right w:val="nil"/>
            </w:tcBorders>
            <w:shd w:val="clear" w:color="auto" w:fill="auto"/>
            <w:noWrap/>
            <w:vAlign w:val="center"/>
          </w:tcPr>
          <w:p w14:paraId="42659DB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0.89</w:t>
            </w:r>
          </w:p>
        </w:tc>
        <w:tc>
          <w:tcPr>
            <w:tcW w:w="1260" w:type="dxa"/>
            <w:tcBorders>
              <w:top w:val="single" w:sz="4" w:space="0" w:color="auto"/>
              <w:left w:val="nil"/>
              <w:right w:val="nil"/>
            </w:tcBorders>
            <w:shd w:val="clear" w:color="auto" w:fill="auto"/>
            <w:noWrap/>
            <w:vAlign w:val="center"/>
          </w:tcPr>
          <w:p w14:paraId="4F60F85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(0.75-1.04)</w:t>
            </w:r>
          </w:p>
        </w:tc>
        <w:tc>
          <w:tcPr>
            <w:tcW w:w="890" w:type="dxa"/>
            <w:tcBorders>
              <w:top w:val="single" w:sz="4" w:space="0" w:color="auto"/>
              <w:left w:val="nil"/>
              <w:right w:val="nil"/>
            </w:tcBorders>
            <w:shd w:val="clear" w:color="auto" w:fill="auto"/>
            <w:noWrap/>
            <w:vAlign w:val="center"/>
          </w:tcPr>
          <w:p w14:paraId="5624AAB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0.149</w:t>
            </w:r>
          </w:p>
        </w:tc>
      </w:tr>
      <w:tr w:rsidR="00C26ADF" w:rsidRPr="006427DC" w14:paraId="575FEAA7" w14:textId="77777777" w:rsidTr="002162FE">
        <w:trPr>
          <w:trHeight w:val="250"/>
        </w:trPr>
        <w:tc>
          <w:tcPr>
            <w:tcW w:w="2700" w:type="dxa"/>
            <w:vMerge/>
            <w:tcBorders>
              <w:left w:val="nil"/>
              <w:bottom w:val="single" w:sz="4" w:space="0" w:color="auto"/>
              <w:right w:val="single" w:sz="4" w:space="0" w:color="auto"/>
            </w:tcBorders>
            <w:vAlign w:val="center"/>
          </w:tcPr>
          <w:p w14:paraId="6A1FA1A4"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5A88FF19"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54AF38D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8.3%</w:t>
            </w:r>
          </w:p>
        </w:tc>
        <w:tc>
          <w:tcPr>
            <w:tcW w:w="784" w:type="dxa"/>
            <w:tcBorders>
              <w:top w:val="nil"/>
              <w:left w:val="nil"/>
              <w:bottom w:val="single" w:sz="4" w:space="0" w:color="auto"/>
            </w:tcBorders>
            <w:shd w:val="clear" w:color="auto" w:fill="auto"/>
            <w:noWrap/>
            <w:vAlign w:val="center"/>
          </w:tcPr>
          <w:p w14:paraId="6124C3B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5.2%</w:t>
            </w:r>
          </w:p>
        </w:tc>
        <w:tc>
          <w:tcPr>
            <w:tcW w:w="1195" w:type="dxa"/>
            <w:tcBorders>
              <w:top w:val="nil"/>
              <w:bottom w:val="single" w:sz="4" w:space="0" w:color="auto"/>
              <w:right w:val="single" w:sz="4" w:space="0" w:color="auto"/>
            </w:tcBorders>
            <w:shd w:val="clear" w:color="auto" w:fill="auto"/>
            <w:noWrap/>
            <w:vAlign w:val="center"/>
          </w:tcPr>
          <w:p w14:paraId="5A74DFA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784" w:type="dxa"/>
            <w:tcBorders>
              <w:top w:val="nil"/>
              <w:left w:val="single" w:sz="4" w:space="0" w:color="auto"/>
              <w:bottom w:val="single" w:sz="4" w:space="0" w:color="auto"/>
            </w:tcBorders>
            <w:shd w:val="clear" w:color="auto" w:fill="auto"/>
            <w:noWrap/>
            <w:vAlign w:val="center"/>
          </w:tcPr>
          <w:p w14:paraId="50B4EEE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8.1%</w:t>
            </w:r>
          </w:p>
        </w:tc>
        <w:tc>
          <w:tcPr>
            <w:tcW w:w="784" w:type="dxa"/>
            <w:tcBorders>
              <w:top w:val="nil"/>
              <w:left w:val="nil"/>
              <w:bottom w:val="single" w:sz="4" w:space="0" w:color="auto"/>
              <w:right w:val="nil"/>
            </w:tcBorders>
            <w:shd w:val="clear" w:color="auto" w:fill="auto"/>
            <w:noWrap/>
            <w:vAlign w:val="center"/>
          </w:tcPr>
          <w:p w14:paraId="483DB03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7.8%</w:t>
            </w:r>
          </w:p>
        </w:tc>
        <w:tc>
          <w:tcPr>
            <w:tcW w:w="1195" w:type="dxa"/>
            <w:tcBorders>
              <w:top w:val="nil"/>
              <w:left w:val="nil"/>
              <w:bottom w:val="single" w:sz="4" w:space="0" w:color="auto"/>
              <w:right w:val="single" w:sz="4" w:space="0" w:color="auto"/>
            </w:tcBorders>
            <w:shd w:val="clear" w:color="auto" w:fill="auto"/>
            <w:noWrap/>
            <w:vAlign w:val="center"/>
          </w:tcPr>
          <w:p w14:paraId="019F0754"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w:t>
            </w:r>
          </w:p>
        </w:tc>
        <w:tc>
          <w:tcPr>
            <w:tcW w:w="1072" w:type="dxa"/>
            <w:tcBorders>
              <w:top w:val="nil"/>
              <w:left w:val="single" w:sz="4" w:space="0" w:color="auto"/>
              <w:bottom w:val="single" w:sz="4" w:space="0" w:color="auto"/>
            </w:tcBorders>
            <w:shd w:val="clear" w:color="auto" w:fill="auto"/>
            <w:noWrap/>
            <w:vAlign w:val="center"/>
          </w:tcPr>
          <w:p w14:paraId="4CE8DBF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-2.8%</w:t>
            </w:r>
          </w:p>
        </w:tc>
        <w:tc>
          <w:tcPr>
            <w:tcW w:w="666" w:type="dxa"/>
            <w:tcBorders>
              <w:top w:val="nil"/>
              <w:bottom w:val="single" w:sz="4" w:space="0" w:color="auto"/>
              <w:right w:val="nil"/>
            </w:tcBorders>
            <w:shd w:val="clear" w:color="auto" w:fill="auto"/>
            <w:noWrap/>
            <w:vAlign w:val="center"/>
          </w:tcPr>
          <w:p w14:paraId="1C4B39EC"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0.63</w:t>
            </w:r>
          </w:p>
        </w:tc>
        <w:tc>
          <w:tcPr>
            <w:tcW w:w="1260" w:type="dxa"/>
            <w:tcBorders>
              <w:top w:val="nil"/>
              <w:left w:val="nil"/>
              <w:bottom w:val="single" w:sz="4" w:space="0" w:color="auto"/>
              <w:right w:val="nil"/>
            </w:tcBorders>
            <w:shd w:val="clear" w:color="auto" w:fill="auto"/>
            <w:noWrap/>
            <w:vAlign w:val="center"/>
          </w:tcPr>
          <w:p w14:paraId="0CF9D19A"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(0.49-0.82)</w:t>
            </w:r>
          </w:p>
        </w:tc>
        <w:tc>
          <w:tcPr>
            <w:tcW w:w="890" w:type="dxa"/>
            <w:tcBorders>
              <w:top w:val="nil"/>
              <w:left w:val="nil"/>
              <w:bottom w:val="single" w:sz="4" w:space="0" w:color="auto"/>
              <w:right w:val="nil"/>
            </w:tcBorders>
            <w:shd w:val="clear" w:color="auto" w:fill="auto"/>
            <w:noWrap/>
            <w:vAlign w:val="center"/>
          </w:tcPr>
          <w:p w14:paraId="66EAC3A1"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0.0005</w:t>
            </w:r>
          </w:p>
        </w:tc>
      </w:tr>
      <w:tr w:rsidR="00C26ADF" w:rsidRPr="006427DC" w14:paraId="0F73FF3F" w14:textId="77777777" w:rsidTr="002162FE">
        <w:trPr>
          <w:trHeight w:val="250"/>
        </w:trPr>
        <w:tc>
          <w:tcPr>
            <w:tcW w:w="2700" w:type="dxa"/>
            <w:vMerge w:val="restart"/>
            <w:tcBorders>
              <w:top w:val="nil"/>
              <w:left w:val="nil"/>
              <w:right w:val="single" w:sz="4" w:space="0" w:color="auto"/>
            </w:tcBorders>
            <w:vAlign w:val="center"/>
          </w:tcPr>
          <w:p w14:paraId="15B9E97A"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Experienced sexual dating violence*</w:t>
            </w:r>
          </w:p>
        </w:tc>
        <w:tc>
          <w:tcPr>
            <w:tcW w:w="1181" w:type="dxa"/>
            <w:tcBorders>
              <w:top w:val="single" w:sz="4" w:space="0" w:color="auto"/>
              <w:left w:val="single" w:sz="4" w:space="0" w:color="auto"/>
              <w:right w:val="single" w:sz="4" w:space="0" w:color="auto"/>
            </w:tcBorders>
            <w:shd w:val="clear" w:color="auto" w:fill="auto"/>
            <w:noWrap/>
            <w:vAlign w:val="center"/>
          </w:tcPr>
          <w:p w14:paraId="183EBAE0"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3993D6C7"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7.5%</w:t>
            </w:r>
          </w:p>
        </w:tc>
        <w:tc>
          <w:tcPr>
            <w:tcW w:w="784" w:type="dxa"/>
            <w:tcBorders>
              <w:top w:val="single" w:sz="4" w:space="0" w:color="auto"/>
              <w:left w:val="nil"/>
            </w:tcBorders>
            <w:shd w:val="clear" w:color="auto" w:fill="auto"/>
            <w:noWrap/>
            <w:vAlign w:val="center"/>
          </w:tcPr>
          <w:p w14:paraId="77A35AF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11.3%</w:t>
            </w:r>
          </w:p>
        </w:tc>
        <w:tc>
          <w:tcPr>
            <w:tcW w:w="1195" w:type="dxa"/>
            <w:tcBorders>
              <w:top w:val="single" w:sz="4" w:space="0" w:color="auto"/>
              <w:right w:val="single" w:sz="4" w:space="0" w:color="auto"/>
            </w:tcBorders>
            <w:shd w:val="clear" w:color="auto" w:fill="auto"/>
            <w:noWrap/>
            <w:vAlign w:val="center"/>
          </w:tcPr>
          <w:p w14:paraId="50E6C62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3.8%</w:t>
            </w:r>
          </w:p>
        </w:tc>
        <w:tc>
          <w:tcPr>
            <w:tcW w:w="784" w:type="dxa"/>
            <w:tcBorders>
              <w:top w:val="single" w:sz="4" w:space="0" w:color="auto"/>
              <w:left w:val="single" w:sz="4" w:space="0" w:color="auto"/>
            </w:tcBorders>
            <w:shd w:val="clear" w:color="auto" w:fill="auto"/>
            <w:noWrap/>
            <w:vAlign w:val="center"/>
          </w:tcPr>
          <w:p w14:paraId="404C6DA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10.0%</w:t>
            </w:r>
          </w:p>
        </w:tc>
        <w:tc>
          <w:tcPr>
            <w:tcW w:w="784" w:type="dxa"/>
            <w:tcBorders>
              <w:top w:val="single" w:sz="4" w:space="0" w:color="auto"/>
              <w:left w:val="nil"/>
              <w:right w:val="nil"/>
            </w:tcBorders>
            <w:shd w:val="clear" w:color="auto" w:fill="auto"/>
            <w:noWrap/>
            <w:vAlign w:val="center"/>
          </w:tcPr>
          <w:p w14:paraId="4F17954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11.4%</w:t>
            </w:r>
          </w:p>
        </w:tc>
        <w:tc>
          <w:tcPr>
            <w:tcW w:w="1195" w:type="dxa"/>
            <w:tcBorders>
              <w:top w:val="single" w:sz="4" w:space="0" w:color="auto"/>
              <w:left w:val="nil"/>
              <w:right w:val="single" w:sz="4" w:space="0" w:color="auto"/>
            </w:tcBorders>
            <w:shd w:val="clear" w:color="auto" w:fill="auto"/>
            <w:noWrap/>
            <w:vAlign w:val="center"/>
          </w:tcPr>
          <w:p w14:paraId="56C7B1E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1072" w:type="dxa"/>
            <w:tcBorders>
              <w:top w:val="single" w:sz="4" w:space="0" w:color="auto"/>
              <w:left w:val="single" w:sz="4" w:space="0" w:color="auto"/>
            </w:tcBorders>
            <w:shd w:val="clear" w:color="auto" w:fill="auto"/>
            <w:noWrap/>
            <w:vAlign w:val="center"/>
          </w:tcPr>
          <w:p w14:paraId="4601636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2.4%</w:t>
            </w:r>
          </w:p>
        </w:tc>
        <w:tc>
          <w:tcPr>
            <w:tcW w:w="666" w:type="dxa"/>
            <w:tcBorders>
              <w:top w:val="single" w:sz="4" w:space="0" w:color="auto"/>
              <w:right w:val="nil"/>
            </w:tcBorders>
            <w:shd w:val="clear" w:color="auto" w:fill="auto"/>
            <w:noWrap/>
            <w:vAlign w:val="center"/>
          </w:tcPr>
          <w:p w14:paraId="3E4E665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1.35</w:t>
            </w:r>
          </w:p>
        </w:tc>
        <w:tc>
          <w:tcPr>
            <w:tcW w:w="1260" w:type="dxa"/>
            <w:tcBorders>
              <w:top w:val="single" w:sz="4" w:space="0" w:color="auto"/>
              <w:left w:val="nil"/>
              <w:right w:val="nil"/>
            </w:tcBorders>
            <w:shd w:val="clear" w:color="auto" w:fill="auto"/>
            <w:noWrap/>
            <w:vAlign w:val="center"/>
          </w:tcPr>
          <w:p w14:paraId="60B9EDB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(1.02-1.79)</w:t>
            </w:r>
          </w:p>
        </w:tc>
        <w:tc>
          <w:tcPr>
            <w:tcW w:w="890" w:type="dxa"/>
            <w:tcBorders>
              <w:top w:val="single" w:sz="4" w:space="0" w:color="auto"/>
              <w:left w:val="nil"/>
              <w:right w:val="nil"/>
            </w:tcBorders>
            <w:shd w:val="clear" w:color="auto" w:fill="auto"/>
            <w:noWrap/>
            <w:vAlign w:val="center"/>
          </w:tcPr>
          <w:p w14:paraId="57E1E0A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0.037</w:t>
            </w:r>
          </w:p>
        </w:tc>
      </w:tr>
      <w:tr w:rsidR="00C26ADF" w:rsidRPr="006427DC" w14:paraId="750935E8" w14:textId="77777777" w:rsidTr="002162FE">
        <w:trPr>
          <w:trHeight w:val="250"/>
        </w:trPr>
        <w:tc>
          <w:tcPr>
            <w:tcW w:w="2700" w:type="dxa"/>
            <w:vMerge/>
            <w:tcBorders>
              <w:left w:val="nil"/>
              <w:bottom w:val="single" w:sz="4" w:space="0" w:color="auto"/>
              <w:right w:val="single" w:sz="4" w:space="0" w:color="auto"/>
            </w:tcBorders>
            <w:vAlign w:val="center"/>
          </w:tcPr>
          <w:p w14:paraId="7013DD8A"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4526E62D"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00592DA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w:t>
            </w:r>
          </w:p>
        </w:tc>
        <w:tc>
          <w:tcPr>
            <w:tcW w:w="784" w:type="dxa"/>
            <w:tcBorders>
              <w:top w:val="nil"/>
              <w:left w:val="nil"/>
              <w:bottom w:val="single" w:sz="4" w:space="0" w:color="auto"/>
            </w:tcBorders>
            <w:shd w:val="clear" w:color="auto" w:fill="auto"/>
            <w:noWrap/>
            <w:vAlign w:val="center"/>
          </w:tcPr>
          <w:p w14:paraId="783A442C"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w:t>
            </w:r>
          </w:p>
        </w:tc>
        <w:tc>
          <w:tcPr>
            <w:tcW w:w="1195" w:type="dxa"/>
            <w:tcBorders>
              <w:top w:val="nil"/>
              <w:bottom w:val="single" w:sz="4" w:space="0" w:color="auto"/>
              <w:right w:val="single" w:sz="4" w:space="0" w:color="auto"/>
            </w:tcBorders>
            <w:shd w:val="clear" w:color="auto" w:fill="auto"/>
            <w:noWrap/>
            <w:vAlign w:val="center"/>
          </w:tcPr>
          <w:p w14:paraId="6E5655A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0.0%</w:t>
            </w:r>
          </w:p>
        </w:tc>
        <w:tc>
          <w:tcPr>
            <w:tcW w:w="784" w:type="dxa"/>
            <w:tcBorders>
              <w:top w:val="nil"/>
              <w:left w:val="single" w:sz="4" w:space="0" w:color="auto"/>
              <w:bottom w:val="single" w:sz="4" w:space="0" w:color="auto"/>
            </w:tcBorders>
            <w:shd w:val="clear" w:color="auto" w:fill="auto"/>
            <w:noWrap/>
            <w:vAlign w:val="center"/>
          </w:tcPr>
          <w:p w14:paraId="011FDD48"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w:t>
            </w:r>
          </w:p>
        </w:tc>
        <w:tc>
          <w:tcPr>
            <w:tcW w:w="784" w:type="dxa"/>
            <w:tcBorders>
              <w:top w:val="nil"/>
              <w:left w:val="nil"/>
              <w:bottom w:val="single" w:sz="4" w:space="0" w:color="auto"/>
              <w:right w:val="nil"/>
            </w:tcBorders>
            <w:shd w:val="clear" w:color="auto" w:fill="auto"/>
            <w:noWrap/>
            <w:vAlign w:val="center"/>
          </w:tcPr>
          <w:p w14:paraId="3E78B3E6"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3.4%</w:t>
            </w:r>
          </w:p>
        </w:tc>
        <w:tc>
          <w:tcPr>
            <w:tcW w:w="1195" w:type="dxa"/>
            <w:tcBorders>
              <w:top w:val="nil"/>
              <w:left w:val="nil"/>
              <w:bottom w:val="single" w:sz="4" w:space="0" w:color="auto"/>
              <w:right w:val="single" w:sz="4" w:space="0" w:color="auto"/>
            </w:tcBorders>
            <w:shd w:val="clear" w:color="auto" w:fill="auto"/>
            <w:noWrap/>
            <w:vAlign w:val="center"/>
          </w:tcPr>
          <w:p w14:paraId="379A66D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w:t>
            </w:r>
          </w:p>
        </w:tc>
        <w:tc>
          <w:tcPr>
            <w:tcW w:w="1072" w:type="dxa"/>
            <w:tcBorders>
              <w:top w:val="nil"/>
              <w:left w:val="single" w:sz="4" w:space="0" w:color="auto"/>
              <w:bottom w:val="single" w:sz="4" w:space="0" w:color="auto"/>
            </w:tcBorders>
            <w:shd w:val="clear" w:color="auto" w:fill="auto"/>
            <w:noWrap/>
            <w:vAlign w:val="center"/>
          </w:tcPr>
          <w:p w14:paraId="3968BEDE"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w:t>
            </w:r>
          </w:p>
        </w:tc>
        <w:tc>
          <w:tcPr>
            <w:tcW w:w="666" w:type="dxa"/>
            <w:tcBorders>
              <w:top w:val="nil"/>
              <w:bottom w:val="single" w:sz="4" w:space="0" w:color="auto"/>
              <w:right w:val="nil"/>
            </w:tcBorders>
            <w:shd w:val="clear" w:color="auto" w:fill="auto"/>
            <w:noWrap/>
            <w:vAlign w:val="center"/>
          </w:tcPr>
          <w:p w14:paraId="026F264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1.25</w:t>
            </w:r>
          </w:p>
        </w:tc>
        <w:tc>
          <w:tcPr>
            <w:tcW w:w="1260" w:type="dxa"/>
            <w:tcBorders>
              <w:top w:val="nil"/>
              <w:left w:val="nil"/>
              <w:bottom w:val="single" w:sz="4" w:space="0" w:color="auto"/>
              <w:right w:val="nil"/>
            </w:tcBorders>
            <w:shd w:val="clear" w:color="auto" w:fill="auto"/>
            <w:noWrap/>
            <w:vAlign w:val="center"/>
          </w:tcPr>
          <w:p w14:paraId="7D1C9DF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(0.83-1.89)</w:t>
            </w:r>
          </w:p>
        </w:tc>
        <w:tc>
          <w:tcPr>
            <w:tcW w:w="890" w:type="dxa"/>
            <w:tcBorders>
              <w:top w:val="nil"/>
              <w:left w:val="nil"/>
              <w:bottom w:val="single" w:sz="4" w:space="0" w:color="auto"/>
              <w:right w:val="nil"/>
            </w:tcBorders>
            <w:shd w:val="clear" w:color="auto" w:fill="auto"/>
            <w:noWrap/>
            <w:vAlign w:val="center"/>
          </w:tcPr>
          <w:p w14:paraId="4DE56965"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0.288</w:t>
            </w:r>
          </w:p>
        </w:tc>
      </w:tr>
      <w:tr w:rsidR="00C26ADF" w:rsidRPr="006427DC" w14:paraId="76BB81EB" w14:textId="77777777" w:rsidTr="002162FE">
        <w:trPr>
          <w:trHeight w:val="250"/>
        </w:trPr>
        <w:tc>
          <w:tcPr>
            <w:tcW w:w="2700" w:type="dxa"/>
            <w:vMerge w:val="restart"/>
            <w:tcBorders>
              <w:top w:val="nil"/>
              <w:left w:val="nil"/>
              <w:right w:val="single" w:sz="4" w:space="0" w:color="auto"/>
            </w:tcBorders>
            <w:vAlign w:val="center"/>
          </w:tcPr>
          <w:p w14:paraId="7D660CE6"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hAnsi="Arial" w:cs="Arial"/>
                <w:color w:val="000000"/>
                <w:sz w:val="20"/>
                <w:szCs w:val="20"/>
              </w:rPr>
              <w:t>Electronically bullied</w:t>
            </w:r>
          </w:p>
        </w:tc>
        <w:tc>
          <w:tcPr>
            <w:tcW w:w="1181" w:type="dxa"/>
            <w:tcBorders>
              <w:top w:val="single" w:sz="4" w:space="0" w:color="auto"/>
              <w:left w:val="single" w:sz="4" w:space="0" w:color="auto"/>
              <w:right w:val="single" w:sz="4" w:space="0" w:color="auto"/>
            </w:tcBorders>
            <w:shd w:val="clear" w:color="auto" w:fill="auto"/>
            <w:noWrap/>
            <w:vAlign w:val="center"/>
          </w:tcPr>
          <w:p w14:paraId="4F09CB11"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Female</w:t>
            </w:r>
          </w:p>
        </w:tc>
        <w:tc>
          <w:tcPr>
            <w:tcW w:w="799" w:type="dxa"/>
            <w:tcBorders>
              <w:top w:val="single" w:sz="4" w:space="0" w:color="auto"/>
              <w:left w:val="single" w:sz="4" w:space="0" w:color="auto"/>
              <w:right w:val="nil"/>
            </w:tcBorders>
            <w:shd w:val="clear" w:color="auto" w:fill="auto"/>
            <w:noWrap/>
            <w:vAlign w:val="center"/>
          </w:tcPr>
          <w:p w14:paraId="45C01A3A"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13.8%</w:t>
            </w:r>
          </w:p>
        </w:tc>
        <w:tc>
          <w:tcPr>
            <w:tcW w:w="784" w:type="dxa"/>
            <w:tcBorders>
              <w:top w:val="single" w:sz="4" w:space="0" w:color="auto"/>
              <w:left w:val="nil"/>
            </w:tcBorders>
            <w:shd w:val="clear" w:color="auto" w:fill="auto"/>
            <w:noWrap/>
            <w:vAlign w:val="center"/>
          </w:tcPr>
          <w:p w14:paraId="75BAEEB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14.3%</w:t>
            </w:r>
          </w:p>
        </w:tc>
        <w:tc>
          <w:tcPr>
            <w:tcW w:w="1195" w:type="dxa"/>
            <w:tcBorders>
              <w:top w:val="single" w:sz="4" w:space="0" w:color="auto"/>
              <w:right w:val="single" w:sz="4" w:space="0" w:color="auto"/>
            </w:tcBorders>
            <w:shd w:val="clear" w:color="auto" w:fill="auto"/>
            <w:noWrap/>
            <w:vAlign w:val="center"/>
          </w:tcPr>
          <w:p w14:paraId="1F6600C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0.6%</w:t>
            </w:r>
          </w:p>
        </w:tc>
        <w:tc>
          <w:tcPr>
            <w:tcW w:w="784" w:type="dxa"/>
            <w:tcBorders>
              <w:top w:val="single" w:sz="4" w:space="0" w:color="auto"/>
              <w:left w:val="single" w:sz="4" w:space="0" w:color="auto"/>
            </w:tcBorders>
            <w:shd w:val="clear" w:color="auto" w:fill="auto"/>
            <w:noWrap/>
            <w:vAlign w:val="center"/>
          </w:tcPr>
          <w:p w14:paraId="2737F78F"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15.5%</w:t>
            </w:r>
          </w:p>
        </w:tc>
        <w:tc>
          <w:tcPr>
            <w:tcW w:w="784" w:type="dxa"/>
            <w:tcBorders>
              <w:top w:val="single" w:sz="4" w:space="0" w:color="auto"/>
              <w:left w:val="nil"/>
              <w:right w:val="nil"/>
            </w:tcBorders>
            <w:shd w:val="clear" w:color="auto" w:fill="auto"/>
            <w:noWrap/>
            <w:vAlign w:val="center"/>
          </w:tcPr>
          <w:p w14:paraId="2920DDB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14.7%</w:t>
            </w:r>
          </w:p>
        </w:tc>
        <w:tc>
          <w:tcPr>
            <w:tcW w:w="1195" w:type="dxa"/>
            <w:tcBorders>
              <w:top w:val="single" w:sz="4" w:space="0" w:color="auto"/>
              <w:left w:val="nil"/>
              <w:right w:val="single" w:sz="4" w:space="0" w:color="auto"/>
            </w:tcBorders>
            <w:shd w:val="clear" w:color="auto" w:fill="auto"/>
            <w:noWrap/>
            <w:vAlign w:val="center"/>
          </w:tcPr>
          <w:p w14:paraId="6CE5F11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w:t>
            </w:r>
          </w:p>
        </w:tc>
        <w:tc>
          <w:tcPr>
            <w:tcW w:w="1072" w:type="dxa"/>
            <w:tcBorders>
              <w:top w:val="single" w:sz="4" w:space="0" w:color="auto"/>
              <w:left w:val="single" w:sz="4" w:space="0" w:color="auto"/>
            </w:tcBorders>
            <w:shd w:val="clear" w:color="auto" w:fill="auto"/>
            <w:noWrap/>
            <w:vAlign w:val="center"/>
          </w:tcPr>
          <w:p w14:paraId="4C5E1F9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w:t>
            </w:r>
          </w:p>
        </w:tc>
        <w:tc>
          <w:tcPr>
            <w:tcW w:w="666" w:type="dxa"/>
            <w:tcBorders>
              <w:top w:val="single" w:sz="4" w:space="0" w:color="auto"/>
              <w:right w:val="nil"/>
            </w:tcBorders>
            <w:shd w:val="clear" w:color="auto" w:fill="auto"/>
            <w:noWrap/>
            <w:vAlign w:val="center"/>
          </w:tcPr>
          <w:p w14:paraId="51EF055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1.11</w:t>
            </w:r>
          </w:p>
        </w:tc>
        <w:tc>
          <w:tcPr>
            <w:tcW w:w="1260" w:type="dxa"/>
            <w:tcBorders>
              <w:top w:val="single" w:sz="4" w:space="0" w:color="auto"/>
              <w:left w:val="nil"/>
              <w:right w:val="nil"/>
            </w:tcBorders>
            <w:shd w:val="clear" w:color="auto" w:fill="auto"/>
            <w:noWrap/>
            <w:vAlign w:val="center"/>
          </w:tcPr>
          <w:p w14:paraId="59AC2BB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(0.93-1.32)</w:t>
            </w:r>
          </w:p>
        </w:tc>
        <w:tc>
          <w:tcPr>
            <w:tcW w:w="890" w:type="dxa"/>
            <w:tcBorders>
              <w:top w:val="single" w:sz="4" w:space="0" w:color="auto"/>
              <w:left w:val="nil"/>
              <w:right w:val="nil"/>
            </w:tcBorders>
            <w:shd w:val="clear" w:color="auto" w:fill="auto"/>
            <w:noWrap/>
            <w:vAlign w:val="center"/>
          </w:tcPr>
          <w:p w14:paraId="3D15571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0.242</w:t>
            </w:r>
          </w:p>
        </w:tc>
      </w:tr>
      <w:tr w:rsidR="00C26ADF" w:rsidRPr="006427DC" w14:paraId="4686EDBA" w14:textId="77777777" w:rsidTr="002162FE">
        <w:trPr>
          <w:trHeight w:val="250"/>
        </w:trPr>
        <w:tc>
          <w:tcPr>
            <w:tcW w:w="2700" w:type="dxa"/>
            <w:vMerge/>
            <w:tcBorders>
              <w:left w:val="nil"/>
              <w:bottom w:val="single" w:sz="4" w:space="0" w:color="auto"/>
              <w:right w:val="single" w:sz="4" w:space="0" w:color="auto"/>
            </w:tcBorders>
            <w:vAlign w:val="center"/>
          </w:tcPr>
          <w:p w14:paraId="12740FC8" w14:textId="77777777" w:rsidR="00C26ADF" w:rsidRPr="006427DC" w:rsidRDefault="00C26ADF" w:rsidP="002162FE">
            <w:pPr>
              <w:spacing w:after="0" w:line="240" w:lineRule="auto"/>
              <w:rPr>
                <w:rFonts w:ascii="Arial" w:eastAsia="Times New Roman" w:hAnsi="Arial" w:cs="Arial"/>
                <w:color w:val="000000"/>
                <w:sz w:val="20"/>
                <w:szCs w:val="20"/>
              </w:rPr>
            </w:pPr>
          </w:p>
        </w:tc>
        <w:tc>
          <w:tcPr>
            <w:tcW w:w="1181" w:type="dxa"/>
            <w:tcBorders>
              <w:top w:val="nil"/>
              <w:left w:val="single" w:sz="4" w:space="0" w:color="auto"/>
              <w:bottom w:val="single" w:sz="4" w:space="0" w:color="auto"/>
              <w:right w:val="single" w:sz="4" w:space="0" w:color="auto"/>
            </w:tcBorders>
            <w:shd w:val="clear" w:color="auto" w:fill="auto"/>
            <w:noWrap/>
            <w:vAlign w:val="center"/>
          </w:tcPr>
          <w:p w14:paraId="098E256E" w14:textId="77777777" w:rsidR="00C26ADF" w:rsidRPr="006427DC" w:rsidRDefault="00C26ADF" w:rsidP="002162FE">
            <w:pPr>
              <w:spacing w:after="0" w:line="240" w:lineRule="auto"/>
              <w:jc w:val="center"/>
              <w:rPr>
                <w:rFonts w:ascii="Arial" w:eastAsia="Times New Roman" w:hAnsi="Arial" w:cs="Arial"/>
                <w:color w:val="000000"/>
                <w:sz w:val="20"/>
                <w:szCs w:val="20"/>
              </w:rPr>
            </w:pPr>
            <w:r w:rsidRPr="006427DC">
              <w:rPr>
                <w:rFonts w:ascii="Arial" w:eastAsia="Times New Roman" w:hAnsi="Arial" w:cs="Arial"/>
                <w:color w:val="000000"/>
                <w:sz w:val="20"/>
                <w:szCs w:val="20"/>
              </w:rPr>
              <w:t>Male</w:t>
            </w:r>
          </w:p>
        </w:tc>
        <w:tc>
          <w:tcPr>
            <w:tcW w:w="799" w:type="dxa"/>
            <w:tcBorders>
              <w:top w:val="nil"/>
              <w:left w:val="single" w:sz="4" w:space="0" w:color="auto"/>
              <w:bottom w:val="single" w:sz="4" w:space="0" w:color="auto"/>
              <w:right w:val="nil"/>
            </w:tcBorders>
            <w:shd w:val="clear" w:color="auto" w:fill="auto"/>
            <w:noWrap/>
            <w:vAlign w:val="center"/>
          </w:tcPr>
          <w:p w14:paraId="2D3EA229"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10.9%</w:t>
            </w:r>
          </w:p>
        </w:tc>
        <w:tc>
          <w:tcPr>
            <w:tcW w:w="784" w:type="dxa"/>
            <w:tcBorders>
              <w:top w:val="nil"/>
              <w:left w:val="nil"/>
              <w:bottom w:val="single" w:sz="4" w:space="0" w:color="auto"/>
            </w:tcBorders>
            <w:shd w:val="clear" w:color="auto" w:fill="auto"/>
            <w:noWrap/>
            <w:vAlign w:val="center"/>
          </w:tcPr>
          <w:p w14:paraId="56DFD762"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9.8%</w:t>
            </w:r>
          </w:p>
        </w:tc>
        <w:tc>
          <w:tcPr>
            <w:tcW w:w="1195" w:type="dxa"/>
            <w:tcBorders>
              <w:top w:val="nil"/>
              <w:bottom w:val="single" w:sz="4" w:space="0" w:color="auto"/>
              <w:right w:val="single" w:sz="4" w:space="0" w:color="auto"/>
            </w:tcBorders>
            <w:shd w:val="clear" w:color="auto" w:fill="auto"/>
            <w:noWrap/>
            <w:vAlign w:val="center"/>
          </w:tcPr>
          <w:p w14:paraId="6456B84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w:t>
            </w:r>
          </w:p>
        </w:tc>
        <w:tc>
          <w:tcPr>
            <w:tcW w:w="784" w:type="dxa"/>
            <w:tcBorders>
              <w:top w:val="nil"/>
              <w:left w:val="single" w:sz="4" w:space="0" w:color="auto"/>
              <w:bottom w:val="single" w:sz="4" w:space="0" w:color="auto"/>
            </w:tcBorders>
            <w:shd w:val="clear" w:color="auto" w:fill="auto"/>
            <w:noWrap/>
            <w:vAlign w:val="center"/>
          </w:tcPr>
          <w:p w14:paraId="6DE91273"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9.7%</w:t>
            </w:r>
          </w:p>
        </w:tc>
        <w:tc>
          <w:tcPr>
            <w:tcW w:w="784" w:type="dxa"/>
            <w:tcBorders>
              <w:top w:val="nil"/>
              <w:left w:val="nil"/>
              <w:bottom w:val="single" w:sz="4" w:space="0" w:color="auto"/>
              <w:right w:val="nil"/>
            </w:tcBorders>
            <w:shd w:val="clear" w:color="auto" w:fill="auto"/>
            <w:noWrap/>
            <w:vAlign w:val="center"/>
          </w:tcPr>
          <w:p w14:paraId="2175B3A0"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10.5%</w:t>
            </w:r>
          </w:p>
        </w:tc>
        <w:tc>
          <w:tcPr>
            <w:tcW w:w="1195" w:type="dxa"/>
            <w:tcBorders>
              <w:top w:val="nil"/>
              <w:left w:val="nil"/>
              <w:bottom w:val="single" w:sz="4" w:space="0" w:color="auto"/>
              <w:right w:val="single" w:sz="4" w:space="0" w:color="auto"/>
            </w:tcBorders>
            <w:shd w:val="clear" w:color="auto" w:fill="auto"/>
            <w:noWrap/>
            <w:vAlign w:val="center"/>
          </w:tcPr>
          <w:p w14:paraId="3B78BFB1"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w:t>
            </w:r>
          </w:p>
        </w:tc>
        <w:tc>
          <w:tcPr>
            <w:tcW w:w="1072" w:type="dxa"/>
            <w:tcBorders>
              <w:top w:val="nil"/>
              <w:left w:val="single" w:sz="4" w:space="0" w:color="auto"/>
              <w:bottom w:val="single" w:sz="4" w:space="0" w:color="auto"/>
            </w:tcBorders>
            <w:shd w:val="clear" w:color="auto" w:fill="auto"/>
            <w:noWrap/>
            <w:vAlign w:val="center"/>
          </w:tcPr>
          <w:p w14:paraId="225EB67B" w14:textId="77777777" w:rsidR="00C26ADF" w:rsidRPr="006427DC" w:rsidRDefault="00C26ADF" w:rsidP="002162FE">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w:t>
            </w:r>
          </w:p>
        </w:tc>
        <w:tc>
          <w:tcPr>
            <w:tcW w:w="666" w:type="dxa"/>
            <w:tcBorders>
              <w:top w:val="nil"/>
              <w:bottom w:val="single" w:sz="4" w:space="0" w:color="auto"/>
              <w:right w:val="nil"/>
            </w:tcBorders>
            <w:shd w:val="clear" w:color="auto" w:fill="auto"/>
            <w:noWrap/>
            <w:vAlign w:val="center"/>
          </w:tcPr>
          <w:p w14:paraId="268B439C"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0.81</w:t>
            </w:r>
          </w:p>
        </w:tc>
        <w:tc>
          <w:tcPr>
            <w:tcW w:w="1260" w:type="dxa"/>
            <w:tcBorders>
              <w:top w:val="nil"/>
              <w:left w:val="nil"/>
              <w:bottom w:val="single" w:sz="4" w:space="0" w:color="auto"/>
              <w:right w:val="nil"/>
            </w:tcBorders>
            <w:shd w:val="clear" w:color="auto" w:fill="auto"/>
            <w:noWrap/>
            <w:vAlign w:val="center"/>
          </w:tcPr>
          <w:p w14:paraId="47AD709E"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(0.66-1.00)</w:t>
            </w:r>
          </w:p>
        </w:tc>
        <w:tc>
          <w:tcPr>
            <w:tcW w:w="890" w:type="dxa"/>
            <w:tcBorders>
              <w:top w:val="nil"/>
              <w:left w:val="nil"/>
              <w:bottom w:val="single" w:sz="4" w:space="0" w:color="auto"/>
              <w:right w:val="nil"/>
            </w:tcBorders>
            <w:shd w:val="clear" w:color="auto" w:fill="auto"/>
            <w:noWrap/>
            <w:vAlign w:val="center"/>
          </w:tcPr>
          <w:p w14:paraId="63C63909" w14:textId="77777777" w:rsidR="00C26ADF" w:rsidRPr="00411EC5" w:rsidRDefault="00C26ADF" w:rsidP="002162FE">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0.045</w:t>
            </w:r>
          </w:p>
        </w:tc>
      </w:tr>
      <w:tr w:rsidR="00C26ADF" w:rsidRPr="006427DC" w14:paraId="56A27CA8" w14:textId="77777777" w:rsidTr="002162FE">
        <w:trPr>
          <w:trHeight w:val="250"/>
        </w:trPr>
        <w:tc>
          <w:tcPr>
            <w:tcW w:w="13310" w:type="dxa"/>
            <w:gridSpan w:val="12"/>
            <w:tcBorders>
              <w:top w:val="single" w:sz="4" w:space="0" w:color="auto"/>
              <w:left w:val="nil"/>
              <w:bottom w:val="nil"/>
            </w:tcBorders>
            <w:vAlign w:val="center"/>
          </w:tcPr>
          <w:p w14:paraId="415AE225" w14:textId="77777777" w:rsidR="00C26ADF" w:rsidRPr="006427DC" w:rsidRDefault="00C26ADF" w:rsidP="002162FE">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YRBS = Youth Risk Behavior Survey. OR = odds ratio. 95%CI = 95% confidence interval. DID</w:t>
            </w:r>
            <w:r w:rsidRPr="000C03D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estimates represent the </w:t>
            </w:r>
            <w:r w:rsidRPr="000C03D7">
              <w:rPr>
                <w:rFonts w:ascii="Arial" w:eastAsia="Times New Roman" w:hAnsi="Arial" w:cs="Arial"/>
                <w:color w:val="000000"/>
                <w:sz w:val="20"/>
                <w:szCs w:val="20"/>
              </w:rPr>
              <w:t xml:space="preserve">interaction </w:t>
            </w:r>
            <w:r>
              <w:rPr>
                <w:rFonts w:ascii="Arial" w:eastAsia="Times New Roman" w:hAnsi="Arial" w:cs="Arial"/>
                <w:color w:val="000000"/>
                <w:sz w:val="20"/>
                <w:szCs w:val="20"/>
              </w:rPr>
              <w:t xml:space="preserve">term </w:t>
            </w:r>
            <w:r w:rsidRPr="000C03D7">
              <w:rPr>
                <w:rFonts w:ascii="Arial" w:eastAsia="Times New Roman" w:hAnsi="Arial" w:cs="Arial"/>
                <w:color w:val="000000"/>
                <w:sz w:val="20"/>
                <w:szCs w:val="20"/>
              </w:rPr>
              <w:t>between</w:t>
            </w:r>
            <w:r>
              <w:rPr>
                <w:rFonts w:ascii="Arial" w:eastAsia="Times New Roman" w:hAnsi="Arial" w:cs="Arial"/>
                <w:color w:val="000000"/>
                <w:sz w:val="20"/>
                <w:szCs w:val="20"/>
              </w:rPr>
              <w:t xml:space="preserve"> </w:t>
            </w:r>
            <w:r w:rsidRPr="000C03D7">
              <w:rPr>
                <w:rFonts w:ascii="Arial" w:eastAsia="Times New Roman" w:hAnsi="Arial" w:cs="Arial"/>
                <w:color w:val="000000"/>
                <w:sz w:val="20"/>
                <w:szCs w:val="20"/>
              </w:rPr>
              <w:t>survey year (2019 vs. 2021) and learning model (virtual vs. in-person)</w:t>
            </w:r>
            <w:r>
              <w:rPr>
                <w:rFonts w:ascii="Arial" w:eastAsia="Times New Roman" w:hAnsi="Arial" w:cs="Arial"/>
                <w:color w:val="000000"/>
                <w:sz w:val="20"/>
                <w:szCs w:val="20"/>
              </w:rPr>
              <w:t xml:space="preserve"> in logistic regression models. All analyses use </w:t>
            </w:r>
            <w:r w:rsidRPr="009E4246">
              <w:rPr>
                <w:rFonts w:ascii="Arial" w:eastAsia="Times New Roman" w:hAnsi="Arial" w:cs="Arial"/>
                <w:color w:val="000000"/>
                <w:sz w:val="20"/>
                <w:szCs w:val="20"/>
              </w:rPr>
              <w:t>survey analysis procedures to account for complex sample design</w:t>
            </w:r>
            <w:r>
              <w:rPr>
                <w:rFonts w:ascii="Arial" w:eastAsia="Times New Roman" w:hAnsi="Arial" w:cs="Arial"/>
                <w:color w:val="000000"/>
                <w:sz w:val="20"/>
                <w:szCs w:val="20"/>
              </w:rPr>
              <w:t>. *Measured among respondents reporting dating or going out with someone in the past 12 months; all other outcomes measured among all respondents.</w:t>
            </w:r>
          </w:p>
        </w:tc>
      </w:tr>
    </w:tbl>
    <w:p w14:paraId="1F570149" w14:textId="4AB187D9" w:rsidR="00E35129" w:rsidRDefault="00E35129" w:rsidP="00F70103">
      <w:pPr>
        <w:spacing w:after="0" w:line="480" w:lineRule="auto"/>
        <w:rPr>
          <w:rFonts w:ascii="Times New Roman" w:hAnsi="Times New Roman" w:cs="Times New Roman"/>
          <w:b/>
          <w:sz w:val="24"/>
          <w:szCs w:val="24"/>
        </w:rPr>
      </w:pPr>
    </w:p>
    <w:p w14:paraId="42C96461" w14:textId="17B5707E" w:rsidR="00161021" w:rsidRDefault="00161021">
      <w:pPr>
        <w:rPr>
          <w:rFonts w:ascii="Times New Roman" w:hAnsi="Times New Roman" w:cs="Times New Roman"/>
          <w:b/>
          <w:sz w:val="24"/>
          <w:szCs w:val="24"/>
        </w:rPr>
      </w:pPr>
      <w:r>
        <w:rPr>
          <w:rFonts w:ascii="Times New Roman" w:hAnsi="Times New Roman" w:cs="Times New Roman"/>
          <w:b/>
          <w:sz w:val="24"/>
          <w:szCs w:val="24"/>
        </w:rPr>
        <w:br w:type="page"/>
      </w:r>
    </w:p>
    <w:tbl>
      <w:tblPr>
        <w:tblW w:w="13687" w:type="dxa"/>
        <w:tblLook w:val="04A0" w:firstRow="1" w:lastRow="0" w:firstColumn="1" w:lastColumn="0" w:noHBand="0" w:noVBand="1"/>
      </w:tblPr>
      <w:tblGrid>
        <w:gridCol w:w="3870"/>
        <w:gridCol w:w="839"/>
        <w:gridCol w:w="871"/>
        <w:gridCol w:w="1195"/>
        <w:gridCol w:w="785"/>
        <w:gridCol w:w="810"/>
        <w:gridCol w:w="1197"/>
        <w:gridCol w:w="1195"/>
        <w:gridCol w:w="606"/>
        <w:gridCol w:w="1322"/>
        <w:gridCol w:w="987"/>
        <w:gridCol w:w="10"/>
      </w:tblGrid>
      <w:tr w:rsidR="00250171" w:rsidRPr="00F70532" w14:paraId="14AB5B16" w14:textId="77777777" w:rsidTr="002E4E41">
        <w:trPr>
          <w:trHeight w:val="260"/>
        </w:trPr>
        <w:tc>
          <w:tcPr>
            <w:tcW w:w="13687" w:type="dxa"/>
            <w:gridSpan w:val="12"/>
            <w:tcBorders>
              <w:left w:val="nil"/>
              <w:bottom w:val="single" w:sz="4" w:space="0" w:color="auto"/>
              <w:right w:val="nil"/>
            </w:tcBorders>
            <w:shd w:val="clear" w:color="auto" w:fill="auto"/>
            <w:noWrap/>
            <w:vAlign w:val="center"/>
          </w:tcPr>
          <w:p w14:paraId="1A219059" w14:textId="557558EA" w:rsidR="00250171" w:rsidRPr="00F70532" w:rsidRDefault="00250171" w:rsidP="00250171">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lastRenderedPageBreak/>
              <w:t xml:space="preserve">Table </w:t>
            </w:r>
            <w:r w:rsidR="0065473D">
              <w:rPr>
                <w:rFonts w:ascii="Arial" w:eastAsia="Times New Roman" w:hAnsi="Arial" w:cs="Arial"/>
                <w:b/>
                <w:bCs/>
                <w:color w:val="000000"/>
                <w:sz w:val="20"/>
                <w:szCs w:val="20"/>
              </w:rPr>
              <w:t>D</w:t>
            </w:r>
            <w:r>
              <w:rPr>
                <w:rFonts w:ascii="Arial" w:eastAsia="Times New Roman" w:hAnsi="Arial" w:cs="Arial"/>
                <w:b/>
                <w:bCs/>
                <w:color w:val="000000"/>
                <w:sz w:val="20"/>
                <w:szCs w:val="20"/>
              </w:rPr>
              <w:t xml:space="preserve">. </w:t>
            </w:r>
            <w:r w:rsidR="00437838" w:rsidRPr="00437838">
              <w:rPr>
                <w:rFonts w:ascii="Arial" w:eastAsia="Times New Roman" w:hAnsi="Arial" w:cs="Arial"/>
                <w:b/>
                <w:bCs/>
                <w:color w:val="000000"/>
                <w:sz w:val="20"/>
                <w:szCs w:val="20"/>
              </w:rPr>
              <w:t xml:space="preserve">Mental </w:t>
            </w:r>
            <w:r w:rsidR="00437838">
              <w:rPr>
                <w:rFonts w:ascii="Arial" w:eastAsia="Times New Roman" w:hAnsi="Arial" w:cs="Arial"/>
                <w:b/>
                <w:bCs/>
                <w:color w:val="000000"/>
                <w:sz w:val="20"/>
                <w:szCs w:val="20"/>
              </w:rPr>
              <w:t>h</w:t>
            </w:r>
            <w:r w:rsidR="00437838" w:rsidRPr="00437838">
              <w:rPr>
                <w:rFonts w:ascii="Arial" w:eastAsia="Times New Roman" w:hAnsi="Arial" w:cs="Arial"/>
                <w:b/>
                <w:bCs/>
                <w:color w:val="000000"/>
                <w:sz w:val="20"/>
                <w:szCs w:val="20"/>
              </w:rPr>
              <w:t>ealth,</w:t>
            </w:r>
            <w:r w:rsidR="00904E60">
              <w:rPr>
                <w:rFonts w:ascii="Arial" w:eastAsia="Times New Roman" w:hAnsi="Arial" w:cs="Arial"/>
                <w:b/>
                <w:bCs/>
                <w:color w:val="000000"/>
                <w:sz w:val="20"/>
                <w:szCs w:val="20"/>
              </w:rPr>
              <w:t xml:space="preserve"> suicidal thoughts and behaviors,</w:t>
            </w:r>
            <w:r w:rsidR="00437838" w:rsidRPr="00437838">
              <w:rPr>
                <w:rFonts w:ascii="Arial" w:eastAsia="Times New Roman" w:hAnsi="Arial" w:cs="Arial"/>
                <w:b/>
                <w:bCs/>
                <w:color w:val="000000"/>
                <w:sz w:val="20"/>
                <w:szCs w:val="20"/>
              </w:rPr>
              <w:t xml:space="preserve"> </w:t>
            </w:r>
            <w:r w:rsidR="00437838">
              <w:rPr>
                <w:rFonts w:ascii="Arial" w:eastAsia="Times New Roman" w:hAnsi="Arial" w:cs="Arial"/>
                <w:b/>
                <w:bCs/>
                <w:color w:val="000000"/>
                <w:sz w:val="20"/>
                <w:szCs w:val="20"/>
              </w:rPr>
              <w:t>s</w:t>
            </w:r>
            <w:r w:rsidR="00437838" w:rsidRPr="00437838">
              <w:rPr>
                <w:rFonts w:ascii="Arial" w:eastAsia="Times New Roman" w:hAnsi="Arial" w:cs="Arial"/>
                <w:b/>
                <w:bCs/>
                <w:color w:val="000000"/>
                <w:sz w:val="20"/>
                <w:szCs w:val="20"/>
              </w:rPr>
              <w:t xml:space="preserve">ubstance </w:t>
            </w:r>
            <w:r w:rsidR="00437838">
              <w:rPr>
                <w:rFonts w:ascii="Arial" w:eastAsia="Times New Roman" w:hAnsi="Arial" w:cs="Arial"/>
                <w:b/>
                <w:bCs/>
                <w:color w:val="000000"/>
                <w:sz w:val="20"/>
                <w:szCs w:val="20"/>
              </w:rPr>
              <w:t>u</w:t>
            </w:r>
            <w:r w:rsidR="00437838" w:rsidRPr="00437838">
              <w:rPr>
                <w:rFonts w:ascii="Arial" w:eastAsia="Times New Roman" w:hAnsi="Arial" w:cs="Arial"/>
                <w:b/>
                <w:bCs/>
                <w:color w:val="000000"/>
                <w:sz w:val="20"/>
                <w:szCs w:val="20"/>
              </w:rPr>
              <w:t xml:space="preserve">se, and </w:t>
            </w:r>
            <w:r w:rsidR="00437838">
              <w:rPr>
                <w:rFonts w:ascii="Arial" w:eastAsia="Times New Roman" w:hAnsi="Arial" w:cs="Arial"/>
                <w:b/>
                <w:bCs/>
                <w:color w:val="000000"/>
                <w:sz w:val="20"/>
                <w:szCs w:val="20"/>
              </w:rPr>
              <w:t>v</w:t>
            </w:r>
            <w:r w:rsidR="00437838" w:rsidRPr="00437838">
              <w:rPr>
                <w:rFonts w:ascii="Arial" w:eastAsia="Times New Roman" w:hAnsi="Arial" w:cs="Arial"/>
                <w:b/>
                <w:bCs/>
                <w:color w:val="000000"/>
                <w:sz w:val="20"/>
                <w:szCs w:val="20"/>
              </w:rPr>
              <w:t>iolence</w:t>
            </w:r>
            <w:r w:rsidR="00437838">
              <w:rPr>
                <w:rFonts w:ascii="Arial" w:eastAsia="Times New Roman" w:hAnsi="Arial" w:cs="Arial"/>
                <w:b/>
                <w:bCs/>
                <w:color w:val="000000"/>
                <w:sz w:val="20"/>
                <w:szCs w:val="20"/>
              </w:rPr>
              <w:t xml:space="preserve"> r</w:t>
            </w:r>
            <w:r w:rsidR="00437838" w:rsidRPr="00437838">
              <w:rPr>
                <w:rFonts w:ascii="Arial" w:eastAsia="Times New Roman" w:hAnsi="Arial" w:cs="Arial"/>
                <w:b/>
                <w:bCs/>
                <w:color w:val="000000"/>
                <w:sz w:val="20"/>
                <w:szCs w:val="20"/>
              </w:rPr>
              <w:t xml:space="preserve">elated </w:t>
            </w:r>
            <w:r w:rsidR="00437838">
              <w:rPr>
                <w:rFonts w:ascii="Arial" w:eastAsia="Times New Roman" w:hAnsi="Arial" w:cs="Arial"/>
                <w:b/>
                <w:bCs/>
                <w:color w:val="000000"/>
                <w:sz w:val="20"/>
                <w:szCs w:val="20"/>
              </w:rPr>
              <w:t>b</w:t>
            </w:r>
            <w:r w:rsidR="00437838" w:rsidRPr="00437838">
              <w:rPr>
                <w:rFonts w:ascii="Arial" w:eastAsia="Times New Roman" w:hAnsi="Arial" w:cs="Arial"/>
                <w:b/>
                <w:bCs/>
                <w:color w:val="000000"/>
                <w:sz w:val="20"/>
                <w:szCs w:val="20"/>
              </w:rPr>
              <w:t xml:space="preserve">ehaviors and </w:t>
            </w:r>
            <w:r w:rsidR="00DC7859">
              <w:rPr>
                <w:rFonts w:ascii="Arial" w:eastAsia="Times New Roman" w:hAnsi="Arial" w:cs="Arial"/>
                <w:b/>
                <w:bCs/>
                <w:color w:val="000000"/>
                <w:sz w:val="20"/>
                <w:szCs w:val="20"/>
              </w:rPr>
              <w:t>experiences</w:t>
            </w:r>
            <w:r w:rsidR="00DC7859" w:rsidRPr="00437838" w:rsidDel="00437838">
              <w:rPr>
                <w:rFonts w:ascii="Arial" w:eastAsia="Times New Roman" w:hAnsi="Arial" w:cs="Arial"/>
                <w:b/>
                <w:bCs/>
                <w:color w:val="000000"/>
                <w:sz w:val="20"/>
                <w:szCs w:val="20"/>
              </w:rPr>
              <w:t xml:space="preserve"> </w:t>
            </w:r>
            <w:r w:rsidRPr="00694E60">
              <w:rPr>
                <w:rFonts w:ascii="Arial" w:eastAsia="Times New Roman" w:hAnsi="Arial" w:cs="Arial"/>
                <w:b/>
                <w:bCs/>
                <w:color w:val="000000"/>
                <w:sz w:val="20"/>
                <w:szCs w:val="20"/>
              </w:rPr>
              <w:t xml:space="preserve">among </w:t>
            </w:r>
            <w:r w:rsidR="00594DE0">
              <w:rPr>
                <w:rFonts w:ascii="Arial" w:eastAsia="Times New Roman" w:hAnsi="Arial" w:cs="Arial"/>
                <w:b/>
                <w:bCs/>
                <w:color w:val="000000"/>
                <w:sz w:val="20"/>
                <w:szCs w:val="20"/>
              </w:rPr>
              <w:t>Youth Risk Behavior Survey</w:t>
            </w:r>
            <w:r w:rsidR="00594DE0" w:rsidRPr="00694E60">
              <w:rPr>
                <w:rFonts w:ascii="Arial" w:eastAsia="Times New Roman" w:hAnsi="Arial" w:cs="Arial"/>
                <w:b/>
                <w:bCs/>
                <w:color w:val="000000"/>
                <w:sz w:val="20"/>
                <w:szCs w:val="20"/>
              </w:rPr>
              <w:t xml:space="preserve"> </w:t>
            </w:r>
            <w:r w:rsidRPr="00694E60">
              <w:rPr>
                <w:rFonts w:ascii="Arial" w:eastAsia="Times New Roman" w:hAnsi="Arial" w:cs="Arial"/>
                <w:b/>
                <w:bCs/>
                <w:color w:val="000000"/>
                <w:sz w:val="20"/>
                <w:szCs w:val="20"/>
              </w:rPr>
              <w:t>respondents</w:t>
            </w:r>
            <w:r>
              <w:rPr>
                <w:rFonts w:ascii="Arial" w:eastAsia="Times New Roman" w:hAnsi="Arial" w:cs="Arial"/>
                <w:b/>
                <w:bCs/>
                <w:color w:val="000000"/>
                <w:sz w:val="20"/>
                <w:szCs w:val="20"/>
              </w:rPr>
              <w:t xml:space="preserve"> among jurisdictions that </w:t>
            </w:r>
            <w:r w:rsidRPr="00F55A29">
              <w:rPr>
                <w:rFonts w:ascii="Arial" w:eastAsia="Times New Roman" w:hAnsi="Arial" w:cs="Arial"/>
                <w:b/>
                <w:bCs/>
                <w:color w:val="000000"/>
                <w:sz w:val="20"/>
                <w:szCs w:val="20"/>
              </w:rPr>
              <w:t>administ</w:t>
            </w:r>
            <w:r>
              <w:rPr>
                <w:rFonts w:ascii="Arial" w:eastAsia="Times New Roman" w:hAnsi="Arial" w:cs="Arial"/>
                <w:b/>
                <w:bCs/>
                <w:color w:val="000000"/>
                <w:sz w:val="20"/>
                <w:szCs w:val="20"/>
              </w:rPr>
              <w:t xml:space="preserve">ered </w:t>
            </w:r>
            <w:r w:rsidR="00594DE0">
              <w:rPr>
                <w:rFonts w:ascii="Arial" w:eastAsia="Times New Roman" w:hAnsi="Arial" w:cs="Arial"/>
                <w:b/>
                <w:bCs/>
                <w:color w:val="000000"/>
                <w:sz w:val="20"/>
                <w:szCs w:val="20"/>
              </w:rPr>
              <w:t xml:space="preserve">the Youth Risk Behavior Survey </w:t>
            </w:r>
            <w:r>
              <w:rPr>
                <w:rFonts w:ascii="Arial" w:eastAsia="Times New Roman" w:hAnsi="Arial" w:cs="Arial"/>
                <w:b/>
                <w:bCs/>
                <w:color w:val="000000"/>
                <w:sz w:val="20"/>
                <w:szCs w:val="20"/>
              </w:rPr>
              <w:t xml:space="preserve">during the same semester in the </w:t>
            </w:r>
            <w:r w:rsidRPr="00F55A29">
              <w:rPr>
                <w:rFonts w:ascii="Arial" w:eastAsia="Times New Roman" w:hAnsi="Arial" w:cs="Arial"/>
                <w:b/>
                <w:bCs/>
                <w:color w:val="000000"/>
                <w:sz w:val="20"/>
                <w:szCs w:val="20"/>
              </w:rPr>
              <w:t xml:space="preserve">2019 </w:t>
            </w:r>
            <w:r>
              <w:rPr>
                <w:rFonts w:ascii="Arial" w:eastAsia="Times New Roman" w:hAnsi="Arial" w:cs="Arial"/>
                <w:b/>
                <w:bCs/>
                <w:color w:val="000000"/>
                <w:sz w:val="20"/>
                <w:szCs w:val="20"/>
              </w:rPr>
              <w:t>and</w:t>
            </w:r>
            <w:r w:rsidRPr="00F55A29">
              <w:rPr>
                <w:rFonts w:ascii="Arial" w:eastAsia="Times New Roman" w:hAnsi="Arial" w:cs="Arial"/>
                <w:b/>
                <w:bCs/>
                <w:color w:val="000000"/>
                <w:sz w:val="20"/>
                <w:szCs w:val="20"/>
              </w:rPr>
              <w:t xml:space="preserve"> 20</w:t>
            </w:r>
            <w:r>
              <w:rPr>
                <w:rFonts w:ascii="Arial" w:eastAsia="Times New Roman" w:hAnsi="Arial" w:cs="Arial"/>
                <w:b/>
                <w:bCs/>
                <w:color w:val="000000"/>
                <w:sz w:val="20"/>
                <w:szCs w:val="20"/>
              </w:rPr>
              <w:t>21 survey years, stratified</w:t>
            </w:r>
            <w:r w:rsidRPr="00694E60">
              <w:rPr>
                <w:rFonts w:ascii="Arial" w:eastAsia="Times New Roman" w:hAnsi="Arial" w:cs="Arial"/>
                <w:b/>
                <w:bCs/>
                <w:color w:val="000000"/>
                <w:sz w:val="20"/>
                <w:szCs w:val="20"/>
              </w:rPr>
              <w:t xml:space="preserve"> by </w:t>
            </w:r>
            <w:r w:rsidR="00DC2A67" w:rsidRPr="00694E60">
              <w:rPr>
                <w:rFonts w:ascii="Arial" w:eastAsia="Times New Roman" w:hAnsi="Arial" w:cs="Arial"/>
                <w:b/>
                <w:bCs/>
                <w:color w:val="000000"/>
                <w:sz w:val="20"/>
                <w:szCs w:val="20"/>
              </w:rPr>
              <w:t>school learning model</w:t>
            </w:r>
            <w:r w:rsidR="00DC2A67">
              <w:rPr>
                <w:rFonts w:ascii="Arial" w:eastAsia="Times New Roman" w:hAnsi="Arial" w:cs="Arial"/>
                <w:b/>
                <w:bCs/>
                <w:color w:val="000000"/>
                <w:sz w:val="20"/>
                <w:szCs w:val="20"/>
              </w:rPr>
              <w:t xml:space="preserve"> for the 2020-2021 </w:t>
            </w:r>
            <w:r w:rsidR="00DC7859">
              <w:rPr>
                <w:rFonts w:ascii="Arial" w:eastAsia="Times New Roman" w:hAnsi="Arial" w:cs="Arial"/>
                <w:b/>
                <w:bCs/>
                <w:color w:val="000000"/>
                <w:sz w:val="20"/>
                <w:szCs w:val="20"/>
              </w:rPr>
              <w:t>school</w:t>
            </w:r>
            <w:r w:rsidR="00DC2A67">
              <w:rPr>
                <w:rFonts w:ascii="Arial" w:eastAsia="Times New Roman" w:hAnsi="Arial" w:cs="Arial"/>
                <w:b/>
                <w:bCs/>
                <w:color w:val="000000"/>
                <w:sz w:val="20"/>
                <w:szCs w:val="20"/>
              </w:rPr>
              <w:t xml:space="preserve"> year</w:t>
            </w:r>
            <w:r w:rsidR="00DC2A67" w:rsidRPr="00694E60">
              <w:rPr>
                <w:rFonts w:ascii="Arial" w:eastAsia="Times New Roman" w:hAnsi="Arial" w:cs="Arial"/>
                <w:b/>
                <w:bCs/>
                <w:color w:val="000000"/>
                <w:sz w:val="20"/>
                <w:szCs w:val="20"/>
              </w:rPr>
              <w:t xml:space="preserve"> </w:t>
            </w:r>
            <w:r w:rsidR="00DC2A67">
              <w:rPr>
                <w:rFonts w:ascii="Arial" w:eastAsia="Times New Roman" w:hAnsi="Arial" w:cs="Arial"/>
                <w:b/>
                <w:bCs/>
                <w:color w:val="000000"/>
                <w:sz w:val="20"/>
                <w:szCs w:val="20"/>
              </w:rPr>
              <w:t xml:space="preserve">and </w:t>
            </w:r>
            <w:r w:rsidRPr="00694E60">
              <w:rPr>
                <w:rFonts w:ascii="Arial" w:eastAsia="Times New Roman" w:hAnsi="Arial" w:cs="Arial"/>
                <w:b/>
                <w:bCs/>
                <w:color w:val="000000"/>
                <w:sz w:val="20"/>
                <w:szCs w:val="20"/>
              </w:rPr>
              <w:t xml:space="preserve">survey year </w:t>
            </w:r>
          </w:p>
        </w:tc>
      </w:tr>
      <w:tr w:rsidR="00250171" w:rsidRPr="00F70532" w14:paraId="3E716EEC" w14:textId="77777777" w:rsidTr="002E4E41">
        <w:trPr>
          <w:gridAfter w:val="1"/>
          <w:wAfter w:w="10" w:type="dxa"/>
          <w:trHeight w:val="260"/>
        </w:trPr>
        <w:tc>
          <w:tcPr>
            <w:tcW w:w="3870" w:type="dxa"/>
            <w:tcBorders>
              <w:top w:val="single" w:sz="4" w:space="0" w:color="auto"/>
              <w:left w:val="nil"/>
              <w:bottom w:val="single" w:sz="4" w:space="0" w:color="auto"/>
              <w:right w:val="single" w:sz="4" w:space="0" w:color="auto"/>
            </w:tcBorders>
            <w:shd w:val="clear" w:color="auto" w:fill="auto"/>
            <w:noWrap/>
            <w:vAlign w:val="center"/>
          </w:tcPr>
          <w:p w14:paraId="0CD209AD" w14:textId="77777777" w:rsidR="00250171" w:rsidRDefault="00250171" w:rsidP="00250171">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School Learning Model (2020-2021)</w:t>
            </w:r>
          </w:p>
        </w:tc>
        <w:tc>
          <w:tcPr>
            <w:tcW w:w="290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0C9EB8A"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Virtual</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5E0818"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In-person</w:t>
            </w:r>
          </w:p>
        </w:tc>
        <w:tc>
          <w:tcPr>
            <w:tcW w:w="4110" w:type="dxa"/>
            <w:gridSpan w:val="4"/>
            <w:tcBorders>
              <w:top w:val="single" w:sz="4" w:space="0" w:color="auto"/>
              <w:left w:val="single" w:sz="4" w:space="0" w:color="auto"/>
              <w:bottom w:val="single" w:sz="4" w:space="0" w:color="auto"/>
            </w:tcBorders>
            <w:shd w:val="clear" w:color="auto" w:fill="auto"/>
            <w:vAlign w:val="center"/>
          </w:tcPr>
          <w:p w14:paraId="6B69370A"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hAnsi="Arial" w:cs="Arial"/>
                <w:b/>
                <w:bCs/>
                <w:color w:val="000000"/>
                <w:sz w:val="20"/>
                <w:szCs w:val="20"/>
              </w:rPr>
              <w:t>Difference-in-Differences</w:t>
            </w:r>
          </w:p>
        </w:tc>
      </w:tr>
      <w:tr w:rsidR="00250171" w:rsidRPr="00F70532" w14:paraId="5B6432AD" w14:textId="77777777" w:rsidTr="002E4E41">
        <w:trPr>
          <w:trHeight w:val="260"/>
        </w:trPr>
        <w:tc>
          <w:tcPr>
            <w:tcW w:w="3870" w:type="dxa"/>
            <w:tcBorders>
              <w:top w:val="single" w:sz="4" w:space="0" w:color="auto"/>
              <w:left w:val="nil"/>
              <w:bottom w:val="single" w:sz="4" w:space="0" w:color="auto"/>
              <w:right w:val="single" w:sz="4" w:space="0" w:color="auto"/>
            </w:tcBorders>
            <w:shd w:val="clear" w:color="auto" w:fill="auto"/>
            <w:noWrap/>
            <w:vAlign w:val="center"/>
            <w:hideMark/>
          </w:tcPr>
          <w:p w14:paraId="20B929FB" w14:textId="77777777" w:rsidR="00250171" w:rsidRPr="00F70532" w:rsidRDefault="00250171" w:rsidP="00250171">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839" w:type="dxa"/>
            <w:tcBorders>
              <w:top w:val="single" w:sz="4" w:space="0" w:color="auto"/>
              <w:left w:val="single" w:sz="4" w:space="0" w:color="auto"/>
              <w:bottom w:val="single" w:sz="4" w:space="0" w:color="auto"/>
              <w:right w:val="nil"/>
            </w:tcBorders>
            <w:shd w:val="clear" w:color="auto" w:fill="auto"/>
            <w:noWrap/>
            <w:vAlign w:val="center"/>
          </w:tcPr>
          <w:p w14:paraId="7A8C3847"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871" w:type="dxa"/>
            <w:tcBorders>
              <w:top w:val="single" w:sz="4" w:space="0" w:color="auto"/>
              <w:left w:val="nil"/>
              <w:bottom w:val="single" w:sz="4" w:space="0" w:color="auto"/>
            </w:tcBorders>
            <w:shd w:val="clear" w:color="auto" w:fill="auto"/>
            <w:noWrap/>
            <w:vAlign w:val="center"/>
            <w:hideMark/>
          </w:tcPr>
          <w:p w14:paraId="7058018A"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5" w:type="dxa"/>
            <w:tcBorders>
              <w:top w:val="single" w:sz="4" w:space="0" w:color="auto"/>
              <w:bottom w:val="single" w:sz="4" w:space="0" w:color="auto"/>
              <w:right w:val="single" w:sz="4" w:space="0" w:color="auto"/>
            </w:tcBorders>
            <w:shd w:val="clear" w:color="auto" w:fill="auto"/>
            <w:noWrap/>
            <w:vAlign w:val="center"/>
            <w:hideMark/>
          </w:tcPr>
          <w:p w14:paraId="7B3FEDCF"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785" w:type="dxa"/>
            <w:tcBorders>
              <w:top w:val="single" w:sz="4" w:space="0" w:color="auto"/>
              <w:left w:val="single" w:sz="4" w:space="0" w:color="auto"/>
              <w:bottom w:val="single" w:sz="4" w:space="0" w:color="auto"/>
            </w:tcBorders>
            <w:shd w:val="clear" w:color="auto" w:fill="auto"/>
            <w:noWrap/>
            <w:vAlign w:val="center"/>
            <w:hideMark/>
          </w:tcPr>
          <w:p w14:paraId="5E9326F1"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810" w:type="dxa"/>
            <w:tcBorders>
              <w:top w:val="single" w:sz="4" w:space="0" w:color="auto"/>
              <w:bottom w:val="single" w:sz="4" w:space="0" w:color="auto"/>
              <w:right w:val="nil"/>
            </w:tcBorders>
            <w:shd w:val="clear" w:color="auto" w:fill="auto"/>
            <w:noWrap/>
            <w:vAlign w:val="center"/>
            <w:hideMark/>
          </w:tcPr>
          <w:p w14:paraId="4E49D86C"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02007E28"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195" w:type="dxa"/>
            <w:tcBorders>
              <w:top w:val="single" w:sz="4" w:space="0" w:color="auto"/>
              <w:left w:val="single" w:sz="4" w:space="0" w:color="auto"/>
              <w:bottom w:val="single" w:sz="4" w:space="0" w:color="auto"/>
            </w:tcBorders>
            <w:shd w:val="clear" w:color="auto" w:fill="auto"/>
            <w:noWrap/>
            <w:vAlign w:val="center"/>
            <w:hideMark/>
          </w:tcPr>
          <w:p w14:paraId="67F46C9E"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Absolute</w:t>
            </w:r>
          </w:p>
        </w:tc>
        <w:tc>
          <w:tcPr>
            <w:tcW w:w="606" w:type="dxa"/>
            <w:tcBorders>
              <w:top w:val="single" w:sz="4" w:space="0" w:color="auto"/>
              <w:left w:val="nil"/>
              <w:bottom w:val="single" w:sz="4" w:space="0" w:color="auto"/>
              <w:right w:val="nil"/>
            </w:tcBorders>
            <w:shd w:val="clear" w:color="auto" w:fill="auto"/>
            <w:noWrap/>
            <w:vAlign w:val="center"/>
            <w:hideMark/>
          </w:tcPr>
          <w:p w14:paraId="26F7CA0F"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OR</w:t>
            </w:r>
          </w:p>
        </w:tc>
        <w:tc>
          <w:tcPr>
            <w:tcW w:w="1322" w:type="dxa"/>
            <w:tcBorders>
              <w:top w:val="single" w:sz="4" w:space="0" w:color="auto"/>
              <w:left w:val="nil"/>
              <w:bottom w:val="single" w:sz="4" w:space="0" w:color="auto"/>
              <w:right w:val="nil"/>
            </w:tcBorders>
            <w:shd w:val="clear" w:color="auto" w:fill="auto"/>
            <w:noWrap/>
            <w:vAlign w:val="center"/>
            <w:hideMark/>
          </w:tcPr>
          <w:p w14:paraId="0B0F7812"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95%</w:t>
            </w:r>
            <w:r>
              <w:rPr>
                <w:rFonts w:ascii="Arial" w:eastAsia="Times New Roman" w:hAnsi="Arial" w:cs="Arial"/>
                <w:b/>
                <w:bCs/>
                <w:color w:val="000000"/>
                <w:sz w:val="20"/>
                <w:szCs w:val="20"/>
              </w:rPr>
              <w:t>CI</w:t>
            </w:r>
          </w:p>
        </w:tc>
        <w:tc>
          <w:tcPr>
            <w:tcW w:w="994" w:type="dxa"/>
            <w:gridSpan w:val="2"/>
            <w:tcBorders>
              <w:top w:val="single" w:sz="4" w:space="0" w:color="auto"/>
              <w:left w:val="nil"/>
              <w:bottom w:val="single" w:sz="4" w:space="0" w:color="auto"/>
              <w:right w:val="nil"/>
            </w:tcBorders>
            <w:shd w:val="clear" w:color="auto" w:fill="auto"/>
            <w:noWrap/>
            <w:vAlign w:val="center"/>
            <w:hideMark/>
          </w:tcPr>
          <w:p w14:paraId="6B7DFD1D" w14:textId="77777777" w:rsidR="00250171" w:rsidRPr="00F70532" w:rsidRDefault="00250171" w:rsidP="00250171">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p-value</w:t>
            </w:r>
          </w:p>
        </w:tc>
      </w:tr>
      <w:tr w:rsidR="00250171" w:rsidRPr="00F70532" w14:paraId="5DB4506F" w14:textId="77777777" w:rsidTr="002E4E41">
        <w:trPr>
          <w:trHeight w:val="250"/>
        </w:trPr>
        <w:tc>
          <w:tcPr>
            <w:tcW w:w="3870" w:type="dxa"/>
            <w:tcBorders>
              <w:top w:val="nil"/>
              <w:left w:val="nil"/>
              <w:bottom w:val="nil"/>
              <w:right w:val="single" w:sz="4" w:space="0" w:color="auto"/>
            </w:tcBorders>
            <w:shd w:val="clear" w:color="auto" w:fill="auto"/>
            <w:noWrap/>
            <w:vAlign w:val="bottom"/>
          </w:tcPr>
          <w:p w14:paraId="2DF8FB7A" w14:textId="7D6C4A26" w:rsidR="00250171" w:rsidRPr="00F70532" w:rsidRDefault="00437838" w:rsidP="00250171">
            <w:pPr>
              <w:spacing w:after="0" w:line="240" w:lineRule="auto"/>
              <w:rPr>
                <w:rFonts w:ascii="Arial" w:eastAsia="Times New Roman" w:hAnsi="Arial" w:cs="Arial"/>
                <w:color w:val="000000"/>
                <w:sz w:val="20"/>
                <w:szCs w:val="20"/>
              </w:rPr>
            </w:pPr>
            <w:r>
              <w:rPr>
                <w:rFonts w:ascii="Arial" w:hAnsi="Arial" w:cs="Arial"/>
                <w:i/>
                <w:iCs/>
                <w:color w:val="000000"/>
                <w:sz w:val="20"/>
                <w:szCs w:val="20"/>
              </w:rPr>
              <w:t xml:space="preserve">Poor </w:t>
            </w:r>
            <w:r w:rsidR="00250171">
              <w:rPr>
                <w:rFonts w:ascii="Arial" w:hAnsi="Arial" w:cs="Arial"/>
                <w:i/>
                <w:iCs/>
                <w:color w:val="000000"/>
                <w:sz w:val="20"/>
                <w:szCs w:val="20"/>
              </w:rPr>
              <w:t xml:space="preserve">Mental Health </w:t>
            </w:r>
            <w:r w:rsidR="00CE1304">
              <w:rPr>
                <w:rFonts w:ascii="Arial" w:hAnsi="Arial" w:cs="Arial"/>
                <w:i/>
                <w:iCs/>
                <w:color w:val="000000"/>
                <w:sz w:val="20"/>
                <w:szCs w:val="20"/>
              </w:rPr>
              <w:t>and</w:t>
            </w:r>
            <w:r w:rsidR="00250171">
              <w:rPr>
                <w:rFonts w:ascii="Arial" w:hAnsi="Arial" w:cs="Arial"/>
                <w:i/>
                <w:iCs/>
                <w:color w:val="000000"/>
                <w:sz w:val="20"/>
                <w:szCs w:val="20"/>
              </w:rPr>
              <w:t xml:space="preserve"> Suicide, Past 12 Months</w:t>
            </w:r>
          </w:p>
        </w:tc>
        <w:tc>
          <w:tcPr>
            <w:tcW w:w="839" w:type="dxa"/>
            <w:tcBorders>
              <w:top w:val="nil"/>
              <w:left w:val="single" w:sz="4" w:space="0" w:color="auto"/>
              <w:bottom w:val="nil"/>
              <w:right w:val="nil"/>
            </w:tcBorders>
            <w:shd w:val="clear" w:color="auto" w:fill="auto"/>
            <w:noWrap/>
            <w:vAlign w:val="center"/>
          </w:tcPr>
          <w:p w14:paraId="43D44EFD"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71" w:type="dxa"/>
            <w:tcBorders>
              <w:top w:val="nil"/>
              <w:left w:val="nil"/>
              <w:bottom w:val="nil"/>
            </w:tcBorders>
            <w:shd w:val="clear" w:color="auto" w:fill="auto"/>
            <w:noWrap/>
            <w:vAlign w:val="center"/>
          </w:tcPr>
          <w:p w14:paraId="42E70751"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top w:val="nil"/>
              <w:bottom w:val="nil"/>
              <w:right w:val="single" w:sz="4" w:space="0" w:color="auto"/>
            </w:tcBorders>
            <w:shd w:val="clear" w:color="auto" w:fill="auto"/>
            <w:noWrap/>
            <w:vAlign w:val="center"/>
          </w:tcPr>
          <w:p w14:paraId="34108C3D"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785" w:type="dxa"/>
            <w:tcBorders>
              <w:top w:val="nil"/>
              <w:left w:val="single" w:sz="4" w:space="0" w:color="auto"/>
              <w:bottom w:val="nil"/>
            </w:tcBorders>
            <w:shd w:val="clear" w:color="auto" w:fill="auto"/>
            <w:noWrap/>
            <w:vAlign w:val="center"/>
          </w:tcPr>
          <w:p w14:paraId="79E0C384"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10" w:type="dxa"/>
            <w:tcBorders>
              <w:top w:val="nil"/>
              <w:bottom w:val="nil"/>
              <w:right w:val="nil"/>
            </w:tcBorders>
            <w:shd w:val="clear" w:color="auto" w:fill="auto"/>
            <w:noWrap/>
            <w:vAlign w:val="center"/>
          </w:tcPr>
          <w:p w14:paraId="3EB9AA78"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7" w:type="dxa"/>
            <w:tcBorders>
              <w:top w:val="nil"/>
              <w:left w:val="nil"/>
              <w:bottom w:val="nil"/>
              <w:right w:val="single" w:sz="4" w:space="0" w:color="auto"/>
            </w:tcBorders>
            <w:shd w:val="clear" w:color="auto" w:fill="auto"/>
            <w:noWrap/>
            <w:vAlign w:val="center"/>
          </w:tcPr>
          <w:p w14:paraId="73CD9FD2"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top w:val="nil"/>
              <w:left w:val="single" w:sz="4" w:space="0" w:color="auto"/>
              <w:bottom w:val="nil"/>
            </w:tcBorders>
            <w:shd w:val="clear" w:color="auto" w:fill="auto"/>
            <w:noWrap/>
            <w:vAlign w:val="center"/>
          </w:tcPr>
          <w:p w14:paraId="32794083"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606" w:type="dxa"/>
            <w:tcBorders>
              <w:top w:val="nil"/>
              <w:left w:val="nil"/>
              <w:bottom w:val="nil"/>
              <w:right w:val="nil"/>
            </w:tcBorders>
            <w:shd w:val="clear" w:color="auto" w:fill="auto"/>
            <w:noWrap/>
            <w:vAlign w:val="center"/>
          </w:tcPr>
          <w:p w14:paraId="70ACB9ED"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322" w:type="dxa"/>
            <w:tcBorders>
              <w:top w:val="nil"/>
              <w:left w:val="nil"/>
              <w:bottom w:val="nil"/>
              <w:right w:val="nil"/>
            </w:tcBorders>
            <w:shd w:val="clear" w:color="auto" w:fill="auto"/>
            <w:noWrap/>
            <w:vAlign w:val="center"/>
          </w:tcPr>
          <w:p w14:paraId="2D65BF39"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994" w:type="dxa"/>
            <w:gridSpan w:val="2"/>
            <w:tcBorders>
              <w:top w:val="nil"/>
              <w:left w:val="nil"/>
              <w:bottom w:val="nil"/>
              <w:right w:val="nil"/>
            </w:tcBorders>
            <w:shd w:val="clear" w:color="auto" w:fill="auto"/>
            <w:noWrap/>
            <w:vAlign w:val="center"/>
          </w:tcPr>
          <w:p w14:paraId="3365A694"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r>
      <w:tr w:rsidR="00250171" w:rsidRPr="00F70532" w14:paraId="16E832C3" w14:textId="77777777" w:rsidTr="002E4E41">
        <w:trPr>
          <w:trHeight w:val="250"/>
        </w:trPr>
        <w:tc>
          <w:tcPr>
            <w:tcW w:w="3870" w:type="dxa"/>
            <w:tcBorders>
              <w:top w:val="nil"/>
              <w:left w:val="nil"/>
              <w:bottom w:val="nil"/>
              <w:right w:val="single" w:sz="4" w:space="0" w:color="auto"/>
            </w:tcBorders>
            <w:shd w:val="clear" w:color="auto" w:fill="auto"/>
            <w:noWrap/>
            <w:vAlign w:val="center"/>
          </w:tcPr>
          <w:p w14:paraId="697E95E7" w14:textId="5A3A366E" w:rsidR="00250171" w:rsidRPr="00F70532" w:rsidRDefault="005A3EF0"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P</w:t>
            </w:r>
            <w:r w:rsidRPr="00437838">
              <w:rPr>
                <w:rFonts w:ascii="Arial" w:hAnsi="Arial" w:cs="Arial"/>
                <w:color w:val="000000"/>
                <w:sz w:val="20"/>
                <w:szCs w:val="20"/>
              </w:rPr>
              <w:t>ersistent feelings of sadness or hopelessness</w:t>
            </w:r>
          </w:p>
        </w:tc>
        <w:tc>
          <w:tcPr>
            <w:tcW w:w="839" w:type="dxa"/>
            <w:tcBorders>
              <w:top w:val="nil"/>
              <w:left w:val="single" w:sz="4" w:space="0" w:color="auto"/>
              <w:bottom w:val="nil"/>
              <w:right w:val="nil"/>
            </w:tcBorders>
            <w:shd w:val="clear" w:color="auto" w:fill="auto"/>
            <w:noWrap/>
            <w:vAlign w:val="center"/>
          </w:tcPr>
          <w:p w14:paraId="3849A81E" w14:textId="2356061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35.7%</w:t>
            </w:r>
          </w:p>
        </w:tc>
        <w:tc>
          <w:tcPr>
            <w:tcW w:w="871" w:type="dxa"/>
            <w:tcBorders>
              <w:top w:val="nil"/>
              <w:left w:val="nil"/>
              <w:bottom w:val="nil"/>
            </w:tcBorders>
            <w:shd w:val="clear" w:color="auto" w:fill="auto"/>
            <w:noWrap/>
            <w:vAlign w:val="center"/>
          </w:tcPr>
          <w:p w14:paraId="7CC361A2" w14:textId="5DDC9A7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38.6%</w:t>
            </w:r>
          </w:p>
        </w:tc>
        <w:tc>
          <w:tcPr>
            <w:tcW w:w="1195" w:type="dxa"/>
            <w:tcBorders>
              <w:top w:val="nil"/>
              <w:bottom w:val="nil"/>
              <w:right w:val="single" w:sz="4" w:space="0" w:color="auto"/>
            </w:tcBorders>
            <w:shd w:val="clear" w:color="auto" w:fill="auto"/>
            <w:noWrap/>
            <w:vAlign w:val="center"/>
          </w:tcPr>
          <w:p w14:paraId="6E8582C7" w14:textId="1A25B176"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2.9%</w:t>
            </w:r>
          </w:p>
        </w:tc>
        <w:tc>
          <w:tcPr>
            <w:tcW w:w="785" w:type="dxa"/>
            <w:tcBorders>
              <w:top w:val="nil"/>
              <w:left w:val="single" w:sz="4" w:space="0" w:color="auto"/>
              <w:bottom w:val="nil"/>
            </w:tcBorders>
            <w:shd w:val="clear" w:color="auto" w:fill="auto"/>
            <w:noWrap/>
            <w:vAlign w:val="center"/>
          </w:tcPr>
          <w:p w14:paraId="12F7011C" w14:textId="140CF26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39.0%</w:t>
            </w:r>
          </w:p>
        </w:tc>
        <w:tc>
          <w:tcPr>
            <w:tcW w:w="810" w:type="dxa"/>
            <w:tcBorders>
              <w:top w:val="nil"/>
              <w:bottom w:val="nil"/>
              <w:right w:val="nil"/>
            </w:tcBorders>
            <w:shd w:val="clear" w:color="auto" w:fill="auto"/>
            <w:noWrap/>
            <w:vAlign w:val="center"/>
          </w:tcPr>
          <w:p w14:paraId="28F2498B" w14:textId="509C6C5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47.2%</w:t>
            </w:r>
          </w:p>
        </w:tc>
        <w:tc>
          <w:tcPr>
            <w:tcW w:w="1197" w:type="dxa"/>
            <w:tcBorders>
              <w:top w:val="nil"/>
              <w:left w:val="nil"/>
              <w:bottom w:val="nil"/>
              <w:right w:val="single" w:sz="4" w:space="0" w:color="auto"/>
            </w:tcBorders>
            <w:shd w:val="clear" w:color="auto" w:fill="auto"/>
            <w:noWrap/>
            <w:vAlign w:val="center"/>
          </w:tcPr>
          <w:p w14:paraId="71FC2013" w14:textId="027822E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8.3%</w:t>
            </w:r>
          </w:p>
        </w:tc>
        <w:tc>
          <w:tcPr>
            <w:tcW w:w="1195" w:type="dxa"/>
            <w:tcBorders>
              <w:top w:val="nil"/>
              <w:left w:val="single" w:sz="4" w:space="0" w:color="auto"/>
              <w:bottom w:val="nil"/>
            </w:tcBorders>
            <w:shd w:val="clear" w:color="auto" w:fill="auto"/>
            <w:noWrap/>
            <w:vAlign w:val="center"/>
          </w:tcPr>
          <w:p w14:paraId="70677D26" w14:textId="2089204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-5.3%</w:t>
            </w:r>
          </w:p>
        </w:tc>
        <w:tc>
          <w:tcPr>
            <w:tcW w:w="606" w:type="dxa"/>
            <w:tcBorders>
              <w:top w:val="nil"/>
              <w:left w:val="nil"/>
              <w:bottom w:val="nil"/>
              <w:right w:val="nil"/>
            </w:tcBorders>
            <w:shd w:val="clear" w:color="auto" w:fill="auto"/>
            <w:noWrap/>
            <w:vAlign w:val="center"/>
          </w:tcPr>
          <w:p w14:paraId="4D390B92" w14:textId="7A1D2792" w:rsidR="00250171" w:rsidRPr="00F70532" w:rsidRDefault="00250171" w:rsidP="00250171">
            <w:pPr>
              <w:spacing w:after="0" w:line="240" w:lineRule="auto"/>
              <w:jc w:val="center"/>
              <w:rPr>
                <w:rFonts w:ascii="Arial" w:eastAsia="Times New Roman" w:hAnsi="Arial" w:cs="Arial"/>
                <w:color w:val="000000"/>
                <w:sz w:val="20"/>
                <w:szCs w:val="20"/>
              </w:rPr>
            </w:pPr>
            <w:r w:rsidRPr="00411EC5">
              <w:rPr>
                <w:rFonts w:ascii="Arial" w:hAnsi="Arial" w:cs="Arial"/>
                <w:b/>
                <w:color w:val="000000"/>
                <w:sz w:val="20"/>
                <w:szCs w:val="20"/>
              </w:rPr>
              <w:t>0.81</w:t>
            </w:r>
          </w:p>
        </w:tc>
        <w:tc>
          <w:tcPr>
            <w:tcW w:w="1322" w:type="dxa"/>
            <w:tcBorders>
              <w:top w:val="nil"/>
              <w:left w:val="nil"/>
              <w:bottom w:val="nil"/>
              <w:right w:val="nil"/>
            </w:tcBorders>
            <w:shd w:val="clear" w:color="auto" w:fill="auto"/>
            <w:noWrap/>
            <w:vAlign w:val="center"/>
          </w:tcPr>
          <w:p w14:paraId="207DC81E" w14:textId="4B84051F" w:rsidR="00250171" w:rsidRPr="00F70532" w:rsidRDefault="00250171" w:rsidP="00250171">
            <w:pPr>
              <w:spacing w:after="0" w:line="240" w:lineRule="auto"/>
              <w:jc w:val="center"/>
              <w:rPr>
                <w:rFonts w:ascii="Arial" w:eastAsia="Times New Roman" w:hAnsi="Arial" w:cs="Arial"/>
                <w:color w:val="000000"/>
                <w:sz w:val="20"/>
                <w:szCs w:val="20"/>
              </w:rPr>
            </w:pPr>
            <w:r w:rsidRPr="00411EC5">
              <w:rPr>
                <w:rFonts w:ascii="Arial" w:hAnsi="Arial" w:cs="Arial"/>
                <w:b/>
                <w:color w:val="000000"/>
                <w:sz w:val="20"/>
                <w:szCs w:val="20"/>
              </w:rPr>
              <w:t>(0.69-0.95)</w:t>
            </w:r>
          </w:p>
        </w:tc>
        <w:tc>
          <w:tcPr>
            <w:tcW w:w="994" w:type="dxa"/>
            <w:gridSpan w:val="2"/>
            <w:tcBorders>
              <w:top w:val="nil"/>
              <w:left w:val="nil"/>
              <w:bottom w:val="nil"/>
              <w:right w:val="nil"/>
            </w:tcBorders>
            <w:shd w:val="clear" w:color="auto" w:fill="auto"/>
            <w:noWrap/>
            <w:vAlign w:val="center"/>
          </w:tcPr>
          <w:p w14:paraId="1472E5D7" w14:textId="22C5647C" w:rsidR="00250171" w:rsidRPr="00F70532" w:rsidRDefault="00250171" w:rsidP="00250171">
            <w:pPr>
              <w:spacing w:after="0" w:line="240" w:lineRule="auto"/>
              <w:jc w:val="center"/>
              <w:rPr>
                <w:rFonts w:ascii="Arial" w:eastAsia="Times New Roman" w:hAnsi="Arial" w:cs="Arial"/>
                <w:color w:val="000000"/>
                <w:sz w:val="20"/>
                <w:szCs w:val="20"/>
              </w:rPr>
            </w:pPr>
            <w:r w:rsidRPr="00411EC5">
              <w:rPr>
                <w:rFonts w:ascii="Arial" w:hAnsi="Arial" w:cs="Arial"/>
                <w:b/>
                <w:color w:val="000000"/>
                <w:sz w:val="20"/>
                <w:szCs w:val="20"/>
              </w:rPr>
              <w:t>0.011</w:t>
            </w:r>
          </w:p>
        </w:tc>
      </w:tr>
      <w:tr w:rsidR="00250171" w:rsidRPr="00F70532" w14:paraId="358ED795" w14:textId="77777777" w:rsidTr="002E4E41">
        <w:trPr>
          <w:trHeight w:val="250"/>
        </w:trPr>
        <w:tc>
          <w:tcPr>
            <w:tcW w:w="3870" w:type="dxa"/>
            <w:tcBorders>
              <w:top w:val="nil"/>
              <w:left w:val="nil"/>
              <w:bottom w:val="nil"/>
              <w:right w:val="single" w:sz="4" w:space="0" w:color="auto"/>
            </w:tcBorders>
            <w:shd w:val="clear" w:color="auto" w:fill="auto"/>
            <w:noWrap/>
            <w:vAlign w:val="center"/>
          </w:tcPr>
          <w:p w14:paraId="64F02B85"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Seriously considered attempting suicide</w:t>
            </w:r>
          </w:p>
        </w:tc>
        <w:tc>
          <w:tcPr>
            <w:tcW w:w="839" w:type="dxa"/>
            <w:tcBorders>
              <w:top w:val="nil"/>
              <w:left w:val="single" w:sz="4" w:space="0" w:color="auto"/>
              <w:bottom w:val="nil"/>
              <w:right w:val="nil"/>
            </w:tcBorders>
            <w:shd w:val="clear" w:color="auto" w:fill="auto"/>
            <w:noWrap/>
            <w:vAlign w:val="center"/>
          </w:tcPr>
          <w:p w14:paraId="6CC26E7F" w14:textId="36341EEF"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16.1%</w:t>
            </w:r>
          </w:p>
        </w:tc>
        <w:tc>
          <w:tcPr>
            <w:tcW w:w="871" w:type="dxa"/>
            <w:tcBorders>
              <w:top w:val="nil"/>
              <w:left w:val="nil"/>
              <w:bottom w:val="nil"/>
            </w:tcBorders>
            <w:shd w:val="clear" w:color="auto" w:fill="auto"/>
            <w:noWrap/>
            <w:vAlign w:val="center"/>
          </w:tcPr>
          <w:p w14:paraId="7A15EE87" w14:textId="731ECC86"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16.3%</w:t>
            </w:r>
          </w:p>
        </w:tc>
        <w:tc>
          <w:tcPr>
            <w:tcW w:w="1195" w:type="dxa"/>
            <w:tcBorders>
              <w:top w:val="nil"/>
              <w:bottom w:val="nil"/>
              <w:right w:val="single" w:sz="4" w:space="0" w:color="auto"/>
            </w:tcBorders>
            <w:shd w:val="clear" w:color="auto" w:fill="auto"/>
            <w:noWrap/>
            <w:vAlign w:val="center"/>
          </w:tcPr>
          <w:p w14:paraId="366C9C91" w14:textId="3315BCD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w:t>
            </w:r>
          </w:p>
        </w:tc>
        <w:tc>
          <w:tcPr>
            <w:tcW w:w="785" w:type="dxa"/>
            <w:tcBorders>
              <w:top w:val="nil"/>
              <w:left w:val="single" w:sz="4" w:space="0" w:color="auto"/>
              <w:bottom w:val="nil"/>
            </w:tcBorders>
            <w:shd w:val="clear" w:color="auto" w:fill="auto"/>
            <w:noWrap/>
            <w:vAlign w:val="center"/>
          </w:tcPr>
          <w:p w14:paraId="7FBF3353" w14:textId="4FBB037F"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20.4%</w:t>
            </w:r>
          </w:p>
        </w:tc>
        <w:tc>
          <w:tcPr>
            <w:tcW w:w="810" w:type="dxa"/>
            <w:tcBorders>
              <w:top w:val="nil"/>
              <w:bottom w:val="nil"/>
              <w:right w:val="nil"/>
            </w:tcBorders>
            <w:shd w:val="clear" w:color="auto" w:fill="auto"/>
            <w:noWrap/>
            <w:vAlign w:val="center"/>
          </w:tcPr>
          <w:p w14:paraId="6520F062" w14:textId="1BF4E53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24.9%</w:t>
            </w:r>
          </w:p>
        </w:tc>
        <w:tc>
          <w:tcPr>
            <w:tcW w:w="1197" w:type="dxa"/>
            <w:tcBorders>
              <w:top w:val="nil"/>
              <w:left w:val="nil"/>
              <w:bottom w:val="nil"/>
              <w:right w:val="single" w:sz="4" w:space="0" w:color="auto"/>
            </w:tcBorders>
            <w:shd w:val="clear" w:color="auto" w:fill="auto"/>
            <w:noWrap/>
            <w:vAlign w:val="center"/>
          </w:tcPr>
          <w:p w14:paraId="3BB2DBE8" w14:textId="55DEC30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4.5%</w:t>
            </w:r>
          </w:p>
        </w:tc>
        <w:tc>
          <w:tcPr>
            <w:tcW w:w="1195" w:type="dxa"/>
            <w:tcBorders>
              <w:top w:val="nil"/>
              <w:left w:val="single" w:sz="4" w:space="0" w:color="auto"/>
              <w:bottom w:val="nil"/>
            </w:tcBorders>
            <w:shd w:val="clear" w:color="auto" w:fill="auto"/>
            <w:noWrap/>
            <w:vAlign w:val="center"/>
          </w:tcPr>
          <w:p w14:paraId="57AB3A3B" w14:textId="47A7B05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-4.3%</w:t>
            </w:r>
          </w:p>
        </w:tc>
        <w:tc>
          <w:tcPr>
            <w:tcW w:w="606" w:type="dxa"/>
            <w:tcBorders>
              <w:top w:val="nil"/>
              <w:left w:val="nil"/>
              <w:bottom w:val="nil"/>
              <w:right w:val="nil"/>
            </w:tcBorders>
            <w:shd w:val="clear" w:color="auto" w:fill="auto"/>
            <w:noWrap/>
            <w:vAlign w:val="center"/>
          </w:tcPr>
          <w:p w14:paraId="5EE5D94D" w14:textId="09ACA3F2" w:rsidR="00250171" w:rsidRPr="00F70532" w:rsidRDefault="00250171" w:rsidP="00250171">
            <w:pPr>
              <w:spacing w:after="0" w:line="240" w:lineRule="auto"/>
              <w:jc w:val="center"/>
              <w:rPr>
                <w:rFonts w:ascii="Arial" w:eastAsia="Times New Roman" w:hAnsi="Arial" w:cs="Arial"/>
                <w:color w:val="000000"/>
                <w:sz w:val="20"/>
                <w:szCs w:val="20"/>
              </w:rPr>
            </w:pPr>
            <w:r w:rsidRPr="00411EC5">
              <w:rPr>
                <w:rFonts w:ascii="Arial" w:hAnsi="Arial" w:cs="Arial"/>
                <w:b/>
                <w:color w:val="000000"/>
                <w:sz w:val="20"/>
                <w:szCs w:val="20"/>
              </w:rPr>
              <w:t>0.78</w:t>
            </w:r>
          </w:p>
        </w:tc>
        <w:tc>
          <w:tcPr>
            <w:tcW w:w="1322" w:type="dxa"/>
            <w:tcBorders>
              <w:top w:val="nil"/>
              <w:left w:val="nil"/>
              <w:bottom w:val="nil"/>
              <w:right w:val="nil"/>
            </w:tcBorders>
            <w:shd w:val="clear" w:color="auto" w:fill="auto"/>
            <w:noWrap/>
            <w:vAlign w:val="center"/>
          </w:tcPr>
          <w:p w14:paraId="32CE4015" w14:textId="3F1A258C" w:rsidR="00250171" w:rsidRPr="00F70532" w:rsidRDefault="00250171" w:rsidP="00250171">
            <w:pPr>
              <w:spacing w:after="0" w:line="240" w:lineRule="auto"/>
              <w:jc w:val="center"/>
              <w:rPr>
                <w:rFonts w:ascii="Arial" w:eastAsia="Times New Roman" w:hAnsi="Arial" w:cs="Arial"/>
                <w:color w:val="000000"/>
                <w:sz w:val="20"/>
                <w:szCs w:val="20"/>
              </w:rPr>
            </w:pPr>
            <w:r w:rsidRPr="00411EC5">
              <w:rPr>
                <w:rFonts w:ascii="Arial" w:hAnsi="Arial" w:cs="Arial"/>
                <w:b/>
                <w:color w:val="000000"/>
                <w:sz w:val="20"/>
                <w:szCs w:val="20"/>
              </w:rPr>
              <w:t>(0.64-0.96)</w:t>
            </w:r>
          </w:p>
        </w:tc>
        <w:tc>
          <w:tcPr>
            <w:tcW w:w="994" w:type="dxa"/>
            <w:gridSpan w:val="2"/>
            <w:tcBorders>
              <w:top w:val="nil"/>
              <w:left w:val="nil"/>
              <w:bottom w:val="nil"/>
              <w:right w:val="nil"/>
            </w:tcBorders>
            <w:shd w:val="clear" w:color="auto" w:fill="auto"/>
            <w:noWrap/>
            <w:vAlign w:val="center"/>
          </w:tcPr>
          <w:p w14:paraId="2D7D28B1" w14:textId="691F5342" w:rsidR="00250171" w:rsidRPr="00F70532" w:rsidRDefault="00250171" w:rsidP="00250171">
            <w:pPr>
              <w:spacing w:after="0" w:line="240" w:lineRule="auto"/>
              <w:jc w:val="center"/>
              <w:rPr>
                <w:rFonts w:ascii="Arial" w:eastAsia="Times New Roman" w:hAnsi="Arial" w:cs="Arial"/>
                <w:color w:val="000000"/>
                <w:sz w:val="20"/>
                <w:szCs w:val="20"/>
              </w:rPr>
            </w:pPr>
            <w:r w:rsidRPr="00411EC5">
              <w:rPr>
                <w:rFonts w:ascii="Arial" w:hAnsi="Arial" w:cs="Arial"/>
                <w:b/>
                <w:color w:val="000000"/>
                <w:sz w:val="20"/>
                <w:szCs w:val="20"/>
              </w:rPr>
              <w:t>0.019</w:t>
            </w:r>
          </w:p>
        </w:tc>
      </w:tr>
      <w:tr w:rsidR="00250171" w:rsidRPr="00F70532" w14:paraId="2C1FF774" w14:textId="77777777" w:rsidTr="002E4E41">
        <w:trPr>
          <w:trHeight w:val="250"/>
        </w:trPr>
        <w:tc>
          <w:tcPr>
            <w:tcW w:w="3870" w:type="dxa"/>
            <w:tcBorders>
              <w:top w:val="nil"/>
              <w:left w:val="nil"/>
              <w:bottom w:val="nil"/>
              <w:right w:val="single" w:sz="4" w:space="0" w:color="auto"/>
            </w:tcBorders>
            <w:shd w:val="clear" w:color="auto" w:fill="auto"/>
            <w:noWrap/>
            <w:vAlign w:val="center"/>
          </w:tcPr>
          <w:p w14:paraId="43F13B55"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Made a suicide plan</w:t>
            </w:r>
          </w:p>
        </w:tc>
        <w:tc>
          <w:tcPr>
            <w:tcW w:w="839" w:type="dxa"/>
            <w:tcBorders>
              <w:top w:val="nil"/>
              <w:left w:val="single" w:sz="4" w:space="0" w:color="auto"/>
              <w:bottom w:val="nil"/>
              <w:right w:val="nil"/>
            </w:tcBorders>
            <w:shd w:val="clear" w:color="auto" w:fill="auto"/>
            <w:noWrap/>
            <w:vAlign w:val="center"/>
          </w:tcPr>
          <w:p w14:paraId="187DFB4E" w14:textId="08937F5C"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15.1%</w:t>
            </w:r>
          </w:p>
        </w:tc>
        <w:tc>
          <w:tcPr>
            <w:tcW w:w="871" w:type="dxa"/>
            <w:tcBorders>
              <w:top w:val="nil"/>
              <w:left w:val="nil"/>
              <w:bottom w:val="nil"/>
            </w:tcBorders>
            <w:shd w:val="clear" w:color="auto" w:fill="auto"/>
            <w:noWrap/>
            <w:vAlign w:val="center"/>
          </w:tcPr>
          <w:p w14:paraId="341EA77E" w14:textId="7F993633"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15.3%</w:t>
            </w:r>
          </w:p>
        </w:tc>
        <w:tc>
          <w:tcPr>
            <w:tcW w:w="1195" w:type="dxa"/>
            <w:tcBorders>
              <w:top w:val="nil"/>
              <w:bottom w:val="nil"/>
              <w:right w:val="single" w:sz="4" w:space="0" w:color="auto"/>
            </w:tcBorders>
            <w:shd w:val="clear" w:color="auto" w:fill="auto"/>
            <w:noWrap/>
            <w:vAlign w:val="center"/>
          </w:tcPr>
          <w:p w14:paraId="170C638B" w14:textId="63FA145D"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w:t>
            </w:r>
          </w:p>
        </w:tc>
        <w:tc>
          <w:tcPr>
            <w:tcW w:w="785" w:type="dxa"/>
            <w:tcBorders>
              <w:top w:val="nil"/>
              <w:left w:val="single" w:sz="4" w:space="0" w:color="auto"/>
              <w:bottom w:val="nil"/>
            </w:tcBorders>
            <w:shd w:val="clear" w:color="auto" w:fill="auto"/>
            <w:noWrap/>
            <w:vAlign w:val="center"/>
          </w:tcPr>
          <w:p w14:paraId="51538C02" w14:textId="548208EF"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15.5%</w:t>
            </w:r>
          </w:p>
        </w:tc>
        <w:tc>
          <w:tcPr>
            <w:tcW w:w="810" w:type="dxa"/>
            <w:tcBorders>
              <w:top w:val="nil"/>
              <w:bottom w:val="nil"/>
              <w:right w:val="nil"/>
            </w:tcBorders>
            <w:shd w:val="clear" w:color="auto" w:fill="auto"/>
            <w:noWrap/>
            <w:vAlign w:val="center"/>
          </w:tcPr>
          <w:p w14:paraId="0D2F11A1" w14:textId="1D0AAE93"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20.5%</w:t>
            </w:r>
          </w:p>
        </w:tc>
        <w:tc>
          <w:tcPr>
            <w:tcW w:w="1197" w:type="dxa"/>
            <w:tcBorders>
              <w:top w:val="nil"/>
              <w:left w:val="nil"/>
              <w:bottom w:val="nil"/>
              <w:right w:val="single" w:sz="4" w:space="0" w:color="auto"/>
            </w:tcBorders>
            <w:shd w:val="clear" w:color="auto" w:fill="auto"/>
            <w:noWrap/>
            <w:vAlign w:val="center"/>
          </w:tcPr>
          <w:p w14:paraId="61C40C5A" w14:textId="5DED446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5.0%</w:t>
            </w:r>
          </w:p>
        </w:tc>
        <w:tc>
          <w:tcPr>
            <w:tcW w:w="1195" w:type="dxa"/>
            <w:tcBorders>
              <w:top w:val="nil"/>
              <w:left w:val="single" w:sz="4" w:space="0" w:color="auto"/>
              <w:bottom w:val="nil"/>
            </w:tcBorders>
            <w:shd w:val="clear" w:color="auto" w:fill="auto"/>
            <w:noWrap/>
            <w:vAlign w:val="center"/>
          </w:tcPr>
          <w:p w14:paraId="391AC1BF" w14:textId="0723BE3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-4.8%</w:t>
            </w:r>
          </w:p>
        </w:tc>
        <w:tc>
          <w:tcPr>
            <w:tcW w:w="606" w:type="dxa"/>
            <w:tcBorders>
              <w:top w:val="nil"/>
              <w:left w:val="nil"/>
              <w:bottom w:val="nil"/>
              <w:right w:val="nil"/>
            </w:tcBorders>
            <w:shd w:val="clear" w:color="auto" w:fill="auto"/>
            <w:noWrap/>
            <w:vAlign w:val="center"/>
          </w:tcPr>
          <w:p w14:paraId="52878930" w14:textId="71C9FE4A"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0.73</w:t>
            </w:r>
          </w:p>
        </w:tc>
        <w:tc>
          <w:tcPr>
            <w:tcW w:w="1322" w:type="dxa"/>
            <w:tcBorders>
              <w:top w:val="nil"/>
              <w:left w:val="nil"/>
              <w:bottom w:val="nil"/>
              <w:right w:val="nil"/>
            </w:tcBorders>
            <w:shd w:val="clear" w:color="auto" w:fill="auto"/>
            <w:noWrap/>
            <w:vAlign w:val="center"/>
          </w:tcPr>
          <w:p w14:paraId="34A6D73F" w14:textId="6D2D4BA0"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(0.61-0.87)</w:t>
            </w:r>
          </w:p>
        </w:tc>
        <w:tc>
          <w:tcPr>
            <w:tcW w:w="994" w:type="dxa"/>
            <w:gridSpan w:val="2"/>
            <w:tcBorders>
              <w:top w:val="nil"/>
              <w:left w:val="nil"/>
              <w:bottom w:val="nil"/>
              <w:right w:val="nil"/>
            </w:tcBorders>
            <w:shd w:val="clear" w:color="auto" w:fill="auto"/>
            <w:noWrap/>
            <w:vAlign w:val="center"/>
          </w:tcPr>
          <w:p w14:paraId="7F9C596F" w14:textId="7DBB24F2"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0.0005</w:t>
            </w:r>
          </w:p>
        </w:tc>
      </w:tr>
      <w:tr w:rsidR="00250171" w:rsidRPr="00F70532" w14:paraId="522717E1" w14:textId="77777777" w:rsidTr="002E4E41">
        <w:trPr>
          <w:trHeight w:val="250"/>
        </w:trPr>
        <w:tc>
          <w:tcPr>
            <w:tcW w:w="3870" w:type="dxa"/>
            <w:tcBorders>
              <w:top w:val="nil"/>
              <w:left w:val="nil"/>
              <w:bottom w:val="nil"/>
              <w:right w:val="single" w:sz="4" w:space="0" w:color="auto"/>
            </w:tcBorders>
            <w:shd w:val="clear" w:color="auto" w:fill="auto"/>
            <w:noWrap/>
            <w:vAlign w:val="center"/>
          </w:tcPr>
          <w:p w14:paraId="6164E7FE"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Attempted suicide</w:t>
            </w:r>
          </w:p>
        </w:tc>
        <w:tc>
          <w:tcPr>
            <w:tcW w:w="839" w:type="dxa"/>
            <w:tcBorders>
              <w:top w:val="nil"/>
              <w:left w:val="single" w:sz="4" w:space="0" w:color="auto"/>
              <w:bottom w:val="nil"/>
              <w:right w:val="nil"/>
            </w:tcBorders>
            <w:shd w:val="clear" w:color="auto" w:fill="auto"/>
            <w:noWrap/>
            <w:vAlign w:val="center"/>
          </w:tcPr>
          <w:p w14:paraId="7724E6B8" w14:textId="1D89994E"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9.5%</w:t>
            </w:r>
          </w:p>
        </w:tc>
        <w:tc>
          <w:tcPr>
            <w:tcW w:w="871" w:type="dxa"/>
            <w:tcBorders>
              <w:top w:val="nil"/>
              <w:left w:val="nil"/>
              <w:bottom w:val="nil"/>
            </w:tcBorders>
            <w:shd w:val="clear" w:color="auto" w:fill="auto"/>
            <w:noWrap/>
            <w:vAlign w:val="center"/>
          </w:tcPr>
          <w:p w14:paraId="5DB40CD0" w14:textId="33C136BE"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9.2%</w:t>
            </w:r>
          </w:p>
        </w:tc>
        <w:tc>
          <w:tcPr>
            <w:tcW w:w="1195" w:type="dxa"/>
            <w:tcBorders>
              <w:top w:val="nil"/>
              <w:bottom w:val="nil"/>
              <w:right w:val="single" w:sz="4" w:space="0" w:color="auto"/>
            </w:tcBorders>
            <w:shd w:val="clear" w:color="auto" w:fill="auto"/>
            <w:noWrap/>
            <w:vAlign w:val="center"/>
          </w:tcPr>
          <w:p w14:paraId="5F5C7E06" w14:textId="0BEC1D96"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w:t>
            </w:r>
          </w:p>
        </w:tc>
        <w:tc>
          <w:tcPr>
            <w:tcW w:w="785" w:type="dxa"/>
            <w:tcBorders>
              <w:top w:val="nil"/>
              <w:left w:val="single" w:sz="4" w:space="0" w:color="auto"/>
              <w:bottom w:val="nil"/>
            </w:tcBorders>
            <w:shd w:val="clear" w:color="auto" w:fill="auto"/>
            <w:noWrap/>
            <w:vAlign w:val="center"/>
          </w:tcPr>
          <w:p w14:paraId="7A5B8CAF" w14:textId="1B9DA4F3"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13.3%</w:t>
            </w:r>
          </w:p>
        </w:tc>
        <w:tc>
          <w:tcPr>
            <w:tcW w:w="810" w:type="dxa"/>
            <w:tcBorders>
              <w:top w:val="nil"/>
              <w:bottom w:val="nil"/>
              <w:right w:val="nil"/>
            </w:tcBorders>
            <w:shd w:val="clear" w:color="auto" w:fill="auto"/>
            <w:noWrap/>
            <w:vAlign w:val="center"/>
          </w:tcPr>
          <w:p w14:paraId="253113FB" w14:textId="3DD80256"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12.8%</w:t>
            </w:r>
          </w:p>
        </w:tc>
        <w:tc>
          <w:tcPr>
            <w:tcW w:w="1197" w:type="dxa"/>
            <w:tcBorders>
              <w:top w:val="nil"/>
              <w:left w:val="nil"/>
              <w:bottom w:val="nil"/>
              <w:right w:val="single" w:sz="4" w:space="0" w:color="auto"/>
            </w:tcBorders>
            <w:shd w:val="clear" w:color="auto" w:fill="auto"/>
            <w:noWrap/>
            <w:vAlign w:val="center"/>
          </w:tcPr>
          <w:p w14:paraId="66D84824" w14:textId="7266183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-0.5%</w:t>
            </w:r>
          </w:p>
        </w:tc>
        <w:tc>
          <w:tcPr>
            <w:tcW w:w="1195" w:type="dxa"/>
            <w:tcBorders>
              <w:top w:val="nil"/>
              <w:left w:val="single" w:sz="4" w:space="0" w:color="auto"/>
              <w:bottom w:val="nil"/>
            </w:tcBorders>
            <w:shd w:val="clear" w:color="auto" w:fill="auto"/>
            <w:noWrap/>
            <w:vAlign w:val="center"/>
          </w:tcPr>
          <w:p w14:paraId="1254839E" w14:textId="0144EC99"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w:t>
            </w:r>
          </w:p>
        </w:tc>
        <w:tc>
          <w:tcPr>
            <w:tcW w:w="606" w:type="dxa"/>
            <w:tcBorders>
              <w:top w:val="nil"/>
              <w:left w:val="nil"/>
              <w:bottom w:val="nil"/>
              <w:right w:val="nil"/>
            </w:tcBorders>
            <w:shd w:val="clear" w:color="auto" w:fill="auto"/>
            <w:noWrap/>
            <w:vAlign w:val="center"/>
          </w:tcPr>
          <w:p w14:paraId="4F4A0583" w14:textId="0F85407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1.00</w:t>
            </w:r>
          </w:p>
        </w:tc>
        <w:tc>
          <w:tcPr>
            <w:tcW w:w="1322" w:type="dxa"/>
            <w:tcBorders>
              <w:top w:val="nil"/>
              <w:left w:val="nil"/>
              <w:bottom w:val="nil"/>
              <w:right w:val="nil"/>
            </w:tcBorders>
            <w:shd w:val="clear" w:color="auto" w:fill="auto"/>
            <w:noWrap/>
            <w:vAlign w:val="center"/>
          </w:tcPr>
          <w:p w14:paraId="65C24682" w14:textId="0605F184"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(0.76-1.32)</w:t>
            </w:r>
          </w:p>
        </w:tc>
        <w:tc>
          <w:tcPr>
            <w:tcW w:w="994" w:type="dxa"/>
            <w:gridSpan w:val="2"/>
            <w:tcBorders>
              <w:top w:val="nil"/>
              <w:left w:val="nil"/>
              <w:bottom w:val="nil"/>
              <w:right w:val="nil"/>
            </w:tcBorders>
            <w:shd w:val="clear" w:color="auto" w:fill="auto"/>
            <w:noWrap/>
            <w:vAlign w:val="center"/>
          </w:tcPr>
          <w:p w14:paraId="6917D3D9" w14:textId="2D0F0CD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0.982</w:t>
            </w:r>
          </w:p>
        </w:tc>
      </w:tr>
      <w:tr w:rsidR="00250171" w:rsidRPr="00F70532" w14:paraId="5D049893" w14:textId="77777777" w:rsidTr="002E4E41">
        <w:trPr>
          <w:trHeight w:val="250"/>
        </w:trPr>
        <w:tc>
          <w:tcPr>
            <w:tcW w:w="3870" w:type="dxa"/>
            <w:tcBorders>
              <w:top w:val="nil"/>
              <w:left w:val="nil"/>
              <w:right w:val="single" w:sz="4" w:space="0" w:color="auto"/>
            </w:tcBorders>
            <w:shd w:val="clear" w:color="auto" w:fill="auto"/>
            <w:noWrap/>
            <w:vAlign w:val="center"/>
          </w:tcPr>
          <w:p w14:paraId="40CBE9BB"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Injured in a suicide attempt</w:t>
            </w:r>
          </w:p>
        </w:tc>
        <w:tc>
          <w:tcPr>
            <w:tcW w:w="839" w:type="dxa"/>
            <w:tcBorders>
              <w:top w:val="nil"/>
              <w:left w:val="single" w:sz="4" w:space="0" w:color="auto"/>
              <w:right w:val="nil"/>
            </w:tcBorders>
            <w:shd w:val="clear" w:color="auto" w:fill="auto"/>
            <w:noWrap/>
            <w:vAlign w:val="center"/>
          </w:tcPr>
          <w:p w14:paraId="69D2805A" w14:textId="42CB179B"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871" w:type="dxa"/>
            <w:tcBorders>
              <w:top w:val="nil"/>
              <w:left w:val="nil"/>
            </w:tcBorders>
            <w:shd w:val="clear" w:color="auto" w:fill="auto"/>
            <w:noWrap/>
            <w:vAlign w:val="center"/>
          </w:tcPr>
          <w:p w14:paraId="4B92D93B" w14:textId="165DE66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2.4%</w:t>
            </w:r>
          </w:p>
        </w:tc>
        <w:tc>
          <w:tcPr>
            <w:tcW w:w="1195" w:type="dxa"/>
            <w:tcBorders>
              <w:top w:val="nil"/>
              <w:right w:val="single" w:sz="4" w:space="0" w:color="auto"/>
            </w:tcBorders>
            <w:shd w:val="clear" w:color="auto" w:fill="auto"/>
            <w:noWrap/>
            <w:vAlign w:val="center"/>
          </w:tcPr>
          <w:p w14:paraId="5BA492C9" w14:textId="7C37C93F"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w:t>
            </w:r>
          </w:p>
        </w:tc>
        <w:tc>
          <w:tcPr>
            <w:tcW w:w="785" w:type="dxa"/>
            <w:tcBorders>
              <w:top w:val="nil"/>
              <w:left w:val="single" w:sz="4" w:space="0" w:color="auto"/>
            </w:tcBorders>
            <w:shd w:val="clear" w:color="auto" w:fill="auto"/>
            <w:noWrap/>
            <w:vAlign w:val="center"/>
          </w:tcPr>
          <w:p w14:paraId="53A00781" w14:textId="09CDB5E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4.0%</w:t>
            </w:r>
          </w:p>
        </w:tc>
        <w:tc>
          <w:tcPr>
            <w:tcW w:w="810" w:type="dxa"/>
            <w:tcBorders>
              <w:top w:val="nil"/>
              <w:right w:val="nil"/>
            </w:tcBorders>
            <w:shd w:val="clear" w:color="auto" w:fill="auto"/>
            <w:noWrap/>
            <w:vAlign w:val="center"/>
          </w:tcPr>
          <w:p w14:paraId="3D4CBB93" w14:textId="22DE7B4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3.5%</w:t>
            </w:r>
          </w:p>
        </w:tc>
        <w:tc>
          <w:tcPr>
            <w:tcW w:w="1197" w:type="dxa"/>
            <w:tcBorders>
              <w:top w:val="nil"/>
              <w:left w:val="nil"/>
              <w:right w:val="single" w:sz="4" w:space="0" w:color="auto"/>
            </w:tcBorders>
            <w:shd w:val="clear" w:color="auto" w:fill="auto"/>
            <w:noWrap/>
            <w:vAlign w:val="center"/>
          </w:tcPr>
          <w:p w14:paraId="43C4DCD4" w14:textId="51BC701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-0.5%</w:t>
            </w:r>
          </w:p>
        </w:tc>
        <w:tc>
          <w:tcPr>
            <w:tcW w:w="1195" w:type="dxa"/>
            <w:tcBorders>
              <w:top w:val="nil"/>
              <w:left w:val="single" w:sz="4" w:space="0" w:color="auto"/>
            </w:tcBorders>
            <w:shd w:val="clear" w:color="auto" w:fill="auto"/>
            <w:noWrap/>
            <w:vAlign w:val="center"/>
          </w:tcPr>
          <w:p w14:paraId="72589677" w14:textId="4C3547ED"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-0.2%</w:t>
            </w:r>
          </w:p>
        </w:tc>
        <w:tc>
          <w:tcPr>
            <w:tcW w:w="606" w:type="dxa"/>
            <w:tcBorders>
              <w:top w:val="nil"/>
              <w:left w:val="nil"/>
              <w:right w:val="nil"/>
            </w:tcBorders>
            <w:shd w:val="clear" w:color="auto" w:fill="auto"/>
            <w:noWrap/>
            <w:vAlign w:val="center"/>
          </w:tcPr>
          <w:p w14:paraId="4B91512F" w14:textId="356CCE01" w:rsidR="00250171" w:rsidRPr="00014EB8"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0.89</w:t>
            </w:r>
          </w:p>
        </w:tc>
        <w:tc>
          <w:tcPr>
            <w:tcW w:w="1322" w:type="dxa"/>
            <w:tcBorders>
              <w:top w:val="nil"/>
              <w:left w:val="nil"/>
              <w:right w:val="nil"/>
            </w:tcBorders>
            <w:shd w:val="clear" w:color="auto" w:fill="auto"/>
            <w:noWrap/>
            <w:vAlign w:val="center"/>
          </w:tcPr>
          <w:p w14:paraId="20E45EF4" w14:textId="2A27C8CB" w:rsidR="00250171" w:rsidRPr="00014EB8"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(0.55-1.44)</w:t>
            </w:r>
          </w:p>
        </w:tc>
        <w:tc>
          <w:tcPr>
            <w:tcW w:w="994" w:type="dxa"/>
            <w:gridSpan w:val="2"/>
            <w:tcBorders>
              <w:top w:val="nil"/>
              <w:left w:val="nil"/>
              <w:right w:val="nil"/>
            </w:tcBorders>
            <w:shd w:val="clear" w:color="auto" w:fill="auto"/>
            <w:noWrap/>
            <w:vAlign w:val="center"/>
          </w:tcPr>
          <w:p w14:paraId="741B792D" w14:textId="534ED1B6" w:rsidR="00250171" w:rsidRPr="00014EB8"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0.641</w:t>
            </w:r>
          </w:p>
        </w:tc>
      </w:tr>
      <w:tr w:rsidR="00250171" w:rsidRPr="001C698B" w14:paraId="1C1592A2" w14:textId="77777777" w:rsidTr="002E4E41">
        <w:trPr>
          <w:trHeight w:val="290"/>
        </w:trPr>
        <w:tc>
          <w:tcPr>
            <w:tcW w:w="3870" w:type="dxa"/>
            <w:tcBorders>
              <w:top w:val="nil"/>
              <w:left w:val="nil"/>
              <w:right w:val="single" w:sz="4" w:space="0" w:color="auto"/>
            </w:tcBorders>
            <w:shd w:val="clear" w:color="auto" w:fill="auto"/>
            <w:noWrap/>
            <w:vAlign w:val="center"/>
          </w:tcPr>
          <w:p w14:paraId="145E2888" w14:textId="77777777" w:rsidR="00250171" w:rsidRPr="00F70532" w:rsidRDefault="00250171" w:rsidP="00250171">
            <w:pPr>
              <w:spacing w:after="0" w:line="240" w:lineRule="auto"/>
              <w:rPr>
                <w:rFonts w:ascii="Arial" w:eastAsia="Times New Roman" w:hAnsi="Arial" w:cs="Arial"/>
                <w:color w:val="000000"/>
                <w:sz w:val="20"/>
                <w:szCs w:val="20"/>
              </w:rPr>
            </w:pPr>
          </w:p>
        </w:tc>
        <w:tc>
          <w:tcPr>
            <w:tcW w:w="839" w:type="dxa"/>
            <w:tcBorders>
              <w:top w:val="nil"/>
              <w:left w:val="single" w:sz="4" w:space="0" w:color="auto"/>
              <w:right w:val="nil"/>
            </w:tcBorders>
            <w:shd w:val="clear" w:color="auto" w:fill="auto"/>
            <w:noWrap/>
            <w:vAlign w:val="center"/>
          </w:tcPr>
          <w:p w14:paraId="7B4596CF"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71" w:type="dxa"/>
            <w:tcBorders>
              <w:top w:val="nil"/>
              <w:left w:val="nil"/>
            </w:tcBorders>
            <w:shd w:val="clear" w:color="auto" w:fill="auto"/>
            <w:noWrap/>
            <w:vAlign w:val="center"/>
          </w:tcPr>
          <w:p w14:paraId="37B78640"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top w:val="nil"/>
              <w:right w:val="single" w:sz="4" w:space="0" w:color="auto"/>
            </w:tcBorders>
            <w:shd w:val="clear" w:color="auto" w:fill="auto"/>
            <w:noWrap/>
            <w:vAlign w:val="center"/>
          </w:tcPr>
          <w:p w14:paraId="16A61341"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785" w:type="dxa"/>
            <w:tcBorders>
              <w:top w:val="nil"/>
              <w:left w:val="single" w:sz="4" w:space="0" w:color="auto"/>
            </w:tcBorders>
            <w:shd w:val="clear" w:color="auto" w:fill="auto"/>
            <w:noWrap/>
            <w:vAlign w:val="center"/>
          </w:tcPr>
          <w:p w14:paraId="7C3D5B75"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10" w:type="dxa"/>
            <w:tcBorders>
              <w:top w:val="nil"/>
              <w:right w:val="nil"/>
            </w:tcBorders>
            <w:shd w:val="clear" w:color="auto" w:fill="auto"/>
            <w:noWrap/>
            <w:vAlign w:val="center"/>
          </w:tcPr>
          <w:p w14:paraId="58EA9635"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7" w:type="dxa"/>
            <w:tcBorders>
              <w:top w:val="nil"/>
              <w:left w:val="nil"/>
              <w:right w:val="single" w:sz="4" w:space="0" w:color="auto"/>
            </w:tcBorders>
            <w:shd w:val="clear" w:color="auto" w:fill="auto"/>
            <w:noWrap/>
            <w:vAlign w:val="center"/>
          </w:tcPr>
          <w:p w14:paraId="3A914F16"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top w:val="nil"/>
              <w:left w:val="single" w:sz="4" w:space="0" w:color="auto"/>
            </w:tcBorders>
            <w:shd w:val="clear" w:color="auto" w:fill="auto"/>
            <w:noWrap/>
            <w:vAlign w:val="center"/>
          </w:tcPr>
          <w:p w14:paraId="7393E50B"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606" w:type="dxa"/>
            <w:tcBorders>
              <w:top w:val="nil"/>
              <w:left w:val="nil"/>
              <w:right w:val="nil"/>
            </w:tcBorders>
            <w:shd w:val="clear" w:color="auto" w:fill="auto"/>
            <w:noWrap/>
            <w:vAlign w:val="center"/>
          </w:tcPr>
          <w:p w14:paraId="0BC6BFF9"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1322" w:type="dxa"/>
            <w:tcBorders>
              <w:top w:val="nil"/>
              <w:left w:val="nil"/>
              <w:right w:val="nil"/>
            </w:tcBorders>
            <w:shd w:val="clear" w:color="auto" w:fill="auto"/>
            <w:noWrap/>
            <w:vAlign w:val="center"/>
          </w:tcPr>
          <w:p w14:paraId="62BF795D"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994" w:type="dxa"/>
            <w:gridSpan w:val="2"/>
            <w:tcBorders>
              <w:top w:val="nil"/>
              <w:left w:val="nil"/>
              <w:right w:val="nil"/>
            </w:tcBorders>
            <w:shd w:val="clear" w:color="auto" w:fill="auto"/>
            <w:noWrap/>
            <w:vAlign w:val="center"/>
          </w:tcPr>
          <w:p w14:paraId="669FD0AE"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r>
      <w:tr w:rsidR="00250171" w:rsidRPr="001C698B" w14:paraId="089EF69C" w14:textId="77777777" w:rsidTr="002E4E41">
        <w:trPr>
          <w:trHeight w:val="290"/>
        </w:trPr>
        <w:tc>
          <w:tcPr>
            <w:tcW w:w="3870" w:type="dxa"/>
            <w:tcBorders>
              <w:left w:val="nil"/>
              <w:right w:val="single" w:sz="4" w:space="0" w:color="auto"/>
            </w:tcBorders>
            <w:shd w:val="clear" w:color="auto" w:fill="auto"/>
            <w:noWrap/>
            <w:vAlign w:val="center"/>
          </w:tcPr>
          <w:p w14:paraId="02A70827"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i/>
                <w:iCs/>
                <w:color w:val="000000"/>
                <w:sz w:val="20"/>
                <w:szCs w:val="20"/>
              </w:rPr>
              <w:t>Substance Use</w:t>
            </w:r>
          </w:p>
        </w:tc>
        <w:tc>
          <w:tcPr>
            <w:tcW w:w="839" w:type="dxa"/>
            <w:tcBorders>
              <w:left w:val="single" w:sz="4" w:space="0" w:color="auto"/>
              <w:right w:val="nil"/>
            </w:tcBorders>
            <w:shd w:val="clear" w:color="auto" w:fill="auto"/>
            <w:noWrap/>
            <w:vAlign w:val="center"/>
          </w:tcPr>
          <w:p w14:paraId="5CF07597"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71" w:type="dxa"/>
            <w:tcBorders>
              <w:left w:val="nil"/>
            </w:tcBorders>
            <w:shd w:val="clear" w:color="auto" w:fill="auto"/>
            <w:noWrap/>
            <w:vAlign w:val="center"/>
          </w:tcPr>
          <w:p w14:paraId="0FDC0F42"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right w:val="single" w:sz="4" w:space="0" w:color="auto"/>
            </w:tcBorders>
            <w:shd w:val="clear" w:color="auto" w:fill="auto"/>
            <w:noWrap/>
            <w:vAlign w:val="center"/>
          </w:tcPr>
          <w:p w14:paraId="08420297"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785" w:type="dxa"/>
            <w:tcBorders>
              <w:left w:val="single" w:sz="4" w:space="0" w:color="auto"/>
            </w:tcBorders>
            <w:shd w:val="clear" w:color="auto" w:fill="auto"/>
            <w:noWrap/>
            <w:vAlign w:val="center"/>
          </w:tcPr>
          <w:p w14:paraId="676A0364"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10" w:type="dxa"/>
            <w:tcBorders>
              <w:right w:val="nil"/>
            </w:tcBorders>
            <w:shd w:val="clear" w:color="auto" w:fill="auto"/>
            <w:noWrap/>
            <w:vAlign w:val="center"/>
          </w:tcPr>
          <w:p w14:paraId="6910F76E"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7" w:type="dxa"/>
            <w:tcBorders>
              <w:left w:val="nil"/>
              <w:right w:val="single" w:sz="4" w:space="0" w:color="auto"/>
            </w:tcBorders>
            <w:shd w:val="clear" w:color="auto" w:fill="auto"/>
            <w:noWrap/>
            <w:vAlign w:val="center"/>
          </w:tcPr>
          <w:p w14:paraId="4AF12A93"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left w:val="single" w:sz="4" w:space="0" w:color="auto"/>
            </w:tcBorders>
            <w:shd w:val="clear" w:color="auto" w:fill="auto"/>
            <w:noWrap/>
            <w:vAlign w:val="center"/>
          </w:tcPr>
          <w:p w14:paraId="20FB2DA9"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606" w:type="dxa"/>
            <w:tcBorders>
              <w:left w:val="nil"/>
              <w:right w:val="nil"/>
            </w:tcBorders>
            <w:shd w:val="clear" w:color="auto" w:fill="auto"/>
            <w:noWrap/>
            <w:vAlign w:val="center"/>
          </w:tcPr>
          <w:p w14:paraId="5F136138"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1322" w:type="dxa"/>
            <w:tcBorders>
              <w:left w:val="nil"/>
              <w:right w:val="nil"/>
            </w:tcBorders>
            <w:shd w:val="clear" w:color="auto" w:fill="auto"/>
            <w:noWrap/>
            <w:vAlign w:val="center"/>
          </w:tcPr>
          <w:p w14:paraId="05857D5C"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994" w:type="dxa"/>
            <w:gridSpan w:val="2"/>
            <w:tcBorders>
              <w:left w:val="nil"/>
              <w:right w:val="nil"/>
            </w:tcBorders>
            <w:shd w:val="clear" w:color="auto" w:fill="auto"/>
            <w:noWrap/>
            <w:vAlign w:val="center"/>
          </w:tcPr>
          <w:p w14:paraId="6D26E7FE"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r>
      <w:tr w:rsidR="00250171" w:rsidRPr="001C698B" w14:paraId="41A1201A" w14:textId="77777777" w:rsidTr="002E4E41">
        <w:trPr>
          <w:trHeight w:val="290"/>
        </w:trPr>
        <w:tc>
          <w:tcPr>
            <w:tcW w:w="3870" w:type="dxa"/>
            <w:tcBorders>
              <w:left w:val="nil"/>
              <w:right w:val="single" w:sz="4" w:space="0" w:color="auto"/>
            </w:tcBorders>
            <w:shd w:val="clear" w:color="auto" w:fill="auto"/>
            <w:noWrap/>
            <w:vAlign w:val="center"/>
          </w:tcPr>
          <w:p w14:paraId="5567718C"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Electronic vapor product, past 30 days</w:t>
            </w:r>
          </w:p>
        </w:tc>
        <w:tc>
          <w:tcPr>
            <w:tcW w:w="839" w:type="dxa"/>
            <w:tcBorders>
              <w:left w:val="single" w:sz="4" w:space="0" w:color="auto"/>
              <w:right w:val="nil"/>
            </w:tcBorders>
            <w:shd w:val="clear" w:color="auto" w:fill="auto"/>
            <w:noWrap/>
            <w:vAlign w:val="center"/>
          </w:tcPr>
          <w:p w14:paraId="7C7BEE82" w14:textId="04558016"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16.5%</w:t>
            </w:r>
          </w:p>
        </w:tc>
        <w:tc>
          <w:tcPr>
            <w:tcW w:w="871" w:type="dxa"/>
            <w:tcBorders>
              <w:left w:val="nil"/>
            </w:tcBorders>
            <w:shd w:val="clear" w:color="auto" w:fill="auto"/>
            <w:noWrap/>
            <w:vAlign w:val="center"/>
          </w:tcPr>
          <w:p w14:paraId="3979EB96" w14:textId="2B5BB21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12.0%</w:t>
            </w:r>
          </w:p>
        </w:tc>
        <w:tc>
          <w:tcPr>
            <w:tcW w:w="1195" w:type="dxa"/>
            <w:tcBorders>
              <w:right w:val="single" w:sz="4" w:space="0" w:color="auto"/>
            </w:tcBorders>
            <w:shd w:val="clear" w:color="auto" w:fill="auto"/>
            <w:noWrap/>
            <w:vAlign w:val="center"/>
          </w:tcPr>
          <w:p w14:paraId="154FA4CC" w14:textId="03307A3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-4.5%</w:t>
            </w:r>
          </w:p>
        </w:tc>
        <w:tc>
          <w:tcPr>
            <w:tcW w:w="785" w:type="dxa"/>
            <w:tcBorders>
              <w:left w:val="single" w:sz="4" w:space="0" w:color="auto"/>
            </w:tcBorders>
            <w:shd w:val="clear" w:color="auto" w:fill="auto"/>
            <w:noWrap/>
            <w:vAlign w:val="center"/>
          </w:tcPr>
          <w:p w14:paraId="2B71EEA4" w14:textId="33C723AC"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16.9%</w:t>
            </w:r>
          </w:p>
        </w:tc>
        <w:tc>
          <w:tcPr>
            <w:tcW w:w="810" w:type="dxa"/>
            <w:tcBorders>
              <w:right w:val="nil"/>
            </w:tcBorders>
            <w:shd w:val="clear" w:color="auto" w:fill="auto"/>
            <w:noWrap/>
            <w:vAlign w:val="center"/>
          </w:tcPr>
          <w:p w14:paraId="4CDCDCD3" w14:textId="4C2C2B0F"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18.0%</w:t>
            </w:r>
          </w:p>
        </w:tc>
        <w:tc>
          <w:tcPr>
            <w:tcW w:w="1197" w:type="dxa"/>
            <w:tcBorders>
              <w:left w:val="nil"/>
              <w:right w:val="single" w:sz="4" w:space="0" w:color="auto"/>
            </w:tcBorders>
            <w:shd w:val="clear" w:color="auto" w:fill="auto"/>
            <w:noWrap/>
            <w:vAlign w:val="center"/>
          </w:tcPr>
          <w:p w14:paraId="50105CEC" w14:textId="4525087C"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w:t>
            </w:r>
          </w:p>
        </w:tc>
        <w:tc>
          <w:tcPr>
            <w:tcW w:w="1195" w:type="dxa"/>
            <w:tcBorders>
              <w:left w:val="single" w:sz="4" w:space="0" w:color="auto"/>
            </w:tcBorders>
            <w:shd w:val="clear" w:color="auto" w:fill="auto"/>
            <w:noWrap/>
            <w:vAlign w:val="center"/>
          </w:tcPr>
          <w:p w14:paraId="1EC9B482" w14:textId="33153E9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-5.6%</w:t>
            </w:r>
          </w:p>
        </w:tc>
        <w:tc>
          <w:tcPr>
            <w:tcW w:w="606" w:type="dxa"/>
            <w:tcBorders>
              <w:left w:val="nil"/>
              <w:right w:val="nil"/>
            </w:tcBorders>
            <w:shd w:val="clear" w:color="auto" w:fill="auto"/>
            <w:noWrap/>
            <w:vAlign w:val="center"/>
          </w:tcPr>
          <w:p w14:paraId="3B1EB2D9" w14:textId="11D01547"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0.64</w:t>
            </w:r>
          </w:p>
        </w:tc>
        <w:tc>
          <w:tcPr>
            <w:tcW w:w="1322" w:type="dxa"/>
            <w:tcBorders>
              <w:left w:val="nil"/>
              <w:right w:val="nil"/>
            </w:tcBorders>
            <w:shd w:val="clear" w:color="auto" w:fill="auto"/>
            <w:noWrap/>
            <w:vAlign w:val="center"/>
          </w:tcPr>
          <w:p w14:paraId="23BFFD95" w14:textId="76CCF651"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(0.50-0.82)</w:t>
            </w:r>
          </w:p>
        </w:tc>
        <w:tc>
          <w:tcPr>
            <w:tcW w:w="994" w:type="dxa"/>
            <w:gridSpan w:val="2"/>
            <w:tcBorders>
              <w:left w:val="nil"/>
              <w:right w:val="nil"/>
            </w:tcBorders>
            <w:shd w:val="clear" w:color="auto" w:fill="auto"/>
            <w:noWrap/>
            <w:vAlign w:val="center"/>
          </w:tcPr>
          <w:p w14:paraId="1770134D" w14:textId="3012841A"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0.0004</w:t>
            </w:r>
          </w:p>
        </w:tc>
      </w:tr>
      <w:tr w:rsidR="00250171" w:rsidRPr="001C698B" w14:paraId="2BEBADD5" w14:textId="77777777" w:rsidTr="002E4E41">
        <w:trPr>
          <w:trHeight w:val="290"/>
        </w:trPr>
        <w:tc>
          <w:tcPr>
            <w:tcW w:w="3870" w:type="dxa"/>
            <w:tcBorders>
              <w:left w:val="nil"/>
              <w:right w:val="single" w:sz="4" w:space="0" w:color="auto"/>
            </w:tcBorders>
            <w:shd w:val="clear" w:color="auto" w:fill="auto"/>
            <w:noWrap/>
            <w:vAlign w:val="center"/>
          </w:tcPr>
          <w:p w14:paraId="5D5968F3"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Alcohol - any use, past 30 days</w:t>
            </w:r>
          </w:p>
        </w:tc>
        <w:tc>
          <w:tcPr>
            <w:tcW w:w="839" w:type="dxa"/>
            <w:tcBorders>
              <w:left w:val="single" w:sz="4" w:space="0" w:color="auto"/>
              <w:right w:val="nil"/>
            </w:tcBorders>
            <w:shd w:val="clear" w:color="auto" w:fill="auto"/>
            <w:noWrap/>
            <w:vAlign w:val="center"/>
          </w:tcPr>
          <w:p w14:paraId="4A1C1482" w14:textId="5F1F793F"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21.9%</w:t>
            </w:r>
          </w:p>
        </w:tc>
        <w:tc>
          <w:tcPr>
            <w:tcW w:w="871" w:type="dxa"/>
            <w:tcBorders>
              <w:left w:val="nil"/>
            </w:tcBorders>
            <w:shd w:val="clear" w:color="auto" w:fill="auto"/>
            <w:noWrap/>
            <w:vAlign w:val="center"/>
          </w:tcPr>
          <w:p w14:paraId="324B9E16" w14:textId="77CAEAB3"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14.5%</w:t>
            </w:r>
          </w:p>
        </w:tc>
        <w:tc>
          <w:tcPr>
            <w:tcW w:w="1195" w:type="dxa"/>
            <w:tcBorders>
              <w:right w:val="single" w:sz="4" w:space="0" w:color="auto"/>
            </w:tcBorders>
            <w:shd w:val="clear" w:color="auto" w:fill="auto"/>
            <w:noWrap/>
            <w:vAlign w:val="center"/>
          </w:tcPr>
          <w:p w14:paraId="19FC8A2F" w14:textId="75CD3B1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-7.4%</w:t>
            </w:r>
          </w:p>
        </w:tc>
        <w:tc>
          <w:tcPr>
            <w:tcW w:w="785" w:type="dxa"/>
            <w:tcBorders>
              <w:left w:val="single" w:sz="4" w:space="0" w:color="auto"/>
            </w:tcBorders>
            <w:shd w:val="clear" w:color="auto" w:fill="auto"/>
            <w:noWrap/>
            <w:vAlign w:val="center"/>
          </w:tcPr>
          <w:p w14:paraId="084DFEE6" w14:textId="79B05A64"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24.2%</w:t>
            </w:r>
          </w:p>
        </w:tc>
        <w:tc>
          <w:tcPr>
            <w:tcW w:w="810" w:type="dxa"/>
            <w:tcBorders>
              <w:right w:val="nil"/>
            </w:tcBorders>
            <w:shd w:val="clear" w:color="auto" w:fill="auto"/>
            <w:noWrap/>
            <w:vAlign w:val="center"/>
          </w:tcPr>
          <w:p w14:paraId="33387E85" w14:textId="557CB73D"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23.0%</w:t>
            </w:r>
          </w:p>
        </w:tc>
        <w:tc>
          <w:tcPr>
            <w:tcW w:w="1197" w:type="dxa"/>
            <w:tcBorders>
              <w:left w:val="nil"/>
              <w:right w:val="single" w:sz="4" w:space="0" w:color="auto"/>
            </w:tcBorders>
            <w:shd w:val="clear" w:color="auto" w:fill="auto"/>
            <w:noWrap/>
            <w:vAlign w:val="center"/>
          </w:tcPr>
          <w:p w14:paraId="195A7A4D" w14:textId="38C346A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w:t>
            </w:r>
          </w:p>
        </w:tc>
        <w:tc>
          <w:tcPr>
            <w:tcW w:w="1195" w:type="dxa"/>
            <w:tcBorders>
              <w:left w:val="single" w:sz="4" w:space="0" w:color="auto"/>
            </w:tcBorders>
            <w:shd w:val="clear" w:color="auto" w:fill="auto"/>
            <w:noWrap/>
            <w:vAlign w:val="center"/>
          </w:tcPr>
          <w:p w14:paraId="3F12A87A" w14:textId="510F16F3"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-6.2%</w:t>
            </w:r>
          </w:p>
        </w:tc>
        <w:tc>
          <w:tcPr>
            <w:tcW w:w="606" w:type="dxa"/>
            <w:tcBorders>
              <w:left w:val="nil"/>
              <w:right w:val="nil"/>
            </w:tcBorders>
            <w:shd w:val="clear" w:color="auto" w:fill="auto"/>
            <w:noWrap/>
            <w:vAlign w:val="center"/>
          </w:tcPr>
          <w:p w14:paraId="49D61541" w14:textId="5162AAE4"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0.65</w:t>
            </w:r>
          </w:p>
        </w:tc>
        <w:tc>
          <w:tcPr>
            <w:tcW w:w="1322" w:type="dxa"/>
            <w:tcBorders>
              <w:left w:val="nil"/>
              <w:right w:val="nil"/>
            </w:tcBorders>
            <w:shd w:val="clear" w:color="auto" w:fill="auto"/>
            <w:noWrap/>
            <w:vAlign w:val="center"/>
          </w:tcPr>
          <w:p w14:paraId="34FA3CA6" w14:textId="5142D7AD"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(0.52-0.80)</w:t>
            </w:r>
          </w:p>
        </w:tc>
        <w:tc>
          <w:tcPr>
            <w:tcW w:w="994" w:type="dxa"/>
            <w:gridSpan w:val="2"/>
            <w:tcBorders>
              <w:left w:val="nil"/>
              <w:right w:val="nil"/>
            </w:tcBorders>
            <w:shd w:val="clear" w:color="auto" w:fill="auto"/>
            <w:noWrap/>
            <w:vAlign w:val="center"/>
          </w:tcPr>
          <w:p w14:paraId="7EF58491" w14:textId="0C58E270"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&lt;0.0001</w:t>
            </w:r>
          </w:p>
        </w:tc>
      </w:tr>
      <w:tr w:rsidR="00250171" w:rsidRPr="001C698B" w14:paraId="5E9F3CFA" w14:textId="77777777" w:rsidTr="002E4E41">
        <w:trPr>
          <w:trHeight w:val="290"/>
        </w:trPr>
        <w:tc>
          <w:tcPr>
            <w:tcW w:w="3870" w:type="dxa"/>
            <w:tcBorders>
              <w:left w:val="nil"/>
              <w:right w:val="single" w:sz="4" w:space="0" w:color="auto"/>
            </w:tcBorders>
            <w:shd w:val="clear" w:color="auto" w:fill="auto"/>
            <w:noWrap/>
            <w:vAlign w:val="center"/>
          </w:tcPr>
          <w:p w14:paraId="0B78814D"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Alcohol - binge drinking, past 30 days</w:t>
            </w:r>
          </w:p>
        </w:tc>
        <w:tc>
          <w:tcPr>
            <w:tcW w:w="839" w:type="dxa"/>
            <w:tcBorders>
              <w:left w:val="single" w:sz="4" w:space="0" w:color="auto"/>
              <w:right w:val="nil"/>
            </w:tcBorders>
            <w:shd w:val="clear" w:color="auto" w:fill="auto"/>
            <w:noWrap/>
            <w:vAlign w:val="center"/>
          </w:tcPr>
          <w:p w14:paraId="29050DF0" w14:textId="557B5B0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9.4%</w:t>
            </w:r>
          </w:p>
        </w:tc>
        <w:tc>
          <w:tcPr>
            <w:tcW w:w="871" w:type="dxa"/>
            <w:tcBorders>
              <w:left w:val="nil"/>
            </w:tcBorders>
            <w:shd w:val="clear" w:color="auto" w:fill="auto"/>
            <w:noWrap/>
            <w:vAlign w:val="center"/>
          </w:tcPr>
          <w:p w14:paraId="41F4750C" w14:textId="3E9ABB8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5.9%</w:t>
            </w:r>
          </w:p>
        </w:tc>
        <w:tc>
          <w:tcPr>
            <w:tcW w:w="1195" w:type="dxa"/>
            <w:tcBorders>
              <w:right w:val="single" w:sz="4" w:space="0" w:color="auto"/>
            </w:tcBorders>
            <w:shd w:val="clear" w:color="auto" w:fill="auto"/>
            <w:noWrap/>
            <w:vAlign w:val="center"/>
          </w:tcPr>
          <w:p w14:paraId="5A3B246D" w14:textId="5D5FBFA9"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-3.6%</w:t>
            </w:r>
          </w:p>
        </w:tc>
        <w:tc>
          <w:tcPr>
            <w:tcW w:w="785" w:type="dxa"/>
            <w:tcBorders>
              <w:left w:val="single" w:sz="4" w:space="0" w:color="auto"/>
            </w:tcBorders>
            <w:shd w:val="clear" w:color="auto" w:fill="auto"/>
            <w:noWrap/>
            <w:vAlign w:val="center"/>
          </w:tcPr>
          <w:p w14:paraId="29F145FC" w14:textId="7D88B78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10.4%</w:t>
            </w:r>
          </w:p>
        </w:tc>
        <w:tc>
          <w:tcPr>
            <w:tcW w:w="810" w:type="dxa"/>
            <w:tcBorders>
              <w:right w:val="nil"/>
            </w:tcBorders>
            <w:shd w:val="clear" w:color="auto" w:fill="auto"/>
            <w:noWrap/>
            <w:vAlign w:val="center"/>
          </w:tcPr>
          <w:p w14:paraId="2816ACF7" w14:textId="2C8E825E"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8.3%</w:t>
            </w:r>
          </w:p>
        </w:tc>
        <w:tc>
          <w:tcPr>
            <w:tcW w:w="1197" w:type="dxa"/>
            <w:tcBorders>
              <w:left w:val="nil"/>
              <w:right w:val="single" w:sz="4" w:space="0" w:color="auto"/>
            </w:tcBorders>
            <w:shd w:val="clear" w:color="auto" w:fill="auto"/>
            <w:noWrap/>
            <w:vAlign w:val="center"/>
          </w:tcPr>
          <w:p w14:paraId="08F64019" w14:textId="36795034"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-2.1%</w:t>
            </w:r>
          </w:p>
        </w:tc>
        <w:tc>
          <w:tcPr>
            <w:tcW w:w="1195" w:type="dxa"/>
            <w:tcBorders>
              <w:left w:val="single" w:sz="4" w:space="0" w:color="auto"/>
            </w:tcBorders>
            <w:shd w:val="clear" w:color="auto" w:fill="auto"/>
            <w:noWrap/>
            <w:vAlign w:val="center"/>
          </w:tcPr>
          <w:p w14:paraId="6A05B3AE" w14:textId="4AF037ED"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w:t>
            </w:r>
          </w:p>
        </w:tc>
        <w:tc>
          <w:tcPr>
            <w:tcW w:w="606" w:type="dxa"/>
            <w:tcBorders>
              <w:left w:val="nil"/>
              <w:right w:val="nil"/>
            </w:tcBorders>
            <w:shd w:val="clear" w:color="auto" w:fill="auto"/>
            <w:noWrap/>
            <w:vAlign w:val="center"/>
          </w:tcPr>
          <w:p w14:paraId="77CB07AE" w14:textId="48F3AD51"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0.77</w:t>
            </w:r>
          </w:p>
        </w:tc>
        <w:tc>
          <w:tcPr>
            <w:tcW w:w="1322" w:type="dxa"/>
            <w:tcBorders>
              <w:left w:val="nil"/>
              <w:right w:val="nil"/>
            </w:tcBorders>
            <w:shd w:val="clear" w:color="auto" w:fill="auto"/>
            <w:noWrap/>
            <w:vAlign w:val="center"/>
          </w:tcPr>
          <w:p w14:paraId="42F28683" w14:textId="474CD2F8"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(0.57-1.03)</w:t>
            </w:r>
          </w:p>
        </w:tc>
        <w:tc>
          <w:tcPr>
            <w:tcW w:w="994" w:type="dxa"/>
            <w:gridSpan w:val="2"/>
            <w:tcBorders>
              <w:left w:val="nil"/>
              <w:right w:val="nil"/>
            </w:tcBorders>
            <w:shd w:val="clear" w:color="auto" w:fill="auto"/>
            <w:noWrap/>
            <w:vAlign w:val="center"/>
          </w:tcPr>
          <w:p w14:paraId="6D1F236F" w14:textId="69464610"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0.081</w:t>
            </w:r>
          </w:p>
        </w:tc>
      </w:tr>
      <w:tr w:rsidR="00250171" w:rsidRPr="001C698B" w14:paraId="441C3DF5" w14:textId="77777777" w:rsidTr="002E4E41">
        <w:trPr>
          <w:trHeight w:val="290"/>
        </w:trPr>
        <w:tc>
          <w:tcPr>
            <w:tcW w:w="3870" w:type="dxa"/>
            <w:tcBorders>
              <w:left w:val="nil"/>
              <w:right w:val="single" w:sz="4" w:space="0" w:color="auto"/>
            </w:tcBorders>
            <w:shd w:val="clear" w:color="auto" w:fill="auto"/>
            <w:noWrap/>
            <w:vAlign w:val="center"/>
          </w:tcPr>
          <w:p w14:paraId="1DF33324"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Marijuana, past 30 days</w:t>
            </w:r>
          </w:p>
        </w:tc>
        <w:tc>
          <w:tcPr>
            <w:tcW w:w="839" w:type="dxa"/>
            <w:tcBorders>
              <w:left w:val="single" w:sz="4" w:space="0" w:color="auto"/>
              <w:right w:val="nil"/>
            </w:tcBorders>
            <w:shd w:val="clear" w:color="auto" w:fill="auto"/>
            <w:noWrap/>
            <w:vAlign w:val="center"/>
          </w:tcPr>
          <w:p w14:paraId="15FDAA46" w14:textId="785EE52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19.1%</w:t>
            </w:r>
          </w:p>
        </w:tc>
        <w:tc>
          <w:tcPr>
            <w:tcW w:w="871" w:type="dxa"/>
            <w:tcBorders>
              <w:left w:val="nil"/>
            </w:tcBorders>
            <w:shd w:val="clear" w:color="auto" w:fill="auto"/>
            <w:noWrap/>
            <w:vAlign w:val="center"/>
          </w:tcPr>
          <w:p w14:paraId="3F79E9C4" w14:textId="5119167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12.9%</w:t>
            </w:r>
          </w:p>
        </w:tc>
        <w:tc>
          <w:tcPr>
            <w:tcW w:w="1195" w:type="dxa"/>
            <w:tcBorders>
              <w:right w:val="single" w:sz="4" w:space="0" w:color="auto"/>
            </w:tcBorders>
            <w:shd w:val="clear" w:color="auto" w:fill="auto"/>
            <w:noWrap/>
            <w:vAlign w:val="center"/>
          </w:tcPr>
          <w:p w14:paraId="4309CFBB" w14:textId="3D48A81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-6.2%</w:t>
            </w:r>
          </w:p>
        </w:tc>
        <w:tc>
          <w:tcPr>
            <w:tcW w:w="785" w:type="dxa"/>
            <w:tcBorders>
              <w:left w:val="single" w:sz="4" w:space="0" w:color="auto"/>
            </w:tcBorders>
            <w:shd w:val="clear" w:color="auto" w:fill="auto"/>
            <w:noWrap/>
            <w:vAlign w:val="center"/>
          </w:tcPr>
          <w:p w14:paraId="6A73165E" w14:textId="00F559A3"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21.6%</w:t>
            </w:r>
          </w:p>
        </w:tc>
        <w:tc>
          <w:tcPr>
            <w:tcW w:w="810" w:type="dxa"/>
            <w:tcBorders>
              <w:right w:val="nil"/>
            </w:tcBorders>
            <w:shd w:val="clear" w:color="auto" w:fill="auto"/>
            <w:noWrap/>
            <w:vAlign w:val="center"/>
          </w:tcPr>
          <w:p w14:paraId="5C2E0164" w14:textId="722C168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19.6%</w:t>
            </w:r>
          </w:p>
        </w:tc>
        <w:tc>
          <w:tcPr>
            <w:tcW w:w="1197" w:type="dxa"/>
            <w:tcBorders>
              <w:left w:val="nil"/>
              <w:right w:val="single" w:sz="4" w:space="0" w:color="auto"/>
            </w:tcBorders>
            <w:shd w:val="clear" w:color="auto" w:fill="auto"/>
            <w:noWrap/>
            <w:vAlign w:val="center"/>
          </w:tcPr>
          <w:p w14:paraId="6BF85316" w14:textId="670699D4"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-2.0%</w:t>
            </w:r>
          </w:p>
        </w:tc>
        <w:tc>
          <w:tcPr>
            <w:tcW w:w="1195" w:type="dxa"/>
            <w:tcBorders>
              <w:left w:val="single" w:sz="4" w:space="0" w:color="auto"/>
            </w:tcBorders>
            <w:shd w:val="clear" w:color="auto" w:fill="auto"/>
            <w:noWrap/>
            <w:vAlign w:val="center"/>
          </w:tcPr>
          <w:p w14:paraId="30985334" w14:textId="7C9E5C2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w:t>
            </w:r>
          </w:p>
        </w:tc>
        <w:tc>
          <w:tcPr>
            <w:tcW w:w="606" w:type="dxa"/>
            <w:tcBorders>
              <w:left w:val="nil"/>
              <w:right w:val="nil"/>
            </w:tcBorders>
            <w:shd w:val="clear" w:color="auto" w:fill="auto"/>
            <w:noWrap/>
            <w:vAlign w:val="center"/>
          </w:tcPr>
          <w:p w14:paraId="5EBCAE0E" w14:textId="47FAC913"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0.71</w:t>
            </w:r>
          </w:p>
        </w:tc>
        <w:tc>
          <w:tcPr>
            <w:tcW w:w="1322" w:type="dxa"/>
            <w:tcBorders>
              <w:left w:val="nil"/>
              <w:right w:val="nil"/>
            </w:tcBorders>
            <w:shd w:val="clear" w:color="auto" w:fill="auto"/>
            <w:noWrap/>
            <w:vAlign w:val="center"/>
          </w:tcPr>
          <w:p w14:paraId="076E49D2" w14:textId="7B00C201"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(0.56-0.90)</w:t>
            </w:r>
          </w:p>
        </w:tc>
        <w:tc>
          <w:tcPr>
            <w:tcW w:w="994" w:type="dxa"/>
            <w:gridSpan w:val="2"/>
            <w:tcBorders>
              <w:left w:val="nil"/>
              <w:right w:val="nil"/>
            </w:tcBorders>
            <w:shd w:val="clear" w:color="auto" w:fill="auto"/>
            <w:noWrap/>
            <w:vAlign w:val="center"/>
          </w:tcPr>
          <w:p w14:paraId="2D12C4FF" w14:textId="671F93FA"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0.005</w:t>
            </w:r>
          </w:p>
        </w:tc>
      </w:tr>
      <w:tr w:rsidR="00250171" w:rsidRPr="001C698B" w14:paraId="6AB16CC5" w14:textId="77777777" w:rsidTr="002E4E41">
        <w:trPr>
          <w:trHeight w:val="290"/>
        </w:trPr>
        <w:tc>
          <w:tcPr>
            <w:tcW w:w="3870" w:type="dxa"/>
            <w:tcBorders>
              <w:left w:val="nil"/>
              <w:right w:val="single" w:sz="4" w:space="0" w:color="auto"/>
            </w:tcBorders>
            <w:shd w:val="clear" w:color="auto" w:fill="auto"/>
            <w:noWrap/>
            <w:vAlign w:val="center"/>
          </w:tcPr>
          <w:p w14:paraId="0A81B93F"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Misused prescription opioids, ever</w:t>
            </w:r>
          </w:p>
        </w:tc>
        <w:tc>
          <w:tcPr>
            <w:tcW w:w="839" w:type="dxa"/>
            <w:tcBorders>
              <w:left w:val="single" w:sz="4" w:space="0" w:color="auto"/>
              <w:right w:val="nil"/>
            </w:tcBorders>
            <w:shd w:val="clear" w:color="auto" w:fill="auto"/>
            <w:noWrap/>
            <w:vAlign w:val="center"/>
          </w:tcPr>
          <w:p w14:paraId="2DAC662D" w14:textId="6B8A781D"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15.3%</w:t>
            </w:r>
          </w:p>
        </w:tc>
        <w:tc>
          <w:tcPr>
            <w:tcW w:w="871" w:type="dxa"/>
            <w:tcBorders>
              <w:left w:val="nil"/>
            </w:tcBorders>
            <w:shd w:val="clear" w:color="auto" w:fill="auto"/>
            <w:noWrap/>
            <w:vAlign w:val="center"/>
          </w:tcPr>
          <w:p w14:paraId="49D8A058" w14:textId="4A7FA6B3"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12.4%</w:t>
            </w:r>
          </w:p>
        </w:tc>
        <w:tc>
          <w:tcPr>
            <w:tcW w:w="1195" w:type="dxa"/>
            <w:tcBorders>
              <w:right w:val="single" w:sz="4" w:space="0" w:color="auto"/>
            </w:tcBorders>
            <w:shd w:val="clear" w:color="auto" w:fill="auto"/>
            <w:noWrap/>
            <w:vAlign w:val="center"/>
          </w:tcPr>
          <w:p w14:paraId="168C1B33" w14:textId="2764365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-2.9%</w:t>
            </w:r>
          </w:p>
        </w:tc>
        <w:tc>
          <w:tcPr>
            <w:tcW w:w="785" w:type="dxa"/>
            <w:tcBorders>
              <w:left w:val="single" w:sz="4" w:space="0" w:color="auto"/>
            </w:tcBorders>
            <w:shd w:val="clear" w:color="auto" w:fill="auto"/>
            <w:noWrap/>
            <w:vAlign w:val="center"/>
          </w:tcPr>
          <w:p w14:paraId="17FC3518" w14:textId="5F7C807B"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17.8%</w:t>
            </w:r>
          </w:p>
        </w:tc>
        <w:tc>
          <w:tcPr>
            <w:tcW w:w="810" w:type="dxa"/>
            <w:tcBorders>
              <w:right w:val="nil"/>
            </w:tcBorders>
            <w:shd w:val="clear" w:color="auto" w:fill="auto"/>
            <w:noWrap/>
            <w:vAlign w:val="center"/>
          </w:tcPr>
          <w:p w14:paraId="418D8AB9" w14:textId="20684236"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16.3%</w:t>
            </w:r>
          </w:p>
        </w:tc>
        <w:tc>
          <w:tcPr>
            <w:tcW w:w="1197" w:type="dxa"/>
            <w:tcBorders>
              <w:left w:val="nil"/>
              <w:right w:val="single" w:sz="4" w:space="0" w:color="auto"/>
            </w:tcBorders>
            <w:shd w:val="clear" w:color="auto" w:fill="auto"/>
            <w:noWrap/>
            <w:vAlign w:val="center"/>
          </w:tcPr>
          <w:p w14:paraId="6E0FAD1A" w14:textId="03484A0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-1.5%</w:t>
            </w:r>
          </w:p>
        </w:tc>
        <w:tc>
          <w:tcPr>
            <w:tcW w:w="1195" w:type="dxa"/>
            <w:tcBorders>
              <w:left w:val="single" w:sz="4" w:space="0" w:color="auto"/>
            </w:tcBorders>
            <w:shd w:val="clear" w:color="auto" w:fill="auto"/>
            <w:noWrap/>
            <w:vAlign w:val="center"/>
          </w:tcPr>
          <w:p w14:paraId="6A70ACBD" w14:textId="62425B4C"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606" w:type="dxa"/>
            <w:tcBorders>
              <w:left w:val="nil"/>
              <w:right w:val="nil"/>
            </w:tcBorders>
            <w:shd w:val="clear" w:color="auto" w:fill="auto"/>
            <w:noWrap/>
            <w:vAlign w:val="center"/>
          </w:tcPr>
          <w:p w14:paraId="7F9FB6E2" w14:textId="417CC226" w:rsidR="00250171" w:rsidRPr="00014EB8"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0.87</w:t>
            </w:r>
          </w:p>
        </w:tc>
        <w:tc>
          <w:tcPr>
            <w:tcW w:w="1322" w:type="dxa"/>
            <w:tcBorders>
              <w:left w:val="nil"/>
              <w:right w:val="nil"/>
            </w:tcBorders>
            <w:shd w:val="clear" w:color="auto" w:fill="auto"/>
            <w:noWrap/>
            <w:vAlign w:val="center"/>
          </w:tcPr>
          <w:p w14:paraId="2D37EF58" w14:textId="6A310DF5" w:rsidR="00250171" w:rsidRPr="00014EB8"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(0.73-1.04)</w:t>
            </w:r>
          </w:p>
        </w:tc>
        <w:tc>
          <w:tcPr>
            <w:tcW w:w="994" w:type="dxa"/>
            <w:gridSpan w:val="2"/>
            <w:tcBorders>
              <w:left w:val="nil"/>
              <w:right w:val="nil"/>
            </w:tcBorders>
            <w:shd w:val="clear" w:color="auto" w:fill="auto"/>
            <w:noWrap/>
            <w:vAlign w:val="center"/>
          </w:tcPr>
          <w:p w14:paraId="55E5C488" w14:textId="76F16E41" w:rsidR="00250171" w:rsidRPr="00014EB8"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0.132</w:t>
            </w:r>
          </w:p>
        </w:tc>
      </w:tr>
      <w:tr w:rsidR="00250171" w:rsidRPr="001C698B" w14:paraId="3015F832" w14:textId="77777777" w:rsidTr="002E4E41">
        <w:trPr>
          <w:trHeight w:val="290"/>
        </w:trPr>
        <w:tc>
          <w:tcPr>
            <w:tcW w:w="3870" w:type="dxa"/>
            <w:tcBorders>
              <w:left w:val="nil"/>
              <w:right w:val="single" w:sz="4" w:space="0" w:color="auto"/>
            </w:tcBorders>
            <w:shd w:val="clear" w:color="auto" w:fill="auto"/>
            <w:noWrap/>
            <w:vAlign w:val="center"/>
          </w:tcPr>
          <w:p w14:paraId="33A6B9D4" w14:textId="77777777" w:rsidR="00250171" w:rsidRPr="00F70532" w:rsidRDefault="00250171" w:rsidP="00250171">
            <w:pPr>
              <w:spacing w:after="0" w:line="240" w:lineRule="auto"/>
              <w:rPr>
                <w:rFonts w:ascii="Arial" w:eastAsia="Times New Roman" w:hAnsi="Arial" w:cs="Arial"/>
                <w:color w:val="000000"/>
                <w:sz w:val="20"/>
                <w:szCs w:val="20"/>
              </w:rPr>
            </w:pPr>
          </w:p>
        </w:tc>
        <w:tc>
          <w:tcPr>
            <w:tcW w:w="839" w:type="dxa"/>
            <w:tcBorders>
              <w:left w:val="single" w:sz="4" w:space="0" w:color="auto"/>
              <w:right w:val="nil"/>
            </w:tcBorders>
            <w:shd w:val="clear" w:color="auto" w:fill="auto"/>
            <w:noWrap/>
            <w:vAlign w:val="center"/>
          </w:tcPr>
          <w:p w14:paraId="1E33C1F3"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71" w:type="dxa"/>
            <w:tcBorders>
              <w:left w:val="nil"/>
            </w:tcBorders>
            <w:shd w:val="clear" w:color="auto" w:fill="auto"/>
            <w:noWrap/>
            <w:vAlign w:val="center"/>
          </w:tcPr>
          <w:p w14:paraId="42A44924"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right w:val="single" w:sz="4" w:space="0" w:color="auto"/>
            </w:tcBorders>
            <w:shd w:val="clear" w:color="auto" w:fill="auto"/>
            <w:noWrap/>
            <w:vAlign w:val="center"/>
          </w:tcPr>
          <w:p w14:paraId="3396B6F5"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785" w:type="dxa"/>
            <w:tcBorders>
              <w:left w:val="single" w:sz="4" w:space="0" w:color="auto"/>
            </w:tcBorders>
            <w:shd w:val="clear" w:color="auto" w:fill="auto"/>
            <w:noWrap/>
            <w:vAlign w:val="center"/>
          </w:tcPr>
          <w:p w14:paraId="37F5966B"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10" w:type="dxa"/>
            <w:tcBorders>
              <w:right w:val="nil"/>
            </w:tcBorders>
            <w:shd w:val="clear" w:color="auto" w:fill="auto"/>
            <w:noWrap/>
            <w:vAlign w:val="center"/>
          </w:tcPr>
          <w:p w14:paraId="6398504D"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7" w:type="dxa"/>
            <w:tcBorders>
              <w:left w:val="nil"/>
              <w:right w:val="single" w:sz="4" w:space="0" w:color="auto"/>
            </w:tcBorders>
            <w:shd w:val="clear" w:color="auto" w:fill="auto"/>
            <w:noWrap/>
            <w:vAlign w:val="center"/>
          </w:tcPr>
          <w:p w14:paraId="654D741C"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left w:val="single" w:sz="4" w:space="0" w:color="auto"/>
            </w:tcBorders>
            <w:shd w:val="clear" w:color="auto" w:fill="auto"/>
            <w:noWrap/>
            <w:vAlign w:val="center"/>
          </w:tcPr>
          <w:p w14:paraId="676C43B7"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606" w:type="dxa"/>
            <w:tcBorders>
              <w:left w:val="nil"/>
              <w:right w:val="nil"/>
            </w:tcBorders>
            <w:shd w:val="clear" w:color="auto" w:fill="auto"/>
            <w:noWrap/>
            <w:vAlign w:val="center"/>
          </w:tcPr>
          <w:p w14:paraId="3F6EB2C0"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1322" w:type="dxa"/>
            <w:tcBorders>
              <w:left w:val="nil"/>
              <w:right w:val="nil"/>
            </w:tcBorders>
            <w:shd w:val="clear" w:color="auto" w:fill="auto"/>
            <w:noWrap/>
            <w:vAlign w:val="center"/>
          </w:tcPr>
          <w:p w14:paraId="14CC3F7A"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994" w:type="dxa"/>
            <w:gridSpan w:val="2"/>
            <w:tcBorders>
              <w:left w:val="nil"/>
              <w:right w:val="nil"/>
            </w:tcBorders>
            <w:shd w:val="clear" w:color="auto" w:fill="auto"/>
            <w:noWrap/>
            <w:vAlign w:val="center"/>
          </w:tcPr>
          <w:p w14:paraId="7AABE8FC"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r>
      <w:tr w:rsidR="00250171" w:rsidRPr="001C698B" w14:paraId="44A58C09" w14:textId="77777777" w:rsidTr="002E4E41">
        <w:trPr>
          <w:trHeight w:val="290"/>
        </w:trPr>
        <w:tc>
          <w:tcPr>
            <w:tcW w:w="3870" w:type="dxa"/>
            <w:tcBorders>
              <w:left w:val="nil"/>
              <w:right w:val="single" w:sz="4" w:space="0" w:color="auto"/>
            </w:tcBorders>
            <w:shd w:val="clear" w:color="auto" w:fill="auto"/>
            <w:noWrap/>
            <w:vAlign w:val="center"/>
          </w:tcPr>
          <w:p w14:paraId="55DF5853" w14:textId="3E4BC376"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i/>
                <w:iCs/>
                <w:color w:val="000000"/>
                <w:sz w:val="20"/>
                <w:szCs w:val="20"/>
              </w:rPr>
              <w:t>Violence</w:t>
            </w:r>
            <w:r w:rsidR="00437838">
              <w:rPr>
                <w:rFonts w:ascii="Arial" w:hAnsi="Arial" w:cs="Arial"/>
                <w:i/>
                <w:iCs/>
                <w:color w:val="000000"/>
                <w:sz w:val="20"/>
                <w:szCs w:val="20"/>
              </w:rPr>
              <w:t xml:space="preserve"> Related Behaviors and </w:t>
            </w:r>
            <w:r w:rsidR="00DC7859">
              <w:rPr>
                <w:rFonts w:ascii="Arial" w:hAnsi="Arial" w:cs="Arial"/>
                <w:i/>
                <w:iCs/>
                <w:color w:val="000000"/>
                <w:sz w:val="20"/>
                <w:szCs w:val="20"/>
              </w:rPr>
              <w:t>Experiences</w:t>
            </w:r>
            <w:r>
              <w:rPr>
                <w:rFonts w:ascii="Arial" w:hAnsi="Arial" w:cs="Arial"/>
                <w:i/>
                <w:iCs/>
                <w:color w:val="000000"/>
                <w:sz w:val="20"/>
                <w:szCs w:val="20"/>
              </w:rPr>
              <w:t>, Past 12 Months</w:t>
            </w:r>
          </w:p>
        </w:tc>
        <w:tc>
          <w:tcPr>
            <w:tcW w:w="839" w:type="dxa"/>
            <w:tcBorders>
              <w:left w:val="single" w:sz="4" w:space="0" w:color="auto"/>
              <w:right w:val="nil"/>
            </w:tcBorders>
            <w:shd w:val="clear" w:color="auto" w:fill="auto"/>
            <w:noWrap/>
            <w:vAlign w:val="center"/>
          </w:tcPr>
          <w:p w14:paraId="744C50E6"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71" w:type="dxa"/>
            <w:tcBorders>
              <w:left w:val="nil"/>
            </w:tcBorders>
            <w:shd w:val="clear" w:color="auto" w:fill="auto"/>
            <w:noWrap/>
            <w:vAlign w:val="center"/>
          </w:tcPr>
          <w:p w14:paraId="2EC88536"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right w:val="single" w:sz="4" w:space="0" w:color="auto"/>
            </w:tcBorders>
            <w:shd w:val="clear" w:color="auto" w:fill="auto"/>
            <w:noWrap/>
            <w:vAlign w:val="center"/>
          </w:tcPr>
          <w:p w14:paraId="5DAB339E"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785" w:type="dxa"/>
            <w:tcBorders>
              <w:left w:val="single" w:sz="4" w:space="0" w:color="auto"/>
            </w:tcBorders>
            <w:shd w:val="clear" w:color="auto" w:fill="auto"/>
            <w:noWrap/>
            <w:vAlign w:val="center"/>
          </w:tcPr>
          <w:p w14:paraId="0BE82DC9"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810" w:type="dxa"/>
            <w:tcBorders>
              <w:right w:val="nil"/>
            </w:tcBorders>
            <w:shd w:val="clear" w:color="auto" w:fill="auto"/>
            <w:noWrap/>
            <w:vAlign w:val="center"/>
          </w:tcPr>
          <w:p w14:paraId="65313562"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7" w:type="dxa"/>
            <w:tcBorders>
              <w:left w:val="nil"/>
              <w:right w:val="single" w:sz="4" w:space="0" w:color="auto"/>
            </w:tcBorders>
            <w:shd w:val="clear" w:color="auto" w:fill="auto"/>
            <w:noWrap/>
            <w:vAlign w:val="center"/>
          </w:tcPr>
          <w:p w14:paraId="2BD9E7BD"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1195" w:type="dxa"/>
            <w:tcBorders>
              <w:left w:val="single" w:sz="4" w:space="0" w:color="auto"/>
            </w:tcBorders>
            <w:shd w:val="clear" w:color="auto" w:fill="auto"/>
            <w:noWrap/>
            <w:vAlign w:val="center"/>
          </w:tcPr>
          <w:p w14:paraId="619C1028" w14:textId="77777777" w:rsidR="00250171" w:rsidRPr="00F70532" w:rsidRDefault="00250171" w:rsidP="00250171">
            <w:pPr>
              <w:spacing w:after="0" w:line="240" w:lineRule="auto"/>
              <w:jc w:val="center"/>
              <w:rPr>
                <w:rFonts w:ascii="Arial" w:eastAsia="Times New Roman" w:hAnsi="Arial" w:cs="Arial"/>
                <w:color w:val="000000"/>
                <w:sz w:val="20"/>
                <w:szCs w:val="20"/>
              </w:rPr>
            </w:pPr>
          </w:p>
        </w:tc>
        <w:tc>
          <w:tcPr>
            <w:tcW w:w="606" w:type="dxa"/>
            <w:tcBorders>
              <w:left w:val="nil"/>
              <w:right w:val="nil"/>
            </w:tcBorders>
            <w:shd w:val="clear" w:color="auto" w:fill="auto"/>
            <w:noWrap/>
            <w:vAlign w:val="center"/>
          </w:tcPr>
          <w:p w14:paraId="3B24A7D9"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1322" w:type="dxa"/>
            <w:tcBorders>
              <w:left w:val="nil"/>
              <w:right w:val="nil"/>
            </w:tcBorders>
            <w:shd w:val="clear" w:color="auto" w:fill="auto"/>
            <w:noWrap/>
            <w:vAlign w:val="center"/>
          </w:tcPr>
          <w:p w14:paraId="0847F718"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c>
          <w:tcPr>
            <w:tcW w:w="994" w:type="dxa"/>
            <w:gridSpan w:val="2"/>
            <w:tcBorders>
              <w:left w:val="nil"/>
              <w:right w:val="nil"/>
            </w:tcBorders>
            <w:shd w:val="clear" w:color="auto" w:fill="auto"/>
            <w:noWrap/>
            <w:vAlign w:val="center"/>
          </w:tcPr>
          <w:p w14:paraId="4BDEFD3B" w14:textId="77777777" w:rsidR="00250171" w:rsidRPr="001C698B" w:rsidRDefault="00250171" w:rsidP="00250171">
            <w:pPr>
              <w:spacing w:after="0" w:line="240" w:lineRule="auto"/>
              <w:jc w:val="center"/>
              <w:rPr>
                <w:rFonts w:ascii="Arial" w:eastAsia="Times New Roman" w:hAnsi="Arial" w:cs="Arial"/>
                <w:b/>
                <w:color w:val="000000"/>
                <w:sz w:val="20"/>
                <w:szCs w:val="20"/>
              </w:rPr>
            </w:pPr>
          </w:p>
        </w:tc>
      </w:tr>
      <w:tr w:rsidR="00250171" w:rsidRPr="001C698B" w14:paraId="4F37D14A" w14:textId="77777777" w:rsidTr="002E4E41">
        <w:trPr>
          <w:trHeight w:val="290"/>
        </w:trPr>
        <w:tc>
          <w:tcPr>
            <w:tcW w:w="3870" w:type="dxa"/>
            <w:tcBorders>
              <w:left w:val="nil"/>
              <w:right w:val="single" w:sz="4" w:space="0" w:color="auto"/>
            </w:tcBorders>
            <w:shd w:val="clear" w:color="auto" w:fill="auto"/>
            <w:noWrap/>
            <w:vAlign w:val="center"/>
          </w:tcPr>
          <w:p w14:paraId="1DFA19AD"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Carried a gun</w:t>
            </w:r>
          </w:p>
        </w:tc>
        <w:tc>
          <w:tcPr>
            <w:tcW w:w="839" w:type="dxa"/>
            <w:tcBorders>
              <w:left w:val="single" w:sz="4" w:space="0" w:color="auto"/>
              <w:right w:val="nil"/>
            </w:tcBorders>
            <w:shd w:val="clear" w:color="auto" w:fill="auto"/>
            <w:noWrap/>
            <w:vAlign w:val="center"/>
          </w:tcPr>
          <w:p w14:paraId="1EB7C49C" w14:textId="3A2ED41E"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6.7%</w:t>
            </w:r>
          </w:p>
        </w:tc>
        <w:tc>
          <w:tcPr>
            <w:tcW w:w="871" w:type="dxa"/>
            <w:tcBorders>
              <w:left w:val="nil"/>
            </w:tcBorders>
            <w:shd w:val="clear" w:color="auto" w:fill="auto"/>
            <w:noWrap/>
            <w:vAlign w:val="center"/>
          </w:tcPr>
          <w:p w14:paraId="0AFE6872" w14:textId="1E2B083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4.0%</w:t>
            </w:r>
          </w:p>
        </w:tc>
        <w:tc>
          <w:tcPr>
            <w:tcW w:w="1195" w:type="dxa"/>
            <w:tcBorders>
              <w:right w:val="single" w:sz="4" w:space="0" w:color="auto"/>
            </w:tcBorders>
            <w:shd w:val="clear" w:color="auto" w:fill="auto"/>
            <w:noWrap/>
            <w:vAlign w:val="center"/>
          </w:tcPr>
          <w:p w14:paraId="5CF993BC" w14:textId="4A85A13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-2.7%</w:t>
            </w:r>
          </w:p>
        </w:tc>
        <w:tc>
          <w:tcPr>
            <w:tcW w:w="785" w:type="dxa"/>
            <w:tcBorders>
              <w:left w:val="single" w:sz="4" w:space="0" w:color="auto"/>
            </w:tcBorders>
            <w:shd w:val="clear" w:color="auto" w:fill="auto"/>
            <w:noWrap/>
            <w:vAlign w:val="center"/>
          </w:tcPr>
          <w:p w14:paraId="6DA58795" w14:textId="4659C65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5.7%</w:t>
            </w:r>
          </w:p>
        </w:tc>
        <w:tc>
          <w:tcPr>
            <w:tcW w:w="810" w:type="dxa"/>
            <w:tcBorders>
              <w:right w:val="nil"/>
            </w:tcBorders>
            <w:shd w:val="clear" w:color="auto" w:fill="auto"/>
            <w:noWrap/>
            <w:vAlign w:val="center"/>
          </w:tcPr>
          <w:p w14:paraId="024F5BBD" w14:textId="5AC0C21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4.9%</w:t>
            </w:r>
          </w:p>
        </w:tc>
        <w:tc>
          <w:tcPr>
            <w:tcW w:w="1197" w:type="dxa"/>
            <w:tcBorders>
              <w:left w:val="nil"/>
              <w:right w:val="single" w:sz="4" w:space="0" w:color="auto"/>
            </w:tcBorders>
            <w:shd w:val="clear" w:color="auto" w:fill="auto"/>
            <w:noWrap/>
            <w:vAlign w:val="center"/>
          </w:tcPr>
          <w:p w14:paraId="397F17D6" w14:textId="074D03F4"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w:t>
            </w:r>
          </w:p>
        </w:tc>
        <w:tc>
          <w:tcPr>
            <w:tcW w:w="1195" w:type="dxa"/>
            <w:tcBorders>
              <w:left w:val="single" w:sz="4" w:space="0" w:color="auto"/>
            </w:tcBorders>
            <w:shd w:val="clear" w:color="auto" w:fill="auto"/>
            <w:noWrap/>
            <w:vAlign w:val="center"/>
          </w:tcPr>
          <w:p w14:paraId="5BC22CBB" w14:textId="26B55AB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-1.9%</w:t>
            </w:r>
          </w:p>
        </w:tc>
        <w:tc>
          <w:tcPr>
            <w:tcW w:w="606" w:type="dxa"/>
            <w:tcBorders>
              <w:left w:val="nil"/>
              <w:right w:val="nil"/>
            </w:tcBorders>
            <w:shd w:val="clear" w:color="auto" w:fill="auto"/>
            <w:noWrap/>
            <w:vAlign w:val="center"/>
          </w:tcPr>
          <w:p w14:paraId="433AF76C" w14:textId="271FB64A"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0.68</w:t>
            </w:r>
          </w:p>
        </w:tc>
        <w:tc>
          <w:tcPr>
            <w:tcW w:w="1322" w:type="dxa"/>
            <w:tcBorders>
              <w:left w:val="nil"/>
              <w:right w:val="nil"/>
            </w:tcBorders>
            <w:shd w:val="clear" w:color="auto" w:fill="auto"/>
            <w:noWrap/>
            <w:vAlign w:val="center"/>
          </w:tcPr>
          <w:p w14:paraId="4832BCE1" w14:textId="06A10655"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(0.46-1.00)</w:t>
            </w:r>
          </w:p>
        </w:tc>
        <w:tc>
          <w:tcPr>
            <w:tcW w:w="994" w:type="dxa"/>
            <w:gridSpan w:val="2"/>
            <w:tcBorders>
              <w:left w:val="nil"/>
              <w:right w:val="nil"/>
            </w:tcBorders>
            <w:shd w:val="clear" w:color="auto" w:fill="auto"/>
            <w:noWrap/>
            <w:vAlign w:val="center"/>
          </w:tcPr>
          <w:p w14:paraId="5D84EAFD" w14:textId="6A7CAF5C"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0.052</w:t>
            </w:r>
          </w:p>
        </w:tc>
      </w:tr>
      <w:tr w:rsidR="00250171" w:rsidRPr="001C698B" w14:paraId="686775CF" w14:textId="77777777" w:rsidTr="002E4E41">
        <w:trPr>
          <w:trHeight w:val="290"/>
        </w:trPr>
        <w:tc>
          <w:tcPr>
            <w:tcW w:w="3870" w:type="dxa"/>
            <w:tcBorders>
              <w:left w:val="nil"/>
              <w:right w:val="single" w:sz="4" w:space="0" w:color="auto"/>
            </w:tcBorders>
            <w:shd w:val="clear" w:color="auto" w:fill="auto"/>
            <w:noWrap/>
            <w:vAlign w:val="center"/>
          </w:tcPr>
          <w:p w14:paraId="2B64D482"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In a physical fight</w:t>
            </w:r>
          </w:p>
        </w:tc>
        <w:tc>
          <w:tcPr>
            <w:tcW w:w="839" w:type="dxa"/>
            <w:tcBorders>
              <w:left w:val="single" w:sz="4" w:space="0" w:color="auto"/>
              <w:right w:val="nil"/>
            </w:tcBorders>
            <w:shd w:val="clear" w:color="auto" w:fill="auto"/>
            <w:noWrap/>
            <w:vAlign w:val="center"/>
          </w:tcPr>
          <w:p w14:paraId="563943C9" w14:textId="318C45D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22.8%</w:t>
            </w:r>
          </w:p>
        </w:tc>
        <w:tc>
          <w:tcPr>
            <w:tcW w:w="871" w:type="dxa"/>
            <w:tcBorders>
              <w:left w:val="nil"/>
            </w:tcBorders>
            <w:shd w:val="clear" w:color="auto" w:fill="auto"/>
            <w:noWrap/>
            <w:vAlign w:val="center"/>
          </w:tcPr>
          <w:p w14:paraId="6DEA5793" w14:textId="73E6914C"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17.0%</w:t>
            </w:r>
          </w:p>
        </w:tc>
        <w:tc>
          <w:tcPr>
            <w:tcW w:w="1195" w:type="dxa"/>
            <w:tcBorders>
              <w:right w:val="single" w:sz="4" w:space="0" w:color="auto"/>
            </w:tcBorders>
            <w:shd w:val="clear" w:color="auto" w:fill="auto"/>
            <w:noWrap/>
            <w:vAlign w:val="center"/>
          </w:tcPr>
          <w:p w14:paraId="522E8F46" w14:textId="03868D4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-5.8%</w:t>
            </w:r>
          </w:p>
        </w:tc>
        <w:tc>
          <w:tcPr>
            <w:tcW w:w="785" w:type="dxa"/>
            <w:tcBorders>
              <w:left w:val="single" w:sz="4" w:space="0" w:color="auto"/>
            </w:tcBorders>
            <w:shd w:val="clear" w:color="auto" w:fill="auto"/>
            <w:noWrap/>
            <w:vAlign w:val="center"/>
          </w:tcPr>
          <w:p w14:paraId="5F3B476B" w14:textId="7D1B3D9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22.8%</w:t>
            </w:r>
          </w:p>
        </w:tc>
        <w:tc>
          <w:tcPr>
            <w:tcW w:w="810" w:type="dxa"/>
            <w:tcBorders>
              <w:right w:val="nil"/>
            </w:tcBorders>
            <w:shd w:val="clear" w:color="auto" w:fill="auto"/>
            <w:noWrap/>
            <w:vAlign w:val="center"/>
          </w:tcPr>
          <w:p w14:paraId="002FCFA8" w14:textId="2FE3009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18.7%</w:t>
            </w:r>
          </w:p>
        </w:tc>
        <w:tc>
          <w:tcPr>
            <w:tcW w:w="1197" w:type="dxa"/>
            <w:tcBorders>
              <w:left w:val="nil"/>
              <w:right w:val="single" w:sz="4" w:space="0" w:color="auto"/>
            </w:tcBorders>
            <w:shd w:val="clear" w:color="auto" w:fill="auto"/>
            <w:noWrap/>
            <w:vAlign w:val="center"/>
          </w:tcPr>
          <w:p w14:paraId="453E1634" w14:textId="309D627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w:t>
            </w:r>
          </w:p>
        </w:tc>
        <w:tc>
          <w:tcPr>
            <w:tcW w:w="1195" w:type="dxa"/>
            <w:tcBorders>
              <w:left w:val="single" w:sz="4" w:space="0" w:color="auto"/>
            </w:tcBorders>
            <w:shd w:val="clear" w:color="auto" w:fill="auto"/>
            <w:noWrap/>
            <w:vAlign w:val="center"/>
          </w:tcPr>
          <w:p w14:paraId="79E6AF3E" w14:textId="1664D0E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w:t>
            </w:r>
          </w:p>
        </w:tc>
        <w:tc>
          <w:tcPr>
            <w:tcW w:w="606" w:type="dxa"/>
            <w:tcBorders>
              <w:left w:val="nil"/>
              <w:right w:val="nil"/>
            </w:tcBorders>
            <w:shd w:val="clear" w:color="auto" w:fill="auto"/>
            <w:noWrap/>
            <w:vAlign w:val="center"/>
          </w:tcPr>
          <w:p w14:paraId="21DDCA65" w14:textId="4C605D5F"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0.89</w:t>
            </w:r>
          </w:p>
        </w:tc>
        <w:tc>
          <w:tcPr>
            <w:tcW w:w="1322" w:type="dxa"/>
            <w:tcBorders>
              <w:left w:val="nil"/>
              <w:right w:val="nil"/>
            </w:tcBorders>
            <w:shd w:val="clear" w:color="auto" w:fill="auto"/>
            <w:noWrap/>
            <w:vAlign w:val="center"/>
          </w:tcPr>
          <w:p w14:paraId="54AA5BAF" w14:textId="27EAF681"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(0.67-1.19)</w:t>
            </w:r>
          </w:p>
        </w:tc>
        <w:tc>
          <w:tcPr>
            <w:tcW w:w="994" w:type="dxa"/>
            <w:gridSpan w:val="2"/>
            <w:tcBorders>
              <w:left w:val="nil"/>
              <w:right w:val="nil"/>
            </w:tcBorders>
            <w:shd w:val="clear" w:color="auto" w:fill="auto"/>
            <w:noWrap/>
            <w:vAlign w:val="center"/>
          </w:tcPr>
          <w:p w14:paraId="268C1DFF" w14:textId="7BFF8967"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0.433</w:t>
            </w:r>
          </w:p>
        </w:tc>
      </w:tr>
      <w:tr w:rsidR="00250171" w:rsidRPr="001C698B" w14:paraId="2DA19EC8" w14:textId="77777777" w:rsidTr="002E4E41">
        <w:trPr>
          <w:trHeight w:val="290"/>
        </w:trPr>
        <w:tc>
          <w:tcPr>
            <w:tcW w:w="3870" w:type="dxa"/>
            <w:tcBorders>
              <w:left w:val="nil"/>
              <w:right w:val="single" w:sz="4" w:space="0" w:color="auto"/>
            </w:tcBorders>
            <w:shd w:val="clear" w:color="auto" w:fill="auto"/>
            <w:noWrap/>
            <w:vAlign w:val="center"/>
          </w:tcPr>
          <w:p w14:paraId="641F6C8D"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Experienced sexual violence</w:t>
            </w:r>
          </w:p>
        </w:tc>
        <w:tc>
          <w:tcPr>
            <w:tcW w:w="839" w:type="dxa"/>
            <w:tcBorders>
              <w:left w:val="single" w:sz="4" w:space="0" w:color="auto"/>
              <w:right w:val="nil"/>
            </w:tcBorders>
            <w:shd w:val="clear" w:color="auto" w:fill="auto"/>
            <w:noWrap/>
            <w:vAlign w:val="center"/>
          </w:tcPr>
          <w:p w14:paraId="24943BB6" w14:textId="6D5EF7E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10.2%</w:t>
            </w:r>
          </w:p>
        </w:tc>
        <w:tc>
          <w:tcPr>
            <w:tcW w:w="871" w:type="dxa"/>
            <w:tcBorders>
              <w:left w:val="nil"/>
            </w:tcBorders>
            <w:shd w:val="clear" w:color="auto" w:fill="auto"/>
            <w:noWrap/>
            <w:vAlign w:val="center"/>
          </w:tcPr>
          <w:p w14:paraId="65C36A77" w14:textId="6F610BB7"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8.6%</w:t>
            </w:r>
          </w:p>
        </w:tc>
        <w:tc>
          <w:tcPr>
            <w:tcW w:w="1195" w:type="dxa"/>
            <w:tcBorders>
              <w:right w:val="single" w:sz="4" w:space="0" w:color="auto"/>
            </w:tcBorders>
            <w:shd w:val="clear" w:color="auto" w:fill="auto"/>
            <w:noWrap/>
            <w:vAlign w:val="center"/>
          </w:tcPr>
          <w:p w14:paraId="14D83DA9" w14:textId="5BE5BB0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w:t>
            </w:r>
          </w:p>
        </w:tc>
        <w:tc>
          <w:tcPr>
            <w:tcW w:w="785" w:type="dxa"/>
            <w:tcBorders>
              <w:left w:val="single" w:sz="4" w:space="0" w:color="auto"/>
            </w:tcBorders>
            <w:shd w:val="clear" w:color="auto" w:fill="auto"/>
            <w:noWrap/>
            <w:vAlign w:val="center"/>
          </w:tcPr>
          <w:p w14:paraId="46C23B7C" w14:textId="1915B979"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13.4%</w:t>
            </w:r>
          </w:p>
        </w:tc>
        <w:tc>
          <w:tcPr>
            <w:tcW w:w="810" w:type="dxa"/>
            <w:tcBorders>
              <w:right w:val="nil"/>
            </w:tcBorders>
            <w:shd w:val="clear" w:color="auto" w:fill="auto"/>
            <w:noWrap/>
            <w:vAlign w:val="center"/>
          </w:tcPr>
          <w:p w14:paraId="2470DBA4" w14:textId="3299791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16.5%</w:t>
            </w:r>
          </w:p>
        </w:tc>
        <w:tc>
          <w:tcPr>
            <w:tcW w:w="1197" w:type="dxa"/>
            <w:tcBorders>
              <w:left w:val="nil"/>
              <w:right w:val="single" w:sz="4" w:space="0" w:color="auto"/>
            </w:tcBorders>
            <w:shd w:val="clear" w:color="auto" w:fill="auto"/>
            <w:noWrap/>
            <w:vAlign w:val="center"/>
          </w:tcPr>
          <w:p w14:paraId="18A6E305" w14:textId="20D729E4"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1195" w:type="dxa"/>
            <w:tcBorders>
              <w:left w:val="single" w:sz="4" w:space="0" w:color="auto"/>
            </w:tcBorders>
            <w:shd w:val="clear" w:color="auto" w:fill="auto"/>
            <w:noWrap/>
            <w:vAlign w:val="center"/>
          </w:tcPr>
          <w:p w14:paraId="555FF262" w14:textId="34AE116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-4.8%</w:t>
            </w:r>
          </w:p>
        </w:tc>
        <w:tc>
          <w:tcPr>
            <w:tcW w:w="606" w:type="dxa"/>
            <w:tcBorders>
              <w:left w:val="nil"/>
              <w:right w:val="nil"/>
            </w:tcBorders>
            <w:shd w:val="clear" w:color="auto" w:fill="auto"/>
            <w:noWrap/>
            <w:vAlign w:val="center"/>
          </w:tcPr>
          <w:p w14:paraId="5CE282F3" w14:textId="15472CC1"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0.64</w:t>
            </w:r>
          </w:p>
        </w:tc>
        <w:tc>
          <w:tcPr>
            <w:tcW w:w="1322" w:type="dxa"/>
            <w:tcBorders>
              <w:left w:val="nil"/>
              <w:right w:val="nil"/>
            </w:tcBorders>
            <w:shd w:val="clear" w:color="auto" w:fill="auto"/>
            <w:noWrap/>
            <w:vAlign w:val="center"/>
          </w:tcPr>
          <w:p w14:paraId="78C68CF3" w14:textId="668CB729"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(0.51-0.82)</w:t>
            </w:r>
          </w:p>
        </w:tc>
        <w:tc>
          <w:tcPr>
            <w:tcW w:w="994" w:type="dxa"/>
            <w:gridSpan w:val="2"/>
            <w:tcBorders>
              <w:left w:val="nil"/>
              <w:right w:val="nil"/>
            </w:tcBorders>
            <w:shd w:val="clear" w:color="auto" w:fill="auto"/>
            <w:noWrap/>
            <w:vAlign w:val="center"/>
          </w:tcPr>
          <w:p w14:paraId="741A3CF6" w14:textId="3F5B91F0" w:rsidR="00250171" w:rsidRPr="00014EB8"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0.0003</w:t>
            </w:r>
          </w:p>
        </w:tc>
      </w:tr>
      <w:tr w:rsidR="00250171" w:rsidRPr="001C698B" w14:paraId="2E7A203E" w14:textId="77777777" w:rsidTr="002E4E41">
        <w:trPr>
          <w:trHeight w:val="290"/>
        </w:trPr>
        <w:tc>
          <w:tcPr>
            <w:tcW w:w="3870" w:type="dxa"/>
            <w:tcBorders>
              <w:left w:val="nil"/>
              <w:right w:val="single" w:sz="4" w:space="0" w:color="auto"/>
            </w:tcBorders>
            <w:shd w:val="clear" w:color="auto" w:fill="auto"/>
            <w:noWrap/>
            <w:vAlign w:val="center"/>
          </w:tcPr>
          <w:p w14:paraId="2C552A69" w14:textId="48DE19BB"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 xml:space="preserve">Experienced </w:t>
            </w:r>
            <w:r w:rsidR="006F4D3B">
              <w:rPr>
                <w:rFonts w:ascii="Arial" w:hAnsi="Arial" w:cs="Arial"/>
                <w:color w:val="000000"/>
                <w:sz w:val="20"/>
                <w:szCs w:val="20"/>
              </w:rPr>
              <w:t>sexual dating violence</w:t>
            </w:r>
            <w:r>
              <w:rPr>
                <w:rFonts w:ascii="Arial" w:hAnsi="Arial" w:cs="Arial"/>
                <w:color w:val="000000"/>
                <w:sz w:val="20"/>
                <w:szCs w:val="20"/>
              </w:rPr>
              <w:t>*</w:t>
            </w:r>
          </w:p>
        </w:tc>
        <w:tc>
          <w:tcPr>
            <w:tcW w:w="839" w:type="dxa"/>
            <w:tcBorders>
              <w:left w:val="single" w:sz="4" w:space="0" w:color="auto"/>
              <w:right w:val="nil"/>
            </w:tcBorders>
            <w:shd w:val="clear" w:color="auto" w:fill="auto"/>
            <w:noWrap/>
            <w:vAlign w:val="center"/>
          </w:tcPr>
          <w:p w14:paraId="5A48CA1F" w14:textId="6F5953B9"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6.6%</w:t>
            </w:r>
          </w:p>
        </w:tc>
        <w:tc>
          <w:tcPr>
            <w:tcW w:w="871" w:type="dxa"/>
            <w:tcBorders>
              <w:left w:val="nil"/>
            </w:tcBorders>
            <w:shd w:val="clear" w:color="auto" w:fill="auto"/>
            <w:noWrap/>
            <w:vAlign w:val="center"/>
          </w:tcPr>
          <w:p w14:paraId="357EE825" w14:textId="790B561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8.8%</w:t>
            </w:r>
          </w:p>
        </w:tc>
        <w:tc>
          <w:tcPr>
            <w:tcW w:w="1195" w:type="dxa"/>
            <w:tcBorders>
              <w:right w:val="single" w:sz="4" w:space="0" w:color="auto"/>
            </w:tcBorders>
            <w:shd w:val="clear" w:color="auto" w:fill="auto"/>
            <w:noWrap/>
            <w:vAlign w:val="center"/>
          </w:tcPr>
          <w:p w14:paraId="609CA7F5" w14:textId="1744A8CD"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2.2%</w:t>
            </w:r>
          </w:p>
        </w:tc>
        <w:tc>
          <w:tcPr>
            <w:tcW w:w="785" w:type="dxa"/>
            <w:tcBorders>
              <w:left w:val="single" w:sz="4" w:space="0" w:color="auto"/>
            </w:tcBorders>
            <w:shd w:val="clear" w:color="auto" w:fill="auto"/>
            <w:noWrap/>
            <w:vAlign w:val="center"/>
          </w:tcPr>
          <w:p w14:paraId="74E45E02" w14:textId="717909AE"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9.1%</w:t>
            </w:r>
          </w:p>
        </w:tc>
        <w:tc>
          <w:tcPr>
            <w:tcW w:w="810" w:type="dxa"/>
            <w:tcBorders>
              <w:right w:val="nil"/>
            </w:tcBorders>
            <w:shd w:val="clear" w:color="auto" w:fill="auto"/>
            <w:noWrap/>
            <w:vAlign w:val="center"/>
          </w:tcPr>
          <w:p w14:paraId="77F7642A" w14:textId="44C74CF5"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7.8%</w:t>
            </w:r>
          </w:p>
        </w:tc>
        <w:tc>
          <w:tcPr>
            <w:tcW w:w="1197" w:type="dxa"/>
            <w:tcBorders>
              <w:left w:val="nil"/>
              <w:right w:val="single" w:sz="4" w:space="0" w:color="auto"/>
            </w:tcBorders>
            <w:shd w:val="clear" w:color="auto" w:fill="auto"/>
            <w:noWrap/>
            <w:vAlign w:val="center"/>
          </w:tcPr>
          <w:p w14:paraId="68CA9FC2" w14:textId="796EE308"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w:t>
            </w:r>
          </w:p>
        </w:tc>
        <w:tc>
          <w:tcPr>
            <w:tcW w:w="1195" w:type="dxa"/>
            <w:tcBorders>
              <w:left w:val="single" w:sz="4" w:space="0" w:color="auto"/>
            </w:tcBorders>
            <w:shd w:val="clear" w:color="auto" w:fill="auto"/>
            <w:noWrap/>
            <w:vAlign w:val="center"/>
          </w:tcPr>
          <w:p w14:paraId="405FC319" w14:textId="14DE1860"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3.5%</w:t>
            </w:r>
          </w:p>
        </w:tc>
        <w:tc>
          <w:tcPr>
            <w:tcW w:w="606" w:type="dxa"/>
            <w:tcBorders>
              <w:left w:val="nil"/>
              <w:right w:val="nil"/>
            </w:tcBorders>
            <w:shd w:val="clear" w:color="auto" w:fill="auto"/>
            <w:noWrap/>
            <w:vAlign w:val="center"/>
          </w:tcPr>
          <w:p w14:paraId="34CC65F5" w14:textId="36FA6933"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1.68</w:t>
            </w:r>
          </w:p>
        </w:tc>
        <w:tc>
          <w:tcPr>
            <w:tcW w:w="1322" w:type="dxa"/>
            <w:tcBorders>
              <w:left w:val="nil"/>
              <w:right w:val="nil"/>
            </w:tcBorders>
            <w:shd w:val="clear" w:color="auto" w:fill="auto"/>
            <w:noWrap/>
            <w:vAlign w:val="center"/>
          </w:tcPr>
          <w:p w14:paraId="2070339C" w14:textId="3FA2882B"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(1.17-2.40)</w:t>
            </w:r>
          </w:p>
        </w:tc>
        <w:tc>
          <w:tcPr>
            <w:tcW w:w="994" w:type="dxa"/>
            <w:gridSpan w:val="2"/>
            <w:tcBorders>
              <w:left w:val="nil"/>
              <w:right w:val="nil"/>
            </w:tcBorders>
            <w:shd w:val="clear" w:color="auto" w:fill="auto"/>
            <w:noWrap/>
            <w:vAlign w:val="center"/>
          </w:tcPr>
          <w:p w14:paraId="0B78A5B7" w14:textId="594EADC4" w:rsidR="00250171" w:rsidRPr="001C698B" w:rsidRDefault="00250171" w:rsidP="00250171">
            <w:pPr>
              <w:spacing w:after="0" w:line="240" w:lineRule="auto"/>
              <w:jc w:val="center"/>
              <w:rPr>
                <w:rFonts w:ascii="Arial" w:eastAsia="Times New Roman" w:hAnsi="Arial" w:cs="Arial"/>
                <w:b/>
                <w:color w:val="000000"/>
                <w:sz w:val="20"/>
                <w:szCs w:val="20"/>
              </w:rPr>
            </w:pPr>
            <w:r w:rsidRPr="00411EC5">
              <w:rPr>
                <w:rFonts w:ascii="Arial" w:hAnsi="Arial" w:cs="Arial"/>
                <w:b/>
                <w:color w:val="000000"/>
                <w:sz w:val="20"/>
                <w:szCs w:val="20"/>
              </w:rPr>
              <w:t>0.005</w:t>
            </w:r>
          </w:p>
        </w:tc>
      </w:tr>
      <w:tr w:rsidR="00250171" w:rsidRPr="001C698B" w14:paraId="753893FF" w14:textId="77777777" w:rsidTr="002E4E41">
        <w:trPr>
          <w:trHeight w:val="290"/>
        </w:trPr>
        <w:tc>
          <w:tcPr>
            <w:tcW w:w="3870" w:type="dxa"/>
            <w:tcBorders>
              <w:left w:val="nil"/>
              <w:bottom w:val="single" w:sz="4" w:space="0" w:color="auto"/>
              <w:right w:val="single" w:sz="4" w:space="0" w:color="auto"/>
            </w:tcBorders>
            <w:shd w:val="clear" w:color="auto" w:fill="auto"/>
            <w:noWrap/>
            <w:vAlign w:val="center"/>
          </w:tcPr>
          <w:p w14:paraId="1E33BE4C" w14:textId="77777777" w:rsidR="00250171" w:rsidRPr="00F70532" w:rsidRDefault="00250171" w:rsidP="00250171">
            <w:pPr>
              <w:spacing w:after="0" w:line="240" w:lineRule="auto"/>
              <w:rPr>
                <w:rFonts w:ascii="Arial" w:eastAsia="Times New Roman" w:hAnsi="Arial" w:cs="Arial"/>
                <w:color w:val="000000"/>
                <w:sz w:val="20"/>
                <w:szCs w:val="20"/>
              </w:rPr>
            </w:pPr>
            <w:r>
              <w:rPr>
                <w:rFonts w:ascii="Arial" w:hAnsi="Arial" w:cs="Arial"/>
                <w:color w:val="000000"/>
                <w:sz w:val="20"/>
                <w:szCs w:val="20"/>
              </w:rPr>
              <w:t>Electronically bullied</w:t>
            </w:r>
          </w:p>
        </w:tc>
        <w:tc>
          <w:tcPr>
            <w:tcW w:w="839" w:type="dxa"/>
            <w:tcBorders>
              <w:left w:val="single" w:sz="4" w:space="0" w:color="auto"/>
              <w:bottom w:val="single" w:sz="4" w:space="0" w:color="auto"/>
              <w:right w:val="nil"/>
            </w:tcBorders>
            <w:shd w:val="clear" w:color="auto" w:fill="auto"/>
            <w:noWrap/>
            <w:vAlign w:val="center"/>
          </w:tcPr>
          <w:p w14:paraId="42181FEF" w14:textId="50EDD552"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14.1%</w:t>
            </w:r>
          </w:p>
        </w:tc>
        <w:tc>
          <w:tcPr>
            <w:tcW w:w="871" w:type="dxa"/>
            <w:tcBorders>
              <w:left w:val="nil"/>
              <w:bottom w:val="single" w:sz="4" w:space="0" w:color="auto"/>
            </w:tcBorders>
            <w:shd w:val="clear" w:color="auto" w:fill="auto"/>
            <w:noWrap/>
            <w:vAlign w:val="center"/>
          </w:tcPr>
          <w:p w14:paraId="328DE1C0" w14:textId="42F30F91"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13.0%</w:t>
            </w:r>
          </w:p>
        </w:tc>
        <w:tc>
          <w:tcPr>
            <w:tcW w:w="1195" w:type="dxa"/>
            <w:tcBorders>
              <w:bottom w:val="single" w:sz="4" w:space="0" w:color="auto"/>
              <w:right w:val="single" w:sz="4" w:space="0" w:color="auto"/>
            </w:tcBorders>
            <w:shd w:val="clear" w:color="auto" w:fill="auto"/>
            <w:noWrap/>
            <w:vAlign w:val="center"/>
          </w:tcPr>
          <w:p w14:paraId="081A58FF" w14:textId="400C8F39"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-1.1%</w:t>
            </w:r>
          </w:p>
        </w:tc>
        <w:tc>
          <w:tcPr>
            <w:tcW w:w="785" w:type="dxa"/>
            <w:tcBorders>
              <w:left w:val="single" w:sz="4" w:space="0" w:color="auto"/>
              <w:bottom w:val="single" w:sz="4" w:space="0" w:color="auto"/>
            </w:tcBorders>
            <w:shd w:val="clear" w:color="auto" w:fill="auto"/>
            <w:noWrap/>
            <w:vAlign w:val="center"/>
          </w:tcPr>
          <w:p w14:paraId="75D4E4BB" w14:textId="4B75574A"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14.0%</w:t>
            </w:r>
          </w:p>
        </w:tc>
        <w:tc>
          <w:tcPr>
            <w:tcW w:w="810" w:type="dxa"/>
            <w:tcBorders>
              <w:bottom w:val="single" w:sz="4" w:space="0" w:color="auto"/>
              <w:right w:val="nil"/>
            </w:tcBorders>
            <w:shd w:val="clear" w:color="auto" w:fill="auto"/>
            <w:noWrap/>
            <w:vAlign w:val="center"/>
          </w:tcPr>
          <w:p w14:paraId="0357DFAF" w14:textId="2CE03889"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14.3%</w:t>
            </w:r>
          </w:p>
        </w:tc>
        <w:tc>
          <w:tcPr>
            <w:tcW w:w="1197" w:type="dxa"/>
            <w:tcBorders>
              <w:left w:val="nil"/>
              <w:bottom w:val="single" w:sz="4" w:space="0" w:color="auto"/>
              <w:right w:val="single" w:sz="4" w:space="0" w:color="auto"/>
            </w:tcBorders>
            <w:shd w:val="clear" w:color="auto" w:fill="auto"/>
            <w:noWrap/>
            <w:vAlign w:val="center"/>
          </w:tcPr>
          <w:p w14:paraId="5D2CF8E4" w14:textId="2E08B23D"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0.3%</w:t>
            </w:r>
          </w:p>
        </w:tc>
        <w:tc>
          <w:tcPr>
            <w:tcW w:w="1195" w:type="dxa"/>
            <w:tcBorders>
              <w:left w:val="single" w:sz="4" w:space="0" w:color="auto"/>
              <w:bottom w:val="single" w:sz="4" w:space="0" w:color="auto"/>
            </w:tcBorders>
            <w:shd w:val="clear" w:color="auto" w:fill="auto"/>
            <w:noWrap/>
            <w:vAlign w:val="center"/>
          </w:tcPr>
          <w:p w14:paraId="21552523" w14:textId="2759D5B2" w:rsidR="00250171" w:rsidRPr="00F70532" w:rsidRDefault="00250171" w:rsidP="00250171">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606" w:type="dxa"/>
            <w:tcBorders>
              <w:left w:val="nil"/>
              <w:bottom w:val="single" w:sz="4" w:space="0" w:color="auto"/>
              <w:right w:val="nil"/>
            </w:tcBorders>
            <w:shd w:val="clear" w:color="auto" w:fill="auto"/>
            <w:noWrap/>
            <w:vAlign w:val="center"/>
          </w:tcPr>
          <w:p w14:paraId="5A7E6F2E" w14:textId="3A6D115E"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0.90</w:t>
            </w:r>
          </w:p>
        </w:tc>
        <w:tc>
          <w:tcPr>
            <w:tcW w:w="1322" w:type="dxa"/>
            <w:tcBorders>
              <w:left w:val="nil"/>
              <w:bottom w:val="single" w:sz="4" w:space="0" w:color="auto"/>
              <w:right w:val="nil"/>
            </w:tcBorders>
            <w:shd w:val="clear" w:color="auto" w:fill="auto"/>
            <w:noWrap/>
            <w:vAlign w:val="center"/>
          </w:tcPr>
          <w:p w14:paraId="3F7C0BC8" w14:textId="054022D6"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(0.72-1.13)</w:t>
            </w:r>
          </w:p>
        </w:tc>
        <w:tc>
          <w:tcPr>
            <w:tcW w:w="994" w:type="dxa"/>
            <w:gridSpan w:val="2"/>
            <w:tcBorders>
              <w:left w:val="nil"/>
              <w:bottom w:val="single" w:sz="4" w:space="0" w:color="auto"/>
              <w:right w:val="nil"/>
            </w:tcBorders>
            <w:shd w:val="clear" w:color="auto" w:fill="auto"/>
            <w:noWrap/>
            <w:vAlign w:val="center"/>
          </w:tcPr>
          <w:p w14:paraId="14DCC9DB" w14:textId="08851D80" w:rsidR="00250171" w:rsidRPr="001C698B" w:rsidRDefault="00250171" w:rsidP="00250171">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0.383</w:t>
            </w:r>
          </w:p>
        </w:tc>
      </w:tr>
      <w:tr w:rsidR="00250171" w:rsidRPr="00F70532" w14:paraId="3432809E" w14:textId="77777777" w:rsidTr="002E4E41">
        <w:trPr>
          <w:trHeight w:val="290"/>
        </w:trPr>
        <w:tc>
          <w:tcPr>
            <w:tcW w:w="13687" w:type="dxa"/>
            <w:gridSpan w:val="12"/>
            <w:tcBorders>
              <w:top w:val="single" w:sz="4" w:space="0" w:color="auto"/>
              <w:left w:val="nil"/>
              <w:bottom w:val="nil"/>
            </w:tcBorders>
            <w:shd w:val="clear" w:color="auto" w:fill="auto"/>
            <w:noWrap/>
            <w:vAlign w:val="center"/>
          </w:tcPr>
          <w:p w14:paraId="16929BBE" w14:textId="2496831D" w:rsidR="00250171" w:rsidRDefault="00CE1304" w:rsidP="00250171">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YRBS = Youth Risk Behavior Survey. </w:t>
            </w:r>
            <w:r w:rsidR="00250171">
              <w:rPr>
                <w:rFonts w:ascii="Arial" w:eastAsia="Times New Roman" w:hAnsi="Arial" w:cs="Arial"/>
                <w:color w:val="000000"/>
                <w:sz w:val="20"/>
                <w:szCs w:val="20"/>
              </w:rPr>
              <w:t>OR = odds ratio. 95%CI = 95% confidence interval. All analyses are survey-weighted. Bold indicates significance at p&lt;0.050. *Measured among respondents reporting dating or going out with someone in the past 12 months; all other outcomes measured among all respondents. *Includes the following jurisdictions that administered YRBS in the same semester (either spring or fall) in both periods: Virtual = Albuquerque, NM; Cleveland, OH; Newark, NJ; New York City, NY; Portland, OR; San Francisco, CA; Seattle, WA; In-person = Duval County, FL; Hillsborough County, FL; Pasco County, FL.</w:t>
            </w:r>
          </w:p>
          <w:p w14:paraId="116D967A" w14:textId="77777777" w:rsidR="00250171" w:rsidRPr="00F70532" w:rsidRDefault="00250171" w:rsidP="00250171">
            <w:pPr>
              <w:spacing w:after="0" w:line="240" w:lineRule="auto"/>
              <w:rPr>
                <w:rFonts w:ascii="Arial" w:eastAsia="Times New Roman" w:hAnsi="Arial" w:cs="Arial"/>
                <w:color w:val="000000"/>
                <w:sz w:val="20"/>
                <w:szCs w:val="20"/>
              </w:rPr>
            </w:pPr>
          </w:p>
        </w:tc>
      </w:tr>
    </w:tbl>
    <w:p w14:paraId="4CAC4F28" w14:textId="77777777" w:rsidR="00250171" w:rsidRDefault="00250171" w:rsidP="00DB3E7E">
      <w:pPr>
        <w:rPr>
          <w:rFonts w:ascii="Times New Roman" w:hAnsi="Times New Roman" w:cs="Times New Roman"/>
          <w:b/>
          <w:sz w:val="24"/>
          <w:szCs w:val="24"/>
        </w:rPr>
      </w:pPr>
    </w:p>
    <w:tbl>
      <w:tblPr>
        <w:tblW w:w="14145" w:type="dxa"/>
        <w:tblLook w:val="04A0" w:firstRow="1" w:lastRow="0" w:firstColumn="1" w:lastColumn="0" w:noHBand="0" w:noVBand="1"/>
      </w:tblPr>
      <w:tblGrid>
        <w:gridCol w:w="2610"/>
        <w:gridCol w:w="2097"/>
        <w:gridCol w:w="784"/>
        <w:gridCol w:w="809"/>
        <w:gridCol w:w="1198"/>
        <w:gridCol w:w="785"/>
        <w:gridCol w:w="784"/>
        <w:gridCol w:w="1197"/>
        <w:gridCol w:w="1072"/>
        <w:gridCol w:w="606"/>
        <w:gridCol w:w="1201"/>
        <w:gridCol w:w="1002"/>
      </w:tblGrid>
      <w:tr w:rsidR="0053506E" w:rsidRPr="00F70532" w14:paraId="7D59BFC8" w14:textId="77777777" w:rsidTr="009E534E">
        <w:trPr>
          <w:trHeight w:val="260"/>
        </w:trPr>
        <w:tc>
          <w:tcPr>
            <w:tcW w:w="14145" w:type="dxa"/>
            <w:gridSpan w:val="12"/>
            <w:tcBorders>
              <w:left w:val="nil"/>
              <w:bottom w:val="single" w:sz="4" w:space="0" w:color="auto"/>
            </w:tcBorders>
            <w:shd w:val="clear" w:color="auto" w:fill="auto"/>
            <w:noWrap/>
            <w:vAlign w:val="center"/>
          </w:tcPr>
          <w:p w14:paraId="1D7A7150" w14:textId="72F5A985" w:rsidR="0053506E" w:rsidRDefault="0053506E" w:rsidP="00C75A2F">
            <w:pPr>
              <w:spacing w:after="0" w:line="240" w:lineRule="auto"/>
              <w:rPr>
                <w:rFonts w:ascii="Arial" w:hAnsi="Arial" w:cs="Arial"/>
                <w:b/>
                <w:bCs/>
                <w:color w:val="000000"/>
                <w:sz w:val="20"/>
                <w:szCs w:val="20"/>
              </w:rPr>
            </w:pPr>
            <w:r>
              <w:rPr>
                <w:rFonts w:ascii="Arial" w:eastAsia="Times New Roman" w:hAnsi="Arial" w:cs="Arial"/>
                <w:b/>
                <w:bCs/>
                <w:color w:val="000000"/>
                <w:sz w:val="20"/>
                <w:szCs w:val="20"/>
              </w:rPr>
              <w:lastRenderedPageBreak/>
              <w:t xml:space="preserve">Table </w:t>
            </w:r>
            <w:r w:rsidR="0065473D">
              <w:rPr>
                <w:rFonts w:ascii="Arial" w:eastAsia="Times New Roman" w:hAnsi="Arial" w:cs="Arial"/>
                <w:b/>
                <w:bCs/>
                <w:color w:val="000000"/>
                <w:sz w:val="20"/>
                <w:szCs w:val="20"/>
              </w:rPr>
              <w:t>E</w:t>
            </w:r>
            <w:r>
              <w:rPr>
                <w:rFonts w:ascii="Arial" w:eastAsia="Times New Roman" w:hAnsi="Arial" w:cs="Arial"/>
                <w:b/>
                <w:bCs/>
                <w:color w:val="000000"/>
                <w:sz w:val="20"/>
                <w:szCs w:val="20"/>
              </w:rPr>
              <w:t>. Suicide outcomes</w:t>
            </w:r>
            <w:r w:rsidRPr="00694E60">
              <w:rPr>
                <w:rFonts w:ascii="Arial" w:eastAsia="Times New Roman" w:hAnsi="Arial" w:cs="Arial"/>
                <w:b/>
                <w:bCs/>
                <w:color w:val="000000"/>
                <w:sz w:val="20"/>
                <w:szCs w:val="20"/>
              </w:rPr>
              <w:t xml:space="preserve"> among Y</w:t>
            </w:r>
            <w:r w:rsidR="00594DE0">
              <w:rPr>
                <w:rFonts w:ascii="Arial" w:eastAsia="Times New Roman" w:hAnsi="Arial" w:cs="Arial"/>
                <w:b/>
                <w:bCs/>
                <w:color w:val="000000"/>
                <w:sz w:val="20"/>
                <w:szCs w:val="20"/>
              </w:rPr>
              <w:t>outh Risk Behavior Survey</w:t>
            </w:r>
            <w:r w:rsidRPr="00694E60">
              <w:rPr>
                <w:rFonts w:ascii="Arial" w:eastAsia="Times New Roman" w:hAnsi="Arial" w:cs="Arial"/>
                <w:b/>
                <w:bCs/>
                <w:color w:val="000000"/>
                <w:sz w:val="20"/>
                <w:szCs w:val="20"/>
              </w:rPr>
              <w:t xml:space="preserve"> respondent</w:t>
            </w:r>
            <w:r>
              <w:rPr>
                <w:rFonts w:ascii="Arial" w:eastAsia="Times New Roman" w:hAnsi="Arial" w:cs="Arial"/>
                <w:b/>
                <w:bCs/>
                <w:color w:val="000000"/>
                <w:sz w:val="20"/>
                <w:szCs w:val="20"/>
              </w:rPr>
              <w:t>s with sequential denominators, stratified</w:t>
            </w:r>
            <w:r w:rsidRPr="00694E60">
              <w:rPr>
                <w:rFonts w:ascii="Arial" w:eastAsia="Times New Roman" w:hAnsi="Arial" w:cs="Arial"/>
                <w:b/>
                <w:bCs/>
                <w:color w:val="000000"/>
                <w:sz w:val="20"/>
                <w:szCs w:val="20"/>
              </w:rPr>
              <w:t xml:space="preserve"> by </w:t>
            </w:r>
            <w:r w:rsidR="00DC2A67" w:rsidRPr="00694E60">
              <w:rPr>
                <w:rFonts w:ascii="Arial" w:eastAsia="Times New Roman" w:hAnsi="Arial" w:cs="Arial"/>
                <w:b/>
                <w:bCs/>
                <w:color w:val="000000"/>
                <w:sz w:val="20"/>
                <w:szCs w:val="20"/>
              </w:rPr>
              <w:t>school learning model</w:t>
            </w:r>
            <w:r w:rsidR="00DC2A67">
              <w:rPr>
                <w:rFonts w:ascii="Arial" w:eastAsia="Times New Roman" w:hAnsi="Arial" w:cs="Arial"/>
                <w:b/>
                <w:bCs/>
                <w:color w:val="000000"/>
                <w:sz w:val="20"/>
                <w:szCs w:val="20"/>
              </w:rPr>
              <w:t xml:space="preserve"> for the 2020-2021 </w:t>
            </w:r>
            <w:r w:rsidR="00DC7859">
              <w:rPr>
                <w:rFonts w:ascii="Arial" w:eastAsia="Times New Roman" w:hAnsi="Arial" w:cs="Arial"/>
                <w:b/>
                <w:bCs/>
                <w:color w:val="000000"/>
                <w:sz w:val="20"/>
                <w:szCs w:val="20"/>
              </w:rPr>
              <w:t>school</w:t>
            </w:r>
            <w:r w:rsidR="00DC2A67">
              <w:rPr>
                <w:rFonts w:ascii="Arial" w:eastAsia="Times New Roman" w:hAnsi="Arial" w:cs="Arial"/>
                <w:b/>
                <w:bCs/>
                <w:color w:val="000000"/>
                <w:sz w:val="20"/>
                <w:szCs w:val="20"/>
              </w:rPr>
              <w:t xml:space="preserve"> year</w:t>
            </w:r>
            <w:r w:rsidR="00DC2A67" w:rsidRPr="00694E60">
              <w:rPr>
                <w:rFonts w:ascii="Arial" w:eastAsia="Times New Roman" w:hAnsi="Arial" w:cs="Arial"/>
                <w:b/>
                <w:bCs/>
                <w:color w:val="000000"/>
                <w:sz w:val="20"/>
                <w:szCs w:val="20"/>
              </w:rPr>
              <w:t xml:space="preserve"> </w:t>
            </w:r>
            <w:r w:rsidR="00DC2A67">
              <w:rPr>
                <w:rFonts w:ascii="Arial" w:eastAsia="Times New Roman" w:hAnsi="Arial" w:cs="Arial"/>
                <w:b/>
                <w:bCs/>
                <w:color w:val="000000"/>
                <w:sz w:val="20"/>
                <w:szCs w:val="20"/>
              </w:rPr>
              <w:t xml:space="preserve">and </w:t>
            </w:r>
            <w:r w:rsidRPr="00694E60">
              <w:rPr>
                <w:rFonts w:ascii="Arial" w:eastAsia="Times New Roman" w:hAnsi="Arial" w:cs="Arial"/>
                <w:b/>
                <w:bCs/>
                <w:color w:val="000000"/>
                <w:sz w:val="20"/>
                <w:szCs w:val="20"/>
              </w:rPr>
              <w:t>survey year</w:t>
            </w:r>
          </w:p>
        </w:tc>
      </w:tr>
      <w:tr w:rsidR="0053506E" w:rsidRPr="00F70532" w14:paraId="34093F4D" w14:textId="77777777" w:rsidTr="009E534E">
        <w:trPr>
          <w:trHeight w:val="260"/>
        </w:trPr>
        <w:tc>
          <w:tcPr>
            <w:tcW w:w="2610" w:type="dxa"/>
            <w:tcBorders>
              <w:top w:val="single" w:sz="4" w:space="0" w:color="auto"/>
              <w:left w:val="nil"/>
              <w:bottom w:val="single" w:sz="4" w:space="0" w:color="auto"/>
              <w:right w:val="single" w:sz="4" w:space="0" w:color="auto"/>
            </w:tcBorders>
            <w:shd w:val="clear" w:color="auto" w:fill="auto"/>
            <w:noWrap/>
            <w:vAlign w:val="center"/>
          </w:tcPr>
          <w:p w14:paraId="771F64EC" w14:textId="77777777" w:rsidR="0053506E" w:rsidRDefault="0053506E" w:rsidP="00C75A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School Learning Model (2020-2021)</w:t>
            </w:r>
          </w:p>
        </w:tc>
        <w:tc>
          <w:tcPr>
            <w:tcW w:w="2097" w:type="dxa"/>
            <w:vMerge w:val="restart"/>
            <w:tcBorders>
              <w:top w:val="single" w:sz="4" w:space="0" w:color="auto"/>
              <w:left w:val="single" w:sz="4" w:space="0" w:color="auto"/>
              <w:right w:val="single" w:sz="4" w:space="0" w:color="auto"/>
            </w:tcBorders>
            <w:vAlign w:val="center"/>
          </w:tcPr>
          <w:p w14:paraId="0A6FA8F3" w14:textId="77777777" w:rsidR="0053506E"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Denominator</w:t>
            </w:r>
          </w:p>
        </w:tc>
        <w:tc>
          <w:tcPr>
            <w:tcW w:w="27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8B12573"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Virtual</w:t>
            </w:r>
          </w:p>
        </w:tc>
        <w:tc>
          <w:tcPr>
            <w:tcW w:w="276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F6AF4E"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In-person</w:t>
            </w:r>
          </w:p>
        </w:tc>
        <w:tc>
          <w:tcPr>
            <w:tcW w:w="3878" w:type="dxa"/>
            <w:gridSpan w:val="4"/>
            <w:tcBorders>
              <w:top w:val="single" w:sz="4" w:space="0" w:color="auto"/>
              <w:left w:val="single" w:sz="4" w:space="0" w:color="auto"/>
              <w:bottom w:val="single" w:sz="4" w:space="0" w:color="auto"/>
            </w:tcBorders>
            <w:shd w:val="clear" w:color="auto" w:fill="auto"/>
            <w:vAlign w:val="center"/>
          </w:tcPr>
          <w:p w14:paraId="18B00700"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hAnsi="Arial" w:cs="Arial"/>
                <w:b/>
                <w:bCs/>
                <w:color w:val="000000"/>
                <w:sz w:val="20"/>
                <w:szCs w:val="20"/>
              </w:rPr>
              <w:t>Difference-in-Differences</w:t>
            </w:r>
          </w:p>
        </w:tc>
      </w:tr>
      <w:tr w:rsidR="0053506E" w:rsidRPr="00F70532" w14:paraId="1C72700F" w14:textId="77777777" w:rsidTr="009E534E">
        <w:trPr>
          <w:trHeight w:val="260"/>
        </w:trPr>
        <w:tc>
          <w:tcPr>
            <w:tcW w:w="2610" w:type="dxa"/>
            <w:tcBorders>
              <w:top w:val="single" w:sz="4" w:space="0" w:color="auto"/>
              <w:left w:val="nil"/>
              <w:bottom w:val="single" w:sz="4" w:space="0" w:color="auto"/>
              <w:right w:val="single" w:sz="4" w:space="0" w:color="auto"/>
            </w:tcBorders>
            <w:shd w:val="clear" w:color="auto" w:fill="auto"/>
            <w:noWrap/>
            <w:vAlign w:val="center"/>
            <w:hideMark/>
          </w:tcPr>
          <w:p w14:paraId="61CE3E91" w14:textId="77777777" w:rsidR="0053506E" w:rsidRPr="00F70532" w:rsidRDefault="0053506E" w:rsidP="00C75A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YRBS Survey Year</w:t>
            </w:r>
          </w:p>
        </w:tc>
        <w:tc>
          <w:tcPr>
            <w:tcW w:w="2097" w:type="dxa"/>
            <w:vMerge/>
            <w:tcBorders>
              <w:left w:val="single" w:sz="4" w:space="0" w:color="auto"/>
              <w:bottom w:val="single" w:sz="4" w:space="0" w:color="auto"/>
              <w:right w:val="single" w:sz="4" w:space="0" w:color="auto"/>
            </w:tcBorders>
          </w:tcPr>
          <w:p w14:paraId="40433976" w14:textId="77777777" w:rsidR="0053506E" w:rsidRDefault="0053506E" w:rsidP="00C75A2F">
            <w:pPr>
              <w:spacing w:after="0" w:line="240" w:lineRule="auto"/>
              <w:jc w:val="center"/>
              <w:rPr>
                <w:rFonts w:ascii="Arial" w:eastAsia="Times New Roman" w:hAnsi="Arial" w:cs="Arial"/>
                <w:b/>
                <w:bCs/>
                <w:color w:val="000000"/>
                <w:sz w:val="20"/>
                <w:szCs w:val="20"/>
              </w:rPr>
            </w:pPr>
          </w:p>
        </w:tc>
        <w:tc>
          <w:tcPr>
            <w:tcW w:w="784" w:type="dxa"/>
            <w:tcBorders>
              <w:top w:val="single" w:sz="4" w:space="0" w:color="auto"/>
              <w:left w:val="single" w:sz="4" w:space="0" w:color="auto"/>
              <w:bottom w:val="single" w:sz="4" w:space="0" w:color="auto"/>
            </w:tcBorders>
            <w:shd w:val="clear" w:color="auto" w:fill="auto"/>
            <w:noWrap/>
            <w:vAlign w:val="center"/>
          </w:tcPr>
          <w:p w14:paraId="6E003636"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809" w:type="dxa"/>
            <w:tcBorders>
              <w:top w:val="single" w:sz="4" w:space="0" w:color="auto"/>
              <w:bottom w:val="single" w:sz="4" w:space="0" w:color="auto"/>
            </w:tcBorders>
            <w:shd w:val="clear" w:color="auto" w:fill="auto"/>
            <w:noWrap/>
            <w:vAlign w:val="center"/>
            <w:hideMark/>
          </w:tcPr>
          <w:p w14:paraId="192CA75C"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8" w:type="dxa"/>
            <w:tcBorders>
              <w:top w:val="single" w:sz="4" w:space="0" w:color="auto"/>
              <w:bottom w:val="single" w:sz="4" w:space="0" w:color="auto"/>
              <w:right w:val="single" w:sz="4" w:space="0" w:color="auto"/>
            </w:tcBorders>
            <w:shd w:val="clear" w:color="auto" w:fill="auto"/>
            <w:noWrap/>
            <w:vAlign w:val="center"/>
            <w:hideMark/>
          </w:tcPr>
          <w:p w14:paraId="611D4412"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785" w:type="dxa"/>
            <w:tcBorders>
              <w:top w:val="single" w:sz="4" w:space="0" w:color="auto"/>
              <w:left w:val="single" w:sz="4" w:space="0" w:color="auto"/>
              <w:bottom w:val="single" w:sz="4" w:space="0" w:color="auto"/>
            </w:tcBorders>
            <w:shd w:val="clear" w:color="auto" w:fill="auto"/>
            <w:noWrap/>
            <w:vAlign w:val="center"/>
            <w:hideMark/>
          </w:tcPr>
          <w:p w14:paraId="3AC9439A"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2019</w:t>
            </w:r>
          </w:p>
        </w:tc>
        <w:tc>
          <w:tcPr>
            <w:tcW w:w="784" w:type="dxa"/>
            <w:tcBorders>
              <w:top w:val="single" w:sz="4" w:space="0" w:color="auto"/>
              <w:bottom w:val="single" w:sz="4" w:space="0" w:color="auto"/>
              <w:right w:val="nil"/>
            </w:tcBorders>
            <w:shd w:val="clear" w:color="auto" w:fill="auto"/>
            <w:noWrap/>
            <w:vAlign w:val="center"/>
            <w:hideMark/>
          </w:tcPr>
          <w:p w14:paraId="56333559"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2021</w:t>
            </w:r>
          </w:p>
        </w:tc>
        <w:tc>
          <w:tcPr>
            <w:tcW w:w="1197" w:type="dxa"/>
            <w:tcBorders>
              <w:top w:val="single" w:sz="4" w:space="0" w:color="auto"/>
              <w:left w:val="nil"/>
              <w:bottom w:val="single" w:sz="4" w:space="0" w:color="auto"/>
              <w:right w:val="single" w:sz="4" w:space="0" w:color="auto"/>
            </w:tcBorders>
            <w:shd w:val="clear" w:color="auto" w:fill="auto"/>
            <w:noWrap/>
            <w:vAlign w:val="center"/>
            <w:hideMark/>
          </w:tcPr>
          <w:p w14:paraId="05927F56"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Difference</w:t>
            </w:r>
          </w:p>
        </w:tc>
        <w:tc>
          <w:tcPr>
            <w:tcW w:w="1072" w:type="dxa"/>
            <w:tcBorders>
              <w:top w:val="single" w:sz="4" w:space="0" w:color="auto"/>
              <w:left w:val="single" w:sz="4" w:space="0" w:color="auto"/>
              <w:bottom w:val="single" w:sz="4" w:space="0" w:color="auto"/>
            </w:tcBorders>
            <w:shd w:val="clear" w:color="auto" w:fill="auto"/>
            <w:noWrap/>
            <w:vAlign w:val="center"/>
            <w:hideMark/>
          </w:tcPr>
          <w:p w14:paraId="602BBE36"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Absolute</w:t>
            </w:r>
          </w:p>
        </w:tc>
        <w:tc>
          <w:tcPr>
            <w:tcW w:w="606" w:type="dxa"/>
            <w:tcBorders>
              <w:top w:val="single" w:sz="4" w:space="0" w:color="auto"/>
              <w:left w:val="nil"/>
              <w:bottom w:val="single" w:sz="4" w:space="0" w:color="auto"/>
              <w:right w:val="nil"/>
            </w:tcBorders>
            <w:shd w:val="clear" w:color="auto" w:fill="auto"/>
            <w:noWrap/>
            <w:vAlign w:val="center"/>
            <w:hideMark/>
          </w:tcPr>
          <w:p w14:paraId="092D11C2"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OR</w:t>
            </w:r>
          </w:p>
        </w:tc>
        <w:tc>
          <w:tcPr>
            <w:tcW w:w="1201" w:type="dxa"/>
            <w:tcBorders>
              <w:top w:val="single" w:sz="4" w:space="0" w:color="auto"/>
              <w:left w:val="nil"/>
              <w:bottom w:val="single" w:sz="4" w:space="0" w:color="auto"/>
              <w:right w:val="nil"/>
            </w:tcBorders>
            <w:shd w:val="clear" w:color="auto" w:fill="auto"/>
            <w:noWrap/>
            <w:vAlign w:val="center"/>
            <w:hideMark/>
          </w:tcPr>
          <w:p w14:paraId="210F07C9"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95%</w:t>
            </w:r>
            <w:r>
              <w:rPr>
                <w:rFonts w:ascii="Arial" w:eastAsia="Times New Roman" w:hAnsi="Arial" w:cs="Arial"/>
                <w:b/>
                <w:bCs/>
                <w:color w:val="000000"/>
                <w:sz w:val="20"/>
                <w:szCs w:val="20"/>
              </w:rPr>
              <w:t>CI</w:t>
            </w:r>
          </w:p>
        </w:tc>
        <w:tc>
          <w:tcPr>
            <w:tcW w:w="999" w:type="dxa"/>
            <w:tcBorders>
              <w:top w:val="single" w:sz="4" w:space="0" w:color="auto"/>
              <w:left w:val="nil"/>
              <w:bottom w:val="single" w:sz="4" w:space="0" w:color="auto"/>
              <w:right w:val="nil"/>
            </w:tcBorders>
            <w:shd w:val="clear" w:color="auto" w:fill="auto"/>
            <w:noWrap/>
            <w:vAlign w:val="center"/>
            <w:hideMark/>
          </w:tcPr>
          <w:p w14:paraId="58AA685C" w14:textId="77777777" w:rsidR="0053506E" w:rsidRPr="00F70532" w:rsidRDefault="0053506E" w:rsidP="00C75A2F">
            <w:pPr>
              <w:spacing w:after="0" w:line="240" w:lineRule="auto"/>
              <w:jc w:val="center"/>
              <w:rPr>
                <w:rFonts w:ascii="Arial" w:eastAsia="Times New Roman" w:hAnsi="Arial" w:cs="Arial"/>
                <w:b/>
                <w:bCs/>
                <w:color w:val="000000"/>
                <w:sz w:val="20"/>
                <w:szCs w:val="20"/>
              </w:rPr>
            </w:pPr>
            <w:r w:rsidRPr="00F70532">
              <w:rPr>
                <w:rFonts w:ascii="Arial" w:eastAsia="Times New Roman" w:hAnsi="Arial" w:cs="Arial"/>
                <w:b/>
                <w:bCs/>
                <w:color w:val="000000"/>
                <w:sz w:val="20"/>
                <w:szCs w:val="20"/>
              </w:rPr>
              <w:t>p-value</w:t>
            </w:r>
          </w:p>
        </w:tc>
      </w:tr>
      <w:tr w:rsidR="0053506E" w:rsidRPr="00F70532" w14:paraId="1C67CA9A" w14:textId="77777777" w:rsidTr="009E534E">
        <w:trPr>
          <w:trHeight w:val="250"/>
        </w:trPr>
        <w:tc>
          <w:tcPr>
            <w:tcW w:w="2610" w:type="dxa"/>
            <w:tcBorders>
              <w:top w:val="single" w:sz="4" w:space="0" w:color="auto"/>
              <w:left w:val="nil"/>
              <w:bottom w:val="single" w:sz="4" w:space="0" w:color="auto"/>
              <w:right w:val="single" w:sz="4" w:space="0" w:color="auto"/>
            </w:tcBorders>
            <w:shd w:val="clear" w:color="auto" w:fill="auto"/>
            <w:noWrap/>
            <w:vAlign w:val="center"/>
          </w:tcPr>
          <w:p w14:paraId="6D41B2BB" w14:textId="77777777" w:rsidR="0053506E" w:rsidRPr="00F70532" w:rsidRDefault="0053506E" w:rsidP="00C75A2F">
            <w:pPr>
              <w:spacing w:after="0" w:line="240" w:lineRule="auto"/>
              <w:rPr>
                <w:rFonts w:ascii="Arial" w:eastAsia="Times New Roman" w:hAnsi="Arial" w:cs="Arial"/>
                <w:color w:val="000000"/>
                <w:sz w:val="20"/>
                <w:szCs w:val="20"/>
              </w:rPr>
            </w:pPr>
            <w:r>
              <w:rPr>
                <w:rFonts w:ascii="Arial" w:hAnsi="Arial" w:cs="Arial"/>
                <w:color w:val="000000"/>
                <w:sz w:val="20"/>
                <w:szCs w:val="20"/>
              </w:rPr>
              <w:t>Seriously considered attempting suicide</w:t>
            </w:r>
          </w:p>
        </w:tc>
        <w:tc>
          <w:tcPr>
            <w:tcW w:w="2097" w:type="dxa"/>
            <w:tcBorders>
              <w:top w:val="single" w:sz="4" w:space="0" w:color="auto"/>
              <w:left w:val="single" w:sz="4" w:space="0" w:color="auto"/>
              <w:bottom w:val="single" w:sz="4" w:space="0" w:color="auto"/>
              <w:right w:val="single" w:sz="4" w:space="0" w:color="auto"/>
            </w:tcBorders>
            <w:vAlign w:val="center"/>
          </w:tcPr>
          <w:p w14:paraId="0C72B47C" w14:textId="77777777" w:rsidR="0053506E" w:rsidRDefault="0053506E" w:rsidP="00C75A2F">
            <w:pPr>
              <w:spacing w:after="0" w:line="240" w:lineRule="auto"/>
              <w:rPr>
                <w:rFonts w:ascii="Arial" w:hAnsi="Arial" w:cs="Arial"/>
                <w:color w:val="000000"/>
                <w:sz w:val="20"/>
                <w:szCs w:val="20"/>
              </w:rPr>
            </w:pPr>
            <w:r>
              <w:rPr>
                <w:rFonts w:ascii="Arial" w:hAnsi="Arial" w:cs="Arial"/>
                <w:color w:val="000000"/>
                <w:sz w:val="20"/>
                <w:szCs w:val="20"/>
              </w:rPr>
              <w:t>All</w:t>
            </w:r>
          </w:p>
        </w:tc>
        <w:tc>
          <w:tcPr>
            <w:tcW w:w="784" w:type="dxa"/>
            <w:tcBorders>
              <w:top w:val="single" w:sz="4" w:space="0" w:color="auto"/>
              <w:left w:val="single" w:sz="4" w:space="0" w:color="auto"/>
              <w:bottom w:val="single" w:sz="4" w:space="0" w:color="auto"/>
            </w:tcBorders>
            <w:shd w:val="clear" w:color="auto" w:fill="auto"/>
            <w:noWrap/>
            <w:vAlign w:val="center"/>
          </w:tcPr>
          <w:p w14:paraId="2782B8F6"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16.2%</w:t>
            </w:r>
          </w:p>
        </w:tc>
        <w:tc>
          <w:tcPr>
            <w:tcW w:w="809" w:type="dxa"/>
            <w:tcBorders>
              <w:top w:val="single" w:sz="4" w:space="0" w:color="auto"/>
              <w:bottom w:val="single" w:sz="4" w:space="0" w:color="auto"/>
            </w:tcBorders>
            <w:shd w:val="clear" w:color="auto" w:fill="auto"/>
            <w:noWrap/>
            <w:vAlign w:val="center"/>
          </w:tcPr>
          <w:p w14:paraId="5CFE8CE2"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17.4%</w:t>
            </w:r>
          </w:p>
        </w:tc>
        <w:tc>
          <w:tcPr>
            <w:tcW w:w="1198" w:type="dxa"/>
            <w:tcBorders>
              <w:top w:val="single" w:sz="4" w:space="0" w:color="auto"/>
              <w:bottom w:val="single" w:sz="4" w:space="0" w:color="auto"/>
              <w:right w:val="single" w:sz="4" w:space="0" w:color="auto"/>
            </w:tcBorders>
            <w:shd w:val="clear" w:color="auto" w:fill="auto"/>
            <w:noWrap/>
            <w:vAlign w:val="center"/>
          </w:tcPr>
          <w:p w14:paraId="2C6F99F0"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1.2%</w:t>
            </w:r>
          </w:p>
        </w:tc>
        <w:tc>
          <w:tcPr>
            <w:tcW w:w="785" w:type="dxa"/>
            <w:tcBorders>
              <w:top w:val="single" w:sz="4" w:space="0" w:color="auto"/>
              <w:left w:val="single" w:sz="4" w:space="0" w:color="auto"/>
              <w:bottom w:val="single" w:sz="4" w:space="0" w:color="auto"/>
            </w:tcBorders>
            <w:shd w:val="clear" w:color="auto" w:fill="auto"/>
            <w:noWrap/>
            <w:vAlign w:val="center"/>
          </w:tcPr>
          <w:p w14:paraId="50714BE0"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18.5%</w:t>
            </w:r>
          </w:p>
        </w:tc>
        <w:tc>
          <w:tcPr>
            <w:tcW w:w="784" w:type="dxa"/>
            <w:tcBorders>
              <w:top w:val="single" w:sz="4" w:space="0" w:color="auto"/>
              <w:bottom w:val="single" w:sz="4" w:space="0" w:color="auto"/>
              <w:right w:val="nil"/>
            </w:tcBorders>
            <w:shd w:val="clear" w:color="auto" w:fill="auto"/>
            <w:noWrap/>
            <w:vAlign w:val="center"/>
          </w:tcPr>
          <w:p w14:paraId="2578B95A"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21.1%</w:t>
            </w:r>
          </w:p>
        </w:tc>
        <w:tc>
          <w:tcPr>
            <w:tcW w:w="1197" w:type="dxa"/>
            <w:tcBorders>
              <w:top w:val="single" w:sz="4" w:space="0" w:color="auto"/>
              <w:left w:val="nil"/>
              <w:bottom w:val="single" w:sz="4" w:space="0" w:color="auto"/>
              <w:right w:val="single" w:sz="4" w:space="0" w:color="auto"/>
            </w:tcBorders>
            <w:shd w:val="clear" w:color="auto" w:fill="auto"/>
            <w:noWrap/>
            <w:vAlign w:val="center"/>
          </w:tcPr>
          <w:p w14:paraId="236B7788"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2.5%</w:t>
            </w:r>
          </w:p>
        </w:tc>
        <w:tc>
          <w:tcPr>
            <w:tcW w:w="1072" w:type="dxa"/>
            <w:tcBorders>
              <w:top w:val="single" w:sz="4" w:space="0" w:color="auto"/>
              <w:left w:val="single" w:sz="4" w:space="0" w:color="auto"/>
              <w:bottom w:val="single" w:sz="4" w:space="0" w:color="auto"/>
            </w:tcBorders>
            <w:shd w:val="clear" w:color="auto" w:fill="auto"/>
            <w:noWrap/>
            <w:vAlign w:val="center"/>
          </w:tcPr>
          <w:p w14:paraId="6CD55AF8"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-1.4%</w:t>
            </w:r>
          </w:p>
        </w:tc>
        <w:tc>
          <w:tcPr>
            <w:tcW w:w="606" w:type="dxa"/>
            <w:tcBorders>
              <w:top w:val="single" w:sz="4" w:space="0" w:color="auto"/>
              <w:left w:val="nil"/>
              <w:bottom w:val="single" w:sz="4" w:space="0" w:color="auto"/>
              <w:right w:val="nil"/>
            </w:tcBorders>
            <w:shd w:val="clear" w:color="auto" w:fill="auto"/>
            <w:noWrap/>
            <w:vAlign w:val="center"/>
          </w:tcPr>
          <w:p w14:paraId="500FCFA2" w14:textId="77777777" w:rsidR="0053506E" w:rsidRPr="008F1D5B" w:rsidRDefault="0053506E" w:rsidP="00C75A2F">
            <w:pPr>
              <w:spacing w:after="0" w:line="240" w:lineRule="auto"/>
              <w:jc w:val="center"/>
              <w:rPr>
                <w:rFonts w:ascii="Arial" w:eastAsia="Times New Roman" w:hAnsi="Arial" w:cs="Arial"/>
                <w:color w:val="000000"/>
                <w:sz w:val="20"/>
                <w:szCs w:val="20"/>
              </w:rPr>
            </w:pPr>
            <w:r w:rsidRPr="008F1D5B">
              <w:rPr>
                <w:rFonts w:ascii="Arial" w:hAnsi="Arial" w:cs="Arial"/>
                <w:color w:val="000000"/>
                <w:sz w:val="20"/>
                <w:szCs w:val="20"/>
              </w:rPr>
              <w:t>0.93</w:t>
            </w:r>
          </w:p>
        </w:tc>
        <w:tc>
          <w:tcPr>
            <w:tcW w:w="1201" w:type="dxa"/>
            <w:tcBorders>
              <w:top w:val="single" w:sz="4" w:space="0" w:color="auto"/>
              <w:left w:val="nil"/>
              <w:bottom w:val="single" w:sz="4" w:space="0" w:color="auto"/>
              <w:right w:val="nil"/>
            </w:tcBorders>
            <w:shd w:val="clear" w:color="auto" w:fill="auto"/>
            <w:noWrap/>
            <w:vAlign w:val="center"/>
          </w:tcPr>
          <w:p w14:paraId="099D574A" w14:textId="77777777" w:rsidR="0053506E" w:rsidRPr="008F1D5B" w:rsidRDefault="0053506E" w:rsidP="00C75A2F">
            <w:pPr>
              <w:spacing w:after="0" w:line="240" w:lineRule="auto"/>
              <w:jc w:val="center"/>
              <w:rPr>
                <w:rFonts w:ascii="Arial" w:eastAsia="Times New Roman" w:hAnsi="Arial" w:cs="Arial"/>
                <w:color w:val="000000"/>
                <w:sz w:val="20"/>
                <w:szCs w:val="20"/>
              </w:rPr>
            </w:pPr>
            <w:r w:rsidRPr="008F1D5B">
              <w:rPr>
                <w:rFonts w:ascii="Arial" w:hAnsi="Arial" w:cs="Arial"/>
                <w:color w:val="000000"/>
                <w:sz w:val="20"/>
                <w:szCs w:val="20"/>
              </w:rPr>
              <w:t>(0.81-1.06)</w:t>
            </w:r>
          </w:p>
        </w:tc>
        <w:tc>
          <w:tcPr>
            <w:tcW w:w="999" w:type="dxa"/>
            <w:tcBorders>
              <w:top w:val="single" w:sz="4" w:space="0" w:color="auto"/>
              <w:left w:val="nil"/>
              <w:bottom w:val="single" w:sz="4" w:space="0" w:color="auto"/>
              <w:right w:val="nil"/>
            </w:tcBorders>
            <w:shd w:val="clear" w:color="auto" w:fill="auto"/>
            <w:noWrap/>
            <w:vAlign w:val="center"/>
          </w:tcPr>
          <w:p w14:paraId="742A78C3" w14:textId="77777777" w:rsidR="0053506E" w:rsidRPr="008F1D5B" w:rsidRDefault="0053506E" w:rsidP="00C75A2F">
            <w:pPr>
              <w:spacing w:after="0" w:line="240" w:lineRule="auto"/>
              <w:jc w:val="center"/>
              <w:rPr>
                <w:rFonts w:ascii="Arial" w:eastAsia="Times New Roman" w:hAnsi="Arial" w:cs="Arial"/>
                <w:color w:val="000000"/>
                <w:sz w:val="20"/>
                <w:szCs w:val="20"/>
              </w:rPr>
            </w:pPr>
            <w:r w:rsidRPr="008F1D5B">
              <w:rPr>
                <w:rFonts w:ascii="Arial" w:hAnsi="Arial" w:cs="Arial"/>
                <w:color w:val="000000"/>
                <w:sz w:val="20"/>
                <w:szCs w:val="20"/>
              </w:rPr>
              <w:t>0.266</w:t>
            </w:r>
          </w:p>
        </w:tc>
      </w:tr>
      <w:tr w:rsidR="0053506E" w:rsidRPr="001C698B" w14:paraId="22830A61" w14:textId="77777777" w:rsidTr="009E534E">
        <w:trPr>
          <w:trHeight w:val="250"/>
        </w:trPr>
        <w:tc>
          <w:tcPr>
            <w:tcW w:w="2610" w:type="dxa"/>
            <w:tcBorders>
              <w:top w:val="single" w:sz="4" w:space="0" w:color="auto"/>
              <w:left w:val="nil"/>
              <w:bottom w:val="single" w:sz="4" w:space="0" w:color="auto"/>
              <w:right w:val="single" w:sz="4" w:space="0" w:color="auto"/>
            </w:tcBorders>
            <w:shd w:val="clear" w:color="auto" w:fill="auto"/>
            <w:noWrap/>
            <w:vAlign w:val="center"/>
          </w:tcPr>
          <w:p w14:paraId="54D42FDD" w14:textId="77777777" w:rsidR="0053506E" w:rsidRPr="00F70532" w:rsidRDefault="0053506E" w:rsidP="00C75A2F">
            <w:pPr>
              <w:spacing w:after="0" w:line="240" w:lineRule="auto"/>
              <w:rPr>
                <w:rFonts w:ascii="Arial" w:eastAsia="Times New Roman" w:hAnsi="Arial" w:cs="Arial"/>
                <w:color w:val="000000"/>
                <w:sz w:val="20"/>
                <w:szCs w:val="20"/>
              </w:rPr>
            </w:pPr>
            <w:r>
              <w:rPr>
                <w:rFonts w:ascii="Arial" w:hAnsi="Arial" w:cs="Arial"/>
                <w:color w:val="000000"/>
                <w:sz w:val="20"/>
                <w:szCs w:val="20"/>
              </w:rPr>
              <w:t>Made a suicide plan</w:t>
            </w:r>
          </w:p>
        </w:tc>
        <w:tc>
          <w:tcPr>
            <w:tcW w:w="2097" w:type="dxa"/>
            <w:tcBorders>
              <w:top w:val="single" w:sz="4" w:space="0" w:color="auto"/>
              <w:left w:val="single" w:sz="4" w:space="0" w:color="auto"/>
              <w:bottom w:val="single" w:sz="4" w:space="0" w:color="auto"/>
              <w:right w:val="single" w:sz="4" w:space="0" w:color="auto"/>
            </w:tcBorders>
            <w:vAlign w:val="center"/>
          </w:tcPr>
          <w:p w14:paraId="6B3D1AC8" w14:textId="77777777" w:rsidR="0053506E" w:rsidRDefault="0053506E" w:rsidP="00C75A2F">
            <w:pPr>
              <w:spacing w:after="0" w:line="240" w:lineRule="auto"/>
              <w:rPr>
                <w:rFonts w:ascii="Arial" w:hAnsi="Arial" w:cs="Arial"/>
                <w:color w:val="000000"/>
                <w:sz w:val="20"/>
                <w:szCs w:val="20"/>
              </w:rPr>
            </w:pPr>
            <w:r>
              <w:rPr>
                <w:rFonts w:ascii="Arial" w:hAnsi="Arial" w:cs="Arial"/>
                <w:color w:val="000000"/>
                <w:sz w:val="20"/>
                <w:szCs w:val="20"/>
              </w:rPr>
              <w:t>Seriously considered attempting suicide</w:t>
            </w:r>
          </w:p>
        </w:tc>
        <w:tc>
          <w:tcPr>
            <w:tcW w:w="784" w:type="dxa"/>
            <w:tcBorders>
              <w:top w:val="single" w:sz="4" w:space="0" w:color="auto"/>
              <w:left w:val="single" w:sz="4" w:space="0" w:color="auto"/>
              <w:bottom w:val="single" w:sz="4" w:space="0" w:color="auto"/>
            </w:tcBorders>
            <w:shd w:val="clear" w:color="auto" w:fill="auto"/>
            <w:noWrap/>
            <w:vAlign w:val="center"/>
          </w:tcPr>
          <w:p w14:paraId="22396145"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60.1%</w:t>
            </w:r>
          </w:p>
        </w:tc>
        <w:tc>
          <w:tcPr>
            <w:tcW w:w="809" w:type="dxa"/>
            <w:tcBorders>
              <w:top w:val="single" w:sz="4" w:space="0" w:color="auto"/>
              <w:bottom w:val="single" w:sz="4" w:space="0" w:color="auto"/>
            </w:tcBorders>
            <w:shd w:val="clear" w:color="auto" w:fill="auto"/>
            <w:noWrap/>
            <w:vAlign w:val="center"/>
          </w:tcPr>
          <w:p w14:paraId="0E555C3A"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64.5%</w:t>
            </w:r>
          </w:p>
        </w:tc>
        <w:tc>
          <w:tcPr>
            <w:tcW w:w="1198" w:type="dxa"/>
            <w:tcBorders>
              <w:top w:val="single" w:sz="4" w:space="0" w:color="auto"/>
              <w:bottom w:val="single" w:sz="4" w:space="0" w:color="auto"/>
              <w:right w:val="single" w:sz="4" w:space="0" w:color="auto"/>
            </w:tcBorders>
            <w:shd w:val="clear" w:color="auto" w:fill="auto"/>
            <w:noWrap/>
            <w:vAlign w:val="center"/>
          </w:tcPr>
          <w:p w14:paraId="7BBFCD78"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4.5%</w:t>
            </w:r>
          </w:p>
        </w:tc>
        <w:tc>
          <w:tcPr>
            <w:tcW w:w="785" w:type="dxa"/>
            <w:tcBorders>
              <w:top w:val="single" w:sz="4" w:space="0" w:color="auto"/>
              <w:left w:val="single" w:sz="4" w:space="0" w:color="auto"/>
              <w:bottom w:val="single" w:sz="4" w:space="0" w:color="auto"/>
            </w:tcBorders>
            <w:shd w:val="clear" w:color="auto" w:fill="auto"/>
            <w:noWrap/>
            <w:vAlign w:val="center"/>
          </w:tcPr>
          <w:p w14:paraId="083A81D6"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59.4%</w:t>
            </w:r>
          </w:p>
        </w:tc>
        <w:tc>
          <w:tcPr>
            <w:tcW w:w="784" w:type="dxa"/>
            <w:tcBorders>
              <w:top w:val="single" w:sz="4" w:space="0" w:color="auto"/>
              <w:bottom w:val="single" w:sz="4" w:space="0" w:color="auto"/>
              <w:right w:val="nil"/>
            </w:tcBorders>
            <w:shd w:val="clear" w:color="auto" w:fill="auto"/>
            <w:noWrap/>
            <w:vAlign w:val="center"/>
          </w:tcPr>
          <w:p w14:paraId="4793B15A"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62.6%</w:t>
            </w:r>
          </w:p>
        </w:tc>
        <w:tc>
          <w:tcPr>
            <w:tcW w:w="1197" w:type="dxa"/>
            <w:tcBorders>
              <w:top w:val="single" w:sz="4" w:space="0" w:color="auto"/>
              <w:left w:val="nil"/>
              <w:bottom w:val="single" w:sz="4" w:space="0" w:color="auto"/>
              <w:right w:val="single" w:sz="4" w:space="0" w:color="auto"/>
            </w:tcBorders>
            <w:shd w:val="clear" w:color="auto" w:fill="auto"/>
            <w:noWrap/>
            <w:vAlign w:val="center"/>
          </w:tcPr>
          <w:p w14:paraId="0807B5E5"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3.2%</w:t>
            </w:r>
          </w:p>
        </w:tc>
        <w:tc>
          <w:tcPr>
            <w:tcW w:w="1072" w:type="dxa"/>
            <w:tcBorders>
              <w:top w:val="single" w:sz="4" w:space="0" w:color="auto"/>
              <w:left w:val="single" w:sz="4" w:space="0" w:color="auto"/>
              <w:bottom w:val="single" w:sz="4" w:space="0" w:color="auto"/>
            </w:tcBorders>
            <w:shd w:val="clear" w:color="auto" w:fill="auto"/>
            <w:noWrap/>
            <w:vAlign w:val="center"/>
          </w:tcPr>
          <w:p w14:paraId="2AD9D0C2"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1.3%</w:t>
            </w:r>
          </w:p>
        </w:tc>
        <w:tc>
          <w:tcPr>
            <w:tcW w:w="606" w:type="dxa"/>
            <w:tcBorders>
              <w:top w:val="single" w:sz="4" w:space="0" w:color="auto"/>
              <w:left w:val="nil"/>
              <w:bottom w:val="single" w:sz="4" w:space="0" w:color="auto"/>
              <w:right w:val="nil"/>
            </w:tcBorders>
            <w:shd w:val="clear" w:color="auto" w:fill="auto"/>
            <w:noWrap/>
            <w:vAlign w:val="center"/>
          </w:tcPr>
          <w:p w14:paraId="012A6FA8" w14:textId="77777777" w:rsidR="0053506E" w:rsidRPr="001C698B" w:rsidRDefault="0053506E" w:rsidP="00C75A2F">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1.06</w:t>
            </w:r>
          </w:p>
        </w:tc>
        <w:tc>
          <w:tcPr>
            <w:tcW w:w="1201" w:type="dxa"/>
            <w:tcBorders>
              <w:top w:val="single" w:sz="4" w:space="0" w:color="auto"/>
              <w:left w:val="nil"/>
              <w:bottom w:val="single" w:sz="4" w:space="0" w:color="auto"/>
              <w:right w:val="nil"/>
            </w:tcBorders>
            <w:shd w:val="clear" w:color="auto" w:fill="auto"/>
            <w:noWrap/>
            <w:vAlign w:val="center"/>
          </w:tcPr>
          <w:p w14:paraId="540A36F4" w14:textId="77777777" w:rsidR="0053506E" w:rsidRPr="001C698B" w:rsidRDefault="0053506E" w:rsidP="00C75A2F">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(0.86-1.30)</w:t>
            </w:r>
          </w:p>
        </w:tc>
        <w:tc>
          <w:tcPr>
            <w:tcW w:w="999" w:type="dxa"/>
            <w:tcBorders>
              <w:top w:val="single" w:sz="4" w:space="0" w:color="auto"/>
              <w:left w:val="nil"/>
              <w:bottom w:val="single" w:sz="4" w:space="0" w:color="auto"/>
              <w:right w:val="nil"/>
            </w:tcBorders>
            <w:shd w:val="clear" w:color="auto" w:fill="auto"/>
            <w:noWrap/>
            <w:vAlign w:val="center"/>
          </w:tcPr>
          <w:p w14:paraId="26EB0DF4" w14:textId="77777777" w:rsidR="0053506E" w:rsidRPr="001C698B" w:rsidRDefault="0053506E" w:rsidP="00C75A2F">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0.586</w:t>
            </w:r>
          </w:p>
        </w:tc>
      </w:tr>
      <w:tr w:rsidR="0053506E" w:rsidRPr="00F70532" w14:paraId="78AF6AE6" w14:textId="77777777" w:rsidTr="009E534E">
        <w:trPr>
          <w:trHeight w:val="250"/>
        </w:trPr>
        <w:tc>
          <w:tcPr>
            <w:tcW w:w="2610" w:type="dxa"/>
            <w:tcBorders>
              <w:top w:val="single" w:sz="4" w:space="0" w:color="auto"/>
              <w:left w:val="nil"/>
              <w:bottom w:val="single" w:sz="4" w:space="0" w:color="auto"/>
              <w:right w:val="single" w:sz="4" w:space="0" w:color="auto"/>
            </w:tcBorders>
            <w:shd w:val="clear" w:color="auto" w:fill="auto"/>
            <w:noWrap/>
            <w:vAlign w:val="center"/>
          </w:tcPr>
          <w:p w14:paraId="183202AF" w14:textId="77777777" w:rsidR="0053506E" w:rsidRPr="00F70532" w:rsidRDefault="0053506E" w:rsidP="00C75A2F">
            <w:pPr>
              <w:spacing w:after="0" w:line="240" w:lineRule="auto"/>
              <w:rPr>
                <w:rFonts w:ascii="Arial" w:eastAsia="Times New Roman" w:hAnsi="Arial" w:cs="Arial"/>
                <w:color w:val="000000"/>
                <w:sz w:val="20"/>
                <w:szCs w:val="20"/>
              </w:rPr>
            </w:pPr>
            <w:r>
              <w:rPr>
                <w:rFonts w:ascii="Arial" w:hAnsi="Arial" w:cs="Arial"/>
                <w:color w:val="000000"/>
                <w:sz w:val="20"/>
                <w:szCs w:val="20"/>
              </w:rPr>
              <w:t>Attempted suicide</w:t>
            </w:r>
          </w:p>
        </w:tc>
        <w:tc>
          <w:tcPr>
            <w:tcW w:w="2097" w:type="dxa"/>
            <w:tcBorders>
              <w:top w:val="single" w:sz="4" w:space="0" w:color="auto"/>
              <w:left w:val="single" w:sz="4" w:space="0" w:color="auto"/>
              <w:bottom w:val="single" w:sz="4" w:space="0" w:color="auto"/>
              <w:right w:val="single" w:sz="4" w:space="0" w:color="auto"/>
            </w:tcBorders>
            <w:vAlign w:val="center"/>
          </w:tcPr>
          <w:p w14:paraId="519DA613" w14:textId="77777777" w:rsidR="0053506E" w:rsidRDefault="0053506E" w:rsidP="00C75A2F">
            <w:pPr>
              <w:spacing w:after="0" w:line="240" w:lineRule="auto"/>
              <w:rPr>
                <w:rFonts w:ascii="Arial" w:hAnsi="Arial" w:cs="Arial"/>
                <w:color w:val="000000"/>
                <w:sz w:val="20"/>
                <w:szCs w:val="20"/>
              </w:rPr>
            </w:pPr>
            <w:r>
              <w:rPr>
                <w:rFonts w:ascii="Arial" w:hAnsi="Arial" w:cs="Arial"/>
                <w:color w:val="000000"/>
                <w:sz w:val="20"/>
                <w:szCs w:val="20"/>
              </w:rPr>
              <w:t>Made a suicide plan</w:t>
            </w:r>
          </w:p>
        </w:tc>
        <w:tc>
          <w:tcPr>
            <w:tcW w:w="784" w:type="dxa"/>
            <w:tcBorders>
              <w:top w:val="single" w:sz="4" w:space="0" w:color="auto"/>
              <w:left w:val="single" w:sz="4" w:space="0" w:color="auto"/>
              <w:bottom w:val="single" w:sz="4" w:space="0" w:color="auto"/>
            </w:tcBorders>
            <w:shd w:val="clear" w:color="auto" w:fill="auto"/>
            <w:noWrap/>
            <w:vAlign w:val="center"/>
          </w:tcPr>
          <w:p w14:paraId="27F91114"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44.4%</w:t>
            </w:r>
          </w:p>
        </w:tc>
        <w:tc>
          <w:tcPr>
            <w:tcW w:w="809" w:type="dxa"/>
            <w:tcBorders>
              <w:top w:val="single" w:sz="4" w:space="0" w:color="auto"/>
              <w:bottom w:val="single" w:sz="4" w:space="0" w:color="auto"/>
            </w:tcBorders>
            <w:shd w:val="clear" w:color="auto" w:fill="auto"/>
            <w:noWrap/>
            <w:vAlign w:val="center"/>
          </w:tcPr>
          <w:p w14:paraId="1910EE81"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41.3%</w:t>
            </w:r>
          </w:p>
        </w:tc>
        <w:tc>
          <w:tcPr>
            <w:tcW w:w="1198" w:type="dxa"/>
            <w:tcBorders>
              <w:top w:val="single" w:sz="4" w:space="0" w:color="auto"/>
              <w:bottom w:val="single" w:sz="4" w:space="0" w:color="auto"/>
              <w:right w:val="single" w:sz="4" w:space="0" w:color="auto"/>
            </w:tcBorders>
            <w:shd w:val="clear" w:color="auto" w:fill="auto"/>
            <w:noWrap/>
            <w:vAlign w:val="center"/>
          </w:tcPr>
          <w:p w14:paraId="399A9438"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w:t>
            </w:r>
          </w:p>
        </w:tc>
        <w:tc>
          <w:tcPr>
            <w:tcW w:w="785" w:type="dxa"/>
            <w:tcBorders>
              <w:top w:val="single" w:sz="4" w:space="0" w:color="auto"/>
              <w:left w:val="single" w:sz="4" w:space="0" w:color="auto"/>
              <w:bottom w:val="single" w:sz="4" w:space="0" w:color="auto"/>
            </w:tcBorders>
            <w:shd w:val="clear" w:color="auto" w:fill="auto"/>
            <w:noWrap/>
            <w:vAlign w:val="center"/>
          </w:tcPr>
          <w:p w14:paraId="7A34FB83"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42.6%</w:t>
            </w:r>
          </w:p>
        </w:tc>
        <w:tc>
          <w:tcPr>
            <w:tcW w:w="784" w:type="dxa"/>
            <w:tcBorders>
              <w:top w:val="single" w:sz="4" w:space="0" w:color="auto"/>
              <w:bottom w:val="single" w:sz="4" w:space="0" w:color="auto"/>
              <w:right w:val="nil"/>
            </w:tcBorders>
            <w:shd w:val="clear" w:color="auto" w:fill="auto"/>
            <w:noWrap/>
            <w:vAlign w:val="center"/>
          </w:tcPr>
          <w:p w14:paraId="5DA1C241"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43.1%</w:t>
            </w:r>
          </w:p>
        </w:tc>
        <w:tc>
          <w:tcPr>
            <w:tcW w:w="1197" w:type="dxa"/>
            <w:tcBorders>
              <w:top w:val="single" w:sz="4" w:space="0" w:color="auto"/>
              <w:left w:val="nil"/>
              <w:bottom w:val="single" w:sz="4" w:space="0" w:color="auto"/>
              <w:right w:val="single" w:sz="4" w:space="0" w:color="auto"/>
            </w:tcBorders>
            <w:shd w:val="clear" w:color="auto" w:fill="auto"/>
            <w:noWrap/>
            <w:vAlign w:val="center"/>
          </w:tcPr>
          <w:p w14:paraId="21A62696"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0.4%</w:t>
            </w:r>
          </w:p>
        </w:tc>
        <w:tc>
          <w:tcPr>
            <w:tcW w:w="1072" w:type="dxa"/>
            <w:tcBorders>
              <w:top w:val="single" w:sz="4" w:space="0" w:color="auto"/>
              <w:left w:val="single" w:sz="4" w:space="0" w:color="auto"/>
              <w:bottom w:val="single" w:sz="4" w:space="0" w:color="auto"/>
            </w:tcBorders>
            <w:shd w:val="clear" w:color="auto" w:fill="auto"/>
            <w:noWrap/>
            <w:vAlign w:val="center"/>
          </w:tcPr>
          <w:p w14:paraId="7E22FC57"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-3.5%</w:t>
            </w:r>
          </w:p>
        </w:tc>
        <w:tc>
          <w:tcPr>
            <w:tcW w:w="606" w:type="dxa"/>
            <w:tcBorders>
              <w:top w:val="single" w:sz="4" w:space="0" w:color="auto"/>
              <w:left w:val="nil"/>
              <w:bottom w:val="single" w:sz="4" w:space="0" w:color="auto"/>
              <w:right w:val="nil"/>
            </w:tcBorders>
            <w:shd w:val="clear" w:color="auto" w:fill="auto"/>
            <w:noWrap/>
            <w:vAlign w:val="center"/>
          </w:tcPr>
          <w:p w14:paraId="1F378A1F"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0.87</w:t>
            </w:r>
          </w:p>
        </w:tc>
        <w:tc>
          <w:tcPr>
            <w:tcW w:w="1201" w:type="dxa"/>
            <w:tcBorders>
              <w:top w:val="single" w:sz="4" w:space="0" w:color="auto"/>
              <w:left w:val="nil"/>
              <w:bottom w:val="single" w:sz="4" w:space="0" w:color="auto"/>
              <w:right w:val="nil"/>
            </w:tcBorders>
            <w:shd w:val="clear" w:color="auto" w:fill="auto"/>
            <w:noWrap/>
            <w:vAlign w:val="center"/>
          </w:tcPr>
          <w:p w14:paraId="30BA8C1F"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(0.70-1.07)</w:t>
            </w:r>
          </w:p>
        </w:tc>
        <w:tc>
          <w:tcPr>
            <w:tcW w:w="999" w:type="dxa"/>
            <w:tcBorders>
              <w:top w:val="single" w:sz="4" w:space="0" w:color="auto"/>
              <w:left w:val="nil"/>
              <w:bottom w:val="single" w:sz="4" w:space="0" w:color="auto"/>
              <w:right w:val="nil"/>
            </w:tcBorders>
            <w:shd w:val="clear" w:color="auto" w:fill="auto"/>
            <w:noWrap/>
            <w:vAlign w:val="center"/>
          </w:tcPr>
          <w:p w14:paraId="7F9E5853"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0.188</w:t>
            </w:r>
          </w:p>
        </w:tc>
      </w:tr>
      <w:tr w:rsidR="0053506E" w:rsidRPr="00014EB8" w14:paraId="38EDF1EF" w14:textId="77777777" w:rsidTr="009E534E">
        <w:trPr>
          <w:trHeight w:val="250"/>
        </w:trPr>
        <w:tc>
          <w:tcPr>
            <w:tcW w:w="2610" w:type="dxa"/>
            <w:tcBorders>
              <w:top w:val="single" w:sz="4" w:space="0" w:color="auto"/>
              <w:left w:val="nil"/>
              <w:right w:val="single" w:sz="4" w:space="0" w:color="auto"/>
            </w:tcBorders>
            <w:shd w:val="clear" w:color="auto" w:fill="auto"/>
            <w:noWrap/>
            <w:vAlign w:val="center"/>
          </w:tcPr>
          <w:p w14:paraId="7CA4F868" w14:textId="77777777" w:rsidR="0053506E" w:rsidRPr="00F70532" w:rsidRDefault="0053506E" w:rsidP="00C75A2F">
            <w:pPr>
              <w:spacing w:after="0" w:line="240" w:lineRule="auto"/>
              <w:rPr>
                <w:rFonts w:ascii="Arial" w:eastAsia="Times New Roman" w:hAnsi="Arial" w:cs="Arial"/>
                <w:color w:val="000000"/>
                <w:sz w:val="20"/>
                <w:szCs w:val="20"/>
              </w:rPr>
            </w:pPr>
            <w:r>
              <w:rPr>
                <w:rFonts w:ascii="Arial" w:hAnsi="Arial" w:cs="Arial"/>
                <w:color w:val="000000"/>
                <w:sz w:val="20"/>
                <w:szCs w:val="20"/>
              </w:rPr>
              <w:t>Injured in a suicide attempt</w:t>
            </w:r>
          </w:p>
        </w:tc>
        <w:tc>
          <w:tcPr>
            <w:tcW w:w="2097" w:type="dxa"/>
            <w:tcBorders>
              <w:top w:val="single" w:sz="4" w:space="0" w:color="auto"/>
              <w:left w:val="single" w:sz="4" w:space="0" w:color="auto"/>
              <w:right w:val="single" w:sz="4" w:space="0" w:color="auto"/>
            </w:tcBorders>
            <w:vAlign w:val="center"/>
          </w:tcPr>
          <w:p w14:paraId="5FDA9B8D" w14:textId="77777777" w:rsidR="0053506E" w:rsidRDefault="0053506E" w:rsidP="00C75A2F">
            <w:pPr>
              <w:spacing w:after="0" w:line="240" w:lineRule="auto"/>
              <w:rPr>
                <w:rFonts w:ascii="Arial" w:hAnsi="Arial" w:cs="Arial"/>
                <w:color w:val="000000"/>
                <w:sz w:val="20"/>
                <w:szCs w:val="20"/>
              </w:rPr>
            </w:pPr>
            <w:r>
              <w:rPr>
                <w:rFonts w:ascii="Arial" w:hAnsi="Arial" w:cs="Arial"/>
                <w:color w:val="000000"/>
                <w:sz w:val="20"/>
                <w:szCs w:val="20"/>
              </w:rPr>
              <w:t>Attempted suicide</w:t>
            </w:r>
          </w:p>
        </w:tc>
        <w:tc>
          <w:tcPr>
            <w:tcW w:w="784" w:type="dxa"/>
            <w:tcBorders>
              <w:top w:val="single" w:sz="4" w:space="0" w:color="auto"/>
              <w:left w:val="single" w:sz="4" w:space="0" w:color="auto"/>
            </w:tcBorders>
            <w:shd w:val="clear" w:color="auto" w:fill="auto"/>
            <w:noWrap/>
            <w:vAlign w:val="center"/>
          </w:tcPr>
          <w:p w14:paraId="608E4E1B"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35.9%</w:t>
            </w:r>
          </w:p>
        </w:tc>
        <w:tc>
          <w:tcPr>
            <w:tcW w:w="809" w:type="dxa"/>
            <w:tcBorders>
              <w:top w:val="single" w:sz="4" w:space="0" w:color="auto"/>
            </w:tcBorders>
            <w:shd w:val="clear" w:color="auto" w:fill="auto"/>
            <w:noWrap/>
            <w:vAlign w:val="center"/>
          </w:tcPr>
          <w:p w14:paraId="4E575280"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28.2%</w:t>
            </w:r>
          </w:p>
        </w:tc>
        <w:tc>
          <w:tcPr>
            <w:tcW w:w="1198" w:type="dxa"/>
            <w:tcBorders>
              <w:top w:val="single" w:sz="4" w:space="0" w:color="auto"/>
              <w:right w:val="single" w:sz="4" w:space="0" w:color="auto"/>
            </w:tcBorders>
            <w:shd w:val="clear" w:color="auto" w:fill="auto"/>
            <w:noWrap/>
            <w:vAlign w:val="center"/>
          </w:tcPr>
          <w:p w14:paraId="0704D989"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-7.7%</w:t>
            </w:r>
          </w:p>
        </w:tc>
        <w:tc>
          <w:tcPr>
            <w:tcW w:w="785" w:type="dxa"/>
            <w:tcBorders>
              <w:top w:val="single" w:sz="4" w:space="0" w:color="auto"/>
              <w:left w:val="single" w:sz="4" w:space="0" w:color="auto"/>
            </w:tcBorders>
            <w:shd w:val="clear" w:color="auto" w:fill="auto"/>
            <w:noWrap/>
            <w:vAlign w:val="center"/>
          </w:tcPr>
          <w:p w14:paraId="601A18DC"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31.7%</w:t>
            </w:r>
          </w:p>
        </w:tc>
        <w:tc>
          <w:tcPr>
            <w:tcW w:w="784" w:type="dxa"/>
            <w:tcBorders>
              <w:top w:val="single" w:sz="4" w:space="0" w:color="auto"/>
              <w:right w:val="nil"/>
            </w:tcBorders>
            <w:shd w:val="clear" w:color="auto" w:fill="auto"/>
            <w:noWrap/>
            <w:vAlign w:val="center"/>
          </w:tcPr>
          <w:p w14:paraId="6438A3AF"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32.1%</w:t>
            </w:r>
          </w:p>
        </w:tc>
        <w:tc>
          <w:tcPr>
            <w:tcW w:w="1197" w:type="dxa"/>
            <w:tcBorders>
              <w:top w:val="single" w:sz="4" w:space="0" w:color="auto"/>
              <w:left w:val="nil"/>
              <w:right w:val="single" w:sz="4" w:space="0" w:color="auto"/>
            </w:tcBorders>
            <w:shd w:val="clear" w:color="auto" w:fill="auto"/>
            <w:noWrap/>
            <w:vAlign w:val="center"/>
          </w:tcPr>
          <w:p w14:paraId="6BEC62C3"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0.4%</w:t>
            </w:r>
          </w:p>
        </w:tc>
        <w:tc>
          <w:tcPr>
            <w:tcW w:w="1072" w:type="dxa"/>
            <w:tcBorders>
              <w:top w:val="single" w:sz="4" w:space="0" w:color="auto"/>
              <w:left w:val="single" w:sz="4" w:space="0" w:color="auto"/>
            </w:tcBorders>
            <w:shd w:val="clear" w:color="auto" w:fill="auto"/>
            <w:noWrap/>
            <w:vAlign w:val="center"/>
          </w:tcPr>
          <w:p w14:paraId="6695CC26" w14:textId="77777777" w:rsidR="0053506E" w:rsidRPr="00F70532" w:rsidRDefault="0053506E" w:rsidP="00C75A2F">
            <w:pPr>
              <w:spacing w:after="0" w:line="240" w:lineRule="auto"/>
              <w:jc w:val="center"/>
              <w:rPr>
                <w:rFonts w:ascii="Arial" w:eastAsia="Times New Roman" w:hAnsi="Arial" w:cs="Arial"/>
                <w:color w:val="000000"/>
                <w:sz w:val="20"/>
                <w:szCs w:val="20"/>
              </w:rPr>
            </w:pPr>
            <w:r>
              <w:rPr>
                <w:rFonts w:ascii="Arial" w:hAnsi="Arial" w:cs="Arial"/>
                <w:color w:val="000000"/>
                <w:sz w:val="20"/>
                <w:szCs w:val="20"/>
              </w:rPr>
              <w:t>-8.1%</w:t>
            </w:r>
          </w:p>
        </w:tc>
        <w:tc>
          <w:tcPr>
            <w:tcW w:w="606" w:type="dxa"/>
            <w:tcBorders>
              <w:top w:val="single" w:sz="4" w:space="0" w:color="auto"/>
              <w:left w:val="nil"/>
              <w:right w:val="nil"/>
            </w:tcBorders>
            <w:shd w:val="clear" w:color="auto" w:fill="auto"/>
            <w:noWrap/>
            <w:vAlign w:val="center"/>
          </w:tcPr>
          <w:p w14:paraId="1BC5AAA5" w14:textId="77777777" w:rsidR="0053506E" w:rsidRPr="00014EB8" w:rsidRDefault="0053506E" w:rsidP="00C75A2F">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0.68</w:t>
            </w:r>
          </w:p>
        </w:tc>
        <w:tc>
          <w:tcPr>
            <w:tcW w:w="1201" w:type="dxa"/>
            <w:tcBorders>
              <w:top w:val="single" w:sz="4" w:space="0" w:color="auto"/>
              <w:left w:val="nil"/>
              <w:right w:val="nil"/>
            </w:tcBorders>
            <w:shd w:val="clear" w:color="auto" w:fill="auto"/>
            <w:noWrap/>
            <w:vAlign w:val="center"/>
          </w:tcPr>
          <w:p w14:paraId="09303172" w14:textId="77777777" w:rsidR="0053506E" w:rsidRPr="00014EB8" w:rsidRDefault="0053506E" w:rsidP="00C75A2F">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(0.52-0.88)</w:t>
            </w:r>
          </w:p>
        </w:tc>
        <w:tc>
          <w:tcPr>
            <w:tcW w:w="999" w:type="dxa"/>
            <w:tcBorders>
              <w:top w:val="single" w:sz="4" w:space="0" w:color="auto"/>
              <w:left w:val="nil"/>
              <w:right w:val="nil"/>
            </w:tcBorders>
            <w:shd w:val="clear" w:color="auto" w:fill="auto"/>
            <w:noWrap/>
            <w:vAlign w:val="center"/>
          </w:tcPr>
          <w:p w14:paraId="18E58A0E" w14:textId="77777777" w:rsidR="0053506E" w:rsidRPr="00014EB8" w:rsidRDefault="0053506E" w:rsidP="00C75A2F">
            <w:pPr>
              <w:spacing w:after="0" w:line="240" w:lineRule="auto"/>
              <w:jc w:val="center"/>
              <w:rPr>
                <w:rFonts w:ascii="Arial" w:eastAsia="Times New Roman" w:hAnsi="Arial" w:cs="Arial"/>
                <w:b/>
                <w:color w:val="000000"/>
                <w:sz w:val="20"/>
                <w:szCs w:val="20"/>
              </w:rPr>
            </w:pPr>
            <w:r>
              <w:rPr>
                <w:rFonts w:ascii="Arial" w:hAnsi="Arial" w:cs="Arial"/>
                <w:color w:val="000000"/>
                <w:sz w:val="20"/>
                <w:szCs w:val="20"/>
              </w:rPr>
              <w:t>0.004</w:t>
            </w:r>
          </w:p>
        </w:tc>
      </w:tr>
      <w:tr w:rsidR="0053506E" w:rsidRPr="00F70532" w14:paraId="6195C904" w14:textId="77777777" w:rsidTr="009E534E">
        <w:trPr>
          <w:trHeight w:val="290"/>
        </w:trPr>
        <w:tc>
          <w:tcPr>
            <w:tcW w:w="14145" w:type="dxa"/>
            <w:gridSpan w:val="12"/>
            <w:tcBorders>
              <w:top w:val="single" w:sz="4" w:space="0" w:color="auto"/>
              <w:left w:val="nil"/>
              <w:bottom w:val="nil"/>
            </w:tcBorders>
          </w:tcPr>
          <w:p w14:paraId="1B67362B" w14:textId="028CB317" w:rsidR="0053506E" w:rsidRPr="00F70532" w:rsidRDefault="00CE1304" w:rsidP="00C75A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YRBS = Youth Risk Behavior Survey. </w:t>
            </w:r>
            <w:r w:rsidR="0053506E">
              <w:rPr>
                <w:rFonts w:ascii="Arial" w:eastAsia="Times New Roman" w:hAnsi="Arial" w:cs="Arial"/>
                <w:color w:val="000000"/>
                <w:sz w:val="20"/>
                <w:szCs w:val="20"/>
              </w:rPr>
              <w:t>OR = odds ratio. 95%CI = 95% confidence interval. All analyses are survey-weighted. Bold indicates significance at p&lt;0.050.</w:t>
            </w:r>
          </w:p>
        </w:tc>
      </w:tr>
    </w:tbl>
    <w:p w14:paraId="06304EEC" w14:textId="362AF2C2" w:rsidR="00B5269D" w:rsidRDefault="00B5269D">
      <w:pPr>
        <w:rPr>
          <w:rFonts w:ascii="Times New Roman" w:hAnsi="Times New Roman" w:cs="Times New Roman"/>
          <w:b/>
          <w:sz w:val="24"/>
          <w:szCs w:val="24"/>
        </w:rPr>
      </w:pPr>
      <w:r>
        <w:rPr>
          <w:rFonts w:ascii="Times New Roman" w:hAnsi="Times New Roman" w:cs="Times New Roman"/>
          <w:b/>
          <w:sz w:val="24"/>
          <w:szCs w:val="24"/>
        </w:rPr>
        <w:br w:type="page"/>
      </w:r>
    </w:p>
    <w:tbl>
      <w:tblPr>
        <w:tblW w:w="14690" w:type="dxa"/>
        <w:tblInd w:w="-360" w:type="dxa"/>
        <w:tblLook w:val="04A0" w:firstRow="1" w:lastRow="0" w:firstColumn="1" w:lastColumn="0" w:noHBand="0" w:noVBand="1"/>
      </w:tblPr>
      <w:tblGrid>
        <w:gridCol w:w="4410"/>
        <w:gridCol w:w="839"/>
        <w:gridCol w:w="1157"/>
        <w:gridCol w:w="839"/>
        <w:gridCol w:w="1231"/>
        <w:gridCol w:w="839"/>
        <w:gridCol w:w="1231"/>
        <w:gridCol w:w="839"/>
        <w:gridCol w:w="1231"/>
        <w:gridCol w:w="839"/>
        <w:gridCol w:w="1235"/>
      </w:tblGrid>
      <w:tr w:rsidR="00B5269D" w:rsidRPr="00B5269D" w14:paraId="442FEA69" w14:textId="77777777" w:rsidTr="009E534E">
        <w:trPr>
          <w:trHeight w:val="270"/>
        </w:trPr>
        <w:tc>
          <w:tcPr>
            <w:tcW w:w="14690" w:type="dxa"/>
            <w:gridSpan w:val="11"/>
            <w:tcBorders>
              <w:top w:val="nil"/>
              <w:left w:val="nil"/>
              <w:bottom w:val="single" w:sz="8" w:space="0" w:color="auto"/>
              <w:right w:val="nil"/>
            </w:tcBorders>
            <w:shd w:val="clear" w:color="auto" w:fill="auto"/>
            <w:noWrap/>
            <w:vAlign w:val="center"/>
            <w:hideMark/>
          </w:tcPr>
          <w:p w14:paraId="0180C5C6" w14:textId="3F8F2E72" w:rsidR="00B5269D" w:rsidRPr="00B5269D" w:rsidRDefault="00B5269D" w:rsidP="00B5269D">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lastRenderedPageBreak/>
              <w:t xml:space="preserve">Table </w:t>
            </w:r>
            <w:r w:rsidR="0065473D">
              <w:rPr>
                <w:rFonts w:ascii="Arial" w:eastAsia="Times New Roman" w:hAnsi="Arial" w:cs="Arial"/>
                <w:b/>
                <w:bCs/>
                <w:color w:val="000000"/>
                <w:sz w:val="20"/>
                <w:szCs w:val="20"/>
              </w:rPr>
              <w:t>F</w:t>
            </w:r>
            <w:r>
              <w:rPr>
                <w:rFonts w:ascii="Arial" w:eastAsia="Times New Roman" w:hAnsi="Arial" w:cs="Arial"/>
                <w:b/>
                <w:bCs/>
                <w:color w:val="000000"/>
                <w:sz w:val="20"/>
                <w:szCs w:val="20"/>
              </w:rPr>
              <w:t xml:space="preserve">. </w:t>
            </w:r>
            <w:r w:rsidR="00437838" w:rsidRPr="00437838">
              <w:rPr>
                <w:rFonts w:ascii="Arial" w:eastAsia="Times New Roman" w:hAnsi="Arial" w:cs="Arial"/>
                <w:b/>
                <w:bCs/>
                <w:color w:val="000000"/>
                <w:sz w:val="20"/>
                <w:szCs w:val="20"/>
              </w:rPr>
              <w:t xml:space="preserve">Mental </w:t>
            </w:r>
            <w:r w:rsidR="00904E60">
              <w:rPr>
                <w:rFonts w:ascii="Arial" w:eastAsia="Times New Roman" w:hAnsi="Arial" w:cs="Arial"/>
                <w:b/>
                <w:bCs/>
                <w:color w:val="000000"/>
                <w:sz w:val="20"/>
                <w:szCs w:val="20"/>
              </w:rPr>
              <w:t>h</w:t>
            </w:r>
            <w:r w:rsidR="00437838" w:rsidRPr="00437838">
              <w:rPr>
                <w:rFonts w:ascii="Arial" w:eastAsia="Times New Roman" w:hAnsi="Arial" w:cs="Arial"/>
                <w:b/>
                <w:bCs/>
                <w:color w:val="000000"/>
                <w:sz w:val="20"/>
                <w:szCs w:val="20"/>
              </w:rPr>
              <w:t xml:space="preserve">ealth, </w:t>
            </w:r>
            <w:r w:rsidR="00904E60">
              <w:rPr>
                <w:rFonts w:ascii="Arial" w:eastAsia="Times New Roman" w:hAnsi="Arial" w:cs="Arial"/>
                <w:b/>
                <w:bCs/>
                <w:color w:val="000000"/>
                <w:sz w:val="20"/>
                <w:szCs w:val="20"/>
              </w:rPr>
              <w:t xml:space="preserve">suicidal thoughts and behaviors, </w:t>
            </w:r>
            <w:r w:rsidR="00437838">
              <w:rPr>
                <w:rFonts w:ascii="Arial" w:eastAsia="Times New Roman" w:hAnsi="Arial" w:cs="Arial"/>
                <w:b/>
                <w:bCs/>
                <w:color w:val="000000"/>
                <w:sz w:val="20"/>
                <w:szCs w:val="20"/>
              </w:rPr>
              <w:t>s</w:t>
            </w:r>
            <w:r w:rsidR="00437838" w:rsidRPr="00437838">
              <w:rPr>
                <w:rFonts w:ascii="Arial" w:eastAsia="Times New Roman" w:hAnsi="Arial" w:cs="Arial"/>
                <w:b/>
                <w:bCs/>
                <w:color w:val="000000"/>
                <w:sz w:val="20"/>
                <w:szCs w:val="20"/>
              </w:rPr>
              <w:t xml:space="preserve">ubstance </w:t>
            </w:r>
            <w:r w:rsidR="00437838">
              <w:rPr>
                <w:rFonts w:ascii="Arial" w:eastAsia="Times New Roman" w:hAnsi="Arial" w:cs="Arial"/>
                <w:b/>
                <w:bCs/>
                <w:color w:val="000000"/>
                <w:sz w:val="20"/>
                <w:szCs w:val="20"/>
              </w:rPr>
              <w:t>u</w:t>
            </w:r>
            <w:r w:rsidR="00437838" w:rsidRPr="00437838">
              <w:rPr>
                <w:rFonts w:ascii="Arial" w:eastAsia="Times New Roman" w:hAnsi="Arial" w:cs="Arial"/>
                <w:b/>
                <w:bCs/>
                <w:color w:val="000000"/>
                <w:sz w:val="20"/>
                <w:szCs w:val="20"/>
              </w:rPr>
              <w:t xml:space="preserve">se, and </w:t>
            </w:r>
            <w:r w:rsidR="00437838">
              <w:rPr>
                <w:rFonts w:ascii="Arial" w:eastAsia="Times New Roman" w:hAnsi="Arial" w:cs="Arial"/>
                <w:b/>
                <w:bCs/>
                <w:color w:val="000000"/>
                <w:sz w:val="20"/>
                <w:szCs w:val="20"/>
              </w:rPr>
              <w:t>v</w:t>
            </w:r>
            <w:r w:rsidR="00437838" w:rsidRPr="00437838">
              <w:rPr>
                <w:rFonts w:ascii="Arial" w:eastAsia="Times New Roman" w:hAnsi="Arial" w:cs="Arial"/>
                <w:b/>
                <w:bCs/>
                <w:color w:val="000000"/>
                <w:sz w:val="20"/>
                <w:szCs w:val="20"/>
              </w:rPr>
              <w:t>iolence</w:t>
            </w:r>
            <w:r w:rsidR="00437838">
              <w:rPr>
                <w:rFonts w:ascii="Arial" w:eastAsia="Times New Roman" w:hAnsi="Arial" w:cs="Arial"/>
                <w:b/>
                <w:bCs/>
                <w:color w:val="000000"/>
                <w:sz w:val="20"/>
                <w:szCs w:val="20"/>
              </w:rPr>
              <w:t xml:space="preserve"> r</w:t>
            </w:r>
            <w:r w:rsidR="00437838" w:rsidRPr="00437838">
              <w:rPr>
                <w:rFonts w:ascii="Arial" w:eastAsia="Times New Roman" w:hAnsi="Arial" w:cs="Arial"/>
                <w:b/>
                <w:bCs/>
                <w:color w:val="000000"/>
                <w:sz w:val="20"/>
                <w:szCs w:val="20"/>
              </w:rPr>
              <w:t xml:space="preserve">elated </w:t>
            </w:r>
            <w:r w:rsidR="00437838">
              <w:rPr>
                <w:rFonts w:ascii="Arial" w:eastAsia="Times New Roman" w:hAnsi="Arial" w:cs="Arial"/>
                <w:b/>
                <w:bCs/>
                <w:color w:val="000000"/>
                <w:sz w:val="20"/>
                <w:szCs w:val="20"/>
              </w:rPr>
              <w:t>b</w:t>
            </w:r>
            <w:r w:rsidR="00437838" w:rsidRPr="00437838">
              <w:rPr>
                <w:rFonts w:ascii="Arial" w:eastAsia="Times New Roman" w:hAnsi="Arial" w:cs="Arial"/>
                <w:b/>
                <w:bCs/>
                <w:color w:val="000000"/>
                <w:sz w:val="20"/>
                <w:szCs w:val="20"/>
              </w:rPr>
              <w:t xml:space="preserve">ehaviors and </w:t>
            </w:r>
            <w:r w:rsidR="00DC7859">
              <w:rPr>
                <w:rFonts w:ascii="Arial" w:eastAsia="Times New Roman" w:hAnsi="Arial" w:cs="Arial"/>
                <w:b/>
                <w:bCs/>
                <w:color w:val="000000"/>
                <w:sz w:val="20"/>
                <w:szCs w:val="20"/>
              </w:rPr>
              <w:t>experiences</w:t>
            </w:r>
            <w:r w:rsidR="00DC7859" w:rsidRPr="00437838" w:rsidDel="00437838">
              <w:rPr>
                <w:rFonts w:ascii="Arial" w:eastAsia="Times New Roman" w:hAnsi="Arial" w:cs="Arial"/>
                <w:b/>
                <w:bCs/>
                <w:color w:val="000000"/>
                <w:sz w:val="20"/>
                <w:szCs w:val="20"/>
              </w:rPr>
              <w:t xml:space="preserve"> </w:t>
            </w:r>
            <w:r w:rsidRPr="00B5269D">
              <w:rPr>
                <w:rFonts w:ascii="Arial" w:eastAsia="Times New Roman" w:hAnsi="Arial" w:cs="Arial"/>
                <w:b/>
                <w:bCs/>
                <w:color w:val="000000"/>
                <w:sz w:val="20"/>
                <w:szCs w:val="20"/>
              </w:rPr>
              <w:t xml:space="preserve">among </w:t>
            </w:r>
            <w:r w:rsidR="00594DE0">
              <w:rPr>
                <w:rFonts w:ascii="Arial" w:eastAsia="Times New Roman" w:hAnsi="Arial" w:cs="Arial"/>
                <w:b/>
                <w:bCs/>
                <w:color w:val="000000"/>
                <w:sz w:val="20"/>
                <w:szCs w:val="20"/>
              </w:rPr>
              <w:t xml:space="preserve">Youth Risk Behavior Survey </w:t>
            </w:r>
            <w:r w:rsidRPr="00B5269D">
              <w:rPr>
                <w:rFonts w:ascii="Arial" w:eastAsia="Times New Roman" w:hAnsi="Arial" w:cs="Arial"/>
                <w:b/>
                <w:bCs/>
                <w:color w:val="000000"/>
                <w:sz w:val="20"/>
                <w:szCs w:val="20"/>
              </w:rPr>
              <w:t>respondents by survey year and school learning model</w:t>
            </w:r>
            <w:r w:rsidR="00161021">
              <w:rPr>
                <w:rFonts w:ascii="Arial" w:eastAsia="Times New Roman" w:hAnsi="Arial" w:cs="Arial"/>
                <w:b/>
                <w:bCs/>
                <w:color w:val="000000"/>
                <w:sz w:val="20"/>
                <w:szCs w:val="20"/>
              </w:rPr>
              <w:t xml:space="preserve"> for the 2020-2021 </w:t>
            </w:r>
            <w:r w:rsidR="00DC7859">
              <w:rPr>
                <w:rFonts w:ascii="Arial" w:eastAsia="Times New Roman" w:hAnsi="Arial" w:cs="Arial"/>
                <w:b/>
                <w:bCs/>
                <w:color w:val="000000"/>
                <w:sz w:val="20"/>
                <w:szCs w:val="20"/>
              </w:rPr>
              <w:t>school</w:t>
            </w:r>
            <w:r w:rsidR="00161021">
              <w:rPr>
                <w:rFonts w:ascii="Arial" w:eastAsia="Times New Roman" w:hAnsi="Arial" w:cs="Arial"/>
                <w:b/>
                <w:bCs/>
                <w:color w:val="000000"/>
                <w:sz w:val="20"/>
                <w:szCs w:val="20"/>
              </w:rPr>
              <w:t xml:space="preserve"> year</w:t>
            </w:r>
            <w:r w:rsidRPr="00B5269D">
              <w:rPr>
                <w:rFonts w:ascii="Arial" w:eastAsia="Times New Roman" w:hAnsi="Arial" w:cs="Arial"/>
                <w:b/>
                <w:bCs/>
                <w:color w:val="000000"/>
                <w:sz w:val="20"/>
                <w:szCs w:val="20"/>
              </w:rPr>
              <w:t>, 2013-2021 (test of parallel trends assumption)</w:t>
            </w:r>
          </w:p>
        </w:tc>
      </w:tr>
      <w:tr w:rsidR="00B5269D" w:rsidRPr="00B5269D" w14:paraId="768B7F61" w14:textId="77777777" w:rsidTr="009E534E">
        <w:trPr>
          <w:trHeight w:val="270"/>
        </w:trPr>
        <w:tc>
          <w:tcPr>
            <w:tcW w:w="4410" w:type="dxa"/>
            <w:tcBorders>
              <w:top w:val="nil"/>
              <w:left w:val="nil"/>
              <w:bottom w:val="single" w:sz="8" w:space="0" w:color="auto"/>
              <w:right w:val="single" w:sz="8" w:space="0" w:color="auto"/>
            </w:tcBorders>
            <w:shd w:val="clear" w:color="auto" w:fill="auto"/>
            <w:noWrap/>
            <w:vAlign w:val="center"/>
            <w:hideMark/>
          </w:tcPr>
          <w:p w14:paraId="7D40A1CC" w14:textId="77777777" w:rsidR="00B5269D" w:rsidRPr="00B5269D" w:rsidRDefault="00B5269D" w:rsidP="00B5269D">
            <w:pPr>
              <w:spacing w:after="0" w:line="240" w:lineRule="auto"/>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Survey year</w:t>
            </w:r>
          </w:p>
        </w:tc>
        <w:tc>
          <w:tcPr>
            <w:tcW w:w="1996"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38C0ABE"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2013</w:t>
            </w:r>
          </w:p>
        </w:tc>
        <w:tc>
          <w:tcPr>
            <w:tcW w:w="207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E84E9C7"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2015</w:t>
            </w:r>
          </w:p>
        </w:tc>
        <w:tc>
          <w:tcPr>
            <w:tcW w:w="207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C092718"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2017</w:t>
            </w:r>
          </w:p>
        </w:tc>
        <w:tc>
          <w:tcPr>
            <w:tcW w:w="207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62DBF93"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2019</w:t>
            </w:r>
          </w:p>
        </w:tc>
        <w:tc>
          <w:tcPr>
            <w:tcW w:w="2074" w:type="dxa"/>
            <w:gridSpan w:val="2"/>
            <w:tcBorders>
              <w:top w:val="single" w:sz="8" w:space="0" w:color="auto"/>
              <w:left w:val="nil"/>
              <w:bottom w:val="single" w:sz="8" w:space="0" w:color="auto"/>
              <w:right w:val="nil"/>
            </w:tcBorders>
            <w:shd w:val="clear" w:color="auto" w:fill="auto"/>
            <w:noWrap/>
            <w:vAlign w:val="center"/>
            <w:hideMark/>
          </w:tcPr>
          <w:p w14:paraId="141B4DFC"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2021</w:t>
            </w:r>
          </w:p>
        </w:tc>
      </w:tr>
      <w:tr w:rsidR="00B5269D" w:rsidRPr="00B5269D" w14:paraId="50778BB3" w14:textId="77777777" w:rsidTr="009E534E">
        <w:trPr>
          <w:trHeight w:val="270"/>
        </w:trPr>
        <w:tc>
          <w:tcPr>
            <w:tcW w:w="4410" w:type="dxa"/>
            <w:tcBorders>
              <w:top w:val="nil"/>
              <w:left w:val="nil"/>
              <w:bottom w:val="single" w:sz="8" w:space="0" w:color="auto"/>
              <w:right w:val="nil"/>
            </w:tcBorders>
            <w:shd w:val="clear" w:color="auto" w:fill="auto"/>
            <w:noWrap/>
            <w:vAlign w:val="center"/>
            <w:hideMark/>
          </w:tcPr>
          <w:p w14:paraId="60A2AD57" w14:textId="3AB83BD5" w:rsidR="00B5269D" w:rsidRPr="00B5269D" w:rsidRDefault="00B5269D" w:rsidP="00B5269D">
            <w:pPr>
              <w:spacing w:after="0" w:line="240" w:lineRule="auto"/>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Outcome (n</w:t>
            </w:r>
            <w:r w:rsidR="008D6063">
              <w:rPr>
                <w:rFonts w:ascii="Arial" w:eastAsia="Times New Roman" w:hAnsi="Arial" w:cs="Arial"/>
                <w:b/>
                <w:bCs/>
                <w:color w:val="000000"/>
                <w:sz w:val="20"/>
                <w:szCs w:val="20"/>
              </w:rPr>
              <w:t>umber of</w:t>
            </w:r>
            <w:r w:rsidRPr="00B5269D">
              <w:rPr>
                <w:rFonts w:ascii="Arial" w:eastAsia="Times New Roman" w:hAnsi="Arial" w:cs="Arial"/>
                <w:b/>
                <w:bCs/>
                <w:color w:val="000000"/>
                <w:sz w:val="20"/>
                <w:szCs w:val="20"/>
              </w:rPr>
              <w:t xml:space="preserve"> virtual / n</w:t>
            </w:r>
            <w:r w:rsidR="008D6063">
              <w:rPr>
                <w:rFonts w:ascii="Arial" w:eastAsia="Times New Roman" w:hAnsi="Arial" w:cs="Arial"/>
                <w:b/>
                <w:bCs/>
                <w:color w:val="000000"/>
                <w:sz w:val="20"/>
                <w:szCs w:val="20"/>
              </w:rPr>
              <w:t>umber of</w:t>
            </w:r>
            <w:r w:rsidRPr="00B5269D">
              <w:rPr>
                <w:rFonts w:ascii="Arial" w:eastAsia="Times New Roman" w:hAnsi="Arial" w:cs="Arial"/>
                <w:b/>
                <w:bCs/>
                <w:color w:val="000000"/>
                <w:sz w:val="20"/>
                <w:szCs w:val="20"/>
              </w:rPr>
              <w:t xml:space="preserve"> in-person jurisdictions)</w:t>
            </w:r>
          </w:p>
        </w:tc>
        <w:tc>
          <w:tcPr>
            <w:tcW w:w="839" w:type="dxa"/>
            <w:tcBorders>
              <w:top w:val="nil"/>
              <w:left w:val="single" w:sz="8" w:space="0" w:color="auto"/>
              <w:bottom w:val="single" w:sz="8" w:space="0" w:color="auto"/>
              <w:right w:val="nil"/>
            </w:tcBorders>
            <w:shd w:val="clear" w:color="auto" w:fill="auto"/>
            <w:noWrap/>
            <w:vAlign w:val="center"/>
            <w:hideMark/>
          </w:tcPr>
          <w:p w14:paraId="5BE0BB3F"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Virtual</w:t>
            </w:r>
          </w:p>
        </w:tc>
        <w:tc>
          <w:tcPr>
            <w:tcW w:w="1157" w:type="dxa"/>
            <w:tcBorders>
              <w:top w:val="nil"/>
              <w:left w:val="nil"/>
              <w:bottom w:val="single" w:sz="8" w:space="0" w:color="auto"/>
              <w:right w:val="single" w:sz="8" w:space="0" w:color="auto"/>
            </w:tcBorders>
            <w:shd w:val="clear" w:color="auto" w:fill="auto"/>
            <w:noWrap/>
            <w:vAlign w:val="center"/>
            <w:hideMark/>
          </w:tcPr>
          <w:p w14:paraId="577C3527"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In-person</w:t>
            </w:r>
          </w:p>
        </w:tc>
        <w:tc>
          <w:tcPr>
            <w:tcW w:w="839" w:type="dxa"/>
            <w:tcBorders>
              <w:top w:val="nil"/>
              <w:left w:val="nil"/>
              <w:bottom w:val="single" w:sz="8" w:space="0" w:color="auto"/>
              <w:right w:val="nil"/>
            </w:tcBorders>
            <w:shd w:val="clear" w:color="auto" w:fill="auto"/>
            <w:noWrap/>
            <w:vAlign w:val="center"/>
            <w:hideMark/>
          </w:tcPr>
          <w:p w14:paraId="53100E21"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Virtual</w:t>
            </w:r>
          </w:p>
        </w:tc>
        <w:tc>
          <w:tcPr>
            <w:tcW w:w="1231" w:type="dxa"/>
            <w:tcBorders>
              <w:top w:val="nil"/>
              <w:left w:val="nil"/>
              <w:bottom w:val="single" w:sz="8" w:space="0" w:color="auto"/>
              <w:right w:val="single" w:sz="8" w:space="0" w:color="auto"/>
            </w:tcBorders>
            <w:shd w:val="clear" w:color="auto" w:fill="auto"/>
            <w:noWrap/>
            <w:vAlign w:val="center"/>
            <w:hideMark/>
          </w:tcPr>
          <w:p w14:paraId="29FAF696"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In-person</w:t>
            </w:r>
          </w:p>
        </w:tc>
        <w:tc>
          <w:tcPr>
            <w:tcW w:w="839" w:type="dxa"/>
            <w:tcBorders>
              <w:top w:val="nil"/>
              <w:left w:val="nil"/>
              <w:bottom w:val="single" w:sz="8" w:space="0" w:color="auto"/>
              <w:right w:val="nil"/>
            </w:tcBorders>
            <w:shd w:val="clear" w:color="auto" w:fill="auto"/>
            <w:noWrap/>
            <w:vAlign w:val="center"/>
            <w:hideMark/>
          </w:tcPr>
          <w:p w14:paraId="1BD28FDE"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Virtual</w:t>
            </w:r>
          </w:p>
        </w:tc>
        <w:tc>
          <w:tcPr>
            <w:tcW w:w="1231" w:type="dxa"/>
            <w:tcBorders>
              <w:top w:val="nil"/>
              <w:left w:val="nil"/>
              <w:bottom w:val="single" w:sz="8" w:space="0" w:color="auto"/>
              <w:right w:val="single" w:sz="8" w:space="0" w:color="auto"/>
            </w:tcBorders>
            <w:shd w:val="clear" w:color="auto" w:fill="auto"/>
            <w:noWrap/>
            <w:vAlign w:val="center"/>
            <w:hideMark/>
          </w:tcPr>
          <w:p w14:paraId="77E5F40A"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In-person</w:t>
            </w:r>
          </w:p>
        </w:tc>
        <w:tc>
          <w:tcPr>
            <w:tcW w:w="839" w:type="dxa"/>
            <w:tcBorders>
              <w:top w:val="nil"/>
              <w:left w:val="nil"/>
              <w:bottom w:val="single" w:sz="8" w:space="0" w:color="auto"/>
              <w:right w:val="nil"/>
            </w:tcBorders>
            <w:shd w:val="clear" w:color="auto" w:fill="auto"/>
            <w:noWrap/>
            <w:vAlign w:val="center"/>
            <w:hideMark/>
          </w:tcPr>
          <w:p w14:paraId="4BD00CE8"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Virtual</w:t>
            </w:r>
          </w:p>
        </w:tc>
        <w:tc>
          <w:tcPr>
            <w:tcW w:w="1231" w:type="dxa"/>
            <w:tcBorders>
              <w:top w:val="nil"/>
              <w:left w:val="nil"/>
              <w:bottom w:val="single" w:sz="8" w:space="0" w:color="auto"/>
              <w:right w:val="single" w:sz="8" w:space="0" w:color="auto"/>
            </w:tcBorders>
            <w:shd w:val="clear" w:color="auto" w:fill="auto"/>
            <w:noWrap/>
            <w:vAlign w:val="center"/>
            <w:hideMark/>
          </w:tcPr>
          <w:p w14:paraId="078C0211"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In-person</w:t>
            </w:r>
          </w:p>
        </w:tc>
        <w:tc>
          <w:tcPr>
            <w:tcW w:w="839" w:type="dxa"/>
            <w:tcBorders>
              <w:top w:val="nil"/>
              <w:left w:val="nil"/>
              <w:bottom w:val="single" w:sz="8" w:space="0" w:color="auto"/>
              <w:right w:val="nil"/>
            </w:tcBorders>
            <w:shd w:val="clear" w:color="auto" w:fill="auto"/>
            <w:noWrap/>
            <w:vAlign w:val="center"/>
            <w:hideMark/>
          </w:tcPr>
          <w:p w14:paraId="2137FB3A"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Virtual</w:t>
            </w:r>
          </w:p>
        </w:tc>
        <w:tc>
          <w:tcPr>
            <w:tcW w:w="1235" w:type="dxa"/>
            <w:tcBorders>
              <w:top w:val="nil"/>
              <w:left w:val="nil"/>
              <w:bottom w:val="single" w:sz="8" w:space="0" w:color="auto"/>
              <w:right w:val="nil"/>
            </w:tcBorders>
            <w:shd w:val="clear" w:color="auto" w:fill="auto"/>
            <w:noWrap/>
            <w:vAlign w:val="center"/>
            <w:hideMark/>
          </w:tcPr>
          <w:p w14:paraId="7BADAA9F" w14:textId="77777777" w:rsidR="00B5269D" w:rsidRPr="00B5269D" w:rsidRDefault="00B5269D" w:rsidP="00B5269D">
            <w:pPr>
              <w:spacing w:after="0" w:line="240" w:lineRule="auto"/>
              <w:jc w:val="center"/>
              <w:rPr>
                <w:rFonts w:ascii="Arial" w:eastAsia="Times New Roman" w:hAnsi="Arial" w:cs="Arial"/>
                <w:b/>
                <w:bCs/>
                <w:color w:val="000000"/>
                <w:sz w:val="20"/>
                <w:szCs w:val="20"/>
              </w:rPr>
            </w:pPr>
            <w:r w:rsidRPr="00B5269D">
              <w:rPr>
                <w:rFonts w:ascii="Arial" w:eastAsia="Times New Roman" w:hAnsi="Arial" w:cs="Arial"/>
                <w:b/>
                <w:bCs/>
                <w:color w:val="000000"/>
                <w:sz w:val="20"/>
                <w:szCs w:val="20"/>
              </w:rPr>
              <w:t>In-person</w:t>
            </w:r>
          </w:p>
        </w:tc>
      </w:tr>
      <w:tr w:rsidR="00B5269D" w:rsidRPr="00B5269D" w14:paraId="1DED7537" w14:textId="77777777" w:rsidTr="009E534E">
        <w:trPr>
          <w:trHeight w:val="260"/>
        </w:trPr>
        <w:tc>
          <w:tcPr>
            <w:tcW w:w="4410" w:type="dxa"/>
            <w:tcBorders>
              <w:top w:val="nil"/>
              <w:left w:val="nil"/>
              <w:bottom w:val="nil"/>
              <w:right w:val="nil"/>
            </w:tcBorders>
            <w:shd w:val="clear" w:color="auto" w:fill="auto"/>
            <w:noWrap/>
            <w:vAlign w:val="bottom"/>
            <w:hideMark/>
          </w:tcPr>
          <w:p w14:paraId="15372846" w14:textId="3E6584F2" w:rsidR="00B5269D" w:rsidRPr="00B5269D" w:rsidRDefault="00437838" w:rsidP="00B5269D">
            <w:pPr>
              <w:spacing w:after="0" w:line="240" w:lineRule="auto"/>
              <w:rPr>
                <w:rFonts w:ascii="Arial" w:eastAsia="Times New Roman" w:hAnsi="Arial" w:cs="Arial"/>
                <w:i/>
                <w:iCs/>
                <w:color w:val="000000"/>
                <w:sz w:val="20"/>
                <w:szCs w:val="20"/>
              </w:rPr>
            </w:pPr>
            <w:r>
              <w:rPr>
                <w:rFonts w:ascii="Arial" w:eastAsia="Times New Roman" w:hAnsi="Arial" w:cs="Arial"/>
                <w:i/>
                <w:iCs/>
                <w:color w:val="000000"/>
                <w:sz w:val="20"/>
                <w:szCs w:val="20"/>
              </w:rPr>
              <w:t xml:space="preserve">Poor </w:t>
            </w:r>
            <w:r w:rsidR="00B5269D" w:rsidRPr="00B5269D">
              <w:rPr>
                <w:rFonts w:ascii="Arial" w:eastAsia="Times New Roman" w:hAnsi="Arial" w:cs="Arial"/>
                <w:i/>
                <w:iCs/>
                <w:color w:val="000000"/>
                <w:sz w:val="20"/>
                <w:szCs w:val="20"/>
              </w:rPr>
              <w:t xml:space="preserve">Mental Health </w:t>
            </w:r>
            <w:r w:rsidR="00CE1304">
              <w:rPr>
                <w:rFonts w:ascii="Arial" w:eastAsia="Times New Roman" w:hAnsi="Arial" w:cs="Arial"/>
                <w:i/>
                <w:iCs/>
                <w:color w:val="000000"/>
                <w:sz w:val="20"/>
                <w:szCs w:val="20"/>
              </w:rPr>
              <w:t>and</w:t>
            </w:r>
            <w:r w:rsidR="00B5269D" w:rsidRPr="00B5269D">
              <w:rPr>
                <w:rFonts w:ascii="Arial" w:eastAsia="Times New Roman" w:hAnsi="Arial" w:cs="Arial"/>
                <w:i/>
                <w:iCs/>
                <w:color w:val="000000"/>
                <w:sz w:val="20"/>
                <w:szCs w:val="20"/>
              </w:rPr>
              <w:t xml:space="preserve"> Suicide, Past 12 Months</w:t>
            </w:r>
          </w:p>
        </w:tc>
        <w:tc>
          <w:tcPr>
            <w:tcW w:w="839" w:type="dxa"/>
            <w:tcBorders>
              <w:top w:val="nil"/>
              <w:left w:val="single" w:sz="8" w:space="0" w:color="auto"/>
              <w:bottom w:val="nil"/>
              <w:right w:val="nil"/>
            </w:tcBorders>
            <w:shd w:val="clear" w:color="auto" w:fill="auto"/>
            <w:noWrap/>
            <w:vAlign w:val="center"/>
            <w:hideMark/>
          </w:tcPr>
          <w:p w14:paraId="0010BB8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1157" w:type="dxa"/>
            <w:tcBorders>
              <w:top w:val="nil"/>
              <w:left w:val="nil"/>
              <w:bottom w:val="nil"/>
              <w:right w:val="single" w:sz="8" w:space="0" w:color="auto"/>
            </w:tcBorders>
            <w:shd w:val="clear" w:color="auto" w:fill="auto"/>
            <w:noWrap/>
            <w:vAlign w:val="center"/>
            <w:hideMark/>
          </w:tcPr>
          <w:p w14:paraId="1CF7096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4C317D34"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219D1CD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2369367C"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165BF19D"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6050E136"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19DCB1E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42A1CA3A"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5" w:type="dxa"/>
            <w:tcBorders>
              <w:top w:val="nil"/>
              <w:left w:val="nil"/>
              <w:bottom w:val="nil"/>
              <w:right w:val="nil"/>
            </w:tcBorders>
            <w:shd w:val="clear" w:color="auto" w:fill="auto"/>
            <w:noWrap/>
            <w:vAlign w:val="center"/>
            <w:hideMark/>
          </w:tcPr>
          <w:p w14:paraId="53D7EEB5" w14:textId="77777777" w:rsidR="00B5269D" w:rsidRPr="00B5269D" w:rsidRDefault="00B5269D" w:rsidP="00B5269D">
            <w:pPr>
              <w:spacing w:after="0" w:line="240" w:lineRule="auto"/>
              <w:jc w:val="center"/>
              <w:rPr>
                <w:rFonts w:ascii="Times New Roman" w:eastAsia="Times New Roman" w:hAnsi="Times New Roman" w:cs="Times New Roman"/>
                <w:sz w:val="20"/>
                <w:szCs w:val="20"/>
              </w:rPr>
            </w:pPr>
          </w:p>
        </w:tc>
      </w:tr>
      <w:tr w:rsidR="00B5269D" w:rsidRPr="00B5269D" w14:paraId="5FB1B5C6" w14:textId="77777777" w:rsidTr="009E534E">
        <w:trPr>
          <w:trHeight w:val="250"/>
        </w:trPr>
        <w:tc>
          <w:tcPr>
            <w:tcW w:w="4410" w:type="dxa"/>
            <w:tcBorders>
              <w:top w:val="nil"/>
              <w:left w:val="nil"/>
              <w:bottom w:val="nil"/>
              <w:right w:val="nil"/>
            </w:tcBorders>
            <w:shd w:val="clear" w:color="auto" w:fill="auto"/>
            <w:noWrap/>
            <w:vAlign w:val="center"/>
            <w:hideMark/>
          </w:tcPr>
          <w:p w14:paraId="39B68231" w14:textId="536CCE26" w:rsidR="00B5269D" w:rsidRPr="00B5269D" w:rsidRDefault="005A3EF0" w:rsidP="00B5269D">
            <w:pPr>
              <w:spacing w:after="0" w:line="240" w:lineRule="auto"/>
              <w:rPr>
                <w:rFonts w:ascii="Arial" w:eastAsia="Times New Roman" w:hAnsi="Arial" w:cs="Arial"/>
                <w:color w:val="000000"/>
                <w:sz w:val="20"/>
                <w:szCs w:val="20"/>
              </w:rPr>
            </w:pPr>
            <w:r>
              <w:rPr>
                <w:rFonts w:ascii="Arial" w:hAnsi="Arial" w:cs="Arial"/>
                <w:color w:val="000000"/>
                <w:sz w:val="20"/>
                <w:szCs w:val="20"/>
              </w:rPr>
              <w:t>P</w:t>
            </w:r>
            <w:r w:rsidRPr="00437838">
              <w:rPr>
                <w:rFonts w:ascii="Arial" w:hAnsi="Arial" w:cs="Arial"/>
                <w:color w:val="000000"/>
                <w:sz w:val="20"/>
                <w:szCs w:val="20"/>
              </w:rPr>
              <w:t>ersistent feelings of sadness or hopelessness</w:t>
            </w:r>
            <w:r w:rsidRPr="00B5269D" w:rsidDel="005A3EF0">
              <w:rPr>
                <w:rFonts w:ascii="Arial" w:eastAsia="Times New Roman" w:hAnsi="Arial" w:cs="Arial"/>
                <w:color w:val="000000"/>
                <w:sz w:val="20"/>
                <w:szCs w:val="20"/>
              </w:rPr>
              <w:t xml:space="preserve"> </w:t>
            </w:r>
            <w:r w:rsidR="00B5269D" w:rsidRPr="00B5269D">
              <w:rPr>
                <w:rFonts w:ascii="Arial" w:eastAsia="Times New Roman" w:hAnsi="Arial" w:cs="Arial"/>
                <w:color w:val="000000"/>
                <w:sz w:val="20"/>
                <w:szCs w:val="20"/>
              </w:rPr>
              <w:t>(6 / 5)</w:t>
            </w:r>
          </w:p>
        </w:tc>
        <w:tc>
          <w:tcPr>
            <w:tcW w:w="839" w:type="dxa"/>
            <w:tcBorders>
              <w:top w:val="nil"/>
              <w:left w:val="single" w:sz="8" w:space="0" w:color="auto"/>
              <w:bottom w:val="nil"/>
              <w:right w:val="nil"/>
            </w:tcBorders>
            <w:shd w:val="clear" w:color="auto" w:fill="auto"/>
            <w:noWrap/>
            <w:vAlign w:val="center"/>
            <w:hideMark/>
          </w:tcPr>
          <w:p w14:paraId="29AD690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28.0%</w:t>
            </w:r>
          </w:p>
        </w:tc>
        <w:tc>
          <w:tcPr>
            <w:tcW w:w="1157" w:type="dxa"/>
            <w:tcBorders>
              <w:top w:val="nil"/>
              <w:left w:val="nil"/>
              <w:bottom w:val="nil"/>
              <w:right w:val="single" w:sz="8" w:space="0" w:color="auto"/>
            </w:tcBorders>
            <w:shd w:val="clear" w:color="auto" w:fill="auto"/>
            <w:noWrap/>
            <w:vAlign w:val="center"/>
            <w:hideMark/>
          </w:tcPr>
          <w:p w14:paraId="7CA2A8C6"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27.5%</w:t>
            </w:r>
          </w:p>
        </w:tc>
        <w:tc>
          <w:tcPr>
            <w:tcW w:w="839" w:type="dxa"/>
            <w:tcBorders>
              <w:top w:val="nil"/>
              <w:left w:val="nil"/>
              <w:bottom w:val="nil"/>
              <w:right w:val="nil"/>
            </w:tcBorders>
            <w:shd w:val="clear" w:color="auto" w:fill="auto"/>
            <w:noWrap/>
            <w:vAlign w:val="center"/>
            <w:hideMark/>
          </w:tcPr>
          <w:p w14:paraId="0731AA7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29.5%</w:t>
            </w:r>
          </w:p>
        </w:tc>
        <w:tc>
          <w:tcPr>
            <w:tcW w:w="1231" w:type="dxa"/>
            <w:tcBorders>
              <w:top w:val="nil"/>
              <w:left w:val="nil"/>
              <w:bottom w:val="nil"/>
              <w:right w:val="single" w:sz="8" w:space="0" w:color="auto"/>
            </w:tcBorders>
            <w:shd w:val="clear" w:color="auto" w:fill="auto"/>
            <w:noWrap/>
            <w:vAlign w:val="center"/>
            <w:hideMark/>
          </w:tcPr>
          <w:p w14:paraId="17657EDC"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30.2%</w:t>
            </w:r>
          </w:p>
        </w:tc>
        <w:tc>
          <w:tcPr>
            <w:tcW w:w="839" w:type="dxa"/>
            <w:tcBorders>
              <w:top w:val="nil"/>
              <w:left w:val="nil"/>
              <w:bottom w:val="nil"/>
              <w:right w:val="nil"/>
            </w:tcBorders>
            <w:shd w:val="clear" w:color="auto" w:fill="auto"/>
            <w:noWrap/>
            <w:vAlign w:val="center"/>
            <w:hideMark/>
          </w:tcPr>
          <w:p w14:paraId="2BC0796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31.3%</w:t>
            </w:r>
          </w:p>
        </w:tc>
        <w:tc>
          <w:tcPr>
            <w:tcW w:w="1231" w:type="dxa"/>
            <w:tcBorders>
              <w:top w:val="nil"/>
              <w:left w:val="nil"/>
              <w:bottom w:val="nil"/>
              <w:right w:val="single" w:sz="8" w:space="0" w:color="auto"/>
            </w:tcBorders>
            <w:shd w:val="clear" w:color="auto" w:fill="auto"/>
            <w:noWrap/>
            <w:vAlign w:val="center"/>
            <w:hideMark/>
          </w:tcPr>
          <w:p w14:paraId="11FEB9E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31.2%</w:t>
            </w:r>
          </w:p>
        </w:tc>
        <w:tc>
          <w:tcPr>
            <w:tcW w:w="839" w:type="dxa"/>
            <w:tcBorders>
              <w:top w:val="nil"/>
              <w:left w:val="nil"/>
              <w:bottom w:val="nil"/>
              <w:right w:val="nil"/>
            </w:tcBorders>
            <w:shd w:val="clear" w:color="auto" w:fill="auto"/>
            <w:noWrap/>
            <w:vAlign w:val="center"/>
            <w:hideMark/>
          </w:tcPr>
          <w:p w14:paraId="742E264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35.6%</w:t>
            </w:r>
          </w:p>
        </w:tc>
        <w:tc>
          <w:tcPr>
            <w:tcW w:w="1231" w:type="dxa"/>
            <w:tcBorders>
              <w:top w:val="nil"/>
              <w:left w:val="nil"/>
              <w:bottom w:val="nil"/>
              <w:right w:val="single" w:sz="8" w:space="0" w:color="auto"/>
            </w:tcBorders>
            <w:shd w:val="clear" w:color="auto" w:fill="auto"/>
            <w:noWrap/>
            <w:vAlign w:val="center"/>
            <w:hideMark/>
          </w:tcPr>
          <w:p w14:paraId="297EA84A"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36.8%</w:t>
            </w:r>
          </w:p>
        </w:tc>
        <w:tc>
          <w:tcPr>
            <w:tcW w:w="839" w:type="dxa"/>
            <w:tcBorders>
              <w:top w:val="nil"/>
              <w:left w:val="nil"/>
              <w:bottom w:val="nil"/>
              <w:right w:val="nil"/>
            </w:tcBorders>
            <w:shd w:val="clear" w:color="auto" w:fill="auto"/>
            <w:noWrap/>
            <w:vAlign w:val="center"/>
            <w:hideMark/>
          </w:tcPr>
          <w:p w14:paraId="7B0AF18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39.6%</w:t>
            </w:r>
          </w:p>
        </w:tc>
        <w:tc>
          <w:tcPr>
            <w:tcW w:w="1235" w:type="dxa"/>
            <w:tcBorders>
              <w:top w:val="nil"/>
              <w:left w:val="nil"/>
              <w:bottom w:val="nil"/>
              <w:right w:val="nil"/>
            </w:tcBorders>
            <w:shd w:val="clear" w:color="auto" w:fill="auto"/>
            <w:noWrap/>
            <w:vAlign w:val="center"/>
            <w:hideMark/>
          </w:tcPr>
          <w:p w14:paraId="6DE0AF4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41.8%</w:t>
            </w:r>
          </w:p>
        </w:tc>
      </w:tr>
      <w:tr w:rsidR="00B5269D" w:rsidRPr="00B5269D" w14:paraId="4ED11B2B" w14:textId="77777777" w:rsidTr="009E534E">
        <w:trPr>
          <w:trHeight w:val="250"/>
        </w:trPr>
        <w:tc>
          <w:tcPr>
            <w:tcW w:w="4410" w:type="dxa"/>
            <w:tcBorders>
              <w:top w:val="nil"/>
              <w:left w:val="nil"/>
              <w:bottom w:val="nil"/>
              <w:right w:val="nil"/>
            </w:tcBorders>
            <w:shd w:val="clear" w:color="auto" w:fill="auto"/>
            <w:noWrap/>
            <w:vAlign w:val="center"/>
            <w:hideMark/>
          </w:tcPr>
          <w:p w14:paraId="3F974B91"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Seriously considered attempting suicide (6 / 5)</w:t>
            </w:r>
          </w:p>
        </w:tc>
        <w:tc>
          <w:tcPr>
            <w:tcW w:w="839" w:type="dxa"/>
            <w:tcBorders>
              <w:top w:val="nil"/>
              <w:left w:val="single" w:sz="8" w:space="0" w:color="auto"/>
              <w:bottom w:val="nil"/>
              <w:right w:val="nil"/>
            </w:tcBorders>
            <w:shd w:val="clear" w:color="auto" w:fill="auto"/>
            <w:noWrap/>
            <w:vAlign w:val="center"/>
            <w:hideMark/>
          </w:tcPr>
          <w:p w14:paraId="2A3ABCF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13.3%</w:t>
            </w:r>
          </w:p>
        </w:tc>
        <w:tc>
          <w:tcPr>
            <w:tcW w:w="1157" w:type="dxa"/>
            <w:tcBorders>
              <w:top w:val="nil"/>
              <w:left w:val="nil"/>
              <w:bottom w:val="nil"/>
              <w:right w:val="single" w:sz="8" w:space="0" w:color="auto"/>
            </w:tcBorders>
            <w:shd w:val="clear" w:color="auto" w:fill="auto"/>
            <w:noWrap/>
            <w:vAlign w:val="center"/>
            <w:hideMark/>
          </w:tcPr>
          <w:p w14:paraId="2A70078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14.8%</w:t>
            </w:r>
          </w:p>
        </w:tc>
        <w:tc>
          <w:tcPr>
            <w:tcW w:w="839" w:type="dxa"/>
            <w:tcBorders>
              <w:top w:val="nil"/>
              <w:left w:val="nil"/>
              <w:bottom w:val="nil"/>
              <w:right w:val="nil"/>
            </w:tcBorders>
            <w:shd w:val="clear" w:color="auto" w:fill="auto"/>
            <w:noWrap/>
            <w:vAlign w:val="center"/>
            <w:hideMark/>
          </w:tcPr>
          <w:p w14:paraId="26DE926D"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13.8%</w:t>
            </w:r>
          </w:p>
        </w:tc>
        <w:tc>
          <w:tcPr>
            <w:tcW w:w="1231" w:type="dxa"/>
            <w:tcBorders>
              <w:top w:val="nil"/>
              <w:left w:val="nil"/>
              <w:bottom w:val="nil"/>
              <w:right w:val="single" w:sz="8" w:space="0" w:color="auto"/>
            </w:tcBorders>
            <w:shd w:val="clear" w:color="auto" w:fill="auto"/>
            <w:noWrap/>
            <w:vAlign w:val="center"/>
            <w:hideMark/>
          </w:tcPr>
          <w:p w14:paraId="43A4302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16.2%</w:t>
            </w:r>
          </w:p>
        </w:tc>
        <w:tc>
          <w:tcPr>
            <w:tcW w:w="839" w:type="dxa"/>
            <w:tcBorders>
              <w:top w:val="nil"/>
              <w:left w:val="nil"/>
              <w:bottom w:val="nil"/>
              <w:right w:val="nil"/>
            </w:tcBorders>
            <w:shd w:val="clear" w:color="auto" w:fill="auto"/>
            <w:noWrap/>
            <w:vAlign w:val="center"/>
            <w:hideMark/>
          </w:tcPr>
          <w:p w14:paraId="0CD7DF66"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15.1%</w:t>
            </w:r>
          </w:p>
        </w:tc>
        <w:tc>
          <w:tcPr>
            <w:tcW w:w="1231" w:type="dxa"/>
            <w:tcBorders>
              <w:top w:val="nil"/>
              <w:left w:val="nil"/>
              <w:bottom w:val="nil"/>
              <w:right w:val="single" w:sz="8" w:space="0" w:color="auto"/>
            </w:tcBorders>
            <w:shd w:val="clear" w:color="auto" w:fill="auto"/>
            <w:noWrap/>
            <w:vAlign w:val="center"/>
            <w:hideMark/>
          </w:tcPr>
          <w:p w14:paraId="50A20B5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16.0%</w:t>
            </w:r>
          </w:p>
        </w:tc>
        <w:tc>
          <w:tcPr>
            <w:tcW w:w="839" w:type="dxa"/>
            <w:tcBorders>
              <w:top w:val="nil"/>
              <w:left w:val="nil"/>
              <w:bottom w:val="nil"/>
              <w:right w:val="nil"/>
            </w:tcBorders>
            <w:shd w:val="clear" w:color="auto" w:fill="auto"/>
            <w:noWrap/>
            <w:vAlign w:val="center"/>
            <w:hideMark/>
          </w:tcPr>
          <w:p w14:paraId="739B01A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15.6%</w:t>
            </w:r>
          </w:p>
        </w:tc>
        <w:tc>
          <w:tcPr>
            <w:tcW w:w="1231" w:type="dxa"/>
            <w:tcBorders>
              <w:top w:val="nil"/>
              <w:left w:val="nil"/>
              <w:bottom w:val="nil"/>
              <w:right w:val="single" w:sz="8" w:space="0" w:color="auto"/>
            </w:tcBorders>
            <w:shd w:val="clear" w:color="auto" w:fill="auto"/>
            <w:noWrap/>
            <w:vAlign w:val="center"/>
            <w:hideMark/>
          </w:tcPr>
          <w:p w14:paraId="1C9AF16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18.5%</w:t>
            </w:r>
          </w:p>
        </w:tc>
        <w:tc>
          <w:tcPr>
            <w:tcW w:w="839" w:type="dxa"/>
            <w:tcBorders>
              <w:top w:val="nil"/>
              <w:left w:val="nil"/>
              <w:bottom w:val="nil"/>
              <w:right w:val="nil"/>
            </w:tcBorders>
            <w:shd w:val="clear" w:color="auto" w:fill="auto"/>
            <w:noWrap/>
            <w:vAlign w:val="center"/>
            <w:hideMark/>
          </w:tcPr>
          <w:p w14:paraId="7F2AF95D"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16.9%</w:t>
            </w:r>
          </w:p>
        </w:tc>
        <w:tc>
          <w:tcPr>
            <w:tcW w:w="1235" w:type="dxa"/>
            <w:tcBorders>
              <w:top w:val="nil"/>
              <w:left w:val="nil"/>
              <w:bottom w:val="nil"/>
              <w:right w:val="nil"/>
            </w:tcBorders>
            <w:shd w:val="clear" w:color="auto" w:fill="auto"/>
            <w:noWrap/>
            <w:vAlign w:val="center"/>
            <w:hideMark/>
          </w:tcPr>
          <w:p w14:paraId="2EAD70E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20.4%</w:t>
            </w:r>
          </w:p>
        </w:tc>
      </w:tr>
      <w:tr w:rsidR="00B5269D" w:rsidRPr="00B5269D" w14:paraId="09F39C6F" w14:textId="77777777" w:rsidTr="009E534E">
        <w:trPr>
          <w:trHeight w:val="250"/>
        </w:trPr>
        <w:tc>
          <w:tcPr>
            <w:tcW w:w="4410" w:type="dxa"/>
            <w:tcBorders>
              <w:top w:val="nil"/>
              <w:left w:val="nil"/>
              <w:bottom w:val="nil"/>
              <w:right w:val="nil"/>
            </w:tcBorders>
            <w:shd w:val="clear" w:color="auto" w:fill="auto"/>
            <w:noWrap/>
            <w:vAlign w:val="center"/>
            <w:hideMark/>
          </w:tcPr>
          <w:p w14:paraId="470C24E0"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Made a suicide plan (4 / 5)</w:t>
            </w:r>
          </w:p>
        </w:tc>
        <w:tc>
          <w:tcPr>
            <w:tcW w:w="839" w:type="dxa"/>
            <w:tcBorders>
              <w:top w:val="nil"/>
              <w:left w:val="single" w:sz="8" w:space="0" w:color="auto"/>
              <w:bottom w:val="nil"/>
              <w:right w:val="nil"/>
            </w:tcBorders>
            <w:shd w:val="clear" w:color="auto" w:fill="auto"/>
            <w:noWrap/>
            <w:vAlign w:val="center"/>
            <w:hideMark/>
          </w:tcPr>
          <w:p w14:paraId="37EF8090"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12.1%</w:t>
            </w:r>
          </w:p>
        </w:tc>
        <w:tc>
          <w:tcPr>
            <w:tcW w:w="1157" w:type="dxa"/>
            <w:tcBorders>
              <w:top w:val="nil"/>
              <w:left w:val="nil"/>
              <w:bottom w:val="nil"/>
              <w:right w:val="single" w:sz="8" w:space="0" w:color="auto"/>
            </w:tcBorders>
            <w:shd w:val="clear" w:color="auto" w:fill="auto"/>
            <w:noWrap/>
            <w:vAlign w:val="center"/>
            <w:hideMark/>
          </w:tcPr>
          <w:p w14:paraId="7A23F05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13.4%</w:t>
            </w:r>
          </w:p>
        </w:tc>
        <w:tc>
          <w:tcPr>
            <w:tcW w:w="839" w:type="dxa"/>
            <w:tcBorders>
              <w:top w:val="nil"/>
              <w:left w:val="nil"/>
              <w:bottom w:val="nil"/>
              <w:right w:val="nil"/>
            </w:tcBorders>
            <w:shd w:val="clear" w:color="auto" w:fill="auto"/>
            <w:noWrap/>
            <w:vAlign w:val="center"/>
            <w:hideMark/>
          </w:tcPr>
          <w:p w14:paraId="4FC77C1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12.7%</w:t>
            </w:r>
          </w:p>
        </w:tc>
        <w:tc>
          <w:tcPr>
            <w:tcW w:w="1231" w:type="dxa"/>
            <w:tcBorders>
              <w:top w:val="nil"/>
              <w:left w:val="nil"/>
              <w:bottom w:val="nil"/>
              <w:right w:val="single" w:sz="8" w:space="0" w:color="auto"/>
            </w:tcBorders>
            <w:shd w:val="clear" w:color="auto" w:fill="auto"/>
            <w:noWrap/>
            <w:vAlign w:val="center"/>
            <w:hideMark/>
          </w:tcPr>
          <w:p w14:paraId="32F05366"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14.4%</w:t>
            </w:r>
          </w:p>
        </w:tc>
        <w:tc>
          <w:tcPr>
            <w:tcW w:w="839" w:type="dxa"/>
            <w:tcBorders>
              <w:top w:val="nil"/>
              <w:left w:val="nil"/>
              <w:bottom w:val="nil"/>
              <w:right w:val="nil"/>
            </w:tcBorders>
            <w:shd w:val="clear" w:color="auto" w:fill="auto"/>
            <w:noWrap/>
            <w:vAlign w:val="center"/>
            <w:hideMark/>
          </w:tcPr>
          <w:p w14:paraId="48BC501D"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11.7%</w:t>
            </w:r>
          </w:p>
        </w:tc>
        <w:tc>
          <w:tcPr>
            <w:tcW w:w="1231" w:type="dxa"/>
            <w:tcBorders>
              <w:top w:val="nil"/>
              <w:left w:val="nil"/>
              <w:bottom w:val="nil"/>
              <w:right w:val="single" w:sz="8" w:space="0" w:color="auto"/>
            </w:tcBorders>
            <w:shd w:val="clear" w:color="auto" w:fill="auto"/>
            <w:noWrap/>
            <w:vAlign w:val="center"/>
            <w:hideMark/>
          </w:tcPr>
          <w:p w14:paraId="7B5A3D20"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14.3%</w:t>
            </w:r>
          </w:p>
        </w:tc>
        <w:tc>
          <w:tcPr>
            <w:tcW w:w="839" w:type="dxa"/>
            <w:tcBorders>
              <w:top w:val="nil"/>
              <w:left w:val="nil"/>
              <w:bottom w:val="nil"/>
              <w:right w:val="nil"/>
            </w:tcBorders>
            <w:shd w:val="clear" w:color="auto" w:fill="auto"/>
            <w:noWrap/>
            <w:vAlign w:val="center"/>
            <w:hideMark/>
          </w:tcPr>
          <w:p w14:paraId="4FE7F799"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12.4%</w:t>
            </w:r>
          </w:p>
        </w:tc>
        <w:tc>
          <w:tcPr>
            <w:tcW w:w="1231" w:type="dxa"/>
            <w:tcBorders>
              <w:top w:val="nil"/>
              <w:left w:val="nil"/>
              <w:bottom w:val="nil"/>
              <w:right w:val="single" w:sz="8" w:space="0" w:color="auto"/>
            </w:tcBorders>
            <w:shd w:val="clear" w:color="auto" w:fill="auto"/>
            <w:noWrap/>
            <w:vAlign w:val="center"/>
            <w:hideMark/>
          </w:tcPr>
          <w:p w14:paraId="111295E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15.0%</w:t>
            </w:r>
          </w:p>
        </w:tc>
        <w:tc>
          <w:tcPr>
            <w:tcW w:w="839" w:type="dxa"/>
            <w:tcBorders>
              <w:top w:val="nil"/>
              <w:left w:val="nil"/>
              <w:bottom w:val="nil"/>
              <w:right w:val="nil"/>
            </w:tcBorders>
            <w:shd w:val="clear" w:color="auto" w:fill="auto"/>
            <w:noWrap/>
            <w:vAlign w:val="center"/>
            <w:hideMark/>
          </w:tcPr>
          <w:p w14:paraId="110D9949"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16.2%</w:t>
            </w:r>
          </w:p>
        </w:tc>
        <w:tc>
          <w:tcPr>
            <w:tcW w:w="1235" w:type="dxa"/>
            <w:tcBorders>
              <w:top w:val="nil"/>
              <w:left w:val="nil"/>
              <w:bottom w:val="nil"/>
              <w:right w:val="nil"/>
            </w:tcBorders>
            <w:shd w:val="clear" w:color="auto" w:fill="auto"/>
            <w:noWrap/>
            <w:vAlign w:val="center"/>
            <w:hideMark/>
          </w:tcPr>
          <w:p w14:paraId="51BE3B3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17.4%</w:t>
            </w:r>
          </w:p>
        </w:tc>
      </w:tr>
      <w:tr w:rsidR="00B5269D" w:rsidRPr="00B5269D" w14:paraId="6773E4B8" w14:textId="77777777" w:rsidTr="009E534E">
        <w:trPr>
          <w:trHeight w:val="250"/>
        </w:trPr>
        <w:tc>
          <w:tcPr>
            <w:tcW w:w="4410" w:type="dxa"/>
            <w:tcBorders>
              <w:top w:val="nil"/>
              <w:left w:val="nil"/>
              <w:bottom w:val="nil"/>
              <w:right w:val="nil"/>
            </w:tcBorders>
            <w:shd w:val="clear" w:color="auto" w:fill="auto"/>
            <w:noWrap/>
            <w:vAlign w:val="center"/>
            <w:hideMark/>
          </w:tcPr>
          <w:p w14:paraId="61C4F8CF"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Attempted suicide (6 / 5)</w:t>
            </w:r>
          </w:p>
        </w:tc>
        <w:tc>
          <w:tcPr>
            <w:tcW w:w="839" w:type="dxa"/>
            <w:tcBorders>
              <w:top w:val="nil"/>
              <w:left w:val="single" w:sz="8" w:space="0" w:color="auto"/>
              <w:bottom w:val="nil"/>
              <w:right w:val="nil"/>
            </w:tcBorders>
            <w:shd w:val="clear" w:color="auto" w:fill="auto"/>
            <w:noWrap/>
            <w:vAlign w:val="center"/>
            <w:hideMark/>
          </w:tcPr>
          <w:p w14:paraId="5C89F6AA"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8.4%</w:t>
            </w:r>
          </w:p>
        </w:tc>
        <w:tc>
          <w:tcPr>
            <w:tcW w:w="1157" w:type="dxa"/>
            <w:tcBorders>
              <w:top w:val="nil"/>
              <w:left w:val="nil"/>
              <w:bottom w:val="nil"/>
              <w:right w:val="single" w:sz="8" w:space="0" w:color="auto"/>
            </w:tcBorders>
            <w:shd w:val="clear" w:color="auto" w:fill="auto"/>
            <w:noWrap/>
            <w:vAlign w:val="center"/>
            <w:hideMark/>
          </w:tcPr>
          <w:p w14:paraId="33C8ACF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9.4%</w:t>
            </w:r>
          </w:p>
        </w:tc>
        <w:tc>
          <w:tcPr>
            <w:tcW w:w="839" w:type="dxa"/>
            <w:tcBorders>
              <w:top w:val="nil"/>
              <w:left w:val="nil"/>
              <w:bottom w:val="nil"/>
              <w:right w:val="nil"/>
            </w:tcBorders>
            <w:shd w:val="clear" w:color="auto" w:fill="auto"/>
            <w:noWrap/>
            <w:vAlign w:val="center"/>
            <w:hideMark/>
          </w:tcPr>
          <w:p w14:paraId="349FD446"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8.6%</w:t>
            </w:r>
          </w:p>
        </w:tc>
        <w:tc>
          <w:tcPr>
            <w:tcW w:w="1231" w:type="dxa"/>
            <w:tcBorders>
              <w:top w:val="nil"/>
              <w:left w:val="nil"/>
              <w:bottom w:val="nil"/>
              <w:right w:val="single" w:sz="8" w:space="0" w:color="auto"/>
            </w:tcBorders>
            <w:shd w:val="clear" w:color="auto" w:fill="auto"/>
            <w:noWrap/>
            <w:vAlign w:val="center"/>
            <w:hideMark/>
          </w:tcPr>
          <w:p w14:paraId="729F4DC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11.4%</w:t>
            </w:r>
          </w:p>
        </w:tc>
        <w:tc>
          <w:tcPr>
            <w:tcW w:w="839" w:type="dxa"/>
            <w:tcBorders>
              <w:top w:val="nil"/>
              <w:left w:val="nil"/>
              <w:bottom w:val="nil"/>
              <w:right w:val="nil"/>
            </w:tcBorders>
            <w:shd w:val="clear" w:color="auto" w:fill="auto"/>
            <w:noWrap/>
            <w:vAlign w:val="center"/>
            <w:hideMark/>
          </w:tcPr>
          <w:p w14:paraId="6477CF0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9.8%</w:t>
            </w:r>
          </w:p>
        </w:tc>
        <w:tc>
          <w:tcPr>
            <w:tcW w:w="1231" w:type="dxa"/>
            <w:tcBorders>
              <w:top w:val="nil"/>
              <w:left w:val="nil"/>
              <w:bottom w:val="nil"/>
              <w:right w:val="single" w:sz="8" w:space="0" w:color="auto"/>
            </w:tcBorders>
            <w:shd w:val="clear" w:color="auto" w:fill="auto"/>
            <w:noWrap/>
            <w:vAlign w:val="center"/>
            <w:hideMark/>
          </w:tcPr>
          <w:p w14:paraId="634DB2E1"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11.5%</w:t>
            </w:r>
          </w:p>
        </w:tc>
        <w:tc>
          <w:tcPr>
            <w:tcW w:w="839" w:type="dxa"/>
            <w:tcBorders>
              <w:top w:val="nil"/>
              <w:left w:val="nil"/>
              <w:bottom w:val="nil"/>
              <w:right w:val="nil"/>
            </w:tcBorders>
            <w:shd w:val="clear" w:color="auto" w:fill="auto"/>
            <w:noWrap/>
            <w:vAlign w:val="center"/>
            <w:hideMark/>
          </w:tcPr>
          <w:p w14:paraId="36D44731"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9.5%</w:t>
            </w:r>
          </w:p>
        </w:tc>
        <w:tc>
          <w:tcPr>
            <w:tcW w:w="1231" w:type="dxa"/>
            <w:tcBorders>
              <w:top w:val="nil"/>
              <w:left w:val="nil"/>
              <w:bottom w:val="nil"/>
              <w:right w:val="single" w:sz="8" w:space="0" w:color="auto"/>
            </w:tcBorders>
            <w:shd w:val="clear" w:color="auto" w:fill="auto"/>
            <w:noWrap/>
            <w:vAlign w:val="center"/>
            <w:hideMark/>
          </w:tcPr>
          <w:p w14:paraId="08BBFA6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11.7%</w:t>
            </w:r>
          </w:p>
        </w:tc>
        <w:tc>
          <w:tcPr>
            <w:tcW w:w="839" w:type="dxa"/>
            <w:tcBorders>
              <w:top w:val="nil"/>
              <w:left w:val="nil"/>
              <w:bottom w:val="nil"/>
              <w:right w:val="nil"/>
            </w:tcBorders>
            <w:shd w:val="clear" w:color="auto" w:fill="auto"/>
            <w:noWrap/>
            <w:vAlign w:val="center"/>
            <w:hideMark/>
          </w:tcPr>
          <w:p w14:paraId="2E81B52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9.5%</w:t>
            </w:r>
          </w:p>
        </w:tc>
        <w:tc>
          <w:tcPr>
            <w:tcW w:w="1235" w:type="dxa"/>
            <w:tcBorders>
              <w:top w:val="nil"/>
              <w:left w:val="nil"/>
              <w:bottom w:val="nil"/>
              <w:right w:val="nil"/>
            </w:tcBorders>
            <w:shd w:val="clear" w:color="auto" w:fill="auto"/>
            <w:noWrap/>
            <w:vAlign w:val="center"/>
            <w:hideMark/>
          </w:tcPr>
          <w:p w14:paraId="410E94E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11.8%</w:t>
            </w:r>
          </w:p>
        </w:tc>
      </w:tr>
      <w:tr w:rsidR="00B5269D" w:rsidRPr="00B5269D" w14:paraId="4D149E76" w14:textId="77777777" w:rsidTr="009E534E">
        <w:trPr>
          <w:trHeight w:val="250"/>
        </w:trPr>
        <w:tc>
          <w:tcPr>
            <w:tcW w:w="4410" w:type="dxa"/>
            <w:tcBorders>
              <w:top w:val="nil"/>
              <w:left w:val="nil"/>
              <w:bottom w:val="nil"/>
              <w:right w:val="nil"/>
            </w:tcBorders>
            <w:shd w:val="clear" w:color="auto" w:fill="auto"/>
            <w:noWrap/>
            <w:vAlign w:val="center"/>
            <w:hideMark/>
          </w:tcPr>
          <w:p w14:paraId="641A4F84"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Injured in a suicide attempt (6 / 4)</w:t>
            </w:r>
          </w:p>
        </w:tc>
        <w:tc>
          <w:tcPr>
            <w:tcW w:w="839" w:type="dxa"/>
            <w:tcBorders>
              <w:top w:val="nil"/>
              <w:left w:val="single" w:sz="8" w:space="0" w:color="auto"/>
              <w:bottom w:val="nil"/>
              <w:right w:val="nil"/>
            </w:tcBorders>
            <w:shd w:val="clear" w:color="auto" w:fill="auto"/>
            <w:noWrap/>
            <w:vAlign w:val="center"/>
            <w:hideMark/>
          </w:tcPr>
          <w:p w14:paraId="606971A3"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2.8%</w:t>
            </w:r>
          </w:p>
        </w:tc>
        <w:tc>
          <w:tcPr>
            <w:tcW w:w="1157" w:type="dxa"/>
            <w:tcBorders>
              <w:top w:val="nil"/>
              <w:left w:val="nil"/>
              <w:bottom w:val="nil"/>
              <w:right w:val="single" w:sz="8" w:space="0" w:color="auto"/>
            </w:tcBorders>
            <w:shd w:val="clear" w:color="auto" w:fill="auto"/>
            <w:noWrap/>
            <w:vAlign w:val="center"/>
            <w:hideMark/>
          </w:tcPr>
          <w:p w14:paraId="48396FA1"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3.8%</w:t>
            </w:r>
          </w:p>
        </w:tc>
        <w:tc>
          <w:tcPr>
            <w:tcW w:w="839" w:type="dxa"/>
            <w:tcBorders>
              <w:top w:val="nil"/>
              <w:left w:val="nil"/>
              <w:bottom w:val="nil"/>
              <w:right w:val="nil"/>
            </w:tcBorders>
            <w:shd w:val="clear" w:color="auto" w:fill="auto"/>
            <w:noWrap/>
            <w:vAlign w:val="center"/>
            <w:hideMark/>
          </w:tcPr>
          <w:p w14:paraId="5E7C3F2A"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2.6%</w:t>
            </w:r>
          </w:p>
        </w:tc>
        <w:tc>
          <w:tcPr>
            <w:tcW w:w="1231" w:type="dxa"/>
            <w:tcBorders>
              <w:top w:val="nil"/>
              <w:left w:val="nil"/>
              <w:bottom w:val="nil"/>
              <w:right w:val="single" w:sz="8" w:space="0" w:color="auto"/>
            </w:tcBorders>
            <w:shd w:val="clear" w:color="auto" w:fill="auto"/>
            <w:noWrap/>
            <w:vAlign w:val="center"/>
            <w:hideMark/>
          </w:tcPr>
          <w:p w14:paraId="5F9019A1"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3.8%</w:t>
            </w:r>
          </w:p>
        </w:tc>
        <w:tc>
          <w:tcPr>
            <w:tcW w:w="839" w:type="dxa"/>
            <w:tcBorders>
              <w:top w:val="nil"/>
              <w:left w:val="nil"/>
              <w:bottom w:val="nil"/>
              <w:right w:val="nil"/>
            </w:tcBorders>
            <w:shd w:val="clear" w:color="auto" w:fill="auto"/>
            <w:noWrap/>
            <w:vAlign w:val="center"/>
            <w:hideMark/>
          </w:tcPr>
          <w:p w14:paraId="36341A7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3.1%</w:t>
            </w:r>
          </w:p>
        </w:tc>
        <w:tc>
          <w:tcPr>
            <w:tcW w:w="1231" w:type="dxa"/>
            <w:tcBorders>
              <w:top w:val="nil"/>
              <w:left w:val="nil"/>
              <w:bottom w:val="nil"/>
              <w:right w:val="single" w:sz="8" w:space="0" w:color="auto"/>
            </w:tcBorders>
            <w:shd w:val="clear" w:color="auto" w:fill="auto"/>
            <w:noWrap/>
            <w:vAlign w:val="center"/>
            <w:hideMark/>
          </w:tcPr>
          <w:p w14:paraId="07E927EC"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3.6%</w:t>
            </w:r>
          </w:p>
        </w:tc>
        <w:tc>
          <w:tcPr>
            <w:tcW w:w="839" w:type="dxa"/>
            <w:tcBorders>
              <w:top w:val="nil"/>
              <w:left w:val="nil"/>
              <w:bottom w:val="nil"/>
              <w:right w:val="nil"/>
            </w:tcBorders>
            <w:shd w:val="clear" w:color="auto" w:fill="auto"/>
            <w:noWrap/>
            <w:vAlign w:val="center"/>
            <w:hideMark/>
          </w:tcPr>
          <w:p w14:paraId="16AD3B8A"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3.2%</w:t>
            </w:r>
          </w:p>
        </w:tc>
        <w:tc>
          <w:tcPr>
            <w:tcW w:w="1231" w:type="dxa"/>
            <w:tcBorders>
              <w:top w:val="nil"/>
              <w:left w:val="nil"/>
              <w:bottom w:val="nil"/>
              <w:right w:val="single" w:sz="8" w:space="0" w:color="auto"/>
            </w:tcBorders>
            <w:shd w:val="clear" w:color="auto" w:fill="auto"/>
            <w:noWrap/>
            <w:vAlign w:val="center"/>
            <w:hideMark/>
          </w:tcPr>
          <w:p w14:paraId="0ED1D67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2.8%</w:t>
            </w:r>
          </w:p>
        </w:tc>
        <w:tc>
          <w:tcPr>
            <w:tcW w:w="839" w:type="dxa"/>
            <w:tcBorders>
              <w:top w:val="nil"/>
              <w:left w:val="nil"/>
              <w:bottom w:val="nil"/>
              <w:right w:val="nil"/>
            </w:tcBorders>
            <w:shd w:val="clear" w:color="auto" w:fill="auto"/>
            <w:noWrap/>
            <w:vAlign w:val="center"/>
            <w:hideMark/>
          </w:tcPr>
          <w:p w14:paraId="231CF84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2.7%</w:t>
            </w:r>
          </w:p>
        </w:tc>
        <w:tc>
          <w:tcPr>
            <w:tcW w:w="1235" w:type="dxa"/>
            <w:tcBorders>
              <w:top w:val="nil"/>
              <w:left w:val="nil"/>
              <w:bottom w:val="nil"/>
              <w:right w:val="nil"/>
            </w:tcBorders>
            <w:shd w:val="clear" w:color="auto" w:fill="auto"/>
            <w:noWrap/>
            <w:vAlign w:val="center"/>
            <w:hideMark/>
          </w:tcPr>
          <w:p w14:paraId="296CC6D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3.7%</w:t>
            </w:r>
          </w:p>
        </w:tc>
      </w:tr>
      <w:tr w:rsidR="00B5269D" w:rsidRPr="00B5269D" w14:paraId="4842E1A6" w14:textId="77777777" w:rsidTr="009E534E">
        <w:trPr>
          <w:trHeight w:val="250"/>
        </w:trPr>
        <w:tc>
          <w:tcPr>
            <w:tcW w:w="4410" w:type="dxa"/>
            <w:tcBorders>
              <w:top w:val="nil"/>
              <w:left w:val="nil"/>
              <w:bottom w:val="nil"/>
              <w:right w:val="nil"/>
            </w:tcBorders>
            <w:shd w:val="clear" w:color="auto" w:fill="auto"/>
            <w:noWrap/>
            <w:vAlign w:val="center"/>
            <w:hideMark/>
          </w:tcPr>
          <w:p w14:paraId="2B1000D7"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839" w:type="dxa"/>
            <w:tcBorders>
              <w:top w:val="nil"/>
              <w:left w:val="single" w:sz="8" w:space="0" w:color="auto"/>
              <w:bottom w:val="nil"/>
              <w:right w:val="nil"/>
            </w:tcBorders>
            <w:shd w:val="clear" w:color="auto" w:fill="auto"/>
            <w:noWrap/>
            <w:vAlign w:val="center"/>
            <w:hideMark/>
          </w:tcPr>
          <w:p w14:paraId="1FFD082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1157" w:type="dxa"/>
            <w:tcBorders>
              <w:top w:val="nil"/>
              <w:left w:val="nil"/>
              <w:bottom w:val="nil"/>
              <w:right w:val="single" w:sz="8" w:space="0" w:color="auto"/>
            </w:tcBorders>
            <w:shd w:val="clear" w:color="auto" w:fill="auto"/>
            <w:noWrap/>
            <w:vAlign w:val="center"/>
            <w:hideMark/>
          </w:tcPr>
          <w:p w14:paraId="492DB38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794D1E34"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1E8C9AC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131A1E02"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6BFDED2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07807E8A"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6783279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2D935D58"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5" w:type="dxa"/>
            <w:tcBorders>
              <w:top w:val="nil"/>
              <w:left w:val="nil"/>
              <w:bottom w:val="nil"/>
              <w:right w:val="nil"/>
            </w:tcBorders>
            <w:shd w:val="clear" w:color="auto" w:fill="auto"/>
            <w:noWrap/>
            <w:vAlign w:val="center"/>
            <w:hideMark/>
          </w:tcPr>
          <w:p w14:paraId="0970D25D" w14:textId="77777777" w:rsidR="00B5269D" w:rsidRPr="00B5269D" w:rsidRDefault="00B5269D" w:rsidP="00B5269D">
            <w:pPr>
              <w:spacing w:after="0" w:line="240" w:lineRule="auto"/>
              <w:jc w:val="center"/>
              <w:rPr>
                <w:rFonts w:ascii="Times New Roman" w:eastAsia="Times New Roman" w:hAnsi="Times New Roman" w:cs="Times New Roman"/>
                <w:sz w:val="20"/>
                <w:szCs w:val="20"/>
              </w:rPr>
            </w:pPr>
          </w:p>
        </w:tc>
      </w:tr>
      <w:tr w:rsidR="00B5269D" w:rsidRPr="00B5269D" w14:paraId="7007C30D" w14:textId="77777777" w:rsidTr="009E534E">
        <w:trPr>
          <w:trHeight w:val="260"/>
        </w:trPr>
        <w:tc>
          <w:tcPr>
            <w:tcW w:w="4410" w:type="dxa"/>
            <w:tcBorders>
              <w:top w:val="nil"/>
              <w:left w:val="nil"/>
              <w:bottom w:val="nil"/>
              <w:right w:val="nil"/>
            </w:tcBorders>
            <w:shd w:val="clear" w:color="auto" w:fill="auto"/>
            <w:noWrap/>
            <w:vAlign w:val="center"/>
            <w:hideMark/>
          </w:tcPr>
          <w:p w14:paraId="48D7690F" w14:textId="77777777" w:rsidR="00B5269D" w:rsidRPr="00B5269D" w:rsidRDefault="00B5269D" w:rsidP="00B5269D">
            <w:pPr>
              <w:spacing w:after="0" w:line="240" w:lineRule="auto"/>
              <w:rPr>
                <w:rFonts w:ascii="Arial" w:eastAsia="Times New Roman" w:hAnsi="Arial" w:cs="Arial"/>
                <w:i/>
                <w:iCs/>
                <w:color w:val="000000"/>
                <w:sz w:val="20"/>
                <w:szCs w:val="20"/>
              </w:rPr>
            </w:pPr>
            <w:r w:rsidRPr="00B5269D">
              <w:rPr>
                <w:rFonts w:ascii="Arial" w:eastAsia="Times New Roman" w:hAnsi="Arial" w:cs="Arial"/>
                <w:i/>
                <w:iCs/>
                <w:color w:val="000000"/>
                <w:sz w:val="20"/>
                <w:szCs w:val="20"/>
              </w:rPr>
              <w:t>Substance Use</w:t>
            </w:r>
          </w:p>
        </w:tc>
        <w:tc>
          <w:tcPr>
            <w:tcW w:w="839" w:type="dxa"/>
            <w:tcBorders>
              <w:top w:val="nil"/>
              <w:left w:val="single" w:sz="8" w:space="0" w:color="auto"/>
              <w:bottom w:val="nil"/>
              <w:right w:val="nil"/>
            </w:tcBorders>
            <w:shd w:val="clear" w:color="auto" w:fill="auto"/>
            <w:noWrap/>
            <w:vAlign w:val="center"/>
            <w:hideMark/>
          </w:tcPr>
          <w:p w14:paraId="0AE6306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1157" w:type="dxa"/>
            <w:tcBorders>
              <w:top w:val="nil"/>
              <w:left w:val="nil"/>
              <w:bottom w:val="nil"/>
              <w:right w:val="single" w:sz="8" w:space="0" w:color="auto"/>
            </w:tcBorders>
            <w:shd w:val="clear" w:color="auto" w:fill="auto"/>
            <w:noWrap/>
            <w:vAlign w:val="center"/>
            <w:hideMark/>
          </w:tcPr>
          <w:p w14:paraId="3BDCA67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1AEB9135"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5A2E4D8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3D614BD9"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58A79DD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315E60E6"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0CB828B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0FFE505E"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5" w:type="dxa"/>
            <w:tcBorders>
              <w:top w:val="nil"/>
              <w:left w:val="nil"/>
              <w:bottom w:val="nil"/>
              <w:right w:val="nil"/>
            </w:tcBorders>
            <w:shd w:val="clear" w:color="auto" w:fill="auto"/>
            <w:noWrap/>
            <w:vAlign w:val="center"/>
            <w:hideMark/>
          </w:tcPr>
          <w:p w14:paraId="2A5DEADC" w14:textId="77777777" w:rsidR="00B5269D" w:rsidRPr="00B5269D" w:rsidRDefault="00B5269D" w:rsidP="00B5269D">
            <w:pPr>
              <w:spacing w:after="0" w:line="240" w:lineRule="auto"/>
              <w:jc w:val="center"/>
              <w:rPr>
                <w:rFonts w:ascii="Times New Roman" w:eastAsia="Times New Roman" w:hAnsi="Times New Roman" w:cs="Times New Roman"/>
                <w:sz w:val="20"/>
                <w:szCs w:val="20"/>
              </w:rPr>
            </w:pPr>
          </w:p>
        </w:tc>
      </w:tr>
      <w:tr w:rsidR="00B5269D" w:rsidRPr="00B5269D" w14:paraId="11CD23EC" w14:textId="77777777" w:rsidTr="009E534E">
        <w:trPr>
          <w:trHeight w:val="250"/>
        </w:trPr>
        <w:tc>
          <w:tcPr>
            <w:tcW w:w="4410" w:type="dxa"/>
            <w:tcBorders>
              <w:top w:val="nil"/>
              <w:left w:val="nil"/>
              <w:bottom w:val="nil"/>
              <w:right w:val="nil"/>
            </w:tcBorders>
            <w:shd w:val="clear" w:color="auto" w:fill="auto"/>
            <w:noWrap/>
            <w:vAlign w:val="center"/>
            <w:hideMark/>
          </w:tcPr>
          <w:p w14:paraId="74D2AE59"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Electronic vapor product, past 30 days* (8 / 6)</w:t>
            </w:r>
          </w:p>
        </w:tc>
        <w:tc>
          <w:tcPr>
            <w:tcW w:w="839" w:type="dxa"/>
            <w:tcBorders>
              <w:top w:val="nil"/>
              <w:left w:val="single" w:sz="8" w:space="0" w:color="auto"/>
              <w:bottom w:val="nil"/>
              <w:right w:val="nil"/>
            </w:tcBorders>
            <w:shd w:val="clear" w:color="auto" w:fill="auto"/>
            <w:noWrap/>
            <w:vAlign w:val="center"/>
            <w:hideMark/>
          </w:tcPr>
          <w:p w14:paraId="51778A70"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n/a</w:t>
            </w:r>
          </w:p>
        </w:tc>
        <w:tc>
          <w:tcPr>
            <w:tcW w:w="1157" w:type="dxa"/>
            <w:tcBorders>
              <w:top w:val="nil"/>
              <w:left w:val="nil"/>
              <w:bottom w:val="nil"/>
              <w:right w:val="single" w:sz="8" w:space="0" w:color="auto"/>
            </w:tcBorders>
            <w:shd w:val="clear" w:color="auto" w:fill="auto"/>
            <w:noWrap/>
            <w:vAlign w:val="center"/>
            <w:hideMark/>
          </w:tcPr>
          <w:p w14:paraId="7206B92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n/a</w:t>
            </w:r>
          </w:p>
        </w:tc>
        <w:tc>
          <w:tcPr>
            <w:tcW w:w="839" w:type="dxa"/>
            <w:tcBorders>
              <w:top w:val="nil"/>
              <w:left w:val="nil"/>
              <w:bottom w:val="nil"/>
              <w:right w:val="nil"/>
            </w:tcBorders>
            <w:shd w:val="clear" w:color="auto" w:fill="auto"/>
            <w:noWrap/>
            <w:vAlign w:val="center"/>
            <w:hideMark/>
          </w:tcPr>
          <w:p w14:paraId="06F95460"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16.5%</w:t>
            </w:r>
          </w:p>
        </w:tc>
        <w:tc>
          <w:tcPr>
            <w:tcW w:w="1231" w:type="dxa"/>
            <w:tcBorders>
              <w:top w:val="nil"/>
              <w:left w:val="nil"/>
              <w:bottom w:val="nil"/>
              <w:right w:val="single" w:sz="8" w:space="0" w:color="auto"/>
            </w:tcBorders>
            <w:shd w:val="clear" w:color="auto" w:fill="auto"/>
            <w:noWrap/>
            <w:vAlign w:val="center"/>
            <w:hideMark/>
          </w:tcPr>
          <w:p w14:paraId="2626A6A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22.1%</w:t>
            </w:r>
          </w:p>
        </w:tc>
        <w:tc>
          <w:tcPr>
            <w:tcW w:w="839" w:type="dxa"/>
            <w:tcBorders>
              <w:top w:val="nil"/>
              <w:left w:val="nil"/>
              <w:bottom w:val="nil"/>
              <w:right w:val="nil"/>
            </w:tcBorders>
            <w:shd w:val="clear" w:color="auto" w:fill="auto"/>
            <w:noWrap/>
            <w:vAlign w:val="center"/>
            <w:hideMark/>
          </w:tcPr>
          <w:p w14:paraId="33D3AB29"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12.6%</w:t>
            </w:r>
          </w:p>
        </w:tc>
        <w:tc>
          <w:tcPr>
            <w:tcW w:w="1231" w:type="dxa"/>
            <w:tcBorders>
              <w:top w:val="nil"/>
              <w:left w:val="nil"/>
              <w:bottom w:val="nil"/>
              <w:right w:val="single" w:sz="8" w:space="0" w:color="auto"/>
            </w:tcBorders>
            <w:shd w:val="clear" w:color="auto" w:fill="auto"/>
            <w:noWrap/>
            <w:vAlign w:val="center"/>
            <w:hideMark/>
          </w:tcPr>
          <w:p w14:paraId="5A5A059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8.5%</w:t>
            </w:r>
          </w:p>
        </w:tc>
        <w:tc>
          <w:tcPr>
            <w:tcW w:w="839" w:type="dxa"/>
            <w:tcBorders>
              <w:top w:val="nil"/>
              <w:left w:val="nil"/>
              <w:bottom w:val="nil"/>
              <w:right w:val="nil"/>
            </w:tcBorders>
            <w:shd w:val="clear" w:color="auto" w:fill="auto"/>
            <w:noWrap/>
            <w:vAlign w:val="center"/>
            <w:hideMark/>
          </w:tcPr>
          <w:p w14:paraId="4A95F09C"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13.7%</w:t>
            </w:r>
          </w:p>
        </w:tc>
        <w:tc>
          <w:tcPr>
            <w:tcW w:w="1231" w:type="dxa"/>
            <w:tcBorders>
              <w:top w:val="nil"/>
              <w:left w:val="nil"/>
              <w:bottom w:val="nil"/>
              <w:right w:val="single" w:sz="8" w:space="0" w:color="auto"/>
            </w:tcBorders>
            <w:shd w:val="clear" w:color="auto" w:fill="auto"/>
            <w:noWrap/>
            <w:vAlign w:val="center"/>
            <w:hideMark/>
          </w:tcPr>
          <w:p w14:paraId="753C80B0"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13.9%</w:t>
            </w:r>
          </w:p>
        </w:tc>
        <w:tc>
          <w:tcPr>
            <w:tcW w:w="839" w:type="dxa"/>
            <w:tcBorders>
              <w:top w:val="nil"/>
              <w:left w:val="nil"/>
              <w:bottom w:val="nil"/>
              <w:right w:val="nil"/>
            </w:tcBorders>
            <w:shd w:val="clear" w:color="auto" w:fill="auto"/>
            <w:noWrap/>
            <w:vAlign w:val="center"/>
            <w:hideMark/>
          </w:tcPr>
          <w:p w14:paraId="2D21CEFC"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10.9%</w:t>
            </w:r>
          </w:p>
        </w:tc>
        <w:tc>
          <w:tcPr>
            <w:tcW w:w="1235" w:type="dxa"/>
            <w:tcBorders>
              <w:top w:val="nil"/>
              <w:left w:val="nil"/>
              <w:bottom w:val="nil"/>
              <w:right w:val="nil"/>
            </w:tcBorders>
            <w:shd w:val="clear" w:color="auto" w:fill="auto"/>
            <w:noWrap/>
            <w:vAlign w:val="center"/>
            <w:hideMark/>
          </w:tcPr>
          <w:p w14:paraId="050E548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12.9%</w:t>
            </w:r>
          </w:p>
        </w:tc>
      </w:tr>
      <w:tr w:rsidR="00B5269D" w:rsidRPr="00B5269D" w14:paraId="068DC281" w14:textId="77777777" w:rsidTr="009E534E">
        <w:trPr>
          <w:trHeight w:val="250"/>
        </w:trPr>
        <w:tc>
          <w:tcPr>
            <w:tcW w:w="4410" w:type="dxa"/>
            <w:tcBorders>
              <w:top w:val="nil"/>
              <w:left w:val="nil"/>
              <w:bottom w:val="nil"/>
              <w:right w:val="nil"/>
            </w:tcBorders>
            <w:shd w:val="clear" w:color="auto" w:fill="auto"/>
            <w:noWrap/>
            <w:vAlign w:val="center"/>
            <w:hideMark/>
          </w:tcPr>
          <w:p w14:paraId="05E7D1A8"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Alcohol - any use, past 30 days (6 / 5)</w:t>
            </w:r>
          </w:p>
        </w:tc>
        <w:tc>
          <w:tcPr>
            <w:tcW w:w="839" w:type="dxa"/>
            <w:tcBorders>
              <w:top w:val="nil"/>
              <w:left w:val="single" w:sz="8" w:space="0" w:color="auto"/>
              <w:bottom w:val="nil"/>
              <w:right w:val="nil"/>
            </w:tcBorders>
            <w:shd w:val="clear" w:color="auto" w:fill="auto"/>
            <w:noWrap/>
            <w:vAlign w:val="center"/>
            <w:hideMark/>
          </w:tcPr>
          <w:p w14:paraId="2962C0FF"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26.4%</w:t>
            </w:r>
          </w:p>
        </w:tc>
        <w:tc>
          <w:tcPr>
            <w:tcW w:w="1157" w:type="dxa"/>
            <w:tcBorders>
              <w:top w:val="nil"/>
              <w:left w:val="nil"/>
              <w:bottom w:val="nil"/>
              <w:right w:val="single" w:sz="8" w:space="0" w:color="auto"/>
            </w:tcBorders>
            <w:shd w:val="clear" w:color="auto" w:fill="auto"/>
            <w:noWrap/>
            <w:vAlign w:val="center"/>
            <w:hideMark/>
          </w:tcPr>
          <w:p w14:paraId="4C92BB7F"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32.7%</w:t>
            </w:r>
          </w:p>
        </w:tc>
        <w:tc>
          <w:tcPr>
            <w:tcW w:w="839" w:type="dxa"/>
            <w:tcBorders>
              <w:top w:val="nil"/>
              <w:left w:val="nil"/>
              <w:bottom w:val="nil"/>
              <w:right w:val="nil"/>
            </w:tcBorders>
            <w:shd w:val="clear" w:color="auto" w:fill="auto"/>
            <w:noWrap/>
            <w:vAlign w:val="center"/>
            <w:hideMark/>
          </w:tcPr>
          <w:p w14:paraId="342FCE3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21.7%</w:t>
            </w:r>
          </w:p>
        </w:tc>
        <w:tc>
          <w:tcPr>
            <w:tcW w:w="1231" w:type="dxa"/>
            <w:tcBorders>
              <w:top w:val="nil"/>
              <w:left w:val="nil"/>
              <w:bottom w:val="nil"/>
              <w:right w:val="single" w:sz="8" w:space="0" w:color="auto"/>
            </w:tcBorders>
            <w:shd w:val="clear" w:color="auto" w:fill="auto"/>
            <w:noWrap/>
            <w:vAlign w:val="center"/>
            <w:hideMark/>
          </w:tcPr>
          <w:p w14:paraId="29067D4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30.2%</w:t>
            </w:r>
          </w:p>
        </w:tc>
        <w:tc>
          <w:tcPr>
            <w:tcW w:w="839" w:type="dxa"/>
            <w:tcBorders>
              <w:top w:val="nil"/>
              <w:left w:val="nil"/>
              <w:bottom w:val="nil"/>
              <w:right w:val="nil"/>
            </w:tcBorders>
            <w:shd w:val="clear" w:color="auto" w:fill="auto"/>
            <w:noWrap/>
            <w:vAlign w:val="center"/>
            <w:hideMark/>
          </w:tcPr>
          <w:p w14:paraId="7900E53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19.6%</w:t>
            </w:r>
          </w:p>
        </w:tc>
        <w:tc>
          <w:tcPr>
            <w:tcW w:w="1231" w:type="dxa"/>
            <w:tcBorders>
              <w:top w:val="nil"/>
              <w:left w:val="nil"/>
              <w:bottom w:val="nil"/>
              <w:right w:val="single" w:sz="8" w:space="0" w:color="auto"/>
            </w:tcBorders>
            <w:shd w:val="clear" w:color="auto" w:fill="auto"/>
            <w:noWrap/>
            <w:vAlign w:val="center"/>
            <w:hideMark/>
          </w:tcPr>
          <w:p w14:paraId="326608F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27.9%</w:t>
            </w:r>
          </w:p>
        </w:tc>
        <w:tc>
          <w:tcPr>
            <w:tcW w:w="839" w:type="dxa"/>
            <w:tcBorders>
              <w:top w:val="nil"/>
              <w:left w:val="nil"/>
              <w:bottom w:val="nil"/>
              <w:right w:val="nil"/>
            </w:tcBorders>
            <w:shd w:val="clear" w:color="auto" w:fill="auto"/>
            <w:noWrap/>
            <w:vAlign w:val="center"/>
            <w:hideMark/>
          </w:tcPr>
          <w:p w14:paraId="0F73603A"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20.9%</w:t>
            </w:r>
          </w:p>
        </w:tc>
        <w:tc>
          <w:tcPr>
            <w:tcW w:w="1231" w:type="dxa"/>
            <w:tcBorders>
              <w:top w:val="nil"/>
              <w:left w:val="nil"/>
              <w:bottom w:val="nil"/>
              <w:right w:val="single" w:sz="8" w:space="0" w:color="auto"/>
            </w:tcBorders>
            <w:shd w:val="clear" w:color="auto" w:fill="auto"/>
            <w:noWrap/>
            <w:vAlign w:val="center"/>
            <w:hideMark/>
          </w:tcPr>
          <w:p w14:paraId="583F38C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24.1%</w:t>
            </w:r>
          </w:p>
        </w:tc>
        <w:tc>
          <w:tcPr>
            <w:tcW w:w="839" w:type="dxa"/>
            <w:tcBorders>
              <w:top w:val="nil"/>
              <w:left w:val="nil"/>
              <w:bottom w:val="nil"/>
              <w:right w:val="nil"/>
            </w:tcBorders>
            <w:shd w:val="clear" w:color="auto" w:fill="auto"/>
            <w:noWrap/>
            <w:vAlign w:val="center"/>
            <w:hideMark/>
          </w:tcPr>
          <w:p w14:paraId="0C7234D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14.4%</w:t>
            </w:r>
          </w:p>
        </w:tc>
        <w:tc>
          <w:tcPr>
            <w:tcW w:w="1235" w:type="dxa"/>
            <w:tcBorders>
              <w:top w:val="nil"/>
              <w:left w:val="nil"/>
              <w:bottom w:val="nil"/>
              <w:right w:val="nil"/>
            </w:tcBorders>
            <w:shd w:val="clear" w:color="auto" w:fill="auto"/>
            <w:noWrap/>
            <w:vAlign w:val="center"/>
            <w:hideMark/>
          </w:tcPr>
          <w:p w14:paraId="1461C9F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19.3%</w:t>
            </w:r>
          </w:p>
        </w:tc>
      </w:tr>
      <w:tr w:rsidR="00B5269D" w:rsidRPr="00B5269D" w14:paraId="537E9101" w14:textId="77777777" w:rsidTr="009E534E">
        <w:trPr>
          <w:trHeight w:val="250"/>
        </w:trPr>
        <w:tc>
          <w:tcPr>
            <w:tcW w:w="4410" w:type="dxa"/>
            <w:tcBorders>
              <w:top w:val="nil"/>
              <w:left w:val="nil"/>
              <w:bottom w:val="nil"/>
              <w:right w:val="nil"/>
            </w:tcBorders>
            <w:shd w:val="clear" w:color="auto" w:fill="auto"/>
            <w:noWrap/>
            <w:vAlign w:val="center"/>
            <w:hideMark/>
          </w:tcPr>
          <w:p w14:paraId="076B8411"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Marijuana, past 30 days (6 / 5)</w:t>
            </w:r>
          </w:p>
        </w:tc>
        <w:tc>
          <w:tcPr>
            <w:tcW w:w="839" w:type="dxa"/>
            <w:tcBorders>
              <w:top w:val="nil"/>
              <w:left w:val="single" w:sz="8" w:space="0" w:color="auto"/>
              <w:bottom w:val="nil"/>
              <w:right w:val="nil"/>
            </w:tcBorders>
            <w:shd w:val="clear" w:color="auto" w:fill="auto"/>
            <w:noWrap/>
            <w:vAlign w:val="center"/>
            <w:hideMark/>
          </w:tcPr>
          <w:p w14:paraId="42B6324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18.7%</w:t>
            </w:r>
          </w:p>
        </w:tc>
        <w:tc>
          <w:tcPr>
            <w:tcW w:w="1157" w:type="dxa"/>
            <w:tcBorders>
              <w:top w:val="nil"/>
              <w:left w:val="nil"/>
              <w:bottom w:val="nil"/>
              <w:right w:val="single" w:sz="8" w:space="0" w:color="auto"/>
            </w:tcBorders>
            <w:shd w:val="clear" w:color="auto" w:fill="auto"/>
            <w:noWrap/>
            <w:vAlign w:val="center"/>
            <w:hideMark/>
          </w:tcPr>
          <w:p w14:paraId="62B4A1AA"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23.3%</w:t>
            </w:r>
          </w:p>
        </w:tc>
        <w:tc>
          <w:tcPr>
            <w:tcW w:w="839" w:type="dxa"/>
            <w:tcBorders>
              <w:top w:val="nil"/>
              <w:left w:val="nil"/>
              <w:bottom w:val="nil"/>
              <w:right w:val="nil"/>
            </w:tcBorders>
            <w:shd w:val="clear" w:color="auto" w:fill="auto"/>
            <w:noWrap/>
            <w:vAlign w:val="center"/>
            <w:hideMark/>
          </w:tcPr>
          <w:p w14:paraId="46AAF3F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16.8%</w:t>
            </w:r>
          </w:p>
        </w:tc>
        <w:tc>
          <w:tcPr>
            <w:tcW w:w="1231" w:type="dxa"/>
            <w:tcBorders>
              <w:top w:val="nil"/>
              <w:left w:val="nil"/>
              <w:bottom w:val="nil"/>
              <w:right w:val="single" w:sz="8" w:space="0" w:color="auto"/>
            </w:tcBorders>
            <w:shd w:val="clear" w:color="auto" w:fill="auto"/>
            <w:noWrap/>
            <w:vAlign w:val="center"/>
            <w:hideMark/>
          </w:tcPr>
          <w:p w14:paraId="275E123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21.9%</w:t>
            </w:r>
          </w:p>
        </w:tc>
        <w:tc>
          <w:tcPr>
            <w:tcW w:w="839" w:type="dxa"/>
            <w:tcBorders>
              <w:top w:val="nil"/>
              <w:left w:val="nil"/>
              <w:bottom w:val="nil"/>
              <w:right w:val="nil"/>
            </w:tcBorders>
            <w:shd w:val="clear" w:color="auto" w:fill="auto"/>
            <w:noWrap/>
            <w:vAlign w:val="center"/>
            <w:hideMark/>
          </w:tcPr>
          <w:p w14:paraId="5EED866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17.5%</w:t>
            </w:r>
          </w:p>
        </w:tc>
        <w:tc>
          <w:tcPr>
            <w:tcW w:w="1231" w:type="dxa"/>
            <w:tcBorders>
              <w:top w:val="nil"/>
              <w:left w:val="nil"/>
              <w:bottom w:val="nil"/>
              <w:right w:val="single" w:sz="8" w:space="0" w:color="auto"/>
            </w:tcBorders>
            <w:shd w:val="clear" w:color="auto" w:fill="auto"/>
            <w:noWrap/>
            <w:vAlign w:val="center"/>
            <w:hideMark/>
          </w:tcPr>
          <w:p w14:paraId="5949B64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19.7%</w:t>
            </w:r>
          </w:p>
        </w:tc>
        <w:tc>
          <w:tcPr>
            <w:tcW w:w="839" w:type="dxa"/>
            <w:tcBorders>
              <w:top w:val="nil"/>
              <w:left w:val="nil"/>
              <w:bottom w:val="nil"/>
              <w:right w:val="nil"/>
            </w:tcBorders>
            <w:shd w:val="clear" w:color="auto" w:fill="auto"/>
            <w:noWrap/>
            <w:vAlign w:val="center"/>
            <w:hideMark/>
          </w:tcPr>
          <w:p w14:paraId="7BE340C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19.3%</w:t>
            </w:r>
          </w:p>
        </w:tc>
        <w:tc>
          <w:tcPr>
            <w:tcW w:w="1231" w:type="dxa"/>
            <w:tcBorders>
              <w:top w:val="nil"/>
              <w:left w:val="nil"/>
              <w:bottom w:val="nil"/>
              <w:right w:val="single" w:sz="8" w:space="0" w:color="auto"/>
            </w:tcBorders>
            <w:shd w:val="clear" w:color="auto" w:fill="auto"/>
            <w:noWrap/>
            <w:vAlign w:val="center"/>
            <w:hideMark/>
          </w:tcPr>
          <w:p w14:paraId="5838CA7D"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19.1%</w:t>
            </w:r>
          </w:p>
        </w:tc>
        <w:tc>
          <w:tcPr>
            <w:tcW w:w="839" w:type="dxa"/>
            <w:tcBorders>
              <w:top w:val="nil"/>
              <w:left w:val="nil"/>
              <w:bottom w:val="nil"/>
              <w:right w:val="nil"/>
            </w:tcBorders>
            <w:shd w:val="clear" w:color="auto" w:fill="auto"/>
            <w:noWrap/>
            <w:vAlign w:val="center"/>
            <w:hideMark/>
          </w:tcPr>
          <w:p w14:paraId="15BD003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12.3%</w:t>
            </w:r>
          </w:p>
        </w:tc>
        <w:tc>
          <w:tcPr>
            <w:tcW w:w="1235" w:type="dxa"/>
            <w:tcBorders>
              <w:top w:val="nil"/>
              <w:left w:val="nil"/>
              <w:bottom w:val="nil"/>
              <w:right w:val="nil"/>
            </w:tcBorders>
            <w:shd w:val="clear" w:color="auto" w:fill="auto"/>
            <w:noWrap/>
            <w:vAlign w:val="center"/>
            <w:hideMark/>
          </w:tcPr>
          <w:p w14:paraId="0EBF146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13.7%</w:t>
            </w:r>
          </w:p>
        </w:tc>
      </w:tr>
      <w:tr w:rsidR="00B5269D" w:rsidRPr="00B5269D" w14:paraId="1499D38D" w14:textId="77777777" w:rsidTr="009E534E">
        <w:trPr>
          <w:trHeight w:val="250"/>
        </w:trPr>
        <w:tc>
          <w:tcPr>
            <w:tcW w:w="4410" w:type="dxa"/>
            <w:tcBorders>
              <w:top w:val="nil"/>
              <w:left w:val="nil"/>
              <w:bottom w:val="nil"/>
              <w:right w:val="nil"/>
            </w:tcBorders>
            <w:shd w:val="clear" w:color="auto" w:fill="auto"/>
            <w:noWrap/>
            <w:vAlign w:val="center"/>
            <w:hideMark/>
          </w:tcPr>
          <w:p w14:paraId="398DA82F"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839" w:type="dxa"/>
            <w:tcBorders>
              <w:top w:val="nil"/>
              <w:left w:val="single" w:sz="8" w:space="0" w:color="auto"/>
              <w:bottom w:val="nil"/>
              <w:right w:val="nil"/>
            </w:tcBorders>
            <w:shd w:val="clear" w:color="auto" w:fill="auto"/>
            <w:noWrap/>
            <w:vAlign w:val="center"/>
            <w:hideMark/>
          </w:tcPr>
          <w:p w14:paraId="0A79DE3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1157" w:type="dxa"/>
            <w:tcBorders>
              <w:top w:val="nil"/>
              <w:left w:val="nil"/>
              <w:bottom w:val="nil"/>
              <w:right w:val="single" w:sz="8" w:space="0" w:color="auto"/>
            </w:tcBorders>
            <w:shd w:val="clear" w:color="auto" w:fill="auto"/>
            <w:noWrap/>
            <w:vAlign w:val="center"/>
            <w:hideMark/>
          </w:tcPr>
          <w:p w14:paraId="004F380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7A254007"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0216446F"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2B4C09CD"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1F20CF26"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48B7AED5"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49BB0CE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27EAC67F"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5" w:type="dxa"/>
            <w:tcBorders>
              <w:top w:val="nil"/>
              <w:left w:val="nil"/>
              <w:bottom w:val="nil"/>
              <w:right w:val="nil"/>
            </w:tcBorders>
            <w:shd w:val="clear" w:color="auto" w:fill="auto"/>
            <w:noWrap/>
            <w:vAlign w:val="center"/>
            <w:hideMark/>
          </w:tcPr>
          <w:p w14:paraId="74CDC209" w14:textId="77777777" w:rsidR="00B5269D" w:rsidRPr="00B5269D" w:rsidRDefault="00B5269D" w:rsidP="00B5269D">
            <w:pPr>
              <w:spacing w:after="0" w:line="240" w:lineRule="auto"/>
              <w:jc w:val="center"/>
              <w:rPr>
                <w:rFonts w:ascii="Times New Roman" w:eastAsia="Times New Roman" w:hAnsi="Times New Roman" w:cs="Times New Roman"/>
                <w:sz w:val="20"/>
                <w:szCs w:val="20"/>
              </w:rPr>
            </w:pPr>
          </w:p>
        </w:tc>
      </w:tr>
      <w:tr w:rsidR="00B5269D" w:rsidRPr="00B5269D" w14:paraId="00BE7FCB" w14:textId="77777777" w:rsidTr="009E534E">
        <w:trPr>
          <w:trHeight w:val="260"/>
        </w:trPr>
        <w:tc>
          <w:tcPr>
            <w:tcW w:w="4410" w:type="dxa"/>
            <w:tcBorders>
              <w:top w:val="nil"/>
              <w:left w:val="nil"/>
              <w:bottom w:val="nil"/>
              <w:right w:val="nil"/>
            </w:tcBorders>
            <w:shd w:val="clear" w:color="auto" w:fill="auto"/>
            <w:noWrap/>
            <w:vAlign w:val="center"/>
            <w:hideMark/>
          </w:tcPr>
          <w:p w14:paraId="6C557A7F" w14:textId="48DC24B5" w:rsidR="00B5269D" w:rsidRPr="00B5269D" w:rsidRDefault="00B5269D" w:rsidP="00B5269D">
            <w:pPr>
              <w:spacing w:after="0" w:line="240" w:lineRule="auto"/>
              <w:rPr>
                <w:rFonts w:ascii="Arial" w:eastAsia="Times New Roman" w:hAnsi="Arial" w:cs="Arial"/>
                <w:i/>
                <w:iCs/>
                <w:color w:val="000000"/>
                <w:sz w:val="20"/>
                <w:szCs w:val="20"/>
              </w:rPr>
            </w:pPr>
            <w:r w:rsidRPr="00B5269D">
              <w:rPr>
                <w:rFonts w:ascii="Arial" w:eastAsia="Times New Roman" w:hAnsi="Arial" w:cs="Arial"/>
                <w:i/>
                <w:iCs/>
                <w:color w:val="000000"/>
                <w:sz w:val="20"/>
                <w:szCs w:val="20"/>
              </w:rPr>
              <w:t xml:space="preserve">Violence </w:t>
            </w:r>
            <w:r w:rsidR="00437838">
              <w:rPr>
                <w:rFonts w:ascii="Arial" w:eastAsia="Times New Roman" w:hAnsi="Arial" w:cs="Arial"/>
                <w:i/>
                <w:iCs/>
                <w:color w:val="000000"/>
                <w:sz w:val="20"/>
                <w:szCs w:val="20"/>
              </w:rPr>
              <w:t xml:space="preserve">Related Behaviors </w:t>
            </w:r>
            <w:r w:rsidRPr="00B5269D">
              <w:rPr>
                <w:rFonts w:ascii="Arial" w:eastAsia="Times New Roman" w:hAnsi="Arial" w:cs="Arial"/>
                <w:i/>
                <w:iCs/>
                <w:color w:val="000000"/>
                <w:sz w:val="20"/>
                <w:szCs w:val="20"/>
              </w:rPr>
              <w:t>and</w:t>
            </w:r>
            <w:r w:rsidR="00437838">
              <w:rPr>
                <w:rFonts w:ascii="Arial" w:eastAsia="Times New Roman" w:hAnsi="Arial" w:cs="Arial"/>
                <w:i/>
                <w:iCs/>
                <w:color w:val="000000"/>
                <w:sz w:val="20"/>
                <w:szCs w:val="20"/>
              </w:rPr>
              <w:t xml:space="preserve"> </w:t>
            </w:r>
            <w:r w:rsidR="00DC7859">
              <w:rPr>
                <w:rFonts w:ascii="Arial" w:eastAsia="Times New Roman" w:hAnsi="Arial" w:cs="Arial"/>
                <w:i/>
                <w:iCs/>
                <w:color w:val="000000"/>
                <w:sz w:val="20"/>
                <w:szCs w:val="20"/>
              </w:rPr>
              <w:t>Experiences</w:t>
            </w:r>
            <w:r w:rsidRPr="00B5269D">
              <w:rPr>
                <w:rFonts w:ascii="Arial" w:eastAsia="Times New Roman" w:hAnsi="Arial" w:cs="Arial"/>
                <w:i/>
                <w:iCs/>
                <w:color w:val="000000"/>
                <w:sz w:val="20"/>
                <w:szCs w:val="20"/>
              </w:rPr>
              <w:t>, Past 12 Months</w:t>
            </w:r>
          </w:p>
        </w:tc>
        <w:tc>
          <w:tcPr>
            <w:tcW w:w="839" w:type="dxa"/>
            <w:tcBorders>
              <w:top w:val="nil"/>
              <w:left w:val="single" w:sz="8" w:space="0" w:color="auto"/>
              <w:bottom w:val="nil"/>
              <w:right w:val="nil"/>
            </w:tcBorders>
            <w:shd w:val="clear" w:color="auto" w:fill="auto"/>
            <w:noWrap/>
            <w:vAlign w:val="center"/>
            <w:hideMark/>
          </w:tcPr>
          <w:p w14:paraId="264955C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1157" w:type="dxa"/>
            <w:tcBorders>
              <w:top w:val="nil"/>
              <w:left w:val="nil"/>
              <w:bottom w:val="nil"/>
              <w:right w:val="single" w:sz="8" w:space="0" w:color="auto"/>
            </w:tcBorders>
            <w:shd w:val="clear" w:color="auto" w:fill="auto"/>
            <w:noWrap/>
            <w:vAlign w:val="center"/>
            <w:hideMark/>
          </w:tcPr>
          <w:p w14:paraId="666C3550"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60463A97"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0142AEB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76355F9E"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78A238F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027152C0"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1" w:type="dxa"/>
            <w:tcBorders>
              <w:top w:val="nil"/>
              <w:left w:val="nil"/>
              <w:bottom w:val="nil"/>
              <w:right w:val="single" w:sz="8" w:space="0" w:color="auto"/>
            </w:tcBorders>
            <w:shd w:val="clear" w:color="auto" w:fill="auto"/>
            <w:noWrap/>
            <w:vAlign w:val="center"/>
            <w:hideMark/>
          </w:tcPr>
          <w:p w14:paraId="5080479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 </w:t>
            </w:r>
          </w:p>
        </w:tc>
        <w:tc>
          <w:tcPr>
            <w:tcW w:w="839" w:type="dxa"/>
            <w:tcBorders>
              <w:top w:val="nil"/>
              <w:left w:val="nil"/>
              <w:bottom w:val="nil"/>
              <w:right w:val="nil"/>
            </w:tcBorders>
            <w:shd w:val="clear" w:color="auto" w:fill="auto"/>
            <w:noWrap/>
            <w:vAlign w:val="center"/>
            <w:hideMark/>
          </w:tcPr>
          <w:p w14:paraId="6446923E" w14:textId="77777777" w:rsidR="00B5269D" w:rsidRPr="00B5269D" w:rsidRDefault="00B5269D" w:rsidP="00B5269D">
            <w:pPr>
              <w:spacing w:after="0" w:line="240" w:lineRule="auto"/>
              <w:jc w:val="center"/>
              <w:rPr>
                <w:rFonts w:ascii="Arial" w:eastAsia="Times New Roman" w:hAnsi="Arial" w:cs="Arial"/>
                <w:color w:val="000000"/>
                <w:sz w:val="20"/>
                <w:szCs w:val="20"/>
              </w:rPr>
            </w:pPr>
          </w:p>
        </w:tc>
        <w:tc>
          <w:tcPr>
            <w:tcW w:w="1235" w:type="dxa"/>
            <w:tcBorders>
              <w:top w:val="nil"/>
              <w:left w:val="nil"/>
              <w:bottom w:val="nil"/>
              <w:right w:val="nil"/>
            </w:tcBorders>
            <w:shd w:val="clear" w:color="auto" w:fill="auto"/>
            <w:noWrap/>
            <w:vAlign w:val="center"/>
            <w:hideMark/>
          </w:tcPr>
          <w:p w14:paraId="02653C14" w14:textId="77777777" w:rsidR="00B5269D" w:rsidRPr="00B5269D" w:rsidRDefault="00B5269D" w:rsidP="00B5269D">
            <w:pPr>
              <w:spacing w:after="0" w:line="240" w:lineRule="auto"/>
              <w:jc w:val="center"/>
              <w:rPr>
                <w:rFonts w:ascii="Times New Roman" w:eastAsia="Times New Roman" w:hAnsi="Times New Roman" w:cs="Times New Roman"/>
                <w:sz w:val="20"/>
                <w:szCs w:val="20"/>
              </w:rPr>
            </w:pPr>
          </w:p>
        </w:tc>
      </w:tr>
      <w:tr w:rsidR="00B5269D" w:rsidRPr="00B5269D" w14:paraId="72FE5666" w14:textId="77777777" w:rsidTr="009E534E">
        <w:trPr>
          <w:trHeight w:val="250"/>
        </w:trPr>
        <w:tc>
          <w:tcPr>
            <w:tcW w:w="4410" w:type="dxa"/>
            <w:tcBorders>
              <w:top w:val="nil"/>
              <w:left w:val="nil"/>
              <w:bottom w:val="nil"/>
              <w:right w:val="nil"/>
            </w:tcBorders>
            <w:shd w:val="clear" w:color="auto" w:fill="auto"/>
            <w:noWrap/>
            <w:vAlign w:val="center"/>
            <w:hideMark/>
          </w:tcPr>
          <w:p w14:paraId="27394EE4"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In a physical fight (5 / 4)</w:t>
            </w:r>
          </w:p>
        </w:tc>
        <w:tc>
          <w:tcPr>
            <w:tcW w:w="839" w:type="dxa"/>
            <w:tcBorders>
              <w:top w:val="nil"/>
              <w:left w:val="single" w:sz="8" w:space="0" w:color="auto"/>
              <w:bottom w:val="nil"/>
              <w:right w:val="nil"/>
            </w:tcBorders>
            <w:shd w:val="clear" w:color="auto" w:fill="auto"/>
            <w:noWrap/>
            <w:vAlign w:val="center"/>
            <w:hideMark/>
          </w:tcPr>
          <w:p w14:paraId="5C94378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25.0%</w:t>
            </w:r>
          </w:p>
        </w:tc>
        <w:tc>
          <w:tcPr>
            <w:tcW w:w="1157" w:type="dxa"/>
            <w:tcBorders>
              <w:top w:val="nil"/>
              <w:left w:val="nil"/>
              <w:bottom w:val="nil"/>
              <w:right w:val="single" w:sz="8" w:space="0" w:color="auto"/>
            </w:tcBorders>
            <w:shd w:val="clear" w:color="auto" w:fill="auto"/>
            <w:noWrap/>
            <w:vAlign w:val="center"/>
            <w:hideMark/>
          </w:tcPr>
          <w:p w14:paraId="3D22C6F1"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23.7%</w:t>
            </w:r>
          </w:p>
        </w:tc>
        <w:tc>
          <w:tcPr>
            <w:tcW w:w="839" w:type="dxa"/>
            <w:tcBorders>
              <w:top w:val="nil"/>
              <w:left w:val="nil"/>
              <w:bottom w:val="nil"/>
              <w:right w:val="nil"/>
            </w:tcBorders>
            <w:shd w:val="clear" w:color="auto" w:fill="auto"/>
            <w:noWrap/>
            <w:vAlign w:val="center"/>
            <w:hideMark/>
          </w:tcPr>
          <w:p w14:paraId="7A36D0A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21.4%</w:t>
            </w:r>
          </w:p>
        </w:tc>
        <w:tc>
          <w:tcPr>
            <w:tcW w:w="1231" w:type="dxa"/>
            <w:tcBorders>
              <w:top w:val="nil"/>
              <w:left w:val="nil"/>
              <w:bottom w:val="nil"/>
              <w:right w:val="single" w:sz="8" w:space="0" w:color="auto"/>
            </w:tcBorders>
            <w:shd w:val="clear" w:color="auto" w:fill="auto"/>
            <w:noWrap/>
            <w:vAlign w:val="center"/>
            <w:hideMark/>
          </w:tcPr>
          <w:p w14:paraId="23EEC2D3"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21.8%</w:t>
            </w:r>
          </w:p>
        </w:tc>
        <w:tc>
          <w:tcPr>
            <w:tcW w:w="839" w:type="dxa"/>
            <w:tcBorders>
              <w:top w:val="nil"/>
              <w:left w:val="nil"/>
              <w:bottom w:val="nil"/>
              <w:right w:val="nil"/>
            </w:tcBorders>
            <w:shd w:val="clear" w:color="auto" w:fill="auto"/>
            <w:noWrap/>
            <w:vAlign w:val="center"/>
            <w:hideMark/>
          </w:tcPr>
          <w:p w14:paraId="19B4E8C1"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22.5%</w:t>
            </w:r>
          </w:p>
        </w:tc>
        <w:tc>
          <w:tcPr>
            <w:tcW w:w="1231" w:type="dxa"/>
            <w:tcBorders>
              <w:top w:val="nil"/>
              <w:left w:val="nil"/>
              <w:bottom w:val="nil"/>
              <w:right w:val="single" w:sz="8" w:space="0" w:color="auto"/>
            </w:tcBorders>
            <w:shd w:val="clear" w:color="auto" w:fill="auto"/>
            <w:noWrap/>
            <w:vAlign w:val="center"/>
            <w:hideMark/>
          </w:tcPr>
          <w:p w14:paraId="4C51EE4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21.6%</w:t>
            </w:r>
          </w:p>
        </w:tc>
        <w:tc>
          <w:tcPr>
            <w:tcW w:w="839" w:type="dxa"/>
            <w:tcBorders>
              <w:top w:val="nil"/>
              <w:left w:val="nil"/>
              <w:bottom w:val="nil"/>
              <w:right w:val="nil"/>
            </w:tcBorders>
            <w:shd w:val="clear" w:color="auto" w:fill="auto"/>
            <w:noWrap/>
            <w:vAlign w:val="center"/>
            <w:hideMark/>
          </w:tcPr>
          <w:p w14:paraId="7E2E320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22.1%</w:t>
            </w:r>
          </w:p>
        </w:tc>
        <w:tc>
          <w:tcPr>
            <w:tcW w:w="1231" w:type="dxa"/>
            <w:tcBorders>
              <w:top w:val="nil"/>
              <w:left w:val="nil"/>
              <w:bottom w:val="nil"/>
              <w:right w:val="single" w:sz="8" w:space="0" w:color="auto"/>
            </w:tcBorders>
            <w:shd w:val="clear" w:color="auto" w:fill="auto"/>
            <w:noWrap/>
            <w:vAlign w:val="center"/>
            <w:hideMark/>
          </w:tcPr>
          <w:p w14:paraId="4D41ADB3"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21.0%</w:t>
            </w:r>
          </w:p>
        </w:tc>
        <w:tc>
          <w:tcPr>
            <w:tcW w:w="839" w:type="dxa"/>
            <w:tcBorders>
              <w:top w:val="nil"/>
              <w:left w:val="nil"/>
              <w:bottom w:val="nil"/>
              <w:right w:val="nil"/>
            </w:tcBorders>
            <w:shd w:val="clear" w:color="auto" w:fill="auto"/>
            <w:noWrap/>
            <w:vAlign w:val="center"/>
            <w:hideMark/>
          </w:tcPr>
          <w:p w14:paraId="6BB19BB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16.4%</w:t>
            </w:r>
          </w:p>
        </w:tc>
        <w:tc>
          <w:tcPr>
            <w:tcW w:w="1235" w:type="dxa"/>
            <w:tcBorders>
              <w:top w:val="nil"/>
              <w:left w:val="nil"/>
              <w:bottom w:val="nil"/>
              <w:right w:val="nil"/>
            </w:tcBorders>
            <w:shd w:val="clear" w:color="auto" w:fill="auto"/>
            <w:noWrap/>
            <w:vAlign w:val="center"/>
            <w:hideMark/>
          </w:tcPr>
          <w:p w14:paraId="17B0C18F"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17.7%</w:t>
            </w:r>
          </w:p>
        </w:tc>
      </w:tr>
      <w:tr w:rsidR="00B5269D" w:rsidRPr="00B5269D" w14:paraId="17782C80" w14:textId="77777777" w:rsidTr="009E534E">
        <w:trPr>
          <w:trHeight w:val="250"/>
        </w:trPr>
        <w:tc>
          <w:tcPr>
            <w:tcW w:w="4410" w:type="dxa"/>
            <w:tcBorders>
              <w:top w:val="nil"/>
              <w:left w:val="nil"/>
              <w:bottom w:val="nil"/>
              <w:right w:val="nil"/>
            </w:tcBorders>
            <w:shd w:val="clear" w:color="auto" w:fill="auto"/>
            <w:noWrap/>
            <w:vAlign w:val="center"/>
            <w:hideMark/>
          </w:tcPr>
          <w:p w14:paraId="224583E3" w14:textId="620AC98C"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 xml:space="preserve">Experienced </w:t>
            </w:r>
            <w:r w:rsidR="006F4D3B">
              <w:rPr>
                <w:rFonts w:ascii="Arial" w:eastAsia="Times New Roman" w:hAnsi="Arial" w:cs="Arial"/>
                <w:color w:val="000000"/>
                <w:sz w:val="20"/>
                <w:szCs w:val="20"/>
              </w:rPr>
              <w:t>sexual dating violence</w:t>
            </w:r>
            <w:r w:rsidRPr="00B5269D">
              <w:rPr>
                <w:rFonts w:ascii="Arial" w:eastAsia="Times New Roman" w:hAnsi="Arial" w:cs="Arial"/>
                <w:color w:val="000000"/>
                <w:sz w:val="20"/>
                <w:szCs w:val="20"/>
              </w:rPr>
              <w:t>† (4 / 4)</w:t>
            </w:r>
          </w:p>
        </w:tc>
        <w:tc>
          <w:tcPr>
            <w:tcW w:w="839" w:type="dxa"/>
            <w:tcBorders>
              <w:top w:val="nil"/>
              <w:left w:val="single" w:sz="8" w:space="0" w:color="auto"/>
              <w:bottom w:val="nil"/>
              <w:right w:val="nil"/>
            </w:tcBorders>
            <w:shd w:val="clear" w:color="auto" w:fill="auto"/>
            <w:noWrap/>
            <w:vAlign w:val="center"/>
            <w:hideMark/>
          </w:tcPr>
          <w:p w14:paraId="5FE1669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11.0%</w:t>
            </w:r>
          </w:p>
        </w:tc>
        <w:tc>
          <w:tcPr>
            <w:tcW w:w="1157" w:type="dxa"/>
            <w:tcBorders>
              <w:top w:val="nil"/>
              <w:left w:val="nil"/>
              <w:bottom w:val="nil"/>
              <w:right w:val="single" w:sz="8" w:space="0" w:color="auto"/>
            </w:tcBorders>
            <w:shd w:val="clear" w:color="auto" w:fill="auto"/>
            <w:noWrap/>
            <w:vAlign w:val="center"/>
            <w:hideMark/>
          </w:tcPr>
          <w:p w14:paraId="652A9C5B"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10.8%</w:t>
            </w:r>
          </w:p>
        </w:tc>
        <w:tc>
          <w:tcPr>
            <w:tcW w:w="839" w:type="dxa"/>
            <w:tcBorders>
              <w:top w:val="nil"/>
              <w:left w:val="nil"/>
              <w:bottom w:val="nil"/>
              <w:right w:val="nil"/>
            </w:tcBorders>
            <w:shd w:val="clear" w:color="auto" w:fill="auto"/>
            <w:noWrap/>
            <w:vAlign w:val="center"/>
            <w:hideMark/>
          </w:tcPr>
          <w:p w14:paraId="2EBD2A8C"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10.5%</w:t>
            </w:r>
          </w:p>
        </w:tc>
        <w:tc>
          <w:tcPr>
            <w:tcW w:w="1231" w:type="dxa"/>
            <w:tcBorders>
              <w:top w:val="nil"/>
              <w:left w:val="nil"/>
              <w:bottom w:val="nil"/>
              <w:right w:val="single" w:sz="8" w:space="0" w:color="auto"/>
            </w:tcBorders>
            <w:shd w:val="clear" w:color="auto" w:fill="auto"/>
            <w:noWrap/>
            <w:vAlign w:val="center"/>
            <w:hideMark/>
          </w:tcPr>
          <w:p w14:paraId="2A160E6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10.6%</w:t>
            </w:r>
          </w:p>
        </w:tc>
        <w:tc>
          <w:tcPr>
            <w:tcW w:w="839" w:type="dxa"/>
            <w:tcBorders>
              <w:top w:val="nil"/>
              <w:left w:val="nil"/>
              <w:bottom w:val="nil"/>
              <w:right w:val="nil"/>
            </w:tcBorders>
            <w:shd w:val="clear" w:color="auto" w:fill="auto"/>
            <w:noWrap/>
            <w:vAlign w:val="center"/>
            <w:hideMark/>
          </w:tcPr>
          <w:p w14:paraId="2B32910E"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12.3%</w:t>
            </w:r>
          </w:p>
        </w:tc>
        <w:tc>
          <w:tcPr>
            <w:tcW w:w="1231" w:type="dxa"/>
            <w:tcBorders>
              <w:top w:val="nil"/>
              <w:left w:val="nil"/>
              <w:bottom w:val="nil"/>
              <w:right w:val="single" w:sz="8" w:space="0" w:color="auto"/>
            </w:tcBorders>
            <w:shd w:val="clear" w:color="auto" w:fill="auto"/>
            <w:noWrap/>
            <w:vAlign w:val="center"/>
            <w:hideMark/>
          </w:tcPr>
          <w:p w14:paraId="4DF39C8D"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6.8%</w:t>
            </w:r>
          </w:p>
        </w:tc>
        <w:tc>
          <w:tcPr>
            <w:tcW w:w="839" w:type="dxa"/>
            <w:tcBorders>
              <w:top w:val="nil"/>
              <w:left w:val="nil"/>
              <w:bottom w:val="nil"/>
              <w:right w:val="nil"/>
            </w:tcBorders>
            <w:shd w:val="clear" w:color="auto" w:fill="auto"/>
            <w:noWrap/>
            <w:vAlign w:val="center"/>
            <w:hideMark/>
          </w:tcPr>
          <w:p w14:paraId="15C9BE9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6.4%</w:t>
            </w:r>
          </w:p>
        </w:tc>
        <w:tc>
          <w:tcPr>
            <w:tcW w:w="1231" w:type="dxa"/>
            <w:tcBorders>
              <w:top w:val="nil"/>
              <w:left w:val="nil"/>
              <w:bottom w:val="nil"/>
              <w:right w:val="single" w:sz="8" w:space="0" w:color="auto"/>
            </w:tcBorders>
            <w:shd w:val="clear" w:color="auto" w:fill="auto"/>
            <w:noWrap/>
            <w:vAlign w:val="center"/>
            <w:hideMark/>
          </w:tcPr>
          <w:p w14:paraId="77A179DF"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6.5%</w:t>
            </w:r>
          </w:p>
        </w:tc>
        <w:tc>
          <w:tcPr>
            <w:tcW w:w="839" w:type="dxa"/>
            <w:tcBorders>
              <w:top w:val="nil"/>
              <w:left w:val="nil"/>
              <w:bottom w:val="nil"/>
              <w:right w:val="nil"/>
            </w:tcBorders>
            <w:shd w:val="clear" w:color="auto" w:fill="auto"/>
            <w:noWrap/>
            <w:vAlign w:val="center"/>
            <w:hideMark/>
          </w:tcPr>
          <w:p w14:paraId="08CD6A1C"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8.6%</w:t>
            </w:r>
          </w:p>
        </w:tc>
        <w:tc>
          <w:tcPr>
            <w:tcW w:w="1235" w:type="dxa"/>
            <w:tcBorders>
              <w:top w:val="nil"/>
              <w:left w:val="nil"/>
              <w:bottom w:val="nil"/>
              <w:right w:val="nil"/>
            </w:tcBorders>
            <w:shd w:val="clear" w:color="auto" w:fill="auto"/>
            <w:noWrap/>
            <w:vAlign w:val="center"/>
            <w:hideMark/>
          </w:tcPr>
          <w:p w14:paraId="4B6C5EA8"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7.3%</w:t>
            </w:r>
          </w:p>
        </w:tc>
      </w:tr>
      <w:tr w:rsidR="00B5269D" w:rsidRPr="00B5269D" w14:paraId="43DF64F8" w14:textId="77777777" w:rsidTr="009E534E">
        <w:trPr>
          <w:trHeight w:val="260"/>
        </w:trPr>
        <w:tc>
          <w:tcPr>
            <w:tcW w:w="4410" w:type="dxa"/>
            <w:tcBorders>
              <w:top w:val="nil"/>
              <w:left w:val="nil"/>
              <w:bottom w:val="nil"/>
              <w:right w:val="nil"/>
            </w:tcBorders>
            <w:shd w:val="clear" w:color="auto" w:fill="auto"/>
            <w:noWrap/>
            <w:vAlign w:val="center"/>
            <w:hideMark/>
          </w:tcPr>
          <w:p w14:paraId="784FD954" w14:textId="77777777" w:rsidR="00B5269D" w:rsidRPr="00B5269D" w:rsidRDefault="00B5269D" w:rsidP="00B5269D">
            <w:pPr>
              <w:spacing w:after="0" w:line="240" w:lineRule="auto"/>
              <w:rPr>
                <w:rFonts w:ascii="Arial" w:eastAsia="Times New Roman" w:hAnsi="Arial" w:cs="Arial"/>
                <w:color w:val="000000"/>
                <w:sz w:val="20"/>
                <w:szCs w:val="20"/>
              </w:rPr>
            </w:pPr>
            <w:r w:rsidRPr="00B5269D">
              <w:rPr>
                <w:rFonts w:ascii="Arial" w:eastAsia="Times New Roman" w:hAnsi="Arial" w:cs="Arial"/>
                <w:color w:val="000000"/>
                <w:sz w:val="20"/>
                <w:szCs w:val="20"/>
              </w:rPr>
              <w:t>Electronically bullied (6 / 5)</w:t>
            </w:r>
          </w:p>
        </w:tc>
        <w:tc>
          <w:tcPr>
            <w:tcW w:w="839" w:type="dxa"/>
            <w:tcBorders>
              <w:top w:val="nil"/>
              <w:left w:val="single" w:sz="8" w:space="0" w:color="auto"/>
              <w:bottom w:val="single" w:sz="8" w:space="0" w:color="auto"/>
              <w:right w:val="nil"/>
            </w:tcBorders>
            <w:shd w:val="clear" w:color="auto" w:fill="auto"/>
            <w:noWrap/>
            <w:vAlign w:val="center"/>
            <w:hideMark/>
          </w:tcPr>
          <w:p w14:paraId="2A515983"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10.1%</w:t>
            </w:r>
          </w:p>
        </w:tc>
        <w:tc>
          <w:tcPr>
            <w:tcW w:w="1157" w:type="dxa"/>
            <w:tcBorders>
              <w:top w:val="nil"/>
              <w:left w:val="nil"/>
              <w:bottom w:val="single" w:sz="8" w:space="0" w:color="auto"/>
              <w:right w:val="single" w:sz="8" w:space="0" w:color="auto"/>
            </w:tcBorders>
            <w:shd w:val="clear" w:color="auto" w:fill="auto"/>
            <w:noWrap/>
            <w:vAlign w:val="center"/>
            <w:hideMark/>
          </w:tcPr>
          <w:p w14:paraId="0DE3C2F2"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11.1%</w:t>
            </w:r>
          </w:p>
        </w:tc>
        <w:tc>
          <w:tcPr>
            <w:tcW w:w="839" w:type="dxa"/>
            <w:tcBorders>
              <w:top w:val="nil"/>
              <w:left w:val="nil"/>
              <w:bottom w:val="single" w:sz="8" w:space="0" w:color="auto"/>
              <w:right w:val="nil"/>
            </w:tcBorders>
            <w:shd w:val="clear" w:color="auto" w:fill="auto"/>
            <w:noWrap/>
            <w:vAlign w:val="center"/>
            <w:hideMark/>
          </w:tcPr>
          <w:p w14:paraId="75BA74E9"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11.2%</w:t>
            </w:r>
          </w:p>
        </w:tc>
        <w:tc>
          <w:tcPr>
            <w:tcW w:w="1231" w:type="dxa"/>
            <w:tcBorders>
              <w:top w:val="nil"/>
              <w:left w:val="nil"/>
              <w:bottom w:val="single" w:sz="8" w:space="0" w:color="auto"/>
              <w:right w:val="single" w:sz="8" w:space="0" w:color="auto"/>
            </w:tcBorders>
            <w:shd w:val="clear" w:color="auto" w:fill="auto"/>
            <w:noWrap/>
            <w:vAlign w:val="center"/>
            <w:hideMark/>
          </w:tcPr>
          <w:p w14:paraId="0D23F4ED"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12.7%</w:t>
            </w:r>
          </w:p>
        </w:tc>
        <w:tc>
          <w:tcPr>
            <w:tcW w:w="839" w:type="dxa"/>
            <w:tcBorders>
              <w:top w:val="nil"/>
              <w:left w:val="nil"/>
              <w:bottom w:val="single" w:sz="8" w:space="0" w:color="auto"/>
              <w:right w:val="nil"/>
            </w:tcBorders>
            <w:shd w:val="clear" w:color="auto" w:fill="auto"/>
            <w:noWrap/>
            <w:vAlign w:val="center"/>
            <w:hideMark/>
          </w:tcPr>
          <w:p w14:paraId="3777D95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12.3%</w:t>
            </w:r>
          </w:p>
        </w:tc>
        <w:tc>
          <w:tcPr>
            <w:tcW w:w="1231" w:type="dxa"/>
            <w:tcBorders>
              <w:top w:val="nil"/>
              <w:left w:val="nil"/>
              <w:bottom w:val="single" w:sz="8" w:space="0" w:color="auto"/>
              <w:right w:val="single" w:sz="8" w:space="0" w:color="auto"/>
            </w:tcBorders>
            <w:shd w:val="clear" w:color="auto" w:fill="auto"/>
            <w:noWrap/>
            <w:vAlign w:val="center"/>
            <w:hideMark/>
          </w:tcPr>
          <w:p w14:paraId="0BD92BF5"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12.9%</w:t>
            </w:r>
          </w:p>
        </w:tc>
        <w:tc>
          <w:tcPr>
            <w:tcW w:w="839" w:type="dxa"/>
            <w:tcBorders>
              <w:top w:val="nil"/>
              <w:left w:val="nil"/>
              <w:bottom w:val="single" w:sz="8" w:space="0" w:color="auto"/>
              <w:right w:val="nil"/>
            </w:tcBorders>
            <w:shd w:val="clear" w:color="auto" w:fill="auto"/>
            <w:noWrap/>
            <w:vAlign w:val="center"/>
            <w:hideMark/>
          </w:tcPr>
          <w:p w14:paraId="25781193"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12.4%</w:t>
            </w:r>
          </w:p>
        </w:tc>
        <w:tc>
          <w:tcPr>
            <w:tcW w:w="1231" w:type="dxa"/>
            <w:tcBorders>
              <w:top w:val="nil"/>
              <w:left w:val="nil"/>
              <w:bottom w:val="single" w:sz="8" w:space="0" w:color="auto"/>
              <w:right w:val="single" w:sz="8" w:space="0" w:color="auto"/>
            </w:tcBorders>
            <w:shd w:val="clear" w:color="auto" w:fill="auto"/>
            <w:noWrap/>
            <w:vAlign w:val="center"/>
            <w:hideMark/>
          </w:tcPr>
          <w:p w14:paraId="0A46F764"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12.7%</w:t>
            </w:r>
          </w:p>
        </w:tc>
        <w:tc>
          <w:tcPr>
            <w:tcW w:w="839" w:type="dxa"/>
            <w:tcBorders>
              <w:top w:val="nil"/>
              <w:left w:val="nil"/>
              <w:bottom w:val="single" w:sz="8" w:space="0" w:color="auto"/>
              <w:right w:val="nil"/>
            </w:tcBorders>
            <w:shd w:val="clear" w:color="auto" w:fill="auto"/>
            <w:noWrap/>
            <w:vAlign w:val="center"/>
            <w:hideMark/>
          </w:tcPr>
          <w:p w14:paraId="5F8D79A3"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12.5%</w:t>
            </w:r>
          </w:p>
        </w:tc>
        <w:tc>
          <w:tcPr>
            <w:tcW w:w="1235" w:type="dxa"/>
            <w:tcBorders>
              <w:top w:val="nil"/>
              <w:left w:val="nil"/>
              <w:bottom w:val="single" w:sz="8" w:space="0" w:color="auto"/>
              <w:right w:val="nil"/>
            </w:tcBorders>
            <w:shd w:val="clear" w:color="auto" w:fill="auto"/>
            <w:noWrap/>
            <w:vAlign w:val="center"/>
            <w:hideMark/>
          </w:tcPr>
          <w:p w14:paraId="518058E7" w14:textId="77777777" w:rsidR="00B5269D" w:rsidRPr="00B5269D" w:rsidRDefault="00B5269D" w:rsidP="00B5269D">
            <w:pPr>
              <w:spacing w:after="0" w:line="240" w:lineRule="auto"/>
              <w:jc w:val="center"/>
              <w:rPr>
                <w:rFonts w:ascii="Arial" w:eastAsia="Times New Roman" w:hAnsi="Arial" w:cs="Arial"/>
                <w:color w:val="000000"/>
                <w:sz w:val="20"/>
                <w:szCs w:val="20"/>
              </w:rPr>
            </w:pPr>
            <w:r w:rsidRPr="00B5269D">
              <w:rPr>
                <w:rFonts w:ascii="Arial" w:eastAsia="Times New Roman" w:hAnsi="Arial" w:cs="Arial"/>
                <w:color w:val="000000"/>
                <w:sz w:val="20"/>
                <w:szCs w:val="20"/>
              </w:rPr>
              <w:t>12.5%</w:t>
            </w:r>
          </w:p>
        </w:tc>
      </w:tr>
      <w:tr w:rsidR="00B5269D" w:rsidRPr="00B5269D" w14:paraId="39E7F5F0" w14:textId="77777777" w:rsidTr="009E534E">
        <w:trPr>
          <w:trHeight w:val="2010"/>
        </w:trPr>
        <w:tc>
          <w:tcPr>
            <w:tcW w:w="14690" w:type="dxa"/>
            <w:gridSpan w:val="11"/>
            <w:tcBorders>
              <w:top w:val="single" w:sz="8" w:space="0" w:color="auto"/>
              <w:left w:val="nil"/>
              <w:bottom w:val="nil"/>
              <w:right w:val="nil"/>
            </w:tcBorders>
            <w:shd w:val="clear" w:color="auto" w:fill="auto"/>
            <w:vAlign w:val="center"/>
            <w:hideMark/>
          </w:tcPr>
          <w:p w14:paraId="6C3149C5" w14:textId="331F8983" w:rsidR="00B5269D" w:rsidRPr="00B5269D" w:rsidRDefault="00CE1304" w:rsidP="00B5269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YRBS = Youth Risk Behavior Survey. </w:t>
            </w:r>
            <w:r w:rsidR="00B5269D" w:rsidRPr="00B5269D">
              <w:rPr>
                <w:rFonts w:ascii="Arial" w:eastAsia="Times New Roman" w:hAnsi="Arial" w:cs="Arial"/>
                <w:color w:val="000000"/>
                <w:sz w:val="20"/>
                <w:szCs w:val="20"/>
              </w:rPr>
              <w:t xml:space="preserve">Analyses conducted in up to 11 jurisdictions with data from all survey years 2013-21 (of 25 total), </w:t>
            </w:r>
            <w:r w:rsidR="00250171">
              <w:rPr>
                <w:rFonts w:ascii="Arial" w:eastAsia="Times New Roman" w:hAnsi="Arial" w:cs="Arial"/>
                <w:color w:val="000000"/>
                <w:sz w:val="20"/>
                <w:szCs w:val="20"/>
              </w:rPr>
              <w:t>comprising</w:t>
            </w:r>
            <w:r w:rsidR="00B5269D" w:rsidRPr="00B5269D">
              <w:rPr>
                <w:rFonts w:ascii="Arial" w:eastAsia="Times New Roman" w:hAnsi="Arial" w:cs="Arial"/>
                <w:color w:val="000000"/>
                <w:sz w:val="20"/>
                <w:szCs w:val="20"/>
              </w:rPr>
              <w:t xml:space="preserve"> 50862/92735 (54.9%) of total respondents in </w:t>
            </w:r>
            <w:r w:rsidR="00161021">
              <w:rPr>
                <w:rFonts w:ascii="Arial" w:eastAsia="Times New Roman" w:hAnsi="Arial" w:cs="Arial"/>
                <w:color w:val="000000"/>
                <w:sz w:val="20"/>
                <w:szCs w:val="20"/>
              </w:rPr>
              <w:t xml:space="preserve">overall </w:t>
            </w:r>
            <w:r>
              <w:rPr>
                <w:rFonts w:ascii="Arial" w:eastAsia="Times New Roman" w:hAnsi="Arial" w:cs="Arial"/>
                <w:color w:val="000000"/>
                <w:sz w:val="20"/>
                <w:szCs w:val="20"/>
              </w:rPr>
              <w:t>difference-in-differences</w:t>
            </w:r>
            <w:r w:rsidR="00161021">
              <w:rPr>
                <w:rFonts w:ascii="Arial" w:eastAsia="Times New Roman" w:hAnsi="Arial" w:cs="Arial"/>
                <w:color w:val="000000"/>
                <w:sz w:val="20"/>
                <w:szCs w:val="20"/>
              </w:rPr>
              <w:t xml:space="preserve"> </w:t>
            </w:r>
            <w:r w:rsidR="00B5269D" w:rsidRPr="00B5269D">
              <w:rPr>
                <w:rFonts w:ascii="Arial" w:eastAsia="Times New Roman" w:hAnsi="Arial" w:cs="Arial"/>
                <w:color w:val="000000"/>
                <w:sz w:val="20"/>
                <w:szCs w:val="20"/>
              </w:rPr>
              <w:t>analyses. Includes: Los Angeles, CA; New York City, NY; Philadelphia, PA; San Diego, CA; San Francisco, CA; Broward Co., FL; Duval Co., FL; Orange Co., FL; Palm Beach Co., FL; Boston, MA; Houston, TX. *Electronic vapor product use was not asked in 2013 and therefore analyzed in 2015-2021 only with 3 additional jurisdictions as described below. †Measured among respondents reporting dating or going out with someone in the past 12 months; all other outcomes measured among all respondents. Conducting these analyses using data from 2015-</w:t>
            </w:r>
            <w:r>
              <w:rPr>
                <w:rFonts w:ascii="Arial" w:eastAsia="Times New Roman" w:hAnsi="Arial" w:cs="Arial"/>
                <w:color w:val="000000"/>
                <w:sz w:val="20"/>
                <w:szCs w:val="20"/>
              </w:rPr>
              <w:t>20</w:t>
            </w:r>
            <w:r w:rsidR="00B5269D" w:rsidRPr="00B5269D">
              <w:rPr>
                <w:rFonts w:ascii="Arial" w:eastAsia="Times New Roman" w:hAnsi="Arial" w:cs="Arial"/>
                <w:color w:val="000000"/>
                <w:sz w:val="20"/>
                <w:szCs w:val="20"/>
              </w:rPr>
              <w:t xml:space="preserve">21 only, which allowed the inclusion of up to 3 additional jurisdictions (Cleveland, OH; Oakland, CA; Ft. Worth, TX) and </w:t>
            </w:r>
            <w:r w:rsidR="00250171">
              <w:rPr>
                <w:rFonts w:ascii="Arial" w:eastAsia="Times New Roman" w:hAnsi="Arial" w:cs="Arial"/>
                <w:color w:val="000000"/>
                <w:sz w:val="20"/>
                <w:szCs w:val="20"/>
              </w:rPr>
              <w:t>comprise</w:t>
            </w:r>
            <w:r w:rsidR="00B5269D" w:rsidRPr="00B5269D">
              <w:rPr>
                <w:rFonts w:ascii="Arial" w:eastAsia="Times New Roman" w:hAnsi="Arial" w:cs="Arial"/>
                <w:color w:val="000000"/>
                <w:sz w:val="20"/>
                <w:szCs w:val="20"/>
              </w:rPr>
              <w:t xml:space="preserve">d 59472/92735 (64.1%) of </w:t>
            </w:r>
            <w:r w:rsidR="00161021">
              <w:rPr>
                <w:rFonts w:ascii="Arial" w:eastAsia="Times New Roman" w:hAnsi="Arial" w:cs="Arial"/>
                <w:color w:val="000000"/>
                <w:sz w:val="20"/>
                <w:szCs w:val="20"/>
              </w:rPr>
              <w:t xml:space="preserve">respondents included in the </w:t>
            </w:r>
            <w:r>
              <w:rPr>
                <w:rFonts w:ascii="Arial" w:eastAsia="Times New Roman" w:hAnsi="Arial" w:cs="Arial"/>
                <w:color w:val="000000"/>
                <w:sz w:val="20"/>
                <w:szCs w:val="20"/>
              </w:rPr>
              <w:t xml:space="preserve">difference-in-differences </w:t>
            </w:r>
            <w:r w:rsidR="00161021">
              <w:rPr>
                <w:rFonts w:ascii="Arial" w:eastAsia="Times New Roman" w:hAnsi="Arial" w:cs="Arial"/>
                <w:color w:val="000000"/>
                <w:sz w:val="20"/>
                <w:szCs w:val="20"/>
              </w:rPr>
              <w:t xml:space="preserve">analyses, </w:t>
            </w:r>
            <w:r w:rsidR="00B5269D" w:rsidRPr="00B5269D">
              <w:rPr>
                <w:rFonts w:ascii="Arial" w:eastAsia="Times New Roman" w:hAnsi="Arial" w:cs="Arial"/>
                <w:color w:val="000000"/>
                <w:sz w:val="20"/>
                <w:szCs w:val="20"/>
              </w:rPr>
              <w:t xml:space="preserve">yielded similar results. Similar analyses of binging alcohol, </w:t>
            </w:r>
            <w:r w:rsidR="00C56F9F">
              <w:rPr>
                <w:rFonts w:ascii="Arial" w:eastAsia="Times New Roman" w:hAnsi="Arial" w:cs="Arial"/>
                <w:color w:val="000000"/>
                <w:sz w:val="20"/>
                <w:szCs w:val="20"/>
              </w:rPr>
              <w:t xml:space="preserve">prescription </w:t>
            </w:r>
            <w:r w:rsidR="00B5269D" w:rsidRPr="00B5269D">
              <w:rPr>
                <w:rFonts w:ascii="Arial" w:eastAsia="Times New Roman" w:hAnsi="Arial" w:cs="Arial"/>
                <w:color w:val="000000"/>
                <w:sz w:val="20"/>
                <w:szCs w:val="20"/>
              </w:rPr>
              <w:t xml:space="preserve">opioid </w:t>
            </w:r>
            <w:r w:rsidR="00C56F9F">
              <w:rPr>
                <w:rFonts w:ascii="Arial" w:eastAsia="Times New Roman" w:hAnsi="Arial" w:cs="Arial"/>
                <w:color w:val="000000"/>
                <w:sz w:val="20"/>
                <w:szCs w:val="20"/>
              </w:rPr>
              <w:t>mis</w:t>
            </w:r>
            <w:r w:rsidR="00B5269D" w:rsidRPr="00B5269D">
              <w:rPr>
                <w:rFonts w:ascii="Arial" w:eastAsia="Times New Roman" w:hAnsi="Arial" w:cs="Arial"/>
                <w:color w:val="000000"/>
                <w:sz w:val="20"/>
                <w:szCs w:val="20"/>
              </w:rPr>
              <w:t xml:space="preserve">use, carrying a gun, and experiencing any sexual violence were not possible because these questions were either not asked or only asked by 1 jurisdiction in 2013 and 2015. </w:t>
            </w:r>
          </w:p>
        </w:tc>
      </w:tr>
    </w:tbl>
    <w:p w14:paraId="55217074" w14:textId="77777777" w:rsidR="00B5269D" w:rsidRDefault="00B5269D" w:rsidP="00DB3E7E">
      <w:pPr>
        <w:rPr>
          <w:rFonts w:ascii="Times New Roman" w:hAnsi="Times New Roman" w:cs="Times New Roman"/>
          <w:b/>
          <w:sz w:val="24"/>
          <w:szCs w:val="24"/>
        </w:rPr>
      </w:pPr>
    </w:p>
    <w:bookmarkEnd w:id="0"/>
    <w:p w14:paraId="1670FC53" w14:textId="13B95209" w:rsidR="00B5269D" w:rsidRPr="00CA7135" w:rsidRDefault="00B5269D" w:rsidP="00890EDD">
      <w:pPr>
        <w:rPr>
          <w:rFonts w:ascii="Times New Roman" w:hAnsi="Times New Roman" w:cs="Times New Roman"/>
          <w:b/>
          <w:sz w:val="24"/>
          <w:szCs w:val="24"/>
        </w:rPr>
      </w:pPr>
    </w:p>
    <w:sectPr w:rsidR="00B5269D" w:rsidRPr="00CA7135" w:rsidSect="00694E60">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AFD772" w16cex:dateUtc="2024-10-08T20:08:00Z"/>
  <w16cex:commentExtensible w16cex:durableId="2AAFD7E9" w16cex:dateUtc="2024-10-08T20:10:00Z"/>
  <w16cex:commentExtensible w16cex:durableId="2AA7E71B" w16cex:dateUtc="2024-10-02T19:36:00Z"/>
  <w16cex:commentExtensible w16cex:durableId="2AA6B134" w16cex:dateUtc="2024-10-01T21:34:00Z"/>
  <w16cex:commentExtensible w16cex:durableId="2AA8DE2A" w16cex:dateUtc="2024-10-03T13:11:00Z"/>
  <w16cex:commentExtensible w16cex:durableId="2AAFD839" w16cex:dateUtc="2024-10-08T20:11:00Z"/>
  <w16cex:commentExtensible w16cex:durableId="2ABA5CD7" w16cex:dateUtc="2024-10-16T19:40:00Z"/>
  <w16cex:commentExtensible w16cex:durableId="2ABA5CEA" w16cex:dateUtc="2024-10-16T19:40:00Z"/>
  <w16cex:commentExtensible w16cex:durableId="2AAE377A" w16cex:dateUtc="2024-10-07T14:33:00Z"/>
  <w16cex:commentExtensible w16cex:durableId="2ABB5159" w16cex:dateUtc="2024-10-17T13:03:00Z"/>
  <w16cex:commentExtensible w16cex:durableId="2AA8E0C1" w16cex:dateUtc="2024-10-03T13:22:00Z"/>
  <w16cex:commentExtensible w16cex:durableId="2AA7E8EB" w16cex:dateUtc="2024-10-02T19:44:00Z"/>
  <w16cex:commentExtensible w16cex:durableId="2ABA6097" w16cex:dateUtc="2024-10-16T19:56:00Z"/>
  <w16cex:commentExtensible w16cex:durableId="2AA7E9F8" w16cex:dateUtc="2024-10-02T19:49:00Z"/>
  <w16cex:commentExtensible w16cex:durableId="2AA8E243" w16cex:dateUtc="2024-10-03T13:28:00Z"/>
  <w16cex:commentExtensible w16cex:durableId="2ABB68DB" w16cex:dateUtc="2024-10-17T14:43:00Z"/>
  <w16cex:commentExtensible w16cex:durableId="2ABB6954" w16cex:dateUtc="2024-10-17T14: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8BEA1" w14:textId="77777777" w:rsidR="00C45B5A" w:rsidRDefault="00C45B5A" w:rsidP="007063BB">
      <w:pPr>
        <w:spacing w:after="0" w:line="240" w:lineRule="auto"/>
      </w:pPr>
      <w:r>
        <w:separator/>
      </w:r>
    </w:p>
  </w:endnote>
  <w:endnote w:type="continuationSeparator" w:id="0">
    <w:p w14:paraId="045D895B" w14:textId="77777777" w:rsidR="00C45B5A" w:rsidRDefault="00C45B5A" w:rsidP="007063BB">
      <w:pPr>
        <w:spacing w:after="0" w:line="240" w:lineRule="auto"/>
      </w:pPr>
      <w:r>
        <w:continuationSeparator/>
      </w:r>
    </w:p>
  </w:endnote>
  <w:endnote w:type="continuationNotice" w:id="1">
    <w:p w14:paraId="0ECCEB4A" w14:textId="77777777" w:rsidR="00C45B5A" w:rsidRDefault="00C45B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918CC" w14:textId="77777777" w:rsidR="00C45B5A" w:rsidRDefault="00C45B5A" w:rsidP="007063BB">
      <w:pPr>
        <w:spacing w:after="0" w:line="240" w:lineRule="auto"/>
      </w:pPr>
      <w:r>
        <w:separator/>
      </w:r>
    </w:p>
  </w:footnote>
  <w:footnote w:type="continuationSeparator" w:id="0">
    <w:p w14:paraId="3D46DE77" w14:textId="77777777" w:rsidR="00C45B5A" w:rsidRDefault="00C45B5A" w:rsidP="007063BB">
      <w:pPr>
        <w:spacing w:after="0" w:line="240" w:lineRule="auto"/>
      </w:pPr>
      <w:r>
        <w:continuationSeparator/>
      </w:r>
    </w:p>
  </w:footnote>
  <w:footnote w:type="continuationNotice" w:id="1">
    <w:p w14:paraId="119A1DA8" w14:textId="77777777" w:rsidR="00C45B5A" w:rsidRDefault="00C45B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42B81"/>
    <w:multiLevelType w:val="hybridMultilevel"/>
    <w:tmpl w:val="C1D23FE2"/>
    <w:lvl w:ilvl="0" w:tplc="9230AD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B5D06"/>
    <w:multiLevelType w:val="hybridMultilevel"/>
    <w:tmpl w:val="95320BFA"/>
    <w:lvl w:ilvl="0" w:tplc="0DA25F9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06E5C"/>
    <w:multiLevelType w:val="hybridMultilevel"/>
    <w:tmpl w:val="3642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682FCC"/>
    <w:multiLevelType w:val="hybridMultilevel"/>
    <w:tmpl w:val="ED520F3C"/>
    <w:lvl w:ilvl="0" w:tplc="6E7AD6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0A1009"/>
    <w:multiLevelType w:val="hybridMultilevel"/>
    <w:tmpl w:val="79B827AE"/>
    <w:lvl w:ilvl="0" w:tplc="CCA80434">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6C704C"/>
    <w:multiLevelType w:val="hybridMultilevel"/>
    <w:tmpl w:val="AAFAE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11B4A"/>
    <w:multiLevelType w:val="hybridMultilevel"/>
    <w:tmpl w:val="42E6FBC2"/>
    <w:lvl w:ilvl="0" w:tplc="977AB7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3FB3BAC"/>
    <w:multiLevelType w:val="hybridMultilevel"/>
    <w:tmpl w:val="D2105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8713C3"/>
    <w:multiLevelType w:val="hybridMultilevel"/>
    <w:tmpl w:val="F1669288"/>
    <w:lvl w:ilvl="0" w:tplc="EF58CB9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2"/>
  </w:num>
  <w:num w:numId="8">
    <w:abstractNumId w:val="4"/>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eazzztx5r20seffwo50afefe2tsxf9wxr0&quot;&gt;camp 41&lt;record-ids&gt;&lt;item&gt;54&lt;/item&gt;&lt;item&gt;57&lt;/item&gt;&lt;item&gt;59&lt;/item&gt;&lt;item&gt;62&lt;/item&gt;&lt;item&gt;66&lt;/item&gt;&lt;item&gt;69&lt;/item&gt;&lt;item&gt;71&lt;/item&gt;&lt;item&gt;72&lt;/item&gt;&lt;item&gt;75&lt;/item&gt;&lt;item&gt;84&lt;/item&gt;&lt;item&gt;87&lt;/item&gt;&lt;item&gt;88&lt;/item&gt;&lt;item&gt;90&lt;/item&gt;&lt;item&gt;91&lt;/item&gt;&lt;item&gt;93&lt;/item&gt;&lt;item&gt;96&lt;/item&gt;&lt;item&gt;98&lt;/item&gt;&lt;item&gt;99&lt;/item&gt;&lt;item&gt;100&lt;/item&gt;&lt;item&gt;101&lt;/item&gt;&lt;item&gt;102&lt;/item&gt;&lt;item&gt;103&lt;/item&gt;&lt;item&gt;104&lt;/item&gt;&lt;item&gt;106&lt;/item&gt;&lt;item&gt;107&lt;/item&gt;&lt;item&gt;108&lt;/item&gt;&lt;item&gt;109&lt;/item&gt;&lt;item&gt;110&lt;/item&gt;&lt;item&gt;111&lt;/item&gt;&lt;item&gt;113&lt;/item&gt;&lt;item&gt;114&lt;/item&gt;&lt;item&gt;115&lt;/item&gt;&lt;item&gt;117&lt;/item&gt;&lt;item&gt;159&lt;/item&gt;&lt;/record-ids&gt;&lt;/item&gt;&lt;/Libraries&gt;"/>
  </w:docVars>
  <w:rsids>
    <w:rsidRoot w:val="00DC405C"/>
    <w:rsid w:val="00001429"/>
    <w:rsid w:val="00001C2C"/>
    <w:rsid w:val="00001EBF"/>
    <w:rsid w:val="000032DC"/>
    <w:rsid w:val="00003545"/>
    <w:rsid w:val="000040CB"/>
    <w:rsid w:val="00004160"/>
    <w:rsid w:val="00005E91"/>
    <w:rsid w:val="000079D3"/>
    <w:rsid w:val="00007C02"/>
    <w:rsid w:val="00010595"/>
    <w:rsid w:val="00011198"/>
    <w:rsid w:val="00011D81"/>
    <w:rsid w:val="000126DB"/>
    <w:rsid w:val="00012ADB"/>
    <w:rsid w:val="00013709"/>
    <w:rsid w:val="00014A34"/>
    <w:rsid w:val="00014EB8"/>
    <w:rsid w:val="00015843"/>
    <w:rsid w:val="000166CC"/>
    <w:rsid w:val="00016E30"/>
    <w:rsid w:val="00017609"/>
    <w:rsid w:val="0002013C"/>
    <w:rsid w:val="00021CBD"/>
    <w:rsid w:val="00024775"/>
    <w:rsid w:val="00026288"/>
    <w:rsid w:val="00026E42"/>
    <w:rsid w:val="000277B6"/>
    <w:rsid w:val="00027A06"/>
    <w:rsid w:val="00030191"/>
    <w:rsid w:val="00031247"/>
    <w:rsid w:val="00033028"/>
    <w:rsid w:val="00033406"/>
    <w:rsid w:val="00033903"/>
    <w:rsid w:val="00034BCB"/>
    <w:rsid w:val="00035393"/>
    <w:rsid w:val="00040254"/>
    <w:rsid w:val="00040284"/>
    <w:rsid w:val="00040612"/>
    <w:rsid w:val="00040A9C"/>
    <w:rsid w:val="00040FC5"/>
    <w:rsid w:val="00041577"/>
    <w:rsid w:val="000425FC"/>
    <w:rsid w:val="00044914"/>
    <w:rsid w:val="00044BA5"/>
    <w:rsid w:val="00045B28"/>
    <w:rsid w:val="00047D86"/>
    <w:rsid w:val="00050C22"/>
    <w:rsid w:val="00051AE8"/>
    <w:rsid w:val="00051E01"/>
    <w:rsid w:val="00051F0A"/>
    <w:rsid w:val="000522C1"/>
    <w:rsid w:val="00053566"/>
    <w:rsid w:val="00060549"/>
    <w:rsid w:val="0006189B"/>
    <w:rsid w:val="00063531"/>
    <w:rsid w:val="00064444"/>
    <w:rsid w:val="00065B92"/>
    <w:rsid w:val="00065EF4"/>
    <w:rsid w:val="000662F4"/>
    <w:rsid w:val="00066587"/>
    <w:rsid w:val="00066F73"/>
    <w:rsid w:val="000679C9"/>
    <w:rsid w:val="00070263"/>
    <w:rsid w:val="000719AB"/>
    <w:rsid w:val="00072C30"/>
    <w:rsid w:val="00072C6D"/>
    <w:rsid w:val="00072DE7"/>
    <w:rsid w:val="00077F89"/>
    <w:rsid w:val="00080E4A"/>
    <w:rsid w:val="00082DF5"/>
    <w:rsid w:val="00083034"/>
    <w:rsid w:val="000837FC"/>
    <w:rsid w:val="000847CB"/>
    <w:rsid w:val="00085156"/>
    <w:rsid w:val="00085CFA"/>
    <w:rsid w:val="00086CBC"/>
    <w:rsid w:val="000874DD"/>
    <w:rsid w:val="00090307"/>
    <w:rsid w:val="00092157"/>
    <w:rsid w:val="00093029"/>
    <w:rsid w:val="00093377"/>
    <w:rsid w:val="00094437"/>
    <w:rsid w:val="00095003"/>
    <w:rsid w:val="0009537D"/>
    <w:rsid w:val="000A0EA8"/>
    <w:rsid w:val="000A196B"/>
    <w:rsid w:val="000A24F7"/>
    <w:rsid w:val="000A28A3"/>
    <w:rsid w:val="000A2EA9"/>
    <w:rsid w:val="000A4AB4"/>
    <w:rsid w:val="000A4E78"/>
    <w:rsid w:val="000A5D69"/>
    <w:rsid w:val="000B0AC4"/>
    <w:rsid w:val="000B1E50"/>
    <w:rsid w:val="000B2FDA"/>
    <w:rsid w:val="000B323F"/>
    <w:rsid w:val="000B336C"/>
    <w:rsid w:val="000B483F"/>
    <w:rsid w:val="000B51AF"/>
    <w:rsid w:val="000B5346"/>
    <w:rsid w:val="000B554A"/>
    <w:rsid w:val="000B5D68"/>
    <w:rsid w:val="000B6DDA"/>
    <w:rsid w:val="000B70DF"/>
    <w:rsid w:val="000B724C"/>
    <w:rsid w:val="000B752F"/>
    <w:rsid w:val="000B7D40"/>
    <w:rsid w:val="000B7D74"/>
    <w:rsid w:val="000C03D7"/>
    <w:rsid w:val="000C03E7"/>
    <w:rsid w:val="000C1302"/>
    <w:rsid w:val="000C17F4"/>
    <w:rsid w:val="000C1B26"/>
    <w:rsid w:val="000C3A79"/>
    <w:rsid w:val="000C47C1"/>
    <w:rsid w:val="000C4E35"/>
    <w:rsid w:val="000C5EEF"/>
    <w:rsid w:val="000C6265"/>
    <w:rsid w:val="000D28E2"/>
    <w:rsid w:val="000D4096"/>
    <w:rsid w:val="000D4B53"/>
    <w:rsid w:val="000D4C47"/>
    <w:rsid w:val="000D5E72"/>
    <w:rsid w:val="000E2A83"/>
    <w:rsid w:val="000E2E6B"/>
    <w:rsid w:val="000E364E"/>
    <w:rsid w:val="000E3F7D"/>
    <w:rsid w:val="000E43A7"/>
    <w:rsid w:val="000E5651"/>
    <w:rsid w:val="000E5D35"/>
    <w:rsid w:val="000E5F28"/>
    <w:rsid w:val="000E6ED1"/>
    <w:rsid w:val="000E70CF"/>
    <w:rsid w:val="000E7613"/>
    <w:rsid w:val="000E78C4"/>
    <w:rsid w:val="000E7EFA"/>
    <w:rsid w:val="000E7FA4"/>
    <w:rsid w:val="000F045F"/>
    <w:rsid w:val="000F1E74"/>
    <w:rsid w:val="000F20BB"/>
    <w:rsid w:val="000F217F"/>
    <w:rsid w:val="000F2DA7"/>
    <w:rsid w:val="000F3F07"/>
    <w:rsid w:val="000F6011"/>
    <w:rsid w:val="000F6CF1"/>
    <w:rsid w:val="000F74F6"/>
    <w:rsid w:val="00101E95"/>
    <w:rsid w:val="00102590"/>
    <w:rsid w:val="001108EC"/>
    <w:rsid w:val="00111130"/>
    <w:rsid w:val="00112169"/>
    <w:rsid w:val="00112BCB"/>
    <w:rsid w:val="00112ED3"/>
    <w:rsid w:val="001150AA"/>
    <w:rsid w:val="00115247"/>
    <w:rsid w:val="0011619B"/>
    <w:rsid w:val="001162D7"/>
    <w:rsid w:val="00122A82"/>
    <w:rsid w:val="00123A1F"/>
    <w:rsid w:val="00124EEC"/>
    <w:rsid w:val="001270DB"/>
    <w:rsid w:val="00135102"/>
    <w:rsid w:val="00136021"/>
    <w:rsid w:val="00137EA9"/>
    <w:rsid w:val="001401CE"/>
    <w:rsid w:val="00140370"/>
    <w:rsid w:val="00140BFB"/>
    <w:rsid w:val="0014130A"/>
    <w:rsid w:val="00141CFD"/>
    <w:rsid w:val="0014451C"/>
    <w:rsid w:val="00144724"/>
    <w:rsid w:val="00144FB7"/>
    <w:rsid w:val="0014515D"/>
    <w:rsid w:val="00145D83"/>
    <w:rsid w:val="00146FFD"/>
    <w:rsid w:val="001507A2"/>
    <w:rsid w:val="00151465"/>
    <w:rsid w:val="001530B4"/>
    <w:rsid w:val="00161021"/>
    <w:rsid w:val="001612F9"/>
    <w:rsid w:val="00161A48"/>
    <w:rsid w:val="001625AB"/>
    <w:rsid w:val="00163217"/>
    <w:rsid w:val="00163445"/>
    <w:rsid w:val="001645C4"/>
    <w:rsid w:val="0016488B"/>
    <w:rsid w:val="00164BB9"/>
    <w:rsid w:val="0016658A"/>
    <w:rsid w:val="00166EB6"/>
    <w:rsid w:val="00167C8F"/>
    <w:rsid w:val="00171458"/>
    <w:rsid w:val="00172DD1"/>
    <w:rsid w:val="00173A08"/>
    <w:rsid w:val="001765BA"/>
    <w:rsid w:val="00176B6F"/>
    <w:rsid w:val="001777CA"/>
    <w:rsid w:val="001807FC"/>
    <w:rsid w:val="001813F9"/>
    <w:rsid w:val="00181D46"/>
    <w:rsid w:val="00182733"/>
    <w:rsid w:val="00182F59"/>
    <w:rsid w:val="00182FF8"/>
    <w:rsid w:val="00183E12"/>
    <w:rsid w:val="00184C67"/>
    <w:rsid w:val="001859B6"/>
    <w:rsid w:val="00187348"/>
    <w:rsid w:val="00187444"/>
    <w:rsid w:val="00187CDD"/>
    <w:rsid w:val="00190934"/>
    <w:rsid w:val="00191981"/>
    <w:rsid w:val="00192E5C"/>
    <w:rsid w:val="0019327C"/>
    <w:rsid w:val="00193485"/>
    <w:rsid w:val="00193BB6"/>
    <w:rsid w:val="00194394"/>
    <w:rsid w:val="001961D4"/>
    <w:rsid w:val="001A146A"/>
    <w:rsid w:val="001A1E7F"/>
    <w:rsid w:val="001A2934"/>
    <w:rsid w:val="001A3B7F"/>
    <w:rsid w:val="001A404F"/>
    <w:rsid w:val="001A4430"/>
    <w:rsid w:val="001A4488"/>
    <w:rsid w:val="001A5BBA"/>
    <w:rsid w:val="001A5D66"/>
    <w:rsid w:val="001A60E5"/>
    <w:rsid w:val="001A67C3"/>
    <w:rsid w:val="001A7F18"/>
    <w:rsid w:val="001B3BE9"/>
    <w:rsid w:val="001B530E"/>
    <w:rsid w:val="001B7BCD"/>
    <w:rsid w:val="001C09EB"/>
    <w:rsid w:val="001C3E6A"/>
    <w:rsid w:val="001C4B52"/>
    <w:rsid w:val="001C5AB3"/>
    <w:rsid w:val="001C5D48"/>
    <w:rsid w:val="001C698B"/>
    <w:rsid w:val="001C76CE"/>
    <w:rsid w:val="001D0F89"/>
    <w:rsid w:val="001D1107"/>
    <w:rsid w:val="001D15FC"/>
    <w:rsid w:val="001D20BA"/>
    <w:rsid w:val="001D20CF"/>
    <w:rsid w:val="001D2A5D"/>
    <w:rsid w:val="001D4976"/>
    <w:rsid w:val="001D4D9C"/>
    <w:rsid w:val="001D7CEE"/>
    <w:rsid w:val="001E1426"/>
    <w:rsid w:val="001E1432"/>
    <w:rsid w:val="001E1D96"/>
    <w:rsid w:val="001E1F3D"/>
    <w:rsid w:val="001E2276"/>
    <w:rsid w:val="001E359D"/>
    <w:rsid w:val="001E3CC1"/>
    <w:rsid w:val="001E4070"/>
    <w:rsid w:val="001E4446"/>
    <w:rsid w:val="001E4C61"/>
    <w:rsid w:val="001E5830"/>
    <w:rsid w:val="001E5C9D"/>
    <w:rsid w:val="001E777A"/>
    <w:rsid w:val="001F1207"/>
    <w:rsid w:val="001F14AA"/>
    <w:rsid w:val="001F29FD"/>
    <w:rsid w:val="001F34CD"/>
    <w:rsid w:val="001F4CFD"/>
    <w:rsid w:val="001F505B"/>
    <w:rsid w:val="001F52DB"/>
    <w:rsid w:val="001F637E"/>
    <w:rsid w:val="0020047E"/>
    <w:rsid w:val="00200AB5"/>
    <w:rsid w:val="0020261F"/>
    <w:rsid w:val="00203499"/>
    <w:rsid w:val="00203B28"/>
    <w:rsid w:val="002041E3"/>
    <w:rsid w:val="00206590"/>
    <w:rsid w:val="002072AC"/>
    <w:rsid w:val="00207A6E"/>
    <w:rsid w:val="002125A1"/>
    <w:rsid w:val="00212DD4"/>
    <w:rsid w:val="002138E5"/>
    <w:rsid w:val="00213FFA"/>
    <w:rsid w:val="0021531B"/>
    <w:rsid w:val="00215461"/>
    <w:rsid w:val="00215B8A"/>
    <w:rsid w:val="00217D4F"/>
    <w:rsid w:val="0022238E"/>
    <w:rsid w:val="00222D98"/>
    <w:rsid w:val="0022338C"/>
    <w:rsid w:val="00223632"/>
    <w:rsid w:val="00223E64"/>
    <w:rsid w:val="002267AD"/>
    <w:rsid w:val="00227155"/>
    <w:rsid w:val="002279D6"/>
    <w:rsid w:val="00227E42"/>
    <w:rsid w:val="0023092C"/>
    <w:rsid w:val="00230ACE"/>
    <w:rsid w:val="00230DFB"/>
    <w:rsid w:val="00230E81"/>
    <w:rsid w:val="00231522"/>
    <w:rsid w:val="002316B7"/>
    <w:rsid w:val="00231FFF"/>
    <w:rsid w:val="002321C8"/>
    <w:rsid w:val="00233D8E"/>
    <w:rsid w:val="002342CE"/>
    <w:rsid w:val="002353E1"/>
    <w:rsid w:val="00237513"/>
    <w:rsid w:val="00237D5C"/>
    <w:rsid w:val="00241350"/>
    <w:rsid w:val="00241D47"/>
    <w:rsid w:val="002428A6"/>
    <w:rsid w:val="002440EC"/>
    <w:rsid w:val="002448A7"/>
    <w:rsid w:val="00244C65"/>
    <w:rsid w:val="00245735"/>
    <w:rsid w:val="00245A26"/>
    <w:rsid w:val="00247CAC"/>
    <w:rsid w:val="00250171"/>
    <w:rsid w:val="0025072D"/>
    <w:rsid w:val="00250E2A"/>
    <w:rsid w:val="0025185D"/>
    <w:rsid w:val="00251A46"/>
    <w:rsid w:val="00251B15"/>
    <w:rsid w:val="00253046"/>
    <w:rsid w:val="0025395F"/>
    <w:rsid w:val="0025589A"/>
    <w:rsid w:val="00255DF6"/>
    <w:rsid w:val="00256DE3"/>
    <w:rsid w:val="00256DE9"/>
    <w:rsid w:val="00261091"/>
    <w:rsid w:val="002621EF"/>
    <w:rsid w:val="002632BF"/>
    <w:rsid w:val="00264F13"/>
    <w:rsid w:val="00267386"/>
    <w:rsid w:val="00267CD1"/>
    <w:rsid w:val="00267E18"/>
    <w:rsid w:val="00271136"/>
    <w:rsid w:val="00271D15"/>
    <w:rsid w:val="00272C20"/>
    <w:rsid w:val="00274AB3"/>
    <w:rsid w:val="002750CE"/>
    <w:rsid w:val="00275E94"/>
    <w:rsid w:val="0027610B"/>
    <w:rsid w:val="0027667D"/>
    <w:rsid w:val="00276DE2"/>
    <w:rsid w:val="00276E08"/>
    <w:rsid w:val="00277D99"/>
    <w:rsid w:val="00277F9B"/>
    <w:rsid w:val="00280801"/>
    <w:rsid w:val="00280CB2"/>
    <w:rsid w:val="00281197"/>
    <w:rsid w:val="00282F32"/>
    <w:rsid w:val="00283C5B"/>
    <w:rsid w:val="00283F25"/>
    <w:rsid w:val="00283F99"/>
    <w:rsid w:val="00284A8F"/>
    <w:rsid w:val="00285D22"/>
    <w:rsid w:val="00286E2B"/>
    <w:rsid w:val="00286FB3"/>
    <w:rsid w:val="0029030E"/>
    <w:rsid w:val="0029061D"/>
    <w:rsid w:val="002907E3"/>
    <w:rsid w:val="0029137C"/>
    <w:rsid w:val="002922BC"/>
    <w:rsid w:val="00292695"/>
    <w:rsid w:val="00293B37"/>
    <w:rsid w:val="00295367"/>
    <w:rsid w:val="00296B17"/>
    <w:rsid w:val="002A0BBE"/>
    <w:rsid w:val="002A1191"/>
    <w:rsid w:val="002A1D51"/>
    <w:rsid w:val="002A4BCC"/>
    <w:rsid w:val="002A4E6A"/>
    <w:rsid w:val="002A54CD"/>
    <w:rsid w:val="002A620F"/>
    <w:rsid w:val="002A7D9B"/>
    <w:rsid w:val="002B34D8"/>
    <w:rsid w:val="002B4DEB"/>
    <w:rsid w:val="002B6661"/>
    <w:rsid w:val="002B7D22"/>
    <w:rsid w:val="002C0CA6"/>
    <w:rsid w:val="002C0E49"/>
    <w:rsid w:val="002C13A7"/>
    <w:rsid w:val="002C210E"/>
    <w:rsid w:val="002C4286"/>
    <w:rsid w:val="002C532F"/>
    <w:rsid w:val="002C5419"/>
    <w:rsid w:val="002C5BA5"/>
    <w:rsid w:val="002C71E4"/>
    <w:rsid w:val="002C7C20"/>
    <w:rsid w:val="002D060B"/>
    <w:rsid w:val="002D189C"/>
    <w:rsid w:val="002D1EC1"/>
    <w:rsid w:val="002D2164"/>
    <w:rsid w:val="002D2E85"/>
    <w:rsid w:val="002D319F"/>
    <w:rsid w:val="002D3242"/>
    <w:rsid w:val="002D479F"/>
    <w:rsid w:val="002D47DC"/>
    <w:rsid w:val="002D4D23"/>
    <w:rsid w:val="002D712F"/>
    <w:rsid w:val="002E1CCE"/>
    <w:rsid w:val="002E2FCA"/>
    <w:rsid w:val="002E4A13"/>
    <w:rsid w:val="002E4E41"/>
    <w:rsid w:val="002E5150"/>
    <w:rsid w:val="002E6A3B"/>
    <w:rsid w:val="002E70A4"/>
    <w:rsid w:val="002E7290"/>
    <w:rsid w:val="002E7D62"/>
    <w:rsid w:val="002F0476"/>
    <w:rsid w:val="002F0522"/>
    <w:rsid w:val="002F1025"/>
    <w:rsid w:val="002F10CF"/>
    <w:rsid w:val="002F1DC6"/>
    <w:rsid w:val="002F1EB0"/>
    <w:rsid w:val="002F4319"/>
    <w:rsid w:val="002F4AC9"/>
    <w:rsid w:val="002F56DE"/>
    <w:rsid w:val="002F6B1B"/>
    <w:rsid w:val="0030143B"/>
    <w:rsid w:val="003018D7"/>
    <w:rsid w:val="00301BDC"/>
    <w:rsid w:val="00301C34"/>
    <w:rsid w:val="00304F1F"/>
    <w:rsid w:val="003069D4"/>
    <w:rsid w:val="003105F7"/>
    <w:rsid w:val="00311A08"/>
    <w:rsid w:val="0031245A"/>
    <w:rsid w:val="00312A75"/>
    <w:rsid w:val="0031310E"/>
    <w:rsid w:val="00313B1A"/>
    <w:rsid w:val="0031732F"/>
    <w:rsid w:val="00320A05"/>
    <w:rsid w:val="00320E57"/>
    <w:rsid w:val="00320EA1"/>
    <w:rsid w:val="003212CD"/>
    <w:rsid w:val="00321306"/>
    <w:rsid w:val="003220E8"/>
    <w:rsid w:val="003239D2"/>
    <w:rsid w:val="00324671"/>
    <w:rsid w:val="003266F8"/>
    <w:rsid w:val="00330150"/>
    <w:rsid w:val="003304F4"/>
    <w:rsid w:val="00330BF5"/>
    <w:rsid w:val="00333B48"/>
    <w:rsid w:val="00335173"/>
    <w:rsid w:val="003366A7"/>
    <w:rsid w:val="003372C4"/>
    <w:rsid w:val="00340C27"/>
    <w:rsid w:val="00342685"/>
    <w:rsid w:val="00345047"/>
    <w:rsid w:val="00346E63"/>
    <w:rsid w:val="003509C1"/>
    <w:rsid w:val="00350F5E"/>
    <w:rsid w:val="003517A7"/>
    <w:rsid w:val="00353868"/>
    <w:rsid w:val="00356582"/>
    <w:rsid w:val="003565F8"/>
    <w:rsid w:val="00356B45"/>
    <w:rsid w:val="00360226"/>
    <w:rsid w:val="0036040A"/>
    <w:rsid w:val="00362713"/>
    <w:rsid w:val="00362736"/>
    <w:rsid w:val="00365C7B"/>
    <w:rsid w:val="003665EB"/>
    <w:rsid w:val="0036726C"/>
    <w:rsid w:val="00370204"/>
    <w:rsid w:val="00373202"/>
    <w:rsid w:val="00373CBB"/>
    <w:rsid w:val="0037475A"/>
    <w:rsid w:val="00374919"/>
    <w:rsid w:val="00374E7B"/>
    <w:rsid w:val="00374F17"/>
    <w:rsid w:val="003754B8"/>
    <w:rsid w:val="00375F57"/>
    <w:rsid w:val="003808E2"/>
    <w:rsid w:val="00381B15"/>
    <w:rsid w:val="00381E30"/>
    <w:rsid w:val="00382327"/>
    <w:rsid w:val="00383C35"/>
    <w:rsid w:val="003852AB"/>
    <w:rsid w:val="00390073"/>
    <w:rsid w:val="00391637"/>
    <w:rsid w:val="003916B0"/>
    <w:rsid w:val="003941A8"/>
    <w:rsid w:val="0039542B"/>
    <w:rsid w:val="00396180"/>
    <w:rsid w:val="0039628A"/>
    <w:rsid w:val="0039713C"/>
    <w:rsid w:val="003A00D1"/>
    <w:rsid w:val="003A0629"/>
    <w:rsid w:val="003A11DF"/>
    <w:rsid w:val="003A37B2"/>
    <w:rsid w:val="003A70CA"/>
    <w:rsid w:val="003A76B8"/>
    <w:rsid w:val="003B01B9"/>
    <w:rsid w:val="003B06B7"/>
    <w:rsid w:val="003B08D7"/>
    <w:rsid w:val="003B47D0"/>
    <w:rsid w:val="003B47FE"/>
    <w:rsid w:val="003B48F1"/>
    <w:rsid w:val="003B4B68"/>
    <w:rsid w:val="003B5850"/>
    <w:rsid w:val="003B63EF"/>
    <w:rsid w:val="003B74C2"/>
    <w:rsid w:val="003C079A"/>
    <w:rsid w:val="003C0891"/>
    <w:rsid w:val="003C113E"/>
    <w:rsid w:val="003C155A"/>
    <w:rsid w:val="003C1D82"/>
    <w:rsid w:val="003C273B"/>
    <w:rsid w:val="003C3D83"/>
    <w:rsid w:val="003C4459"/>
    <w:rsid w:val="003C634F"/>
    <w:rsid w:val="003C7DC2"/>
    <w:rsid w:val="003D17FC"/>
    <w:rsid w:val="003D183C"/>
    <w:rsid w:val="003D306C"/>
    <w:rsid w:val="003D3989"/>
    <w:rsid w:val="003D3E94"/>
    <w:rsid w:val="003D4983"/>
    <w:rsid w:val="003D4BC5"/>
    <w:rsid w:val="003D7DD4"/>
    <w:rsid w:val="003E10D8"/>
    <w:rsid w:val="003E4C02"/>
    <w:rsid w:val="003E56DF"/>
    <w:rsid w:val="003E72C1"/>
    <w:rsid w:val="003F0417"/>
    <w:rsid w:val="003F05E8"/>
    <w:rsid w:val="003F1539"/>
    <w:rsid w:val="003F31F1"/>
    <w:rsid w:val="003F3BE9"/>
    <w:rsid w:val="003F4957"/>
    <w:rsid w:val="003F544B"/>
    <w:rsid w:val="003F5D48"/>
    <w:rsid w:val="003F631D"/>
    <w:rsid w:val="003F733C"/>
    <w:rsid w:val="003F748B"/>
    <w:rsid w:val="00400D9C"/>
    <w:rsid w:val="00401529"/>
    <w:rsid w:val="004032AB"/>
    <w:rsid w:val="004050C4"/>
    <w:rsid w:val="00405ABE"/>
    <w:rsid w:val="0040624C"/>
    <w:rsid w:val="00407E7F"/>
    <w:rsid w:val="00410031"/>
    <w:rsid w:val="00411ABB"/>
    <w:rsid w:val="00411EC5"/>
    <w:rsid w:val="004123EB"/>
    <w:rsid w:val="004133A1"/>
    <w:rsid w:val="0041349D"/>
    <w:rsid w:val="0041397C"/>
    <w:rsid w:val="00414787"/>
    <w:rsid w:val="00416729"/>
    <w:rsid w:val="004178A6"/>
    <w:rsid w:val="0041798B"/>
    <w:rsid w:val="00421509"/>
    <w:rsid w:val="00421F50"/>
    <w:rsid w:val="00423241"/>
    <w:rsid w:val="00424517"/>
    <w:rsid w:val="00424C7B"/>
    <w:rsid w:val="004258BF"/>
    <w:rsid w:val="00425C15"/>
    <w:rsid w:val="0043172D"/>
    <w:rsid w:val="004317A4"/>
    <w:rsid w:val="00432910"/>
    <w:rsid w:val="004334CF"/>
    <w:rsid w:val="00434244"/>
    <w:rsid w:val="00434A8E"/>
    <w:rsid w:val="00436B0D"/>
    <w:rsid w:val="004370DA"/>
    <w:rsid w:val="00437838"/>
    <w:rsid w:val="00440FEE"/>
    <w:rsid w:val="00441073"/>
    <w:rsid w:val="004413FA"/>
    <w:rsid w:val="004414E1"/>
    <w:rsid w:val="00442021"/>
    <w:rsid w:val="00443C98"/>
    <w:rsid w:val="00443F0B"/>
    <w:rsid w:val="00444D9A"/>
    <w:rsid w:val="00444E57"/>
    <w:rsid w:val="004459C1"/>
    <w:rsid w:val="00445AA8"/>
    <w:rsid w:val="00446798"/>
    <w:rsid w:val="00450B6C"/>
    <w:rsid w:val="00451683"/>
    <w:rsid w:val="00452105"/>
    <w:rsid w:val="0045250F"/>
    <w:rsid w:val="00452520"/>
    <w:rsid w:val="0045292B"/>
    <w:rsid w:val="00452DCD"/>
    <w:rsid w:val="00454DF9"/>
    <w:rsid w:val="00456443"/>
    <w:rsid w:val="004577B1"/>
    <w:rsid w:val="004616A5"/>
    <w:rsid w:val="00463848"/>
    <w:rsid w:val="00464EE4"/>
    <w:rsid w:val="00467A03"/>
    <w:rsid w:val="00467BCC"/>
    <w:rsid w:val="00470106"/>
    <w:rsid w:val="00470C86"/>
    <w:rsid w:val="00472525"/>
    <w:rsid w:val="004730A5"/>
    <w:rsid w:val="00473D03"/>
    <w:rsid w:val="004745AC"/>
    <w:rsid w:val="00477D27"/>
    <w:rsid w:val="00477DE4"/>
    <w:rsid w:val="00481C28"/>
    <w:rsid w:val="00483DC9"/>
    <w:rsid w:val="00484BC2"/>
    <w:rsid w:val="00485109"/>
    <w:rsid w:val="00485F03"/>
    <w:rsid w:val="0048651E"/>
    <w:rsid w:val="00490E4E"/>
    <w:rsid w:val="00490FCB"/>
    <w:rsid w:val="00491BD7"/>
    <w:rsid w:val="0049725E"/>
    <w:rsid w:val="004A0FE1"/>
    <w:rsid w:val="004A173E"/>
    <w:rsid w:val="004A1CFC"/>
    <w:rsid w:val="004A2821"/>
    <w:rsid w:val="004A296C"/>
    <w:rsid w:val="004A3537"/>
    <w:rsid w:val="004A7DF5"/>
    <w:rsid w:val="004B053E"/>
    <w:rsid w:val="004B0A48"/>
    <w:rsid w:val="004B0EFE"/>
    <w:rsid w:val="004B1E2D"/>
    <w:rsid w:val="004B40C5"/>
    <w:rsid w:val="004B7812"/>
    <w:rsid w:val="004C26EB"/>
    <w:rsid w:val="004C29EE"/>
    <w:rsid w:val="004C4728"/>
    <w:rsid w:val="004C7701"/>
    <w:rsid w:val="004C7F76"/>
    <w:rsid w:val="004D1380"/>
    <w:rsid w:val="004D16D9"/>
    <w:rsid w:val="004D19DC"/>
    <w:rsid w:val="004D2502"/>
    <w:rsid w:val="004D286B"/>
    <w:rsid w:val="004D3297"/>
    <w:rsid w:val="004D43CF"/>
    <w:rsid w:val="004E18B8"/>
    <w:rsid w:val="004E1F75"/>
    <w:rsid w:val="004E6015"/>
    <w:rsid w:val="004E76CB"/>
    <w:rsid w:val="004E79B3"/>
    <w:rsid w:val="004F040E"/>
    <w:rsid w:val="004F38FC"/>
    <w:rsid w:val="004F548A"/>
    <w:rsid w:val="004F5744"/>
    <w:rsid w:val="004F5F07"/>
    <w:rsid w:val="004F6D6F"/>
    <w:rsid w:val="004F7923"/>
    <w:rsid w:val="005005EA"/>
    <w:rsid w:val="00504CAE"/>
    <w:rsid w:val="00504E56"/>
    <w:rsid w:val="00505A4E"/>
    <w:rsid w:val="0050698E"/>
    <w:rsid w:val="00510F3C"/>
    <w:rsid w:val="005132EA"/>
    <w:rsid w:val="00515AA8"/>
    <w:rsid w:val="005173CC"/>
    <w:rsid w:val="00517A2A"/>
    <w:rsid w:val="00517D63"/>
    <w:rsid w:val="00517FF9"/>
    <w:rsid w:val="00525912"/>
    <w:rsid w:val="00525B08"/>
    <w:rsid w:val="00527E5F"/>
    <w:rsid w:val="0053020A"/>
    <w:rsid w:val="00532889"/>
    <w:rsid w:val="00534492"/>
    <w:rsid w:val="0053506E"/>
    <w:rsid w:val="00535821"/>
    <w:rsid w:val="00535CF7"/>
    <w:rsid w:val="005411E2"/>
    <w:rsid w:val="00543E7D"/>
    <w:rsid w:val="005440A4"/>
    <w:rsid w:val="00544A78"/>
    <w:rsid w:val="005457E7"/>
    <w:rsid w:val="00547CFF"/>
    <w:rsid w:val="0055402D"/>
    <w:rsid w:val="00554357"/>
    <w:rsid w:val="00554365"/>
    <w:rsid w:val="005549B5"/>
    <w:rsid w:val="00554CBD"/>
    <w:rsid w:val="0055737E"/>
    <w:rsid w:val="00557C73"/>
    <w:rsid w:val="00560379"/>
    <w:rsid w:val="00560CEE"/>
    <w:rsid w:val="005612BE"/>
    <w:rsid w:val="00563143"/>
    <w:rsid w:val="0056323C"/>
    <w:rsid w:val="005633C1"/>
    <w:rsid w:val="00563E1B"/>
    <w:rsid w:val="0056538C"/>
    <w:rsid w:val="005660B1"/>
    <w:rsid w:val="0056632F"/>
    <w:rsid w:val="00566AFF"/>
    <w:rsid w:val="0056782F"/>
    <w:rsid w:val="0057109A"/>
    <w:rsid w:val="005725C5"/>
    <w:rsid w:val="005737EF"/>
    <w:rsid w:val="005758A5"/>
    <w:rsid w:val="0057591F"/>
    <w:rsid w:val="0057690D"/>
    <w:rsid w:val="00577623"/>
    <w:rsid w:val="005778AA"/>
    <w:rsid w:val="00580860"/>
    <w:rsid w:val="00583141"/>
    <w:rsid w:val="00584867"/>
    <w:rsid w:val="00585039"/>
    <w:rsid w:val="00585133"/>
    <w:rsid w:val="00585303"/>
    <w:rsid w:val="0058613A"/>
    <w:rsid w:val="0058747E"/>
    <w:rsid w:val="0059143F"/>
    <w:rsid w:val="0059156A"/>
    <w:rsid w:val="0059230A"/>
    <w:rsid w:val="00593798"/>
    <w:rsid w:val="00594DE0"/>
    <w:rsid w:val="005A09E0"/>
    <w:rsid w:val="005A0C95"/>
    <w:rsid w:val="005A37E0"/>
    <w:rsid w:val="005A3906"/>
    <w:rsid w:val="005A3EF0"/>
    <w:rsid w:val="005A4188"/>
    <w:rsid w:val="005A45FF"/>
    <w:rsid w:val="005A466F"/>
    <w:rsid w:val="005A5501"/>
    <w:rsid w:val="005A7326"/>
    <w:rsid w:val="005B0EBE"/>
    <w:rsid w:val="005B1385"/>
    <w:rsid w:val="005B2A95"/>
    <w:rsid w:val="005B50CB"/>
    <w:rsid w:val="005C0A2C"/>
    <w:rsid w:val="005C1CC6"/>
    <w:rsid w:val="005C5706"/>
    <w:rsid w:val="005C5A15"/>
    <w:rsid w:val="005C6B0E"/>
    <w:rsid w:val="005C7243"/>
    <w:rsid w:val="005C7611"/>
    <w:rsid w:val="005D0BB3"/>
    <w:rsid w:val="005D219D"/>
    <w:rsid w:val="005D55ED"/>
    <w:rsid w:val="005D5874"/>
    <w:rsid w:val="005D5B5D"/>
    <w:rsid w:val="005D620C"/>
    <w:rsid w:val="005D6561"/>
    <w:rsid w:val="005D6A81"/>
    <w:rsid w:val="005E07AC"/>
    <w:rsid w:val="005E1768"/>
    <w:rsid w:val="005E255B"/>
    <w:rsid w:val="005E4CC1"/>
    <w:rsid w:val="005E5CB8"/>
    <w:rsid w:val="005E691D"/>
    <w:rsid w:val="005E6DEB"/>
    <w:rsid w:val="005E7C3F"/>
    <w:rsid w:val="005F0455"/>
    <w:rsid w:val="005F0CF6"/>
    <w:rsid w:val="005F0DB0"/>
    <w:rsid w:val="005F1DAA"/>
    <w:rsid w:val="005F27B3"/>
    <w:rsid w:val="005F4B6D"/>
    <w:rsid w:val="005F5B48"/>
    <w:rsid w:val="00600499"/>
    <w:rsid w:val="006005C5"/>
    <w:rsid w:val="00601DCB"/>
    <w:rsid w:val="00602F37"/>
    <w:rsid w:val="00603B1F"/>
    <w:rsid w:val="00605EB7"/>
    <w:rsid w:val="0060653C"/>
    <w:rsid w:val="0060662A"/>
    <w:rsid w:val="00607A2E"/>
    <w:rsid w:val="0061019F"/>
    <w:rsid w:val="00610C5D"/>
    <w:rsid w:val="00610DCB"/>
    <w:rsid w:val="006116DD"/>
    <w:rsid w:val="006122FC"/>
    <w:rsid w:val="006154B5"/>
    <w:rsid w:val="00617070"/>
    <w:rsid w:val="00622670"/>
    <w:rsid w:val="006233C0"/>
    <w:rsid w:val="006241FA"/>
    <w:rsid w:val="006242A4"/>
    <w:rsid w:val="0062635C"/>
    <w:rsid w:val="00626626"/>
    <w:rsid w:val="00626D14"/>
    <w:rsid w:val="00627B6D"/>
    <w:rsid w:val="006305B8"/>
    <w:rsid w:val="006308C4"/>
    <w:rsid w:val="00631F4D"/>
    <w:rsid w:val="006347AB"/>
    <w:rsid w:val="0063483C"/>
    <w:rsid w:val="0063496B"/>
    <w:rsid w:val="00635B68"/>
    <w:rsid w:val="00637884"/>
    <w:rsid w:val="00640422"/>
    <w:rsid w:val="00640663"/>
    <w:rsid w:val="0064197D"/>
    <w:rsid w:val="00642214"/>
    <w:rsid w:val="00642315"/>
    <w:rsid w:val="006427DC"/>
    <w:rsid w:val="00643BD3"/>
    <w:rsid w:val="006461A3"/>
    <w:rsid w:val="00647DA1"/>
    <w:rsid w:val="00650F3E"/>
    <w:rsid w:val="00653415"/>
    <w:rsid w:val="0065399C"/>
    <w:rsid w:val="0065473D"/>
    <w:rsid w:val="0065558A"/>
    <w:rsid w:val="00655700"/>
    <w:rsid w:val="00655976"/>
    <w:rsid w:val="00656405"/>
    <w:rsid w:val="0065766D"/>
    <w:rsid w:val="00660FCD"/>
    <w:rsid w:val="00661056"/>
    <w:rsid w:val="0066174F"/>
    <w:rsid w:val="0066269E"/>
    <w:rsid w:val="0066351C"/>
    <w:rsid w:val="00666C70"/>
    <w:rsid w:val="00667060"/>
    <w:rsid w:val="00667883"/>
    <w:rsid w:val="00667982"/>
    <w:rsid w:val="00667D61"/>
    <w:rsid w:val="0067062A"/>
    <w:rsid w:val="006706D5"/>
    <w:rsid w:val="0067269B"/>
    <w:rsid w:val="00673E1B"/>
    <w:rsid w:val="00675FAB"/>
    <w:rsid w:val="006769A4"/>
    <w:rsid w:val="00680192"/>
    <w:rsid w:val="00680D21"/>
    <w:rsid w:val="006812E2"/>
    <w:rsid w:val="006815DA"/>
    <w:rsid w:val="00681CF8"/>
    <w:rsid w:val="00683E49"/>
    <w:rsid w:val="0068458B"/>
    <w:rsid w:val="00684B5C"/>
    <w:rsid w:val="00685C17"/>
    <w:rsid w:val="0068692A"/>
    <w:rsid w:val="00690095"/>
    <w:rsid w:val="00690685"/>
    <w:rsid w:val="00690859"/>
    <w:rsid w:val="00692768"/>
    <w:rsid w:val="00692B55"/>
    <w:rsid w:val="00693EDF"/>
    <w:rsid w:val="00693F31"/>
    <w:rsid w:val="00694E60"/>
    <w:rsid w:val="00695D5D"/>
    <w:rsid w:val="006969A9"/>
    <w:rsid w:val="00697F76"/>
    <w:rsid w:val="006A1035"/>
    <w:rsid w:val="006A1257"/>
    <w:rsid w:val="006A204B"/>
    <w:rsid w:val="006A237A"/>
    <w:rsid w:val="006A286B"/>
    <w:rsid w:val="006A463E"/>
    <w:rsid w:val="006A7F52"/>
    <w:rsid w:val="006B1549"/>
    <w:rsid w:val="006B186F"/>
    <w:rsid w:val="006B3C4D"/>
    <w:rsid w:val="006B3CED"/>
    <w:rsid w:val="006B5546"/>
    <w:rsid w:val="006B5AE0"/>
    <w:rsid w:val="006B7403"/>
    <w:rsid w:val="006B7721"/>
    <w:rsid w:val="006C0B74"/>
    <w:rsid w:val="006C3F01"/>
    <w:rsid w:val="006C675B"/>
    <w:rsid w:val="006C7E1D"/>
    <w:rsid w:val="006D1590"/>
    <w:rsid w:val="006D228C"/>
    <w:rsid w:val="006D2878"/>
    <w:rsid w:val="006D44D6"/>
    <w:rsid w:val="006D6C41"/>
    <w:rsid w:val="006D792E"/>
    <w:rsid w:val="006E0731"/>
    <w:rsid w:val="006E07AF"/>
    <w:rsid w:val="006E0B20"/>
    <w:rsid w:val="006E2E7C"/>
    <w:rsid w:val="006E2E99"/>
    <w:rsid w:val="006E366A"/>
    <w:rsid w:val="006E411F"/>
    <w:rsid w:val="006E4587"/>
    <w:rsid w:val="006E491F"/>
    <w:rsid w:val="006E6499"/>
    <w:rsid w:val="006E685B"/>
    <w:rsid w:val="006E7B4E"/>
    <w:rsid w:val="006F21B4"/>
    <w:rsid w:val="006F2343"/>
    <w:rsid w:val="006F3208"/>
    <w:rsid w:val="006F481F"/>
    <w:rsid w:val="006F4D3B"/>
    <w:rsid w:val="007009A2"/>
    <w:rsid w:val="00700E5E"/>
    <w:rsid w:val="00700F04"/>
    <w:rsid w:val="00700F8A"/>
    <w:rsid w:val="00703488"/>
    <w:rsid w:val="00703C07"/>
    <w:rsid w:val="00704855"/>
    <w:rsid w:val="00704AEE"/>
    <w:rsid w:val="007058B5"/>
    <w:rsid w:val="007063BB"/>
    <w:rsid w:val="00707294"/>
    <w:rsid w:val="007116C7"/>
    <w:rsid w:val="00711CCA"/>
    <w:rsid w:val="00712C11"/>
    <w:rsid w:val="00713303"/>
    <w:rsid w:val="0071585F"/>
    <w:rsid w:val="00716A94"/>
    <w:rsid w:val="00717716"/>
    <w:rsid w:val="007200A5"/>
    <w:rsid w:val="00721E8F"/>
    <w:rsid w:val="00722748"/>
    <w:rsid w:val="007227C9"/>
    <w:rsid w:val="007232E2"/>
    <w:rsid w:val="00723789"/>
    <w:rsid w:val="007244B0"/>
    <w:rsid w:val="007249B0"/>
    <w:rsid w:val="00725496"/>
    <w:rsid w:val="00727586"/>
    <w:rsid w:val="00730035"/>
    <w:rsid w:val="00731E2E"/>
    <w:rsid w:val="00731EC9"/>
    <w:rsid w:val="00732F95"/>
    <w:rsid w:val="00733994"/>
    <w:rsid w:val="0073525B"/>
    <w:rsid w:val="00735BAB"/>
    <w:rsid w:val="00736C08"/>
    <w:rsid w:val="0074486E"/>
    <w:rsid w:val="0074559A"/>
    <w:rsid w:val="00745AC0"/>
    <w:rsid w:val="00745D20"/>
    <w:rsid w:val="00747A4C"/>
    <w:rsid w:val="00751416"/>
    <w:rsid w:val="00751D79"/>
    <w:rsid w:val="0075315D"/>
    <w:rsid w:val="00753EA9"/>
    <w:rsid w:val="00754058"/>
    <w:rsid w:val="007548CD"/>
    <w:rsid w:val="00755F4C"/>
    <w:rsid w:val="0075679B"/>
    <w:rsid w:val="00757EE2"/>
    <w:rsid w:val="007606CC"/>
    <w:rsid w:val="0076096E"/>
    <w:rsid w:val="007621EC"/>
    <w:rsid w:val="00763448"/>
    <w:rsid w:val="007649C6"/>
    <w:rsid w:val="0076501C"/>
    <w:rsid w:val="0076598D"/>
    <w:rsid w:val="00765E4A"/>
    <w:rsid w:val="007677FA"/>
    <w:rsid w:val="007716DE"/>
    <w:rsid w:val="00773810"/>
    <w:rsid w:val="00773FA8"/>
    <w:rsid w:val="00774939"/>
    <w:rsid w:val="00774D35"/>
    <w:rsid w:val="00780954"/>
    <w:rsid w:val="00781D9E"/>
    <w:rsid w:val="007823B4"/>
    <w:rsid w:val="007848CF"/>
    <w:rsid w:val="007869D5"/>
    <w:rsid w:val="007871E1"/>
    <w:rsid w:val="007900A2"/>
    <w:rsid w:val="007916EE"/>
    <w:rsid w:val="00796BD3"/>
    <w:rsid w:val="00796EC3"/>
    <w:rsid w:val="00797379"/>
    <w:rsid w:val="007A2415"/>
    <w:rsid w:val="007A2B7E"/>
    <w:rsid w:val="007A4D32"/>
    <w:rsid w:val="007B04BB"/>
    <w:rsid w:val="007B2D84"/>
    <w:rsid w:val="007B305E"/>
    <w:rsid w:val="007B3E1E"/>
    <w:rsid w:val="007B4C4A"/>
    <w:rsid w:val="007B6028"/>
    <w:rsid w:val="007B765D"/>
    <w:rsid w:val="007B7D1B"/>
    <w:rsid w:val="007C07DF"/>
    <w:rsid w:val="007C0EFF"/>
    <w:rsid w:val="007C15FE"/>
    <w:rsid w:val="007C2720"/>
    <w:rsid w:val="007C3058"/>
    <w:rsid w:val="007C30DD"/>
    <w:rsid w:val="007C3ACC"/>
    <w:rsid w:val="007C4B0F"/>
    <w:rsid w:val="007C5D49"/>
    <w:rsid w:val="007C71DE"/>
    <w:rsid w:val="007C776A"/>
    <w:rsid w:val="007D10C1"/>
    <w:rsid w:val="007D1142"/>
    <w:rsid w:val="007D1783"/>
    <w:rsid w:val="007D2C3B"/>
    <w:rsid w:val="007D46AB"/>
    <w:rsid w:val="007D485C"/>
    <w:rsid w:val="007D7298"/>
    <w:rsid w:val="007E0AC4"/>
    <w:rsid w:val="007E3066"/>
    <w:rsid w:val="007E4FBD"/>
    <w:rsid w:val="007E527E"/>
    <w:rsid w:val="007E7356"/>
    <w:rsid w:val="007F00B2"/>
    <w:rsid w:val="007F19C8"/>
    <w:rsid w:val="007F1D74"/>
    <w:rsid w:val="007F1D9B"/>
    <w:rsid w:val="007F356A"/>
    <w:rsid w:val="007F524B"/>
    <w:rsid w:val="007F53BD"/>
    <w:rsid w:val="007F5D2C"/>
    <w:rsid w:val="007F708B"/>
    <w:rsid w:val="007F7B28"/>
    <w:rsid w:val="0080090E"/>
    <w:rsid w:val="00801557"/>
    <w:rsid w:val="00801998"/>
    <w:rsid w:val="008032B6"/>
    <w:rsid w:val="00806F63"/>
    <w:rsid w:val="00811598"/>
    <w:rsid w:val="00811EFB"/>
    <w:rsid w:val="00812DE0"/>
    <w:rsid w:val="00812F98"/>
    <w:rsid w:val="008135DF"/>
    <w:rsid w:val="0081451C"/>
    <w:rsid w:val="008149F7"/>
    <w:rsid w:val="00814C83"/>
    <w:rsid w:val="00816948"/>
    <w:rsid w:val="00820400"/>
    <w:rsid w:val="008217A5"/>
    <w:rsid w:val="00822392"/>
    <w:rsid w:val="00823D00"/>
    <w:rsid w:val="00823F2D"/>
    <w:rsid w:val="00824458"/>
    <w:rsid w:val="0082450A"/>
    <w:rsid w:val="00824A3C"/>
    <w:rsid w:val="008253F8"/>
    <w:rsid w:val="008259AC"/>
    <w:rsid w:val="00825BCF"/>
    <w:rsid w:val="0082740D"/>
    <w:rsid w:val="00830F36"/>
    <w:rsid w:val="0083354F"/>
    <w:rsid w:val="00833F73"/>
    <w:rsid w:val="00833F97"/>
    <w:rsid w:val="00834152"/>
    <w:rsid w:val="008359C7"/>
    <w:rsid w:val="008418C2"/>
    <w:rsid w:val="00842B5A"/>
    <w:rsid w:val="00842B89"/>
    <w:rsid w:val="00843222"/>
    <w:rsid w:val="00844A0F"/>
    <w:rsid w:val="008469AC"/>
    <w:rsid w:val="008476BA"/>
    <w:rsid w:val="0085097E"/>
    <w:rsid w:val="0085126B"/>
    <w:rsid w:val="00851650"/>
    <w:rsid w:val="0085203E"/>
    <w:rsid w:val="00854FAA"/>
    <w:rsid w:val="00855B06"/>
    <w:rsid w:val="008572BF"/>
    <w:rsid w:val="00857C86"/>
    <w:rsid w:val="0086292F"/>
    <w:rsid w:val="008647D1"/>
    <w:rsid w:val="00865996"/>
    <w:rsid w:val="00865E6B"/>
    <w:rsid w:val="00865F4A"/>
    <w:rsid w:val="008662B9"/>
    <w:rsid w:val="00870572"/>
    <w:rsid w:val="0087070F"/>
    <w:rsid w:val="00870E7A"/>
    <w:rsid w:val="00871F03"/>
    <w:rsid w:val="0087212E"/>
    <w:rsid w:val="008738D9"/>
    <w:rsid w:val="00874706"/>
    <w:rsid w:val="008752E4"/>
    <w:rsid w:val="00876CDB"/>
    <w:rsid w:val="00877C75"/>
    <w:rsid w:val="00882BD4"/>
    <w:rsid w:val="00884A44"/>
    <w:rsid w:val="00884BD5"/>
    <w:rsid w:val="00884F03"/>
    <w:rsid w:val="008871A5"/>
    <w:rsid w:val="00890EDD"/>
    <w:rsid w:val="00891517"/>
    <w:rsid w:val="008918E2"/>
    <w:rsid w:val="0089284F"/>
    <w:rsid w:val="008940F2"/>
    <w:rsid w:val="008941D8"/>
    <w:rsid w:val="00894967"/>
    <w:rsid w:val="00894B19"/>
    <w:rsid w:val="00895128"/>
    <w:rsid w:val="00896A12"/>
    <w:rsid w:val="008A1915"/>
    <w:rsid w:val="008A2391"/>
    <w:rsid w:val="008A3A9B"/>
    <w:rsid w:val="008A4651"/>
    <w:rsid w:val="008A599F"/>
    <w:rsid w:val="008B0764"/>
    <w:rsid w:val="008B11E6"/>
    <w:rsid w:val="008B11EF"/>
    <w:rsid w:val="008B5C2B"/>
    <w:rsid w:val="008B607C"/>
    <w:rsid w:val="008B691C"/>
    <w:rsid w:val="008C11AF"/>
    <w:rsid w:val="008C2BAF"/>
    <w:rsid w:val="008C2FF6"/>
    <w:rsid w:val="008C53BA"/>
    <w:rsid w:val="008D3BFA"/>
    <w:rsid w:val="008D6063"/>
    <w:rsid w:val="008D77A1"/>
    <w:rsid w:val="008E11BD"/>
    <w:rsid w:val="008E1549"/>
    <w:rsid w:val="008E2808"/>
    <w:rsid w:val="008E281F"/>
    <w:rsid w:val="008E2A16"/>
    <w:rsid w:val="008E32AB"/>
    <w:rsid w:val="008E36BB"/>
    <w:rsid w:val="008E4454"/>
    <w:rsid w:val="008E45B0"/>
    <w:rsid w:val="008E5BFB"/>
    <w:rsid w:val="008E5E81"/>
    <w:rsid w:val="008E5F0F"/>
    <w:rsid w:val="008E64E0"/>
    <w:rsid w:val="008F10E9"/>
    <w:rsid w:val="008F1D5B"/>
    <w:rsid w:val="008F2AA3"/>
    <w:rsid w:val="008F4FA4"/>
    <w:rsid w:val="008F5027"/>
    <w:rsid w:val="008F72D7"/>
    <w:rsid w:val="009026D3"/>
    <w:rsid w:val="00904E60"/>
    <w:rsid w:val="00905EB0"/>
    <w:rsid w:val="00912098"/>
    <w:rsid w:val="00913FC9"/>
    <w:rsid w:val="00915F37"/>
    <w:rsid w:val="00915FC0"/>
    <w:rsid w:val="0091641E"/>
    <w:rsid w:val="00917085"/>
    <w:rsid w:val="00917B1F"/>
    <w:rsid w:val="009221D4"/>
    <w:rsid w:val="009226E6"/>
    <w:rsid w:val="00922ACA"/>
    <w:rsid w:val="00923388"/>
    <w:rsid w:val="009237C9"/>
    <w:rsid w:val="009244DF"/>
    <w:rsid w:val="009248D4"/>
    <w:rsid w:val="00925A20"/>
    <w:rsid w:val="00926427"/>
    <w:rsid w:val="009275E4"/>
    <w:rsid w:val="00927D2D"/>
    <w:rsid w:val="009310D4"/>
    <w:rsid w:val="00932BD7"/>
    <w:rsid w:val="00940E19"/>
    <w:rsid w:val="00941375"/>
    <w:rsid w:val="009429CE"/>
    <w:rsid w:val="00942A14"/>
    <w:rsid w:val="00942A58"/>
    <w:rsid w:val="00946365"/>
    <w:rsid w:val="00951631"/>
    <w:rsid w:val="0095390D"/>
    <w:rsid w:val="00956D85"/>
    <w:rsid w:val="00957632"/>
    <w:rsid w:val="00957AB1"/>
    <w:rsid w:val="00960640"/>
    <w:rsid w:val="0096245F"/>
    <w:rsid w:val="0096279F"/>
    <w:rsid w:val="00963DFE"/>
    <w:rsid w:val="009651F5"/>
    <w:rsid w:val="00967314"/>
    <w:rsid w:val="00970E7D"/>
    <w:rsid w:val="00971935"/>
    <w:rsid w:val="00974499"/>
    <w:rsid w:val="0097467A"/>
    <w:rsid w:val="009767A1"/>
    <w:rsid w:val="00976ADD"/>
    <w:rsid w:val="00980658"/>
    <w:rsid w:val="0098312E"/>
    <w:rsid w:val="0098336F"/>
    <w:rsid w:val="00983F4B"/>
    <w:rsid w:val="00985C0F"/>
    <w:rsid w:val="0098665C"/>
    <w:rsid w:val="00987722"/>
    <w:rsid w:val="00987C8E"/>
    <w:rsid w:val="009902D8"/>
    <w:rsid w:val="0099467D"/>
    <w:rsid w:val="009949CC"/>
    <w:rsid w:val="00996B6F"/>
    <w:rsid w:val="009973EE"/>
    <w:rsid w:val="009A066D"/>
    <w:rsid w:val="009A11B9"/>
    <w:rsid w:val="009A2F28"/>
    <w:rsid w:val="009A4F04"/>
    <w:rsid w:val="009A68A7"/>
    <w:rsid w:val="009A7AFF"/>
    <w:rsid w:val="009B27A2"/>
    <w:rsid w:val="009B2B10"/>
    <w:rsid w:val="009B3F2A"/>
    <w:rsid w:val="009B49E6"/>
    <w:rsid w:val="009B52DA"/>
    <w:rsid w:val="009B6E01"/>
    <w:rsid w:val="009B7A3D"/>
    <w:rsid w:val="009C02F3"/>
    <w:rsid w:val="009C0504"/>
    <w:rsid w:val="009C0669"/>
    <w:rsid w:val="009C0B57"/>
    <w:rsid w:val="009C27A1"/>
    <w:rsid w:val="009C5823"/>
    <w:rsid w:val="009D0E6B"/>
    <w:rsid w:val="009D35CF"/>
    <w:rsid w:val="009D4855"/>
    <w:rsid w:val="009D5777"/>
    <w:rsid w:val="009D592E"/>
    <w:rsid w:val="009D7340"/>
    <w:rsid w:val="009E1EF5"/>
    <w:rsid w:val="009E1F28"/>
    <w:rsid w:val="009E34C7"/>
    <w:rsid w:val="009E4246"/>
    <w:rsid w:val="009E4A1D"/>
    <w:rsid w:val="009E4EE1"/>
    <w:rsid w:val="009E534E"/>
    <w:rsid w:val="009E5F3C"/>
    <w:rsid w:val="009E65F2"/>
    <w:rsid w:val="009E6CED"/>
    <w:rsid w:val="009E743F"/>
    <w:rsid w:val="009E796A"/>
    <w:rsid w:val="009F1D0E"/>
    <w:rsid w:val="009F5768"/>
    <w:rsid w:val="009F6D9D"/>
    <w:rsid w:val="00A00C2E"/>
    <w:rsid w:val="00A010C7"/>
    <w:rsid w:val="00A0168B"/>
    <w:rsid w:val="00A019F6"/>
    <w:rsid w:val="00A02A9B"/>
    <w:rsid w:val="00A04DEC"/>
    <w:rsid w:val="00A06274"/>
    <w:rsid w:val="00A133CB"/>
    <w:rsid w:val="00A14B51"/>
    <w:rsid w:val="00A14B95"/>
    <w:rsid w:val="00A168AC"/>
    <w:rsid w:val="00A16ACA"/>
    <w:rsid w:val="00A175DE"/>
    <w:rsid w:val="00A20408"/>
    <w:rsid w:val="00A20688"/>
    <w:rsid w:val="00A20BD9"/>
    <w:rsid w:val="00A225F2"/>
    <w:rsid w:val="00A23C3F"/>
    <w:rsid w:val="00A240B9"/>
    <w:rsid w:val="00A24F65"/>
    <w:rsid w:val="00A25460"/>
    <w:rsid w:val="00A26C99"/>
    <w:rsid w:val="00A30534"/>
    <w:rsid w:val="00A31BD5"/>
    <w:rsid w:val="00A3255D"/>
    <w:rsid w:val="00A33E85"/>
    <w:rsid w:val="00A346DC"/>
    <w:rsid w:val="00A34B59"/>
    <w:rsid w:val="00A351C5"/>
    <w:rsid w:val="00A35881"/>
    <w:rsid w:val="00A40160"/>
    <w:rsid w:val="00A41121"/>
    <w:rsid w:val="00A41601"/>
    <w:rsid w:val="00A41EC6"/>
    <w:rsid w:val="00A41FAC"/>
    <w:rsid w:val="00A426AB"/>
    <w:rsid w:val="00A426B3"/>
    <w:rsid w:val="00A42B90"/>
    <w:rsid w:val="00A448EB"/>
    <w:rsid w:val="00A451BD"/>
    <w:rsid w:val="00A458B7"/>
    <w:rsid w:val="00A45A3C"/>
    <w:rsid w:val="00A46BC8"/>
    <w:rsid w:val="00A47178"/>
    <w:rsid w:val="00A52597"/>
    <w:rsid w:val="00A529AE"/>
    <w:rsid w:val="00A54E49"/>
    <w:rsid w:val="00A54FE7"/>
    <w:rsid w:val="00A568E8"/>
    <w:rsid w:val="00A60B74"/>
    <w:rsid w:val="00A629EE"/>
    <w:rsid w:val="00A64660"/>
    <w:rsid w:val="00A659C5"/>
    <w:rsid w:val="00A673C1"/>
    <w:rsid w:val="00A67A44"/>
    <w:rsid w:val="00A70F67"/>
    <w:rsid w:val="00A72DE7"/>
    <w:rsid w:val="00A73551"/>
    <w:rsid w:val="00A750E9"/>
    <w:rsid w:val="00A76817"/>
    <w:rsid w:val="00A76DEC"/>
    <w:rsid w:val="00A76F74"/>
    <w:rsid w:val="00A80425"/>
    <w:rsid w:val="00A81E5C"/>
    <w:rsid w:val="00A85183"/>
    <w:rsid w:val="00A85C9B"/>
    <w:rsid w:val="00A85D64"/>
    <w:rsid w:val="00A871C5"/>
    <w:rsid w:val="00A87310"/>
    <w:rsid w:val="00A90882"/>
    <w:rsid w:val="00A9153B"/>
    <w:rsid w:val="00A94B61"/>
    <w:rsid w:val="00A96445"/>
    <w:rsid w:val="00A96A46"/>
    <w:rsid w:val="00A96AD9"/>
    <w:rsid w:val="00AA0B91"/>
    <w:rsid w:val="00AA2BE8"/>
    <w:rsid w:val="00AA4451"/>
    <w:rsid w:val="00AA45AA"/>
    <w:rsid w:val="00AA51AE"/>
    <w:rsid w:val="00AA5DC3"/>
    <w:rsid w:val="00AA6364"/>
    <w:rsid w:val="00AA77E9"/>
    <w:rsid w:val="00AB00AB"/>
    <w:rsid w:val="00AB0FAD"/>
    <w:rsid w:val="00AB1706"/>
    <w:rsid w:val="00AB2FA6"/>
    <w:rsid w:val="00AB46EB"/>
    <w:rsid w:val="00AB549B"/>
    <w:rsid w:val="00AB6B57"/>
    <w:rsid w:val="00AC0CF9"/>
    <w:rsid w:val="00AC4E8D"/>
    <w:rsid w:val="00AC4F56"/>
    <w:rsid w:val="00AC739E"/>
    <w:rsid w:val="00AC7A36"/>
    <w:rsid w:val="00AC7E5C"/>
    <w:rsid w:val="00AD10DE"/>
    <w:rsid w:val="00AD1785"/>
    <w:rsid w:val="00AD1E31"/>
    <w:rsid w:val="00AD3DB5"/>
    <w:rsid w:val="00AD3EFD"/>
    <w:rsid w:val="00AD4542"/>
    <w:rsid w:val="00AD5CA5"/>
    <w:rsid w:val="00AD78A5"/>
    <w:rsid w:val="00AD7AF2"/>
    <w:rsid w:val="00AE086F"/>
    <w:rsid w:val="00AE0DF1"/>
    <w:rsid w:val="00AE1702"/>
    <w:rsid w:val="00AE1B03"/>
    <w:rsid w:val="00AE1D07"/>
    <w:rsid w:val="00AE2F5B"/>
    <w:rsid w:val="00AE3876"/>
    <w:rsid w:val="00AE3A56"/>
    <w:rsid w:val="00AE5C39"/>
    <w:rsid w:val="00AE66E6"/>
    <w:rsid w:val="00AE702A"/>
    <w:rsid w:val="00AE76AC"/>
    <w:rsid w:val="00AE7D71"/>
    <w:rsid w:val="00AF0BF3"/>
    <w:rsid w:val="00AF1212"/>
    <w:rsid w:val="00AF4BCB"/>
    <w:rsid w:val="00AF61CB"/>
    <w:rsid w:val="00AF7660"/>
    <w:rsid w:val="00AF7AAD"/>
    <w:rsid w:val="00B01F12"/>
    <w:rsid w:val="00B02620"/>
    <w:rsid w:val="00B02E59"/>
    <w:rsid w:val="00B02FD2"/>
    <w:rsid w:val="00B03309"/>
    <w:rsid w:val="00B04ABE"/>
    <w:rsid w:val="00B04B75"/>
    <w:rsid w:val="00B04F80"/>
    <w:rsid w:val="00B05DD4"/>
    <w:rsid w:val="00B11552"/>
    <w:rsid w:val="00B11BB5"/>
    <w:rsid w:val="00B11D6A"/>
    <w:rsid w:val="00B130E2"/>
    <w:rsid w:val="00B13872"/>
    <w:rsid w:val="00B13AFC"/>
    <w:rsid w:val="00B13E14"/>
    <w:rsid w:val="00B1781A"/>
    <w:rsid w:val="00B20CB5"/>
    <w:rsid w:val="00B2294E"/>
    <w:rsid w:val="00B2766E"/>
    <w:rsid w:val="00B276FA"/>
    <w:rsid w:val="00B3153B"/>
    <w:rsid w:val="00B3279F"/>
    <w:rsid w:val="00B3346D"/>
    <w:rsid w:val="00B33E1B"/>
    <w:rsid w:val="00B34715"/>
    <w:rsid w:val="00B34D54"/>
    <w:rsid w:val="00B356C0"/>
    <w:rsid w:val="00B37796"/>
    <w:rsid w:val="00B37D13"/>
    <w:rsid w:val="00B402BC"/>
    <w:rsid w:val="00B403BD"/>
    <w:rsid w:val="00B40F9D"/>
    <w:rsid w:val="00B4152E"/>
    <w:rsid w:val="00B42E34"/>
    <w:rsid w:val="00B44BC0"/>
    <w:rsid w:val="00B5027C"/>
    <w:rsid w:val="00B50DE3"/>
    <w:rsid w:val="00B512E7"/>
    <w:rsid w:val="00B51F96"/>
    <w:rsid w:val="00B5269D"/>
    <w:rsid w:val="00B52C11"/>
    <w:rsid w:val="00B5469F"/>
    <w:rsid w:val="00B55728"/>
    <w:rsid w:val="00B55A51"/>
    <w:rsid w:val="00B55E80"/>
    <w:rsid w:val="00B571D2"/>
    <w:rsid w:val="00B579DA"/>
    <w:rsid w:val="00B61B66"/>
    <w:rsid w:val="00B61F3A"/>
    <w:rsid w:val="00B63708"/>
    <w:rsid w:val="00B63879"/>
    <w:rsid w:val="00B65F4C"/>
    <w:rsid w:val="00B66B26"/>
    <w:rsid w:val="00B66D05"/>
    <w:rsid w:val="00B6758A"/>
    <w:rsid w:val="00B70E04"/>
    <w:rsid w:val="00B71736"/>
    <w:rsid w:val="00B72141"/>
    <w:rsid w:val="00B725C0"/>
    <w:rsid w:val="00B75678"/>
    <w:rsid w:val="00B75A57"/>
    <w:rsid w:val="00B75B13"/>
    <w:rsid w:val="00B75BC3"/>
    <w:rsid w:val="00B77FAE"/>
    <w:rsid w:val="00B80097"/>
    <w:rsid w:val="00B83274"/>
    <w:rsid w:val="00B83CFE"/>
    <w:rsid w:val="00B84339"/>
    <w:rsid w:val="00B86293"/>
    <w:rsid w:val="00B87075"/>
    <w:rsid w:val="00B87330"/>
    <w:rsid w:val="00B87DB6"/>
    <w:rsid w:val="00B9092E"/>
    <w:rsid w:val="00B91089"/>
    <w:rsid w:val="00B91208"/>
    <w:rsid w:val="00B92AB8"/>
    <w:rsid w:val="00B952AA"/>
    <w:rsid w:val="00B95EA6"/>
    <w:rsid w:val="00B97266"/>
    <w:rsid w:val="00BA0703"/>
    <w:rsid w:val="00BA375D"/>
    <w:rsid w:val="00BA497A"/>
    <w:rsid w:val="00BA5AFF"/>
    <w:rsid w:val="00BB0F5E"/>
    <w:rsid w:val="00BB1CCD"/>
    <w:rsid w:val="00BB231A"/>
    <w:rsid w:val="00BB4B2D"/>
    <w:rsid w:val="00BB527E"/>
    <w:rsid w:val="00BB58C4"/>
    <w:rsid w:val="00BB7562"/>
    <w:rsid w:val="00BB79CA"/>
    <w:rsid w:val="00BC01FB"/>
    <w:rsid w:val="00BC08E5"/>
    <w:rsid w:val="00BC0EA7"/>
    <w:rsid w:val="00BC1585"/>
    <w:rsid w:val="00BC1B73"/>
    <w:rsid w:val="00BC2057"/>
    <w:rsid w:val="00BC229E"/>
    <w:rsid w:val="00BC2CEB"/>
    <w:rsid w:val="00BC546F"/>
    <w:rsid w:val="00BC57F7"/>
    <w:rsid w:val="00BC5AA4"/>
    <w:rsid w:val="00BC6537"/>
    <w:rsid w:val="00BD0B23"/>
    <w:rsid w:val="00BD0FBC"/>
    <w:rsid w:val="00BD11A8"/>
    <w:rsid w:val="00BD3051"/>
    <w:rsid w:val="00BD409F"/>
    <w:rsid w:val="00BE0957"/>
    <w:rsid w:val="00BE464C"/>
    <w:rsid w:val="00BE4EDF"/>
    <w:rsid w:val="00BE670A"/>
    <w:rsid w:val="00BE703D"/>
    <w:rsid w:val="00BE70FF"/>
    <w:rsid w:val="00BE7EF1"/>
    <w:rsid w:val="00BF0FA9"/>
    <w:rsid w:val="00BF1CA4"/>
    <w:rsid w:val="00BF3099"/>
    <w:rsid w:val="00BF40AC"/>
    <w:rsid w:val="00BF4DA0"/>
    <w:rsid w:val="00BF7E44"/>
    <w:rsid w:val="00C01578"/>
    <w:rsid w:val="00C017EE"/>
    <w:rsid w:val="00C029B7"/>
    <w:rsid w:val="00C056C5"/>
    <w:rsid w:val="00C0575E"/>
    <w:rsid w:val="00C06094"/>
    <w:rsid w:val="00C06D75"/>
    <w:rsid w:val="00C07010"/>
    <w:rsid w:val="00C105D5"/>
    <w:rsid w:val="00C108E7"/>
    <w:rsid w:val="00C116F4"/>
    <w:rsid w:val="00C121A4"/>
    <w:rsid w:val="00C12982"/>
    <w:rsid w:val="00C12BC4"/>
    <w:rsid w:val="00C13418"/>
    <w:rsid w:val="00C13E44"/>
    <w:rsid w:val="00C14657"/>
    <w:rsid w:val="00C15ADC"/>
    <w:rsid w:val="00C15D1B"/>
    <w:rsid w:val="00C15E71"/>
    <w:rsid w:val="00C160C6"/>
    <w:rsid w:val="00C16EB5"/>
    <w:rsid w:val="00C20A29"/>
    <w:rsid w:val="00C2105D"/>
    <w:rsid w:val="00C224AE"/>
    <w:rsid w:val="00C22518"/>
    <w:rsid w:val="00C2357C"/>
    <w:rsid w:val="00C25B51"/>
    <w:rsid w:val="00C25E6E"/>
    <w:rsid w:val="00C26ADF"/>
    <w:rsid w:val="00C2767A"/>
    <w:rsid w:val="00C3116C"/>
    <w:rsid w:val="00C3580F"/>
    <w:rsid w:val="00C35B32"/>
    <w:rsid w:val="00C3673E"/>
    <w:rsid w:val="00C36C84"/>
    <w:rsid w:val="00C370CB"/>
    <w:rsid w:val="00C37239"/>
    <w:rsid w:val="00C37614"/>
    <w:rsid w:val="00C37D29"/>
    <w:rsid w:val="00C41847"/>
    <w:rsid w:val="00C41A8E"/>
    <w:rsid w:val="00C41B62"/>
    <w:rsid w:val="00C422AB"/>
    <w:rsid w:val="00C42F78"/>
    <w:rsid w:val="00C44DBC"/>
    <w:rsid w:val="00C4535C"/>
    <w:rsid w:val="00C45B5A"/>
    <w:rsid w:val="00C50085"/>
    <w:rsid w:val="00C51A2C"/>
    <w:rsid w:val="00C51D25"/>
    <w:rsid w:val="00C526B8"/>
    <w:rsid w:val="00C5349F"/>
    <w:rsid w:val="00C54CE7"/>
    <w:rsid w:val="00C54E88"/>
    <w:rsid w:val="00C55F2C"/>
    <w:rsid w:val="00C5667F"/>
    <w:rsid w:val="00C56F9F"/>
    <w:rsid w:val="00C612B5"/>
    <w:rsid w:val="00C61AE1"/>
    <w:rsid w:val="00C62889"/>
    <w:rsid w:val="00C62C53"/>
    <w:rsid w:val="00C63BD1"/>
    <w:rsid w:val="00C63C08"/>
    <w:rsid w:val="00C67407"/>
    <w:rsid w:val="00C67689"/>
    <w:rsid w:val="00C706F8"/>
    <w:rsid w:val="00C70890"/>
    <w:rsid w:val="00C712D9"/>
    <w:rsid w:val="00C71E5E"/>
    <w:rsid w:val="00C721E2"/>
    <w:rsid w:val="00C7305D"/>
    <w:rsid w:val="00C74575"/>
    <w:rsid w:val="00C75A2F"/>
    <w:rsid w:val="00C76AB0"/>
    <w:rsid w:val="00C76BE1"/>
    <w:rsid w:val="00C774CE"/>
    <w:rsid w:val="00C777CF"/>
    <w:rsid w:val="00C77FFD"/>
    <w:rsid w:val="00C807E9"/>
    <w:rsid w:val="00C81201"/>
    <w:rsid w:val="00C81470"/>
    <w:rsid w:val="00C814F1"/>
    <w:rsid w:val="00C82FD8"/>
    <w:rsid w:val="00C84C6D"/>
    <w:rsid w:val="00C85000"/>
    <w:rsid w:val="00C850D3"/>
    <w:rsid w:val="00C859E8"/>
    <w:rsid w:val="00C85DF4"/>
    <w:rsid w:val="00C860E6"/>
    <w:rsid w:val="00C86599"/>
    <w:rsid w:val="00C86690"/>
    <w:rsid w:val="00C90803"/>
    <w:rsid w:val="00C91DE8"/>
    <w:rsid w:val="00C92DE7"/>
    <w:rsid w:val="00C932A7"/>
    <w:rsid w:val="00C94002"/>
    <w:rsid w:val="00C949A4"/>
    <w:rsid w:val="00C94E4A"/>
    <w:rsid w:val="00C96497"/>
    <w:rsid w:val="00C96615"/>
    <w:rsid w:val="00C969F3"/>
    <w:rsid w:val="00CA2686"/>
    <w:rsid w:val="00CA27E6"/>
    <w:rsid w:val="00CA31AD"/>
    <w:rsid w:val="00CA59D2"/>
    <w:rsid w:val="00CA5CA7"/>
    <w:rsid w:val="00CA6526"/>
    <w:rsid w:val="00CA7135"/>
    <w:rsid w:val="00CA75C4"/>
    <w:rsid w:val="00CA7EC5"/>
    <w:rsid w:val="00CA7F37"/>
    <w:rsid w:val="00CB0735"/>
    <w:rsid w:val="00CB0EC0"/>
    <w:rsid w:val="00CB1073"/>
    <w:rsid w:val="00CB390C"/>
    <w:rsid w:val="00CB470C"/>
    <w:rsid w:val="00CB7491"/>
    <w:rsid w:val="00CC1480"/>
    <w:rsid w:val="00CC1EEB"/>
    <w:rsid w:val="00CC2E41"/>
    <w:rsid w:val="00CC301D"/>
    <w:rsid w:val="00CC3DB8"/>
    <w:rsid w:val="00CC55E1"/>
    <w:rsid w:val="00CC5F22"/>
    <w:rsid w:val="00CC5F2D"/>
    <w:rsid w:val="00CC7972"/>
    <w:rsid w:val="00CD0AAC"/>
    <w:rsid w:val="00CD18F8"/>
    <w:rsid w:val="00CD255F"/>
    <w:rsid w:val="00CD3AAF"/>
    <w:rsid w:val="00CD42B9"/>
    <w:rsid w:val="00CD46F4"/>
    <w:rsid w:val="00CD4A1B"/>
    <w:rsid w:val="00CD5BF3"/>
    <w:rsid w:val="00CD5F40"/>
    <w:rsid w:val="00CD7598"/>
    <w:rsid w:val="00CD7A3A"/>
    <w:rsid w:val="00CD7F61"/>
    <w:rsid w:val="00CE028F"/>
    <w:rsid w:val="00CE0772"/>
    <w:rsid w:val="00CE0BEA"/>
    <w:rsid w:val="00CE1304"/>
    <w:rsid w:val="00CE231E"/>
    <w:rsid w:val="00CE4916"/>
    <w:rsid w:val="00CE4FF2"/>
    <w:rsid w:val="00CE60E2"/>
    <w:rsid w:val="00CF05C3"/>
    <w:rsid w:val="00CF1204"/>
    <w:rsid w:val="00CF1C01"/>
    <w:rsid w:val="00CF1EE7"/>
    <w:rsid w:val="00CF3D62"/>
    <w:rsid w:val="00CF6AC4"/>
    <w:rsid w:val="00CF6D4D"/>
    <w:rsid w:val="00D002E2"/>
    <w:rsid w:val="00D00589"/>
    <w:rsid w:val="00D009E6"/>
    <w:rsid w:val="00D03DED"/>
    <w:rsid w:val="00D04C25"/>
    <w:rsid w:val="00D054A6"/>
    <w:rsid w:val="00D05794"/>
    <w:rsid w:val="00D05AD4"/>
    <w:rsid w:val="00D06CC3"/>
    <w:rsid w:val="00D1097C"/>
    <w:rsid w:val="00D1437B"/>
    <w:rsid w:val="00D15760"/>
    <w:rsid w:val="00D1634F"/>
    <w:rsid w:val="00D200F8"/>
    <w:rsid w:val="00D21BD6"/>
    <w:rsid w:val="00D2438F"/>
    <w:rsid w:val="00D25116"/>
    <w:rsid w:val="00D2532C"/>
    <w:rsid w:val="00D25715"/>
    <w:rsid w:val="00D26352"/>
    <w:rsid w:val="00D27427"/>
    <w:rsid w:val="00D31953"/>
    <w:rsid w:val="00D33329"/>
    <w:rsid w:val="00D3609F"/>
    <w:rsid w:val="00D37325"/>
    <w:rsid w:val="00D37F59"/>
    <w:rsid w:val="00D4032C"/>
    <w:rsid w:val="00D40F00"/>
    <w:rsid w:val="00D424FF"/>
    <w:rsid w:val="00D51886"/>
    <w:rsid w:val="00D52834"/>
    <w:rsid w:val="00D530EE"/>
    <w:rsid w:val="00D53188"/>
    <w:rsid w:val="00D54C0F"/>
    <w:rsid w:val="00D55350"/>
    <w:rsid w:val="00D56190"/>
    <w:rsid w:val="00D574D0"/>
    <w:rsid w:val="00D60246"/>
    <w:rsid w:val="00D61F1A"/>
    <w:rsid w:val="00D63AE7"/>
    <w:rsid w:val="00D64633"/>
    <w:rsid w:val="00D7092A"/>
    <w:rsid w:val="00D73260"/>
    <w:rsid w:val="00D753A8"/>
    <w:rsid w:val="00D7567A"/>
    <w:rsid w:val="00D76101"/>
    <w:rsid w:val="00D76242"/>
    <w:rsid w:val="00D7632F"/>
    <w:rsid w:val="00D7684C"/>
    <w:rsid w:val="00D76B0F"/>
    <w:rsid w:val="00D77882"/>
    <w:rsid w:val="00D80ABC"/>
    <w:rsid w:val="00D81AD3"/>
    <w:rsid w:val="00D85322"/>
    <w:rsid w:val="00D85549"/>
    <w:rsid w:val="00D85A48"/>
    <w:rsid w:val="00D875D7"/>
    <w:rsid w:val="00D87E99"/>
    <w:rsid w:val="00D92EC4"/>
    <w:rsid w:val="00D93013"/>
    <w:rsid w:val="00D930AB"/>
    <w:rsid w:val="00D934AE"/>
    <w:rsid w:val="00D944A2"/>
    <w:rsid w:val="00D950B1"/>
    <w:rsid w:val="00DA01F1"/>
    <w:rsid w:val="00DA16CE"/>
    <w:rsid w:val="00DA211A"/>
    <w:rsid w:val="00DA2C63"/>
    <w:rsid w:val="00DA3897"/>
    <w:rsid w:val="00DA38C3"/>
    <w:rsid w:val="00DA5FCB"/>
    <w:rsid w:val="00DB074F"/>
    <w:rsid w:val="00DB0B7E"/>
    <w:rsid w:val="00DB0C2B"/>
    <w:rsid w:val="00DB1064"/>
    <w:rsid w:val="00DB1A3E"/>
    <w:rsid w:val="00DB201C"/>
    <w:rsid w:val="00DB3BE8"/>
    <w:rsid w:val="00DB3E7E"/>
    <w:rsid w:val="00DB436B"/>
    <w:rsid w:val="00DB53C7"/>
    <w:rsid w:val="00DB6D8B"/>
    <w:rsid w:val="00DB7AF1"/>
    <w:rsid w:val="00DB7FB4"/>
    <w:rsid w:val="00DC053E"/>
    <w:rsid w:val="00DC14DC"/>
    <w:rsid w:val="00DC1826"/>
    <w:rsid w:val="00DC18F1"/>
    <w:rsid w:val="00DC2A67"/>
    <w:rsid w:val="00DC405C"/>
    <w:rsid w:val="00DC52ED"/>
    <w:rsid w:val="00DC6D4B"/>
    <w:rsid w:val="00DC7859"/>
    <w:rsid w:val="00DD1911"/>
    <w:rsid w:val="00DD3706"/>
    <w:rsid w:val="00DD5A36"/>
    <w:rsid w:val="00DD70E2"/>
    <w:rsid w:val="00DE0E45"/>
    <w:rsid w:val="00DE1952"/>
    <w:rsid w:val="00DE2551"/>
    <w:rsid w:val="00DE283E"/>
    <w:rsid w:val="00DE4237"/>
    <w:rsid w:val="00DE7A91"/>
    <w:rsid w:val="00DF0246"/>
    <w:rsid w:val="00DF07BB"/>
    <w:rsid w:val="00DF1260"/>
    <w:rsid w:val="00DF145A"/>
    <w:rsid w:val="00DF4101"/>
    <w:rsid w:val="00DF42DD"/>
    <w:rsid w:val="00DF62DE"/>
    <w:rsid w:val="00E00902"/>
    <w:rsid w:val="00E0168E"/>
    <w:rsid w:val="00E0196B"/>
    <w:rsid w:val="00E032B5"/>
    <w:rsid w:val="00E04777"/>
    <w:rsid w:val="00E053A9"/>
    <w:rsid w:val="00E05E3A"/>
    <w:rsid w:val="00E06AC4"/>
    <w:rsid w:val="00E1138F"/>
    <w:rsid w:val="00E12C72"/>
    <w:rsid w:val="00E1430B"/>
    <w:rsid w:val="00E15D66"/>
    <w:rsid w:val="00E20BF9"/>
    <w:rsid w:val="00E21E36"/>
    <w:rsid w:val="00E23185"/>
    <w:rsid w:val="00E26431"/>
    <w:rsid w:val="00E269C3"/>
    <w:rsid w:val="00E30848"/>
    <w:rsid w:val="00E327A7"/>
    <w:rsid w:val="00E3281D"/>
    <w:rsid w:val="00E33056"/>
    <w:rsid w:val="00E35026"/>
    <w:rsid w:val="00E35129"/>
    <w:rsid w:val="00E36392"/>
    <w:rsid w:val="00E37CB9"/>
    <w:rsid w:val="00E4355F"/>
    <w:rsid w:val="00E44A1E"/>
    <w:rsid w:val="00E45B79"/>
    <w:rsid w:val="00E462F0"/>
    <w:rsid w:val="00E4788C"/>
    <w:rsid w:val="00E50BF8"/>
    <w:rsid w:val="00E5275A"/>
    <w:rsid w:val="00E52AC6"/>
    <w:rsid w:val="00E53035"/>
    <w:rsid w:val="00E54B05"/>
    <w:rsid w:val="00E54E9A"/>
    <w:rsid w:val="00E54FFB"/>
    <w:rsid w:val="00E578B0"/>
    <w:rsid w:val="00E60CFF"/>
    <w:rsid w:val="00E62B1C"/>
    <w:rsid w:val="00E6307C"/>
    <w:rsid w:val="00E63D12"/>
    <w:rsid w:val="00E65A79"/>
    <w:rsid w:val="00E668AC"/>
    <w:rsid w:val="00E677B6"/>
    <w:rsid w:val="00E71ABC"/>
    <w:rsid w:val="00E73F24"/>
    <w:rsid w:val="00E756FA"/>
    <w:rsid w:val="00E75911"/>
    <w:rsid w:val="00E75BD7"/>
    <w:rsid w:val="00E762F3"/>
    <w:rsid w:val="00E763E6"/>
    <w:rsid w:val="00E7689B"/>
    <w:rsid w:val="00E812BD"/>
    <w:rsid w:val="00E82CCB"/>
    <w:rsid w:val="00E82D76"/>
    <w:rsid w:val="00E83147"/>
    <w:rsid w:val="00E83EAB"/>
    <w:rsid w:val="00E86679"/>
    <w:rsid w:val="00E87635"/>
    <w:rsid w:val="00E90807"/>
    <w:rsid w:val="00E90FE9"/>
    <w:rsid w:val="00E93345"/>
    <w:rsid w:val="00E93B3B"/>
    <w:rsid w:val="00E94529"/>
    <w:rsid w:val="00E9770E"/>
    <w:rsid w:val="00EA00A3"/>
    <w:rsid w:val="00EA01B0"/>
    <w:rsid w:val="00EA152F"/>
    <w:rsid w:val="00EA1BA5"/>
    <w:rsid w:val="00EA3E0E"/>
    <w:rsid w:val="00EA41D9"/>
    <w:rsid w:val="00EA4C39"/>
    <w:rsid w:val="00EA5034"/>
    <w:rsid w:val="00EA7E9E"/>
    <w:rsid w:val="00EB137D"/>
    <w:rsid w:val="00EB198D"/>
    <w:rsid w:val="00EB3ECE"/>
    <w:rsid w:val="00EB5343"/>
    <w:rsid w:val="00EC51A5"/>
    <w:rsid w:val="00EC5343"/>
    <w:rsid w:val="00EC651F"/>
    <w:rsid w:val="00EC7CF1"/>
    <w:rsid w:val="00ED0637"/>
    <w:rsid w:val="00ED15F7"/>
    <w:rsid w:val="00ED3BD0"/>
    <w:rsid w:val="00ED427B"/>
    <w:rsid w:val="00ED556F"/>
    <w:rsid w:val="00ED55FF"/>
    <w:rsid w:val="00ED5610"/>
    <w:rsid w:val="00ED5636"/>
    <w:rsid w:val="00EE0EED"/>
    <w:rsid w:val="00EE1213"/>
    <w:rsid w:val="00EE2626"/>
    <w:rsid w:val="00EE389E"/>
    <w:rsid w:val="00EE4612"/>
    <w:rsid w:val="00EE5C98"/>
    <w:rsid w:val="00EF12F7"/>
    <w:rsid w:val="00EF1ACC"/>
    <w:rsid w:val="00EF2E74"/>
    <w:rsid w:val="00EF30A6"/>
    <w:rsid w:val="00EF33EF"/>
    <w:rsid w:val="00EF42BA"/>
    <w:rsid w:val="00EF4E29"/>
    <w:rsid w:val="00EF518D"/>
    <w:rsid w:val="00EF56EE"/>
    <w:rsid w:val="00EF64D1"/>
    <w:rsid w:val="00EF6F23"/>
    <w:rsid w:val="00EF7250"/>
    <w:rsid w:val="00F00280"/>
    <w:rsid w:val="00F025B6"/>
    <w:rsid w:val="00F02C61"/>
    <w:rsid w:val="00F033FB"/>
    <w:rsid w:val="00F04217"/>
    <w:rsid w:val="00F044BD"/>
    <w:rsid w:val="00F0711D"/>
    <w:rsid w:val="00F07C52"/>
    <w:rsid w:val="00F11476"/>
    <w:rsid w:val="00F11B40"/>
    <w:rsid w:val="00F12675"/>
    <w:rsid w:val="00F126CF"/>
    <w:rsid w:val="00F134B2"/>
    <w:rsid w:val="00F13733"/>
    <w:rsid w:val="00F13AA1"/>
    <w:rsid w:val="00F14A00"/>
    <w:rsid w:val="00F14E22"/>
    <w:rsid w:val="00F15041"/>
    <w:rsid w:val="00F155BA"/>
    <w:rsid w:val="00F15B75"/>
    <w:rsid w:val="00F17AED"/>
    <w:rsid w:val="00F212E9"/>
    <w:rsid w:val="00F212F4"/>
    <w:rsid w:val="00F215C9"/>
    <w:rsid w:val="00F21CC7"/>
    <w:rsid w:val="00F22586"/>
    <w:rsid w:val="00F22B2B"/>
    <w:rsid w:val="00F23118"/>
    <w:rsid w:val="00F23B8B"/>
    <w:rsid w:val="00F24862"/>
    <w:rsid w:val="00F257CE"/>
    <w:rsid w:val="00F25CB8"/>
    <w:rsid w:val="00F26D9F"/>
    <w:rsid w:val="00F306E1"/>
    <w:rsid w:val="00F30EF9"/>
    <w:rsid w:val="00F318B1"/>
    <w:rsid w:val="00F3310C"/>
    <w:rsid w:val="00F40897"/>
    <w:rsid w:val="00F433B8"/>
    <w:rsid w:val="00F44E01"/>
    <w:rsid w:val="00F460A7"/>
    <w:rsid w:val="00F47608"/>
    <w:rsid w:val="00F51817"/>
    <w:rsid w:val="00F51AC1"/>
    <w:rsid w:val="00F51D6F"/>
    <w:rsid w:val="00F54AC2"/>
    <w:rsid w:val="00F55A29"/>
    <w:rsid w:val="00F56C4E"/>
    <w:rsid w:val="00F61D39"/>
    <w:rsid w:val="00F62335"/>
    <w:rsid w:val="00F632C5"/>
    <w:rsid w:val="00F63FF8"/>
    <w:rsid w:val="00F64F48"/>
    <w:rsid w:val="00F65759"/>
    <w:rsid w:val="00F65A2C"/>
    <w:rsid w:val="00F65F52"/>
    <w:rsid w:val="00F66B4F"/>
    <w:rsid w:val="00F67851"/>
    <w:rsid w:val="00F70103"/>
    <w:rsid w:val="00F70532"/>
    <w:rsid w:val="00F70E74"/>
    <w:rsid w:val="00F70F8A"/>
    <w:rsid w:val="00F71477"/>
    <w:rsid w:val="00F71F50"/>
    <w:rsid w:val="00F739C8"/>
    <w:rsid w:val="00F74FD3"/>
    <w:rsid w:val="00F752E5"/>
    <w:rsid w:val="00F76B2B"/>
    <w:rsid w:val="00F76B5F"/>
    <w:rsid w:val="00F771A7"/>
    <w:rsid w:val="00F7752F"/>
    <w:rsid w:val="00F8056B"/>
    <w:rsid w:val="00F81312"/>
    <w:rsid w:val="00F81C3E"/>
    <w:rsid w:val="00F82708"/>
    <w:rsid w:val="00F84A9F"/>
    <w:rsid w:val="00F85857"/>
    <w:rsid w:val="00F86B30"/>
    <w:rsid w:val="00F87BA3"/>
    <w:rsid w:val="00F905CC"/>
    <w:rsid w:val="00F92C34"/>
    <w:rsid w:val="00F93647"/>
    <w:rsid w:val="00F94966"/>
    <w:rsid w:val="00F95F83"/>
    <w:rsid w:val="00F971B0"/>
    <w:rsid w:val="00F97291"/>
    <w:rsid w:val="00F97D37"/>
    <w:rsid w:val="00FA204F"/>
    <w:rsid w:val="00FA21CA"/>
    <w:rsid w:val="00FA2654"/>
    <w:rsid w:val="00FA38BC"/>
    <w:rsid w:val="00FA391A"/>
    <w:rsid w:val="00FA3EE6"/>
    <w:rsid w:val="00FA4F64"/>
    <w:rsid w:val="00FA5E32"/>
    <w:rsid w:val="00FA61FF"/>
    <w:rsid w:val="00FA7E61"/>
    <w:rsid w:val="00FB0749"/>
    <w:rsid w:val="00FB1DA3"/>
    <w:rsid w:val="00FB3207"/>
    <w:rsid w:val="00FB5C65"/>
    <w:rsid w:val="00FC146B"/>
    <w:rsid w:val="00FC1523"/>
    <w:rsid w:val="00FC1CA1"/>
    <w:rsid w:val="00FC1D34"/>
    <w:rsid w:val="00FC1F8D"/>
    <w:rsid w:val="00FC23D0"/>
    <w:rsid w:val="00FC4AD9"/>
    <w:rsid w:val="00FC51C3"/>
    <w:rsid w:val="00FC6969"/>
    <w:rsid w:val="00FC7E59"/>
    <w:rsid w:val="00FC7F4C"/>
    <w:rsid w:val="00FD2DAF"/>
    <w:rsid w:val="00FD4557"/>
    <w:rsid w:val="00FD52CF"/>
    <w:rsid w:val="00FD753B"/>
    <w:rsid w:val="00FE0334"/>
    <w:rsid w:val="00FE17D5"/>
    <w:rsid w:val="00FE1952"/>
    <w:rsid w:val="00FE32F6"/>
    <w:rsid w:val="00FE42EC"/>
    <w:rsid w:val="00FE6127"/>
    <w:rsid w:val="00FE72DC"/>
    <w:rsid w:val="00FF13CD"/>
    <w:rsid w:val="00FF194E"/>
    <w:rsid w:val="00FF27DB"/>
    <w:rsid w:val="00FF2D37"/>
    <w:rsid w:val="00FF2DAF"/>
    <w:rsid w:val="00FF4133"/>
    <w:rsid w:val="00FF4B71"/>
    <w:rsid w:val="00FF6222"/>
    <w:rsid w:val="00FF6A91"/>
    <w:rsid w:val="00FF6ACA"/>
    <w:rsid w:val="00FF78D4"/>
    <w:rsid w:val="01151079"/>
    <w:rsid w:val="01C2746A"/>
    <w:rsid w:val="02D6E8B8"/>
    <w:rsid w:val="05CEF8B1"/>
    <w:rsid w:val="0613A35B"/>
    <w:rsid w:val="082296BF"/>
    <w:rsid w:val="0A8C1CA4"/>
    <w:rsid w:val="0B7038FB"/>
    <w:rsid w:val="0F641C13"/>
    <w:rsid w:val="0FB6F3DA"/>
    <w:rsid w:val="117019FE"/>
    <w:rsid w:val="140DE45E"/>
    <w:rsid w:val="154E3516"/>
    <w:rsid w:val="15B9655B"/>
    <w:rsid w:val="16DB5A56"/>
    <w:rsid w:val="18174018"/>
    <w:rsid w:val="18AA65AA"/>
    <w:rsid w:val="1A4DB711"/>
    <w:rsid w:val="1AE5E676"/>
    <w:rsid w:val="1CC6B675"/>
    <w:rsid w:val="1EDF7BCF"/>
    <w:rsid w:val="2362A8E8"/>
    <w:rsid w:val="237078B0"/>
    <w:rsid w:val="23EDA6C0"/>
    <w:rsid w:val="248DC5D6"/>
    <w:rsid w:val="24BEC9EE"/>
    <w:rsid w:val="25C70DEA"/>
    <w:rsid w:val="263BF755"/>
    <w:rsid w:val="26FA7661"/>
    <w:rsid w:val="276966DE"/>
    <w:rsid w:val="280B34EA"/>
    <w:rsid w:val="2A0809FA"/>
    <w:rsid w:val="2A750663"/>
    <w:rsid w:val="2B0CA31D"/>
    <w:rsid w:val="2CABE2AD"/>
    <w:rsid w:val="2CCFBE02"/>
    <w:rsid w:val="2DF432A6"/>
    <w:rsid w:val="2DFD7474"/>
    <w:rsid w:val="2E2B1A4F"/>
    <w:rsid w:val="2FBCD9CD"/>
    <w:rsid w:val="2FF07EB1"/>
    <w:rsid w:val="306EBF72"/>
    <w:rsid w:val="31314B3D"/>
    <w:rsid w:val="31500395"/>
    <w:rsid w:val="33A3AA80"/>
    <w:rsid w:val="33D4BC39"/>
    <w:rsid w:val="33D64EAC"/>
    <w:rsid w:val="347EA145"/>
    <w:rsid w:val="35100A87"/>
    <w:rsid w:val="3872C1F0"/>
    <w:rsid w:val="3B706A2E"/>
    <w:rsid w:val="3C0FB554"/>
    <w:rsid w:val="3D28DC60"/>
    <w:rsid w:val="3D8800DC"/>
    <w:rsid w:val="3E381DAE"/>
    <w:rsid w:val="3E7E16DF"/>
    <w:rsid w:val="3F554DD9"/>
    <w:rsid w:val="3F5D3A64"/>
    <w:rsid w:val="401C4520"/>
    <w:rsid w:val="40507218"/>
    <w:rsid w:val="408EAA20"/>
    <w:rsid w:val="4175D1A8"/>
    <w:rsid w:val="43420075"/>
    <w:rsid w:val="467225E0"/>
    <w:rsid w:val="46C22C77"/>
    <w:rsid w:val="47241FA3"/>
    <w:rsid w:val="479C01D0"/>
    <w:rsid w:val="482BA171"/>
    <w:rsid w:val="4A4F883E"/>
    <w:rsid w:val="4B07C351"/>
    <w:rsid w:val="4B0B8A52"/>
    <w:rsid w:val="4BCC8F89"/>
    <w:rsid w:val="4D969BD8"/>
    <w:rsid w:val="4E4F50F9"/>
    <w:rsid w:val="4EBADF37"/>
    <w:rsid w:val="4F5ADA88"/>
    <w:rsid w:val="523A5B96"/>
    <w:rsid w:val="525CAC58"/>
    <w:rsid w:val="54F71ACA"/>
    <w:rsid w:val="5D97DE2C"/>
    <w:rsid w:val="5E3E58B9"/>
    <w:rsid w:val="5E841F87"/>
    <w:rsid w:val="5FF133F2"/>
    <w:rsid w:val="60580BCC"/>
    <w:rsid w:val="61194186"/>
    <w:rsid w:val="656F3F47"/>
    <w:rsid w:val="68858363"/>
    <w:rsid w:val="69B84206"/>
    <w:rsid w:val="6A8ABC1E"/>
    <w:rsid w:val="6C849BF8"/>
    <w:rsid w:val="6CBD1627"/>
    <w:rsid w:val="6CE4B31B"/>
    <w:rsid w:val="6E7873F5"/>
    <w:rsid w:val="700D14DB"/>
    <w:rsid w:val="711FBE10"/>
    <w:rsid w:val="7308FBF0"/>
    <w:rsid w:val="74DEA013"/>
    <w:rsid w:val="76558D0C"/>
    <w:rsid w:val="76922126"/>
    <w:rsid w:val="78112630"/>
    <w:rsid w:val="78459DE6"/>
    <w:rsid w:val="7A6CBDAE"/>
    <w:rsid w:val="7B225049"/>
    <w:rsid w:val="7B83D8C5"/>
    <w:rsid w:val="7B93D8C4"/>
    <w:rsid w:val="7C4C0BDC"/>
    <w:rsid w:val="7CEE32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7B6FD"/>
  <w15:chartTrackingRefBased/>
  <w15:docId w15:val="{03D8BA16-4A66-4D79-87DD-C64DEAF6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40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C405C"/>
    <w:pPr>
      <w:spacing w:after="0" w:line="240" w:lineRule="auto"/>
    </w:pPr>
    <w:rPr>
      <w:rFonts w:ascii="Helvetica" w:eastAsia="Arial Unicode MS" w:hAnsi="Arial Unicode MS" w:cs="Arial Unicode MS"/>
      <w:color w:val="000000"/>
    </w:rPr>
  </w:style>
  <w:style w:type="character" w:styleId="Hyperlink">
    <w:name w:val="Hyperlink"/>
    <w:basedOn w:val="DefaultParagraphFont"/>
    <w:uiPriority w:val="99"/>
    <w:unhideWhenUsed/>
    <w:rsid w:val="00DC405C"/>
    <w:rPr>
      <w:color w:val="0563C1" w:themeColor="hyperlink"/>
      <w:u w:val="single"/>
    </w:rPr>
  </w:style>
  <w:style w:type="character" w:styleId="CommentReference">
    <w:name w:val="annotation reference"/>
    <w:basedOn w:val="DefaultParagraphFont"/>
    <w:uiPriority w:val="99"/>
    <w:semiHidden/>
    <w:unhideWhenUsed/>
    <w:rsid w:val="00E05E3A"/>
    <w:rPr>
      <w:sz w:val="16"/>
      <w:szCs w:val="16"/>
    </w:rPr>
  </w:style>
  <w:style w:type="paragraph" w:styleId="CommentText">
    <w:name w:val="annotation text"/>
    <w:basedOn w:val="Normal"/>
    <w:link w:val="CommentTextChar"/>
    <w:uiPriority w:val="99"/>
    <w:unhideWhenUsed/>
    <w:rsid w:val="00E05E3A"/>
    <w:pPr>
      <w:spacing w:line="240" w:lineRule="auto"/>
    </w:pPr>
    <w:rPr>
      <w:sz w:val="20"/>
      <w:szCs w:val="20"/>
    </w:rPr>
  </w:style>
  <w:style w:type="character" w:customStyle="1" w:styleId="CommentTextChar">
    <w:name w:val="Comment Text Char"/>
    <w:basedOn w:val="DefaultParagraphFont"/>
    <w:link w:val="CommentText"/>
    <w:uiPriority w:val="99"/>
    <w:rsid w:val="00E05E3A"/>
    <w:rPr>
      <w:sz w:val="20"/>
      <w:szCs w:val="20"/>
    </w:rPr>
  </w:style>
  <w:style w:type="paragraph" w:styleId="CommentSubject">
    <w:name w:val="annotation subject"/>
    <w:basedOn w:val="CommentText"/>
    <w:next w:val="CommentText"/>
    <w:link w:val="CommentSubjectChar"/>
    <w:uiPriority w:val="99"/>
    <w:semiHidden/>
    <w:unhideWhenUsed/>
    <w:rsid w:val="00E05E3A"/>
    <w:rPr>
      <w:b/>
      <w:bCs/>
    </w:rPr>
  </w:style>
  <w:style w:type="character" w:customStyle="1" w:styleId="CommentSubjectChar">
    <w:name w:val="Comment Subject Char"/>
    <w:basedOn w:val="CommentTextChar"/>
    <w:link w:val="CommentSubject"/>
    <w:uiPriority w:val="99"/>
    <w:semiHidden/>
    <w:rsid w:val="00E05E3A"/>
    <w:rPr>
      <w:b/>
      <w:bCs/>
      <w:sz w:val="20"/>
      <w:szCs w:val="20"/>
    </w:rPr>
  </w:style>
  <w:style w:type="paragraph" w:styleId="BalloonText">
    <w:name w:val="Balloon Text"/>
    <w:basedOn w:val="Normal"/>
    <w:link w:val="BalloonTextChar"/>
    <w:uiPriority w:val="99"/>
    <w:semiHidden/>
    <w:unhideWhenUsed/>
    <w:rsid w:val="00E05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3A"/>
    <w:rPr>
      <w:rFonts w:ascii="Segoe UI" w:hAnsi="Segoe UI" w:cs="Segoe UI"/>
      <w:sz w:val="18"/>
      <w:szCs w:val="18"/>
    </w:rPr>
  </w:style>
  <w:style w:type="paragraph" w:styleId="ListParagraph">
    <w:name w:val="List Paragraph"/>
    <w:basedOn w:val="Normal"/>
    <w:uiPriority w:val="34"/>
    <w:qFormat/>
    <w:rsid w:val="00215461"/>
    <w:pPr>
      <w:ind w:left="720"/>
      <w:contextualSpacing/>
    </w:pPr>
  </w:style>
  <w:style w:type="paragraph" w:customStyle="1" w:styleId="EndNoteBibliographyTitle">
    <w:name w:val="EndNote Bibliography Title"/>
    <w:basedOn w:val="Normal"/>
    <w:link w:val="EndNoteBibliographyTitleChar"/>
    <w:rsid w:val="0022363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23632"/>
    <w:rPr>
      <w:rFonts w:ascii="Calibri" w:hAnsi="Calibri" w:cs="Calibri"/>
      <w:noProof/>
    </w:rPr>
  </w:style>
  <w:style w:type="paragraph" w:customStyle="1" w:styleId="EndNoteBibliography">
    <w:name w:val="EndNote Bibliography"/>
    <w:basedOn w:val="Normal"/>
    <w:link w:val="EndNoteBibliographyChar"/>
    <w:rsid w:val="0022363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23632"/>
    <w:rPr>
      <w:rFonts w:ascii="Calibri" w:hAnsi="Calibri" w:cs="Calibri"/>
      <w:noProof/>
    </w:rPr>
  </w:style>
  <w:style w:type="character" w:customStyle="1" w:styleId="UnresolvedMention1">
    <w:name w:val="Unresolved Mention1"/>
    <w:basedOn w:val="DefaultParagraphFont"/>
    <w:uiPriority w:val="99"/>
    <w:semiHidden/>
    <w:unhideWhenUsed/>
    <w:rsid w:val="00CC5F2D"/>
    <w:rPr>
      <w:color w:val="605E5C"/>
      <w:shd w:val="clear" w:color="auto" w:fill="E1DFDD"/>
    </w:rPr>
  </w:style>
  <w:style w:type="paragraph" w:styleId="Revision">
    <w:name w:val="Revision"/>
    <w:hidden/>
    <w:uiPriority w:val="99"/>
    <w:semiHidden/>
    <w:rsid w:val="007063BB"/>
    <w:pPr>
      <w:spacing w:after="0" w:line="240" w:lineRule="auto"/>
    </w:pPr>
  </w:style>
  <w:style w:type="character" w:styleId="FollowedHyperlink">
    <w:name w:val="FollowedHyperlink"/>
    <w:basedOn w:val="DefaultParagraphFont"/>
    <w:uiPriority w:val="99"/>
    <w:semiHidden/>
    <w:unhideWhenUsed/>
    <w:rsid w:val="003F1539"/>
    <w:rPr>
      <w:color w:val="954F72" w:themeColor="followedHyperlink"/>
      <w:u w:val="single"/>
    </w:rPr>
  </w:style>
  <w:style w:type="paragraph" w:styleId="Header">
    <w:name w:val="header"/>
    <w:basedOn w:val="Normal"/>
    <w:link w:val="HeaderChar"/>
    <w:uiPriority w:val="99"/>
    <w:unhideWhenUsed/>
    <w:rsid w:val="00DB7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AF1"/>
  </w:style>
  <w:style w:type="paragraph" w:styleId="Footer">
    <w:name w:val="footer"/>
    <w:basedOn w:val="Normal"/>
    <w:link w:val="FooterChar"/>
    <w:uiPriority w:val="99"/>
    <w:unhideWhenUsed/>
    <w:rsid w:val="00DB7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AF1"/>
  </w:style>
  <w:style w:type="character" w:styleId="PlaceholderText">
    <w:name w:val="Placeholder Text"/>
    <w:basedOn w:val="DefaultParagraphFont"/>
    <w:uiPriority w:val="99"/>
    <w:semiHidden/>
    <w:rsid w:val="000847CB"/>
    <w:rPr>
      <w:color w:val="808080"/>
    </w:rPr>
  </w:style>
  <w:style w:type="paragraph" w:styleId="NormalWeb">
    <w:name w:val="Normal (Web)"/>
    <w:basedOn w:val="Normal"/>
    <w:uiPriority w:val="99"/>
    <w:unhideWhenUsed/>
    <w:rsid w:val="00452D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tion1">
    <w:name w:val="Mention1"/>
    <w:basedOn w:val="DefaultParagraphFont"/>
    <w:uiPriority w:val="99"/>
    <w:unhideWhenUsed/>
    <w:rsid w:val="004A7DF5"/>
    <w:rPr>
      <w:color w:val="2B579A"/>
      <w:shd w:val="clear" w:color="auto" w:fill="E1DFDD"/>
    </w:rPr>
  </w:style>
  <w:style w:type="character" w:styleId="UnresolvedMention">
    <w:name w:val="Unresolved Mention"/>
    <w:basedOn w:val="DefaultParagraphFont"/>
    <w:uiPriority w:val="99"/>
    <w:semiHidden/>
    <w:unhideWhenUsed/>
    <w:rsid w:val="00731E2E"/>
    <w:rPr>
      <w:color w:val="605E5C"/>
      <w:shd w:val="clear" w:color="auto" w:fill="E1DFDD"/>
    </w:rPr>
  </w:style>
  <w:style w:type="paragraph" w:styleId="FootnoteText">
    <w:name w:val="footnote text"/>
    <w:basedOn w:val="Normal"/>
    <w:link w:val="FootnoteTextChar"/>
    <w:uiPriority w:val="99"/>
    <w:semiHidden/>
    <w:unhideWhenUsed/>
    <w:rsid w:val="000605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0549"/>
    <w:rPr>
      <w:sz w:val="20"/>
      <w:szCs w:val="20"/>
    </w:rPr>
  </w:style>
  <w:style w:type="character" w:styleId="FootnoteReference">
    <w:name w:val="footnote reference"/>
    <w:basedOn w:val="DefaultParagraphFont"/>
    <w:uiPriority w:val="99"/>
    <w:semiHidden/>
    <w:unhideWhenUsed/>
    <w:rsid w:val="000605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0761">
      <w:bodyDiv w:val="1"/>
      <w:marLeft w:val="0"/>
      <w:marRight w:val="0"/>
      <w:marTop w:val="0"/>
      <w:marBottom w:val="0"/>
      <w:divBdr>
        <w:top w:val="none" w:sz="0" w:space="0" w:color="auto"/>
        <w:left w:val="none" w:sz="0" w:space="0" w:color="auto"/>
        <w:bottom w:val="none" w:sz="0" w:space="0" w:color="auto"/>
        <w:right w:val="none" w:sz="0" w:space="0" w:color="auto"/>
      </w:divBdr>
    </w:div>
    <w:div w:id="72053695">
      <w:bodyDiv w:val="1"/>
      <w:marLeft w:val="0"/>
      <w:marRight w:val="0"/>
      <w:marTop w:val="0"/>
      <w:marBottom w:val="0"/>
      <w:divBdr>
        <w:top w:val="none" w:sz="0" w:space="0" w:color="auto"/>
        <w:left w:val="none" w:sz="0" w:space="0" w:color="auto"/>
        <w:bottom w:val="none" w:sz="0" w:space="0" w:color="auto"/>
        <w:right w:val="none" w:sz="0" w:space="0" w:color="auto"/>
      </w:divBdr>
    </w:div>
    <w:div w:id="91782782">
      <w:bodyDiv w:val="1"/>
      <w:marLeft w:val="0"/>
      <w:marRight w:val="0"/>
      <w:marTop w:val="0"/>
      <w:marBottom w:val="0"/>
      <w:divBdr>
        <w:top w:val="none" w:sz="0" w:space="0" w:color="auto"/>
        <w:left w:val="none" w:sz="0" w:space="0" w:color="auto"/>
        <w:bottom w:val="none" w:sz="0" w:space="0" w:color="auto"/>
        <w:right w:val="none" w:sz="0" w:space="0" w:color="auto"/>
      </w:divBdr>
    </w:div>
    <w:div w:id="226645749">
      <w:bodyDiv w:val="1"/>
      <w:marLeft w:val="0"/>
      <w:marRight w:val="0"/>
      <w:marTop w:val="0"/>
      <w:marBottom w:val="0"/>
      <w:divBdr>
        <w:top w:val="none" w:sz="0" w:space="0" w:color="auto"/>
        <w:left w:val="none" w:sz="0" w:space="0" w:color="auto"/>
        <w:bottom w:val="none" w:sz="0" w:space="0" w:color="auto"/>
        <w:right w:val="none" w:sz="0" w:space="0" w:color="auto"/>
      </w:divBdr>
    </w:div>
    <w:div w:id="274410534">
      <w:bodyDiv w:val="1"/>
      <w:marLeft w:val="0"/>
      <w:marRight w:val="0"/>
      <w:marTop w:val="0"/>
      <w:marBottom w:val="0"/>
      <w:divBdr>
        <w:top w:val="none" w:sz="0" w:space="0" w:color="auto"/>
        <w:left w:val="none" w:sz="0" w:space="0" w:color="auto"/>
        <w:bottom w:val="none" w:sz="0" w:space="0" w:color="auto"/>
        <w:right w:val="none" w:sz="0" w:space="0" w:color="auto"/>
      </w:divBdr>
    </w:div>
    <w:div w:id="365521939">
      <w:bodyDiv w:val="1"/>
      <w:marLeft w:val="0"/>
      <w:marRight w:val="0"/>
      <w:marTop w:val="0"/>
      <w:marBottom w:val="0"/>
      <w:divBdr>
        <w:top w:val="none" w:sz="0" w:space="0" w:color="auto"/>
        <w:left w:val="none" w:sz="0" w:space="0" w:color="auto"/>
        <w:bottom w:val="none" w:sz="0" w:space="0" w:color="auto"/>
        <w:right w:val="none" w:sz="0" w:space="0" w:color="auto"/>
      </w:divBdr>
    </w:div>
    <w:div w:id="455955210">
      <w:bodyDiv w:val="1"/>
      <w:marLeft w:val="0"/>
      <w:marRight w:val="0"/>
      <w:marTop w:val="0"/>
      <w:marBottom w:val="0"/>
      <w:divBdr>
        <w:top w:val="none" w:sz="0" w:space="0" w:color="auto"/>
        <w:left w:val="none" w:sz="0" w:space="0" w:color="auto"/>
        <w:bottom w:val="none" w:sz="0" w:space="0" w:color="auto"/>
        <w:right w:val="none" w:sz="0" w:space="0" w:color="auto"/>
      </w:divBdr>
    </w:div>
    <w:div w:id="465396836">
      <w:bodyDiv w:val="1"/>
      <w:marLeft w:val="0"/>
      <w:marRight w:val="0"/>
      <w:marTop w:val="0"/>
      <w:marBottom w:val="0"/>
      <w:divBdr>
        <w:top w:val="none" w:sz="0" w:space="0" w:color="auto"/>
        <w:left w:val="none" w:sz="0" w:space="0" w:color="auto"/>
        <w:bottom w:val="none" w:sz="0" w:space="0" w:color="auto"/>
        <w:right w:val="none" w:sz="0" w:space="0" w:color="auto"/>
      </w:divBdr>
    </w:div>
    <w:div w:id="479543319">
      <w:bodyDiv w:val="1"/>
      <w:marLeft w:val="0"/>
      <w:marRight w:val="0"/>
      <w:marTop w:val="0"/>
      <w:marBottom w:val="0"/>
      <w:divBdr>
        <w:top w:val="none" w:sz="0" w:space="0" w:color="auto"/>
        <w:left w:val="none" w:sz="0" w:space="0" w:color="auto"/>
        <w:bottom w:val="none" w:sz="0" w:space="0" w:color="auto"/>
        <w:right w:val="none" w:sz="0" w:space="0" w:color="auto"/>
      </w:divBdr>
    </w:div>
    <w:div w:id="511992181">
      <w:bodyDiv w:val="1"/>
      <w:marLeft w:val="0"/>
      <w:marRight w:val="0"/>
      <w:marTop w:val="0"/>
      <w:marBottom w:val="0"/>
      <w:divBdr>
        <w:top w:val="none" w:sz="0" w:space="0" w:color="auto"/>
        <w:left w:val="none" w:sz="0" w:space="0" w:color="auto"/>
        <w:bottom w:val="none" w:sz="0" w:space="0" w:color="auto"/>
        <w:right w:val="none" w:sz="0" w:space="0" w:color="auto"/>
      </w:divBdr>
    </w:div>
    <w:div w:id="516693657">
      <w:bodyDiv w:val="1"/>
      <w:marLeft w:val="0"/>
      <w:marRight w:val="0"/>
      <w:marTop w:val="0"/>
      <w:marBottom w:val="0"/>
      <w:divBdr>
        <w:top w:val="none" w:sz="0" w:space="0" w:color="auto"/>
        <w:left w:val="none" w:sz="0" w:space="0" w:color="auto"/>
        <w:bottom w:val="none" w:sz="0" w:space="0" w:color="auto"/>
        <w:right w:val="none" w:sz="0" w:space="0" w:color="auto"/>
      </w:divBdr>
    </w:div>
    <w:div w:id="521943002">
      <w:bodyDiv w:val="1"/>
      <w:marLeft w:val="0"/>
      <w:marRight w:val="0"/>
      <w:marTop w:val="0"/>
      <w:marBottom w:val="0"/>
      <w:divBdr>
        <w:top w:val="none" w:sz="0" w:space="0" w:color="auto"/>
        <w:left w:val="none" w:sz="0" w:space="0" w:color="auto"/>
        <w:bottom w:val="none" w:sz="0" w:space="0" w:color="auto"/>
        <w:right w:val="none" w:sz="0" w:space="0" w:color="auto"/>
      </w:divBdr>
    </w:div>
    <w:div w:id="572160616">
      <w:bodyDiv w:val="1"/>
      <w:marLeft w:val="0"/>
      <w:marRight w:val="0"/>
      <w:marTop w:val="0"/>
      <w:marBottom w:val="0"/>
      <w:divBdr>
        <w:top w:val="none" w:sz="0" w:space="0" w:color="auto"/>
        <w:left w:val="none" w:sz="0" w:space="0" w:color="auto"/>
        <w:bottom w:val="none" w:sz="0" w:space="0" w:color="auto"/>
        <w:right w:val="none" w:sz="0" w:space="0" w:color="auto"/>
      </w:divBdr>
    </w:div>
    <w:div w:id="577177547">
      <w:bodyDiv w:val="1"/>
      <w:marLeft w:val="0"/>
      <w:marRight w:val="0"/>
      <w:marTop w:val="0"/>
      <w:marBottom w:val="0"/>
      <w:divBdr>
        <w:top w:val="none" w:sz="0" w:space="0" w:color="auto"/>
        <w:left w:val="none" w:sz="0" w:space="0" w:color="auto"/>
        <w:bottom w:val="none" w:sz="0" w:space="0" w:color="auto"/>
        <w:right w:val="none" w:sz="0" w:space="0" w:color="auto"/>
      </w:divBdr>
    </w:div>
    <w:div w:id="607591759">
      <w:bodyDiv w:val="1"/>
      <w:marLeft w:val="0"/>
      <w:marRight w:val="0"/>
      <w:marTop w:val="0"/>
      <w:marBottom w:val="0"/>
      <w:divBdr>
        <w:top w:val="none" w:sz="0" w:space="0" w:color="auto"/>
        <w:left w:val="none" w:sz="0" w:space="0" w:color="auto"/>
        <w:bottom w:val="none" w:sz="0" w:space="0" w:color="auto"/>
        <w:right w:val="none" w:sz="0" w:space="0" w:color="auto"/>
      </w:divBdr>
    </w:div>
    <w:div w:id="743264165">
      <w:bodyDiv w:val="1"/>
      <w:marLeft w:val="0"/>
      <w:marRight w:val="0"/>
      <w:marTop w:val="0"/>
      <w:marBottom w:val="0"/>
      <w:divBdr>
        <w:top w:val="none" w:sz="0" w:space="0" w:color="auto"/>
        <w:left w:val="none" w:sz="0" w:space="0" w:color="auto"/>
        <w:bottom w:val="none" w:sz="0" w:space="0" w:color="auto"/>
        <w:right w:val="none" w:sz="0" w:space="0" w:color="auto"/>
      </w:divBdr>
    </w:div>
    <w:div w:id="754403074">
      <w:bodyDiv w:val="1"/>
      <w:marLeft w:val="0"/>
      <w:marRight w:val="0"/>
      <w:marTop w:val="0"/>
      <w:marBottom w:val="0"/>
      <w:divBdr>
        <w:top w:val="none" w:sz="0" w:space="0" w:color="auto"/>
        <w:left w:val="none" w:sz="0" w:space="0" w:color="auto"/>
        <w:bottom w:val="none" w:sz="0" w:space="0" w:color="auto"/>
        <w:right w:val="none" w:sz="0" w:space="0" w:color="auto"/>
      </w:divBdr>
    </w:div>
    <w:div w:id="760371135">
      <w:bodyDiv w:val="1"/>
      <w:marLeft w:val="0"/>
      <w:marRight w:val="0"/>
      <w:marTop w:val="0"/>
      <w:marBottom w:val="0"/>
      <w:divBdr>
        <w:top w:val="none" w:sz="0" w:space="0" w:color="auto"/>
        <w:left w:val="none" w:sz="0" w:space="0" w:color="auto"/>
        <w:bottom w:val="none" w:sz="0" w:space="0" w:color="auto"/>
        <w:right w:val="none" w:sz="0" w:space="0" w:color="auto"/>
      </w:divBdr>
    </w:div>
    <w:div w:id="776556541">
      <w:bodyDiv w:val="1"/>
      <w:marLeft w:val="0"/>
      <w:marRight w:val="0"/>
      <w:marTop w:val="0"/>
      <w:marBottom w:val="0"/>
      <w:divBdr>
        <w:top w:val="none" w:sz="0" w:space="0" w:color="auto"/>
        <w:left w:val="none" w:sz="0" w:space="0" w:color="auto"/>
        <w:bottom w:val="none" w:sz="0" w:space="0" w:color="auto"/>
        <w:right w:val="none" w:sz="0" w:space="0" w:color="auto"/>
      </w:divBdr>
    </w:div>
    <w:div w:id="809442579">
      <w:bodyDiv w:val="1"/>
      <w:marLeft w:val="0"/>
      <w:marRight w:val="0"/>
      <w:marTop w:val="0"/>
      <w:marBottom w:val="0"/>
      <w:divBdr>
        <w:top w:val="none" w:sz="0" w:space="0" w:color="auto"/>
        <w:left w:val="none" w:sz="0" w:space="0" w:color="auto"/>
        <w:bottom w:val="none" w:sz="0" w:space="0" w:color="auto"/>
        <w:right w:val="none" w:sz="0" w:space="0" w:color="auto"/>
      </w:divBdr>
    </w:div>
    <w:div w:id="858855558">
      <w:bodyDiv w:val="1"/>
      <w:marLeft w:val="0"/>
      <w:marRight w:val="0"/>
      <w:marTop w:val="0"/>
      <w:marBottom w:val="0"/>
      <w:divBdr>
        <w:top w:val="none" w:sz="0" w:space="0" w:color="auto"/>
        <w:left w:val="none" w:sz="0" w:space="0" w:color="auto"/>
        <w:bottom w:val="none" w:sz="0" w:space="0" w:color="auto"/>
        <w:right w:val="none" w:sz="0" w:space="0" w:color="auto"/>
      </w:divBdr>
    </w:div>
    <w:div w:id="940844614">
      <w:bodyDiv w:val="1"/>
      <w:marLeft w:val="0"/>
      <w:marRight w:val="0"/>
      <w:marTop w:val="0"/>
      <w:marBottom w:val="0"/>
      <w:divBdr>
        <w:top w:val="none" w:sz="0" w:space="0" w:color="auto"/>
        <w:left w:val="none" w:sz="0" w:space="0" w:color="auto"/>
        <w:bottom w:val="none" w:sz="0" w:space="0" w:color="auto"/>
        <w:right w:val="none" w:sz="0" w:space="0" w:color="auto"/>
      </w:divBdr>
    </w:div>
    <w:div w:id="977537371">
      <w:bodyDiv w:val="1"/>
      <w:marLeft w:val="0"/>
      <w:marRight w:val="0"/>
      <w:marTop w:val="0"/>
      <w:marBottom w:val="0"/>
      <w:divBdr>
        <w:top w:val="none" w:sz="0" w:space="0" w:color="auto"/>
        <w:left w:val="none" w:sz="0" w:space="0" w:color="auto"/>
        <w:bottom w:val="none" w:sz="0" w:space="0" w:color="auto"/>
        <w:right w:val="none" w:sz="0" w:space="0" w:color="auto"/>
      </w:divBdr>
    </w:div>
    <w:div w:id="1000305275">
      <w:bodyDiv w:val="1"/>
      <w:marLeft w:val="0"/>
      <w:marRight w:val="0"/>
      <w:marTop w:val="0"/>
      <w:marBottom w:val="0"/>
      <w:divBdr>
        <w:top w:val="none" w:sz="0" w:space="0" w:color="auto"/>
        <w:left w:val="none" w:sz="0" w:space="0" w:color="auto"/>
        <w:bottom w:val="none" w:sz="0" w:space="0" w:color="auto"/>
        <w:right w:val="none" w:sz="0" w:space="0" w:color="auto"/>
      </w:divBdr>
    </w:div>
    <w:div w:id="1004285149">
      <w:bodyDiv w:val="1"/>
      <w:marLeft w:val="0"/>
      <w:marRight w:val="0"/>
      <w:marTop w:val="0"/>
      <w:marBottom w:val="0"/>
      <w:divBdr>
        <w:top w:val="none" w:sz="0" w:space="0" w:color="auto"/>
        <w:left w:val="none" w:sz="0" w:space="0" w:color="auto"/>
        <w:bottom w:val="none" w:sz="0" w:space="0" w:color="auto"/>
        <w:right w:val="none" w:sz="0" w:space="0" w:color="auto"/>
      </w:divBdr>
    </w:div>
    <w:div w:id="1034307547">
      <w:bodyDiv w:val="1"/>
      <w:marLeft w:val="0"/>
      <w:marRight w:val="0"/>
      <w:marTop w:val="0"/>
      <w:marBottom w:val="0"/>
      <w:divBdr>
        <w:top w:val="none" w:sz="0" w:space="0" w:color="auto"/>
        <w:left w:val="none" w:sz="0" w:space="0" w:color="auto"/>
        <w:bottom w:val="none" w:sz="0" w:space="0" w:color="auto"/>
        <w:right w:val="none" w:sz="0" w:space="0" w:color="auto"/>
      </w:divBdr>
    </w:div>
    <w:div w:id="1037661912">
      <w:bodyDiv w:val="1"/>
      <w:marLeft w:val="0"/>
      <w:marRight w:val="0"/>
      <w:marTop w:val="0"/>
      <w:marBottom w:val="0"/>
      <w:divBdr>
        <w:top w:val="none" w:sz="0" w:space="0" w:color="auto"/>
        <w:left w:val="none" w:sz="0" w:space="0" w:color="auto"/>
        <w:bottom w:val="none" w:sz="0" w:space="0" w:color="auto"/>
        <w:right w:val="none" w:sz="0" w:space="0" w:color="auto"/>
      </w:divBdr>
    </w:div>
    <w:div w:id="1104614968">
      <w:bodyDiv w:val="1"/>
      <w:marLeft w:val="0"/>
      <w:marRight w:val="0"/>
      <w:marTop w:val="0"/>
      <w:marBottom w:val="0"/>
      <w:divBdr>
        <w:top w:val="none" w:sz="0" w:space="0" w:color="auto"/>
        <w:left w:val="none" w:sz="0" w:space="0" w:color="auto"/>
        <w:bottom w:val="none" w:sz="0" w:space="0" w:color="auto"/>
        <w:right w:val="none" w:sz="0" w:space="0" w:color="auto"/>
      </w:divBdr>
    </w:div>
    <w:div w:id="1218082128">
      <w:bodyDiv w:val="1"/>
      <w:marLeft w:val="0"/>
      <w:marRight w:val="0"/>
      <w:marTop w:val="0"/>
      <w:marBottom w:val="0"/>
      <w:divBdr>
        <w:top w:val="none" w:sz="0" w:space="0" w:color="auto"/>
        <w:left w:val="none" w:sz="0" w:space="0" w:color="auto"/>
        <w:bottom w:val="none" w:sz="0" w:space="0" w:color="auto"/>
        <w:right w:val="none" w:sz="0" w:space="0" w:color="auto"/>
      </w:divBdr>
    </w:div>
    <w:div w:id="1290208781">
      <w:bodyDiv w:val="1"/>
      <w:marLeft w:val="0"/>
      <w:marRight w:val="0"/>
      <w:marTop w:val="0"/>
      <w:marBottom w:val="0"/>
      <w:divBdr>
        <w:top w:val="none" w:sz="0" w:space="0" w:color="auto"/>
        <w:left w:val="none" w:sz="0" w:space="0" w:color="auto"/>
        <w:bottom w:val="none" w:sz="0" w:space="0" w:color="auto"/>
        <w:right w:val="none" w:sz="0" w:space="0" w:color="auto"/>
      </w:divBdr>
    </w:div>
    <w:div w:id="1293831986">
      <w:bodyDiv w:val="1"/>
      <w:marLeft w:val="0"/>
      <w:marRight w:val="0"/>
      <w:marTop w:val="0"/>
      <w:marBottom w:val="0"/>
      <w:divBdr>
        <w:top w:val="none" w:sz="0" w:space="0" w:color="auto"/>
        <w:left w:val="none" w:sz="0" w:space="0" w:color="auto"/>
        <w:bottom w:val="none" w:sz="0" w:space="0" w:color="auto"/>
        <w:right w:val="none" w:sz="0" w:space="0" w:color="auto"/>
      </w:divBdr>
    </w:div>
    <w:div w:id="1298877957">
      <w:bodyDiv w:val="1"/>
      <w:marLeft w:val="0"/>
      <w:marRight w:val="0"/>
      <w:marTop w:val="0"/>
      <w:marBottom w:val="0"/>
      <w:divBdr>
        <w:top w:val="none" w:sz="0" w:space="0" w:color="auto"/>
        <w:left w:val="none" w:sz="0" w:space="0" w:color="auto"/>
        <w:bottom w:val="none" w:sz="0" w:space="0" w:color="auto"/>
        <w:right w:val="none" w:sz="0" w:space="0" w:color="auto"/>
      </w:divBdr>
    </w:div>
    <w:div w:id="1313678010">
      <w:bodyDiv w:val="1"/>
      <w:marLeft w:val="0"/>
      <w:marRight w:val="0"/>
      <w:marTop w:val="0"/>
      <w:marBottom w:val="0"/>
      <w:divBdr>
        <w:top w:val="none" w:sz="0" w:space="0" w:color="auto"/>
        <w:left w:val="none" w:sz="0" w:space="0" w:color="auto"/>
        <w:bottom w:val="none" w:sz="0" w:space="0" w:color="auto"/>
        <w:right w:val="none" w:sz="0" w:space="0" w:color="auto"/>
      </w:divBdr>
    </w:div>
    <w:div w:id="1390306258">
      <w:bodyDiv w:val="1"/>
      <w:marLeft w:val="0"/>
      <w:marRight w:val="0"/>
      <w:marTop w:val="0"/>
      <w:marBottom w:val="0"/>
      <w:divBdr>
        <w:top w:val="none" w:sz="0" w:space="0" w:color="auto"/>
        <w:left w:val="none" w:sz="0" w:space="0" w:color="auto"/>
        <w:bottom w:val="none" w:sz="0" w:space="0" w:color="auto"/>
        <w:right w:val="none" w:sz="0" w:space="0" w:color="auto"/>
      </w:divBdr>
    </w:div>
    <w:div w:id="1544170084">
      <w:bodyDiv w:val="1"/>
      <w:marLeft w:val="0"/>
      <w:marRight w:val="0"/>
      <w:marTop w:val="0"/>
      <w:marBottom w:val="0"/>
      <w:divBdr>
        <w:top w:val="none" w:sz="0" w:space="0" w:color="auto"/>
        <w:left w:val="none" w:sz="0" w:space="0" w:color="auto"/>
        <w:bottom w:val="none" w:sz="0" w:space="0" w:color="auto"/>
        <w:right w:val="none" w:sz="0" w:space="0" w:color="auto"/>
      </w:divBdr>
    </w:div>
    <w:div w:id="1549487040">
      <w:bodyDiv w:val="1"/>
      <w:marLeft w:val="0"/>
      <w:marRight w:val="0"/>
      <w:marTop w:val="0"/>
      <w:marBottom w:val="0"/>
      <w:divBdr>
        <w:top w:val="none" w:sz="0" w:space="0" w:color="auto"/>
        <w:left w:val="none" w:sz="0" w:space="0" w:color="auto"/>
        <w:bottom w:val="none" w:sz="0" w:space="0" w:color="auto"/>
        <w:right w:val="none" w:sz="0" w:space="0" w:color="auto"/>
      </w:divBdr>
    </w:div>
    <w:div w:id="1699894281">
      <w:bodyDiv w:val="1"/>
      <w:marLeft w:val="0"/>
      <w:marRight w:val="0"/>
      <w:marTop w:val="0"/>
      <w:marBottom w:val="0"/>
      <w:divBdr>
        <w:top w:val="none" w:sz="0" w:space="0" w:color="auto"/>
        <w:left w:val="none" w:sz="0" w:space="0" w:color="auto"/>
        <w:bottom w:val="none" w:sz="0" w:space="0" w:color="auto"/>
        <w:right w:val="none" w:sz="0" w:space="0" w:color="auto"/>
      </w:divBdr>
    </w:div>
    <w:div w:id="1732465538">
      <w:bodyDiv w:val="1"/>
      <w:marLeft w:val="0"/>
      <w:marRight w:val="0"/>
      <w:marTop w:val="0"/>
      <w:marBottom w:val="0"/>
      <w:divBdr>
        <w:top w:val="none" w:sz="0" w:space="0" w:color="auto"/>
        <w:left w:val="none" w:sz="0" w:space="0" w:color="auto"/>
        <w:bottom w:val="none" w:sz="0" w:space="0" w:color="auto"/>
        <w:right w:val="none" w:sz="0" w:space="0" w:color="auto"/>
      </w:divBdr>
    </w:div>
    <w:div w:id="1764185819">
      <w:bodyDiv w:val="1"/>
      <w:marLeft w:val="0"/>
      <w:marRight w:val="0"/>
      <w:marTop w:val="0"/>
      <w:marBottom w:val="0"/>
      <w:divBdr>
        <w:top w:val="none" w:sz="0" w:space="0" w:color="auto"/>
        <w:left w:val="none" w:sz="0" w:space="0" w:color="auto"/>
        <w:bottom w:val="none" w:sz="0" w:space="0" w:color="auto"/>
        <w:right w:val="none" w:sz="0" w:space="0" w:color="auto"/>
      </w:divBdr>
    </w:div>
    <w:div w:id="1780642056">
      <w:bodyDiv w:val="1"/>
      <w:marLeft w:val="0"/>
      <w:marRight w:val="0"/>
      <w:marTop w:val="0"/>
      <w:marBottom w:val="0"/>
      <w:divBdr>
        <w:top w:val="none" w:sz="0" w:space="0" w:color="auto"/>
        <w:left w:val="none" w:sz="0" w:space="0" w:color="auto"/>
        <w:bottom w:val="none" w:sz="0" w:space="0" w:color="auto"/>
        <w:right w:val="none" w:sz="0" w:space="0" w:color="auto"/>
      </w:divBdr>
    </w:div>
    <w:div w:id="1782410124">
      <w:bodyDiv w:val="1"/>
      <w:marLeft w:val="0"/>
      <w:marRight w:val="0"/>
      <w:marTop w:val="0"/>
      <w:marBottom w:val="0"/>
      <w:divBdr>
        <w:top w:val="none" w:sz="0" w:space="0" w:color="auto"/>
        <w:left w:val="none" w:sz="0" w:space="0" w:color="auto"/>
        <w:bottom w:val="none" w:sz="0" w:space="0" w:color="auto"/>
        <w:right w:val="none" w:sz="0" w:space="0" w:color="auto"/>
      </w:divBdr>
    </w:div>
    <w:div w:id="1792089062">
      <w:bodyDiv w:val="1"/>
      <w:marLeft w:val="0"/>
      <w:marRight w:val="0"/>
      <w:marTop w:val="0"/>
      <w:marBottom w:val="0"/>
      <w:divBdr>
        <w:top w:val="none" w:sz="0" w:space="0" w:color="auto"/>
        <w:left w:val="none" w:sz="0" w:space="0" w:color="auto"/>
        <w:bottom w:val="none" w:sz="0" w:space="0" w:color="auto"/>
        <w:right w:val="none" w:sz="0" w:space="0" w:color="auto"/>
      </w:divBdr>
    </w:div>
    <w:div w:id="1856922053">
      <w:bodyDiv w:val="1"/>
      <w:marLeft w:val="0"/>
      <w:marRight w:val="0"/>
      <w:marTop w:val="0"/>
      <w:marBottom w:val="0"/>
      <w:divBdr>
        <w:top w:val="none" w:sz="0" w:space="0" w:color="auto"/>
        <w:left w:val="none" w:sz="0" w:space="0" w:color="auto"/>
        <w:bottom w:val="none" w:sz="0" w:space="0" w:color="auto"/>
        <w:right w:val="none" w:sz="0" w:space="0" w:color="auto"/>
      </w:divBdr>
    </w:div>
    <w:div w:id="1878007227">
      <w:bodyDiv w:val="1"/>
      <w:marLeft w:val="0"/>
      <w:marRight w:val="0"/>
      <w:marTop w:val="0"/>
      <w:marBottom w:val="0"/>
      <w:divBdr>
        <w:top w:val="none" w:sz="0" w:space="0" w:color="auto"/>
        <w:left w:val="none" w:sz="0" w:space="0" w:color="auto"/>
        <w:bottom w:val="none" w:sz="0" w:space="0" w:color="auto"/>
        <w:right w:val="none" w:sz="0" w:space="0" w:color="auto"/>
      </w:divBdr>
    </w:div>
    <w:div w:id="1954480903">
      <w:bodyDiv w:val="1"/>
      <w:marLeft w:val="0"/>
      <w:marRight w:val="0"/>
      <w:marTop w:val="0"/>
      <w:marBottom w:val="0"/>
      <w:divBdr>
        <w:top w:val="none" w:sz="0" w:space="0" w:color="auto"/>
        <w:left w:val="none" w:sz="0" w:space="0" w:color="auto"/>
        <w:bottom w:val="none" w:sz="0" w:space="0" w:color="auto"/>
        <w:right w:val="none" w:sz="0" w:space="0" w:color="auto"/>
      </w:divBdr>
    </w:div>
    <w:div w:id="2001501741">
      <w:bodyDiv w:val="1"/>
      <w:marLeft w:val="0"/>
      <w:marRight w:val="0"/>
      <w:marTop w:val="0"/>
      <w:marBottom w:val="0"/>
      <w:divBdr>
        <w:top w:val="none" w:sz="0" w:space="0" w:color="auto"/>
        <w:left w:val="none" w:sz="0" w:space="0" w:color="auto"/>
        <w:bottom w:val="none" w:sz="0" w:space="0" w:color="auto"/>
        <w:right w:val="none" w:sz="0" w:space="0" w:color="auto"/>
      </w:divBdr>
    </w:div>
    <w:div w:id="200193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theme" Target="theme/theme1.xml"/><Relationship Id="rId33"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FAAB0749-D326-4644-BF10-B80B6517CDEF}">
    <t:Anchor>
      <t:Comment id="1458639902"/>
    </t:Anchor>
    <t:History>
      <t:Event id="{48B5E2A5-F940-4603-9345-F608D018B60D}" time="2024-09-25T20:51:32.713Z">
        <t:Attribution userId="S::zga9@cdc.gov::3fa59b7c-e3b9-4bf3-9502-c1cf250d18e9" userProvider="AD" userName="Shapiro, Jean (CDC/NCCDPHP/OD)"/>
        <t:Anchor>
          <t:Comment id="1458639902"/>
        </t:Anchor>
        <t:Create/>
      </t:Event>
      <t:Event id="{DC7E9447-9170-472A-826E-D82A1C21EAFD}" time="2024-09-25T20:51:32.713Z">
        <t:Attribution userId="S::zga9@cdc.gov::3fa59b7c-e3b9-4bf3-9502-c1cf250d18e9" userProvider="AD" userName="Shapiro, Jean (CDC/NCCDPHP/OD)"/>
        <t:Anchor>
          <t:Comment id="1458639902"/>
        </t:Anchor>
        <t:Assign userId="S::psf0@cdc.gov::68eda7a2-9c05-4641-86a8-8abc6df7a281" userProvider="AD" userName="Keys, Katherine (CDC/NCCDPHP/OD)"/>
      </t:Event>
      <t:Event id="{A0D1D0AB-80A2-45B0-AFB5-FBBE2E46F6A2}" time="2024-09-25T20:51:32.713Z">
        <t:Attribution userId="S::zga9@cdc.gov::3fa59b7c-e3b9-4bf3-9502-c1cf250d18e9" userProvider="AD" userName="Shapiro, Jean (CDC/NCCDPHP/OD)"/>
        <t:Anchor>
          <t:Comment id="1458639902"/>
        </t:Anchor>
        <t:SetTitle title="@Keys, Katherine (CDC/NCCDPHP/OD) Is this language O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50EB0EAF0C1747AFF9990620106C17" ma:contentTypeVersion="18" ma:contentTypeDescription="Create a new document." ma:contentTypeScope="" ma:versionID="8c6456f91af5f6acf225e86cad57d321">
  <xsd:schema xmlns:xsd="http://www.w3.org/2001/XMLSchema" xmlns:xs="http://www.w3.org/2001/XMLSchema" xmlns:p="http://schemas.microsoft.com/office/2006/metadata/properties" xmlns:ns3="3030ef8a-755e-4769-b29f-7a2cf58ce401" xmlns:ns4="eda88570-cf3d-498c-a2e7-011f941a55a3" targetNamespace="http://schemas.microsoft.com/office/2006/metadata/properties" ma:root="true" ma:fieldsID="a6609476f6bcc74d5e236b01ad218c6a" ns3:_="" ns4:_="">
    <xsd:import namespace="3030ef8a-755e-4769-b29f-7a2cf58ce401"/>
    <xsd:import namespace="eda88570-cf3d-498c-a2e7-011f941a55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0ef8a-755e-4769-b29f-7a2cf58ce40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88570-cf3d-498c-a2e7-011f941a55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a88570-cf3d-498c-a2e7-011f941a55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FE46B-113B-40CB-A9E2-77200B478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30ef8a-755e-4769-b29f-7a2cf58ce401"/>
    <ds:schemaRef ds:uri="eda88570-cf3d-498c-a2e7-011f941a5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726833-BC9C-4E15-B26F-C76102E00929}">
  <ds:schemaRefs>
    <ds:schemaRef ds:uri="http://schemas.microsoft.com/sharepoint/v3/contenttype/forms"/>
  </ds:schemaRefs>
</ds:datastoreItem>
</file>

<file path=customXml/itemProps3.xml><?xml version="1.0" encoding="utf-8"?>
<ds:datastoreItem xmlns:ds="http://schemas.openxmlformats.org/officeDocument/2006/customXml" ds:itemID="{7CE34DEB-6D75-4AD4-BE31-A2942316BE12}">
  <ds:schemaRefs>
    <ds:schemaRef ds:uri="http://schemas.microsoft.com/office/2006/documentManagement/types"/>
    <ds:schemaRef ds:uri="http://purl.org/dc/terms/"/>
    <ds:schemaRef ds:uri="http://purl.org/dc/elements/1.1/"/>
    <ds:schemaRef ds:uri="http://schemas.microsoft.com/office/infopath/2007/PartnerControls"/>
    <ds:schemaRef ds:uri="eda88570-cf3d-498c-a2e7-011f941a55a3"/>
    <ds:schemaRef ds:uri="http://purl.org/dc/dcmitype/"/>
    <ds:schemaRef ds:uri="http://schemas.openxmlformats.org/package/2006/metadata/core-properties"/>
    <ds:schemaRef ds:uri="3030ef8a-755e-4769-b29f-7a2cf58ce40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5E05505-4AAC-4A5D-8A46-20375A1F0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2463</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Katz, David</dc:creator>
  <cp:keywords/>
  <dc:description/>
  <cp:lastModifiedBy>Katz, David</cp:lastModifiedBy>
  <cp:revision>6</cp:revision>
  <cp:lastPrinted>2024-08-29T14:16:00Z</cp:lastPrinted>
  <dcterms:created xsi:type="dcterms:W3CDTF">2024-12-18T20:22:00Z</dcterms:created>
  <dcterms:modified xsi:type="dcterms:W3CDTF">2025-09-03T20:22:00Z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0x010100BA50EB0EAF0C1747AFF9990620106C17</vt:lpwstr>
  </property>
  <property fmtid="{D5CDD505-2E9C-101B-9397-08002B2CF9AE}" pid="3" name="MSIP_Label_7b94a7b8-f06c-4dfe-bdcc-9b548fd58c31_Enabled">
    <vt:lpwstr>true</vt:lpwstr>
  </property>
  <property fmtid="{D5CDD505-2E9C-101B-9397-08002B2CF9AE}" pid="4" name="MSIP_Label_7b94a7b8-f06c-4dfe-bdcc-9b548fd58c31_SetDate">
    <vt:lpwstr>2023-01-30T13:27:11Z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1c599813-ab92-423e-8b95-73108d1178f0</vt:lpwstr>
  </property>
  <property fmtid="{D5CDD505-2E9C-101B-9397-08002B2CF9AE}" pid="9" name="MSIP_Label_7b94a7b8-f06c-4dfe-bdcc-9b548fd58c31_ContentBits">
    <vt:lpwstr>0</vt:lpwstr>
  </property>
  <property fmtid="{D5CDD505-2E9C-101B-9397-08002B2CF9AE}" pid="10" name="_dlc_DocIdItemGuid">
    <vt:lpwstr>48e61dd2-b205-4ab6-8b0c-c792d7e4f444</vt:lpwstr>
  </property>
</Properties>
</file>