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1CAAF" w14:textId="77777777" w:rsidR="000E4D25" w:rsidRDefault="000E4D25" w:rsidP="00E94522">
      <w:pPr>
        <w:pStyle w:val="SupplementaryMaterial"/>
      </w:pPr>
      <w:r w:rsidRPr="001549D3">
        <w:t>Supplementary Material</w:t>
      </w:r>
    </w:p>
    <w:p w14:paraId="545689F0" w14:textId="77777777" w:rsidR="000E4D25" w:rsidRDefault="000E4D25" w:rsidP="00A5638B">
      <w:pPr>
        <w:pStyle w:val="1"/>
        <w:keepNext w:val="0"/>
        <w:keepLines w:val="0"/>
        <w:widowControl/>
        <w:tabs>
          <w:tab w:val="num" w:pos="567"/>
        </w:tabs>
        <w:spacing w:before="240" w:after="240"/>
        <w:ind w:left="567" w:hanging="567"/>
        <w:rPr>
          <w:rFonts w:ascii="Times New Roman" w:eastAsiaTheme="minorEastAsia" w:hAnsi="Times New Roman" w:cs="Times New Roman"/>
          <w:b/>
          <w:color w:val="auto"/>
          <w:kern w:val="0"/>
          <w:sz w:val="24"/>
          <w:szCs w:val="24"/>
          <w14:ligatures w14:val="none"/>
        </w:rPr>
      </w:pPr>
      <w:r w:rsidRPr="000E4D25">
        <w:rPr>
          <w:rFonts w:ascii="Times New Roman" w:eastAsia="Cambria" w:hAnsi="Times New Roman" w:cs="Times New Roman" w:hint="eastAsia"/>
          <w:b/>
          <w:color w:val="auto"/>
          <w:kern w:val="0"/>
          <w:sz w:val="24"/>
          <w:szCs w:val="24"/>
          <w:lang w:eastAsia="en-US"/>
          <w14:ligatures w14:val="none"/>
        </w:rPr>
        <w:t xml:space="preserve">1 Detailed fMRI parameters </w:t>
      </w:r>
    </w:p>
    <w:p w14:paraId="1031B82C" w14:textId="358ECB86" w:rsidR="000E4D25" w:rsidRPr="000E4D25" w:rsidRDefault="000E4D25" w:rsidP="00A5638B">
      <w:pPr>
        <w:widowControl/>
        <w:spacing w:before="120" w:after="240"/>
        <w:rPr>
          <w:rFonts w:ascii="Times New Roman" w:hAnsi="Times New Roman" w:cs="Times New Roman"/>
          <w:kern w:val="0"/>
          <w:sz w:val="24"/>
          <w:szCs w:val="24"/>
          <w:lang w:eastAsia="en-US"/>
          <w14:ligatures w14:val="none"/>
        </w:rPr>
      </w:pPr>
      <w:r w:rsidRPr="000E4D25">
        <w:rPr>
          <w:rFonts w:ascii="Times New Roman" w:hAnsi="Times New Roman" w:cs="Times New Roman"/>
          <w:kern w:val="0"/>
          <w:sz w:val="24"/>
          <w:szCs w:val="24"/>
          <w:lang w:eastAsia="en-US"/>
          <w14:ligatures w14:val="none"/>
        </w:rPr>
        <w:t xml:space="preserve">Functional images were acquired using an echo-planar imaging (EPI) sequence with the following parameters: repetition time (TR) = 3000 </w:t>
      </w:r>
      <w:proofErr w:type="spellStart"/>
      <w:r w:rsidRPr="000E4D25">
        <w:rPr>
          <w:rFonts w:ascii="Times New Roman" w:hAnsi="Times New Roman" w:cs="Times New Roman"/>
          <w:kern w:val="0"/>
          <w:sz w:val="24"/>
          <w:szCs w:val="24"/>
          <w:lang w:eastAsia="en-US"/>
          <w14:ligatures w14:val="none"/>
        </w:rPr>
        <w:t>ms</w:t>
      </w:r>
      <w:proofErr w:type="spellEnd"/>
      <w:r w:rsidRPr="000E4D25">
        <w:rPr>
          <w:rFonts w:ascii="Times New Roman" w:hAnsi="Times New Roman" w:cs="Times New Roman"/>
          <w:kern w:val="0"/>
          <w:sz w:val="24"/>
          <w:szCs w:val="24"/>
          <w:lang w:eastAsia="en-US"/>
          <w14:ligatures w14:val="none"/>
        </w:rPr>
        <w:t xml:space="preserve">, echo time (TE) = 35 </w:t>
      </w:r>
      <w:proofErr w:type="spellStart"/>
      <w:r w:rsidRPr="000E4D25">
        <w:rPr>
          <w:rFonts w:ascii="Times New Roman" w:hAnsi="Times New Roman" w:cs="Times New Roman"/>
          <w:kern w:val="0"/>
          <w:sz w:val="24"/>
          <w:szCs w:val="24"/>
          <w:lang w:eastAsia="en-US"/>
          <w14:ligatures w14:val="none"/>
        </w:rPr>
        <w:t>ms</w:t>
      </w:r>
      <w:proofErr w:type="spellEnd"/>
      <w:r w:rsidRPr="000E4D25">
        <w:rPr>
          <w:rFonts w:ascii="Times New Roman" w:hAnsi="Times New Roman" w:cs="Times New Roman"/>
          <w:kern w:val="0"/>
          <w:sz w:val="24"/>
          <w:szCs w:val="24"/>
          <w:lang w:eastAsia="en-US"/>
          <w14:ligatures w14:val="none"/>
        </w:rPr>
        <w:t xml:space="preserve">, field of view (FOV) = 240 mm × 240 mm, slice thickness = 5 mm, voxel size = 3.75 × 3.75 × 4 mm, number of volumes = 128. High-resolution T1-weighted anatomical images were also acquired using a magnetization-prepared rapid gradient-echo (MPRAGE) sequence with the following parameters: TR = 7.5 </w:t>
      </w:r>
      <w:proofErr w:type="spellStart"/>
      <w:r w:rsidRPr="000E4D25">
        <w:rPr>
          <w:rFonts w:ascii="Times New Roman" w:hAnsi="Times New Roman" w:cs="Times New Roman"/>
          <w:kern w:val="0"/>
          <w:sz w:val="24"/>
          <w:szCs w:val="24"/>
          <w:lang w:eastAsia="en-US"/>
          <w14:ligatures w14:val="none"/>
        </w:rPr>
        <w:t>ms</w:t>
      </w:r>
      <w:proofErr w:type="spellEnd"/>
      <w:r w:rsidRPr="000E4D25">
        <w:rPr>
          <w:rFonts w:ascii="Times New Roman" w:hAnsi="Times New Roman" w:cs="Times New Roman"/>
          <w:kern w:val="0"/>
          <w:sz w:val="24"/>
          <w:szCs w:val="24"/>
          <w:lang w:eastAsia="en-US"/>
          <w14:ligatures w14:val="none"/>
        </w:rPr>
        <w:t xml:space="preserve">, TE = 2.8 </w:t>
      </w:r>
      <w:proofErr w:type="spellStart"/>
      <w:r w:rsidRPr="000E4D25">
        <w:rPr>
          <w:rFonts w:ascii="Times New Roman" w:hAnsi="Times New Roman" w:cs="Times New Roman"/>
          <w:kern w:val="0"/>
          <w:sz w:val="24"/>
          <w:szCs w:val="24"/>
          <w:lang w:eastAsia="en-US"/>
          <w14:ligatures w14:val="none"/>
        </w:rPr>
        <w:t>ms</w:t>
      </w:r>
      <w:proofErr w:type="spellEnd"/>
      <w:r w:rsidRPr="000E4D25">
        <w:rPr>
          <w:rFonts w:ascii="Times New Roman" w:hAnsi="Times New Roman" w:cs="Times New Roman"/>
          <w:kern w:val="0"/>
          <w:sz w:val="24"/>
          <w:szCs w:val="24"/>
          <w:lang w:eastAsia="en-US"/>
          <w14:ligatures w14:val="none"/>
        </w:rPr>
        <w:t>, FOV = 240 mm × 240 mm, slice thickness = 1.0 mm, number of slices = 152, flip angle = 15°, and voxel size = 0.5 × 0.5 × 1 mm.</w:t>
      </w:r>
    </w:p>
    <w:p w14:paraId="597954C8" w14:textId="667716EF" w:rsidR="000E4D25" w:rsidRPr="000E4D25" w:rsidRDefault="000E4D25" w:rsidP="00A5638B">
      <w:pPr>
        <w:pStyle w:val="1"/>
        <w:keepNext w:val="0"/>
        <w:keepLines w:val="0"/>
        <w:widowControl/>
        <w:tabs>
          <w:tab w:val="num" w:pos="567"/>
        </w:tabs>
        <w:spacing w:before="240" w:after="240"/>
        <w:ind w:left="567" w:hanging="567"/>
        <w:rPr>
          <w:rFonts w:ascii="Times New Roman" w:eastAsia="Cambria" w:hAnsi="Times New Roman" w:cs="Times New Roman"/>
          <w:b/>
          <w:color w:val="auto"/>
          <w:kern w:val="0"/>
          <w:sz w:val="24"/>
          <w:szCs w:val="24"/>
          <w:lang w:eastAsia="en-US"/>
          <w14:ligatures w14:val="none"/>
        </w:rPr>
      </w:pPr>
      <w:r w:rsidRPr="000E4D25">
        <w:rPr>
          <w:rFonts w:ascii="Times New Roman" w:eastAsia="Cambria" w:hAnsi="Times New Roman" w:cs="Times New Roman" w:hint="eastAsia"/>
          <w:b/>
          <w:color w:val="auto"/>
          <w:kern w:val="0"/>
          <w:sz w:val="24"/>
          <w:szCs w:val="24"/>
          <w:lang w:eastAsia="en-US"/>
          <w14:ligatures w14:val="none"/>
        </w:rPr>
        <w:t>2 Detailed preprocessing procedures</w:t>
      </w:r>
    </w:p>
    <w:p w14:paraId="2D05ED6C" w14:textId="508B9CA1" w:rsidR="000E4D25" w:rsidRPr="000E4D25" w:rsidRDefault="000E4D25" w:rsidP="00A5638B">
      <w:pPr>
        <w:widowControl/>
        <w:spacing w:before="120" w:after="240"/>
        <w:rPr>
          <w:rFonts w:ascii="Times New Roman" w:hAnsi="Times New Roman" w:cs="Times New Roman"/>
          <w:kern w:val="0"/>
          <w:sz w:val="24"/>
          <w:szCs w:val="24"/>
          <w:lang w:eastAsia="en-US"/>
          <w14:ligatures w14:val="none"/>
        </w:rPr>
      </w:pPr>
      <w:r w:rsidRPr="000E4D25">
        <w:rPr>
          <w:rFonts w:ascii="Times New Roman" w:hAnsi="Times New Roman" w:cs="Times New Roman"/>
          <w:kern w:val="0"/>
          <w:sz w:val="24"/>
          <w:szCs w:val="24"/>
          <w:lang w:eastAsia="en-US"/>
          <w14:ligatures w14:val="none"/>
        </w:rPr>
        <w:t xml:space="preserve">Preprocessing of the fMRI data was performed using the Data Processing Assistant for Resting-State fMRI (DPARSF) toolbox </w:t>
      </w:r>
      <w:r>
        <w:rPr>
          <w:rFonts w:ascii="Times New Roman" w:hAnsi="Times New Roman" w:cs="Times New Roman"/>
          <w:noProof/>
          <w:kern w:val="0"/>
          <w:sz w:val="24"/>
          <w:szCs w:val="24"/>
          <w:lang w:eastAsia="en-US"/>
          <w14:ligatures w14:val="none"/>
        </w:rPr>
        <w:t>(1)</w:t>
      </w:r>
      <w:r w:rsidRPr="000E4D25">
        <w:rPr>
          <w:rFonts w:ascii="Times New Roman" w:hAnsi="Times New Roman" w:cs="Times New Roman"/>
          <w:kern w:val="0"/>
          <w:sz w:val="24"/>
          <w:szCs w:val="24"/>
          <w:lang w:eastAsia="en-US"/>
          <w14:ligatures w14:val="none"/>
        </w:rPr>
        <w:t xml:space="preserve">, based on SPM12 (Statistical Parametric Mapping). The preprocessing steps included: (1) removal of the first 10 volumes to allow for signal equilibration; (2) slice timing correction; (3) realignment to the middle volume to correct for head motion; (4) exclusion of participants with maximum displacement &gt; 3 mm or rotation &gt; 3°; (5) spatial normalization to the standard </w:t>
      </w:r>
      <w:bookmarkStart w:id="0" w:name="_Hlk193133328"/>
      <w:r w:rsidRPr="000E4D25">
        <w:rPr>
          <w:rFonts w:ascii="Times New Roman" w:hAnsi="Times New Roman" w:cs="Times New Roman"/>
          <w:kern w:val="0"/>
          <w:sz w:val="24"/>
          <w:szCs w:val="24"/>
          <w:lang w:eastAsia="en-US"/>
          <w14:ligatures w14:val="none"/>
        </w:rPr>
        <w:t xml:space="preserve">Montreal Neurological Institute </w:t>
      </w:r>
      <w:bookmarkEnd w:id="0"/>
      <w:r w:rsidRPr="000E4D25">
        <w:rPr>
          <w:rFonts w:ascii="Times New Roman" w:hAnsi="Times New Roman" w:cs="Times New Roman"/>
          <w:kern w:val="0"/>
          <w:sz w:val="24"/>
          <w:szCs w:val="24"/>
          <w:lang w:eastAsia="en-US"/>
          <w14:ligatures w14:val="none"/>
        </w:rPr>
        <w:t>(MNI) space achieved through the DARTEL (Diffeomorphic Anatomical Registration Through Exponentiated Lie Algebra) alignment method and resampling to 3 × 3 × 3 mm3; (6) spatial smoothing with a Gaussian kernel of 4 mm full-width at half-maximum (FWHM); (7) linear regression to reduce errors; (8) regression of nuisance covariates; Filtering is necessary for the computation of FC.</w:t>
      </w:r>
    </w:p>
    <w:p w14:paraId="577218B5" w14:textId="7360F372" w:rsidR="000E4D25" w:rsidRDefault="000E4D25" w:rsidP="00A5638B">
      <w:pPr>
        <w:widowControl/>
        <w:spacing w:before="120" w:after="240"/>
        <w:rPr>
          <w:rFonts w:ascii="Times New Roman" w:hAnsi="Times New Roman" w:cs="Times New Roman"/>
          <w:kern w:val="0"/>
          <w:sz w:val="24"/>
          <w:szCs w:val="24"/>
          <w:lang w:eastAsia="en-US"/>
          <w14:ligatures w14:val="none"/>
        </w:rPr>
      </w:pPr>
      <w:r w:rsidRPr="000E4D25">
        <w:rPr>
          <w:rFonts w:ascii="Times New Roman" w:hAnsi="Times New Roman" w:cs="Times New Roman"/>
          <w:kern w:val="0"/>
          <w:sz w:val="24"/>
          <w:szCs w:val="24"/>
          <w:lang w:eastAsia="en-US"/>
          <w14:ligatures w14:val="none"/>
        </w:rPr>
        <w:t>Total intracranial volume (TIV) was obtained for all participants through the Computational Anatomy Toolbox (CAT12) in SPM12, which involved bias field correction, skull stripping, alignment to the MNI template, and segmentation into gray matter, white matter, and cerebrospinal fluid.</w:t>
      </w:r>
    </w:p>
    <w:p w14:paraId="6DB42907" w14:textId="4D2A8258" w:rsidR="00E977C9" w:rsidRPr="00F666DF" w:rsidRDefault="00E977C9" w:rsidP="00E977C9">
      <w:pPr>
        <w:pStyle w:val="AuthorList"/>
        <w:jc w:val="both"/>
        <w:rPr>
          <w:bCs/>
        </w:rPr>
      </w:pPr>
      <w:r w:rsidRPr="00F666DF">
        <w:rPr>
          <w:rFonts w:hint="eastAsia"/>
          <w:bCs/>
        </w:rPr>
        <w:t xml:space="preserve">Table </w:t>
      </w:r>
      <w:r>
        <w:rPr>
          <w:rFonts w:hint="eastAsia"/>
          <w:bCs/>
          <w:lang w:eastAsia="zh-CN"/>
        </w:rPr>
        <w:t>S1</w:t>
      </w:r>
      <w:r w:rsidRPr="00F666DF">
        <w:rPr>
          <w:rFonts w:hint="eastAsia"/>
          <w:bCs/>
        </w:rPr>
        <w:t xml:space="preserve"> </w:t>
      </w:r>
      <w:r w:rsidRPr="00F666DF">
        <w:rPr>
          <w:bCs/>
        </w:rPr>
        <w:t>Correlations between functional alterations and clinical scales in the burnout group</w:t>
      </w:r>
    </w:p>
    <w:tbl>
      <w:tblPr>
        <w:tblStyle w:val="a3"/>
        <w:tblW w:w="0" w:type="auto"/>
        <w:tblLook w:val="04A0" w:firstRow="1" w:lastRow="0" w:firstColumn="1" w:lastColumn="0" w:noHBand="0" w:noVBand="1"/>
      </w:tblPr>
      <w:tblGrid>
        <w:gridCol w:w="3828"/>
        <w:gridCol w:w="1984"/>
        <w:gridCol w:w="1418"/>
        <w:gridCol w:w="1066"/>
      </w:tblGrid>
      <w:tr w:rsidR="00E977C9" w14:paraId="530DB101" w14:textId="77777777" w:rsidTr="00172D21">
        <w:trPr>
          <w:cnfStyle w:val="100000000000" w:firstRow="1" w:lastRow="0" w:firstColumn="0" w:lastColumn="0" w:oddVBand="0" w:evenVBand="0" w:oddHBand="0" w:evenHBand="0" w:firstRowFirstColumn="0" w:firstRowLastColumn="0" w:lastRowFirstColumn="0" w:lastRowLastColumn="0"/>
        </w:trPr>
        <w:tc>
          <w:tcPr>
            <w:tcW w:w="3828" w:type="dxa"/>
          </w:tcPr>
          <w:p w14:paraId="3396EB87" w14:textId="77777777" w:rsidR="00E977C9" w:rsidRPr="00E6078C" w:rsidRDefault="00E977C9" w:rsidP="00172D21">
            <w:pPr>
              <w:widowControl/>
              <w:spacing w:before="120" w:after="240" w:line="240" w:lineRule="auto"/>
              <w:rPr>
                <w:b/>
                <w:bCs/>
                <w:kern w:val="0"/>
                <w:sz w:val="24"/>
                <w:szCs w:val="24"/>
                <w:lang w:eastAsia="en-US"/>
                <w14:ligatures w14:val="none"/>
              </w:rPr>
            </w:pPr>
            <w:r w:rsidRPr="00E6078C">
              <w:rPr>
                <w:rFonts w:eastAsiaTheme="minorEastAsia" w:hint="eastAsia"/>
                <w:b/>
                <w:bCs/>
                <w:kern w:val="0"/>
                <w:sz w:val="24"/>
                <w:szCs w:val="24"/>
                <w:lang w:eastAsia="en-US"/>
                <w14:ligatures w14:val="none"/>
              </w:rPr>
              <w:t>F</w:t>
            </w:r>
            <w:r w:rsidRPr="00E6078C">
              <w:rPr>
                <w:rFonts w:eastAsiaTheme="minorEastAsia"/>
                <w:b/>
                <w:bCs/>
                <w:kern w:val="0"/>
                <w:sz w:val="24"/>
                <w:szCs w:val="24"/>
                <w:lang w:eastAsia="en-US"/>
                <w14:ligatures w14:val="none"/>
              </w:rPr>
              <w:t>unctional alterations</w:t>
            </w:r>
          </w:p>
        </w:tc>
        <w:tc>
          <w:tcPr>
            <w:tcW w:w="1984" w:type="dxa"/>
          </w:tcPr>
          <w:p w14:paraId="3FD668CB" w14:textId="77777777" w:rsidR="00E977C9" w:rsidRPr="00E6078C" w:rsidRDefault="00E977C9" w:rsidP="00172D21">
            <w:pPr>
              <w:widowControl/>
              <w:spacing w:before="120" w:after="240" w:line="240" w:lineRule="auto"/>
              <w:rPr>
                <w:b/>
                <w:bCs/>
                <w:kern w:val="0"/>
                <w:sz w:val="24"/>
                <w:szCs w:val="24"/>
                <w:lang w:eastAsia="en-US"/>
                <w14:ligatures w14:val="none"/>
              </w:rPr>
            </w:pPr>
            <w:r w:rsidRPr="00E6078C">
              <w:rPr>
                <w:rFonts w:eastAsiaTheme="minorEastAsia" w:hint="eastAsia"/>
                <w:b/>
                <w:bCs/>
                <w:kern w:val="0"/>
                <w:sz w:val="24"/>
                <w:szCs w:val="24"/>
                <w:lang w:eastAsia="en-US"/>
                <w14:ligatures w14:val="none"/>
              </w:rPr>
              <w:t>C</w:t>
            </w:r>
            <w:r w:rsidRPr="00E6078C">
              <w:rPr>
                <w:rFonts w:eastAsiaTheme="minorEastAsia"/>
                <w:b/>
                <w:bCs/>
                <w:kern w:val="0"/>
                <w:sz w:val="24"/>
                <w:szCs w:val="24"/>
                <w:lang w:eastAsia="en-US"/>
                <w14:ligatures w14:val="none"/>
              </w:rPr>
              <w:t>linical scales</w:t>
            </w:r>
          </w:p>
        </w:tc>
        <w:tc>
          <w:tcPr>
            <w:tcW w:w="1418" w:type="dxa"/>
          </w:tcPr>
          <w:p w14:paraId="1F7F09EA" w14:textId="77777777" w:rsidR="00E977C9" w:rsidRPr="00E6078C" w:rsidRDefault="00E977C9" w:rsidP="00172D21">
            <w:pPr>
              <w:widowControl/>
              <w:spacing w:before="120" w:after="240" w:line="240" w:lineRule="auto"/>
              <w:rPr>
                <w:b/>
                <w:bCs/>
                <w:i/>
                <w:iCs/>
                <w:kern w:val="0"/>
                <w:sz w:val="24"/>
                <w:szCs w:val="24"/>
                <w:lang w:eastAsia="en-US"/>
                <w14:ligatures w14:val="none"/>
              </w:rPr>
            </w:pPr>
            <w:r w:rsidRPr="00E6078C">
              <w:rPr>
                <w:rFonts w:hint="eastAsia"/>
                <w:b/>
                <w:bCs/>
                <w:i/>
                <w:iCs/>
                <w:kern w:val="0"/>
                <w:sz w:val="24"/>
                <w:szCs w:val="24"/>
                <w:lang w:eastAsia="en-US"/>
                <w14:ligatures w14:val="none"/>
              </w:rPr>
              <w:t>r</w:t>
            </w:r>
          </w:p>
        </w:tc>
        <w:tc>
          <w:tcPr>
            <w:tcW w:w="1066" w:type="dxa"/>
          </w:tcPr>
          <w:p w14:paraId="67AC2B80" w14:textId="58FD6E5E" w:rsidR="00E977C9" w:rsidRPr="00E6078C" w:rsidRDefault="00E977C9" w:rsidP="00172D21">
            <w:pPr>
              <w:widowControl/>
              <w:spacing w:before="120" w:after="240" w:line="240" w:lineRule="auto"/>
              <w:rPr>
                <w:b/>
                <w:bCs/>
                <w:i/>
                <w:iCs/>
                <w:kern w:val="0"/>
                <w:sz w:val="24"/>
                <w:szCs w:val="24"/>
                <w14:ligatures w14:val="none"/>
              </w:rPr>
            </w:pPr>
            <w:r>
              <w:rPr>
                <w:rFonts w:hint="eastAsia"/>
                <w:b/>
                <w:bCs/>
                <w:i/>
                <w:iCs/>
                <w:kern w:val="0"/>
                <w:sz w:val="24"/>
                <w:szCs w:val="24"/>
                <w14:ligatures w14:val="none"/>
              </w:rPr>
              <w:t>P</w:t>
            </w:r>
          </w:p>
        </w:tc>
      </w:tr>
      <w:tr w:rsidR="00E977C9" w14:paraId="178D7B7B" w14:textId="77777777" w:rsidTr="00172D21">
        <w:tc>
          <w:tcPr>
            <w:tcW w:w="3828" w:type="dxa"/>
            <w:vMerge w:val="restart"/>
          </w:tcPr>
          <w:p w14:paraId="4F4C5598" w14:textId="77777777" w:rsidR="00E977C9" w:rsidRPr="00E6078C" w:rsidRDefault="00E977C9" w:rsidP="00172D21">
            <w:pPr>
              <w:widowControl/>
              <w:spacing w:before="120" w:after="240"/>
              <w:rPr>
                <w:kern w:val="0"/>
                <w:sz w:val="24"/>
                <w:szCs w:val="24"/>
                <w:lang w:eastAsia="en-US"/>
                <w14:ligatures w14:val="none"/>
              </w:rPr>
            </w:pPr>
            <w:proofErr w:type="spellStart"/>
            <w:r w:rsidRPr="00E6078C">
              <w:rPr>
                <w:rFonts w:hint="eastAsia"/>
                <w:kern w:val="0"/>
                <w:sz w:val="24"/>
                <w:szCs w:val="24"/>
                <w:lang w:eastAsia="en-US"/>
                <w14:ligatures w14:val="none"/>
              </w:rPr>
              <w:t>fALFF</w:t>
            </w:r>
            <w:proofErr w:type="spellEnd"/>
            <w:r w:rsidRPr="00E6078C">
              <w:rPr>
                <w:rFonts w:hint="eastAsia"/>
                <w:kern w:val="0"/>
                <w:sz w:val="24"/>
                <w:szCs w:val="24"/>
                <w:lang w:eastAsia="en-US"/>
                <w14:ligatures w14:val="none"/>
              </w:rPr>
              <w:t xml:space="preserve"> of precuneus</w:t>
            </w:r>
          </w:p>
        </w:tc>
        <w:tc>
          <w:tcPr>
            <w:tcW w:w="1984" w:type="dxa"/>
          </w:tcPr>
          <w:p w14:paraId="3E7C8714" w14:textId="77777777" w:rsidR="00E977C9" w:rsidRPr="00E6078C" w:rsidRDefault="00E977C9" w:rsidP="00172D21">
            <w:pPr>
              <w:widowControl/>
              <w:spacing w:before="120" w:after="240"/>
              <w:rPr>
                <w:kern w:val="0"/>
                <w:sz w:val="24"/>
                <w:szCs w:val="24"/>
                <w:lang w:eastAsia="en-US"/>
                <w14:ligatures w14:val="none"/>
              </w:rPr>
            </w:pPr>
            <w:r w:rsidRPr="00E6078C">
              <w:rPr>
                <w:rFonts w:hint="eastAsia"/>
                <w:kern w:val="0"/>
                <w:sz w:val="24"/>
                <w:szCs w:val="24"/>
                <w:lang w:eastAsia="en-US"/>
                <w14:ligatures w14:val="none"/>
              </w:rPr>
              <w:t>EE</w:t>
            </w:r>
          </w:p>
        </w:tc>
        <w:tc>
          <w:tcPr>
            <w:tcW w:w="1418" w:type="dxa"/>
          </w:tcPr>
          <w:p w14:paraId="4A56E275" w14:textId="77777777" w:rsidR="00E977C9" w:rsidRPr="00E6078C" w:rsidRDefault="00E977C9" w:rsidP="00172D21">
            <w:pPr>
              <w:widowControl/>
              <w:spacing w:before="120" w:after="240"/>
              <w:rPr>
                <w:kern w:val="0"/>
                <w:sz w:val="24"/>
                <w:szCs w:val="24"/>
                <w:lang w:eastAsia="en-US"/>
                <w14:ligatures w14:val="none"/>
              </w:rPr>
            </w:pPr>
            <w:r w:rsidRPr="00E6078C">
              <w:rPr>
                <w:rFonts w:hint="eastAsia"/>
                <w:kern w:val="0"/>
                <w:sz w:val="24"/>
                <w:szCs w:val="24"/>
                <w:lang w:eastAsia="en-US"/>
                <w14:ligatures w14:val="none"/>
              </w:rPr>
              <w:t>-0.290</w:t>
            </w:r>
          </w:p>
        </w:tc>
        <w:tc>
          <w:tcPr>
            <w:tcW w:w="1066" w:type="dxa"/>
          </w:tcPr>
          <w:p w14:paraId="023A7454" w14:textId="77777777" w:rsidR="00E977C9" w:rsidRPr="00E6078C" w:rsidRDefault="00E977C9" w:rsidP="00172D21">
            <w:pPr>
              <w:widowControl/>
              <w:spacing w:before="120" w:after="240"/>
              <w:rPr>
                <w:i/>
                <w:iCs/>
                <w:kern w:val="0"/>
                <w:sz w:val="24"/>
                <w:szCs w:val="24"/>
                <w:lang w:eastAsia="en-US"/>
                <w14:ligatures w14:val="none"/>
              </w:rPr>
            </w:pPr>
            <w:r w:rsidRPr="00E6078C">
              <w:rPr>
                <w:rFonts w:hint="eastAsia"/>
                <w:i/>
                <w:iCs/>
                <w:kern w:val="0"/>
                <w:sz w:val="24"/>
                <w:szCs w:val="24"/>
                <w:lang w:eastAsia="en-US"/>
                <w14:ligatures w14:val="none"/>
              </w:rPr>
              <w:t>0.039</w:t>
            </w:r>
          </w:p>
        </w:tc>
      </w:tr>
      <w:tr w:rsidR="00E977C9" w14:paraId="25208A90" w14:textId="77777777" w:rsidTr="00172D21">
        <w:tc>
          <w:tcPr>
            <w:tcW w:w="3828" w:type="dxa"/>
            <w:vMerge/>
          </w:tcPr>
          <w:p w14:paraId="29C6E3AC" w14:textId="77777777" w:rsidR="00E977C9" w:rsidRPr="00E6078C" w:rsidRDefault="00E977C9" w:rsidP="00172D21">
            <w:pPr>
              <w:widowControl/>
              <w:spacing w:before="120" w:after="240"/>
              <w:rPr>
                <w:kern w:val="0"/>
                <w:sz w:val="24"/>
                <w:szCs w:val="24"/>
                <w:lang w:eastAsia="en-US"/>
                <w14:ligatures w14:val="none"/>
              </w:rPr>
            </w:pPr>
          </w:p>
        </w:tc>
        <w:tc>
          <w:tcPr>
            <w:tcW w:w="1984" w:type="dxa"/>
          </w:tcPr>
          <w:p w14:paraId="4E18FAA0" w14:textId="77777777" w:rsidR="00E977C9" w:rsidRPr="00E6078C" w:rsidRDefault="00E977C9" w:rsidP="00172D21">
            <w:pPr>
              <w:widowControl/>
              <w:spacing w:before="120" w:after="240"/>
              <w:rPr>
                <w:kern w:val="0"/>
                <w:sz w:val="24"/>
                <w:szCs w:val="24"/>
                <w:lang w:eastAsia="en-US"/>
                <w14:ligatures w14:val="none"/>
              </w:rPr>
            </w:pPr>
            <w:r w:rsidRPr="00E6078C">
              <w:rPr>
                <w:rFonts w:hint="eastAsia"/>
                <w:kern w:val="0"/>
                <w:sz w:val="24"/>
                <w:szCs w:val="24"/>
                <w:lang w:eastAsia="en-US"/>
                <w14:ligatures w14:val="none"/>
              </w:rPr>
              <w:t>DP</w:t>
            </w:r>
          </w:p>
        </w:tc>
        <w:tc>
          <w:tcPr>
            <w:tcW w:w="1418" w:type="dxa"/>
          </w:tcPr>
          <w:p w14:paraId="2F53AE5B" w14:textId="77777777" w:rsidR="00E977C9" w:rsidRPr="00E6078C" w:rsidRDefault="00E977C9" w:rsidP="00172D21">
            <w:pPr>
              <w:widowControl/>
              <w:spacing w:before="120" w:after="240"/>
              <w:rPr>
                <w:kern w:val="0"/>
                <w:sz w:val="24"/>
                <w:szCs w:val="24"/>
                <w:lang w:eastAsia="en-US"/>
                <w14:ligatures w14:val="none"/>
              </w:rPr>
            </w:pPr>
            <w:r w:rsidRPr="00E6078C">
              <w:rPr>
                <w:rFonts w:hint="eastAsia"/>
                <w:kern w:val="0"/>
                <w:sz w:val="24"/>
                <w:szCs w:val="24"/>
                <w:lang w:eastAsia="en-US"/>
                <w14:ligatures w14:val="none"/>
              </w:rPr>
              <w:t>-0.312</w:t>
            </w:r>
          </w:p>
        </w:tc>
        <w:tc>
          <w:tcPr>
            <w:tcW w:w="1066" w:type="dxa"/>
          </w:tcPr>
          <w:p w14:paraId="3854B7EB" w14:textId="77777777" w:rsidR="00E977C9" w:rsidRPr="00E6078C" w:rsidRDefault="00E977C9" w:rsidP="00172D21">
            <w:pPr>
              <w:widowControl/>
              <w:spacing w:before="120" w:after="240"/>
              <w:rPr>
                <w:i/>
                <w:iCs/>
                <w:kern w:val="0"/>
                <w:sz w:val="24"/>
                <w:szCs w:val="24"/>
                <w:lang w:eastAsia="en-US"/>
                <w14:ligatures w14:val="none"/>
              </w:rPr>
            </w:pPr>
            <w:r w:rsidRPr="00E6078C">
              <w:rPr>
                <w:rFonts w:hint="eastAsia"/>
                <w:i/>
                <w:iCs/>
                <w:kern w:val="0"/>
                <w:sz w:val="24"/>
                <w:szCs w:val="24"/>
                <w:lang w:eastAsia="en-US"/>
                <w14:ligatures w14:val="none"/>
              </w:rPr>
              <w:t>0.026</w:t>
            </w:r>
          </w:p>
        </w:tc>
      </w:tr>
      <w:tr w:rsidR="00E977C9" w14:paraId="5BA614F2" w14:textId="77777777" w:rsidTr="00172D21">
        <w:tc>
          <w:tcPr>
            <w:tcW w:w="3828" w:type="dxa"/>
            <w:vMerge/>
          </w:tcPr>
          <w:p w14:paraId="6C708822" w14:textId="77777777" w:rsidR="00E977C9" w:rsidRPr="00E6078C" w:rsidRDefault="00E977C9" w:rsidP="00172D21">
            <w:pPr>
              <w:widowControl/>
              <w:spacing w:before="120" w:after="240"/>
              <w:rPr>
                <w:kern w:val="0"/>
                <w:sz w:val="24"/>
                <w:szCs w:val="24"/>
                <w:lang w:eastAsia="en-US"/>
                <w14:ligatures w14:val="none"/>
              </w:rPr>
            </w:pPr>
          </w:p>
        </w:tc>
        <w:tc>
          <w:tcPr>
            <w:tcW w:w="1984" w:type="dxa"/>
          </w:tcPr>
          <w:p w14:paraId="342367AE" w14:textId="77777777" w:rsidR="00E977C9" w:rsidRPr="00E6078C" w:rsidRDefault="00E977C9" w:rsidP="00172D21">
            <w:pPr>
              <w:widowControl/>
              <w:spacing w:before="120" w:after="240"/>
              <w:rPr>
                <w:kern w:val="0"/>
                <w:sz w:val="24"/>
                <w:szCs w:val="24"/>
                <w:lang w:eastAsia="en-US"/>
                <w14:ligatures w14:val="none"/>
              </w:rPr>
            </w:pPr>
            <w:r w:rsidRPr="00E6078C">
              <w:rPr>
                <w:rFonts w:hint="eastAsia"/>
                <w:kern w:val="0"/>
                <w:sz w:val="24"/>
                <w:szCs w:val="24"/>
                <w:lang w:eastAsia="en-US"/>
                <w14:ligatures w14:val="none"/>
              </w:rPr>
              <w:t>PA</w:t>
            </w:r>
          </w:p>
        </w:tc>
        <w:tc>
          <w:tcPr>
            <w:tcW w:w="1418" w:type="dxa"/>
          </w:tcPr>
          <w:p w14:paraId="4D4D4445" w14:textId="77777777" w:rsidR="00E977C9" w:rsidRPr="00E6078C" w:rsidRDefault="00E977C9" w:rsidP="00172D21">
            <w:pPr>
              <w:widowControl/>
              <w:spacing w:before="120" w:after="240"/>
              <w:rPr>
                <w:kern w:val="0"/>
                <w:sz w:val="24"/>
                <w:szCs w:val="24"/>
                <w:lang w:eastAsia="en-US"/>
                <w14:ligatures w14:val="none"/>
              </w:rPr>
            </w:pPr>
            <w:r w:rsidRPr="00E6078C">
              <w:rPr>
                <w:rFonts w:hint="eastAsia"/>
                <w:kern w:val="0"/>
                <w:sz w:val="24"/>
                <w:szCs w:val="24"/>
                <w:lang w:eastAsia="en-US"/>
                <w14:ligatures w14:val="none"/>
              </w:rPr>
              <w:t>0.287</w:t>
            </w:r>
          </w:p>
        </w:tc>
        <w:tc>
          <w:tcPr>
            <w:tcW w:w="1066" w:type="dxa"/>
          </w:tcPr>
          <w:p w14:paraId="2840DE8A" w14:textId="77777777" w:rsidR="00E977C9" w:rsidRPr="00E6078C" w:rsidRDefault="00E977C9" w:rsidP="00172D21">
            <w:pPr>
              <w:widowControl/>
              <w:spacing w:before="120" w:after="240"/>
              <w:rPr>
                <w:i/>
                <w:iCs/>
                <w:kern w:val="0"/>
                <w:sz w:val="24"/>
                <w:szCs w:val="24"/>
                <w:lang w:eastAsia="en-US"/>
                <w14:ligatures w14:val="none"/>
              </w:rPr>
            </w:pPr>
            <w:r w:rsidRPr="00E6078C">
              <w:rPr>
                <w:rFonts w:hint="eastAsia"/>
                <w:i/>
                <w:iCs/>
                <w:kern w:val="0"/>
                <w:sz w:val="24"/>
                <w:szCs w:val="24"/>
                <w:lang w:eastAsia="en-US"/>
                <w14:ligatures w14:val="none"/>
              </w:rPr>
              <w:t>0.041</w:t>
            </w:r>
          </w:p>
        </w:tc>
      </w:tr>
      <w:tr w:rsidR="00E977C9" w14:paraId="42CA15C6" w14:textId="77777777" w:rsidTr="00172D21">
        <w:tc>
          <w:tcPr>
            <w:tcW w:w="3828" w:type="dxa"/>
            <w:vMerge w:val="restart"/>
          </w:tcPr>
          <w:p w14:paraId="0D7E6654" w14:textId="77777777" w:rsidR="00E977C9" w:rsidRPr="00E6078C" w:rsidRDefault="00E977C9" w:rsidP="00172D21">
            <w:pPr>
              <w:widowControl/>
              <w:spacing w:before="120" w:after="240"/>
              <w:rPr>
                <w:kern w:val="0"/>
                <w:sz w:val="24"/>
                <w:szCs w:val="24"/>
                <w:lang w:eastAsia="en-US"/>
                <w14:ligatures w14:val="none"/>
              </w:rPr>
            </w:pPr>
            <w:r w:rsidRPr="00E6078C">
              <w:rPr>
                <w:rFonts w:hint="eastAsia"/>
                <w:kern w:val="0"/>
                <w:sz w:val="24"/>
                <w:szCs w:val="24"/>
                <w:lang w:eastAsia="en-US"/>
                <w14:ligatures w14:val="none"/>
              </w:rPr>
              <w:lastRenderedPageBreak/>
              <w:t>FC between precuneus and right DLPFC</w:t>
            </w:r>
          </w:p>
        </w:tc>
        <w:tc>
          <w:tcPr>
            <w:tcW w:w="1984" w:type="dxa"/>
          </w:tcPr>
          <w:p w14:paraId="452852E5" w14:textId="77777777" w:rsidR="00E977C9" w:rsidRPr="00E6078C" w:rsidRDefault="00E977C9" w:rsidP="00172D21">
            <w:pPr>
              <w:widowControl/>
              <w:spacing w:before="120" w:after="240"/>
              <w:rPr>
                <w:kern w:val="0"/>
                <w:sz w:val="24"/>
                <w:szCs w:val="24"/>
                <w:lang w:eastAsia="en-US"/>
                <w14:ligatures w14:val="none"/>
              </w:rPr>
            </w:pPr>
            <w:r w:rsidRPr="00E6078C">
              <w:rPr>
                <w:rFonts w:hint="eastAsia"/>
                <w:kern w:val="0"/>
                <w:sz w:val="24"/>
                <w:szCs w:val="24"/>
                <w:lang w:eastAsia="en-US"/>
                <w14:ligatures w14:val="none"/>
              </w:rPr>
              <w:t>EE</w:t>
            </w:r>
          </w:p>
        </w:tc>
        <w:tc>
          <w:tcPr>
            <w:tcW w:w="1418" w:type="dxa"/>
          </w:tcPr>
          <w:p w14:paraId="370105BE" w14:textId="77777777" w:rsidR="00E977C9" w:rsidRPr="00E6078C" w:rsidRDefault="00E977C9" w:rsidP="00172D21">
            <w:pPr>
              <w:widowControl/>
              <w:spacing w:before="120" w:after="240"/>
              <w:rPr>
                <w:kern w:val="0"/>
                <w:sz w:val="24"/>
                <w:szCs w:val="24"/>
                <w:lang w:eastAsia="en-US"/>
                <w14:ligatures w14:val="none"/>
              </w:rPr>
            </w:pPr>
            <w:r w:rsidRPr="00E6078C">
              <w:rPr>
                <w:rFonts w:hint="eastAsia"/>
                <w:kern w:val="0"/>
                <w:sz w:val="24"/>
                <w:szCs w:val="24"/>
                <w:lang w:eastAsia="en-US"/>
                <w14:ligatures w14:val="none"/>
              </w:rPr>
              <w:t>-0.308</w:t>
            </w:r>
          </w:p>
        </w:tc>
        <w:tc>
          <w:tcPr>
            <w:tcW w:w="1066" w:type="dxa"/>
          </w:tcPr>
          <w:p w14:paraId="3D4608BD" w14:textId="77777777" w:rsidR="00E977C9" w:rsidRPr="00E6078C" w:rsidRDefault="00E977C9" w:rsidP="00172D21">
            <w:pPr>
              <w:widowControl/>
              <w:spacing w:before="120" w:after="240"/>
              <w:rPr>
                <w:i/>
                <w:iCs/>
                <w:kern w:val="0"/>
                <w:sz w:val="24"/>
                <w:szCs w:val="24"/>
                <w:lang w:eastAsia="en-US"/>
                <w14:ligatures w14:val="none"/>
              </w:rPr>
            </w:pPr>
            <w:r w:rsidRPr="00E6078C">
              <w:rPr>
                <w:rFonts w:hint="eastAsia"/>
                <w:i/>
                <w:iCs/>
                <w:kern w:val="0"/>
                <w:sz w:val="24"/>
                <w:szCs w:val="24"/>
                <w:lang w:eastAsia="en-US"/>
                <w14:ligatures w14:val="none"/>
              </w:rPr>
              <w:t>0.028</w:t>
            </w:r>
          </w:p>
        </w:tc>
      </w:tr>
      <w:tr w:rsidR="00E977C9" w14:paraId="574960EA" w14:textId="77777777" w:rsidTr="00172D21">
        <w:tc>
          <w:tcPr>
            <w:tcW w:w="3828" w:type="dxa"/>
            <w:vMerge/>
          </w:tcPr>
          <w:p w14:paraId="5DB221F9" w14:textId="77777777" w:rsidR="00E977C9" w:rsidRPr="00E6078C" w:rsidRDefault="00E977C9" w:rsidP="00172D21">
            <w:pPr>
              <w:widowControl/>
              <w:spacing w:before="120" w:after="240"/>
              <w:rPr>
                <w:kern w:val="0"/>
                <w:sz w:val="24"/>
                <w:szCs w:val="24"/>
                <w:lang w:eastAsia="en-US"/>
                <w14:ligatures w14:val="none"/>
              </w:rPr>
            </w:pPr>
          </w:p>
        </w:tc>
        <w:tc>
          <w:tcPr>
            <w:tcW w:w="1984" w:type="dxa"/>
          </w:tcPr>
          <w:p w14:paraId="15CE2D85" w14:textId="77777777" w:rsidR="00E977C9" w:rsidRPr="00E6078C" w:rsidRDefault="00E977C9" w:rsidP="00172D21">
            <w:pPr>
              <w:widowControl/>
              <w:spacing w:before="120" w:after="240"/>
              <w:rPr>
                <w:kern w:val="0"/>
                <w:sz w:val="24"/>
                <w:szCs w:val="24"/>
                <w:lang w:eastAsia="en-US"/>
                <w14:ligatures w14:val="none"/>
              </w:rPr>
            </w:pPr>
            <w:r w:rsidRPr="00E6078C">
              <w:rPr>
                <w:rFonts w:hint="eastAsia"/>
                <w:kern w:val="0"/>
                <w:sz w:val="24"/>
                <w:szCs w:val="24"/>
                <w:lang w:eastAsia="en-US"/>
                <w14:ligatures w14:val="none"/>
              </w:rPr>
              <w:t>DP</w:t>
            </w:r>
          </w:p>
        </w:tc>
        <w:tc>
          <w:tcPr>
            <w:tcW w:w="1418" w:type="dxa"/>
          </w:tcPr>
          <w:p w14:paraId="21B4F58D" w14:textId="77777777" w:rsidR="00E977C9" w:rsidRPr="00E6078C" w:rsidRDefault="00E977C9" w:rsidP="00172D21">
            <w:pPr>
              <w:widowControl/>
              <w:spacing w:before="120" w:after="240"/>
              <w:rPr>
                <w:kern w:val="0"/>
                <w:sz w:val="24"/>
                <w:szCs w:val="24"/>
                <w:lang w:eastAsia="en-US"/>
                <w14:ligatures w14:val="none"/>
              </w:rPr>
            </w:pPr>
            <w:r w:rsidRPr="00E6078C">
              <w:rPr>
                <w:rFonts w:hint="eastAsia"/>
                <w:kern w:val="0"/>
                <w:sz w:val="24"/>
                <w:szCs w:val="24"/>
                <w:lang w:eastAsia="en-US"/>
                <w14:ligatures w14:val="none"/>
              </w:rPr>
              <w:t>0.084</w:t>
            </w:r>
          </w:p>
        </w:tc>
        <w:tc>
          <w:tcPr>
            <w:tcW w:w="1066" w:type="dxa"/>
          </w:tcPr>
          <w:p w14:paraId="363CD879" w14:textId="77777777" w:rsidR="00E977C9" w:rsidRPr="00E6078C" w:rsidRDefault="00E977C9" w:rsidP="00172D21">
            <w:pPr>
              <w:widowControl/>
              <w:spacing w:before="120" w:after="240"/>
              <w:rPr>
                <w:kern w:val="0"/>
                <w:sz w:val="24"/>
                <w:szCs w:val="24"/>
                <w:lang w:eastAsia="en-US"/>
                <w14:ligatures w14:val="none"/>
              </w:rPr>
            </w:pPr>
            <w:r w:rsidRPr="00E6078C">
              <w:rPr>
                <w:rFonts w:hint="eastAsia"/>
                <w:kern w:val="0"/>
                <w:sz w:val="24"/>
                <w:szCs w:val="24"/>
                <w:lang w:eastAsia="en-US"/>
                <w14:ligatures w14:val="none"/>
              </w:rPr>
              <w:t>0.560</w:t>
            </w:r>
          </w:p>
        </w:tc>
      </w:tr>
      <w:tr w:rsidR="00E977C9" w14:paraId="59641C71" w14:textId="77777777" w:rsidTr="00172D21">
        <w:tc>
          <w:tcPr>
            <w:tcW w:w="3828" w:type="dxa"/>
            <w:vMerge/>
          </w:tcPr>
          <w:p w14:paraId="3517CB5F" w14:textId="77777777" w:rsidR="00E977C9" w:rsidRPr="00E6078C" w:rsidRDefault="00E977C9" w:rsidP="00172D21">
            <w:pPr>
              <w:widowControl/>
              <w:spacing w:before="120" w:after="240"/>
              <w:rPr>
                <w:kern w:val="0"/>
                <w:sz w:val="24"/>
                <w:szCs w:val="24"/>
                <w:lang w:eastAsia="en-US"/>
                <w14:ligatures w14:val="none"/>
              </w:rPr>
            </w:pPr>
          </w:p>
        </w:tc>
        <w:tc>
          <w:tcPr>
            <w:tcW w:w="1984" w:type="dxa"/>
          </w:tcPr>
          <w:p w14:paraId="6CE1D799" w14:textId="77777777" w:rsidR="00E977C9" w:rsidRPr="00E6078C" w:rsidRDefault="00E977C9" w:rsidP="00172D21">
            <w:pPr>
              <w:widowControl/>
              <w:spacing w:before="120" w:after="240"/>
              <w:rPr>
                <w:kern w:val="0"/>
                <w:sz w:val="24"/>
                <w:szCs w:val="24"/>
                <w:lang w:eastAsia="en-US"/>
                <w14:ligatures w14:val="none"/>
              </w:rPr>
            </w:pPr>
            <w:r w:rsidRPr="00E6078C">
              <w:rPr>
                <w:rFonts w:hint="eastAsia"/>
                <w:kern w:val="0"/>
                <w:sz w:val="24"/>
                <w:szCs w:val="24"/>
                <w:lang w:eastAsia="en-US"/>
                <w14:ligatures w14:val="none"/>
              </w:rPr>
              <w:t>PA</w:t>
            </w:r>
          </w:p>
        </w:tc>
        <w:tc>
          <w:tcPr>
            <w:tcW w:w="1418" w:type="dxa"/>
          </w:tcPr>
          <w:p w14:paraId="2F18EB7D" w14:textId="77777777" w:rsidR="00E977C9" w:rsidRPr="00E6078C" w:rsidRDefault="00E977C9" w:rsidP="00172D21">
            <w:pPr>
              <w:widowControl/>
              <w:spacing w:before="120" w:after="240"/>
              <w:rPr>
                <w:kern w:val="0"/>
                <w:sz w:val="24"/>
                <w:szCs w:val="24"/>
                <w:lang w:eastAsia="en-US"/>
                <w14:ligatures w14:val="none"/>
              </w:rPr>
            </w:pPr>
            <w:r w:rsidRPr="00E6078C">
              <w:rPr>
                <w:rFonts w:hint="eastAsia"/>
                <w:kern w:val="0"/>
                <w:sz w:val="24"/>
                <w:szCs w:val="24"/>
                <w:lang w:eastAsia="en-US"/>
                <w14:ligatures w14:val="none"/>
              </w:rPr>
              <w:t>0.011</w:t>
            </w:r>
          </w:p>
        </w:tc>
        <w:tc>
          <w:tcPr>
            <w:tcW w:w="1066" w:type="dxa"/>
          </w:tcPr>
          <w:p w14:paraId="6A0EEB41" w14:textId="77777777" w:rsidR="00E977C9" w:rsidRPr="00E6078C" w:rsidRDefault="00E977C9" w:rsidP="00172D21">
            <w:pPr>
              <w:widowControl/>
              <w:spacing w:before="120" w:after="240"/>
              <w:rPr>
                <w:kern w:val="0"/>
                <w:sz w:val="24"/>
                <w:szCs w:val="24"/>
                <w:lang w:eastAsia="en-US"/>
                <w14:ligatures w14:val="none"/>
              </w:rPr>
            </w:pPr>
            <w:r w:rsidRPr="00E6078C">
              <w:rPr>
                <w:rFonts w:hint="eastAsia"/>
                <w:kern w:val="0"/>
                <w:sz w:val="24"/>
                <w:szCs w:val="24"/>
                <w:lang w:eastAsia="en-US"/>
                <w14:ligatures w14:val="none"/>
              </w:rPr>
              <w:t>0.937</w:t>
            </w:r>
          </w:p>
        </w:tc>
      </w:tr>
    </w:tbl>
    <w:p w14:paraId="70A3F03E" w14:textId="77777777" w:rsidR="00E977C9" w:rsidRDefault="00E977C9" w:rsidP="00E977C9">
      <w:pPr>
        <w:widowControl/>
        <w:spacing w:before="120" w:after="240"/>
        <w:rPr>
          <w:rFonts w:ascii="Times New Roman" w:hAnsi="Times New Roman"/>
          <w:kern w:val="0"/>
          <w:sz w:val="24"/>
          <w:lang w:eastAsia="en-US"/>
          <w14:ligatures w14:val="none"/>
        </w:rPr>
      </w:pPr>
      <w:r w:rsidRPr="00A5739F">
        <w:rPr>
          <w:rFonts w:ascii="Times New Roman" w:hAnsi="Times New Roman"/>
          <w:kern w:val="0"/>
          <w:sz w:val="24"/>
          <w:lang w:eastAsia="en-US"/>
          <w14:ligatures w14:val="none"/>
        </w:rPr>
        <w:t xml:space="preserve">Within the burnout group, </w:t>
      </w:r>
      <w:proofErr w:type="spellStart"/>
      <w:r w:rsidRPr="00A5739F">
        <w:rPr>
          <w:rFonts w:ascii="Times New Roman" w:hAnsi="Times New Roman"/>
          <w:kern w:val="0"/>
          <w:sz w:val="24"/>
          <w:lang w:eastAsia="en-US"/>
          <w14:ligatures w14:val="none"/>
        </w:rPr>
        <w:t>fALFF</w:t>
      </w:r>
      <w:proofErr w:type="spellEnd"/>
      <w:r w:rsidRPr="00A5739F">
        <w:rPr>
          <w:rFonts w:ascii="Times New Roman" w:hAnsi="Times New Roman"/>
          <w:kern w:val="0"/>
          <w:sz w:val="24"/>
          <w:lang w:eastAsia="en-US"/>
          <w14:ligatures w14:val="none"/>
        </w:rPr>
        <w:t xml:space="preserve"> values in the precuneus were negatively correlated with both EE and DP, while showing a positive correlation with PA. Furthermore, the FC between the precuneus and the right </w:t>
      </w:r>
      <w:r>
        <w:rPr>
          <w:rFonts w:ascii="Times New Roman" w:hAnsi="Times New Roman" w:hint="eastAsia"/>
          <w:kern w:val="0"/>
          <w:sz w:val="24"/>
          <w14:ligatures w14:val="none"/>
        </w:rPr>
        <w:t>DLPFC</w:t>
      </w:r>
      <w:r w:rsidRPr="00A5739F">
        <w:rPr>
          <w:rFonts w:ascii="Times New Roman" w:hAnsi="Times New Roman"/>
          <w:kern w:val="0"/>
          <w:sz w:val="24"/>
          <w:lang w:eastAsia="en-US"/>
          <w14:ligatures w14:val="none"/>
        </w:rPr>
        <w:t xml:space="preserve"> was also negatively correlated with EE scores.</w:t>
      </w:r>
    </w:p>
    <w:p w14:paraId="5C446884" w14:textId="77777777" w:rsidR="00E977C9" w:rsidRPr="00E6078C" w:rsidRDefault="00E977C9" w:rsidP="00E977C9">
      <w:pPr>
        <w:widowControl/>
        <w:spacing w:before="120" w:after="240"/>
        <w:rPr>
          <w:rFonts w:ascii="Times New Roman" w:hAnsi="Times New Roman"/>
          <w:kern w:val="0"/>
          <w:sz w:val="24"/>
          <w14:ligatures w14:val="none"/>
        </w:rPr>
      </w:pPr>
      <w:r w:rsidRPr="00E6078C">
        <w:rPr>
          <w:rFonts w:ascii="Times New Roman" w:hAnsi="Times New Roman" w:cs="Times New Roman" w:hint="eastAsia"/>
          <w:color w:val="181A19"/>
          <w:kern w:val="0"/>
          <w:sz w:val="24"/>
        </w:rPr>
        <w:t xml:space="preserve">Italic represents a significant correlation between </w:t>
      </w:r>
      <w:r w:rsidRPr="00E6078C">
        <w:rPr>
          <w:rFonts w:ascii="Times New Roman" w:hAnsi="Times New Roman" w:cs="Times New Roman"/>
          <w:kern w:val="0"/>
          <w:sz w:val="24"/>
          <w:szCs w:val="24"/>
          <w:lang w:eastAsia="en-US"/>
          <w14:ligatures w14:val="none"/>
        </w:rPr>
        <w:t>functional alterations and clinical scales</w:t>
      </w:r>
      <w:r>
        <w:rPr>
          <w:rFonts w:ascii="Times New Roman" w:hAnsi="Times New Roman" w:cs="Times New Roman" w:hint="eastAsia"/>
          <w:kern w:val="0"/>
          <w:sz w:val="24"/>
          <w:szCs w:val="24"/>
          <w14:ligatures w14:val="none"/>
        </w:rPr>
        <w:t>.</w:t>
      </w:r>
    </w:p>
    <w:p w14:paraId="476A82AB" w14:textId="77777777" w:rsidR="00E977C9" w:rsidRPr="00957492" w:rsidRDefault="00E977C9" w:rsidP="00E977C9">
      <w:pPr>
        <w:widowControl/>
        <w:spacing w:before="120" w:after="240"/>
        <w:rPr>
          <w:rFonts w:ascii="Times New Roman" w:hAnsi="Times New Roman"/>
          <w:kern w:val="0"/>
          <w:sz w:val="24"/>
          <w:lang w:eastAsia="en-US"/>
          <w14:ligatures w14:val="none"/>
        </w:rPr>
      </w:pPr>
      <w:r w:rsidRPr="00A5739F">
        <w:rPr>
          <w:rFonts w:ascii="Times New Roman" w:hAnsi="Times New Roman"/>
          <w:b/>
          <w:bCs/>
          <w:kern w:val="0"/>
          <w:sz w:val="24"/>
          <w:lang w:eastAsia="en-US"/>
          <w14:ligatures w14:val="none"/>
        </w:rPr>
        <w:t xml:space="preserve">Abbreviations: </w:t>
      </w:r>
      <w:proofErr w:type="spellStart"/>
      <w:r w:rsidRPr="00957492">
        <w:rPr>
          <w:rFonts w:ascii="Times New Roman" w:hAnsi="Times New Roman"/>
          <w:kern w:val="0"/>
          <w:sz w:val="24"/>
          <w:lang w:eastAsia="en-US"/>
          <w14:ligatures w14:val="none"/>
        </w:rPr>
        <w:t>fALFF</w:t>
      </w:r>
      <w:proofErr w:type="spellEnd"/>
      <w:r w:rsidRPr="00957492">
        <w:rPr>
          <w:rFonts w:ascii="Times New Roman" w:hAnsi="Times New Roman"/>
          <w:kern w:val="0"/>
          <w:sz w:val="24"/>
          <w:lang w:eastAsia="en-US"/>
          <w14:ligatures w14:val="none"/>
        </w:rPr>
        <w:t>, fractional amplitude of low-frequency fluctuations; EE, emotional exhaustion; DP, depersonalization; PA, personal accomplishment; FC, functional connectivity</w:t>
      </w:r>
      <w:r>
        <w:rPr>
          <w:rFonts w:ascii="Times New Roman" w:hAnsi="Times New Roman" w:hint="eastAsia"/>
          <w:kern w:val="0"/>
          <w:sz w:val="24"/>
          <w:lang w:eastAsia="en-US"/>
          <w14:ligatures w14:val="none"/>
        </w:rPr>
        <w:t xml:space="preserve">; DLPFC, </w:t>
      </w:r>
      <w:r w:rsidRPr="00A5739F">
        <w:rPr>
          <w:rFonts w:ascii="Times New Roman" w:hAnsi="Times New Roman"/>
          <w:kern w:val="0"/>
          <w:sz w:val="24"/>
          <w:lang w:eastAsia="en-US"/>
          <w14:ligatures w14:val="none"/>
        </w:rPr>
        <w:t>dorsolateral prefrontal cortex</w:t>
      </w:r>
      <w:r>
        <w:rPr>
          <w:rFonts w:ascii="Times New Roman" w:hAnsi="Times New Roman" w:hint="eastAsia"/>
          <w:kern w:val="0"/>
          <w:sz w:val="24"/>
          <w:lang w:eastAsia="en-US"/>
          <w14:ligatures w14:val="none"/>
        </w:rPr>
        <w:t>.</w:t>
      </w:r>
    </w:p>
    <w:p w14:paraId="34E60801" w14:textId="77777777" w:rsidR="00E977C9" w:rsidRDefault="00E977C9" w:rsidP="00A5638B">
      <w:pPr>
        <w:widowControl/>
        <w:spacing w:before="120" w:after="240"/>
        <w:rPr>
          <w:rFonts w:ascii="Times New Roman" w:hAnsi="Times New Roman" w:cs="Times New Roman"/>
          <w:kern w:val="0"/>
          <w:sz w:val="24"/>
          <w:szCs w:val="24"/>
          <w:lang w:eastAsia="en-US"/>
          <w14:ligatures w14:val="none"/>
        </w:rPr>
      </w:pPr>
    </w:p>
    <w:p w14:paraId="07D7DC2D" w14:textId="6CA8371E" w:rsidR="00A5638B" w:rsidRPr="00A5638B" w:rsidRDefault="00A5638B" w:rsidP="00A5638B">
      <w:pPr>
        <w:pStyle w:val="1"/>
        <w:keepNext w:val="0"/>
        <w:keepLines w:val="0"/>
        <w:widowControl/>
        <w:tabs>
          <w:tab w:val="num" w:pos="567"/>
        </w:tabs>
        <w:spacing w:before="240" w:after="240"/>
        <w:rPr>
          <w:rFonts w:ascii="Times New Roman" w:eastAsia="Cambria" w:hAnsi="Times New Roman" w:cs="Times New Roman"/>
          <w:b/>
          <w:color w:val="auto"/>
          <w:kern w:val="0"/>
          <w:sz w:val="24"/>
          <w:szCs w:val="24"/>
          <w:lang w:eastAsia="en-US"/>
          <w14:ligatures w14:val="none"/>
        </w:rPr>
      </w:pPr>
      <w:r w:rsidRPr="00A5638B">
        <w:rPr>
          <w:rFonts w:ascii="Times New Roman" w:eastAsia="Cambria" w:hAnsi="Times New Roman" w:cs="Times New Roman"/>
          <w:b/>
          <w:color w:val="auto"/>
          <w:kern w:val="0"/>
          <w:sz w:val="24"/>
          <w:szCs w:val="24"/>
          <w:lang w:eastAsia="en-US"/>
          <w14:ligatures w14:val="none"/>
        </w:rPr>
        <w:t>Table</w:t>
      </w:r>
      <w:r w:rsidR="00E977C9">
        <w:rPr>
          <w:rFonts w:ascii="Times New Roman" w:eastAsiaTheme="minorEastAsia" w:hAnsi="Times New Roman" w:cs="Times New Roman" w:hint="eastAsia"/>
          <w:b/>
          <w:color w:val="auto"/>
          <w:kern w:val="0"/>
          <w:sz w:val="24"/>
          <w:szCs w:val="24"/>
          <w14:ligatures w14:val="none"/>
        </w:rPr>
        <w:t xml:space="preserve"> </w:t>
      </w:r>
      <w:r w:rsidRPr="00A5638B">
        <w:rPr>
          <w:rFonts w:ascii="Times New Roman" w:eastAsia="Cambria" w:hAnsi="Times New Roman" w:cs="Times New Roman" w:hint="eastAsia"/>
          <w:b/>
          <w:color w:val="auto"/>
          <w:kern w:val="0"/>
          <w:sz w:val="24"/>
          <w:szCs w:val="24"/>
          <w:lang w:eastAsia="en-US"/>
          <w14:ligatures w14:val="none"/>
        </w:rPr>
        <w:t>S</w:t>
      </w:r>
      <w:r w:rsidR="00E977C9">
        <w:rPr>
          <w:rFonts w:ascii="Times New Roman" w:eastAsiaTheme="minorEastAsia" w:hAnsi="Times New Roman" w:cs="Times New Roman" w:hint="eastAsia"/>
          <w:b/>
          <w:color w:val="auto"/>
          <w:kern w:val="0"/>
          <w:sz w:val="24"/>
          <w:szCs w:val="24"/>
          <w14:ligatures w14:val="none"/>
        </w:rPr>
        <w:t>2</w:t>
      </w:r>
      <w:r w:rsidRPr="00A5638B">
        <w:rPr>
          <w:rFonts w:ascii="Times New Roman" w:eastAsia="Cambria" w:hAnsi="Times New Roman" w:cs="Times New Roman" w:hint="eastAsia"/>
          <w:b/>
          <w:color w:val="auto"/>
          <w:kern w:val="0"/>
          <w:sz w:val="24"/>
          <w:szCs w:val="24"/>
          <w:lang w:eastAsia="en-US"/>
          <w14:ligatures w14:val="none"/>
        </w:rPr>
        <w:t xml:space="preserve"> </w:t>
      </w:r>
      <w:r w:rsidRPr="00A5638B">
        <w:rPr>
          <w:rFonts w:ascii="Times New Roman" w:eastAsia="Cambria" w:hAnsi="Times New Roman" w:cs="Times New Roman"/>
          <w:b/>
          <w:color w:val="auto"/>
          <w:kern w:val="0"/>
          <w:sz w:val="24"/>
          <w:szCs w:val="24"/>
          <w:lang w:eastAsia="en-US"/>
          <w14:ligatures w14:val="none"/>
        </w:rPr>
        <w:t xml:space="preserve">Results of spatial correlation analyses between </w:t>
      </w:r>
      <w:proofErr w:type="spellStart"/>
      <w:r w:rsidRPr="00A5638B">
        <w:rPr>
          <w:rFonts w:ascii="Times New Roman" w:eastAsia="Cambria" w:hAnsi="Times New Roman" w:cs="Times New Roman" w:hint="eastAsia"/>
          <w:b/>
          <w:color w:val="auto"/>
          <w:kern w:val="0"/>
          <w:sz w:val="24"/>
          <w:szCs w:val="24"/>
          <w:lang w:eastAsia="en-US"/>
          <w14:ligatures w14:val="none"/>
        </w:rPr>
        <w:t>f</w:t>
      </w:r>
      <w:r w:rsidRPr="00A5638B">
        <w:rPr>
          <w:rFonts w:ascii="Times New Roman" w:eastAsia="Cambria" w:hAnsi="Times New Roman" w:cs="Times New Roman"/>
          <w:b/>
          <w:color w:val="auto"/>
          <w:kern w:val="0"/>
          <w:sz w:val="24"/>
          <w:szCs w:val="24"/>
          <w:lang w:eastAsia="en-US"/>
          <w14:ligatures w14:val="none"/>
        </w:rPr>
        <w:t>ALFF</w:t>
      </w:r>
      <w:proofErr w:type="spellEnd"/>
      <w:r w:rsidRPr="00A5638B">
        <w:rPr>
          <w:rFonts w:ascii="Times New Roman" w:eastAsia="Cambria" w:hAnsi="Times New Roman" w:cs="Times New Roman"/>
          <w:b/>
          <w:color w:val="auto"/>
          <w:kern w:val="0"/>
          <w:sz w:val="24"/>
          <w:szCs w:val="24"/>
          <w:lang w:eastAsia="en-US"/>
          <w14:ligatures w14:val="none"/>
        </w:rPr>
        <w:t xml:space="preserve"> alterations and neurotransmitter distribution</w:t>
      </w:r>
    </w:p>
    <w:tbl>
      <w:tblPr>
        <w:tblStyle w:val="a3"/>
        <w:tblW w:w="8222" w:type="dxa"/>
        <w:tblLayout w:type="fixed"/>
        <w:tblLook w:val="04A0" w:firstRow="1" w:lastRow="0" w:firstColumn="1" w:lastColumn="0" w:noHBand="0" w:noVBand="1"/>
      </w:tblPr>
      <w:tblGrid>
        <w:gridCol w:w="1276"/>
        <w:gridCol w:w="3969"/>
        <w:gridCol w:w="1418"/>
        <w:gridCol w:w="1559"/>
      </w:tblGrid>
      <w:tr w:rsidR="00A5638B" w:rsidRPr="000C7BBF" w14:paraId="4D45BCC5" w14:textId="77777777" w:rsidTr="0042607F">
        <w:trPr>
          <w:cnfStyle w:val="100000000000" w:firstRow="1" w:lastRow="0" w:firstColumn="0" w:lastColumn="0" w:oddVBand="0" w:evenVBand="0" w:oddHBand="0" w:evenHBand="0" w:firstRowFirstColumn="0" w:firstRowLastColumn="0" w:lastRowFirstColumn="0" w:lastRowLastColumn="0"/>
        </w:trPr>
        <w:tc>
          <w:tcPr>
            <w:tcW w:w="1276" w:type="dxa"/>
          </w:tcPr>
          <w:p w14:paraId="414C0EDF" w14:textId="77777777" w:rsidR="00A5638B" w:rsidRPr="009A342A" w:rsidRDefault="00A5638B" w:rsidP="00A5638B">
            <w:pPr>
              <w:spacing w:line="480" w:lineRule="auto"/>
              <w:rPr>
                <w:rFonts w:cs="Times New Roman"/>
                <w:b/>
                <w:bCs/>
                <w:sz w:val="24"/>
                <w:szCs w:val="24"/>
              </w:rPr>
            </w:pPr>
            <w:r w:rsidRPr="009A342A">
              <w:rPr>
                <w:rFonts w:cs="Times New Roman"/>
                <w:b/>
                <w:bCs/>
                <w:sz w:val="24"/>
                <w:szCs w:val="24"/>
              </w:rPr>
              <w:t>Receptor/Transporter</w:t>
            </w:r>
          </w:p>
        </w:tc>
        <w:tc>
          <w:tcPr>
            <w:tcW w:w="3969" w:type="dxa"/>
          </w:tcPr>
          <w:p w14:paraId="1DE35310" w14:textId="77777777" w:rsidR="00A5638B" w:rsidRPr="009A342A" w:rsidRDefault="00A5638B" w:rsidP="00A5638B">
            <w:pPr>
              <w:spacing w:line="480" w:lineRule="auto"/>
              <w:rPr>
                <w:rFonts w:cs="Times New Roman"/>
                <w:b/>
                <w:bCs/>
                <w:sz w:val="24"/>
                <w:szCs w:val="24"/>
              </w:rPr>
            </w:pPr>
            <w:r w:rsidRPr="009A342A">
              <w:rPr>
                <w:rFonts w:cs="Times New Roman"/>
                <w:b/>
                <w:bCs/>
                <w:sz w:val="24"/>
                <w:szCs w:val="24"/>
              </w:rPr>
              <w:t>Map</w:t>
            </w:r>
          </w:p>
        </w:tc>
        <w:tc>
          <w:tcPr>
            <w:tcW w:w="1418" w:type="dxa"/>
          </w:tcPr>
          <w:p w14:paraId="34F63C51" w14:textId="77777777" w:rsidR="00A5638B" w:rsidRPr="009A342A" w:rsidRDefault="00A5638B" w:rsidP="00A5638B">
            <w:pPr>
              <w:spacing w:line="480" w:lineRule="auto"/>
              <w:rPr>
                <w:rFonts w:cs="Times New Roman"/>
                <w:b/>
                <w:bCs/>
                <w:sz w:val="24"/>
                <w:szCs w:val="24"/>
              </w:rPr>
            </w:pPr>
            <w:r w:rsidRPr="009A342A">
              <w:rPr>
                <w:rFonts w:cs="Times New Roman"/>
                <w:b/>
                <w:bCs/>
                <w:sz w:val="24"/>
                <w:szCs w:val="24"/>
              </w:rPr>
              <w:t xml:space="preserve">Pearson </w:t>
            </w:r>
            <w:r w:rsidRPr="009A342A">
              <w:rPr>
                <w:rFonts w:cs="Times New Roman"/>
                <w:b/>
                <w:bCs/>
                <w:i/>
                <w:iCs/>
                <w:sz w:val="24"/>
                <w:szCs w:val="24"/>
              </w:rPr>
              <w:t>r</w:t>
            </w:r>
          </w:p>
        </w:tc>
        <w:tc>
          <w:tcPr>
            <w:tcW w:w="1559" w:type="dxa"/>
          </w:tcPr>
          <w:p w14:paraId="6574CF68" w14:textId="0F36D456" w:rsidR="00A5638B" w:rsidRPr="009A342A" w:rsidRDefault="00A5638B" w:rsidP="00A5638B">
            <w:pPr>
              <w:spacing w:line="480" w:lineRule="auto"/>
              <w:rPr>
                <w:rFonts w:cs="Times New Roman"/>
                <w:b/>
                <w:bCs/>
                <w:sz w:val="24"/>
                <w:szCs w:val="24"/>
              </w:rPr>
            </w:pPr>
            <w:r w:rsidRPr="009A342A">
              <w:rPr>
                <w:rFonts w:cs="Times New Roman"/>
                <w:b/>
                <w:bCs/>
                <w:sz w:val="24"/>
                <w:szCs w:val="24"/>
              </w:rPr>
              <w:t xml:space="preserve">Exact </w:t>
            </w:r>
            <w:r w:rsidR="00E977C9" w:rsidRPr="009A342A">
              <w:rPr>
                <w:rFonts w:cs="Times New Roman" w:hint="eastAsia"/>
                <w:b/>
                <w:bCs/>
                <w:i/>
                <w:iCs/>
                <w:sz w:val="24"/>
                <w:szCs w:val="24"/>
              </w:rPr>
              <w:t>P</w:t>
            </w:r>
            <w:r w:rsidRPr="009A342A">
              <w:rPr>
                <w:rFonts w:cs="Times New Roman"/>
                <w:b/>
                <w:bCs/>
                <w:sz w:val="24"/>
                <w:szCs w:val="24"/>
              </w:rPr>
              <w:t>-value</w:t>
            </w:r>
          </w:p>
        </w:tc>
      </w:tr>
      <w:tr w:rsidR="00A5638B" w:rsidRPr="000C7BBF" w14:paraId="24BB7C8E" w14:textId="77777777" w:rsidTr="0042607F">
        <w:tc>
          <w:tcPr>
            <w:tcW w:w="1276" w:type="dxa"/>
          </w:tcPr>
          <w:p w14:paraId="0767B24D" w14:textId="77777777" w:rsidR="00A5638B" w:rsidRPr="009A342A" w:rsidRDefault="00A5638B" w:rsidP="00A5638B">
            <w:pPr>
              <w:spacing w:line="480" w:lineRule="auto"/>
              <w:rPr>
                <w:rFonts w:cs="Times New Roman"/>
                <w:sz w:val="24"/>
                <w:szCs w:val="24"/>
              </w:rPr>
            </w:pPr>
            <w:r w:rsidRPr="009A342A">
              <w:rPr>
                <w:rFonts w:cs="Times New Roman"/>
                <w:sz w:val="24"/>
                <w:szCs w:val="24"/>
              </w:rPr>
              <w:t>5HT1a</w:t>
            </w:r>
          </w:p>
        </w:tc>
        <w:tc>
          <w:tcPr>
            <w:tcW w:w="3969" w:type="dxa"/>
          </w:tcPr>
          <w:p w14:paraId="302FFA8E" w14:textId="77777777" w:rsidR="00A5638B" w:rsidRPr="009A342A" w:rsidRDefault="00A5638B" w:rsidP="00A5638B">
            <w:pPr>
              <w:spacing w:line="480" w:lineRule="auto"/>
              <w:rPr>
                <w:rFonts w:cs="Times New Roman"/>
                <w:sz w:val="24"/>
                <w:szCs w:val="24"/>
              </w:rPr>
            </w:pPr>
            <w:r w:rsidRPr="009A342A">
              <w:rPr>
                <w:rFonts w:cs="Times New Roman"/>
                <w:sz w:val="24"/>
                <w:szCs w:val="24"/>
              </w:rPr>
              <w:t>5HT1a_WAY_HC36</w:t>
            </w:r>
          </w:p>
        </w:tc>
        <w:tc>
          <w:tcPr>
            <w:tcW w:w="1418" w:type="dxa"/>
            <w:vAlign w:val="center"/>
          </w:tcPr>
          <w:p w14:paraId="3BABF779"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-0.3197</w:t>
            </w:r>
          </w:p>
        </w:tc>
        <w:tc>
          <w:tcPr>
            <w:tcW w:w="1559" w:type="dxa"/>
            <w:vAlign w:val="center"/>
          </w:tcPr>
          <w:p w14:paraId="4F41A749"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0.0234</w:t>
            </w:r>
            <w:r w:rsidRPr="009A342A">
              <w:rPr>
                <w:rFonts w:eastAsia="等线" w:cs="Times New Roman" w:hint="eastAsia"/>
                <w:color w:val="000000"/>
                <w:sz w:val="24"/>
                <w:szCs w:val="24"/>
                <w:vertAlign w:val="superscript"/>
              </w:rPr>
              <w:t>*</w:t>
            </w:r>
          </w:p>
        </w:tc>
      </w:tr>
      <w:tr w:rsidR="00A5638B" w:rsidRPr="000C7BBF" w14:paraId="4FF84232" w14:textId="77777777" w:rsidTr="0042607F">
        <w:tc>
          <w:tcPr>
            <w:tcW w:w="1276" w:type="dxa"/>
          </w:tcPr>
          <w:p w14:paraId="47A60FAE" w14:textId="77777777" w:rsidR="00A5638B" w:rsidRPr="009A342A" w:rsidRDefault="00A5638B" w:rsidP="00A5638B">
            <w:pPr>
              <w:spacing w:line="480" w:lineRule="auto"/>
              <w:rPr>
                <w:rFonts w:cs="Times New Roman"/>
                <w:sz w:val="24"/>
                <w:szCs w:val="24"/>
              </w:rPr>
            </w:pPr>
          </w:p>
        </w:tc>
        <w:tc>
          <w:tcPr>
            <w:tcW w:w="3969" w:type="dxa"/>
          </w:tcPr>
          <w:p w14:paraId="48B4539D" w14:textId="77777777" w:rsidR="00A5638B" w:rsidRPr="009A342A" w:rsidRDefault="00A5638B" w:rsidP="00A5638B">
            <w:pPr>
              <w:spacing w:line="480" w:lineRule="auto"/>
              <w:rPr>
                <w:rFonts w:cs="Times New Roman"/>
                <w:sz w:val="24"/>
                <w:szCs w:val="24"/>
              </w:rPr>
            </w:pPr>
            <w:r w:rsidRPr="009A342A">
              <w:rPr>
                <w:rFonts w:cs="Times New Roman"/>
                <w:sz w:val="24"/>
                <w:szCs w:val="24"/>
              </w:rPr>
              <w:t>5HT1a_cumi_hc8_beliveau</w:t>
            </w:r>
          </w:p>
        </w:tc>
        <w:tc>
          <w:tcPr>
            <w:tcW w:w="1418" w:type="dxa"/>
            <w:vAlign w:val="center"/>
          </w:tcPr>
          <w:p w14:paraId="48F879DD"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-0.6051</w:t>
            </w:r>
          </w:p>
        </w:tc>
        <w:tc>
          <w:tcPr>
            <w:tcW w:w="1559" w:type="dxa"/>
            <w:vAlign w:val="center"/>
          </w:tcPr>
          <w:p w14:paraId="7F67E63A"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0.0004</w:t>
            </w:r>
            <w:r w:rsidRPr="009A342A">
              <w:rPr>
                <w:rFonts w:eastAsia="等线" w:cs="Times New Roman" w:hint="eastAsia"/>
                <w:color w:val="000000"/>
                <w:sz w:val="24"/>
                <w:szCs w:val="24"/>
                <w:vertAlign w:val="superscript"/>
              </w:rPr>
              <w:t>*</w:t>
            </w:r>
          </w:p>
        </w:tc>
      </w:tr>
      <w:tr w:rsidR="00A5638B" w:rsidRPr="000C7BBF" w14:paraId="14824933" w14:textId="77777777" w:rsidTr="0042607F">
        <w:tc>
          <w:tcPr>
            <w:tcW w:w="1276" w:type="dxa"/>
          </w:tcPr>
          <w:p w14:paraId="02104D36" w14:textId="77777777" w:rsidR="00A5638B" w:rsidRPr="009A342A" w:rsidRDefault="00A5638B" w:rsidP="00A5638B">
            <w:pPr>
              <w:spacing w:line="480" w:lineRule="auto"/>
              <w:rPr>
                <w:rFonts w:cs="Times New Roman"/>
                <w:sz w:val="24"/>
                <w:szCs w:val="24"/>
              </w:rPr>
            </w:pPr>
            <w:r w:rsidRPr="009A342A">
              <w:rPr>
                <w:rFonts w:cs="Times New Roman"/>
                <w:sz w:val="24"/>
                <w:szCs w:val="24"/>
              </w:rPr>
              <w:t>5HT1b</w:t>
            </w:r>
          </w:p>
        </w:tc>
        <w:tc>
          <w:tcPr>
            <w:tcW w:w="3969" w:type="dxa"/>
          </w:tcPr>
          <w:p w14:paraId="466ECA50" w14:textId="77777777" w:rsidR="00A5638B" w:rsidRPr="009A342A" w:rsidRDefault="00A5638B" w:rsidP="00A5638B">
            <w:pPr>
              <w:spacing w:line="480" w:lineRule="auto"/>
              <w:rPr>
                <w:rFonts w:cs="Times New Roman"/>
                <w:sz w:val="24"/>
                <w:szCs w:val="24"/>
              </w:rPr>
            </w:pPr>
            <w:r w:rsidRPr="009A342A">
              <w:rPr>
                <w:rFonts w:cs="Times New Roman"/>
                <w:sz w:val="24"/>
                <w:szCs w:val="24"/>
              </w:rPr>
              <w:t>5HT1b_P943_HC22</w:t>
            </w:r>
          </w:p>
        </w:tc>
        <w:tc>
          <w:tcPr>
            <w:tcW w:w="1418" w:type="dxa"/>
            <w:vAlign w:val="center"/>
          </w:tcPr>
          <w:p w14:paraId="235433A9"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0.6494</w:t>
            </w:r>
          </w:p>
        </w:tc>
        <w:tc>
          <w:tcPr>
            <w:tcW w:w="1559" w:type="dxa"/>
            <w:vAlign w:val="center"/>
          </w:tcPr>
          <w:p w14:paraId="704EA7A5"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0.0002</w:t>
            </w:r>
            <w:r w:rsidRPr="009A342A">
              <w:rPr>
                <w:rFonts w:eastAsia="等线" w:cs="Times New Roman" w:hint="eastAsia"/>
                <w:color w:val="000000"/>
                <w:sz w:val="24"/>
                <w:szCs w:val="24"/>
                <w:vertAlign w:val="superscript"/>
              </w:rPr>
              <w:t>*</w:t>
            </w:r>
          </w:p>
        </w:tc>
      </w:tr>
      <w:tr w:rsidR="00A5638B" w:rsidRPr="000C7BBF" w14:paraId="50C2F6E5" w14:textId="77777777" w:rsidTr="0042607F">
        <w:tc>
          <w:tcPr>
            <w:tcW w:w="1276" w:type="dxa"/>
          </w:tcPr>
          <w:p w14:paraId="653EDE80" w14:textId="77777777" w:rsidR="00A5638B" w:rsidRPr="009A342A" w:rsidRDefault="00A5638B" w:rsidP="00A5638B">
            <w:pPr>
              <w:spacing w:line="480" w:lineRule="auto"/>
              <w:rPr>
                <w:rFonts w:cs="Times New Roman"/>
                <w:sz w:val="24"/>
                <w:szCs w:val="24"/>
              </w:rPr>
            </w:pPr>
          </w:p>
        </w:tc>
        <w:tc>
          <w:tcPr>
            <w:tcW w:w="3969" w:type="dxa"/>
          </w:tcPr>
          <w:p w14:paraId="37EABE73" w14:textId="77777777" w:rsidR="00A5638B" w:rsidRPr="009A342A" w:rsidRDefault="00A5638B" w:rsidP="00A5638B">
            <w:pPr>
              <w:spacing w:line="480" w:lineRule="auto"/>
              <w:rPr>
                <w:rFonts w:cs="Times New Roman"/>
                <w:sz w:val="24"/>
                <w:szCs w:val="24"/>
              </w:rPr>
            </w:pPr>
            <w:r w:rsidRPr="009A342A">
              <w:rPr>
                <w:rFonts w:cs="Times New Roman"/>
                <w:sz w:val="24"/>
                <w:szCs w:val="24"/>
              </w:rPr>
              <w:t>5HT1b_az_hc36_beliveau</w:t>
            </w:r>
          </w:p>
        </w:tc>
        <w:tc>
          <w:tcPr>
            <w:tcW w:w="1418" w:type="dxa"/>
            <w:vAlign w:val="center"/>
          </w:tcPr>
          <w:p w14:paraId="43991579"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0.2946</w:t>
            </w:r>
          </w:p>
        </w:tc>
        <w:tc>
          <w:tcPr>
            <w:tcW w:w="1559" w:type="dxa"/>
            <w:vAlign w:val="center"/>
          </w:tcPr>
          <w:p w14:paraId="62D998AC"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0.0072</w:t>
            </w:r>
            <w:r w:rsidRPr="009A342A">
              <w:rPr>
                <w:rFonts w:eastAsia="等线" w:cs="Times New Roman" w:hint="eastAsia"/>
                <w:color w:val="000000"/>
                <w:sz w:val="24"/>
                <w:szCs w:val="24"/>
                <w:vertAlign w:val="superscript"/>
              </w:rPr>
              <w:t>*</w:t>
            </w:r>
          </w:p>
        </w:tc>
      </w:tr>
      <w:tr w:rsidR="00A5638B" w:rsidRPr="000C7BBF" w14:paraId="36FFCFAC" w14:textId="77777777" w:rsidTr="0042607F">
        <w:tc>
          <w:tcPr>
            <w:tcW w:w="1276" w:type="dxa"/>
          </w:tcPr>
          <w:p w14:paraId="6286850F" w14:textId="77777777" w:rsidR="00A5638B" w:rsidRPr="009A342A" w:rsidRDefault="00A5638B" w:rsidP="00A5638B">
            <w:pPr>
              <w:spacing w:line="480" w:lineRule="auto"/>
              <w:rPr>
                <w:rFonts w:cs="Times New Roman"/>
                <w:sz w:val="24"/>
                <w:szCs w:val="24"/>
              </w:rPr>
            </w:pPr>
            <w:r w:rsidRPr="009A342A">
              <w:rPr>
                <w:rFonts w:cs="Times New Roman"/>
                <w:sz w:val="24"/>
                <w:szCs w:val="24"/>
              </w:rPr>
              <w:t>5HT2a</w:t>
            </w:r>
          </w:p>
        </w:tc>
        <w:tc>
          <w:tcPr>
            <w:tcW w:w="3969" w:type="dxa"/>
          </w:tcPr>
          <w:p w14:paraId="5DAB706E" w14:textId="77777777" w:rsidR="00A5638B" w:rsidRPr="009A342A" w:rsidRDefault="00A5638B" w:rsidP="00A5638B">
            <w:pPr>
              <w:spacing w:line="480" w:lineRule="auto"/>
              <w:rPr>
                <w:rFonts w:cs="Times New Roman"/>
                <w:sz w:val="24"/>
                <w:szCs w:val="24"/>
              </w:rPr>
            </w:pPr>
            <w:r w:rsidRPr="009A342A">
              <w:rPr>
                <w:rFonts w:cs="Times New Roman"/>
                <w:sz w:val="24"/>
                <w:szCs w:val="24"/>
              </w:rPr>
              <w:t>5HT2a_ALT_HC19</w:t>
            </w:r>
          </w:p>
        </w:tc>
        <w:tc>
          <w:tcPr>
            <w:tcW w:w="1418" w:type="dxa"/>
            <w:vAlign w:val="center"/>
          </w:tcPr>
          <w:p w14:paraId="15051FF4"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0.3290</w:t>
            </w:r>
          </w:p>
        </w:tc>
        <w:tc>
          <w:tcPr>
            <w:tcW w:w="1559" w:type="dxa"/>
            <w:vAlign w:val="center"/>
          </w:tcPr>
          <w:p w14:paraId="00A78E04"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0.0008</w:t>
            </w:r>
            <w:r w:rsidRPr="009A342A">
              <w:rPr>
                <w:rFonts w:eastAsia="等线" w:cs="Times New Roman" w:hint="eastAsia"/>
                <w:color w:val="000000"/>
                <w:sz w:val="24"/>
                <w:szCs w:val="24"/>
                <w:vertAlign w:val="superscript"/>
              </w:rPr>
              <w:t>*</w:t>
            </w:r>
          </w:p>
        </w:tc>
      </w:tr>
      <w:tr w:rsidR="00A5638B" w:rsidRPr="000C7BBF" w14:paraId="289E9769" w14:textId="77777777" w:rsidTr="0042607F">
        <w:tc>
          <w:tcPr>
            <w:tcW w:w="1276" w:type="dxa"/>
          </w:tcPr>
          <w:p w14:paraId="0ECED760" w14:textId="77777777" w:rsidR="00A5638B" w:rsidRPr="009A342A" w:rsidRDefault="00A5638B" w:rsidP="00A5638B">
            <w:pPr>
              <w:spacing w:line="480" w:lineRule="auto"/>
              <w:rPr>
                <w:rFonts w:cs="Times New Roman"/>
                <w:sz w:val="24"/>
                <w:szCs w:val="24"/>
              </w:rPr>
            </w:pPr>
          </w:p>
        </w:tc>
        <w:tc>
          <w:tcPr>
            <w:tcW w:w="3969" w:type="dxa"/>
          </w:tcPr>
          <w:p w14:paraId="30292D4E" w14:textId="77777777" w:rsidR="00A5638B" w:rsidRPr="009A342A" w:rsidRDefault="00A5638B" w:rsidP="00A5638B">
            <w:pPr>
              <w:spacing w:line="480" w:lineRule="auto"/>
              <w:rPr>
                <w:rFonts w:cs="Times New Roman"/>
                <w:sz w:val="24"/>
                <w:szCs w:val="24"/>
              </w:rPr>
            </w:pPr>
            <w:r w:rsidRPr="009A342A">
              <w:rPr>
                <w:rFonts w:cs="Times New Roman"/>
                <w:sz w:val="24"/>
                <w:szCs w:val="24"/>
              </w:rPr>
              <w:t>5HT2a_cimbi_hc29_beliveau</w:t>
            </w:r>
          </w:p>
        </w:tc>
        <w:tc>
          <w:tcPr>
            <w:tcW w:w="1418" w:type="dxa"/>
            <w:vAlign w:val="center"/>
          </w:tcPr>
          <w:p w14:paraId="36BBE25A"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0.1634</w:t>
            </w:r>
          </w:p>
        </w:tc>
        <w:tc>
          <w:tcPr>
            <w:tcW w:w="1559" w:type="dxa"/>
            <w:vAlign w:val="center"/>
          </w:tcPr>
          <w:p w14:paraId="60E76871"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0.3083</w:t>
            </w:r>
          </w:p>
        </w:tc>
      </w:tr>
      <w:tr w:rsidR="00A5638B" w:rsidRPr="000C7BBF" w14:paraId="644844F1" w14:textId="77777777" w:rsidTr="0042607F">
        <w:tc>
          <w:tcPr>
            <w:tcW w:w="1276" w:type="dxa"/>
          </w:tcPr>
          <w:p w14:paraId="6723613F" w14:textId="77777777" w:rsidR="00A5638B" w:rsidRPr="009A342A" w:rsidRDefault="00A5638B" w:rsidP="00A5638B">
            <w:pPr>
              <w:spacing w:line="480" w:lineRule="auto"/>
              <w:rPr>
                <w:rFonts w:cs="Times New Roman"/>
                <w:sz w:val="24"/>
                <w:szCs w:val="24"/>
              </w:rPr>
            </w:pPr>
            <w:r w:rsidRPr="009A342A">
              <w:rPr>
                <w:rFonts w:cs="Times New Roman"/>
                <w:sz w:val="24"/>
                <w:szCs w:val="24"/>
              </w:rPr>
              <w:t>5HT4</w:t>
            </w:r>
          </w:p>
        </w:tc>
        <w:tc>
          <w:tcPr>
            <w:tcW w:w="3969" w:type="dxa"/>
          </w:tcPr>
          <w:p w14:paraId="5356A060" w14:textId="77777777" w:rsidR="00A5638B" w:rsidRPr="009A342A" w:rsidRDefault="00A5638B" w:rsidP="00A5638B">
            <w:pPr>
              <w:spacing w:line="480" w:lineRule="auto"/>
              <w:rPr>
                <w:rFonts w:cs="Times New Roman"/>
                <w:sz w:val="24"/>
                <w:szCs w:val="24"/>
              </w:rPr>
            </w:pPr>
            <w:r w:rsidRPr="009A342A">
              <w:rPr>
                <w:rFonts w:cs="Times New Roman"/>
                <w:sz w:val="24"/>
                <w:szCs w:val="24"/>
              </w:rPr>
              <w:t>5HT4_sb20_hc59_beliveau</w:t>
            </w:r>
          </w:p>
        </w:tc>
        <w:tc>
          <w:tcPr>
            <w:tcW w:w="1418" w:type="dxa"/>
            <w:vAlign w:val="center"/>
          </w:tcPr>
          <w:p w14:paraId="3D5371B2"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0.0931</w:t>
            </w:r>
          </w:p>
        </w:tc>
        <w:tc>
          <w:tcPr>
            <w:tcW w:w="1559" w:type="dxa"/>
            <w:vAlign w:val="center"/>
          </w:tcPr>
          <w:p w14:paraId="453D85F1"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0.3875</w:t>
            </w:r>
          </w:p>
        </w:tc>
      </w:tr>
      <w:tr w:rsidR="00A5638B" w:rsidRPr="000C7BBF" w14:paraId="5F0863E3" w14:textId="77777777" w:rsidTr="0042607F">
        <w:tc>
          <w:tcPr>
            <w:tcW w:w="1276" w:type="dxa"/>
          </w:tcPr>
          <w:p w14:paraId="4389BBF3" w14:textId="77777777" w:rsidR="00A5638B" w:rsidRPr="009A342A" w:rsidRDefault="00A5638B" w:rsidP="00A5638B">
            <w:pPr>
              <w:spacing w:line="480" w:lineRule="auto"/>
              <w:rPr>
                <w:rFonts w:cs="Times New Roman"/>
                <w:sz w:val="24"/>
                <w:szCs w:val="24"/>
              </w:rPr>
            </w:pPr>
            <w:r w:rsidRPr="009A342A">
              <w:rPr>
                <w:rFonts w:cs="Times New Roman"/>
                <w:sz w:val="24"/>
                <w:szCs w:val="24"/>
              </w:rPr>
              <w:lastRenderedPageBreak/>
              <w:t>CB1</w:t>
            </w:r>
          </w:p>
        </w:tc>
        <w:tc>
          <w:tcPr>
            <w:tcW w:w="3969" w:type="dxa"/>
          </w:tcPr>
          <w:p w14:paraId="15FC306C" w14:textId="77777777" w:rsidR="00A5638B" w:rsidRPr="009A342A" w:rsidRDefault="00A5638B" w:rsidP="00A5638B">
            <w:pPr>
              <w:spacing w:line="480" w:lineRule="auto"/>
              <w:rPr>
                <w:rFonts w:cs="Times New Roman"/>
                <w:sz w:val="24"/>
                <w:szCs w:val="24"/>
              </w:rPr>
            </w:pPr>
            <w:r w:rsidRPr="009A342A">
              <w:rPr>
                <w:rFonts w:cs="Times New Roman"/>
                <w:sz w:val="24"/>
                <w:szCs w:val="24"/>
              </w:rPr>
              <w:t>CB1_FMPEPd2_hc22_laurikainen</w:t>
            </w:r>
          </w:p>
        </w:tc>
        <w:tc>
          <w:tcPr>
            <w:tcW w:w="1418" w:type="dxa"/>
            <w:vAlign w:val="center"/>
          </w:tcPr>
          <w:p w14:paraId="06DA5C3B"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0.5488</w:t>
            </w:r>
          </w:p>
        </w:tc>
        <w:tc>
          <w:tcPr>
            <w:tcW w:w="1559" w:type="dxa"/>
            <w:vAlign w:val="center"/>
          </w:tcPr>
          <w:p w14:paraId="0210F15E"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0.0002</w:t>
            </w:r>
            <w:r w:rsidRPr="009A342A">
              <w:rPr>
                <w:rFonts w:eastAsia="等线" w:cs="Times New Roman" w:hint="eastAsia"/>
                <w:color w:val="000000"/>
                <w:sz w:val="24"/>
                <w:szCs w:val="24"/>
                <w:vertAlign w:val="superscript"/>
              </w:rPr>
              <w:t>*</w:t>
            </w:r>
          </w:p>
        </w:tc>
      </w:tr>
      <w:tr w:rsidR="00A5638B" w:rsidRPr="000C7BBF" w14:paraId="7BAA17D1" w14:textId="77777777" w:rsidTr="0042607F">
        <w:tc>
          <w:tcPr>
            <w:tcW w:w="1276" w:type="dxa"/>
          </w:tcPr>
          <w:p w14:paraId="5FECD2E8" w14:textId="77777777" w:rsidR="00A5638B" w:rsidRPr="009A342A" w:rsidRDefault="00A5638B" w:rsidP="00A5638B">
            <w:pPr>
              <w:spacing w:line="480" w:lineRule="auto"/>
              <w:rPr>
                <w:rFonts w:cs="Times New Roman"/>
                <w:sz w:val="24"/>
                <w:szCs w:val="24"/>
              </w:rPr>
            </w:pPr>
            <w:r w:rsidRPr="009A342A">
              <w:rPr>
                <w:rFonts w:cs="Times New Roman"/>
                <w:sz w:val="24"/>
                <w:szCs w:val="24"/>
              </w:rPr>
              <w:t>D1</w:t>
            </w:r>
          </w:p>
        </w:tc>
        <w:tc>
          <w:tcPr>
            <w:tcW w:w="3969" w:type="dxa"/>
          </w:tcPr>
          <w:p w14:paraId="1B63FE27" w14:textId="77777777" w:rsidR="00A5638B" w:rsidRPr="009A342A" w:rsidRDefault="00A5638B" w:rsidP="00A5638B">
            <w:pPr>
              <w:spacing w:line="480" w:lineRule="auto"/>
              <w:rPr>
                <w:rFonts w:cs="Times New Roman"/>
                <w:sz w:val="24"/>
                <w:szCs w:val="24"/>
              </w:rPr>
            </w:pPr>
            <w:r w:rsidRPr="009A342A">
              <w:rPr>
                <w:rFonts w:cs="Times New Roman"/>
                <w:sz w:val="24"/>
                <w:szCs w:val="24"/>
              </w:rPr>
              <w:t>D1_SCH23390_c11</w:t>
            </w:r>
          </w:p>
        </w:tc>
        <w:tc>
          <w:tcPr>
            <w:tcW w:w="1418" w:type="dxa"/>
            <w:vAlign w:val="center"/>
          </w:tcPr>
          <w:p w14:paraId="6619D8E9"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0.1263</w:t>
            </w:r>
          </w:p>
        </w:tc>
        <w:tc>
          <w:tcPr>
            <w:tcW w:w="1559" w:type="dxa"/>
            <w:vAlign w:val="center"/>
          </w:tcPr>
          <w:p w14:paraId="08A34C13"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0.2364</w:t>
            </w:r>
          </w:p>
        </w:tc>
      </w:tr>
      <w:tr w:rsidR="00A5638B" w:rsidRPr="000C7BBF" w14:paraId="657D20AF" w14:textId="77777777" w:rsidTr="0042607F">
        <w:tc>
          <w:tcPr>
            <w:tcW w:w="1276" w:type="dxa"/>
          </w:tcPr>
          <w:p w14:paraId="47609F7E" w14:textId="77777777" w:rsidR="00A5638B" w:rsidRPr="009A342A" w:rsidRDefault="00A5638B" w:rsidP="00A5638B">
            <w:pPr>
              <w:spacing w:line="480" w:lineRule="auto"/>
              <w:rPr>
                <w:rFonts w:cs="Times New Roman"/>
                <w:sz w:val="24"/>
                <w:szCs w:val="24"/>
              </w:rPr>
            </w:pPr>
            <w:r w:rsidRPr="009A342A">
              <w:rPr>
                <w:rFonts w:cs="Times New Roman"/>
                <w:sz w:val="24"/>
                <w:szCs w:val="24"/>
              </w:rPr>
              <w:t>D2</w:t>
            </w:r>
          </w:p>
        </w:tc>
        <w:tc>
          <w:tcPr>
            <w:tcW w:w="3969" w:type="dxa"/>
          </w:tcPr>
          <w:p w14:paraId="60D37445" w14:textId="77777777" w:rsidR="00A5638B" w:rsidRPr="009A342A" w:rsidRDefault="00A5638B" w:rsidP="00A5638B">
            <w:pPr>
              <w:spacing w:line="480" w:lineRule="auto"/>
              <w:rPr>
                <w:rFonts w:cs="Times New Roman"/>
                <w:sz w:val="24"/>
                <w:szCs w:val="24"/>
              </w:rPr>
            </w:pPr>
            <w:r w:rsidRPr="009A342A">
              <w:rPr>
                <w:rFonts w:cs="Times New Roman"/>
                <w:sz w:val="24"/>
                <w:szCs w:val="24"/>
              </w:rPr>
              <w:t>D2_RACLOPRIDE_c11</w:t>
            </w:r>
          </w:p>
        </w:tc>
        <w:tc>
          <w:tcPr>
            <w:tcW w:w="1418" w:type="dxa"/>
            <w:vAlign w:val="center"/>
          </w:tcPr>
          <w:p w14:paraId="2B20708E"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0.2033</w:t>
            </w:r>
          </w:p>
        </w:tc>
        <w:tc>
          <w:tcPr>
            <w:tcW w:w="1559" w:type="dxa"/>
            <w:vAlign w:val="center"/>
          </w:tcPr>
          <w:p w14:paraId="168ACA3C"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0.0524</w:t>
            </w:r>
          </w:p>
        </w:tc>
      </w:tr>
      <w:tr w:rsidR="00A5638B" w:rsidRPr="000C7BBF" w14:paraId="2B62FD11" w14:textId="77777777" w:rsidTr="0042607F">
        <w:tc>
          <w:tcPr>
            <w:tcW w:w="1276" w:type="dxa"/>
          </w:tcPr>
          <w:p w14:paraId="0C5BBEF5" w14:textId="77777777" w:rsidR="00A5638B" w:rsidRPr="009A342A" w:rsidRDefault="00A5638B" w:rsidP="00A5638B">
            <w:pPr>
              <w:spacing w:line="480" w:lineRule="auto"/>
              <w:rPr>
                <w:rFonts w:cs="Times New Roman"/>
                <w:sz w:val="24"/>
                <w:szCs w:val="24"/>
              </w:rPr>
            </w:pPr>
          </w:p>
        </w:tc>
        <w:tc>
          <w:tcPr>
            <w:tcW w:w="3969" w:type="dxa"/>
          </w:tcPr>
          <w:p w14:paraId="36B96744" w14:textId="77777777" w:rsidR="00A5638B" w:rsidRPr="009A342A" w:rsidRDefault="00A5638B" w:rsidP="00A5638B">
            <w:pPr>
              <w:spacing w:line="480" w:lineRule="auto"/>
              <w:rPr>
                <w:rFonts w:cs="Times New Roman"/>
                <w:sz w:val="24"/>
                <w:szCs w:val="24"/>
              </w:rPr>
            </w:pPr>
            <w:r w:rsidRPr="009A342A">
              <w:rPr>
                <w:rFonts w:cs="Times New Roman"/>
                <w:sz w:val="24"/>
                <w:szCs w:val="24"/>
              </w:rPr>
              <w:t>D2_fallypride_hc49_jaworska</w:t>
            </w:r>
          </w:p>
        </w:tc>
        <w:tc>
          <w:tcPr>
            <w:tcW w:w="1418" w:type="dxa"/>
            <w:vAlign w:val="center"/>
          </w:tcPr>
          <w:p w14:paraId="01BB6044"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0.0747</w:t>
            </w:r>
          </w:p>
        </w:tc>
        <w:tc>
          <w:tcPr>
            <w:tcW w:w="1559" w:type="dxa"/>
            <w:vAlign w:val="center"/>
          </w:tcPr>
          <w:p w14:paraId="0C68CBE6"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0.5019</w:t>
            </w:r>
          </w:p>
        </w:tc>
      </w:tr>
      <w:tr w:rsidR="00A5638B" w:rsidRPr="000C7BBF" w14:paraId="7D2A9608" w14:textId="77777777" w:rsidTr="0042607F">
        <w:tc>
          <w:tcPr>
            <w:tcW w:w="1276" w:type="dxa"/>
          </w:tcPr>
          <w:p w14:paraId="0F933CBA" w14:textId="77777777" w:rsidR="00A5638B" w:rsidRPr="009A342A" w:rsidRDefault="00A5638B" w:rsidP="00A5638B">
            <w:pPr>
              <w:spacing w:line="480" w:lineRule="auto"/>
              <w:rPr>
                <w:rFonts w:cs="Times New Roman"/>
                <w:sz w:val="24"/>
                <w:szCs w:val="24"/>
              </w:rPr>
            </w:pPr>
            <w:r w:rsidRPr="009A342A">
              <w:rPr>
                <w:rFonts w:cs="Times New Roman"/>
                <w:sz w:val="24"/>
                <w:szCs w:val="24"/>
              </w:rPr>
              <w:t>DAT</w:t>
            </w:r>
          </w:p>
        </w:tc>
        <w:tc>
          <w:tcPr>
            <w:tcW w:w="3969" w:type="dxa"/>
          </w:tcPr>
          <w:p w14:paraId="1E8D61B5" w14:textId="77777777" w:rsidR="00A5638B" w:rsidRPr="009A342A" w:rsidRDefault="00A5638B" w:rsidP="00A5638B">
            <w:pPr>
              <w:spacing w:line="480" w:lineRule="auto"/>
              <w:rPr>
                <w:rFonts w:cs="Times New Roman"/>
                <w:sz w:val="24"/>
                <w:szCs w:val="24"/>
              </w:rPr>
            </w:pPr>
            <w:r w:rsidRPr="009A342A">
              <w:rPr>
                <w:rFonts w:cs="Times New Roman"/>
                <w:sz w:val="24"/>
                <w:szCs w:val="24"/>
              </w:rPr>
              <w:t>DAT_DATSPECT</w:t>
            </w:r>
          </w:p>
        </w:tc>
        <w:tc>
          <w:tcPr>
            <w:tcW w:w="1418" w:type="dxa"/>
            <w:vAlign w:val="center"/>
          </w:tcPr>
          <w:p w14:paraId="30EA2C71"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-0.0257</w:t>
            </w:r>
          </w:p>
        </w:tc>
        <w:tc>
          <w:tcPr>
            <w:tcW w:w="1559" w:type="dxa"/>
            <w:vAlign w:val="center"/>
          </w:tcPr>
          <w:p w14:paraId="22B7B86B"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0.8164</w:t>
            </w:r>
          </w:p>
        </w:tc>
      </w:tr>
      <w:tr w:rsidR="00A5638B" w:rsidRPr="000C7BBF" w14:paraId="1226011A" w14:textId="77777777" w:rsidTr="0042607F">
        <w:tc>
          <w:tcPr>
            <w:tcW w:w="1276" w:type="dxa"/>
          </w:tcPr>
          <w:p w14:paraId="65CA9918" w14:textId="77777777" w:rsidR="00A5638B" w:rsidRPr="009A342A" w:rsidRDefault="00A5638B" w:rsidP="00A5638B">
            <w:pPr>
              <w:spacing w:line="480" w:lineRule="auto"/>
              <w:rPr>
                <w:rFonts w:cs="Times New Roman"/>
                <w:sz w:val="24"/>
                <w:szCs w:val="24"/>
              </w:rPr>
            </w:pPr>
            <w:r w:rsidRPr="009A342A">
              <w:rPr>
                <w:rFonts w:cs="Times New Roman"/>
                <w:sz w:val="24"/>
                <w:szCs w:val="24"/>
              </w:rPr>
              <w:t>FDOPA</w:t>
            </w:r>
          </w:p>
        </w:tc>
        <w:tc>
          <w:tcPr>
            <w:tcW w:w="3969" w:type="dxa"/>
          </w:tcPr>
          <w:p w14:paraId="28600A68" w14:textId="77777777" w:rsidR="00A5638B" w:rsidRPr="009A342A" w:rsidRDefault="00A5638B" w:rsidP="00A5638B">
            <w:pPr>
              <w:spacing w:line="480" w:lineRule="auto"/>
              <w:rPr>
                <w:rFonts w:cs="Times New Roman"/>
                <w:sz w:val="24"/>
                <w:szCs w:val="24"/>
              </w:rPr>
            </w:pPr>
            <w:r w:rsidRPr="009A342A">
              <w:rPr>
                <w:rFonts w:cs="Times New Roman"/>
                <w:sz w:val="24"/>
                <w:szCs w:val="24"/>
              </w:rPr>
              <w:t>FDOPA_f18</w:t>
            </w:r>
          </w:p>
        </w:tc>
        <w:tc>
          <w:tcPr>
            <w:tcW w:w="1418" w:type="dxa"/>
            <w:vAlign w:val="center"/>
          </w:tcPr>
          <w:p w14:paraId="077C05B6"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0.1209</w:t>
            </w:r>
          </w:p>
        </w:tc>
        <w:tc>
          <w:tcPr>
            <w:tcW w:w="1559" w:type="dxa"/>
            <w:vAlign w:val="center"/>
          </w:tcPr>
          <w:p w14:paraId="3BF3C6FF"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0.2596</w:t>
            </w:r>
          </w:p>
        </w:tc>
      </w:tr>
      <w:tr w:rsidR="00A5638B" w:rsidRPr="000C7BBF" w14:paraId="6854298B" w14:textId="77777777" w:rsidTr="0042607F">
        <w:tc>
          <w:tcPr>
            <w:tcW w:w="1276" w:type="dxa"/>
          </w:tcPr>
          <w:p w14:paraId="5704FB77" w14:textId="77777777" w:rsidR="00A5638B" w:rsidRPr="009A342A" w:rsidRDefault="00A5638B" w:rsidP="00A5638B">
            <w:pPr>
              <w:spacing w:line="480" w:lineRule="auto"/>
              <w:rPr>
                <w:rFonts w:cs="Times New Roman"/>
                <w:sz w:val="24"/>
                <w:szCs w:val="24"/>
              </w:rPr>
            </w:pPr>
            <w:proofErr w:type="spellStart"/>
            <w:r w:rsidRPr="009A342A">
              <w:rPr>
                <w:rFonts w:cs="Times New Roman"/>
                <w:sz w:val="24"/>
                <w:szCs w:val="24"/>
              </w:rPr>
              <w:t>GABAa</w:t>
            </w:r>
            <w:proofErr w:type="spellEnd"/>
          </w:p>
        </w:tc>
        <w:tc>
          <w:tcPr>
            <w:tcW w:w="3969" w:type="dxa"/>
          </w:tcPr>
          <w:p w14:paraId="752FE6D5" w14:textId="77777777" w:rsidR="00A5638B" w:rsidRPr="009A342A" w:rsidRDefault="00A5638B" w:rsidP="00A5638B">
            <w:pPr>
              <w:spacing w:line="480" w:lineRule="auto"/>
              <w:rPr>
                <w:rFonts w:cs="Times New Roman"/>
                <w:sz w:val="24"/>
                <w:szCs w:val="24"/>
              </w:rPr>
            </w:pPr>
            <w:r w:rsidRPr="009A342A">
              <w:rPr>
                <w:rFonts w:cs="Times New Roman"/>
                <w:sz w:val="24"/>
                <w:szCs w:val="24"/>
              </w:rPr>
              <w:t>GABAa_FLUMAZENIL_c11</w:t>
            </w:r>
          </w:p>
        </w:tc>
        <w:tc>
          <w:tcPr>
            <w:tcW w:w="1418" w:type="dxa"/>
            <w:vAlign w:val="center"/>
          </w:tcPr>
          <w:p w14:paraId="49B77B14"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0.2946</w:t>
            </w:r>
          </w:p>
        </w:tc>
        <w:tc>
          <w:tcPr>
            <w:tcW w:w="1559" w:type="dxa"/>
            <w:vAlign w:val="center"/>
          </w:tcPr>
          <w:p w14:paraId="1EF9984B"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0.0446</w:t>
            </w:r>
            <w:r w:rsidRPr="009A342A">
              <w:rPr>
                <w:rFonts w:eastAsia="等线" w:cs="Times New Roman" w:hint="eastAsia"/>
                <w:color w:val="000000"/>
                <w:sz w:val="24"/>
                <w:szCs w:val="24"/>
                <w:vertAlign w:val="superscript"/>
              </w:rPr>
              <w:t>*</w:t>
            </w:r>
          </w:p>
        </w:tc>
      </w:tr>
      <w:tr w:rsidR="00A5638B" w:rsidRPr="000C7BBF" w14:paraId="04506440" w14:textId="77777777" w:rsidTr="0042607F">
        <w:tc>
          <w:tcPr>
            <w:tcW w:w="1276" w:type="dxa"/>
          </w:tcPr>
          <w:p w14:paraId="7FCAB174" w14:textId="77777777" w:rsidR="00A5638B" w:rsidRPr="009A342A" w:rsidRDefault="00A5638B" w:rsidP="00A5638B">
            <w:pPr>
              <w:spacing w:line="480" w:lineRule="auto"/>
              <w:rPr>
                <w:rFonts w:cs="Times New Roman"/>
                <w:sz w:val="24"/>
                <w:szCs w:val="24"/>
              </w:rPr>
            </w:pPr>
          </w:p>
        </w:tc>
        <w:tc>
          <w:tcPr>
            <w:tcW w:w="3969" w:type="dxa"/>
          </w:tcPr>
          <w:p w14:paraId="1E06A7ED" w14:textId="77777777" w:rsidR="00A5638B" w:rsidRPr="009A342A" w:rsidRDefault="00A5638B" w:rsidP="00A5638B">
            <w:pPr>
              <w:spacing w:line="480" w:lineRule="auto"/>
              <w:rPr>
                <w:rFonts w:cs="Times New Roman"/>
                <w:sz w:val="24"/>
                <w:szCs w:val="24"/>
              </w:rPr>
            </w:pPr>
            <w:r w:rsidRPr="009A342A">
              <w:rPr>
                <w:rFonts w:cs="Times New Roman"/>
                <w:sz w:val="24"/>
                <w:szCs w:val="24"/>
              </w:rPr>
              <w:t>GABAa_flumazenil_hc16_norgaard</w:t>
            </w:r>
          </w:p>
        </w:tc>
        <w:tc>
          <w:tcPr>
            <w:tcW w:w="1418" w:type="dxa"/>
            <w:vAlign w:val="center"/>
          </w:tcPr>
          <w:p w14:paraId="00650173"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0.4552</w:t>
            </w:r>
          </w:p>
        </w:tc>
        <w:tc>
          <w:tcPr>
            <w:tcW w:w="1559" w:type="dxa"/>
            <w:vAlign w:val="center"/>
          </w:tcPr>
          <w:p w14:paraId="3DF53DCB"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0.0170</w:t>
            </w:r>
            <w:r w:rsidRPr="009A342A">
              <w:rPr>
                <w:rFonts w:eastAsia="等线" w:cs="Times New Roman" w:hint="eastAsia"/>
                <w:color w:val="000000"/>
                <w:sz w:val="24"/>
                <w:szCs w:val="24"/>
                <w:vertAlign w:val="superscript"/>
              </w:rPr>
              <w:t>*</w:t>
            </w:r>
          </w:p>
        </w:tc>
      </w:tr>
      <w:tr w:rsidR="00A5638B" w:rsidRPr="000C7BBF" w14:paraId="1E7DF3A2" w14:textId="77777777" w:rsidTr="0042607F">
        <w:tc>
          <w:tcPr>
            <w:tcW w:w="1276" w:type="dxa"/>
          </w:tcPr>
          <w:p w14:paraId="1B22A266" w14:textId="77777777" w:rsidR="00A5638B" w:rsidRPr="009A342A" w:rsidRDefault="00A5638B" w:rsidP="00A5638B">
            <w:pPr>
              <w:spacing w:line="480" w:lineRule="auto"/>
              <w:rPr>
                <w:rFonts w:cs="Times New Roman"/>
                <w:sz w:val="24"/>
                <w:szCs w:val="24"/>
              </w:rPr>
            </w:pPr>
            <w:proofErr w:type="spellStart"/>
            <w:r w:rsidRPr="009A342A">
              <w:rPr>
                <w:rFonts w:cs="Times New Roman"/>
                <w:sz w:val="24"/>
                <w:szCs w:val="24"/>
              </w:rPr>
              <w:t>KappaOp</w:t>
            </w:r>
            <w:proofErr w:type="spellEnd"/>
          </w:p>
        </w:tc>
        <w:tc>
          <w:tcPr>
            <w:tcW w:w="3969" w:type="dxa"/>
          </w:tcPr>
          <w:p w14:paraId="1ABCF0E8" w14:textId="77777777" w:rsidR="00A5638B" w:rsidRPr="009A342A" w:rsidRDefault="00A5638B" w:rsidP="00A5638B">
            <w:pPr>
              <w:spacing w:line="480" w:lineRule="auto"/>
              <w:rPr>
                <w:rFonts w:cs="Times New Roman"/>
                <w:sz w:val="24"/>
                <w:szCs w:val="24"/>
              </w:rPr>
            </w:pPr>
            <w:r w:rsidRPr="009A342A">
              <w:rPr>
                <w:rFonts w:cs="Times New Roman"/>
                <w:sz w:val="24"/>
                <w:szCs w:val="24"/>
              </w:rPr>
              <w:t>KappaOp_LY2795050_hc10_ShokriKojori</w:t>
            </w:r>
          </w:p>
        </w:tc>
        <w:tc>
          <w:tcPr>
            <w:tcW w:w="1418" w:type="dxa"/>
            <w:vAlign w:val="center"/>
          </w:tcPr>
          <w:p w14:paraId="5D72C38E"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0.1559</w:t>
            </w:r>
          </w:p>
        </w:tc>
        <w:tc>
          <w:tcPr>
            <w:tcW w:w="1559" w:type="dxa"/>
            <w:vAlign w:val="center"/>
          </w:tcPr>
          <w:p w14:paraId="16C4FF2C"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0.3013</w:t>
            </w:r>
          </w:p>
        </w:tc>
      </w:tr>
      <w:tr w:rsidR="00A5638B" w:rsidRPr="000C7BBF" w14:paraId="20D468CB" w14:textId="77777777" w:rsidTr="0042607F">
        <w:tc>
          <w:tcPr>
            <w:tcW w:w="1276" w:type="dxa"/>
          </w:tcPr>
          <w:p w14:paraId="60F84D9D" w14:textId="77777777" w:rsidR="00A5638B" w:rsidRPr="009A342A" w:rsidRDefault="00A5638B" w:rsidP="00A5638B">
            <w:pPr>
              <w:spacing w:line="480" w:lineRule="auto"/>
              <w:rPr>
                <w:rFonts w:cs="Times New Roman"/>
                <w:sz w:val="24"/>
                <w:szCs w:val="24"/>
              </w:rPr>
            </w:pPr>
            <w:r w:rsidRPr="009A342A">
              <w:rPr>
                <w:rFonts w:cs="Times New Roman"/>
                <w:sz w:val="24"/>
                <w:szCs w:val="24"/>
              </w:rPr>
              <w:t>MU</w:t>
            </w:r>
          </w:p>
        </w:tc>
        <w:tc>
          <w:tcPr>
            <w:tcW w:w="3969" w:type="dxa"/>
          </w:tcPr>
          <w:p w14:paraId="30C66FFB" w14:textId="77777777" w:rsidR="00A5638B" w:rsidRPr="009A342A" w:rsidRDefault="00A5638B" w:rsidP="00A5638B">
            <w:pPr>
              <w:spacing w:line="480" w:lineRule="auto"/>
              <w:rPr>
                <w:rFonts w:cs="Times New Roman"/>
                <w:sz w:val="24"/>
                <w:szCs w:val="24"/>
              </w:rPr>
            </w:pPr>
            <w:r w:rsidRPr="009A342A">
              <w:rPr>
                <w:rFonts w:cs="Times New Roman"/>
                <w:sz w:val="24"/>
                <w:szCs w:val="24"/>
              </w:rPr>
              <w:t>MU_CARFENTANIL_c11</w:t>
            </w:r>
          </w:p>
        </w:tc>
        <w:tc>
          <w:tcPr>
            <w:tcW w:w="1418" w:type="dxa"/>
            <w:vAlign w:val="center"/>
          </w:tcPr>
          <w:p w14:paraId="47C2B1E5"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-0.2599</w:t>
            </w:r>
          </w:p>
        </w:tc>
        <w:tc>
          <w:tcPr>
            <w:tcW w:w="1559" w:type="dxa"/>
            <w:vAlign w:val="center"/>
          </w:tcPr>
          <w:p w14:paraId="132F837F"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0.2696</w:t>
            </w:r>
          </w:p>
        </w:tc>
      </w:tr>
      <w:tr w:rsidR="00A5638B" w:rsidRPr="000C7BBF" w14:paraId="688B18A8" w14:textId="77777777" w:rsidTr="0042607F">
        <w:tc>
          <w:tcPr>
            <w:tcW w:w="1276" w:type="dxa"/>
          </w:tcPr>
          <w:p w14:paraId="0FC4FC6E" w14:textId="77777777" w:rsidR="00A5638B" w:rsidRPr="009A342A" w:rsidRDefault="00A5638B" w:rsidP="00A5638B">
            <w:pPr>
              <w:spacing w:line="480" w:lineRule="auto"/>
              <w:rPr>
                <w:rFonts w:cs="Times New Roman"/>
                <w:sz w:val="24"/>
                <w:szCs w:val="24"/>
              </w:rPr>
            </w:pPr>
          </w:p>
        </w:tc>
        <w:tc>
          <w:tcPr>
            <w:tcW w:w="3969" w:type="dxa"/>
          </w:tcPr>
          <w:p w14:paraId="1314C2C8" w14:textId="77777777" w:rsidR="00A5638B" w:rsidRPr="009A342A" w:rsidRDefault="00A5638B" w:rsidP="00A5638B">
            <w:pPr>
              <w:spacing w:line="480" w:lineRule="auto"/>
              <w:rPr>
                <w:rFonts w:cs="Times New Roman"/>
                <w:sz w:val="24"/>
                <w:szCs w:val="24"/>
              </w:rPr>
            </w:pPr>
            <w:r w:rsidRPr="009A342A">
              <w:rPr>
                <w:rFonts w:cs="Times New Roman"/>
                <w:sz w:val="24"/>
                <w:szCs w:val="24"/>
              </w:rPr>
              <w:t>MU_carfentanil_hc39_turtonen</w:t>
            </w:r>
          </w:p>
        </w:tc>
        <w:tc>
          <w:tcPr>
            <w:tcW w:w="1418" w:type="dxa"/>
            <w:vAlign w:val="center"/>
          </w:tcPr>
          <w:p w14:paraId="1E813CB0"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-0.1829</w:t>
            </w:r>
          </w:p>
        </w:tc>
        <w:tc>
          <w:tcPr>
            <w:tcW w:w="1559" w:type="dxa"/>
            <w:vAlign w:val="center"/>
          </w:tcPr>
          <w:p w14:paraId="5F01F118"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0.4539</w:t>
            </w:r>
          </w:p>
        </w:tc>
      </w:tr>
      <w:tr w:rsidR="00A5638B" w:rsidRPr="000C7BBF" w14:paraId="79BB1E0C" w14:textId="77777777" w:rsidTr="0042607F">
        <w:tc>
          <w:tcPr>
            <w:tcW w:w="1276" w:type="dxa"/>
          </w:tcPr>
          <w:p w14:paraId="3B3DD74C" w14:textId="77777777" w:rsidR="00A5638B" w:rsidRPr="009A342A" w:rsidRDefault="00A5638B" w:rsidP="00A5638B">
            <w:pPr>
              <w:spacing w:line="480" w:lineRule="auto"/>
              <w:rPr>
                <w:rFonts w:cs="Times New Roman"/>
                <w:sz w:val="24"/>
                <w:szCs w:val="24"/>
              </w:rPr>
            </w:pPr>
            <w:r w:rsidRPr="009A342A">
              <w:rPr>
                <w:rFonts w:cs="Times New Roman"/>
                <w:sz w:val="24"/>
                <w:szCs w:val="24"/>
              </w:rPr>
              <w:t>NAT</w:t>
            </w:r>
          </w:p>
        </w:tc>
        <w:tc>
          <w:tcPr>
            <w:tcW w:w="3969" w:type="dxa"/>
          </w:tcPr>
          <w:p w14:paraId="4E795886" w14:textId="77777777" w:rsidR="00A5638B" w:rsidRPr="009A342A" w:rsidRDefault="00A5638B" w:rsidP="00A5638B">
            <w:pPr>
              <w:spacing w:line="480" w:lineRule="auto"/>
              <w:rPr>
                <w:rFonts w:cs="Times New Roman"/>
                <w:sz w:val="24"/>
                <w:szCs w:val="24"/>
              </w:rPr>
            </w:pPr>
            <w:r w:rsidRPr="009A342A">
              <w:rPr>
                <w:rFonts w:cs="Times New Roman"/>
                <w:sz w:val="24"/>
                <w:szCs w:val="24"/>
              </w:rPr>
              <w:t>NAT_MRB_c11</w:t>
            </w:r>
          </w:p>
        </w:tc>
        <w:tc>
          <w:tcPr>
            <w:tcW w:w="1418" w:type="dxa"/>
            <w:vAlign w:val="center"/>
          </w:tcPr>
          <w:p w14:paraId="2045E552"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-0.2549</w:t>
            </w:r>
          </w:p>
        </w:tc>
        <w:tc>
          <w:tcPr>
            <w:tcW w:w="1559" w:type="dxa"/>
            <w:vAlign w:val="center"/>
          </w:tcPr>
          <w:p w14:paraId="347B500F"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0.0158</w:t>
            </w:r>
            <w:r w:rsidRPr="009A342A">
              <w:rPr>
                <w:rFonts w:eastAsia="等线" w:cs="Times New Roman" w:hint="eastAsia"/>
                <w:color w:val="000000"/>
                <w:sz w:val="24"/>
                <w:szCs w:val="24"/>
                <w:vertAlign w:val="superscript"/>
              </w:rPr>
              <w:t>*</w:t>
            </w:r>
          </w:p>
        </w:tc>
      </w:tr>
      <w:tr w:rsidR="00A5638B" w:rsidRPr="000C7BBF" w14:paraId="7054528C" w14:textId="77777777" w:rsidTr="0042607F">
        <w:tc>
          <w:tcPr>
            <w:tcW w:w="1276" w:type="dxa"/>
          </w:tcPr>
          <w:p w14:paraId="1A7CA0F5" w14:textId="77777777" w:rsidR="00A5638B" w:rsidRPr="009A342A" w:rsidRDefault="00A5638B" w:rsidP="00A5638B">
            <w:pPr>
              <w:spacing w:line="480" w:lineRule="auto"/>
              <w:rPr>
                <w:rFonts w:cs="Times New Roman"/>
                <w:sz w:val="24"/>
                <w:szCs w:val="24"/>
              </w:rPr>
            </w:pPr>
            <w:r w:rsidRPr="009A342A">
              <w:rPr>
                <w:rFonts w:cs="Times New Roman"/>
                <w:sz w:val="24"/>
                <w:szCs w:val="24"/>
              </w:rPr>
              <w:t>NMDA</w:t>
            </w:r>
          </w:p>
        </w:tc>
        <w:tc>
          <w:tcPr>
            <w:tcW w:w="3969" w:type="dxa"/>
          </w:tcPr>
          <w:p w14:paraId="3A378E60" w14:textId="77777777" w:rsidR="00A5638B" w:rsidRPr="009A342A" w:rsidRDefault="00A5638B" w:rsidP="00A5638B">
            <w:pPr>
              <w:spacing w:line="480" w:lineRule="auto"/>
              <w:rPr>
                <w:rFonts w:cs="Times New Roman"/>
                <w:sz w:val="24"/>
                <w:szCs w:val="24"/>
              </w:rPr>
            </w:pPr>
            <w:r w:rsidRPr="009A342A">
              <w:rPr>
                <w:rFonts w:cs="Times New Roman"/>
                <w:sz w:val="24"/>
                <w:szCs w:val="24"/>
              </w:rPr>
              <w:t>NMDA_ge179_29hc_galovic2021</w:t>
            </w:r>
          </w:p>
        </w:tc>
        <w:tc>
          <w:tcPr>
            <w:tcW w:w="1418" w:type="dxa"/>
            <w:vAlign w:val="center"/>
          </w:tcPr>
          <w:p w14:paraId="005DDBA2"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0.0110</w:t>
            </w:r>
          </w:p>
        </w:tc>
        <w:tc>
          <w:tcPr>
            <w:tcW w:w="1559" w:type="dxa"/>
            <w:vAlign w:val="center"/>
          </w:tcPr>
          <w:p w14:paraId="2BBF98C4"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0.9428</w:t>
            </w:r>
          </w:p>
        </w:tc>
      </w:tr>
      <w:tr w:rsidR="00A5638B" w:rsidRPr="000C7BBF" w14:paraId="4EA69235" w14:textId="77777777" w:rsidTr="0042607F">
        <w:tc>
          <w:tcPr>
            <w:tcW w:w="1276" w:type="dxa"/>
          </w:tcPr>
          <w:p w14:paraId="6DEFA7B0" w14:textId="77777777" w:rsidR="00A5638B" w:rsidRPr="009A342A" w:rsidRDefault="00A5638B" w:rsidP="00A5638B">
            <w:pPr>
              <w:spacing w:line="480" w:lineRule="auto"/>
              <w:rPr>
                <w:rFonts w:cs="Times New Roman"/>
                <w:sz w:val="24"/>
                <w:szCs w:val="24"/>
              </w:rPr>
            </w:pPr>
            <w:r w:rsidRPr="009A342A">
              <w:rPr>
                <w:rFonts w:cs="Times New Roman"/>
                <w:sz w:val="24"/>
                <w:szCs w:val="24"/>
              </w:rPr>
              <w:t>SERT</w:t>
            </w:r>
          </w:p>
        </w:tc>
        <w:tc>
          <w:tcPr>
            <w:tcW w:w="3969" w:type="dxa"/>
          </w:tcPr>
          <w:p w14:paraId="1E00FB42" w14:textId="77777777" w:rsidR="00A5638B" w:rsidRPr="009A342A" w:rsidRDefault="00A5638B" w:rsidP="00A5638B">
            <w:pPr>
              <w:spacing w:line="480" w:lineRule="auto"/>
              <w:rPr>
                <w:rFonts w:cs="Times New Roman"/>
                <w:sz w:val="24"/>
                <w:szCs w:val="24"/>
              </w:rPr>
            </w:pPr>
            <w:r w:rsidRPr="009A342A">
              <w:rPr>
                <w:rFonts w:cs="Times New Roman"/>
                <w:sz w:val="24"/>
                <w:szCs w:val="24"/>
              </w:rPr>
              <w:t>SERT_DASB_HC30</w:t>
            </w:r>
          </w:p>
        </w:tc>
        <w:tc>
          <w:tcPr>
            <w:tcW w:w="1418" w:type="dxa"/>
            <w:vAlign w:val="center"/>
          </w:tcPr>
          <w:p w14:paraId="26B3D13E"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-0.1890</w:t>
            </w:r>
          </w:p>
        </w:tc>
        <w:tc>
          <w:tcPr>
            <w:tcW w:w="1559" w:type="dxa"/>
            <w:vAlign w:val="center"/>
          </w:tcPr>
          <w:p w14:paraId="5B6F0F30"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0.0768</w:t>
            </w:r>
          </w:p>
        </w:tc>
      </w:tr>
      <w:tr w:rsidR="00A5638B" w:rsidRPr="000C7BBF" w14:paraId="07BE85DA" w14:textId="77777777" w:rsidTr="0042607F">
        <w:tc>
          <w:tcPr>
            <w:tcW w:w="1276" w:type="dxa"/>
          </w:tcPr>
          <w:p w14:paraId="6743D910" w14:textId="77777777" w:rsidR="00A5638B" w:rsidRPr="009A342A" w:rsidRDefault="00A5638B" w:rsidP="00A5638B">
            <w:pPr>
              <w:spacing w:line="480" w:lineRule="auto"/>
              <w:rPr>
                <w:rFonts w:cs="Times New Roman"/>
                <w:sz w:val="24"/>
                <w:szCs w:val="24"/>
              </w:rPr>
            </w:pPr>
          </w:p>
        </w:tc>
        <w:tc>
          <w:tcPr>
            <w:tcW w:w="3969" w:type="dxa"/>
          </w:tcPr>
          <w:p w14:paraId="30EB248A" w14:textId="77777777" w:rsidR="00A5638B" w:rsidRPr="009A342A" w:rsidRDefault="00A5638B" w:rsidP="00A5638B">
            <w:pPr>
              <w:spacing w:line="480" w:lineRule="auto"/>
              <w:rPr>
                <w:rFonts w:cs="Times New Roman"/>
                <w:sz w:val="24"/>
                <w:szCs w:val="24"/>
              </w:rPr>
            </w:pPr>
            <w:r w:rsidRPr="009A342A">
              <w:rPr>
                <w:rFonts w:cs="Times New Roman"/>
                <w:sz w:val="24"/>
                <w:szCs w:val="24"/>
              </w:rPr>
              <w:t>SERT_MADAM_c11</w:t>
            </w:r>
          </w:p>
        </w:tc>
        <w:tc>
          <w:tcPr>
            <w:tcW w:w="1418" w:type="dxa"/>
            <w:vAlign w:val="center"/>
          </w:tcPr>
          <w:p w14:paraId="47E580EC"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-0.1726</w:t>
            </w:r>
          </w:p>
        </w:tc>
        <w:tc>
          <w:tcPr>
            <w:tcW w:w="1559" w:type="dxa"/>
            <w:vAlign w:val="center"/>
          </w:tcPr>
          <w:p w14:paraId="4A8FBFD1"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0.1086</w:t>
            </w:r>
          </w:p>
        </w:tc>
      </w:tr>
      <w:tr w:rsidR="00A5638B" w:rsidRPr="000C7BBF" w14:paraId="1F4CF698" w14:textId="77777777" w:rsidTr="0042607F">
        <w:tc>
          <w:tcPr>
            <w:tcW w:w="1276" w:type="dxa"/>
          </w:tcPr>
          <w:p w14:paraId="3321B644" w14:textId="77777777" w:rsidR="00A5638B" w:rsidRPr="009A342A" w:rsidRDefault="00A5638B" w:rsidP="00A5638B">
            <w:pPr>
              <w:spacing w:line="480" w:lineRule="auto"/>
              <w:rPr>
                <w:rFonts w:cs="Times New Roman"/>
                <w:sz w:val="24"/>
                <w:szCs w:val="24"/>
              </w:rPr>
            </w:pPr>
          </w:p>
        </w:tc>
        <w:tc>
          <w:tcPr>
            <w:tcW w:w="3969" w:type="dxa"/>
          </w:tcPr>
          <w:p w14:paraId="2F5A1FC7" w14:textId="77777777" w:rsidR="00A5638B" w:rsidRPr="009A342A" w:rsidRDefault="00A5638B" w:rsidP="00A5638B">
            <w:pPr>
              <w:spacing w:line="480" w:lineRule="auto"/>
              <w:rPr>
                <w:rFonts w:cs="Times New Roman"/>
                <w:sz w:val="24"/>
                <w:szCs w:val="24"/>
              </w:rPr>
            </w:pPr>
            <w:r w:rsidRPr="009A342A">
              <w:rPr>
                <w:rFonts w:cs="Times New Roman"/>
                <w:sz w:val="24"/>
                <w:szCs w:val="24"/>
              </w:rPr>
              <w:t>SERT_dasb_hc100_beliveau</w:t>
            </w:r>
          </w:p>
        </w:tc>
        <w:tc>
          <w:tcPr>
            <w:tcW w:w="1418" w:type="dxa"/>
            <w:vAlign w:val="center"/>
          </w:tcPr>
          <w:p w14:paraId="2F81DD4D"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-0.2162</w:t>
            </w:r>
          </w:p>
        </w:tc>
        <w:tc>
          <w:tcPr>
            <w:tcW w:w="1559" w:type="dxa"/>
            <w:vAlign w:val="center"/>
          </w:tcPr>
          <w:p w14:paraId="24139BCE"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0.0406</w:t>
            </w:r>
            <w:r w:rsidRPr="009A342A">
              <w:rPr>
                <w:rFonts w:eastAsia="等线" w:cs="Times New Roman" w:hint="eastAsia"/>
                <w:color w:val="000000"/>
                <w:sz w:val="24"/>
                <w:szCs w:val="24"/>
                <w:vertAlign w:val="superscript"/>
              </w:rPr>
              <w:t>*</w:t>
            </w:r>
          </w:p>
        </w:tc>
      </w:tr>
      <w:tr w:rsidR="00A5638B" w:rsidRPr="000C7BBF" w14:paraId="12D18580" w14:textId="77777777" w:rsidTr="0042607F">
        <w:tc>
          <w:tcPr>
            <w:tcW w:w="1276" w:type="dxa"/>
          </w:tcPr>
          <w:p w14:paraId="669CE701" w14:textId="77777777" w:rsidR="00A5638B" w:rsidRPr="009A342A" w:rsidRDefault="00A5638B" w:rsidP="00A5638B">
            <w:pPr>
              <w:spacing w:line="480" w:lineRule="auto"/>
              <w:rPr>
                <w:rFonts w:cs="Times New Roman"/>
                <w:sz w:val="24"/>
                <w:szCs w:val="24"/>
              </w:rPr>
            </w:pPr>
            <w:r w:rsidRPr="009A342A">
              <w:rPr>
                <w:rFonts w:cs="Times New Roman"/>
                <w:sz w:val="24"/>
                <w:szCs w:val="24"/>
              </w:rPr>
              <w:t>VAChT</w:t>
            </w:r>
          </w:p>
        </w:tc>
        <w:tc>
          <w:tcPr>
            <w:tcW w:w="3969" w:type="dxa"/>
          </w:tcPr>
          <w:p w14:paraId="2C56FDA3" w14:textId="77777777" w:rsidR="00A5638B" w:rsidRPr="009A342A" w:rsidRDefault="00A5638B" w:rsidP="00A5638B">
            <w:pPr>
              <w:spacing w:line="480" w:lineRule="auto"/>
              <w:rPr>
                <w:rFonts w:cs="Times New Roman"/>
                <w:sz w:val="24"/>
                <w:szCs w:val="24"/>
              </w:rPr>
            </w:pPr>
            <w:r w:rsidRPr="009A342A">
              <w:rPr>
                <w:rFonts w:cs="Times New Roman"/>
                <w:sz w:val="24"/>
                <w:szCs w:val="24"/>
              </w:rPr>
              <w:t>VAChT_feobv_hc18_aghourian</w:t>
            </w:r>
          </w:p>
        </w:tc>
        <w:tc>
          <w:tcPr>
            <w:tcW w:w="1418" w:type="dxa"/>
            <w:vAlign w:val="center"/>
          </w:tcPr>
          <w:p w14:paraId="204D1BC0"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0.0596</w:t>
            </w:r>
          </w:p>
        </w:tc>
        <w:tc>
          <w:tcPr>
            <w:tcW w:w="1559" w:type="dxa"/>
            <w:vAlign w:val="center"/>
          </w:tcPr>
          <w:p w14:paraId="492E5DCE"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0.5773</w:t>
            </w:r>
          </w:p>
        </w:tc>
      </w:tr>
      <w:tr w:rsidR="00A5638B" w:rsidRPr="000C7BBF" w14:paraId="21816265" w14:textId="77777777" w:rsidTr="0042607F">
        <w:tc>
          <w:tcPr>
            <w:tcW w:w="1276" w:type="dxa"/>
          </w:tcPr>
          <w:p w14:paraId="0AFB34ED" w14:textId="77777777" w:rsidR="00A5638B" w:rsidRPr="009A342A" w:rsidRDefault="00A5638B" w:rsidP="00A5638B">
            <w:pPr>
              <w:spacing w:line="480" w:lineRule="auto"/>
              <w:rPr>
                <w:rFonts w:cs="Times New Roman"/>
                <w:sz w:val="24"/>
                <w:szCs w:val="24"/>
              </w:rPr>
            </w:pPr>
          </w:p>
        </w:tc>
        <w:tc>
          <w:tcPr>
            <w:tcW w:w="3969" w:type="dxa"/>
          </w:tcPr>
          <w:p w14:paraId="622A2F21" w14:textId="77777777" w:rsidR="00A5638B" w:rsidRPr="009A342A" w:rsidRDefault="00A5638B" w:rsidP="00A5638B">
            <w:pPr>
              <w:spacing w:line="480" w:lineRule="auto"/>
              <w:rPr>
                <w:rFonts w:cs="Times New Roman"/>
                <w:sz w:val="24"/>
                <w:szCs w:val="24"/>
              </w:rPr>
            </w:pPr>
            <w:r w:rsidRPr="009A342A">
              <w:rPr>
                <w:rFonts w:cs="Times New Roman"/>
                <w:sz w:val="24"/>
                <w:szCs w:val="24"/>
              </w:rPr>
              <w:t>VAChT_feobv_hc4_tuominen</w:t>
            </w:r>
          </w:p>
        </w:tc>
        <w:tc>
          <w:tcPr>
            <w:tcW w:w="1418" w:type="dxa"/>
            <w:vAlign w:val="center"/>
          </w:tcPr>
          <w:p w14:paraId="075EE653"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0.0593</w:t>
            </w:r>
          </w:p>
        </w:tc>
        <w:tc>
          <w:tcPr>
            <w:tcW w:w="1559" w:type="dxa"/>
            <w:vAlign w:val="center"/>
          </w:tcPr>
          <w:p w14:paraId="5EB6AFC1"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0.5729</w:t>
            </w:r>
          </w:p>
        </w:tc>
      </w:tr>
      <w:tr w:rsidR="00A5638B" w:rsidRPr="000C7BBF" w14:paraId="59E1D725" w14:textId="77777777" w:rsidTr="0042607F">
        <w:tc>
          <w:tcPr>
            <w:tcW w:w="1276" w:type="dxa"/>
          </w:tcPr>
          <w:p w14:paraId="7BA88A04" w14:textId="77777777" w:rsidR="00A5638B" w:rsidRPr="009A342A" w:rsidRDefault="00A5638B" w:rsidP="00A5638B">
            <w:pPr>
              <w:spacing w:line="480" w:lineRule="auto"/>
              <w:rPr>
                <w:rFonts w:cs="Times New Roman"/>
                <w:sz w:val="24"/>
                <w:szCs w:val="24"/>
              </w:rPr>
            </w:pPr>
          </w:p>
        </w:tc>
        <w:tc>
          <w:tcPr>
            <w:tcW w:w="3969" w:type="dxa"/>
          </w:tcPr>
          <w:p w14:paraId="0BC3A6AE" w14:textId="77777777" w:rsidR="00A5638B" w:rsidRPr="009A342A" w:rsidRDefault="00A5638B" w:rsidP="00A5638B">
            <w:pPr>
              <w:spacing w:line="480" w:lineRule="auto"/>
              <w:rPr>
                <w:rFonts w:cs="Times New Roman"/>
                <w:sz w:val="24"/>
                <w:szCs w:val="24"/>
              </w:rPr>
            </w:pPr>
            <w:r w:rsidRPr="009A342A">
              <w:rPr>
                <w:rFonts w:cs="Times New Roman"/>
                <w:sz w:val="24"/>
                <w:szCs w:val="24"/>
              </w:rPr>
              <w:t>VAChT_feobv_hc5_bedard</w:t>
            </w:r>
          </w:p>
        </w:tc>
        <w:tc>
          <w:tcPr>
            <w:tcW w:w="1418" w:type="dxa"/>
            <w:vAlign w:val="center"/>
          </w:tcPr>
          <w:p w14:paraId="6BDE11FD"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0.0529</w:t>
            </w:r>
          </w:p>
        </w:tc>
        <w:tc>
          <w:tcPr>
            <w:tcW w:w="1559" w:type="dxa"/>
            <w:vAlign w:val="center"/>
          </w:tcPr>
          <w:p w14:paraId="4164FA44"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0.6301</w:t>
            </w:r>
          </w:p>
        </w:tc>
      </w:tr>
      <w:tr w:rsidR="00A5638B" w:rsidRPr="000C7BBF" w14:paraId="4622646D" w14:textId="77777777" w:rsidTr="0042607F">
        <w:tc>
          <w:tcPr>
            <w:tcW w:w="1276" w:type="dxa"/>
          </w:tcPr>
          <w:p w14:paraId="48079B7B" w14:textId="77777777" w:rsidR="00A5638B" w:rsidRPr="009A342A" w:rsidRDefault="00A5638B" w:rsidP="00A5638B">
            <w:pPr>
              <w:spacing w:line="480" w:lineRule="auto"/>
              <w:rPr>
                <w:rFonts w:cs="Times New Roman"/>
                <w:sz w:val="24"/>
                <w:szCs w:val="24"/>
              </w:rPr>
            </w:pPr>
            <w:r w:rsidRPr="009A342A">
              <w:rPr>
                <w:rFonts w:cs="Times New Roman"/>
                <w:sz w:val="24"/>
                <w:szCs w:val="24"/>
              </w:rPr>
              <w:t>mGluR5</w:t>
            </w:r>
          </w:p>
        </w:tc>
        <w:tc>
          <w:tcPr>
            <w:tcW w:w="3969" w:type="dxa"/>
          </w:tcPr>
          <w:p w14:paraId="66E48CE1" w14:textId="77777777" w:rsidR="00A5638B" w:rsidRPr="009A342A" w:rsidRDefault="00A5638B" w:rsidP="00A5638B">
            <w:pPr>
              <w:spacing w:line="480" w:lineRule="auto"/>
              <w:rPr>
                <w:rFonts w:cs="Times New Roman"/>
                <w:sz w:val="24"/>
                <w:szCs w:val="24"/>
              </w:rPr>
            </w:pPr>
            <w:r w:rsidRPr="009A342A">
              <w:rPr>
                <w:rFonts w:cs="Times New Roman"/>
                <w:sz w:val="24"/>
                <w:szCs w:val="24"/>
              </w:rPr>
              <w:t>mGluR5_abp_hc22_rosaneto</w:t>
            </w:r>
          </w:p>
        </w:tc>
        <w:tc>
          <w:tcPr>
            <w:tcW w:w="1418" w:type="dxa"/>
            <w:vAlign w:val="center"/>
          </w:tcPr>
          <w:p w14:paraId="68FD93B7"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0.4650</w:t>
            </w:r>
          </w:p>
        </w:tc>
        <w:tc>
          <w:tcPr>
            <w:tcW w:w="1559" w:type="dxa"/>
            <w:vAlign w:val="center"/>
          </w:tcPr>
          <w:p w14:paraId="6318B69C"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0.0022</w:t>
            </w:r>
            <w:r w:rsidRPr="009A342A">
              <w:rPr>
                <w:rFonts w:eastAsia="等线" w:cs="Times New Roman" w:hint="eastAsia"/>
                <w:color w:val="000000"/>
                <w:sz w:val="24"/>
                <w:szCs w:val="24"/>
                <w:vertAlign w:val="superscript"/>
              </w:rPr>
              <w:t>*</w:t>
            </w:r>
          </w:p>
        </w:tc>
      </w:tr>
      <w:tr w:rsidR="00A5638B" w:rsidRPr="000C7BBF" w14:paraId="67B5A867" w14:textId="77777777" w:rsidTr="0042607F">
        <w:tc>
          <w:tcPr>
            <w:tcW w:w="1276" w:type="dxa"/>
          </w:tcPr>
          <w:p w14:paraId="307376B3" w14:textId="77777777" w:rsidR="00A5638B" w:rsidRPr="009A342A" w:rsidRDefault="00A5638B" w:rsidP="00A5638B">
            <w:pPr>
              <w:spacing w:line="480" w:lineRule="auto"/>
              <w:rPr>
                <w:rFonts w:cs="Times New Roman"/>
                <w:sz w:val="24"/>
                <w:szCs w:val="24"/>
              </w:rPr>
            </w:pPr>
          </w:p>
        </w:tc>
        <w:tc>
          <w:tcPr>
            <w:tcW w:w="3969" w:type="dxa"/>
          </w:tcPr>
          <w:p w14:paraId="589D8758" w14:textId="77777777" w:rsidR="00A5638B" w:rsidRPr="009A342A" w:rsidRDefault="00A5638B" w:rsidP="00A5638B">
            <w:pPr>
              <w:spacing w:line="480" w:lineRule="auto"/>
              <w:rPr>
                <w:rFonts w:cs="Times New Roman"/>
                <w:sz w:val="24"/>
                <w:szCs w:val="24"/>
              </w:rPr>
            </w:pPr>
            <w:r w:rsidRPr="009A342A">
              <w:rPr>
                <w:rFonts w:cs="Times New Roman"/>
                <w:sz w:val="24"/>
                <w:szCs w:val="24"/>
              </w:rPr>
              <w:t>mGluR5_abp_hc28_dubois</w:t>
            </w:r>
          </w:p>
        </w:tc>
        <w:tc>
          <w:tcPr>
            <w:tcW w:w="1418" w:type="dxa"/>
            <w:vAlign w:val="center"/>
          </w:tcPr>
          <w:p w14:paraId="2E5E1E66"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0.3386</w:t>
            </w:r>
          </w:p>
        </w:tc>
        <w:tc>
          <w:tcPr>
            <w:tcW w:w="1559" w:type="dxa"/>
            <w:vAlign w:val="center"/>
          </w:tcPr>
          <w:p w14:paraId="6BC10A51"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0.0266</w:t>
            </w:r>
            <w:r w:rsidRPr="009A342A">
              <w:rPr>
                <w:rFonts w:eastAsia="等线" w:cs="Times New Roman" w:hint="eastAsia"/>
                <w:color w:val="000000"/>
                <w:sz w:val="24"/>
                <w:szCs w:val="24"/>
                <w:vertAlign w:val="superscript"/>
              </w:rPr>
              <w:t>*</w:t>
            </w:r>
          </w:p>
        </w:tc>
      </w:tr>
      <w:tr w:rsidR="00A5638B" w:rsidRPr="000C7BBF" w14:paraId="4D0B10E9" w14:textId="77777777" w:rsidTr="0042607F">
        <w:tc>
          <w:tcPr>
            <w:tcW w:w="1276" w:type="dxa"/>
          </w:tcPr>
          <w:p w14:paraId="3F0A75AC" w14:textId="77777777" w:rsidR="00A5638B" w:rsidRPr="009A342A" w:rsidRDefault="00A5638B" w:rsidP="00A5638B">
            <w:pPr>
              <w:spacing w:line="480" w:lineRule="auto"/>
              <w:rPr>
                <w:rFonts w:cs="Times New Roman"/>
                <w:sz w:val="24"/>
                <w:szCs w:val="24"/>
              </w:rPr>
            </w:pPr>
          </w:p>
        </w:tc>
        <w:tc>
          <w:tcPr>
            <w:tcW w:w="3969" w:type="dxa"/>
          </w:tcPr>
          <w:p w14:paraId="0F5123CD" w14:textId="77777777" w:rsidR="00A5638B" w:rsidRPr="009A342A" w:rsidRDefault="00A5638B" w:rsidP="00A5638B">
            <w:pPr>
              <w:spacing w:line="480" w:lineRule="auto"/>
              <w:rPr>
                <w:rFonts w:cs="Times New Roman"/>
                <w:sz w:val="24"/>
                <w:szCs w:val="24"/>
              </w:rPr>
            </w:pPr>
            <w:r w:rsidRPr="009A342A">
              <w:rPr>
                <w:rFonts w:cs="Times New Roman"/>
                <w:sz w:val="24"/>
                <w:szCs w:val="24"/>
              </w:rPr>
              <w:t>mGluR5_abp_hc73_smart</w:t>
            </w:r>
          </w:p>
        </w:tc>
        <w:tc>
          <w:tcPr>
            <w:tcW w:w="1418" w:type="dxa"/>
            <w:vAlign w:val="center"/>
          </w:tcPr>
          <w:p w14:paraId="36D71A8F"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0.3100</w:t>
            </w:r>
          </w:p>
        </w:tc>
        <w:tc>
          <w:tcPr>
            <w:tcW w:w="1559" w:type="dxa"/>
            <w:vAlign w:val="center"/>
          </w:tcPr>
          <w:p w14:paraId="7522A46E" w14:textId="77777777" w:rsidR="00A5638B" w:rsidRPr="009A342A" w:rsidRDefault="00A5638B" w:rsidP="00A5638B">
            <w:pPr>
              <w:spacing w:line="480" w:lineRule="auto"/>
              <w:rPr>
                <w:rFonts w:cs="Times New Roman"/>
                <w:sz w:val="24"/>
                <w:szCs w:val="24"/>
              </w:rPr>
            </w:pPr>
            <w:r w:rsidRPr="009A342A">
              <w:rPr>
                <w:rFonts w:eastAsia="等线" w:cs="Times New Roman"/>
                <w:color w:val="000000"/>
                <w:sz w:val="24"/>
                <w:szCs w:val="24"/>
              </w:rPr>
              <w:t>0.0042</w:t>
            </w:r>
            <w:r w:rsidRPr="009A342A">
              <w:rPr>
                <w:rFonts w:eastAsia="等线" w:cs="Times New Roman" w:hint="eastAsia"/>
                <w:color w:val="000000"/>
                <w:sz w:val="24"/>
                <w:szCs w:val="24"/>
                <w:vertAlign w:val="superscript"/>
              </w:rPr>
              <w:t>*</w:t>
            </w:r>
          </w:p>
        </w:tc>
      </w:tr>
    </w:tbl>
    <w:p w14:paraId="51A43852" w14:textId="77777777" w:rsidR="00A5638B" w:rsidRPr="001F4B3F" w:rsidRDefault="00A5638B" w:rsidP="00C538A5">
      <w:pPr>
        <w:widowControl/>
        <w:spacing w:before="120" w:after="24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S</w:t>
      </w:r>
      <w:r w:rsidRPr="00C27BED">
        <w:rPr>
          <w:rFonts w:ascii="Times New Roman" w:eastAsia="宋体" w:hAnsi="Times New Roman" w:cs="Times New Roman"/>
          <w:kern w:val="0"/>
          <w:sz w:val="24"/>
          <w:szCs w:val="24"/>
        </w:rPr>
        <w:t xml:space="preserve">patial correlation between </w:t>
      </w:r>
      <w:proofErr w:type="spellStart"/>
      <w:r w:rsidRPr="00C27BED">
        <w:rPr>
          <w:rFonts w:ascii="Times New Roman" w:eastAsia="宋体" w:hAnsi="Times New Roman" w:cs="Times New Roman" w:hint="eastAsia"/>
          <w:kern w:val="0"/>
          <w:sz w:val="24"/>
          <w:szCs w:val="24"/>
        </w:rPr>
        <w:t>f</w:t>
      </w:r>
      <w:r w:rsidRPr="00C27BED">
        <w:rPr>
          <w:rFonts w:ascii="Times New Roman" w:eastAsia="宋体" w:hAnsi="Times New Roman" w:cs="Times New Roman"/>
          <w:kern w:val="0"/>
          <w:sz w:val="24"/>
          <w:szCs w:val="24"/>
        </w:rPr>
        <w:t>ALFF</w:t>
      </w:r>
      <w:proofErr w:type="spellEnd"/>
      <w:r w:rsidRPr="00C27BED">
        <w:rPr>
          <w:rFonts w:ascii="Times New Roman" w:eastAsia="宋体" w:hAnsi="Times New Roman" w:cs="Times New Roman" w:hint="eastAsia"/>
          <w:kern w:val="0"/>
          <w:sz w:val="24"/>
          <w:szCs w:val="24"/>
        </w:rPr>
        <w:t xml:space="preserve"> </w:t>
      </w:r>
      <w:r w:rsidRPr="00C27BED">
        <w:rPr>
          <w:rFonts w:ascii="Times New Roman" w:eastAsia="宋体" w:hAnsi="Times New Roman" w:cs="Times New Roman"/>
          <w:kern w:val="0"/>
          <w:sz w:val="24"/>
          <w:szCs w:val="24"/>
        </w:rPr>
        <w:t>alterations and neurotransmitter distribution</w:t>
      </w:r>
      <w:r>
        <w:rPr>
          <w:rFonts w:ascii="Times New Roman" w:eastAsia="宋体" w:hAnsi="Times New Roman" w:cs="Times New Roman" w:hint="eastAsia"/>
          <w:kern w:val="0"/>
          <w:sz w:val="24"/>
          <w:szCs w:val="24"/>
        </w:rPr>
        <w:t xml:space="preserve">; </w:t>
      </w:r>
      <w:r w:rsidRPr="001F4B3F">
        <w:rPr>
          <w:rFonts w:ascii="Times New Roman" w:hAnsi="Times New Roman" w:cs="Times New Roman" w:hint="eastAsia"/>
          <w:sz w:val="24"/>
          <w:szCs w:val="21"/>
          <w:vertAlign w:val="superscript"/>
        </w:rPr>
        <w:t>*</w:t>
      </w:r>
      <w:r>
        <w:rPr>
          <w:rFonts w:ascii="Times New Roman" w:hAnsi="Times New Roman" w:cs="Times New Roman" w:hint="eastAsia"/>
          <w:sz w:val="24"/>
          <w:szCs w:val="24"/>
          <w:vertAlign w:val="superscript"/>
        </w:rPr>
        <w:t xml:space="preserve"> </w:t>
      </w:r>
      <w:r>
        <w:rPr>
          <w:rFonts w:ascii="Times New Roman" w:hAnsi="Times New Roman" w:cs="Times New Roman" w:hint="eastAsia"/>
          <w:i/>
          <w:iCs/>
          <w:sz w:val="24"/>
          <w:szCs w:val="24"/>
        </w:rPr>
        <w:t>P</w:t>
      </w:r>
      <w:r w:rsidRPr="001F4B3F">
        <w:rPr>
          <w:rFonts w:ascii="Times New Roman" w:hAnsi="Times New Roman" w:cs="Times New Roman" w:hint="eastAsia"/>
          <w:sz w:val="24"/>
          <w:szCs w:val="24"/>
        </w:rPr>
        <w:t xml:space="preserve"> &lt; 0.05</w:t>
      </w:r>
      <w:r>
        <w:rPr>
          <w:rFonts w:ascii="Times New Roman" w:hAnsi="Times New Roman" w:cs="Times New Roman" w:hint="eastAsia"/>
          <w:sz w:val="24"/>
          <w:szCs w:val="24"/>
        </w:rPr>
        <w:t>.</w:t>
      </w:r>
    </w:p>
    <w:p w14:paraId="241180CD" w14:textId="77777777" w:rsidR="00A5638B" w:rsidRDefault="00A5638B" w:rsidP="00C538A5">
      <w:pPr>
        <w:widowControl/>
        <w:spacing w:before="120" w:after="240"/>
        <w:rPr>
          <w:rFonts w:ascii="Times New Roman" w:hAnsi="Times New Roman" w:cs="Times New Roman"/>
          <w:bCs/>
          <w:sz w:val="24"/>
          <w:szCs w:val="24"/>
        </w:rPr>
      </w:pPr>
      <w:r w:rsidRPr="001F4B3F">
        <w:rPr>
          <w:rFonts w:ascii="Times New Roman" w:hAnsi="Times New Roman" w:cs="Times New Roman"/>
          <w:b/>
          <w:sz w:val="24"/>
          <w:szCs w:val="24"/>
        </w:rPr>
        <w:t>Abbreviations:</w:t>
      </w:r>
      <w:r w:rsidRPr="00851368">
        <w:rPr>
          <w:rFonts w:ascii="Times New Roman" w:hAnsi="Times New Roman" w:cs="Times New Roman"/>
          <w:bCs/>
          <w:sz w:val="24"/>
          <w:szCs w:val="24"/>
        </w:rPr>
        <w:t xml:space="preserve"> </w:t>
      </w:r>
      <w:r>
        <w:rPr>
          <w:rFonts w:ascii="Times New Roman" w:hAnsi="Times New Roman" w:cs="Times New Roman" w:hint="eastAsia"/>
          <w:bCs/>
          <w:sz w:val="24"/>
          <w:szCs w:val="24"/>
        </w:rPr>
        <w:t>5</w:t>
      </w:r>
      <w:r w:rsidRPr="00851368">
        <w:rPr>
          <w:rFonts w:ascii="Times New Roman" w:hAnsi="Times New Roman" w:cs="Times New Roman"/>
          <w:bCs/>
          <w:sz w:val="24"/>
          <w:szCs w:val="24"/>
        </w:rPr>
        <w:t xml:space="preserve">HT1a, serotonin 5-hydroxytryptamine receptor subtype 1a; 5HT1b, serotonin 5-hydroxytryptamine receptor subtype 1b; 5HT2a, serotonin 5-hydroxytryptamine receptor subtype 2a; 5HT4, serotonin 5-hydroxytryptamine receptor subtype 4; CB1, </w:t>
      </w:r>
      <w:r w:rsidRPr="00851368">
        <w:rPr>
          <w:rFonts w:ascii="Times New Roman" w:hAnsi="Times New Roman" w:cs="Times New Roman"/>
          <w:sz w:val="24"/>
          <w:szCs w:val="24"/>
        </w:rPr>
        <w:t>cannabinoid 1 receptor</w:t>
      </w:r>
      <w:r w:rsidRPr="00851368">
        <w:rPr>
          <w:rFonts w:ascii="Times New Roman" w:hAnsi="Times New Roman" w:cs="Times New Roman"/>
          <w:bCs/>
          <w:sz w:val="24"/>
          <w:szCs w:val="24"/>
        </w:rPr>
        <w:t xml:space="preserve">; CBF, </w:t>
      </w:r>
      <w:r w:rsidRPr="00851368">
        <w:rPr>
          <w:rFonts w:ascii="Times New Roman" w:hAnsi="Times New Roman" w:cs="Times New Roman"/>
          <w:sz w:val="24"/>
          <w:szCs w:val="24"/>
        </w:rPr>
        <w:t>cerebral blood flow</w:t>
      </w:r>
      <w:r w:rsidRPr="00851368">
        <w:rPr>
          <w:rFonts w:ascii="Times New Roman" w:hAnsi="Times New Roman" w:cs="Times New Roman"/>
          <w:bCs/>
          <w:sz w:val="24"/>
          <w:szCs w:val="24"/>
        </w:rPr>
        <w:t xml:space="preserve">; D1, dopamine D1 </w:t>
      </w:r>
      <w:r w:rsidRPr="00851368">
        <w:rPr>
          <w:rFonts w:ascii="Times New Roman" w:hAnsi="Times New Roman" w:cs="Times New Roman"/>
          <w:sz w:val="24"/>
          <w:szCs w:val="24"/>
        </w:rPr>
        <w:t>receptor</w:t>
      </w:r>
      <w:r w:rsidRPr="00851368">
        <w:rPr>
          <w:rFonts w:ascii="Times New Roman" w:hAnsi="Times New Roman" w:cs="Times New Roman"/>
          <w:bCs/>
          <w:sz w:val="24"/>
          <w:szCs w:val="24"/>
        </w:rPr>
        <w:t xml:space="preserve">; D2, dopamine D2 </w:t>
      </w:r>
      <w:r w:rsidRPr="00851368">
        <w:rPr>
          <w:rFonts w:ascii="Times New Roman" w:hAnsi="Times New Roman" w:cs="Times New Roman"/>
          <w:sz w:val="24"/>
          <w:szCs w:val="24"/>
        </w:rPr>
        <w:t>receptor</w:t>
      </w:r>
      <w:r w:rsidRPr="00851368">
        <w:rPr>
          <w:rFonts w:ascii="Times New Roman" w:hAnsi="Times New Roman" w:cs="Times New Roman"/>
          <w:bCs/>
          <w:sz w:val="24"/>
          <w:szCs w:val="24"/>
        </w:rPr>
        <w:t xml:space="preserve">; DAT, dopamine transporter; FDOPA, 6-fluoro-(18F)-L-3,4-dihydroxyphenylalanine; </w:t>
      </w:r>
      <w:proofErr w:type="spellStart"/>
      <w:r w:rsidRPr="00851368">
        <w:rPr>
          <w:rFonts w:ascii="Times New Roman" w:hAnsi="Times New Roman" w:cs="Times New Roman"/>
          <w:bCs/>
          <w:sz w:val="24"/>
          <w:szCs w:val="24"/>
        </w:rPr>
        <w:t>GABAa</w:t>
      </w:r>
      <w:proofErr w:type="spellEnd"/>
      <w:r w:rsidRPr="00851368">
        <w:rPr>
          <w:rFonts w:ascii="Times New Roman" w:hAnsi="Times New Roman" w:cs="Times New Roman"/>
          <w:bCs/>
          <w:sz w:val="24"/>
          <w:szCs w:val="24"/>
        </w:rPr>
        <w:t>, gamma-aminobutyric acid type a; MU, μ-opioid receptor; NAT, noradrenaline transporter; NMDA,</w:t>
      </w:r>
      <w:r w:rsidRPr="00851368">
        <w:rPr>
          <w:rFonts w:ascii="Times New Roman" w:hAnsi="Times New Roman" w:cs="Times New Roman"/>
          <w:sz w:val="24"/>
          <w:szCs w:val="24"/>
        </w:rPr>
        <w:t xml:space="preserve"> N-methyl-D-aspartic acid receptor</w:t>
      </w:r>
      <w:r w:rsidRPr="00851368">
        <w:rPr>
          <w:rFonts w:ascii="Times New Roman" w:hAnsi="Times New Roman" w:cs="Times New Roman"/>
          <w:bCs/>
          <w:sz w:val="24"/>
          <w:szCs w:val="24"/>
        </w:rPr>
        <w:t>; SERT, serotonin transporter; VAChT, vesi</w:t>
      </w:r>
      <w:r>
        <w:rPr>
          <w:rFonts w:ascii="Times New Roman" w:hAnsi="Times New Roman" w:cs="Times New Roman"/>
          <w:bCs/>
          <w:sz w:val="24"/>
          <w:szCs w:val="24"/>
        </w:rPr>
        <w:t>cular acetylcholine transporter</w:t>
      </w:r>
      <w:r>
        <w:rPr>
          <w:rFonts w:ascii="Times New Roman" w:hAnsi="Times New Roman" w:cs="Times New Roman" w:hint="eastAsia"/>
          <w:bCs/>
          <w:sz w:val="24"/>
          <w:szCs w:val="24"/>
        </w:rPr>
        <w:t xml:space="preserve">; </w:t>
      </w:r>
      <w:r w:rsidRPr="00851368">
        <w:rPr>
          <w:rFonts w:ascii="Times New Roman" w:hAnsi="Times New Roman" w:cs="Times New Roman"/>
          <w:bCs/>
          <w:sz w:val="24"/>
          <w:szCs w:val="24"/>
        </w:rPr>
        <w:t>mGluR5, me</w:t>
      </w:r>
      <w:r>
        <w:rPr>
          <w:rFonts w:ascii="Times New Roman" w:hAnsi="Times New Roman" w:cs="Times New Roman"/>
          <w:bCs/>
          <w:sz w:val="24"/>
          <w:szCs w:val="24"/>
        </w:rPr>
        <w:t>tabotropic glutamate receptor 5</w:t>
      </w:r>
      <w:r>
        <w:rPr>
          <w:rFonts w:ascii="Times New Roman" w:hAnsi="Times New Roman" w:cs="Times New Roman" w:hint="eastAsia"/>
          <w:bCs/>
          <w:sz w:val="24"/>
          <w:szCs w:val="24"/>
        </w:rPr>
        <w:t>.</w:t>
      </w:r>
    </w:p>
    <w:p w14:paraId="7A11504D" w14:textId="2538196A" w:rsidR="000E4D25" w:rsidRPr="00656F04" w:rsidRDefault="000E4D25" w:rsidP="00656F04">
      <w:pPr>
        <w:widowControl/>
        <w:rPr>
          <w:rFonts w:ascii="Times New Roman" w:hAnsi="Times New Roman" w:cs="Times New Roman"/>
          <w:kern w:val="0"/>
          <w:sz w:val="24"/>
          <w:szCs w:val="24"/>
          <w14:ligatures w14:val="none"/>
        </w:rPr>
      </w:pPr>
      <w:r w:rsidRPr="000E4D25">
        <w:rPr>
          <w:rFonts w:ascii="Times New Roman" w:hAnsi="Times New Roman" w:cs="Times New Roman"/>
          <w:b/>
          <w:bCs/>
          <w:kern w:val="0"/>
          <w:sz w:val="24"/>
          <w:szCs w:val="24"/>
          <w:lang w:eastAsia="en-US"/>
          <w14:ligatures w14:val="none"/>
        </w:rPr>
        <w:t>References:</w:t>
      </w:r>
    </w:p>
    <w:p w14:paraId="1255D382" w14:textId="20B48D3A" w:rsidR="00A5638B" w:rsidRPr="00806830" w:rsidRDefault="00A5638B" w:rsidP="00A5638B">
      <w:pPr>
        <w:pStyle w:val="EndNoteBibliography"/>
        <w:rPr>
          <w:rFonts w:ascii="Times New Roman" w:hAnsi="Times New Roman" w:cs="Times New Roman"/>
          <w:sz w:val="24"/>
          <w:szCs w:val="24"/>
        </w:rPr>
      </w:pPr>
      <w:r w:rsidRPr="00806830">
        <w:rPr>
          <w:rFonts w:ascii="Times New Roman" w:hAnsi="Times New Roman" w:cs="Times New Roman"/>
          <w:sz w:val="24"/>
          <w:szCs w:val="24"/>
        </w:rPr>
        <w:t>1.</w:t>
      </w:r>
      <w:r w:rsidRPr="00806830">
        <w:rPr>
          <w:rFonts w:ascii="Times New Roman" w:hAnsi="Times New Roman" w:cs="Times New Roman"/>
          <w:sz w:val="24"/>
          <w:szCs w:val="24"/>
        </w:rPr>
        <w:tab/>
        <w:t xml:space="preserve">Chao-Gan Y, Yu-Feng Z. DPARSF: A MATLAB Toolbox for "Pipeline" Data Analysis of Resting-State fMRI. </w:t>
      </w:r>
      <w:r w:rsidRPr="00806830">
        <w:rPr>
          <w:rFonts w:ascii="Times New Roman" w:hAnsi="Times New Roman" w:cs="Times New Roman"/>
          <w:i/>
          <w:sz w:val="24"/>
          <w:szCs w:val="24"/>
        </w:rPr>
        <w:t>Front Syst Neurosci</w:t>
      </w:r>
      <w:r w:rsidRPr="00806830">
        <w:rPr>
          <w:rFonts w:ascii="Times New Roman" w:hAnsi="Times New Roman" w:cs="Times New Roman"/>
          <w:sz w:val="24"/>
          <w:szCs w:val="24"/>
        </w:rPr>
        <w:t>. (2010) 4:13. doi:10.3389/fnsys.2010.00013</w:t>
      </w:r>
    </w:p>
    <w:p w14:paraId="5CB0B0C9" w14:textId="076DF74A" w:rsidR="0042517A" w:rsidRDefault="0042517A" w:rsidP="00A5638B">
      <w:pPr>
        <w:widowControl/>
        <w:spacing w:before="120" w:after="240"/>
        <w:rPr>
          <w:rFonts w:hint="eastAsia"/>
        </w:rPr>
      </w:pPr>
    </w:p>
    <w:sectPr w:rsidR="0042517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5AF84" w14:textId="77777777" w:rsidR="001979B3" w:rsidRDefault="001979B3" w:rsidP="000E4D25">
      <w:pPr>
        <w:rPr>
          <w:rFonts w:hint="eastAsia"/>
        </w:rPr>
      </w:pPr>
      <w:r>
        <w:separator/>
      </w:r>
    </w:p>
  </w:endnote>
  <w:endnote w:type="continuationSeparator" w:id="0">
    <w:p w14:paraId="3312F83E" w14:textId="77777777" w:rsidR="001979B3" w:rsidRDefault="001979B3" w:rsidP="000E4D2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04C72" w14:textId="77777777" w:rsidR="001979B3" w:rsidRDefault="001979B3" w:rsidP="000E4D25">
      <w:pPr>
        <w:rPr>
          <w:rFonts w:hint="eastAsia"/>
        </w:rPr>
      </w:pPr>
      <w:r>
        <w:separator/>
      </w:r>
    </w:p>
  </w:footnote>
  <w:footnote w:type="continuationSeparator" w:id="0">
    <w:p w14:paraId="708B960B" w14:textId="77777777" w:rsidR="001979B3" w:rsidRDefault="001979B3" w:rsidP="000E4D2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Frontiers in PH&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7A639C"/>
    <w:rsid w:val="000253C2"/>
    <w:rsid w:val="0003746A"/>
    <w:rsid w:val="00053467"/>
    <w:rsid w:val="000E4D25"/>
    <w:rsid w:val="00191D55"/>
    <w:rsid w:val="001979B3"/>
    <w:rsid w:val="001F32CF"/>
    <w:rsid w:val="0042517A"/>
    <w:rsid w:val="00622F00"/>
    <w:rsid w:val="00656F04"/>
    <w:rsid w:val="007A639C"/>
    <w:rsid w:val="00806830"/>
    <w:rsid w:val="008802CE"/>
    <w:rsid w:val="009A342A"/>
    <w:rsid w:val="00A5638B"/>
    <w:rsid w:val="00C538A5"/>
    <w:rsid w:val="00CD3603"/>
    <w:rsid w:val="00D113C4"/>
    <w:rsid w:val="00E14EDA"/>
    <w:rsid w:val="00E94522"/>
    <w:rsid w:val="00E97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B41CB"/>
  <w15:chartTrackingRefBased/>
  <w15:docId w15:val="{6E960F3B-30D8-4829-A86A-EFE60B611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2"/>
    <w:qFormat/>
    <w:rsid w:val="007A639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A639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A639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A639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A639C"/>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7A639C"/>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A639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A639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A639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三线表"/>
    <w:basedOn w:val="a1"/>
    <w:uiPriority w:val="99"/>
    <w:rsid w:val="0042517A"/>
    <w:rPr>
      <w:rFonts w:ascii="Times New Roman" w:hAnsi="Times New Roman"/>
    </w:rPr>
    <w:tblPr>
      <w:tblBorders>
        <w:top w:val="single" w:sz="12" w:space="0" w:color="auto"/>
        <w:bottom w:val="single" w:sz="12" w:space="0" w:color="auto"/>
      </w:tblBorders>
    </w:tblPr>
    <w:tblStylePr w:type="firstRow">
      <w:pPr>
        <w:wordWrap/>
        <w:spacing w:line="360" w:lineRule="exact"/>
        <w:jc w:val="center"/>
      </w:pPr>
      <w:rPr>
        <w:rFonts w:ascii="Times New Roman" w:eastAsia="宋体" w:hAnsi="Times New Roman"/>
        <w:b w:val="0"/>
        <w:i w:val="0"/>
        <w:sz w:val="21"/>
      </w:rPr>
      <w:tblPr/>
      <w:tcPr>
        <w:tcBorders>
          <w:top w:val="single" w:sz="12" w:space="0" w:color="auto"/>
          <w:left w:val="nil"/>
          <w:bottom w:val="single" w:sz="6" w:space="0" w:color="auto"/>
          <w:right w:val="nil"/>
          <w:insideH w:val="nil"/>
          <w:insideV w:val="nil"/>
          <w:tl2br w:val="nil"/>
          <w:tr2bl w:val="nil"/>
        </w:tcBorders>
      </w:tcPr>
    </w:tblStylePr>
  </w:style>
  <w:style w:type="character" w:customStyle="1" w:styleId="10">
    <w:name w:val="标题 1 字符"/>
    <w:basedOn w:val="a0"/>
    <w:link w:val="1"/>
    <w:uiPriority w:val="2"/>
    <w:rsid w:val="007A639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A639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A639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A639C"/>
    <w:rPr>
      <w:rFonts w:cstheme="majorBidi"/>
      <w:color w:val="2F5496" w:themeColor="accent1" w:themeShade="BF"/>
      <w:sz w:val="28"/>
      <w:szCs w:val="28"/>
    </w:rPr>
  </w:style>
  <w:style w:type="character" w:customStyle="1" w:styleId="50">
    <w:name w:val="标题 5 字符"/>
    <w:basedOn w:val="a0"/>
    <w:link w:val="5"/>
    <w:uiPriority w:val="9"/>
    <w:semiHidden/>
    <w:rsid w:val="007A639C"/>
    <w:rPr>
      <w:rFonts w:cstheme="majorBidi"/>
      <w:color w:val="2F5496" w:themeColor="accent1" w:themeShade="BF"/>
      <w:sz w:val="24"/>
      <w:szCs w:val="24"/>
    </w:rPr>
  </w:style>
  <w:style w:type="character" w:customStyle="1" w:styleId="60">
    <w:name w:val="标题 6 字符"/>
    <w:basedOn w:val="a0"/>
    <w:link w:val="6"/>
    <w:uiPriority w:val="9"/>
    <w:semiHidden/>
    <w:rsid w:val="007A639C"/>
    <w:rPr>
      <w:rFonts w:cstheme="majorBidi"/>
      <w:b/>
      <w:bCs/>
      <w:color w:val="2F5496" w:themeColor="accent1" w:themeShade="BF"/>
    </w:rPr>
  </w:style>
  <w:style w:type="character" w:customStyle="1" w:styleId="70">
    <w:name w:val="标题 7 字符"/>
    <w:basedOn w:val="a0"/>
    <w:link w:val="7"/>
    <w:uiPriority w:val="9"/>
    <w:semiHidden/>
    <w:rsid w:val="007A639C"/>
    <w:rPr>
      <w:rFonts w:cstheme="majorBidi"/>
      <w:b/>
      <w:bCs/>
      <w:color w:val="595959" w:themeColor="text1" w:themeTint="A6"/>
    </w:rPr>
  </w:style>
  <w:style w:type="character" w:customStyle="1" w:styleId="80">
    <w:name w:val="标题 8 字符"/>
    <w:basedOn w:val="a0"/>
    <w:link w:val="8"/>
    <w:uiPriority w:val="9"/>
    <w:semiHidden/>
    <w:rsid w:val="007A639C"/>
    <w:rPr>
      <w:rFonts w:cstheme="majorBidi"/>
      <w:color w:val="595959" w:themeColor="text1" w:themeTint="A6"/>
    </w:rPr>
  </w:style>
  <w:style w:type="character" w:customStyle="1" w:styleId="90">
    <w:name w:val="标题 9 字符"/>
    <w:basedOn w:val="a0"/>
    <w:link w:val="9"/>
    <w:uiPriority w:val="9"/>
    <w:semiHidden/>
    <w:rsid w:val="007A639C"/>
    <w:rPr>
      <w:rFonts w:eastAsiaTheme="majorEastAsia" w:cstheme="majorBidi"/>
      <w:color w:val="595959" w:themeColor="text1" w:themeTint="A6"/>
    </w:rPr>
  </w:style>
  <w:style w:type="paragraph" w:styleId="a4">
    <w:name w:val="Title"/>
    <w:basedOn w:val="a"/>
    <w:next w:val="a"/>
    <w:link w:val="a5"/>
    <w:uiPriority w:val="10"/>
    <w:qFormat/>
    <w:rsid w:val="007A639C"/>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7A639C"/>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7A639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7A639C"/>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7A639C"/>
    <w:pPr>
      <w:spacing w:before="160" w:after="160"/>
      <w:jc w:val="center"/>
    </w:pPr>
    <w:rPr>
      <w:i/>
      <w:iCs/>
      <w:color w:val="404040" w:themeColor="text1" w:themeTint="BF"/>
    </w:rPr>
  </w:style>
  <w:style w:type="character" w:customStyle="1" w:styleId="a9">
    <w:name w:val="引用 字符"/>
    <w:basedOn w:val="a0"/>
    <w:link w:val="a8"/>
    <w:uiPriority w:val="29"/>
    <w:rsid w:val="007A639C"/>
    <w:rPr>
      <w:i/>
      <w:iCs/>
      <w:color w:val="404040" w:themeColor="text1" w:themeTint="BF"/>
    </w:rPr>
  </w:style>
  <w:style w:type="paragraph" w:styleId="aa">
    <w:name w:val="List Paragraph"/>
    <w:basedOn w:val="a"/>
    <w:uiPriority w:val="34"/>
    <w:qFormat/>
    <w:rsid w:val="007A639C"/>
    <w:pPr>
      <w:ind w:left="720"/>
      <w:contextualSpacing/>
    </w:pPr>
  </w:style>
  <w:style w:type="character" w:styleId="ab">
    <w:name w:val="Intense Emphasis"/>
    <w:basedOn w:val="a0"/>
    <w:uiPriority w:val="21"/>
    <w:qFormat/>
    <w:rsid w:val="007A639C"/>
    <w:rPr>
      <w:i/>
      <w:iCs/>
      <w:color w:val="2F5496" w:themeColor="accent1" w:themeShade="BF"/>
    </w:rPr>
  </w:style>
  <w:style w:type="paragraph" w:styleId="ac">
    <w:name w:val="Intense Quote"/>
    <w:basedOn w:val="a"/>
    <w:next w:val="a"/>
    <w:link w:val="ad"/>
    <w:uiPriority w:val="30"/>
    <w:qFormat/>
    <w:rsid w:val="007A63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明显引用 字符"/>
    <w:basedOn w:val="a0"/>
    <w:link w:val="ac"/>
    <w:uiPriority w:val="30"/>
    <w:rsid w:val="007A639C"/>
    <w:rPr>
      <w:i/>
      <w:iCs/>
      <w:color w:val="2F5496" w:themeColor="accent1" w:themeShade="BF"/>
    </w:rPr>
  </w:style>
  <w:style w:type="character" w:styleId="ae">
    <w:name w:val="Intense Reference"/>
    <w:basedOn w:val="a0"/>
    <w:uiPriority w:val="32"/>
    <w:qFormat/>
    <w:rsid w:val="007A639C"/>
    <w:rPr>
      <w:b/>
      <w:bCs/>
      <w:smallCaps/>
      <w:color w:val="2F5496" w:themeColor="accent1" w:themeShade="BF"/>
      <w:spacing w:val="5"/>
    </w:rPr>
  </w:style>
  <w:style w:type="paragraph" w:styleId="af">
    <w:name w:val="header"/>
    <w:basedOn w:val="a"/>
    <w:link w:val="af0"/>
    <w:uiPriority w:val="99"/>
    <w:unhideWhenUsed/>
    <w:rsid w:val="000E4D25"/>
    <w:pPr>
      <w:tabs>
        <w:tab w:val="center" w:pos="4153"/>
        <w:tab w:val="right" w:pos="8306"/>
      </w:tabs>
      <w:snapToGrid w:val="0"/>
      <w:jc w:val="center"/>
    </w:pPr>
    <w:rPr>
      <w:sz w:val="18"/>
      <w:szCs w:val="18"/>
    </w:rPr>
  </w:style>
  <w:style w:type="character" w:customStyle="1" w:styleId="af0">
    <w:name w:val="页眉 字符"/>
    <w:basedOn w:val="a0"/>
    <w:link w:val="af"/>
    <w:uiPriority w:val="99"/>
    <w:rsid w:val="000E4D25"/>
    <w:rPr>
      <w:sz w:val="18"/>
      <w:szCs w:val="18"/>
    </w:rPr>
  </w:style>
  <w:style w:type="paragraph" w:styleId="af1">
    <w:name w:val="footer"/>
    <w:basedOn w:val="a"/>
    <w:link w:val="af2"/>
    <w:uiPriority w:val="99"/>
    <w:unhideWhenUsed/>
    <w:rsid w:val="000E4D25"/>
    <w:pPr>
      <w:tabs>
        <w:tab w:val="center" w:pos="4153"/>
        <w:tab w:val="right" w:pos="8306"/>
      </w:tabs>
      <w:snapToGrid w:val="0"/>
      <w:jc w:val="left"/>
    </w:pPr>
    <w:rPr>
      <w:sz w:val="18"/>
      <w:szCs w:val="18"/>
    </w:rPr>
  </w:style>
  <w:style w:type="character" w:customStyle="1" w:styleId="af2">
    <w:name w:val="页脚 字符"/>
    <w:basedOn w:val="a0"/>
    <w:link w:val="af1"/>
    <w:uiPriority w:val="99"/>
    <w:rsid w:val="000E4D25"/>
    <w:rPr>
      <w:sz w:val="18"/>
      <w:szCs w:val="18"/>
    </w:rPr>
  </w:style>
  <w:style w:type="paragraph" w:customStyle="1" w:styleId="SupplementaryMaterial">
    <w:name w:val="Supplementary Material"/>
    <w:basedOn w:val="a4"/>
    <w:next w:val="a4"/>
    <w:qFormat/>
    <w:rsid w:val="000E4D25"/>
    <w:pPr>
      <w:widowControl/>
      <w:suppressLineNumbers/>
      <w:spacing w:before="240" w:after="120"/>
      <w:contextualSpacing w:val="0"/>
    </w:pPr>
    <w:rPr>
      <w:rFonts w:ascii="Times New Roman" w:eastAsiaTheme="minorEastAsia" w:hAnsi="Times New Roman" w:cs="Times New Roman"/>
      <w:b/>
      <w:i/>
      <w:spacing w:val="0"/>
      <w:kern w:val="0"/>
      <w:sz w:val="32"/>
      <w:szCs w:val="32"/>
      <w:lang w:eastAsia="en-US"/>
      <w14:ligatures w14:val="none"/>
    </w:rPr>
  </w:style>
  <w:style w:type="paragraph" w:customStyle="1" w:styleId="EndNoteBibliographyTitle">
    <w:name w:val="EndNote Bibliography Title"/>
    <w:basedOn w:val="a"/>
    <w:link w:val="EndNoteBibliographyTitle0"/>
    <w:rsid w:val="000E4D25"/>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0E4D25"/>
    <w:rPr>
      <w:rFonts w:ascii="等线" w:eastAsia="等线" w:hAnsi="等线"/>
      <w:noProof/>
      <w:sz w:val="20"/>
    </w:rPr>
  </w:style>
  <w:style w:type="paragraph" w:customStyle="1" w:styleId="EndNoteBibliography">
    <w:name w:val="EndNote Bibliography"/>
    <w:basedOn w:val="a"/>
    <w:link w:val="EndNoteBibliography0"/>
    <w:rsid w:val="000E4D25"/>
    <w:rPr>
      <w:rFonts w:ascii="等线" w:eastAsia="等线" w:hAnsi="等线"/>
      <w:noProof/>
      <w:sz w:val="20"/>
    </w:rPr>
  </w:style>
  <w:style w:type="character" w:customStyle="1" w:styleId="EndNoteBibliography0">
    <w:name w:val="EndNote Bibliography 字符"/>
    <w:basedOn w:val="a0"/>
    <w:link w:val="EndNoteBibliography"/>
    <w:rsid w:val="000E4D25"/>
    <w:rPr>
      <w:rFonts w:ascii="等线" w:eastAsia="等线" w:hAnsi="等线"/>
      <w:noProof/>
      <w:sz w:val="20"/>
    </w:rPr>
  </w:style>
  <w:style w:type="character" w:styleId="af3">
    <w:name w:val="Hyperlink"/>
    <w:basedOn w:val="a0"/>
    <w:uiPriority w:val="99"/>
    <w:unhideWhenUsed/>
    <w:rsid w:val="000E4D25"/>
    <w:rPr>
      <w:color w:val="0563C1" w:themeColor="hyperlink"/>
      <w:u w:val="single"/>
    </w:rPr>
  </w:style>
  <w:style w:type="character" w:styleId="af4">
    <w:name w:val="Unresolved Mention"/>
    <w:basedOn w:val="a0"/>
    <w:uiPriority w:val="99"/>
    <w:semiHidden/>
    <w:unhideWhenUsed/>
    <w:rsid w:val="000E4D25"/>
    <w:rPr>
      <w:color w:val="605E5C"/>
      <w:shd w:val="clear" w:color="auto" w:fill="E1DFDD"/>
    </w:rPr>
  </w:style>
  <w:style w:type="paragraph" w:customStyle="1" w:styleId="AuthorList">
    <w:name w:val="Author List"/>
    <w:aliases w:val="Keywords,Abstract"/>
    <w:basedOn w:val="a6"/>
    <w:next w:val="a"/>
    <w:uiPriority w:val="1"/>
    <w:qFormat/>
    <w:rsid w:val="00E977C9"/>
    <w:pPr>
      <w:widowControl/>
      <w:numPr>
        <w:ilvl w:val="0"/>
      </w:numPr>
      <w:spacing w:before="240" w:after="240"/>
      <w:jc w:val="left"/>
    </w:pPr>
    <w:rPr>
      <w:rFonts w:ascii="Times New Roman" w:eastAsiaTheme="minorEastAsia" w:hAnsi="Times New Roman" w:cs="Times New Roman"/>
      <w:b/>
      <w:color w:val="auto"/>
      <w:spacing w:val="0"/>
      <w:kern w:val="0"/>
      <w:sz w:val="24"/>
      <w:szCs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755</Words>
  <Characters>4304</Characters>
  <Application>Microsoft Office Word</Application>
  <DocSecurity>0</DocSecurity>
  <Lines>35</Lines>
  <Paragraphs>10</Paragraphs>
  <ScaleCrop>false</ScaleCrop>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siyu GU</dc:creator>
  <cp:keywords/>
  <dc:description/>
  <cp:lastModifiedBy>siyu GU</cp:lastModifiedBy>
  <cp:revision>9</cp:revision>
  <dcterms:created xsi:type="dcterms:W3CDTF">2025-05-17T01:19:00Z</dcterms:created>
  <dcterms:modified xsi:type="dcterms:W3CDTF">2025-08-05T09:46:00Z</dcterms:modified>
</cp:coreProperties>
</file>