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72AD0C" w14:textId="0EBB4A41" w:rsidR="00A77D54" w:rsidRPr="00D645ED" w:rsidRDefault="00D645ED" w:rsidP="00D645ED">
      <w:pPr>
        <w:spacing w:before="200"/>
        <w:jc w:val="both"/>
        <w:rPr>
          <w:rFonts w:ascii="Times New Roman" w:eastAsia="Times New Roman" w:hAnsi="Times New Roman" w:cs="Times New Roman"/>
          <w:b/>
        </w:rPr>
      </w:pPr>
      <w:r w:rsidRPr="00D645ED">
        <w:rPr>
          <w:rFonts w:ascii="Times New Roman" w:eastAsia="Times New Roman" w:hAnsi="Times New Roman" w:cs="Times New Roman"/>
          <w:b/>
        </w:rPr>
        <w:t xml:space="preserve">Supplementary Data 1 (S1): Characteristics of patients hospitalised with </w:t>
      </w:r>
      <w:r w:rsidR="00DB26A7">
        <w:rPr>
          <w:rFonts w:ascii="Times New Roman" w:eastAsia="Times New Roman" w:hAnsi="Times New Roman" w:cs="Times New Roman"/>
          <w:b/>
        </w:rPr>
        <w:t xml:space="preserve">all </w:t>
      </w:r>
      <w:proofErr w:type="spellStart"/>
      <w:r w:rsidRPr="00D645ED">
        <w:rPr>
          <w:rFonts w:ascii="Times New Roman" w:eastAsia="Times New Roman" w:hAnsi="Times New Roman" w:cs="Times New Roman"/>
          <w:b/>
        </w:rPr>
        <w:t>aLRTD</w:t>
      </w:r>
      <w:proofErr w:type="spellEnd"/>
      <w:r w:rsidRPr="00D645ED">
        <w:rPr>
          <w:rFonts w:ascii="Times New Roman" w:eastAsia="Times New Roman" w:hAnsi="Times New Roman" w:cs="Times New Roman"/>
          <w:b/>
        </w:rPr>
        <w:t xml:space="preserve"> for the period Aug 2020 to Jul 2</w:t>
      </w:r>
      <w:r w:rsidR="00804D9E">
        <w:rPr>
          <w:rFonts w:ascii="Times New Roman" w:eastAsia="Times New Roman" w:hAnsi="Times New Roman" w:cs="Times New Roman"/>
          <w:b/>
        </w:rPr>
        <w:t>4</w:t>
      </w:r>
      <w:r w:rsidR="00DB26A7">
        <w:rPr>
          <w:rFonts w:ascii="Times New Roman" w:eastAsia="Times New Roman" w:hAnsi="Times New Roman" w:cs="Times New Roman"/>
          <w:b/>
        </w:rPr>
        <w:t xml:space="preserve"> by study year</w:t>
      </w:r>
    </w:p>
    <w:p w14:paraId="336184FB" w14:textId="77777777" w:rsidR="00A77D54" w:rsidRDefault="00A77D54"/>
    <w:tbl>
      <w:tblPr>
        <w:tblStyle w:val="a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94"/>
        <w:gridCol w:w="1593"/>
        <w:gridCol w:w="1062"/>
        <w:gridCol w:w="1062"/>
        <w:gridCol w:w="1062"/>
        <w:gridCol w:w="1062"/>
        <w:gridCol w:w="1062"/>
        <w:gridCol w:w="532"/>
      </w:tblGrid>
      <w:tr w:rsidR="00B97670" w14:paraId="7184A0AB" w14:textId="77777777" w:rsidTr="00A05035">
        <w:tc>
          <w:tcPr>
            <w:tcW w:w="1594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106B6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93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F4EEC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7980D7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All </w:t>
            </w:r>
            <w:proofErr w:type="spellStart"/>
            <w:r>
              <w:rPr>
                <w:sz w:val="16"/>
                <w:szCs w:val="16"/>
              </w:rPr>
              <w:t>aLRTD</w:t>
            </w:r>
            <w:proofErr w:type="spellEnd"/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450A08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 w:rsidRPr="42C8B59A">
              <w:rPr>
                <w:color w:val="000000" w:themeColor="text1"/>
                <w:sz w:val="16"/>
                <w:szCs w:val="16"/>
                <w:lang w:val="en-US" w:eastAsia="en-US"/>
              </w:rPr>
              <w:t>Year 1, 2020-21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2C495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 w:rsidRPr="42C8B59A">
              <w:rPr>
                <w:color w:val="000000" w:themeColor="text1"/>
                <w:sz w:val="16"/>
                <w:szCs w:val="16"/>
                <w:lang w:val="en-US" w:eastAsia="en-US"/>
              </w:rPr>
              <w:t>Year 2, 2021-22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07768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 w:rsidRPr="42C8B59A">
              <w:rPr>
                <w:color w:val="000000" w:themeColor="text1"/>
                <w:sz w:val="16"/>
                <w:szCs w:val="16"/>
                <w:lang w:val="en-US" w:eastAsia="en-US"/>
              </w:rPr>
              <w:t>Year 3, 2022-23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5C3CD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 w:rsidRPr="42C8B59A">
              <w:rPr>
                <w:color w:val="000000" w:themeColor="text1"/>
                <w:sz w:val="16"/>
                <w:szCs w:val="16"/>
                <w:lang w:val="en-US" w:eastAsia="en-US"/>
              </w:rPr>
              <w:t>Year 4, 2023-24</w:t>
            </w:r>
          </w:p>
        </w:tc>
        <w:tc>
          <w:tcPr>
            <w:tcW w:w="53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497E04D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B97670" w14:paraId="1F878332" w14:textId="77777777" w:rsidTr="00A05035"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814B0E4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Variable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D2DC8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Characteristic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637F6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(N=42834)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1CB557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(N=9583)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65B9A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(N=11777)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8FF67D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(N=10890)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EFE37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(N=10584)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F52B3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value</w:t>
            </w:r>
          </w:p>
        </w:tc>
      </w:tr>
      <w:tr w:rsidR="00B97670" w14:paraId="5FA4DB87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CC0E138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Age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8CE2D4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Median [IQR]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E6D5C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73.3 [57.7—83.3]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A4096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73.1 [57.4—83.3]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08E99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71.9 [54.7—82.6]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F527E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74.3 [60.1—83.9]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08CD04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73.8 [58.2—83.4]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ADF53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</w:t>
            </w:r>
          </w:p>
        </w:tc>
      </w:tr>
      <w:tr w:rsidR="00B97670" w14:paraId="4D04D9CF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86ABC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Age Category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77B93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18-34 %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0881D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7.5% (3210)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869E44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6.3% (600)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685E07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9.7% (1145)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EBF648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6.4% (697)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53E36D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7.3% (768)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48A594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B97670" w14:paraId="1995BBE0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24B922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DF2C8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35-49 %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BB6B4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9.9% (4244)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0FDDA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10.5% (1010)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B765D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11.0% (1300)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CA29C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8.6% (932)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B217ED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9.5% (1002)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C4CCE5E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409E9025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553E0B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39F248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50-64 %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10762C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17.9% (7667)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922A7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18.8% (1803)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72CF5C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17.9% (2110)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E89D54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17.0% (1847)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C83BB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18.0% (1907)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A6DDF9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16C443D2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0CAA7E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F56F7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65-74 %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C17A2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18.9% (8110)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77E8C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19.3% (1850)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2B215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18.4% (2168)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AB062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19.8% (2158)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17260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18.3% (1934)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1AFF63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40AB3F32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26A9461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CAEC7C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75-84 %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DF211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24.9% (10678)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04A01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24.1% (2313)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7E18E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23.3% (2743)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8D1BA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26.2% (2848)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6A73B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26.2% (2774)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1E6071B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63ADBC08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A43756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EB8D6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85+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9B590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20.8% (8925)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B2D0A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20.9% (2007)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FCA86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19.6% (2311)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D68284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22.1% (2408)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59D3C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20.8% (2199)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1E3A42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54B7721C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1378BE" w14:textId="2DC3AB0C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Age Eligible for </w:t>
            </w:r>
            <w:r w:rsidR="00EC6421" w:rsidRPr="0097617D">
              <w:rPr>
                <w:color w:val="000000" w:themeColor="text1"/>
                <w:sz w:val="16"/>
                <w:szCs w:val="16"/>
                <w:lang w:val="en-US" w:eastAsia="en-US"/>
              </w:rPr>
              <w:t xml:space="preserve">Pneumococcal vaccination 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0BD1D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18-64 %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7DDD27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35.3% (15121)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99F5E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35.6% (3413)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7BD63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38.7% (4555)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6D4FAE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31.9% (3476)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A964E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34.7% (3677)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91B41C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B97670" w14:paraId="5F9D2B73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A17125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7E4B2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65+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168957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64.7% (27713)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9F847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64.4% (6170)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AA2D2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61.3% (7222)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8936CD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68.1% (7414)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C4348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65.3% (6907)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1EE0A6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29C05E29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98D164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Gender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A5B16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Female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93D8F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50.6% (21683)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F6808D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49.4% (4736)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AE636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50.0% (5890)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278F5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51.3% (5588)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B346FC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51.7% (5469)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B722D7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0.0027 ††</w:t>
            </w:r>
          </w:p>
        </w:tc>
      </w:tr>
      <w:tr w:rsidR="00B97670" w14:paraId="0CB699BD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E90C6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Ethnicity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E8CDC0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White British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E0C204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75.3% (32264)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80016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78.1% (7484)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C1855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71.4% (8411)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24F65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74.6% (8128)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0AD64C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77.9% (8241)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CBFD0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B97670" w14:paraId="6879E322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3490DF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A6911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White other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19875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2.9% (1223)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69AF8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2.6% (252)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7EC9B8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3.2% (378)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0D7A3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2.5% (275)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16C98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3.0% (318)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3D29CF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4657855B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0B6FC9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CC4317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Mixed origin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36B7B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1.0% (435)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33237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0.9% (82)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E4CF0C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1.0% (118)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E7BD07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1.2% (127)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4B7BD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1.0% (108)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DA3607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6A5AA4FB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A3D398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F9386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Black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F5742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1.9% (826)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775C09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1.8% (168)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69C17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2.1% (250)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2FA19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1.9% (207)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56C98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1.9% (201)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7E8901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3A97CA75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78252C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36E9B7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Asian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B0FE6D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2.1% (912)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1D797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2.9% (280)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CA546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2.0% (237)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13C7E7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1.7% (183)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FE8F1BC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2.0% (212)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8EAD36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7D4D67F5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3EBC2C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C5E3BD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Other race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BE97F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1.1% (487)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9D88B17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0.9% (88)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5CB93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1.2% (147)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3A2DE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0.9% (97)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FEBB5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1.5% (155)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6712EA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51D632B5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9A10C0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815B3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Unknown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94E8B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15.6% (6686)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B0232C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12.8% (1229)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422A6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19.0% (2235)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61559C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17.2% (1873)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1E113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12.7% (1349)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8873FB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1337659A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643162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C7381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&lt;missing&gt;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BFD31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1252E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0251A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4049F8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681EA8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6D0A78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0310DE9F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418DC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Care Home Resident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E8D40D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1BB88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8.2% (3513)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823F8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10.1% (966)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CAD708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6.7% (789)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A83D5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8.2% (892)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4576E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8.2% (866)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EEC53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B97670" w14:paraId="5E5D5FFA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39351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Smoker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B7214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Non-smoker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83A04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36.7% (15733)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A9236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36.0% (3447)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BF1AAD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39.1% (4606)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6F41E7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35.0% (3810)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4019B4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36.6% (3870)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26DF9D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B97670" w14:paraId="7EFF9067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37E0C6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B6D56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Current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26E46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12.1% (5168)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16396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10.0% (955)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A4543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10.0% (1178)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40C117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14.1% (1540)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A3C5EC7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14.1% (1495)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0CE6CF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1BFC9B7D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53AD57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2DA80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Ex-smoker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95564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43.1% (18470)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1B2A4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42.2% (4042)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31826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43.6% (5136)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65052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44.4% (4839)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84AC6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42.1% (4453)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D6941B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6DD5739D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E5CF6B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5320E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Unknown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210584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8.1% (3463)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DD987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11.9% (1139)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2F8684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7.3% (857)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E485C0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6.4% (701)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FE7B5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7.2% (766)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CE7E70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5CF8E59F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C1419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Heart Failure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FD81D8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6ADBF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18.6% (7952)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864C4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20.6% (1975)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2A380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16.7% (1971)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B4EF2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18.5% (2018)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46F658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18.8% (1988)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06565A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B97670" w14:paraId="42DB46A3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8DE29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Exacerbation Of Chronic Respiratory Disease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39E4C4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09F1F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44.9% (19252)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957F5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42.8% (4102)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4396F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40.6% (4780)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03FB9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47.7% (5196)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D8AD78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48.9% (5174)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83C2F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B97670" w14:paraId="724F2951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31AB0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CCI Category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7A7D17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None (0)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B1D9D8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14.3% (6145)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30B9B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16.0% (1535)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5105B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15.3% (1799)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53D58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12.6% (1368)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3281E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13.6% (1443)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AED5D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B97670" w14:paraId="55E21DFB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F104E1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5520B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Mild (1-2)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D4619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27.3% (11679)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B1EE8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26.6% (2552)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1760E4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27.0% (3178)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CECF41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28.9% (3147)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5D769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26.5% (2802)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9C57D4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78327BC1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A50857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3DC97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Moderate (3-4)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67E97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13.2% (5654)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73B23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12.4% (1189)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891F8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16.3% (1923)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8C652D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11.1% (1214)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1239F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12.5% (1328)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47025E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72B868CE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C29060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29970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Severe (5+)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94C84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45.2% (19356)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D5387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44.9% (4307)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4E42F28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41.4% (4877)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F1EA0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47.4% (5161)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ABAF8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47.3% (5011)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790B6F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77CA4102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998B9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CURB 65 Category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8DEBB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0-1 (Mild)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798919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74.9% (32102)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170E7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72.6% (6958)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931B04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75.2% (8858)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8020E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73.9% (8052)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7A199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77.8% (8234)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34F5E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B97670" w14:paraId="36D9938B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2CDC5E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0ED8B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(Moderate)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9BD04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21.6% (9267)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91DC5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22.3% (2138)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BE669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21.0% (2471)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73AF04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23.4% (2543)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70DEA5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20.0% (2115)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E40D28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2537F1CC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FE176F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D5D24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3-5 (Severe)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F16057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3.4% (1465)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099BF4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5.1% (487)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B0E23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3.8% (448)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E42F1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2.7% (295)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EEE1D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2.2% (235)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5ACB59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6B6131CC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E43D82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COPD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C74C98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D23E8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28.0% (12006)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7B6B78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27.0% (2591)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7ABD678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25.0% (2941)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4F68F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30.8% (3356)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7A0454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29.5% (3118)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04BA0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B97670" w14:paraId="511BE4C4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C0531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Asthma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40C6D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18068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16.6% (7090)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BBE871D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15.9% (1523)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522DD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15.4% (1814)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B6585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16.3% (1774)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66FDE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18.7% (1979)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26948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B97670" w14:paraId="5BE82624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6240D1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Bronchiectasis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18108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3F536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95.6% (40968)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6F6504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96.2% (9221)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83390D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96.2% (11333)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305F18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95.4% (10387)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BCFE7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94.7% (10027)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7B513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B97670" w14:paraId="23410B16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0C0785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896E5C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5B686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4.3% (1863)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C1455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3.8% (362)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8DA8C4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3.7% (441)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904DB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4.6% (503)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01DED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5.3% (557)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CDA509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27CCCFA3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153030B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A86B6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&lt;missing&gt;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2C2C6D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(3)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B1105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8CBA82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(3)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7FF9B6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F92B6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02498F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65E5ADBB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466E2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IHD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FC315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FCF35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86.3% (36969)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F0F9D8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85.6% (8203)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1A3C5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87.6% (10320)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89FE1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86.6% (9426)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E6B24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85.2% (9020)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52C894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B97670" w14:paraId="1F3FB216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46C237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95854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27EC8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13.7% (5864)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AB0104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14.4% (1380)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52D2F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12.4% (1457)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751A4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13.4% (1464)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7D5AD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14.8% (1563)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122C70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02AF839C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9FB0F5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E54A55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&lt;missing&gt;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57912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689F3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B1129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222A2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B70B94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(1)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441391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3F6CB6E4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58BAA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Any Immune Compromise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FDA7B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17B214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13.1% (5618)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17959D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8.6% (821)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D3748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10.1% (1194)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2A971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15.7% (1712)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F2453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17.9% (1891)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5600E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B97670" w14:paraId="42810EB2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B12C08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Diabetes Type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F31BA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None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77B878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79.6% (34075)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ECAA4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77.9% (7466)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4D926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80.8% (9510)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F74C9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79.2% (8630)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1432E4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80.0% (8469)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5239D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B97670" w14:paraId="62B2E451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1DA199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CD49B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Type 1 %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92CBE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1.2% (522)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A41FA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1.2% (113)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5F03E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1.3% (150)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24FA8D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1.3% (145)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ACB9F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1.1% (114)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66B177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2247E6C3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EDD936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B2A1A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Type 2 %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F0E7AD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19.2% (8236)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F4A76C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20.9% (2004)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C7B05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18.0% (2117)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C4550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19.4% (2115)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FF484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18.9% (2000)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83EDD6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3D702438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6C8D46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74866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&lt;missing&gt;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5409C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092A7C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AF9A2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BACD5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63B13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(1)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931A99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0FB28E4C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2A3A8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CKD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134F9C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None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E2115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75.1% (32149)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BF8E8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76.1% (7296)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CB576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77.5% (9123)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E541D8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72.4% (7882)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1BC81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74.1% (7848)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D9202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B97670" w14:paraId="6C5245F4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009BA32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39000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Mild (CKD 1-3)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C3140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21.2% (9064)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E3A08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19.8% (1898)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91B13C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19.2% (2258)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49170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23.5% (2559)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042A6C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22.2% (2349)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DC5FC1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16E03AA6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528F7D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576CF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Moderate or Severe CKD (CKD 4+)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FC7FF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3.8% (1620)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C736E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4.1% (389)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92DB0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3.4% (396)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EA10A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4.1% (449)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8CF65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3.6% (386)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BD21E47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66341682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36B644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FB1EE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&lt;missing&gt;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DC5ED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2FA51D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BDE3428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83CE9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98DAE8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(1)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12D9A3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042A4CB1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506053" w14:textId="5C319029" w:rsidR="00B97670" w:rsidRDefault="00EC6421" w:rsidP="00A05035">
            <w:pPr>
              <w:spacing w:line="240" w:lineRule="auto"/>
              <w:rPr>
                <w:sz w:val="16"/>
                <w:szCs w:val="16"/>
              </w:rPr>
            </w:pPr>
            <w:r w:rsidRPr="0097617D">
              <w:rPr>
                <w:color w:val="000000" w:themeColor="text1"/>
                <w:sz w:val="16"/>
                <w:szCs w:val="16"/>
                <w:lang w:val="en-US" w:eastAsia="en-US"/>
              </w:rPr>
              <w:t xml:space="preserve">Pneumococcal vaccination 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8C4DF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 received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9788F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43.5% (18642)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6D76B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39.9% (3821)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6F48C7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40.9% (4821)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847EA7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46.5% (5063)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FA877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46.6% (4937)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2C78FD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B97670" w14:paraId="7F59D8D9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CCE06A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CA329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PPV23 %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B040D9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47.9% (20535)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8A5D5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51.5% (4940)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2C3D6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49.2% (5800)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3D88D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45.7% (4977)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B77ED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45.5% (4818)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88E22E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77F41502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E0EA61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8C544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PCV13 %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8A9EE8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0.4% (180)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FF061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98A79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0.2% (26)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616D5E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1.1% (121)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ADAD7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0.3% (33)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7E504C1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480A675D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D6F711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D1456D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Unknown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61694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8.1% (3477)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1073E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8.6% (822)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3A433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9.6% (1130)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31BC4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6.7% (729)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117A3D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7.5% (796)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8B4CB4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2BB33C7F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2C29A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Influenza Vaccination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4802A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 received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9B9A7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31.5% (13473)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81851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35.0% (3354)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DCE888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29.6% (3486)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D15D0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28.3% (3087)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EEADB8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33.5% (3546)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F4281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B97670" w14:paraId="133B76DD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249FD1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13D9F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Received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9C8AD5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63.2% (27066)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86BB2A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56.6% (5422)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C6ED0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61.2% (7211)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81382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69.5% (7571)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534877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64.8% (6862)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0FEE73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048D1124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4BC1E4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5A3E37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Unknown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119D86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5.3% (2282)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D4D37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8.4% (807)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C1D93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9.2% (1080)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B61FE4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2.1% (232)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F247AB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1.5% (163)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B43CCC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2A3C3011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D739F1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D69E4F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&lt;missing&gt; % (n)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83E25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(13)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8DF7F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6DD370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551EF9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091DB2C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0.1% (13)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9200FA" w14:textId="77777777" w:rsidR="00B97670" w:rsidRDefault="00B97670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97670" w14:paraId="78890D28" w14:textId="77777777" w:rsidTr="00A05035">
        <w:tc>
          <w:tcPr>
            <w:tcW w:w="8497" w:type="dxa"/>
            <w:gridSpan w:val="7"/>
            <w:tcBorders>
              <w:left w:val="nil"/>
              <w:bottom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0CCD52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†, Kruskal-Wallis rank sum test (continuous); ††, Fisher's exact test (categorical)</w:t>
            </w:r>
          </w:p>
          <w:p w14:paraId="202DB821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Normal distributions determined by the Anderson-Darling test (P&gt;0.005)</w:t>
            </w:r>
          </w:p>
          <w:p w14:paraId="14FD8EB3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 adjusted P value of 0.0025 may be considered significant.</w:t>
            </w:r>
          </w:p>
        </w:tc>
        <w:tc>
          <w:tcPr>
            <w:tcW w:w="53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583228" w14:textId="77777777" w:rsidR="00B97670" w:rsidRDefault="00B97670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</w:tbl>
    <w:p w14:paraId="02AA70C0" w14:textId="77777777" w:rsidR="00D645ED" w:rsidRDefault="00D645ED"/>
    <w:p w14:paraId="0ED200A1" w14:textId="77777777" w:rsidR="009526A7" w:rsidRPr="009526A7" w:rsidRDefault="009526A7" w:rsidP="009526A7">
      <w:pPr>
        <w:spacing w:line="240" w:lineRule="auto"/>
        <w:rPr>
          <w:sz w:val="16"/>
          <w:szCs w:val="16"/>
        </w:rPr>
      </w:pPr>
      <w:r w:rsidRPr="009526A7">
        <w:rPr>
          <w:sz w:val="16"/>
          <w:szCs w:val="16"/>
        </w:rPr>
        <w:t>In the UK, patients aged ≥65 years are eligible for Pneumococcal vaccination (</w:t>
      </w:r>
      <w:proofErr w:type="spellStart"/>
      <w:r w:rsidRPr="009526A7">
        <w:rPr>
          <w:sz w:val="16"/>
          <w:szCs w:val="16"/>
        </w:rPr>
        <w:t>PneumoVax</w:t>
      </w:r>
      <w:proofErr w:type="spellEnd"/>
      <w:r w:rsidRPr="009526A7">
        <w:rPr>
          <w:sz w:val="16"/>
          <w:szCs w:val="16"/>
        </w:rPr>
        <w:t>®, PPV23) once, and annual influenza vaccine (please see Green Book23.</w:t>
      </w:r>
    </w:p>
    <w:p w14:paraId="296ED2B1" w14:textId="77777777" w:rsidR="009526A7" w:rsidRPr="009526A7" w:rsidRDefault="009526A7" w:rsidP="009526A7">
      <w:pPr>
        <w:spacing w:line="240" w:lineRule="auto"/>
        <w:rPr>
          <w:sz w:val="16"/>
          <w:szCs w:val="16"/>
        </w:rPr>
      </w:pPr>
      <w:r w:rsidRPr="009526A7">
        <w:rPr>
          <w:sz w:val="16"/>
          <w:szCs w:val="16"/>
        </w:rPr>
        <w:t>*Chronic kidney disease (CKD) was classified as mild if stage 1-3; moderate/severe if stage 4-5, end-stage renal failure or there was dialysis dependence.</w:t>
      </w:r>
    </w:p>
    <w:p w14:paraId="1B959E9A" w14:textId="77777777" w:rsidR="009526A7" w:rsidRPr="009526A7" w:rsidRDefault="009526A7" w:rsidP="009526A7">
      <w:pPr>
        <w:spacing w:line="240" w:lineRule="auto"/>
        <w:rPr>
          <w:sz w:val="16"/>
          <w:szCs w:val="16"/>
        </w:rPr>
      </w:pPr>
      <w:r w:rsidRPr="009526A7">
        <w:rPr>
          <w:sz w:val="16"/>
          <w:szCs w:val="16"/>
        </w:rPr>
        <w:t>**Influenza vaccination indicates vaccinated in the last 12 months.</w:t>
      </w:r>
    </w:p>
    <w:p w14:paraId="1FCEEE87" w14:textId="55F24CAA" w:rsidR="00D645ED" w:rsidRPr="009526A7" w:rsidRDefault="009526A7" w:rsidP="009526A7">
      <w:pPr>
        <w:spacing w:line="240" w:lineRule="auto"/>
        <w:rPr>
          <w:sz w:val="16"/>
          <w:szCs w:val="16"/>
        </w:rPr>
      </w:pPr>
      <w:proofErr w:type="spellStart"/>
      <w:r w:rsidRPr="009526A7">
        <w:rPr>
          <w:sz w:val="16"/>
          <w:szCs w:val="16"/>
        </w:rPr>
        <w:t>aLRTD</w:t>
      </w:r>
      <w:proofErr w:type="spellEnd"/>
      <w:r w:rsidRPr="009526A7">
        <w:rPr>
          <w:sz w:val="16"/>
          <w:szCs w:val="16"/>
        </w:rPr>
        <w:t>, acute lower respiratory tract disease; CCI, Charlson Comorbidity Index; CKD, chronic kidney disease; COPD, chronic obstructive pulmonary disease; IHD, ischaemic heart disease; IQR, interquartile range; PCV13, pneumococcal conjugate vaccine (13-valent); PPV23 pneumococcal polysaccharide vaccine (23-valent)</w:t>
      </w:r>
    </w:p>
    <w:p w14:paraId="12D2099E" w14:textId="77777777" w:rsidR="00804D9E" w:rsidRDefault="00D645ED" w:rsidP="00D645ED">
      <w:pPr>
        <w:spacing w:before="200"/>
        <w:jc w:val="both"/>
        <w:rPr>
          <w:rFonts w:ascii="Times New Roman" w:eastAsia="Times New Roman" w:hAnsi="Times New Roman" w:cs="Times New Roman"/>
          <w:b/>
        </w:rPr>
      </w:pPr>
      <w:r w:rsidRPr="00D645ED">
        <w:rPr>
          <w:rFonts w:ascii="Times New Roman" w:eastAsia="Times New Roman" w:hAnsi="Times New Roman" w:cs="Times New Roman"/>
          <w:b/>
        </w:rPr>
        <w:t xml:space="preserve">Supplementary Data </w:t>
      </w:r>
      <w:r>
        <w:rPr>
          <w:rFonts w:ascii="Times New Roman" w:eastAsia="Times New Roman" w:hAnsi="Times New Roman" w:cs="Times New Roman"/>
          <w:b/>
        </w:rPr>
        <w:t>2</w:t>
      </w:r>
      <w:r w:rsidRPr="00D645ED">
        <w:rPr>
          <w:rFonts w:ascii="Times New Roman" w:eastAsia="Times New Roman" w:hAnsi="Times New Roman" w:cs="Times New Roman"/>
          <w:b/>
        </w:rPr>
        <w:t xml:space="preserve"> (S</w:t>
      </w:r>
      <w:r>
        <w:rPr>
          <w:rFonts w:ascii="Times New Roman" w:eastAsia="Times New Roman" w:hAnsi="Times New Roman" w:cs="Times New Roman"/>
          <w:b/>
        </w:rPr>
        <w:t>2</w:t>
      </w:r>
      <w:r w:rsidRPr="00D645ED">
        <w:rPr>
          <w:rFonts w:ascii="Times New Roman" w:eastAsia="Times New Roman" w:hAnsi="Times New Roman" w:cs="Times New Roman"/>
          <w:b/>
        </w:rPr>
        <w:t xml:space="preserve">): Characteristics of patients hospitalised with </w:t>
      </w:r>
      <w:r w:rsidR="00DB26A7">
        <w:rPr>
          <w:rFonts w:ascii="Times New Roman" w:eastAsia="Times New Roman" w:hAnsi="Times New Roman" w:cs="Times New Roman"/>
          <w:b/>
        </w:rPr>
        <w:t>Pneumonia</w:t>
      </w:r>
      <w:r w:rsidRPr="00D645ED">
        <w:rPr>
          <w:rFonts w:ascii="Times New Roman" w:eastAsia="Times New Roman" w:hAnsi="Times New Roman" w:cs="Times New Roman"/>
          <w:b/>
        </w:rPr>
        <w:t xml:space="preserve"> for the period </w:t>
      </w:r>
      <w:r w:rsidR="00804D9E" w:rsidRPr="00D645ED">
        <w:rPr>
          <w:rFonts w:ascii="Times New Roman" w:eastAsia="Times New Roman" w:hAnsi="Times New Roman" w:cs="Times New Roman"/>
          <w:b/>
        </w:rPr>
        <w:t>Aug 2020 to Jul 2</w:t>
      </w:r>
      <w:r w:rsidR="00804D9E">
        <w:rPr>
          <w:rFonts w:ascii="Times New Roman" w:eastAsia="Times New Roman" w:hAnsi="Times New Roman" w:cs="Times New Roman"/>
          <w:b/>
        </w:rPr>
        <w:t>4 by study year</w:t>
      </w:r>
    </w:p>
    <w:p w14:paraId="76F032E7" w14:textId="77777777" w:rsidR="0027619E" w:rsidRDefault="0027619E" w:rsidP="00D645ED">
      <w:pPr>
        <w:spacing w:before="200"/>
        <w:jc w:val="both"/>
        <w:rPr>
          <w:rFonts w:ascii="Times New Roman" w:eastAsia="Times New Roman" w:hAnsi="Times New Roman" w:cs="Times New Roman"/>
          <w:b/>
        </w:rPr>
      </w:pPr>
    </w:p>
    <w:tbl>
      <w:tblPr>
        <w:tblStyle w:val="a0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94"/>
        <w:gridCol w:w="1593"/>
        <w:gridCol w:w="1062"/>
        <w:gridCol w:w="1062"/>
        <w:gridCol w:w="1062"/>
        <w:gridCol w:w="1062"/>
        <w:gridCol w:w="1062"/>
        <w:gridCol w:w="532"/>
      </w:tblGrid>
      <w:tr w:rsidR="0027619E" w14:paraId="0D8C5AA4" w14:textId="77777777" w:rsidTr="00A05035">
        <w:tc>
          <w:tcPr>
            <w:tcW w:w="1594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DA696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93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0AC566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43B53F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 w:rsidRPr="0097617D">
              <w:rPr>
                <w:color w:val="000000" w:themeColor="text1"/>
                <w:sz w:val="16"/>
                <w:szCs w:val="16"/>
                <w:lang w:val="en-US" w:eastAsia="en-US"/>
              </w:rPr>
              <w:t>Pneumonia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8CE78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 w:rsidRPr="42C8B59A">
              <w:rPr>
                <w:color w:val="000000" w:themeColor="text1"/>
                <w:sz w:val="16"/>
                <w:szCs w:val="16"/>
                <w:lang w:val="en-US" w:eastAsia="en-US"/>
              </w:rPr>
              <w:t>Year 1, 2020-21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9B4EB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 w:rsidRPr="42C8B59A">
              <w:rPr>
                <w:color w:val="000000" w:themeColor="text1"/>
                <w:sz w:val="16"/>
                <w:szCs w:val="16"/>
                <w:lang w:val="en-US" w:eastAsia="en-US"/>
              </w:rPr>
              <w:t>Year 2, 2021-22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82761B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 w:rsidRPr="42C8B59A">
              <w:rPr>
                <w:color w:val="000000" w:themeColor="text1"/>
                <w:sz w:val="16"/>
                <w:szCs w:val="16"/>
                <w:lang w:val="en-US" w:eastAsia="en-US"/>
              </w:rPr>
              <w:t>Year 3, 2022-23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DCEC9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 w:rsidRPr="42C8B59A">
              <w:rPr>
                <w:color w:val="000000" w:themeColor="text1"/>
                <w:sz w:val="16"/>
                <w:szCs w:val="16"/>
                <w:lang w:val="en-US" w:eastAsia="en-US"/>
              </w:rPr>
              <w:t>Year 4, 2023-24</w:t>
            </w:r>
          </w:p>
        </w:tc>
        <w:tc>
          <w:tcPr>
            <w:tcW w:w="53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6D5CC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27619E" w14:paraId="08EE4F1E" w14:textId="77777777" w:rsidTr="00A05035"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7E0916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Variable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2F8414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Characteristic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EAF37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(N=20639)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8B1444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(N=5285)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954E1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(N=5108)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E1BCF1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(N=4979)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1A5BA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(N=5267)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3B7B1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value</w:t>
            </w:r>
          </w:p>
        </w:tc>
      </w:tr>
      <w:tr w:rsidR="0027619E" w14:paraId="0BBC408E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5DEDFE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Age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7FF6AC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Median [IQR]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2716AD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74.5 [59.5—84.1]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9DBDC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72.7 [56.9—83.1]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86F18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73.7 [58.3—83.8]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EBDD1F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75.9 [63.5—84.9]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8EC06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75.4 [60.3—84.6]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0774C70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</w:t>
            </w:r>
          </w:p>
        </w:tc>
      </w:tr>
      <w:tr w:rsidR="0027619E" w14:paraId="62CAD856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0052F3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Age Category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F17AE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18-34 %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0561B6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5.1% (1055)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8262F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5.1% (267)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1AEA54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5.7% (293)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9C817E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4.0% (201)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20849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5.6% (294)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8C133C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27619E" w14:paraId="4E0E2955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DA3888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B7725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35-49 %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AAC25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9.6% (1976)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EE165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11.2% (591)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DBCAD1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10.7% (548)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008B24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7.4% (370)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E6CE6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8.9% (467)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891597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302632E1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5475CD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37FDBC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50-64 %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0DDAF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18.1% (3738)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96A62D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20.9% (1106)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A71E1C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18.3% (935)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EEF8BC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15.8% (786)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C95116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17.3% (911)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389E85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61B3BBC1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7A9E35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14212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65-74 %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47F2F0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18.6% (3829)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3FB60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18.3% (966)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3635E1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19.0% (972)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BDD9B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19.7% (979)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555D2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17.3% (912)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E372B0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58EAC64E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36BFF7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6F534E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75-84 %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DB9261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26.0% (5356)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8B722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23.9% (1262)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A7E126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24.5% (1249)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75164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28.3% (1411)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E50A8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27.2% (1434)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D1710D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67E60CB6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C67C39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98610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85+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CF774D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22.7% (4685)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820A78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20.7% (1093)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C6D43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21.8% (1111)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C8C981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24.7% (1232)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E72D30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23.7% (1249)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BD3D51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7B505579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829C79" w14:textId="2C83A0F6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Age Eligible for </w:t>
            </w:r>
            <w:r w:rsidR="00EC6421" w:rsidRPr="0097617D">
              <w:rPr>
                <w:color w:val="000000" w:themeColor="text1"/>
                <w:sz w:val="16"/>
                <w:szCs w:val="16"/>
                <w:lang w:val="en-US" w:eastAsia="en-US"/>
              </w:rPr>
              <w:t xml:space="preserve">Pneumococcal vaccination 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0B9BF8C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18-64 %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F645C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32.8% (6769)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2E00764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37.2% (1964)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8832DC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34.8% (1776)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F141BB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27.3% (1357)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781B6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31.7% (1672)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BF91FD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27619E" w14:paraId="692FFF38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EBF67F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5C439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65+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99254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67.2% (13870)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3834E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62.8% (3321)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152D53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65.2% (3332)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CA818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72.7% (3622)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D752F6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68.3% (3595)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966F13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40A8F457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5F06F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Gender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9A5890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Female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4486D1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47.4% (9780)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F4FF7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45.5% (2404)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F8E4F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45.6% (2330)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750A96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49.5% (2465)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23E61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49.0% (2581)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3E289D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27619E" w14:paraId="125F95DC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CB282B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Ethnicity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4DDA3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White British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BA004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75.5% (15575)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A9340D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76.8% (4060)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83EC086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70.3% (3593)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6C9A71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76.2% (3793)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6D98A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78.4% (4129)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85E99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27619E" w14:paraId="0916DB88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04D563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7B2734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White other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9BF9FD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3.0% (621)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D241BE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2.9% (151)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30DFE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3.7% (189)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0A7E81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2.3% (115)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A3EFB0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3.2% (166)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2ED7B9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587CE4A3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F0A5AE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10E3A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Mixed origin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FB00B1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0.8% (173)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5683E1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0.8% (44)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0E390F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0.7% (34)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AFEAFC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0.8% (40)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AD6AD2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1.0% (55)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BE52D8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102C10FE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5C1595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B4E33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Black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7CEED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2.0% (406)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E3D41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2.2% (114)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4B9D31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2.2% (110)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4DA34CC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1.8% (91)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284156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1.7% (91)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5F682B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57BAD9CE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948BD0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EC44C2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Asian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A9763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2.2% (448)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F28E8D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3.7% (195)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7A0156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2.0% (101)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9209BF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1.4% (68)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8CC57F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1.6% (84)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815C33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54C72BD5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642A667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F68CD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Other race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8602A0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1.1% (234)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1F8AE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1.0% (54)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2033B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1.2% (60)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6C694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0.8% (42)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10211D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1.5% (78)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4D32F38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4009DFA1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E95A36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36CB3E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Unknown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1FECA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15.4% (3182)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C6A86D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12.6% (667)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38045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20.0% (1021)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0B2D8F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16.7% (830)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DFAA60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12.6% (664)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982680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7EA3B01B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D5093D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Care Home Resident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D05C9F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7E3C7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10.0% (2054)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E19E7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11.3% (598)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89AFF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8.3% (422)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2FB9E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9.9% (491)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FB5E0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10.3% (543)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52481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27619E" w14:paraId="16778FC2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A7E64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Smoker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3A365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Non-smoker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438DCF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37.0% (7639)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A40EC0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37.5% (1980)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D6995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39.5% (2018)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C5844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34.6% (1721)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70AAB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36.5% (1920)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65282F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27619E" w14:paraId="3C36B199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D2BE47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DA5121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Current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6746B0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11.0% (2264)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0FB6C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8.7% (462)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E3351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8.8% (451)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78ED40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13.6% (679)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32A30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12.8% (672)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A59AF7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3376E0CD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481972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04DC3D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Ex-smoker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82085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43.8% (9045)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86FF4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41.6% (2197)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FCCC9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45.0% (2297)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41AFB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44.9% (2238)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FF112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43.9% (2313)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41701D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56AC1791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9AF143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267A8C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Unknown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838133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8.2% (1691)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46145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12.2% (646)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868AD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6.7% (342)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896060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6.8% (341)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432FE6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6.9% (362)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E91490B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3BB335B1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10F72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Heart Failure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E69F6F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7F405D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16.8% (3474)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D4FDDD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16.2% (854)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1BC51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14.3% (728)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654AA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19.2% (958)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EE3BE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17.7% (934)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7C757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27619E" w14:paraId="6816F3BA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1F8A8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Exacerbation Of Chronic Respiratory Disease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119ACF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6CBB2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42.2% (8711)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54E41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39.2% (2070)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BE47CE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38.3% (1954)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D5655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46.4% (2310)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09D29E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45.1% (2377)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5D2310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27619E" w14:paraId="6F7D3472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911B6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CCI Category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D45F4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None (0)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E574CF4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14.7% (3031)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300EA6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18.1% (959)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AECBCD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15.5% (793)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CD349C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12.1% (602)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684D4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12.9% (677)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6908A4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27619E" w14:paraId="7A7FE47A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51F473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1B9D2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Mild (1-2)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E68653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27.2% (5622)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FFC17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26.9% (1423)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FAE3EA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27.7% (1413)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A5BA7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28.2% (1406)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EF83E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26.2% (1380)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9A42DDB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085CC7F6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6D05D2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85198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Moderate (3-4)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318B3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10.7% (2207)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B68CC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11.8% (623)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43994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12.3% (626)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5C946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7.8% (389)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8B6428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10.8% (569)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2332B2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53351C77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6FCE0E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40D6EF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Severe (5+)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82859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47.4% (9779)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4BA18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43.1% (2280)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7FE62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44.6% (2276)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AD0530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51.9% (2582)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ACE3E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50.1% (2641)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B09446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7FF7CEDC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91F5A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CURB 65 Category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8A854C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0-1 (Mild)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28AF31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71.4% (14738)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D5CAEF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71.7% (3788)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D70E6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70.3% (3591)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4FC474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69.5% (3459)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3083E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74.0% (3900)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415F74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27619E" w14:paraId="3DC30AA1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C7D983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F05FB6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(Moderate)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94C340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24.3% (5009)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134B1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22.9% (1210)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3466D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24.4% (1245)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5AAD8F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27.0% (1346)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C1242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22.9% (1208)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95113C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4920E653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7BA88A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FD9F1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3-5 (Severe)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CDBB14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4.3% (892)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8EDA2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5.4% (287)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544650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5.3% (272)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E1A48B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3.5% (174)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64BD00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3.0% (159)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B349BF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4E859BA3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30DD81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COPD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AE437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5F8034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26.8% (5538)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C61F6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24.2% (1280)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AFD4C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24.0% (1226)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83147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31.2% (1554)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B4CCD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28.1% (1478)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23CD3E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27619E" w14:paraId="64F367D8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B0AD6E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Asthma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FA406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85C1E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13.9% (2877)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6C98F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14.2% (750)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34A0E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12.9% (659)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0DBD3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13.3% (664)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20FE7C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15.3% (804)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CFBF8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0.0029 ††</w:t>
            </w:r>
          </w:p>
        </w:tc>
      </w:tr>
      <w:tr w:rsidR="0027619E" w14:paraId="5EED8A2E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E3C67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Bronchiectasis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4102B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1217A0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95.1% (19628)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21133E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96.3% (5087)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EBFB40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95.9% (4899)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12BC4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94.3% (4696)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CD337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93.9% (4946)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3CA0B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27619E" w14:paraId="71C44DF5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DAE56B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A02A7D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8AD77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4.9% (1009)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79238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3.7% (198)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550BCC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4.1% (207)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B26076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5.7% (283)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2B500F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6.1% (321)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EAB03FA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72C5E2E2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EF9C6E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50D52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&lt;missing&gt;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0DB43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(2)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C7C8FF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76B3D4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(2)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DDBA04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35D171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B0B96B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34FF8A61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C9DEDF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IHD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BEEBEE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6DE31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13.5% (2796)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AD330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13.3% (704)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8B9FA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13.1% (669)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78E37F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12.6% (629)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BC557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15.1% (794)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272691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0.0019 ††</w:t>
            </w:r>
          </w:p>
        </w:tc>
      </w:tr>
      <w:tr w:rsidR="0027619E" w14:paraId="2DAA75A1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6C6EE6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Any Immune Compromise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E7483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CA5DF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12.4% (2564)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82B8F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7.8% (411)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EFEFACD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10.3% (528)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E87C3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15.4% (768)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F219A1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16.3% (857)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CE128C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27619E" w14:paraId="35AF46B1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6F631F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Diabetes Type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F3AA0F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None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3DCB3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79.3% (16360)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A9F2B1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78.3% (4136)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D057D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79.6% (4068)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C7211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78.9% (3930)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4D0921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80.2% (4226)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64236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0.035 ††</w:t>
            </w:r>
          </w:p>
        </w:tc>
      </w:tr>
      <w:tr w:rsidR="0027619E" w14:paraId="767E5995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37BC29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3A2BC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Type 1 %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AEB561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1.1% (227)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7131A4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1.0% (54)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8A2D8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1.2% (63)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0182C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1.3% (66)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0344B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0.8% (44)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E6F14D1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74986577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3FAA27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6F924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Type 2 %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4B8E26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19.6% (4052)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99386C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20.7% (1095)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16615F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19.1% (977)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A2670E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19.7% (983)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58738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18.9% (997)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53F987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491618F5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7973A1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CKD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F55A274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None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463A7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74.1% (15287)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3DF10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76.8% (4057)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B544E70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75.7% (3866)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52282E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70.6% (3516)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DC528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73.1% (3848)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574C46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27619E" w14:paraId="15C73EAE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FC84ED6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854DC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Mild (CKD 1-3)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064DDE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21.9% (4526)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E637DC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19.4% (1024)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F9B04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20.6% (1052)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ECD7A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25.1% (1248)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1A1A8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22.8% (1202)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78865B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4A562CC9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BC6916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183C9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Moderate or Severe CKD (CKD 4+)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D9779F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4.0% (826)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CEF7E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3.9% (204)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208933D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3.7% (190)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05417C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4.3% (215)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ADFFF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4.1% (217)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41E0B5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4DD9197D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00FB3A" w14:textId="58F282DD" w:rsidR="0027619E" w:rsidRDefault="00EC6421" w:rsidP="00A05035">
            <w:pPr>
              <w:spacing w:line="240" w:lineRule="auto"/>
              <w:rPr>
                <w:sz w:val="16"/>
                <w:szCs w:val="16"/>
              </w:rPr>
            </w:pPr>
            <w:r w:rsidRPr="0097617D">
              <w:rPr>
                <w:color w:val="000000" w:themeColor="text1"/>
                <w:sz w:val="16"/>
                <w:szCs w:val="16"/>
                <w:lang w:val="en-US" w:eastAsia="en-US"/>
              </w:rPr>
              <w:t xml:space="preserve">Pneumococcal vaccination 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B2C29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 received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E0625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42.2% (8704)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28852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41.7% (2204)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883CA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38.6% (1973)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8C6BB9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43.8% (2182)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0D7EEF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44.5% (2345)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ECB71C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27619E" w14:paraId="679BCCE5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B3B8B6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C1F1F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PPV23 %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6C4E0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49.0% (10111)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1FA05FD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48.5% (2562)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C46B3D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51.4% (2626)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52E311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48.0% (2392)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DDF03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48.1% (2531)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549318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0E3D7A2D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104A7A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0609A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PCV13 %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AC411F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0.4% (77)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4B481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19375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0.3% (13)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6D5CED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1.0% (52)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F92B2C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0.2% (12)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E195D2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6D5B387A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84BE80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8D3081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Unknown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8AB64E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8.5% (1747)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80A85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9.8% (519)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C657C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9.7% (496)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21A4FD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7.1% (353)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C34CE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7.2% (379)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69652D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156EF764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9284F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Influenza Vaccination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03360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 received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3C2C30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31.2% (6435)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8782D7E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35.9% (1895)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75FE96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29.8% (1522)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B482B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26.9% (1338)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08094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31.9% (1680)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592F0E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27619E" w14:paraId="62D7D489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157FDB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D6EE2B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Received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7BB9E4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63.3% (13062)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974A9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54.5% (2879)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15C9A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61.0% (3115)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E56E4C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71.5% (3560)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C52BA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66.6% (3508)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28A1E6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25CEFD05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017FC3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8F1636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Unknown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53DC33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5.5% (1137)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336E6A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9.7% (511)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1FA2D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9.2% (471)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B6CCC6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1.6% (81)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DAAA7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1.4% (74)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CA453C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77BA2BA6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CD63CA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79EDFD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&lt;missing&gt; % (n)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ABBFD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(5)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EAF55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D2F5D4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2D9D28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F2EAE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0.1% (5)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29DAC3" w14:textId="77777777" w:rsidR="0027619E" w:rsidRDefault="0027619E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619E" w14:paraId="5DE685CA" w14:textId="77777777" w:rsidTr="00A05035">
        <w:tc>
          <w:tcPr>
            <w:tcW w:w="8497" w:type="dxa"/>
            <w:gridSpan w:val="7"/>
            <w:tcBorders>
              <w:left w:val="nil"/>
              <w:bottom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298415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†, Kruskal-Wallis rank sum test (continuous); ††, Fisher's exact test (categorical)</w:t>
            </w:r>
          </w:p>
          <w:p w14:paraId="1FBCDF17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Normal distributions determined by the Anderson-Darling test (P&gt;0.005)</w:t>
            </w:r>
          </w:p>
          <w:p w14:paraId="2BC73772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 adjusted P value of 0.0025 may be considered significant.</w:t>
            </w:r>
          </w:p>
        </w:tc>
        <w:tc>
          <w:tcPr>
            <w:tcW w:w="53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A6CBD6" w14:textId="77777777" w:rsidR="0027619E" w:rsidRDefault="0027619E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</w:tbl>
    <w:p w14:paraId="270A4062" w14:textId="77777777" w:rsidR="009526A7" w:rsidRDefault="009526A7" w:rsidP="009526A7">
      <w:pPr>
        <w:spacing w:line="240" w:lineRule="auto"/>
        <w:rPr>
          <w:sz w:val="16"/>
          <w:szCs w:val="16"/>
        </w:rPr>
      </w:pPr>
    </w:p>
    <w:p w14:paraId="6FBCCBE9" w14:textId="312D0449" w:rsidR="009526A7" w:rsidRPr="009526A7" w:rsidRDefault="009526A7" w:rsidP="009526A7">
      <w:pPr>
        <w:spacing w:line="240" w:lineRule="auto"/>
        <w:rPr>
          <w:sz w:val="16"/>
          <w:szCs w:val="16"/>
        </w:rPr>
      </w:pPr>
      <w:r w:rsidRPr="009526A7">
        <w:rPr>
          <w:sz w:val="16"/>
          <w:szCs w:val="16"/>
        </w:rPr>
        <w:t>In the UK, patients aged ≥65 years are eligible for Pneumococcal vaccination (</w:t>
      </w:r>
      <w:proofErr w:type="spellStart"/>
      <w:r w:rsidRPr="009526A7">
        <w:rPr>
          <w:sz w:val="16"/>
          <w:szCs w:val="16"/>
        </w:rPr>
        <w:t>PneumoVax</w:t>
      </w:r>
      <w:proofErr w:type="spellEnd"/>
      <w:r w:rsidRPr="009526A7">
        <w:rPr>
          <w:sz w:val="16"/>
          <w:szCs w:val="16"/>
        </w:rPr>
        <w:t>®, PPV23) once, and annual influenza vaccine (please see Green Book23.</w:t>
      </w:r>
    </w:p>
    <w:p w14:paraId="38E7A25B" w14:textId="77777777" w:rsidR="009526A7" w:rsidRPr="009526A7" w:rsidRDefault="009526A7" w:rsidP="009526A7">
      <w:pPr>
        <w:spacing w:line="240" w:lineRule="auto"/>
        <w:rPr>
          <w:sz w:val="16"/>
          <w:szCs w:val="16"/>
        </w:rPr>
      </w:pPr>
      <w:r w:rsidRPr="009526A7">
        <w:rPr>
          <w:sz w:val="16"/>
          <w:szCs w:val="16"/>
        </w:rPr>
        <w:t>*Chronic kidney disease (CKD) was classified as mild if stage 1-3; moderate/severe if stage 4-5, end-stage renal failure or there was dialysis dependence.</w:t>
      </w:r>
    </w:p>
    <w:p w14:paraId="294C4883" w14:textId="77777777" w:rsidR="009526A7" w:rsidRPr="009526A7" w:rsidRDefault="009526A7" w:rsidP="009526A7">
      <w:pPr>
        <w:spacing w:line="240" w:lineRule="auto"/>
        <w:rPr>
          <w:sz w:val="16"/>
          <w:szCs w:val="16"/>
        </w:rPr>
      </w:pPr>
      <w:r w:rsidRPr="009526A7">
        <w:rPr>
          <w:sz w:val="16"/>
          <w:szCs w:val="16"/>
        </w:rPr>
        <w:t>**Influenza vaccination indicates vaccinated in the last 12 months.</w:t>
      </w:r>
    </w:p>
    <w:p w14:paraId="6E86A00E" w14:textId="77777777" w:rsidR="009526A7" w:rsidRPr="009526A7" w:rsidRDefault="009526A7" w:rsidP="009526A7">
      <w:pPr>
        <w:spacing w:line="240" w:lineRule="auto"/>
        <w:rPr>
          <w:sz w:val="16"/>
          <w:szCs w:val="16"/>
        </w:rPr>
      </w:pPr>
      <w:proofErr w:type="spellStart"/>
      <w:r w:rsidRPr="009526A7">
        <w:rPr>
          <w:sz w:val="16"/>
          <w:szCs w:val="16"/>
        </w:rPr>
        <w:t>aLRTD</w:t>
      </w:r>
      <w:proofErr w:type="spellEnd"/>
      <w:r w:rsidRPr="009526A7">
        <w:rPr>
          <w:sz w:val="16"/>
          <w:szCs w:val="16"/>
        </w:rPr>
        <w:t>, acute lower respiratory tract disease; CCI, Charlson Comorbidity Index; CKD, chronic kidney disease; COPD, chronic obstructive pulmonary disease; IHD, ischaemic heart disease; IQR, interquartile range; PCV13, pneumococcal conjugate vaccine (13-valent); PPV23 pneumococcal polysaccharide vaccine (23-valent)</w:t>
      </w:r>
    </w:p>
    <w:p w14:paraId="47A41CDE" w14:textId="77777777" w:rsidR="00B97670" w:rsidRDefault="00B97670" w:rsidP="00D645ED">
      <w:pPr>
        <w:spacing w:before="200"/>
        <w:jc w:val="both"/>
        <w:rPr>
          <w:rFonts w:ascii="Times New Roman" w:eastAsia="Times New Roman" w:hAnsi="Times New Roman" w:cs="Times New Roman"/>
          <w:b/>
        </w:rPr>
      </w:pPr>
    </w:p>
    <w:p w14:paraId="70AB3A6A" w14:textId="6C80F08D" w:rsidR="00A77D54" w:rsidRPr="00D645ED" w:rsidRDefault="00D645ED" w:rsidP="00D645ED">
      <w:pPr>
        <w:spacing w:before="200"/>
        <w:jc w:val="both"/>
        <w:rPr>
          <w:rFonts w:ascii="Times New Roman" w:eastAsia="Times New Roman" w:hAnsi="Times New Roman" w:cs="Times New Roman"/>
          <w:b/>
        </w:rPr>
      </w:pPr>
      <w:r w:rsidRPr="00D645ED">
        <w:rPr>
          <w:rFonts w:ascii="Times New Roman" w:eastAsia="Times New Roman" w:hAnsi="Times New Roman" w:cs="Times New Roman"/>
          <w:b/>
        </w:rPr>
        <w:t xml:space="preserve">Supplementary Data </w:t>
      </w:r>
      <w:r>
        <w:rPr>
          <w:rFonts w:ascii="Times New Roman" w:eastAsia="Times New Roman" w:hAnsi="Times New Roman" w:cs="Times New Roman"/>
          <w:b/>
        </w:rPr>
        <w:t>3</w:t>
      </w:r>
      <w:r w:rsidRPr="00D645ED">
        <w:rPr>
          <w:rFonts w:ascii="Times New Roman" w:eastAsia="Times New Roman" w:hAnsi="Times New Roman" w:cs="Times New Roman"/>
          <w:b/>
        </w:rPr>
        <w:t xml:space="preserve"> (S</w:t>
      </w:r>
      <w:r>
        <w:rPr>
          <w:rFonts w:ascii="Times New Roman" w:eastAsia="Times New Roman" w:hAnsi="Times New Roman" w:cs="Times New Roman"/>
          <w:b/>
        </w:rPr>
        <w:t>3</w:t>
      </w:r>
      <w:r w:rsidRPr="00D645ED">
        <w:rPr>
          <w:rFonts w:ascii="Times New Roman" w:eastAsia="Times New Roman" w:hAnsi="Times New Roman" w:cs="Times New Roman"/>
          <w:b/>
        </w:rPr>
        <w:t xml:space="preserve">): Characteristics of patients hospitalised with </w:t>
      </w:r>
      <w:r w:rsidR="00DB26A7">
        <w:rPr>
          <w:rFonts w:ascii="Times New Roman" w:eastAsia="Times New Roman" w:hAnsi="Times New Roman" w:cs="Times New Roman"/>
          <w:b/>
        </w:rPr>
        <w:t>NP-LRTI</w:t>
      </w:r>
      <w:r w:rsidRPr="00D645ED">
        <w:rPr>
          <w:rFonts w:ascii="Times New Roman" w:eastAsia="Times New Roman" w:hAnsi="Times New Roman" w:cs="Times New Roman"/>
          <w:b/>
        </w:rPr>
        <w:t xml:space="preserve"> for the period </w:t>
      </w:r>
      <w:r w:rsidR="00804D9E" w:rsidRPr="00D645ED">
        <w:rPr>
          <w:rFonts w:ascii="Times New Roman" w:eastAsia="Times New Roman" w:hAnsi="Times New Roman" w:cs="Times New Roman"/>
          <w:b/>
        </w:rPr>
        <w:t>Aug 2020 to Jul 2</w:t>
      </w:r>
      <w:r w:rsidR="00804D9E">
        <w:rPr>
          <w:rFonts w:ascii="Times New Roman" w:eastAsia="Times New Roman" w:hAnsi="Times New Roman" w:cs="Times New Roman"/>
          <w:b/>
        </w:rPr>
        <w:t>4 by study year</w:t>
      </w:r>
    </w:p>
    <w:p w14:paraId="58C88119" w14:textId="77777777" w:rsidR="00A77D54" w:rsidRDefault="00A77D54"/>
    <w:tbl>
      <w:tblPr>
        <w:tblStyle w:val="a1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94"/>
        <w:gridCol w:w="1593"/>
        <w:gridCol w:w="1062"/>
        <w:gridCol w:w="1062"/>
        <w:gridCol w:w="1062"/>
        <w:gridCol w:w="1062"/>
        <w:gridCol w:w="1062"/>
        <w:gridCol w:w="532"/>
      </w:tblGrid>
      <w:tr w:rsidR="00C670D9" w14:paraId="4FB84489" w14:textId="77777777" w:rsidTr="00A05035">
        <w:tc>
          <w:tcPr>
            <w:tcW w:w="1594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5165B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93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B88A7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A55889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 w:rsidRPr="0097617D">
              <w:rPr>
                <w:color w:val="000000" w:themeColor="text1"/>
                <w:sz w:val="16"/>
                <w:szCs w:val="16"/>
                <w:lang w:val="en-US" w:eastAsia="en-US"/>
              </w:rPr>
              <w:t>NP-LRTI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42877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 w:rsidRPr="42C8B59A">
              <w:rPr>
                <w:color w:val="000000" w:themeColor="text1"/>
                <w:sz w:val="16"/>
                <w:szCs w:val="16"/>
                <w:lang w:val="en-US" w:eastAsia="en-US"/>
              </w:rPr>
              <w:t>Year 1, 2020-21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53B846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 w:rsidRPr="42C8B59A">
              <w:rPr>
                <w:color w:val="000000" w:themeColor="text1"/>
                <w:sz w:val="16"/>
                <w:szCs w:val="16"/>
                <w:lang w:val="en-US" w:eastAsia="en-US"/>
              </w:rPr>
              <w:t>Year 2, 2021-22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D1195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 w:rsidRPr="42C8B59A">
              <w:rPr>
                <w:color w:val="000000" w:themeColor="text1"/>
                <w:sz w:val="16"/>
                <w:szCs w:val="16"/>
                <w:lang w:val="en-US" w:eastAsia="en-US"/>
              </w:rPr>
              <w:t>Year 3, 2022-23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C501A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 w:rsidRPr="42C8B59A">
              <w:rPr>
                <w:color w:val="000000" w:themeColor="text1"/>
                <w:sz w:val="16"/>
                <w:szCs w:val="16"/>
                <w:lang w:val="en-US" w:eastAsia="en-US"/>
              </w:rPr>
              <w:t>Year 4, 2023-24</w:t>
            </w:r>
          </w:p>
        </w:tc>
        <w:tc>
          <w:tcPr>
            <w:tcW w:w="53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1DC691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C670D9" w14:paraId="05B80ED9" w14:textId="77777777" w:rsidTr="00A05035"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2A29E9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Variable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96D04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Characteristic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C1C8C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(N=15061)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414E7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(N=2547)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6C1DF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(N=4760)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EC5AA59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(N=4234)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25059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(N=3520)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53D250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value</w:t>
            </w:r>
          </w:p>
        </w:tc>
      </w:tr>
      <w:tr w:rsidR="00C670D9" w14:paraId="4599BEA7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1E4EC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Age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2C03D99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Median [IQR]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407D740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 [53—81.7]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D967D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71.5 [53.7—81.6]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E72378E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68.8 [47.9—80.8]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ECA0F76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72.6 [56.5—82.8]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C009A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70.9 [54.4—81.8]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3EC85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</w:t>
            </w:r>
          </w:p>
        </w:tc>
      </w:tr>
      <w:tr w:rsidR="00C670D9" w14:paraId="04A69FC4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633D3D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Age Category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531B19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18-34 %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43842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11.3% (1695)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3249A6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9.7% (248)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140520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14.7% (698)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979F85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9.4% (396)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CFAE5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10.0% (353)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61527E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C670D9" w14:paraId="21066E70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74BDC93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59B9F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35-49 %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40D670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11.1% (1669)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6F2AA8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12.2% (312)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C429B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12.0% (572)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E80A5F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9.7% (410)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6C908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10.7% (375)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F299E3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54C8E6BB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C7716B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56C83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50-64 %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4C0EF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17.7% (2672)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E6246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16.5% (420)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0EFF4B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17.8% (845)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64E0D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17.5% (742)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11CCCE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18.9% (665)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EABFB1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1FAA0274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487079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80F91F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65-74 %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5ECF66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18.7% (2823)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4757C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19.9% (506)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FEE0A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17.2% (820)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FC65F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19.7% (833)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DFA64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18.9% (664)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FB59A0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28137C63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2CDFE0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95760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75-84 %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DCF83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23.2% (3492)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2AB5A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23.8% (605)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88EFC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21.3% (1015)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62E8FB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23.6% (998)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90903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24.8% (874)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F88BAF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643CEEA9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97A434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83283E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85+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ABCC0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18.0% (2710)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C026C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17.9% (456)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9B82A5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17.0% (810)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EFC730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20.2% (855)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8B94EB6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16.7% (589)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0D6086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323ACB92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9CBE83" w14:textId="2DF53ACD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Age Eligible for </w:t>
            </w:r>
            <w:r w:rsidR="00EC6421" w:rsidRPr="0097617D">
              <w:rPr>
                <w:color w:val="000000" w:themeColor="text1"/>
                <w:sz w:val="16"/>
                <w:szCs w:val="16"/>
                <w:lang w:val="en-US" w:eastAsia="en-US"/>
              </w:rPr>
              <w:t xml:space="preserve">Pneumococcal vaccination 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45576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18-64 %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36932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40.1% (6036)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B95595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38.5% (980)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14F0F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44.4% (2115)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6E457E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36.6% (1548)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6CF15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39.6% (1393)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72F55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C670D9" w14:paraId="518F70BF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A06607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76CC2E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65+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83FAA8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59.9% (9025)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33DD7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61.5% (1567)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C30CC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55.6% (2645)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CEB24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63.4% (2686)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F9ACC5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60.4% (2127)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9D6744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603B231E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E52F7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Gender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59FD0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Female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4C125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54.1% (8149)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685A90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54.5% (1389)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6720A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53.9% (2567)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5D68E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53.3% (2256)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8F7BB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55.0% (1937)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8A85C8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0.46 ††</w:t>
            </w:r>
          </w:p>
        </w:tc>
      </w:tr>
      <w:tr w:rsidR="00C670D9" w14:paraId="04C86384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BF317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Ethnicity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D91D2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White British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3F941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74.5% (11223)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202D89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81.1% (2066)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7FC70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71.3% (3393)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03EEF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72.1% (3052)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F2C715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77.0% (2712)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CC2C3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C670D9" w14:paraId="4A5547B9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9E8144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D1DE06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White other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3F819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2.7% (413)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5B6FE6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2.4% (60)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E08F90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2.9% (137)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F06C50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2.8% (119)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78339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2.8% (97)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5F4133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281C40D2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AD6A56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D52ED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Mixed origin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72165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1.2% (188)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D0D316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1.0% (26)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3EE30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1.3% (61)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97B2C6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1.4% (61)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2B210C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1.1% (40)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395FC8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4BBC5561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EF757F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7B631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Black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953256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1.9% (284)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B8E3F0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1.4% (36)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0D27B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2.2% (104)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BA1DF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1.7% (74)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1BFE80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2.0% (70)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FF1458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1E877AC7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2439D1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FCAB6A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Asian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CE198E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2.3% (341)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B74436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2.4% (60)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C0AD79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2.0% (97)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CBDD56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2.1% (88)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F71909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2.7% (96)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886495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60AF5D21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7DE52E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CDFB1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Other race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2671F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1.2% (184)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EF6EB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0.6% (15)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78509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1.5% (71)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EB82AA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1.0% (41)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48862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1.6% (57)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B4E94CE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7F8F88DE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94A0F7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F005B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Unknown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18ED9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16.1% (2427)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608496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11.2% (284)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CB658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18.8% (896)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03C41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18.9% (799)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8769F9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12.7% (448)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7F93C6B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65CE0462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82AF19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84350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&lt;missing&gt;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F47EA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AABBD5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F4AFF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0EC16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1DD11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EAA524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2A9294AD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8B072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Care Home Resident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9F58E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F22BD6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7.3% (1100)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C8312B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10.5% (267)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130D1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5.9% (281)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E94C3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7.6% (323)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F1D004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6.5% (229)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A106E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C670D9" w14:paraId="3D385802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5E72A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Smoker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609D1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Non-smoker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789A2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37.4% (5639)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BEDFF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35.1% (894)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A24AE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40.2% (1915)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21B4F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35.7% (1513)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28A1D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37.4% (1317)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D6098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C670D9" w14:paraId="230BC059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952802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62CA20E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Current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51B7F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13.1% (1975)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0A95F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13.9% (353)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289A9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10.2% (487)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BEAB88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13.6% (574)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1C747BE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15.9% (561)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17F481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27606618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DED4C0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9488F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Ex-smoker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583770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41.3% (6224)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53A23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39.3% (1002)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842D9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41.1% (1956)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D4F5FB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44.3% (1875)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ED840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39.5% (1391)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EE3B29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3FDC10FB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396429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C450A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Unknown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564B9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8.1% (1223)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9EB98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11.7% (298)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40F399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8.4% (402)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CDEFD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6.4% (272)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774BAB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7.1% (251)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9ED848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69ABCED0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844A5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Heart Failure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23FD2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B3F1E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8.8% (1324)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54D76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13.6% (347)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D78C9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8.5% (404)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3A3DE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7.8% (330)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666D3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6.9% (243)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79833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C670D9" w14:paraId="2EFF3A4D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29E8E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Exacerbation Of Chronic Respiratory Disease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D838D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08503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46.3% (6978)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FA20DB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53.2% (1355)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CB20FE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38.8% (1848)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9BD62EE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46.5% (1968)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88FB59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51.3% (1807)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1F4DF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C670D9" w14:paraId="0781E6BD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6C6495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CCI Category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5B5BFB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None (0)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E47A56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15.0% (2252)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35FA0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15.0% (381)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C5AEA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16.3% (774)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C9AA1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13.0% (550)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8EE608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15.5% (547)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1BAB2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C670D9" w14:paraId="21923499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7DA5F9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54F59B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Mild (1-2)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E5F255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27.1% (4075)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28089E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25.3% (644)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DF6E0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26.2% (1246)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8D4AE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29.6% (1252)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7F4E8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26.5% (933)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F40C8D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696B39C3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F88DFA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6B72BB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Moderate (3-4)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1D51A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17.7% (2669)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D1E07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16.7% (426)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9DE21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21.8% (1038)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F68B1B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15.1% (641)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4357FB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16.0% (564)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933BD5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0C692F34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93D072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EB080C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Severe (5+)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482FB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40.3% (6065)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5AB9B9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43.0% (1096)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93C3E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35.8% (1702)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D02D2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42.3% (1791)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60BA4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41.9% (1476)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8D848AF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634858D9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44984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CURB 65 Category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9208EB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0-1 (Mild)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6D239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78.4% (11809)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FC552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75.7% (1929)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5C144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79.0% (3762)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820650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76.5% (3239)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38F8D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81.8% (2879)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7AF186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C670D9" w14:paraId="590CD9A8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855B77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12CDE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(Moderate)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710EE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19.1% (2879)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5659E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20.1% (513)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C51CB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18.3% (869)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EC3C4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21.4% (908)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CD048EE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16.7% (589)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8A9898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5F089CCD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06E516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8F5BC6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3-5 (Severe)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C0B28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2.5% (373)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8D47E5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4.1% (105)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0C032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2.7% (129)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E16BF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2.1% (87)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F70405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1.5% (52)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0621D3D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754C8DE3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745709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COPD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3BEA0E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8F099B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27.8% (4190)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70561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33.2% (846)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A2FDC8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23.0% (1093)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EEA43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28.3% (1200)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1DD108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29.9% (1051)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E8E2A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C670D9" w14:paraId="78F29E34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EC408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Asthma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73D5F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E3CED9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18.5% (2792)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83598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19.7% (501)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0EBC8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15.9% (755)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636620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18.1% (766)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51C6B9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21.9% (770)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0416CA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C670D9" w14:paraId="02F9D52C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AC390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Bronchiectasis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14E9C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588900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95.8% (14425)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88C9075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95.3% (2428)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8E963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96.1% (4575)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26BC2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96.1% (4068)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0C6EF8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95.3% (3354)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09FB4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0.14 ††</w:t>
            </w:r>
          </w:p>
        </w:tc>
      </w:tr>
      <w:tr w:rsidR="00C670D9" w14:paraId="2B41A2AD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73AE8F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FC78E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B7BF7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4.2% (635)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3907E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4.7% (119)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F036CE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3.9% (184)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733E2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3.9% (166)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2506C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4.7% (166)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831175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23EC0B7F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0A9347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C0C8C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&lt;missing&gt;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E29CA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9FCABE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31C2F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10BBA5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FB7AD6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A45208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450BCC6D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81D41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IHD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B23EB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1D9DF8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87.4% (13166)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420D9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86.2% (2195)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10DD55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89.3% (4253)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07E08B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86.8% (3673)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3E061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86.5% (3045)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7C9925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C670D9" w14:paraId="424A3709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AE3CF9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66125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D9A2F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12.6% (1894)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4E9D8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13.8% (352)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FE00C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10.7% (507)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71EAF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13.2% (561)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4F5FB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13.5% (474)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18D257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77371298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2E2F89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E2576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&lt;missing&gt;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83F48C9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D7F5F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E05339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982C4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E84BA8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(1)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AB4306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7E2106B1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D1541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Any Immune Compromise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94E95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C7FA9B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13.4% (2021)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E5E40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9.9% (252)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E6A9518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9.0% (429)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9E6B9C6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15.4% (653)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71A4B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19.5% (687)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C9CF4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C670D9" w14:paraId="4EBF9778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0AADD5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Diabetes Type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BBB63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None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4972A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80.8% (12172)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BF7BD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79.5% (2024)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CFF5395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82.5% (3929)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36387E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80.4% (3403)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2230E8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80.0% (2816)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BB2D2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0.017 ††</w:t>
            </w:r>
          </w:p>
        </w:tc>
      </w:tr>
      <w:tr w:rsidR="00C670D9" w14:paraId="67DDC561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22A4D2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19D80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Type 1 %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81E9F9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1.4% (212)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F9D67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1.6% (41)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A65BDE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1.3% (64)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1F210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1.4% (61)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43BB8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1.3% (46)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7EE32B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0E2C2D93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EA157F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477B4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Type 2 %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506FC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17.8% (2676)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DE5A6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18.9% (482)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3FD5C0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16.1% (767)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F7EB89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18.2% (770)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13B6DE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18.7% (657)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5B4327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7F98251E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DD245D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C8D3F5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&lt;missing&gt;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78457B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0E53A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AD056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B6819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973B7B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(1)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D19043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243DB84D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D4DFE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CKD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9D933B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None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F2605C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77.9% (11726)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B8070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79.2% (2016)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F31EE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80.6% (3838)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F5E2C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74.8% (3167)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08E798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76.8% (2705)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A9981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C670D9" w14:paraId="3967B422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ED4300C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442089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Mild (CKD 1-3)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A1226E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19.1% (2881)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B296B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17.4% (443)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4C2878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16.7% (793)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B95C75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21.9% (927)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1CDEA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20.4% (718)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977B72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18ED6D3D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764F85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7D592F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Moderate or Severe CKD (CKD 4+)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74961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3.0% (453)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EAE508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3.5% (88)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5383D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2.7% (129)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F679B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3.3% (140)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A77549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2.7% (96)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4B4045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27FE210D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846C4A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3B366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&lt;missing&gt;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A2563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D19B0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350D5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4EC756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41EF3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(1)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828A3E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6E392354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46AFDC" w14:textId="076F6D39" w:rsidR="00C670D9" w:rsidRDefault="00EC6421" w:rsidP="00A05035">
            <w:pPr>
              <w:spacing w:line="240" w:lineRule="auto"/>
              <w:rPr>
                <w:sz w:val="16"/>
                <w:szCs w:val="16"/>
              </w:rPr>
            </w:pPr>
            <w:r w:rsidRPr="0097617D">
              <w:rPr>
                <w:color w:val="000000" w:themeColor="text1"/>
                <w:sz w:val="16"/>
                <w:szCs w:val="16"/>
                <w:lang w:val="en-US" w:eastAsia="en-US"/>
              </w:rPr>
              <w:t xml:space="preserve">Pneumococcal vaccination 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D57758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 received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503E7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46.9% (7066)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7835D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43.5% (1107)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B73DB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44.6% (2123)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C6AA68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49.1% (2078)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8844255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49.9% (1758)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F1759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C670D9" w14:paraId="71CA1F01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0D48ED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B365D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PPV23 %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57D13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44.6% (6723)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01DD1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49.2% (1252)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48C428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45.1% (2149)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E025B5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43.5% (1842)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13583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42.0% (1480)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62CDA94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0D515DD2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144EE3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235F7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PCV13 %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121B98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0.5% (69)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B9550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FF0FC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0.2% (9)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0E491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1.1% (45)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180AB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0.4% (15)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5F1FBC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64F545FA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88F1B2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ACFA2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Unknown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067940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8.0% (1203)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664B1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7.4% (188)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5C809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10.1% (479)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BDC74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6.4% (269)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93690E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7.6% (267)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320BA3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22B80D0A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8A78E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Influenza Vaccination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4C79F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 received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F039A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33.5% (5051)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E14AC2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40.4% (1029)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FDD50F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30.8% (1466)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E37F75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30.2% (1280)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9D91A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36.2% (1276)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E8BD6E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C670D9" w14:paraId="2FF0392D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9D8F794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9E8C0E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Received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6FE42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61.1% (9197)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8FA72B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52.3% (1333)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0D0D0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59.6% (2837)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4B9179D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67.1% (2841)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CBAE9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62.1% (2186)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F688EF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5FEAB3B6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CE5308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543205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Unknown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0FDB09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5.4% (807)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52AD5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7.3% (185)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D141AB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9.6% (457)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BD10D24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2.7% (113)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F21DFC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1.5% (52)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75026B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40DF1957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FD3C3C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FCB1F3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&lt;missing&gt; % (n)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437D3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(6)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265FF8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3C9C85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4D4241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F38A56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0.2% (6)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0ECD19" w14:textId="77777777" w:rsidR="00C670D9" w:rsidRDefault="00C670D9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670D9" w14:paraId="56FCBC60" w14:textId="77777777" w:rsidTr="00A05035">
        <w:tc>
          <w:tcPr>
            <w:tcW w:w="8497" w:type="dxa"/>
            <w:gridSpan w:val="7"/>
            <w:tcBorders>
              <w:left w:val="nil"/>
              <w:bottom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DBEF9A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†, Kruskal-Wallis rank sum test (continuous); ††, Fisher's exact test (categorical)</w:t>
            </w:r>
          </w:p>
          <w:p w14:paraId="1583CE59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Normal distributions determined by the Anderson-Darling test (P&gt;0.005)</w:t>
            </w:r>
          </w:p>
          <w:p w14:paraId="7C8FF948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 adjusted P value of 0.0025 may be considered significant.</w:t>
            </w:r>
          </w:p>
        </w:tc>
        <w:tc>
          <w:tcPr>
            <w:tcW w:w="53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5B2DE7" w14:textId="77777777" w:rsidR="00C670D9" w:rsidRDefault="00C670D9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</w:tbl>
    <w:p w14:paraId="5DAE459F" w14:textId="77777777" w:rsidR="009526A7" w:rsidRDefault="009526A7" w:rsidP="009526A7">
      <w:pPr>
        <w:spacing w:line="240" w:lineRule="auto"/>
        <w:rPr>
          <w:sz w:val="16"/>
          <w:szCs w:val="16"/>
        </w:rPr>
      </w:pPr>
    </w:p>
    <w:p w14:paraId="4F54BD9A" w14:textId="5844AD04" w:rsidR="009526A7" w:rsidRPr="009526A7" w:rsidRDefault="009526A7" w:rsidP="009526A7">
      <w:pPr>
        <w:spacing w:line="240" w:lineRule="auto"/>
        <w:rPr>
          <w:sz w:val="16"/>
          <w:szCs w:val="16"/>
        </w:rPr>
      </w:pPr>
      <w:r w:rsidRPr="009526A7">
        <w:rPr>
          <w:sz w:val="16"/>
          <w:szCs w:val="16"/>
        </w:rPr>
        <w:t>In the UK, patients aged ≥65 years are eligible for Pneumococcal vaccination (</w:t>
      </w:r>
      <w:proofErr w:type="spellStart"/>
      <w:r w:rsidRPr="009526A7">
        <w:rPr>
          <w:sz w:val="16"/>
          <w:szCs w:val="16"/>
        </w:rPr>
        <w:t>PneumoVax</w:t>
      </w:r>
      <w:proofErr w:type="spellEnd"/>
      <w:r w:rsidRPr="009526A7">
        <w:rPr>
          <w:sz w:val="16"/>
          <w:szCs w:val="16"/>
        </w:rPr>
        <w:t>®, PPV23) once, and annual influenza vaccine (please see Green Book23.</w:t>
      </w:r>
    </w:p>
    <w:p w14:paraId="00FA9A29" w14:textId="77777777" w:rsidR="009526A7" w:rsidRPr="009526A7" w:rsidRDefault="009526A7" w:rsidP="009526A7">
      <w:pPr>
        <w:spacing w:line="240" w:lineRule="auto"/>
        <w:rPr>
          <w:sz w:val="16"/>
          <w:szCs w:val="16"/>
        </w:rPr>
      </w:pPr>
      <w:r w:rsidRPr="009526A7">
        <w:rPr>
          <w:sz w:val="16"/>
          <w:szCs w:val="16"/>
        </w:rPr>
        <w:t>*Chronic kidney disease (CKD) was classified as mild if stage 1-3; moderate/severe if stage 4-5, end-stage renal failure or there was dialysis dependence.</w:t>
      </w:r>
    </w:p>
    <w:p w14:paraId="28F8C8E0" w14:textId="77777777" w:rsidR="009526A7" w:rsidRPr="009526A7" w:rsidRDefault="009526A7" w:rsidP="009526A7">
      <w:pPr>
        <w:spacing w:line="240" w:lineRule="auto"/>
        <w:rPr>
          <w:sz w:val="16"/>
          <w:szCs w:val="16"/>
        </w:rPr>
      </w:pPr>
      <w:r w:rsidRPr="009526A7">
        <w:rPr>
          <w:sz w:val="16"/>
          <w:szCs w:val="16"/>
        </w:rPr>
        <w:t>**Influenza vaccination indicates vaccinated in the last 12 months.</w:t>
      </w:r>
    </w:p>
    <w:p w14:paraId="5ADEE154" w14:textId="5758A4A6" w:rsidR="00C670D9" w:rsidRDefault="009526A7" w:rsidP="009526A7">
      <w:pPr>
        <w:spacing w:line="240" w:lineRule="auto"/>
        <w:rPr>
          <w:sz w:val="16"/>
          <w:szCs w:val="16"/>
        </w:rPr>
      </w:pPr>
      <w:proofErr w:type="spellStart"/>
      <w:r w:rsidRPr="009526A7">
        <w:rPr>
          <w:sz w:val="16"/>
          <w:szCs w:val="16"/>
        </w:rPr>
        <w:t>aLRTD</w:t>
      </w:r>
      <w:proofErr w:type="spellEnd"/>
      <w:r w:rsidRPr="009526A7">
        <w:rPr>
          <w:sz w:val="16"/>
          <w:szCs w:val="16"/>
        </w:rPr>
        <w:t>, acute lower respiratory tract disease; CCI, Charlson Comorbidity Index; CKD, chronic kidney disease; COPD, chronic obstructive pulmonary disease; IHD, ischaemic heart disease; IQR, interquartile range; PCV13, pneumococcal conjugate vaccine (13-valent); PPV23 pneumococcal polysaccharide vaccine (23-valent)</w:t>
      </w:r>
    </w:p>
    <w:p w14:paraId="77374342" w14:textId="77777777" w:rsidR="009526A7" w:rsidRPr="009526A7" w:rsidRDefault="009526A7" w:rsidP="009526A7">
      <w:pPr>
        <w:spacing w:line="240" w:lineRule="auto"/>
        <w:rPr>
          <w:sz w:val="16"/>
          <w:szCs w:val="16"/>
        </w:rPr>
      </w:pPr>
    </w:p>
    <w:p w14:paraId="64EC76C8" w14:textId="3B0A1401" w:rsidR="00313DF6" w:rsidRDefault="00D645ED" w:rsidP="00804D9E">
      <w:pPr>
        <w:spacing w:before="200"/>
        <w:jc w:val="both"/>
        <w:rPr>
          <w:rFonts w:ascii="Times New Roman" w:eastAsia="Times New Roman" w:hAnsi="Times New Roman" w:cs="Times New Roman"/>
          <w:b/>
        </w:rPr>
      </w:pPr>
      <w:r w:rsidRPr="00D645ED">
        <w:rPr>
          <w:rFonts w:ascii="Times New Roman" w:eastAsia="Times New Roman" w:hAnsi="Times New Roman" w:cs="Times New Roman"/>
          <w:b/>
        </w:rPr>
        <w:t xml:space="preserve">Supplementary Data </w:t>
      </w:r>
      <w:r>
        <w:rPr>
          <w:rFonts w:ascii="Times New Roman" w:eastAsia="Times New Roman" w:hAnsi="Times New Roman" w:cs="Times New Roman"/>
          <w:b/>
        </w:rPr>
        <w:t>4</w:t>
      </w:r>
      <w:r w:rsidRPr="00D645ED">
        <w:rPr>
          <w:rFonts w:ascii="Times New Roman" w:eastAsia="Times New Roman" w:hAnsi="Times New Roman" w:cs="Times New Roman"/>
          <w:b/>
        </w:rPr>
        <w:t xml:space="preserve"> (S</w:t>
      </w:r>
      <w:r>
        <w:rPr>
          <w:rFonts w:ascii="Times New Roman" w:eastAsia="Times New Roman" w:hAnsi="Times New Roman" w:cs="Times New Roman"/>
          <w:b/>
        </w:rPr>
        <w:t>4</w:t>
      </w:r>
      <w:r w:rsidRPr="00D645ED">
        <w:rPr>
          <w:rFonts w:ascii="Times New Roman" w:eastAsia="Times New Roman" w:hAnsi="Times New Roman" w:cs="Times New Roman"/>
          <w:b/>
        </w:rPr>
        <w:t xml:space="preserve">): Characteristics of patients hospitalised with </w:t>
      </w:r>
      <w:r w:rsidR="00804D9E">
        <w:rPr>
          <w:rFonts w:ascii="Times New Roman" w:eastAsia="Times New Roman" w:hAnsi="Times New Roman" w:cs="Times New Roman"/>
          <w:b/>
        </w:rPr>
        <w:t>n</w:t>
      </w:r>
      <w:r w:rsidR="00804D9E" w:rsidRPr="00804D9E">
        <w:rPr>
          <w:rFonts w:ascii="Times New Roman" w:eastAsia="Times New Roman" w:hAnsi="Times New Roman" w:cs="Times New Roman"/>
          <w:b/>
        </w:rPr>
        <w:t>o evidence</w:t>
      </w:r>
      <w:r w:rsidR="00804D9E">
        <w:rPr>
          <w:rFonts w:ascii="Times New Roman" w:eastAsia="Times New Roman" w:hAnsi="Times New Roman" w:cs="Times New Roman"/>
          <w:b/>
        </w:rPr>
        <w:t xml:space="preserve"> of</w:t>
      </w:r>
      <w:r w:rsidR="00804D9E" w:rsidRPr="00804D9E">
        <w:rPr>
          <w:rFonts w:ascii="Times New Roman" w:eastAsia="Times New Roman" w:hAnsi="Times New Roman" w:cs="Times New Roman"/>
          <w:b/>
        </w:rPr>
        <w:t xml:space="preserve"> LRTI</w:t>
      </w:r>
      <w:r w:rsidRPr="00D645ED">
        <w:rPr>
          <w:rFonts w:ascii="Times New Roman" w:eastAsia="Times New Roman" w:hAnsi="Times New Roman" w:cs="Times New Roman"/>
          <w:b/>
        </w:rPr>
        <w:t xml:space="preserve"> for the period </w:t>
      </w:r>
      <w:r w:rsidR="00804D9E" w:rsidRPr="00D645ED">
        <w:rPr>
          <w:rFonts w:ascii="Times New Roman" w:eastAsia="Times New Roman" w:hAnsi="Times New Roman" w:cs="Times New Roman"/>
          <w:b/>
        </w:rPr>
        <w:t>Aug 2020 to Jul 2</w:t>
      </w:r>
      <w:r w:rsidR="00804D9E">
        <w:rPr>
          <w:rFonts w:ascii="Times New Roman" w:eastAsia="Times New Roman" w:hAnsi="Times New Roman" w:cs="Times New Roman"/>
          <w:b/>
        </w:rPr>
        <w:t>4 by study year</w:t>
      </w:r>
    </w:p>
    <w:p w14:paraId="2AF5280F" w14:textId="77777777" w:rsidR="00A20BB8" w:rsidRDefault="00A20BB8" w:rsidP="00804D9E">
      <w:pPr>
        <w:spacing w:before="200"/>
        <w:jc w:val="both"/>
        <w:rPr>
          <w:rFonts w:ascii="Times New Roman" w:eastAsia="Times New Roman" w:hAnsi="Times New Roman" w:cs="Times New Roman"/>
          <w:b/>
        </w:rPr>
      </w:pPr>
    </w:p>
    <w:tbl>
      <w:tblPr>
        <w:tblStyle w:val="a2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94"/>
        <w:gridCol w:w="1593"/>
        <w:gridCol w:w="1062"/>
        <w:gridCol w:w="1062"/>
        <w:gridCol w:w="1062"/>
        <w:gridCol w:w="1062"/>
        <w:gridCol w:w="1062"/>
        <w:gridCol w:w="532"/>
      </w:tblGrid>
      <w:tr w:rsidR="00A20BB8" w14:paraId="13F80363" w14:textId="77777777" w:rsidTr="00A05035">
        <w:tc>
          <w:tcPr>
            <w:tcW w:w="1594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1DB53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93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7BD378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06F86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 w:rsidRPr="0097617D">
              <w:rPr>
                <w:color w:val="000000" w:themeColor="text1"/>
                <w:sz w:val="16"/>
                <w:szCs w:val="16"/>
                <w:lang w:val="en-US" w:eastAsia="en-US"/>
              </w:rPr>
              <w:t>No evidence LRTI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74452A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 w:rsidRPr="42C8B59A">
              <w:rPr>
                <w:color w:val="000000" w:themeColor="text1"/>
                <w:sz w:val="16"/>
                <w:szCs w:val="16"/>
                <w:lang w:val="en-US" w:eastAsia="en-US"/>
              </w:rPr>
              <w:t>Year 1, 2020-21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8E0326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 w:rsidRPr="42C8B59A">
              <w:rPr>
                <w:color w:val="000000" w:themeColor="text1"/>
                <w:sz w:val="16"/>
                <w:szCs w:val="16"/>
                <w:lang w:val="en-US" w:eastAsia="en-US"/>
              </w:rPr>
              <w:t>Year 2, 2021-22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1B923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 w:rsidRPr="42C8B59A">
              <w:rPr>
                <w:color w:val="000000" w:themeColor="text1"/>
                <w:sz w:val="16"/>
                <w:szCs w:val="16"/>
                <w:lang w:val="en-US" w:eastAsia="en-US"/>
              </w:rPr>
              <w:t>Year 3, 2022-23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C443FF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 w:rsidRPr="42C8B59A">
              <w:rPr>
                <w:color w:val="000000" w:themeColor="text1"/>
                <w:sz w:val="16"/>
                <w:szCs w:val="16"/>
                <w:lang w:val="en-US" w:eastAsia="en-US"/>
              </w:rPr>
              <w:t>Year 4, 2023-24</w:t>
            </w:r>
          </w:p>
        </w:tc>
        <w:tc>
          <w:tcPr>
            <w:tcW w:w="53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7155DF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20BB8" w14:paraId="6A4B3594" w14:textId="77777777" w:rsidTr="00A05035"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CA6A95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Variable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BBF156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Characteristic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262B9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(N=7134)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62EDEF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(N=1751)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4EDEDE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(N=1909)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C893A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(N=1677)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7D49568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(N=1797)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746B76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value</w:t>
            </w:r>
          </w:p>
        </w:tc>
      </w:tr>
      <w:tr w:rsidR="00A20BB8" w14:paraId="0B036F3E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5352F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Age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A1ED9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Median [IQR]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C24DEB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73.9 [59.9—83.5]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8043E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75.6 [63.7—85.4]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B8FA2F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 [58.5—83.1]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62C90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73.1 [59.5—82.5]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C7A16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73.7 [59—82.8]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87062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</w:t>
            </w:r>
          </w:p>
        </w:tc>
      </w:tr>
      <w:tr w:rsidR="00A20BB8" w14:paraId="206CCE50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CF610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Age Category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CA62FF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18-34 %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44AA7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6.4% (460)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4CDBFD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4.9% (85)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A078A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8.1% (154)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41DFF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6.0% (100)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3A924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6.7% (121)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0B5FF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A20BB8" w14:paraId="1EAC0BF7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9338F29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07BEEF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35-49 %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634A2A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8.4% (599)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50B39E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6.1% (107)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076AC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9.4% (180)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98E90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9.1% (152)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2F9D7D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8.9% (160)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B97AE3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214FD857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53D0BB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7B732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50-64 %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FD2AC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17.6% (1257)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5F1A6A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15.8% (277)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853398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17.3% (330)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41914F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19.0% (319)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459A1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18.4% (331)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359989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1F6BAEC9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2B4498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9F33D8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65-74 %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8C5ABA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20.4% (1458)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8186F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21.6% (378)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243D3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19.7% (376)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4D9F1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20.6% (346)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DCA746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19.9% (358)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709D637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4A211A1C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1D0E58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BBF7B8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75-84 %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1B3F1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25.7% (1830)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4F195D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25.5% (446)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8CC260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25.1% (479)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09C28E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26.2% (439)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79962D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25.9% (466)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833F52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76ACB2B3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F37E88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24A29D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85+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34998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21.4% (1530)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F31AF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26.2% (458)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5DC8B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20.4% (390)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E94E80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19.1% (321)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875455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20.1% (361)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F0EC79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6816484E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50679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Age Eligible for </w:t>
            </w:r>
            <w:proofErr w:type="spellStart"/>
            <w:r>
              <w:rPr>
                <w:sz w:val="16"/>
                <w:szCs w:val="16"/>
              </w:rPr>
              <w:t>PneumoVax</w:t>
            </w:r>
            <w:proofErr w:type="spellEnd"/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A257A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18-64 %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08A48A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32.5% (2316)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9D0EF0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26.8% (469)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52C7A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34.8% (664)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C15F68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34.0% (571)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75CC2F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34.1% (612)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26F1C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A20BB8" w14:paraId="2AA1D60E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E0B4CC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84D57D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65+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FF256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67.5% (4818)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49D59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73.2% (1282)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93525A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65.2% (1245)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CB1A8A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66.0% (1106)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4C603CA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65.9% (1185)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8C2630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2C893BE7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9DB00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Gender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76C75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Female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C9794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52.6% (3754)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3E15C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53.9% (943)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D702C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52.0% (993)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91A98A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51.7% (867)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21DD8A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52.9% (951)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3CB8C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0.58 ††</w:t>
            </w:r>
          </w:p>
        </w:tc>
      </w:tr>
      <w:tr w:rsidR="00A20BB8" w14:paraId="65000EFB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CBDAB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Ethnicity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91A6F8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White British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BF5CC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76.6% (5466)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57DCBF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77.6% (1358)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BC4EA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74.6% (1425)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22FAA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76.5% (1283)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F7585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77.9% (1400)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0438B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0.0067 ††</w:t>
            </w:r>
          </w:p>
        </w:tc>
      </w:tr>
      <w:tr w:rsidR="00A20BB8" w14:paraId="45855832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4B98DC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341C6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White other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B330F4E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2.6% (189)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DF2CC0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2.3% (41)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C4C70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2.7% (52)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14F69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2.4% (41)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44F9E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3.1% (55)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335D0B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3EB3868F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9550E7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4D867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Mixed origin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72D115A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1.0% (74)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FF560D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0.7% (12)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951EF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1.2% (23)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D0E4CF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1.6% (26)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BE6AA58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0.7% (13)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21E74E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521EB984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83DF305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A0BCD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Black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795C8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1.9% (136)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ADF410A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1.0% (18)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CF1E08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1.9% (36)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C00D6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2.5% (42)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CFAD0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2.2% (40)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2D68E9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60F1FA90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BFD4FE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5AFE8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Asian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E3240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1.7% (123)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EA408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1.4% (25)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B9DA3A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2.0% (39)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F5A7A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1.6% (27)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2CAD0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1.8% (32)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F76BDE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136C2C2C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E265B20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82BB48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Other race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579F2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1.0% (69)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80BD5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1.1% (19)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ED3C60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0.8% (16)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32136E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0.8% (14)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2033A8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1.1% (20)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6AA5ED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02CCC347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E75ADE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95CA0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Unknown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74E83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15.1% (1077)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FCF56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15.9% (278)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60049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16.7% (318)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E9D760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14.5% (244)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C54AC6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13.2% (237)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D2672B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57C76744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6C286E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Care Home Resident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57A8D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F4A59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5.0% (359)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80B76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5.8% (101)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09549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4.5% (86)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FE309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4.7% (78)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9A081D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5.2% (94)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36076A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0.29 ††</w:t>
            </w:r>
          </w:p>
        </w:tc>
      </w:tr>
      <w:tr w:rsidR="00A20BB8" w14:paraId="08C77BA9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D17BFD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Smoker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8E5C0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Non-smoker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6E089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34.4% (2455)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4D10C0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32.7% (573)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1888BEA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35.3% (673)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E6C54B8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34.3% (576)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FADFF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35.2% (633)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6F381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A20BB8" w14:paraId="128A6419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DFC9CD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4D9B4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Current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4B02E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13.0% (929)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BA56E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8.0% (140)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A44AE8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12.6% (240)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DA9DA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17.1% (287)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8DE83F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14.6% (262)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B7A0122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54CCBBD6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2ED88A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360E9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Ex-smoker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DA4BE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44.9% (3201)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9F050F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48.1% (843)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91DB0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46.3% (883)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8B84F0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43.3% (726)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77C148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41.7% (749)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3EB5AE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5349AC68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4EE299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57E9F6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Unknown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B76F2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7.7% (549)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306E3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11.1% (195)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00B9D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5.9% (113)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E5B41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5.2% (88)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73A811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8.5% (153)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76312E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31817C18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67E926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Heart Failure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6828B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EE495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44.2% (3154)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7FB70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44.2% (774)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9CE15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43.9% (839)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7D3B4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43.5% (730)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5875AD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45.1% (811)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A747F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 ††</w:t>
            </w:r>
          </w:p>
        </w:tc>
      </w:tr>
      <w:tr w:rsidR="00A20BB8" w14:paraId="692724FD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826DA0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Exacerbation Of Chronic Respiratory Disease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B462D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4102D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49.9% (3563)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179E9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38.7% (677)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2B093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51.2% (978)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0CD25A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54.7% (918)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EEA4F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55.1% (990)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3B11D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A20BB8" w14:paraId="202EFFBE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C2E23E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CCI Category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6E205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None (0)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DA9B5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12.1% (862)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854EBD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11.1% (195)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2A7A1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12.2% (232)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9B48A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12.9% (216)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3F2F9F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12.2% (219)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12B178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A20BB8" w14:paraId="689F108A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15E9E0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BA05A6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Mild (1-2)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7791E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27.8% (1982)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24907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27.7% (485)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C7581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27.2% (519)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8B0D9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29.2% (489)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94824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27.2% (489)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563794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664F5901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4A6DED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67F73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Moderate (3-4)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84A65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10.9% (778)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EE470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8.0% (140)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278ED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13.6% (259)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9FAA0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11.0% (184)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4B3CF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10.9% (195)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E6EA8D2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77AAF3A8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16579A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2B796D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Severe (5+)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DE133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49.2% (3512)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938C1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53.2% (931)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72B5F6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47.1% (899)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BBB6328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47.0% (788)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ED79F4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49.7% (894)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05D437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03B5958D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525E4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CURB 65 Category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F7B98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0-1 (Mild)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94A9D6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77.9% (5555)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44490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70.9% (1241)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B1E2D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78.8% (1505)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B590BE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80.7% (1354)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2A920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81.0% (1455)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31131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A20BB8" w14:paraId="30A87BD4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36E6EF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465F2E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(Moderate)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BE20F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19.3% (1379)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C03282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23.7% (415)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282F2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18.7% (357)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A56326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17.2% (289)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D9984D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17.7% (318)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B4803E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1DB3F3CC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A33B6C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2B7C0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3-5 (Severe)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429BB8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2.8% (200)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45CC71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5.4% (95)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4DE69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2.5% (47)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93FBA8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2.0% (34)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2A3CD6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1.3% (24)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6CD1A8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7A03B2D2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9CA3D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COPD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45401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B7E6C0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31.9% (2278)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1C496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26.6% (465)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383BB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32.6% (622)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57089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35.9% (602)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9F22690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32.8% (589)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BE0648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A20BB8" w14:paraId="1EE81A92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AF02B1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Asthma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B29EB8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7FF90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19.9% (1421)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82130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15.5% (272)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20F34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21.0% (400)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2278D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20.5% (344)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82757E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22.5% (405)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E2551D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A20BB8" w14:paraId="58DA5DFD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500F3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Bronchiectasis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6438A0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DD19D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3.1% (219)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34D3B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2.6% (45)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AA534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2.6% (50)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493E5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3.2% (54)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E9FD0E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3.9% (70)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9DCD50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0.078 ††</w:t>
            </w:r>
          </w:p>
        </w:tc>
      </w:tr>
      <w:tr w:rsidR="00A20BB8" w14:paraId="6C6E9F96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548A5A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IHD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4C778F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939320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16.5% (1174)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A7FF4D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18.5% (324)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E18BA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14.7% (281)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B6E5D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16.3% (274)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9BA1ED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16.4% (295)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9FC5A8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0.024 ††</w:t>
            </w:r>
          </w:p>
        </w:tc>
      </w:tr>
      <w:tr w:rsidR="00A20BB8" w14:paraId="12B3969C" w14:textId="77777777" w:rsidTr="00A05035"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ED2A5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Any Immune Compromise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7F08C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808FC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14.5% (1033)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18F58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9.0% (158)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8FF7E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12.4% (237)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26848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17.4% (291)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8B6210F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19.3% (347)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1EE7E8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A20BB8" w14:paraId="447B5D8E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A5A4A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Diabetes Type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AA8D8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None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0485B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77.7% (5543)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8A286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74.6% (1306)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3DB5DE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79.3% (1513)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76B81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77.3% (1297)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80941D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79.4% (1427)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BECAE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0.005 ††</w:t>
            </w:r>
          </w:p>
        </w:tc>
      </w:tr>
      <w:tr w:rsidR="00A20BB8" w14:paraId="517DD0A6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C0F5AA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9D55DF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Type 1 %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F4210E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1.2% (83)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A4F62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1.0% (18)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83BE0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1.2% (23)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1E3BE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1.1% (18)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EC1410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1.3% (24)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CA5DD0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79883B3A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BA5335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170F78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Type 2 %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B921B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21.1% (1508)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4E7ED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24.4% (427)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65858E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19.5% (373)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C164F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21.6% (362)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4A288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19.3% (346)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026922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465168DA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A55264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CKD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A9E4D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None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BC890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72.0% (5136)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E1E6F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69.8% (1223)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65D97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74.3% (1419)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544DE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71.5% (1199)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3D35B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72.1% (1295)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427A0F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0.018 ††</w:t>
            </w:r>
          </w:p>
        </w:tc>
      </w:tr>
      <w:tr w:rsidR="00A20BB8" w14:paraId="2808A542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305BCC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3E6A7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Mild (CKD 1-3)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872A6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23.2% (1657)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727CB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24.6% (431)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278DBD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21.6% (413)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755EE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22.9% (384)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C6BC8E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23.9% (429)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3C57FE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59CEB418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EB8A3B9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6DECBD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Moderate or Severe CKD (CKD 4+)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1FE44D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4.8% (341)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864F6A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5.5% (97)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A16F7F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4.0% (77)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3F3AC0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5.6% (94)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BD828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4.1% (73)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A4590BE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62CF8D99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DFEC4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Pneumovax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78981E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 received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708A7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40.3% (2872)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7BFF3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29.1% (510)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F9FB7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38.0% (725)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30664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47.9% (803)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CFD90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46.4% (834)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C4CBE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A20BB8" w14:paraId="6BC2DC45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780C42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7B2C7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PPV23 %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65F86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51.9% (3701)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F71DC0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64.3% (1126)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3D072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53.7% (1025)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48F43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44.3% (743)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CD6B3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44.9% (807)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964431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6A6AAB40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89466B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5F3A6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PCV13 %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4F8E5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0.5% (34)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14065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444A2B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0.2% (4)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23B95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1.4% (24)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89736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0.3% (6)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1C1BFD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0805F77C" w14:textId="77777777" w:rsidTr="00A05035">
        <w:tc>
          <w:tcPr>
            <w:tcW w:w="159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389749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10879D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Unknown % (n)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2F5F70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7.4% (527)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6D178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6.6% (115)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C2BF5E6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8.1% (155)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85555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6.4% (107)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F26D95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8.3% (150)</w:t>
            </w:r>
          </w:p>
        </w:tc>
        <w:tc>
          <w:tcPr>
            <w:tcW w:w="53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6BF0E9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3D7D1F9C" w14:textId="77777777" w:rsidTr="00A05035">
        <w:tc>
          <w:tcPr>
            <w:tcW w:w="1594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F4058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Influenza Vaccination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8599DD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 received % (n)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B6C6A2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27.9% (1987)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93072B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24.6% (430)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ACD02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26.1% (498)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B98E67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28.0% (469)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98EE6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32.8% (590)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FE5E86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A20BB8" w14:paraId="15E9880E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3270DA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20121F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Received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63E83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67.4% (4807)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D014E4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69.1% (1210)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BE4E4A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66.0% (1259)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CE3019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69.8% (1170)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17DFEF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65.0% (1168)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F6BE25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74F4F321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15493E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A7A64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Unknown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A34BC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4.7% (338)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9E3A6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6.3% (111)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325A1A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8.0% (152)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AB7807E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2.3% (38)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C954F0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2.1% (37)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2CC5C13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46F7173B" w14:textId="77777777" w:rsidTr="00A05035">
        <w:tc>
          <w:tcPr>
            <w:tcW w:w="1594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203BF6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93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A950C5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&lt;missing&gt; % (n)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8C478B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(2)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A17F4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9BBFB3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15FCC2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0.0% (0)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8E8A4C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0.1% (2)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A5C6E0E" w14:textId="77777777" w:rsidR="00A20BB8" w:rsidRDefault="00A20BB8" w:rsidP="00A05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BB8" w14:paraId="2E96DFD6" w14:textId="77777777" w:rsidTr="00A05035">
        <w:tc>
          <w:tcPr>
            <w:tcW w:w="8497" w:type="dxa"/>
            <w:gridSpan w:val="7"/>
            <w:tcBorders>
              <w:left w:val="nil"/>
              <w:bottom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430DED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†, Kruskal-Wallis rank sum test (continuous); ††, Fisher's exact test (categorical)</w:t>
            </w:r>
          </w:p>
          <w:p w14:paraId="7779E84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Normal distributions determined by the Anderson-Darling test (P&gt;0.005)</w:t>
            </w:r>
          </w:p>
          <w:p w14:paraId="1ACFF76F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 adjusted P value of 0.0025 may be considered significant.</w:t>
            </w:r>
          </w:p>
        </w:tc>
        <w:tc>
          <w:tcPr>
            <w:tcW w:w="53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540D81" w14:textId="77777777" w:rsidR="00A20BB8" w:rsidRDefault="00A20BB8" w:rsidP="00A05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</w:tbl>
    <w:p w14:paraId="0C602D7A" w14:textId="77777777" w:rsidR="00C670D9" w:rsidRDefault="00C670D9" w:rsidP="00804D9E">
      <w:pPr>
        <w:spacing w:before="200"/>
        <w:jc w:val="both"/>
        <w:rPr>
          <w:rFonts w:ascii="Times New Roman" w:eastAsia="Times New Roman" w:hAnsi="Times New Roman" w:cs="Times New Roman"/>
          <w:b/>
        </w:rPr>
      </w:pPr>
    </w:p>
    <w:p w14:paraId="1BBB54DA" w14:textId="77777777" w:rsidR="00014AF1" w:rsidRDefault="00014AF1" w:rsidP="00014AF1">
      <w:pPr>
        <w:rPr>
          <w:rFonts w:ascii="Times New Roman" w:eastAsia="Times New Roman" w:hAnsi="Times New Roman" w:cs="Times New Roman"/>
          <w:b/>
        </w:rPr>
      </w:pPr>
    </w:p>
    <w:p w14:paraId="7954E81F" w14:textId="77777777" w:rsidR="00014AF1" w:rsidRDefault="00014AF1" w:rsidP="00014AF1">
      <w:pPr>
        <w:rPr>
          <w:rFonts w:ascii="Times New Roman" w:eastAsia="Times New Roman" w:hAnsi="Times New Roman" w:cs="Times New Roman"/>
          <w:b/>
        </w:rPr>
      </w:pPr>
    </w:p>
    <w:p w14:paraId="066DBC06" w14:textId="6DD8B272" w:rsidR="00014AF1" w:rsidRPr="00894ED8" w:rsidRDefault="00014AF1" w:rsidP="00014AF1">
      <w:pPr>
        <w:rPr>
          <w:rFonts w:ascii="Times New Roman" w:eastAsia="Times New Roman" w:hAnsi="Times New Roman" w:cs="Times New Roman"/>
          <w:b/>
        </w:rPr>
      </w:pPr>
      <w:r w:rsidRPr="00D645ED">
        <w:rPr>
          <w:rFonts w:ascii="Times New Roman" w:eastAsia="Times New Roman" w:hAnsi="Times New Roman" w:cs="Times New Roman"/>
          <w:b/>
        </w:rPr>
        <w:t xml:space="preserve">Supplementary Data </w:t>
      </w:r>
      <w:r w:rsidR="004A2B4C">
        <w:rPr>
          <w:rFonts w:ascii="Times New Roman" w:eastAsia="Times New Roman" w:hAnsi="Times New Roman" w:cs="Times New Roman"/>
          <w:b/>
        </w:rPr>
        <w:t>5</w:t>
      </w:r>
      <w:r w:rsidRPr="00D645ED">
        <w:rPr>
          <w:rFonts w:ascii="Times New Roman" w:eastAsia="Times New Roman" w:hAnsi="Times New Roman" w:cs="Times New Roman"/>
          <w:b/>
        </w:rPr>
        <w:t xml:space="preserve"> (S</w:t>
      </w:r>
      <w:r w:rsidR="004A2B4C">
        <w:rPr>
          <w:rFonts w:ascii="Times New Roman" w:eastAsia="Times New Roman" w:hAnsi="Times New Roman" w:cs="Times New Roman"/>
          <w:b/>
        </w:rPr>
        <w:t>5</w:t>
      </w:r>
      <w:r w:rsidRPr="00D645ED">
        <w:rPr>
          <w:rFonts w:ascii="Times New Roman" w:eastAsia="Times New Roman" w:hAnsi="Times New Roman" w:cs="Times New Roman"/>
          <w:b/>
        </w:rPr>
        <w:t xml:space="preserve">): </w:t>
      </w:r>
      <w:r w:rsidRPr="00894ED8">
        <w:rPr>
          <w:rFonts w:ascii="Times New Roman" w:eastAsia="Times New Roman" w:hAnsi="Times New Roman" w:cs="Times New Roman"/>
          <w:b/>
        </w:rPr>
        <w:t xml:space="preserve"> Overall incidence of </w:t>
      </w:r>
      <w:proofErr w:type="spellStart"/>
      <w:r w:rsidRPr="00894ED8">
        <w:rPr>
          <w:rFonts w:ascii="Times New Roman" w:eastAsia="Times New Roman" w:hAnsi="Times New Roman" w:cs="Times New Roman"/>
          <w:b/>
        </w:rPr>
        <w:t>aLTRD</w:t>
      </w:r>
      <w:proofErr w:type="spellEnd"/>
      <w:r w:rsidRPr="00894ED8">
        <w:rPr>
          <w:rFonts w:ascii="Times New Roman" w:eastAsia="Times New Roman" w:hAnsi="Times New Roman" w:cs="Times New Roman"/>
          <w:b/>
        </w:rPr>
        <w:t xml:space="preserve"> for the period Aug 2020 to Jan 2024</w:t>
      </w:r>
      <w:r>
        <w:rPr>
          <w:rFonts w:ascii="Times New Roman" w:eastAsia="Times New Roman" w:hAnsi="Times New Roman" w:cs="Times New Roman"/>
          <w:b/>
        </w:rPr>
        <w:t>.</w:t>
      </w:r>
      <w:r w:rsidRPr="00894ED8">
        <w:rPr>
          <w:rFonts w:ascii="Times New Roman" w:eastAsia="Times New Roman" w:hAnsi="Times New Roman" w:cs="Times New Roman"/>
          <w:b/>
        </w:rPr>
        <w:t xml:space="preserve"> </w:t>
      </w:r>
    </w:p>
    <w:p w14:paraId="3AD2EEA6" w14:textId="77777777" w:rsidR="00014AF1" w:rsidRDefault="00014AF1" w:rsidP="00014AF1">
      <w:pPr>
        <w:rPr>
          <w:rFonts w:ascii="Times New Roman" w:eastAsia="Times New Roman" w:hAnsi="Times New Roman" w:cs="Times New Roman"/>
          <w:bCs/>
        </w:rPr>
      </w:pPr>
      <w:r w:rsidRPr="003F0622">
        <w:rPr>
          <w:rFonts w:ascii="Times New Roman" w:eastAsia="Times New Roman" w:hAnsi="Times New Roman" w:cs="Times New Roman"/>
          <w:bCs/>
        </w:rPr>
        <w:t xml:space="preserve">The average incidence of </w:t>
      </w:r>
      <w:proofErr w:type="spellStart"/>
      <w:r w:rsidRPr="003F0622">
        <w:rPr>
          <w:rFonts w:ascii="Times New Roman" w:eastAsia="Times New Roman" w:hAnsi="Times New Roman" w:cs="Times New Roman"/>
          <w:bCs/>
        </w:rPr>
        <w:t>aLRTD</w:t>
      </w:r>
      <w:proofErr w:type="spellEnd"/>
      <w:r w:rsidRPr="003F0622">
        <w:rPr>
          <w:rFonts w:ascii="Times New Roman" w:eastAsia="Times New Roman" w:hAnsi="Times New Roman" w:cs="Times New Roman"/>
          <w:bCs/>
        </w:rPr>
        <w:t xml:space="preserve"> per study year is stratified by clinical presentation, causative aetiology, and age categories, and expressed as cases per 100</w:t>
      </w:r>
      <w:r>
        <w:rPr>
          <w:rFonts w:ascii="Times New Roman" w:eastAsia="Times New Roman" w:hAnsi="Times New Roman" w:cs="Times New Roman"/>
          <w:bCs/>
        </w:rPr>
        <w:t>,00</w:t>
      </w:r>
      <w:r w:rsidRPr="003F0622">
        <w:rPr>
          <w:rFonts w:ascii="Times New Roman" w:eastAsia="Times New Roman" w:hAnsi="Times New Roman" w:cs="Times New Roman"/>
          <w:bCs/>
        </w:rPr>
        <w:t>0 person years</w:t>
      </w:r>
    </w:p>
    <w:p w14:paraId="73BC26D8" w14:textId="77777777" w:rsidR="00BB4EDD" w:rsidRDefault="00BB4EDD" w:rsidP="00014AF1">
      <w:pPr>
        <w:rPr>
          <w:rFonts w:ascii="Times New Roman" w:eastAsia="Times New Roman" w:hAnsi="Times New Roman" w:cs="Times New Roman"/>
          <w:bCs/>
        </w:rPr>
      </w:pP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772"/>
        <w:gridCol w:w="772"/>
        <w:gridCol w:w="578"/>
        <w:gridCol w:w="850"/>
        <w:gridCol w:w="851"/>
        <w:gridCol w:w="850"/>
        <w:gridCol w:w="851"/>
        <w:gridCol w:w="850"/>
        <w:gridCol w:w="851"/>
        <w:gridCol w:w="850"/>
        <w:gridCol w:w="851"/>
        <w:gridCol w:w="1134"/>
        <w:gridCol w:w="992"/>
      </w:tblGrid>
      <w:tr w:rsidR="0073706B" w14:paraId="51342ABA" w14:textId="1B4CE0D7" w:rsidTr="002021CD">
        <w:trPr>
          <w:jc w:val="center"/>
        </w:trPr>
        <w:tc>
          <w:tcPr>
            <w:tcW w:w="7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F6B90" w14:textId="77777777" w:rsidR="0073706B" w:rsidRDefault="0073706B" w:rsidP="005647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</w:p>
        </w:tc>
        <w:tc>
          <w:tcPr>
            <w:tcW w:w="7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E515A" w14:textId="77777777" w:rsidR="0073706B" w:rsidRDefault="0073706B" w:rsidP="005647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39B98" w14:textId="77777777" w:rsidR="0073706B" w:rsidRDefault="0073706B" w:rsidP="005647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5155F" w14:textId="77777777" w:rsidR="0073706B" w:rsidRDefault="0073706B" w:rsidP="005647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 w:rsidRPr="00D80F07">
              <w:rPr>
                <w:color w:val="000000"/>
                <w:sz w:val="16"/>
                <w:szCs w:val="16"/>
                <w:lang w:val="en-US" w:eastAsia="en-US"/>
              </w:rPr>
              <w:t>Year 1, 2020-21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1CF2E" w14:textId="77777777" w:rsidR="0073706B" w:rsidRDefault="0073706B" w:rsidP="005647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 w:rsidRPr="00D80F07">
              <w:rPr>
                <w:color w:val="000000"/>
                <w:sz w:val="16"/>
                <w:szCs w:val="16"/>
                <w:lang w:val="en-US" w:eastAsia="en-US"/>
              </w:rPr>
              <w:t>Year 2, 2021-22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5E051" w14:textId="77777777" w:rsidR="0073706B" w:rsidRDefault="0073706B" w:rsidP="005647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 w:rsidRPr="00D80F07">
              <w:rPr>
                <w:color w:val="000000"/>
                <w:sz w:val="16"/>
                <w:szCs w:val="16"/>
                <w:lang w:val="en-US" w:eastAsia="en-US"/>
              </w:rPr>
              <w:t>Year 3, 2022-23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B5DA4" w14:textId="77777777" w:rsidR="0073706B" w:rsidRDefault="0073706B" w:rsidP="005647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 w:rsidRPr="00D80F07">
              <w:rPr>
                <w:color w:val="000000"/>
                <w:sz w:val="16"/>
                <w:szCs w:val="16"/>
                <w:lang w:val="en-US" w:eastAsia="en-US"/>
              </w:rPr>
              <w:t>Year 4, 2023-24</w:t>
            </w:r>
          </w:p>
        </w:tc>
        <w:tc>
          <w:tcPr>
            <w:tcW w:w="2126" w:type="dxa"/>
            <w:gridSpan w:val="2"/>
            <w:shd w:val="clear" w:color="auto" w:fill="FFFFFF"/>
          </w:tcPr>
          <w:p w14:paraId="66AE26DA" w14:textId="77777777" w:rsidR="0073706B" w:rsidRDefault="0073706B" w:rsidP="007370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40" w:right="40"/>
              <w:rPr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A05035">
              <w:rPr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4 Study Years,</w:t>
            </w:r>
          </w:p>
          <w:p w14:paraId="6F5A52FF" w14:textId="4C66CEF2" w:rsidR="0073706B" w:rsidRPr="00D80F07" w:rsidRDefault="0073706B" w:rsidP="007370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  <w:lang w:val="en-US" w:eastAsia="en-US"/>
              </w:rPr>
            </w:pPr>
            <w:r w:rsidRPr="00A05035">
              <w:rPr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2020-2024</w:t>
            </w:r>
          </w:p>
        </w:tc>
      </w:tr>
      <w:tr w:rsidR="00670640" w14:paraId="0EEAB1ED" w14:textId="68D9F3C6" w:rsidTr="00670640">
        <w:trPr>
          <w:jc w:val="center"/>
        </w:trPr>
        <w:tc>
          <w:tcPr>
            <w:tcW w:w="7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80CB7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</w:p>
        </w:tc>
        <w:tc>
          <w:tcPr>
            <w:tcW w:w="7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CBEF2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60410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Age Group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68B7D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population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224A8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incidence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530C1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population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C08FF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incidence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1F0E8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population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3DF0D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incidence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0EFC8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population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BA160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incidence</w:t>
            </w:r>
          </w:p>
        </w:tc>
        <w:tc>
          <w:tcPr>
            <w:tcW w:w="1134" w:type="dxa"/>
            <w:shd w:val="clear" w:color="auto" w:fill="FFFFFF"/>
          </w:tcPr>
          <w:p w14:paraId="47660692" w14:textId="4400011C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population</w:t>
            </w:r>
          </w:p>
        </w:tc>
        <w:tc>
          <w:tcPr>
            <w:tcW w:w="992" w:type="dxa"/>
            <w:shd w:val="clear" w:color="auto" w:fill="FFFFFF"/>
          </w:tcPr>
          <w:p w14:paraId="0C69F0AA" w14:textId="4F37711A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incidence</w:t>
            </w:r>
          </w:p>
        </w:tc>
      </w:tr>
      <w:tr w:rsidR="00670640" w14:paraId="160A9FC9" w14:textId="37EC6392" w:rsidTr="00670640">
        <w:trPr>
          <w:jc w:val="center"/>
        </w:trPr>
        <w:tc>
          <w:tcPr>
            <w:tcW w:w="772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8809A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All </w:t>
            </w:r>
            <w:proofErr w:type="spellStart"/>
            <w:r>
              <w:rPr>
                <w:color w:val="000000"/>
                <w:sz w:val="16"/>
                <w:szCs w:val="16"/>
              </w:rPr>
              <w:t>aLTRD</w:t>
            </w:r>
            <w:proofErr w:type="spellEnd"/>
          </w:p>
        </w:tc>
        <w:tc>
          <w:tcPr>
            <w:tcW w:w="772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A73EE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All cause</w:t>
            </w: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E3F16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All adults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70FB9" w14:textId="36001E0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718779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31927" w14:textId="5BE8D006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1228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8CB0E" w14:textId="38265C1D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729326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2A26B" w14:textId="097D3E4D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D9D8B" w14:textId="38AE3D98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739911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19997" w14:textId="696F7F9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1341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E0341" w14:textId="19DE3483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751600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FC6CE" w14:textId="6EB95FA2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1278</w:t>
            </w:r>
          </w:p>
        </w:tc>
        <w:tc>
          <w:tcPr>
            <w:tcW w:w="1134" w:type="dxa"/>
            <w:shd w:val="clear" w:color="auto" w:fill="FFFFFF"/>
          </w:tcPr>
          <w:p w14:paraId="1EB1F70F" w14:textId="1CFADBCC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735130</w:t>
            </w:r>
          </w:p>
        </w:tc>
        <w:tc>
          <w:tcPr>
            <w:tcW w:w="992" w:type="dxa"/>
            <w:shd w:val="clear" w:color="auto" w:fill="FFFFFF"/>
          </w:tcPr>
          <w:p w14:paraId="02B4A179" w14:textId="5ECEE36B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1324</w:t>
            </w:r>
          </w:p>
        </w:tc>
      </w:tr>
      <w:tr w:rsidR="00670640" w14:paraId="770CE2DC" w14:textId="68299E3A" w:rsidTr="00670640">
        <w:trPr>
          <w:jc w:val="center"/>
        </w:trPr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0986B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415C4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3D253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18-64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896FC" w14:textId="28AD710C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577830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543C6" w14:textId="6352CEFD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5D0EE" w14:textId="57A2F588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586518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D17AD" w14:textId="4D9B901C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1F9D3" w14:textId="3212DE66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595437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9F36A" w14:textId="00A2DC75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BE262" w14:textId="4FEA747F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604913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877E8" w14:textId="164BB6EB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541</w:t>
            </w:r>
          </w:p>
        </w:tc>
        <w:tc>
          <w:tcPr>
            <w:tcW w:w="1134" w:type="dxa"/>
            <w:shd w:val="clear" w:color="auto" w:fill="FFFFFF"/>
          </w:tcPr>
          <w:p w14:paraId="065BB9EA" w14:textId="41F7768F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591052</w:t>
            </w:r>
          </w:p>
        </w:tc>
        <w:tc>
          <w:tcPr>
            <w:tcW w:w="992" w:type="dxa"/>
            <w:shd w:val="clear" w:color="auto" w:fill="FFFFFF"/>
          </w:tcPr>
          <w:p w14:paraId="1FA803A5" w14:textId="4D8C1B00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567</w:t>
            </w:r>
          </w:p>
        </w:tc>
      </w:tr>
      <w:tr w:rsidR="00670640" w14:paraId="17468D94" w14:textId="1BFC6F53" w:rsidTr="00670640">
        <w:trPr>
          <w:jc w:val="center"/>
        </w:trPr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7FB1F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9AEFF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6B91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65+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A67F9" w14:textId="4B54A528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140994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3B48B" w14:textId="7AEE1752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4075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2005A" w14:textId="25D65C0B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142621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45DF4" w14:textId="301832D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52AA3" w14:textId="16E03D08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144445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1969E" w14:textId="07114102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4746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BF859" w14:textId="253CC6BA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146629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35D13" w14:textId="59011BCA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4318</w:t>
            </w:r>
          </w:p>
        </w:tc>
        <w:tc>
          <w:tcPr>
            <w:tcW w:w="1134" w:type="dxa"/>
            <w:shd w:val="clear" w:color="auto" w:fill="FFFFFF"/>
          </w:tcPr>
          <w:p w14:paraId="787E0F50" w14:textId="12F49AAE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143740</w:t>
            </w:r>
          </w:p>
        </w:tc>
        <w:tc>
          <w:tcPr>
            <w:tcW w:w="992" w:type="dxa"/>
            <w:shd w:val="clear" w:color="auto" w:fill="FFFFFF"/>
          </w:tcPr>
          <w:p w14:paraId="3E47859D" w14:textId="4CDECA38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4441</w:t>
            </w:r>
          </w:p>
        </w:tc>
      </w:tr>
      <w:tr w:rsidR="00670640" w14:paraId="0E6D742C" w14:textId="12F54959" w:rsidTr="00670640">
        <w:trPr>
          <w:jc w:val="center"/>
        </w:trPr>
        <w:tc>
          <w:tcPr>
            <w:tcW w:w="772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21AEB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Pneumonia</w:t>
            </w:r>
          </w:p>
        </w:tc>
        <w:tc>
          <w:tcPr>
            <w:tcW w:w="772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F6D08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All cause</w:t>
            </w: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6A692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All adults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100A3" w14:textId="3ACA53FD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718725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23FA3" w14:textId="79360A5C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0228F" w14:textId="74E1A6BB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728857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AB9B1" w14:textId="450CC641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28ACD" w14:textId="2C57204A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740025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3A999" w14:textId="7F136DF6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E253B" w14:textId="5071D745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751691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70952" w14:textId="03516404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639</w:t>
            </w:r>
          </w:p>
        </w:tc>
        <w:tc>
          <w:tcPr>
            <w:tcW w:w="1134" w:type="dxa"/>
            <w:shd w:val="clear" w:color="auto" w:fill="FFFFFF"/>
          </w:tcPr>
          <w:p w14:paraId="79C7A597" w14:textId="1A00AB5A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734800</w:t>
            </w:r>
          </w:p>
        </w:tc>
        <w:tc>
          <w:tcPr>
            <w:tcW w:w="992" w:type="dxa"/>
            <w:shd w:val="clear" w:color="auto" w:fill="FFFFFF"/>
          </w:tcPr>
          <w:p w14:paraId="670B8CDC" w14:textId="26BA497A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638</w:t>
            </w:r>
          </w:p>
        </w:tc>
      </w:tr>
      <w:tr w:rsidR="00670640" w14:paraId="3B304AFA" w14:textId="053E6327" w:rsidTr="00670640">
        <w:trPr>
          <w:jc w:val="center"/>
        </w:trPr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E663F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54371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94DF8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18-64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1101D" w14:textId="358D01B2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577788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40D64" w14:textId="3C034FD4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27B8A" w14:textId="1878AA9E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585817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A182E" w14:textId="7F550382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E5548" w14:textId="44333FE9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595510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A8A51" w14:textId="77A6F6D1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91320" w14:textId="4C074B03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605062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F9A54" w14:textId="744E79A2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249</w:t>
            </w:r>
          </w:p>
        </w:tc>
        <w:tc>
          <w:tcPr>
            <w:tcW w:w="1134" w:type="dxa"/>
            <w:shd w:val="clear" w:color="auto" w:fill="FFFFFF"/>
          </w:tcPr>
          <w:p w14:paraId="538F523E" w14:textId="53A1A67C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590196</w:t>
            </w:r>
          </w:p>
        </w:tc>
        <w:tc>
          <w:tcPr>
            <w:tcW w:w="992" w:type="dxa"/>
            <w:shd w:val="clear" w:color="auto" w:fill="FFFFFF"/>
          </w:tcPr>
          <w:p w14:paraId="456E8651" w14:textId="7B7CC2BA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255</w:t>
            </w:r>
          </w:p>
        </w:tc>
      </w:tr>
      <w:tr w:rsidR="00670640" w14:paraId="36F67247" w14:textId="5954E22C" w:rsidTr="00670640">
        <w:trPr>
          <w:jc w:val="center"/>
        </w:trPr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93714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2E770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5801E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65+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0BCDD" w14:textId="090A0BC5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140986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A4C70" w14:textId="750B049B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2171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362F1" w14:textId="5CB8FB2A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142575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793DC" w14:textId="6DAA2242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2120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056BB" w14:textId="69C63515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144468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C2EC8" w14:textId="3F718BC5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B8965" w14:textId="1D574255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146637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2C042" w14:textId="7184DC12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2246</w:t>
            </w:r>
          </w:p>
        </w:tc>
        <w:tc>
          <w:tcPr>
            <w:tcW w:w="1134" w:type="dxa"/>
            <w:shd w:val="clear" w:color="auto" w:fill="FFFFFF"/>
          </w:tcPr>
          <w:p w14:paraId="4D6C45C7" w14:textId="7C47580C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143742</w:t>
            </w:r>
          </w:p>
        </w:tc>
        <w:tc>
          <w:tcPr>
            <w:tcW w:w="992" w:type="dxa"/>
            <w:shd w:val="clear" w:color="auto" w:fill="FFFFFF"/>
          </w:tcPr>
          <w:p w14:paraId="2875A1EE" w14:textId="5809B593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2216</w:t>
            </w:r>
          </w:p>
        </w:tc>
      </w:tr>
      <w:tr w:rsidR="00670640" w14:paraId="46BFF38C" w14:textId="2F1E74BF" w:rsidTr="00670640">
        <w:trPr>
          <w:jc w:val="center"/>
        </w:trPr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AE084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772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3EFD0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Confirmed SARS-CoV-2</w:t>
            </w: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3B974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All adults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E8E80" w14:textId="1D28B1AD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718641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DABFA" w14:textId="34B1E19B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B69BE" w14:textId="6428CDC2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728332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46249" w14:textId="6CF39599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B5033" w14:textId="55F4FA38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739439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0B1E2" w14:textId="7A1D3EE8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50085" w14:textId="4964CA3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751647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1CADB" w14:textId="516D6B81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</w:t>
            </w:r>
          </w:p>
        </w:tc>
        <w:tc>
          <w:tcPr>
            <w:tcW w:w="1134" w:type="dxa"/>
            <w:shd w:val="clear" w:color="auto" w:fill="FFFFFF"/>
          </w:tcPr>
          <w:p w14:paraId="15C23E0B" w14:textId="0787B3EE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729622</w:t>
            </w:r>
          </w:p>
        </w:tc>
        <w:tc>
          <w:tcPr>
            <w:tcW w:w="992" w:type="dxa"/>
            <w:shd w:val="clear" w:color="auto" w:fill="FFFFFF"/>
          </w:tcPr>
          <w:p w14:paraId="3E718D6B" w14:textId="7C0E57AC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179</w:t>
            </w:r>
          </w:p>
        </w:tc>
      </w:tr>
      <w:tr w:rsidR="00670640" w14:paraId="041CF644" w14:textId="0723F672" w:rsidTr="00670640">
        <w:trPr>
          <w:jc w:val="center"/>
        </w:trPr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F2058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8ABAF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F18A4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18-64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10AAB" w14:textId="4AED4908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577888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319B6" w14:textId="02587A5E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E41EA" w14:textId="1F33C44C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585192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3B64D" w14:textId="7EBAC14D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59166" w14:textId="75C3B019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595289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7BF56" w14:textId="29399694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41272" w14:textId="75A2DF90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604911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46ED6" w14:textId="15F5ABA6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134" w:type="dxa"/>
            <w:shd w:val="clear" w:color="auto" w:fill="FFFFFF"/>
          </w:tcPr>
          <w:p w14:paraId="1C0C1810" w14:textId="4D4653C0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583795</w:t>
            </w:r>
          </w:p>
        </w:tc>
        <w:tc>
          <w:tcPr>
            <w:tcW w:w="992" w:type="dxa"/>
            <w:shd w:val="clear" w:color="auto" w:fill="FFFFFF"/>
          </w:tcPr>
          <w:p w14:paraId="09B22253" w14:textId="1E07C6BE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</w:t>
            </w:r>
          </w:p>
        </w:tc>
      </w:tr>
      <w:tr w:rsidR="00670640" w14:paraId="667A54FD" w14:textId="3E7374CA" w:rsidTr="00670640">
        <w:trPr>
          <w:jc w:val="center"/>
        </w:trPr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03F1B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1D5AF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F8379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65+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39E30" w14:textId="4182A943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140931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85A34" w14:textId="56D74D0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92A4C" w14:textId="158F6002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142545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8824C" w14:textId="46CC7F35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B6B89" w14:textId="56CB5AA5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144342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93D04" w14:textId="779108E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6788C" w14:textId="7A22F336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146637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B989B" w14:textId="14A6FE23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</w:t>
            </w:r>
          </w:p>
        </w:tc>
        <w:tc>
          <w:tcPr>
            <w:tcW w:w="1134" w:type="dxa"/>
            <w:shd w:val="clear" w:color="auto" w:fill="FFFFFF"/>
          </w:tcPr>
          <w:p w14:paraId="01D77DA5" w14:textId="2B602045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143174</w:t>
            </w:r>
          </w:p>
        </w:tc>
        <w:tc>
          <w:tcPr>
            <w:tcW w:w="992" w:type="dxa"/>
            <w:shd w:val="clear" w:color="auto" w:fill="FFFFFF"/>
          </w:tcPr>
          <w:p w14:paraId="6E544B16" w14:textId="21C2C83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545</w:t>
            </w:r>
          </w:p>
        </w:tc>
      </w:tr>
      <w:tr w:rsidR="00670640" w14:paraId="73DEB5F6" w14:textId="41B7CE27" w:rsidTr="00670640">
        <w:trPr>
          <w:jc w:val="center"/>
        </w:trPr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B5036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772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133CE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 evidence SARS-CoV-2</w:t>
            </w: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D6057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All adults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5E936" w14:textId="1F9285AB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718776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07CFB" w14:textId="5EBEF82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78426" w14:textId="1FB42741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729235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56CEA" w14:textId="492622E4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00EF2" w14:textId="6CBA96D0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740155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A2DC1" w14:textId="0F8290A6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A4F21" w14:textId="0EC0D275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751698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A954F" w14:textId="1404F5D4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551</w:t>
            </w:r>
          </w:p>
        </w:tc>
        <w:tc>
          <w:tcPr>
            <w:tcW w:w="1134" w:type="dxa"/>
            <w:shd w:val="clear" w:color="auto" w:fill="FFFFFF"/>
          </w:tcPr>
          <w:p w14:paraId="7ABF3171" w14:textId="4887B4F4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736801</w:t>
            </w:r>
          </w:p>
        </w:tc>
        <w:tc>
          <w:tcPr>
            <w:tcW w:w="992" w:type="dxa"/>
            <w:shd w:val="clear" w:color="auto" w:fill="FFFFFF"/>
          </w:tcPr>
          <w:p w14:paraId="436C9066" w14:textId="1935DFB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459</w:t>
            </w:r>
          </w:p>
        </w:tc>
      </w:tr>
      <w:tr w:rsidR="00670640" w14:paraId="6C6E8932" w14:textId="1CD09C61" w:rsidTr="00670640">
        <w:trPr>
          <w:jc w:val="center"/>
        </w:trPr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79C66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7C800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084C3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18-64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201BD" w14:textId="404CC36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577664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95B6C" w14:textId="4B4742F8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4F4B4" w14:textId="5DC82801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586568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C9F9E" w14:textId="1CFE5EBF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119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43E66" w14:textId="4D5D9DBD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595539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AAC45" w14:textId="16E8FFF0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F850B" w14:textId="7973CB35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605078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FD6C2" w14:textId="5B85A775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225</w:t>
            </w:r>
          </w:p>
        </w:tc>
        <w:tc>
          <w:tcPr>
            <w:tcW w:w="1134" w:type="dxa"/>
            <w:shd w:val="clear" w:color="auto" w:fill="FFFFFF"/>
          </w:tcPr>
          <w:p w14:paraId="5843B964" w14:textId="42D4389C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593642</w:t>
            </w:r>
          </w:p>
        </w:tc>
        <w:tc>
          <w:tcPr>
            <w:tcW w:w="992" w:type="dxa"/>
            <w:shd w:val="clear" w:color="auto" w:fill="FFFFFF"/>
          </w:tcPr>
          <w:p w14:paraId="0A0C01E5" w14:textId="628C9D4C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165</w:t>
            </w:r>
          </w:p>
        </w:tc>
      </w:tr>
      <w:tr w:rsidR="00670640" w14:paraId="2ED041FB" w14:textId="12E29AFD" w:rsidTr="00670640">
        <w:trPr>
          <w:jc w:val="center"/>
        </w:trPr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23042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23FCC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65D8F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65+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018E1" w14:textId="1D20AA25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141006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75916" w14:textId="7C39BA5A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1569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189AC" w14:textId="510EF18A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142591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B3571" w14:textId="6B408F91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1368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E2578" w14:textId="2DB14DAA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144501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011FC" w14:textId="5D9C275A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1844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EBC87" w14:textId="416B6D72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146638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34D10" w14:textId="65E31B8D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1896</w:t>
            </w:r>
          </w:p>
        </w:tc>
        <w:tc>
          <w:tcPr>
            <w:tcW w:w="1134" w:type="dxa"/>
            <w:shd w:val="clear" w:color="auto" w:fill="FFFFFF"/>
          </w:tcPr>
          <w:p w14:paraId="04164286" w14:textId="477B6AA3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143927</w:t>
            </w:r>
          </w:p>
        </w:tc>
        <w:tc>
          <w:tcPr>
            <w:tcW w:w="992" w:type="dxa"/>
            <w:shd w:val="clear" w:color="auto" w:fill="FFFFFF"/>
          </w:tcPr>
          <w:p w14:paraId="1A60A62B" w14:textId="64B6DCFC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1670</w:t>
            </w:r>
          </w:p>
        </w:tc>
      </w:tr>
      <w:tr w:rsidR="00670640" w14:paraId="53C91AB8" w14:textId="43C6DB37" w:rsidTr="00670640">
        <w:trPr>
          <w:jc w:val="center"/>
        </w:trPr>
        <w:tc>
          <w:tcPr>
            <w:tcW w:w="772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01035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NP-LRTI</w:t>
            </w:r>
          </w:p>
        </w:tc>
        <w:tc>
          <w:tcPr>
            <w:tcW w:w="772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A6272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All cause</w:t>
            </w: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F9B2A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All adults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05587" w14:textId="53F9562D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718684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DE985" w14:textId="0AD33545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4661E" w14:textId="5A3C1F46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729714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E355D" w14:textId="498718BA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1E78F" w14:textId="62A38C46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739747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D4152" w14:textId="11122F48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FE80A" w14:textId="545AC6D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751500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5AE36" w14:textId="27F0C868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1134" w:type="dxa"/>
            <w:shd w:val="clear" w:color="auto" w:fill="FFFFFF"/>
          </w:tcPr>
          <w:p w14:paraId="33CDA451" w14:textId="56488D5B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735774</w:t>
            </w:r>
          </w:p>
        </w:tc>
        <w:tc>
          <w:tcPr>
            <w:tcW w:w="992" w:type="dxa"/>
            <w:shd w:val="clear" w:color="auto" w:fill="FFFFFF"/>
          </w:tcPr>
          <w:p w14:paraId="3ED4A7DE" w14:textId="3863C5C8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</w:t>
            </w:r>
          </w:p>
        </w:tc>
      </w:tr>
      <w:tr w:rsidR="00670640" w14:paraId="21E10EBB" w14:textId="4B56B000" w:rsidTr="00670640">
        <w:trPr>
          <w:jc w:val="center"/>
        </w:trPr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2DB29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E9754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0266A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18-64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E937D" w14:textId="00133534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577801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CFA4E" w14:textId="436816FA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B3849" w14:textId="25D3DD95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586946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B19F7" w14:textId="2D433B22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00395" w14:textId="4A287A21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595379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61F5B" w14:textId="3870CABD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DB0AF" w14:textId="5EEC3196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604788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0267B" w14:textId="3067991D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206</w:t>
            </w:r>
          </w:p>
        </w:tc>
        <w:tc>
          <w:tcPr>
            <w:tcW w:w="1134" w:type="dxa"/>
            <w:shd w:val="clear" w:color="auto" w:fill="FFFFFF"/>
          </w:tcPr>
          <w:p w14:paraId="36D0B759" w14:textId="66A76ECF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591792</w:t>
            </w:r>
          </w:p>
        </w:tc>
        <w:tc>
          <w:tcPr>
            <w:tcW w:w="992" w:type="dxa"/>
            <w:shd w:val="clear" w:color="auto" w:fill="FFFFFF"/>
          </w:tcPr>
          <w:p w14:paraId="57AAC51E" w14:textId="4052DD48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225</w:t>
            </w:r>
          </w:p>
        </w:tc>
      </w:tr>
      <w:tr w:rsidR="00670640" w14:paraId="2C6E97CD" w14:textId="68AA3DF1" w:rsidTr="00670640">
        <w:trPr>
          <w:jc w:val="center"/>
        </w:trPr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EF1CD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F2575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CC721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65+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1DB8" w14:textId="229C795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140973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108C9" w14:textId="43702A35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1036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B0B44" w14:textId="21209464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142672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C2078" w14:textId="0F149498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1687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68398" w14:textId="2F7C055F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144405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33C8D" w14:textId="0B660375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1715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6E15D" w14:textId="745BA08A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146619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0753D" w14:textId="5609D8B2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1331</w:t>
            </w:r>
          </w:p>
        </w:tc>
        <w:tc>
          <w:tcPr>
            <w:tcW w:w="1134" w:type="dxa"/>
            <w:shd w:val="clear" w:color="auto" w:fill="FFFFFF"/>
          </w:tcPr>
          <w:p w14:paraId="305C915B" w14:textId="45FFE414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143819</w:t>
            </w:r>
          </w:p>
        </w:tc>
        <w:tc>
          <w:tcPr>
            <w:tcW w:w="992" w:type="dxa"/>
            <w:shd w:val="clear" w:color="auto" w:fill="FFFFFF"/>
          </w:tcPr>
          <w:p w14:paraId="66172482" w14:textId="04DDB3B4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1443</w:t>
            </w:r>
          </w:p>
        </w:tc>
      </w:tr>
      <w:tr w:rsidR="00670640" w14:paraId="563CC999" w14:textId="527EC196" w:rsidTr="00670640">
        <w:trPr>
          <w:jc w:val="center"/>
        </w:trPr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269DE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772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42DAF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Confirmed SARS-CoV-2</w:t>
            </w: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969B6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All adults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974D6" w14:textId="53C8878C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718756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40A30" w14:textId="0A8D961D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7A21C" w14:textId="351D0DAC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730405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301BD" w14:textId="0E240D00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662E9" w14:textId="3B32A1A2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739217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D67C8" w14:textId="730777BB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313B0" w14:textId="2BF97472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751639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70AFA" w14:textId="23C563BB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139</w:t>
            </w:r>
          </w:p>
        </w:tc>
        <w:tc>
          <w:tcPr>
            <w:tcW w:w="1134" w:type="dxa"/>
            <w:shd w:val="clear" w:color="auto" w:fill="FFFFFF"/>
          </w:tcPr>
          <w:p w14:paraId="5AD2108A" w14:textId="4843AB19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736554</w:t>
            </w:r>
          </w:p>
        </w:tc>
        <w:tc>
          <w:tcPr>
            <w:tcW w:w="992" w:type="dxa"/>
            <w:shd w:val="clear" w:color="auto" w:fill="FFFFFF"/>
          </w:tcPr>
          <w:p w14:paraId="63D57A3F" w14:textId="6707CC73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172</w:t>
            </w:r>
          </w:p>
        </w:tc>
      </w:tr>
      <w:tr w:rsidR="00670640" w14:paraId="78DC1873" w14:textId="4D7F66B6" w:rsidTr="00670640">
        <w:trPr>
          <w:jc w:val="center"/>
        </w:trPr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ED5EF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22C7B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151DD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18-64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E4354" w14:textId="31542F0C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578300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9E8A0" w14:textId="0C052BAA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E11C6" w14:textId="78280EB3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587368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CB5FD" w14:textId="3BC843B4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E9BAD" w14:textId="28288FE4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595080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723ED" w14:textId="20078F41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9FA1D" w14:textId="32AAB61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604934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CFB29" w14:textId="7219DB1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1134" w:type="dxa"/>
            <w:shd w:val="clear" w:color="auto" w:fill="FFFFFF"/>
          </w:tcPr>
          <w:p w14:paraId="758D632A" w14:textId="313B46F9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591320</w:t>
            </w:r>
          </w:p>
        </w:tc>
        <w:tc>
          <w:tcPr>
            <w:tcW w:w="992" w:type="dxa"/>
            <w:shd w:val="clear" w:color="auto" w:fill="FFFFFF"/>
          </w:tcPr>
          <w:p w14:paraId="2B943BAB" w14:textId="4A1E8736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</w:t>
            </w:r>
          </w:p>
        </w:tc>
      </w:tr>
      <w:tr w:rsidR="00670640" w14:paraId="4A499BCC" w14:textId="39EA40B3" w:rsidTr="00670640">
        <w:trPr>
          <w:jc w:val="center"/>
        </w:trPr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2FBB3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EC8AF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5C66E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65+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A302C" w14:textId="6EBC6E0B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140937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6C306" w14:textId="390E7212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4C279" w14:textId="42FC598F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142804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5A18D" w14:textId="5748225A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39954" w14:textId="031C4A7B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144292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E1623" w14:textId="1D6634A9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428C4" w14:textId="725740C0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146636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C97D4" w14:textId="1BB3C688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496</w:t>
            </w:r>
          </w:p>
        </w:tc>
        <w:tc>
          <w:tcPr>
            <w:tcW w:w="1134" w:type="dxa"/>
            <w:shd w:val="clear" w:color="auto" w:fill="FFFFFF"/>
          </w:tcPr>
          <w:p w14:paraId="485C50CD" w14:textId="10360AC5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144063</w:t>
            </w:r>
          </w:p>
        </w:tc>
        <w:tc>
          <w:tcPr>
            <w:tcW w:w="992" w:type="dxa"/>
            <w:shd w:val="clear" w:color="auto" w:fill="FFFFFF"/>
          </w:tcPr>
          <w:p w14:paraId="6AC0F16F" w14:textId="0447ED7A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546</w:t>
            </w:r>
          </w:p>
        </w:tc>
      </w:tr>
      <w:tr w:rsidR="00670640" w14:paraId="53BCE0A2" w14:textId="7D2F17B0" w:rsidTr="00670640">
        <w:trPr>
          <w:jc w:val="center"/>
        </w:trPr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ABDA6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772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A494B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 evidence SARS-CoV-2</w:t>
            </w: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AA0BB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All adults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501A5" w14:textId="12E40540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718673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CFD5F" w14:textId="2A46D11D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0E49A" w14:textId="6357BDF4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728914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EBF89" w14:textId="205FAC20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6D193" w14:textId="6EE931DE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740063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2AFF8" w14:textId="23FD051A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5A671" w14:textId="34519B2C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751433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F25E0" w14:textId="4AB28546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287</w:t>
            </w:r>
          </w:p>
        </w:tc>
        <w:tc>
          <w:tcPr>
            <w:tcW w:w="1134" w:type="dxa"/>
            <w:shd w:val="clear" w:color="auto" w:fill="FFFFFF"/>
          </w:tcPr>
          <w:p w14:paraId="79DEC78C" w14:textId="566E26DA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735312</w:t>
            </w:r>
          </w:p>
        </w:tc>
        <w:tc>
          <w:tcPr>
            <w:tcW w:w="992" w:type="dxa"/>
            <w:shd w:val="clear" w:color="auto" w:fill="FFFFFF"/>
          </w:tcPr>
          <w:p w14:paraId="12ACBD3E" w14:textId="5AD5689D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291</w:t>
            </w:r>
          </w:p>
        </w:tc>
      </w:tr>
      <w:tr w:rsidR="00670640" w14:paraId="6FB7F3C9" w14:textId="48FBCE15" w:rsidTr="00670640">
        <w:trPr>
          <w:jc w:val="center"/>
        </w:trPr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29406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5769B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3FCA3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18-64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FDB5F" w14:textId="191616E0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577723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FA367" w14:textId="468F1580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C82BA" w14:textId="6C57AE2B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586337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01162" w14:textId="720B1E80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7A116" w14:textId="5D1D1FB1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595504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BA394" w14:textId="0CEA930E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F55C3" w14:textId="23C0B2FE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604739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9CA05" w14:textId="2B89B62C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154</w:t>
            </w:r>
          </w:p>
        </w:tc>
        <w:tc>
          <w:tcPr>
            <w:tcW w:w="1134" w:type="dxa"/>
            <w:shd w:val="clear" w:color="auto" w:fill="FFFFFF"/>
          </w:tcPr>
          <w:p w14:paraId="7D10DE8A" w14:textId="481B2CB2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592059</w:t>
            </w:r>
          </w:p>
        </w:tc>
        <w:tc>
          <w:tcPr>
            <w:tcW w:w="992" w:type="dxa"/>
            <w:shd w:val="clear" w:color="auto" w:fill="FFFFFF"/>
          </w:tcPr>
          <w:p w14:paraId="7F1DD610" w14:textId="558E8473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</w:t>
            </w:r>
          </w:p>
        </w:tc>
      </w:tr>
      <w:tr w:rsidR="00670640" w14:paraId="2C66497E" w14:textId="4E196CC1" w:rsidTr="00670640">
        <w:trPr>
          <w:jc w:val="center"/>
        </w:trPr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05B47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ABD56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E608A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65+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A4EE0" w14:textId="73CBF982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140979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09874" w14:textId="11249DEA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57302" w14:textId="35E04133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142542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9D78A" w14:textId="563A0EE0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E8B60" w14:textId="6090EEB8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144485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584DD" w14:textId="606FB66E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70BD2" w14:textId="4B1ACA6B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146608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D42BE" w14:textId="35ACF126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835</w:t>
            </w:r>
          </w:p>
        </w:tc>
        <w:tc>
          <w:tcPr>
            <w:tcW w:w="1134" w:type="dxa"/>
            <w:shd w:val="clear" w:color="auto" w:fill="FFFFFF"/>
          </w:tcPr>
          <w:p w14:paraId="44AEB097" w14:textId="577C1D2C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143670</w:t>
            </w:r>
          </w:p>
        </w:tc>
        <w:tc>
          <w:tcPr>
            <w:tcW w:w="992" w:type="dxa"/>
            <w:shd w:val="clear" w:color="auto" w:fill="FFFFFF"/>
          </w:tcPr>
          <w:p w14:paraId="406E10F0" w14:textId="4F780251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897</w:t>
            </w:r>
          </w:p>
        </w:tc>
      </w:tr>
      <w:tr w:rsidR="00670640" w14:paraId="49294D75" w14:textId="245F392F" w:rsidTr="00670640">
        <w:trPr>
          <w:jc w:val="center"/>
        </w:trPr>
        <w:tc>
          <w:tcPr>
            <w:tcW w:w="772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E31C6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 evidence LRTI</w:t>
            </w:r>
          </w:p>
        </w:tc>
        <w:tc>
          <w:tcPr>
            <w:tcW w:w="772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87251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All cause</w:t>
            </w: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64ACB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All adults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01E86" w14:textId="526B4CED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719069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FB533" w14:textId="49531039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73A0D" w14:textId="752B207E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729605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AB400" w14:textId="64C07B8D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239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85571" w14:textId="7F143CE6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739986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2AA0A" w14:textId="03AE4AE1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2213E" w14:textId="23A1BBED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751528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218AC" w14:textId="09D30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213</w:t>
            </w:r>
          </w:p>
        </w:tc>
        <w:tc>
          <w:tcPr>
            <w:tcW w:w="1134" w:type="dxa"/>
            <w:shd w:val="clear" w:color="auto" w:fill="FFFFFF"/>
          </w:tcPr>
          <w:p w14:paraId="62A768B5" w14:textId="49FDB564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734733</w:t>
            </w:r>
          </w:p>
        </w:tc>
        <w:tc>
          <w:tcPr>
            <w:tcW w:w="992" w:type="dxa"/>
            <w:shd w:val="clear" w:color="auto" w:fill="FFFFFF"/>
          </w:tcPr>
          <w:p w14:paraId="742197F6" w14:textId="2524A09C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223</w:t>
            </w:r>
          </w:p>
        </w:tc>
      </w:tr>
      <w:tr w:rsidR="00670640" w14:paraId="4E3B9E0A" w14:textId="3A287F12" w:rsidTr="00670640">
        <w:trPr>
          <w:jc w:val="center"/>
        </w:trPr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D6C93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B32E5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C5FD1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18-64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4D2F5" w14:textId="3B13E3DD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578062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DC86A" w14:textId="3B44B63F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E41F5" w14:textId="4E26FDE6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587003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5175E" w14:textId="68E34FEE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E2FF0" w14:textId="51801891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595423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1EC45" w14:textId="126B992D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1E3FE" w14:textId="637DC6C9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604778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44157" w14:textId="100C3AA1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</w:t>
            </w:r>
          </w:p>
        </w:tc>
        <w:tc>
          <w:tcPr>
            <w:tcW w:w="1134" w:type="dxa"/>
            <w:shd w:val="clear" w:color="auto" w:fill="FFFFFF"/>
          </w:tcPr>
          <w:p w14:paraId="7197446F" w14:textId="09324E00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591639</w:t>
            </w:r>
          </w:p>
        </w:tc>
        <w:tc>
          <w:tcPr>
            <w:tcW w:w="992" w:type="dxa"/>
            <w:shd w:val="clear" w:color="auto" w:fill="FFFFFF"/>
          </w:tcPr>
          <w:p w14:paraId="3E9FAC15" w14:textId="69E71ADB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</w:t>
            </w:r>
          </w:p>
        </w:tc>
      </w:tr>
      <w:tr w:rsidR="00670640" w14:paraId="3F3248BB" w14:textId="7F570DEB" w:rsidTr="00670640">
        <w:trPr>
          <w:jc w:val="center"/>
        </w:trPr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AD427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77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9B2EF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color w:val="000000"/>
              </w:rPr>
            </w:pPr>
          </w:p>
        </w:tc>
        <w:tc>
          <w:tcPr>
            <w:tcW w:w="5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261B4" w14:textId="77777777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65+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AF8EE" w14:textId="54E88B0F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141042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C8153" w14:textId="3AA96A20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869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A4D35" w14:textId="46EFD60A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142638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0AE10" w14:textId="004AF271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2846A" w14:textId="75FA852A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144468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E9FDD" w14:textId="1F206CE0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7B474" w14:textId="4F7B4364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146624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2B7CF" w14:textId="7A32C7CD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741</w:t>
            </w:r>
          </w:p>
        </w:tc>
        <w:tc>
          <w:tcPr>
            <w:tcW w:w="1134" w:type="dxa"/>
            <w:shd w:val="clear" w:color="auto" w:fill="FFFFFF"/>
          </w:tcPr>
          <w:p w14:paraId="2B07C17E" w14:textId="61FE40FD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143587</w:t>
            </w:r>
          </w:p>
        </w:tc>
        <w:tc>
          <w:tcPr>
            <w:tcW w:w="992" w:type="dxa"/>
            <w:shd w:val="clear" w:color="auto" w:fill="FFFFFF"/>
          </w:tcPr>
          <w:p w14:paraId="49BDF1EC" w14:textId="7210064B" w:rsidR="00670640" w:rsidRDefault="00670640" w:rsidP="006706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" w:right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782</w:t>
            </w:r>
          </w:p>
        </w:tc>
      </w:tr>
    </w:tbl>
    <w:p w14:paraId="54837514" w14:textId="77777777" w:rsidR="00BB4EDD" w:rsidRPr="003F0622" w:rsidRDefault="00BB4EDD" w:rsidP="00014AF1">
      <w:pPr>
        <w:rPr>
          <w:rFonts w:ascii="Times New Roman" w:eastAsia="Times New Roman" w:hAnsi="Times New Roman" w:cs="Times New Roman"/>
          <w:bCs/>
        </w:rPr>
      </w:pPr>
    </w:p>
    <w:p w14:paraId="60852E95" w14:textId="4176EB73" w:rsidR="00402963" w:rsidRPr="009526A7" w:rsidRDefault="00BE293D">
      <w:pPr>
        <w:rPr>
          <w:sz w:val="16"/>
          <w:szCs w:val="16"/>
        </w:rPr>
      </w:pPr>
      <w:proofErr w:type="spellStart"/>
      <w:r w:rsidRPr="009526A7">
        <w:rPr>
          <w:sz w:val="16"/>
          <w:szCs w:val="16"/>
        </w:rPr>
        <w:lastRenderedPageBreak/>
        <w:t>aLRTD</w:t>
      </w:r>
      <w:proofErr w:type="spellEnd"/>
      <w:r w:rsidRPr="009526A7">
        <w:rPr>
          <w:sz w:val="16"/>
          <w:szCs w:val="16"/>
        </w:rPr>
        <w:t>, acute lower respiratory tract disease; LRTI, lower respiratory tract infection; NP-LRTI, non-pneumonic lower respiratory tract infection</w:t>
      </w:r>
    </w:p>
    <w:p w14:paraId="00395B62" w14:textId="77777777" w:rsidR="00C741A0" w:rsidRDefault="00C741A0">
      <w:pPr>
        <w:rPr>
          <w:rFonts w:ascii="Times New Roman" w:eastAsia="Times New Roman" w:hAnsi="Times New Roman" w:cs="Times New Roman"/>
          <w:b/>
        </w:rPr>
      </w:pPr>
    </w:p>
    <w:p w14:paraId="1A5F19E2" w14:textId="77777777" w:rsidR="004A55E7" w:rsidRDefault="004A55E7">
      <w:pPr>
        <w:rPr>
          <w:rFonts w:ascii="Times New Roman" w:eastAsia="Times New Roman" w:hAnsi="Times New Roman" w:cs="Times New Roman"/>
          <w:b/>
        </w:rPr>
      </w:pPr>
    </w:p>
    <w:p w14:paraId="776B19A6" w14:textId="77777777" w:rsidR="004A55E7" w:rsidRDefault="004A55E7">
      <w:pPr>
        <w:rPr>
          <w:rFonts w:ascii="Times New Roman" w:eastAsia="Times New Roman" w:hAnsi="Times New Roman" w:cs="Times New Roman"/>
          <w:b/>
        </w:rPr>
      </w:pPr>
    </w:p>
    <w:p w14:paraId="042BAFB4" w14:textId="3FBC6564" w:rsidR="00C741A0" w:rsidRDefault="004A55E7">
      <w:pPr>
        <w:rPr>
          <w:rFonts w:ascii="Times New Roman" w:eastAsia="Times New Roman" w:hAnsi="Times New Roman" w:cs="Times New Roman"/>
          <w:b/>
        </w:rPr>
      </w:pPr>
      <w:r w:rsidRPr="00D645ED">
        <w:rPr>
          <w:rFonts w:ascii="Times New Roman" w:eastAsia="Times New Roman" w:hAnsi="Times New Roman" w:cs="Times New Roman"/>
          <w:b/>
        </w:rPr>
        <w:t xml:space="preserve">Supplementary Data </w:t>
      </w:r>
      <w:r w:rsidR="003158CE">
        <w:rPr>
          <w:rFonts w:ascii="Times New Roman" w:eastAsia="Times New Roman" w:hAnsi="Times New Roman" w:cs="Times New Roman"/>
          <w:b/>
        </w:rPr>
        <w:t>6</w:t>
      </w:r>
      <w:r w:rsidRPr="00D645ED">
        <w:rPr>
          <w:rFonts w:ascii="Times New Roman" w:eastAsia="Times New Roman" w:hAnsi="Times New Roman" w:cs="Times New Roman"/>
          <w:b/>
        </w:rPr>
        <w:t xml:space="preserve"> (S</w:t>
      </w:r>
      <w:r>
        <w:rPr>
          <w:rFonts w:ascii="Times New Roman" w:eastAsia="Times New Roman" w:hAnsi="Times New Roman" w:cs="Times New Roman"/>
          <w:b/>
        </w:rPr>
        <w:t>6</w:t>
      </w:r>
      <w:r w:rsidRPr="00D645ED">
        <w:rPr>
          <w:rFonts w:ascii="Times New Roman" w:eastAsia="Times New Roman" w:hAnsi="Times New Roman" w:cs="Times New Roman"/>
          <w:b/>
        </w:rPr>
        <w:t xml:space="preserve">): Outcomes of </w:t>
      </w:r>
      <w:proofErr w:type="spellStart"/>
      <w:r w:rsidRPr="00D645ED">
        <w:rPr>
          <w:rFonts w:ascii="Times New Roman" w:eastAsia="Times New Roman" w:hAnsi="Times New Roman" w:cs="Times New Roman"/>
          <w:b/>
        </w:rPr>
        <w:t>aLTRD</w:t>
      </w:r>
      <w:proofErr w:type="spellEnd"/>
      <w:r w:rsidRPr="00D645ED">
        <w:rPr>
          <w:rFonts w:ascii="Times New Roman" w:eastAsia="Times New Roman" w:hAnsi="Times New Roman" w:cs="Times New Roman"/>
          <w:b/>
        </w:rPr>
        <w:t xml:space="preserve"> in different clinical presentations for the period Aug 2020 to Jul 202</w:t>
      </w:r>
      <w:r>
        <w:rPr>
          <w:rFonts w:ascii="Times New Roman" w:eastAsia="Times New Roman" w:hAnsi="Times New Roman" w:cs="Times New Roman"/>
          <w:b/>
        </w:rPr>
        <w:t>1</w:t>
      </w:r>
    </w:p>
    <w:p w14:paraId="12B26B52" w14:textId="77777777" w:rsidR="003158CE" w:rsidRPr="004A55E7" w:rsidRDefault="003158CE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1687"/>
        <w:gridCol w:w="1687"/>
        <w:gridCol w:w="1125"/>
        <w:gridCol w:w="1125"/>
        <w:gridCol w:w="1125"/>
        <w:gridCol w:w="1127"/>
        <w:gridCol w:w="1125"/>
      </w:tblGrid>
      <w:tr w:rsidR="003456BD" w:rsidRPr="003456BD" w14:paraId="18D8C082" w14:textId="77777777" w:rsidTr="00276B7F">
        <w:trPr>
          <w:trHeight w:val="646"/>
          <w:jc w:val="center"/>
        </w:trPr>
        <w:tc>
          <w:tcPr>
            <w:tcW w:w="168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D9F80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68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CE126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614A5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 xml:space="preserve">All </w:t>
            </w:r>
            <w:proofErr w:type="spellStart"/>
            <w:r w:rsidRPr="003456BD">
              <w:rPr>
                <w:sz w:val="16"/>
                <w:szCs w:val="16"/>
              </w:rPr>
              <w:t>aLRTD</w:t>
            </w:r>
            <w:proofErr w:type="spellEnd"/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2CD5E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Pneumonia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574D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NP-LRTI</w:t>
            </w:r>
          </w:p>
        </w:tc>
        <w:tc>
          <w:tcPr>
            <w:tcW w:w="112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B221A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No evidence LRTI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82679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</w:p>
        </w:tc>
      </w:tr>
      <w:tr w:rsidR="003456BD" w:rsidRPr="003456BD" w14:paraId="0AE48EBD" w14:textId="77777777" w:rsidTr="00276B7F">
        <w:trPr>
          <w:trHeight w:val="661"/>
          <w:jc w:val="center"/>
        </w:trPr>
        <w:tc>
          <w:tcPr>
            <w:tcW w:w="168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DF8D1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Variable</w:t>
            </w:r>
          </w:p>
        </w:tc>
        <w:tc>
          <w:tcPr>
            <w:tcW w:w="168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F4F9B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Characteristic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DB370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Value (N=42834)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9D07E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Value (N=20639)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02E8A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Value (N=15061)</w:t>
            </w:r>
          </w:p>
        </w:tc>
        <w:tc>
          <w:tcPr>
            <w:tcW w:w="112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649E4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Value (N=7134)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D56B7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P value</w:t>
            </w:r>
          </w:p>
        </w:tc>
      </w:tr>
      <w:tr w:rsidR="003456BD" w:rsidRPr="003456BD" w14:paraId="558C3B71" w14:textId="77777777" w:rsidTr="00276B7F">
        <w:trPr>
          <w:trHeight w:val="435"/>
          <w:jc w:val="center"/>
        </w:trPr>
        <w:tc>
          <w:tcPr>
            <w:tcW w:w="168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49DA2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Length Of Stay (days)</w:t>
            </w:r>
          </w:p>
        </w:tc>
        <w:tc>
          <w:tcPr>
            <w:tcW w:w="168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039CD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Median [IQR]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64152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5 [2—11]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4A414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6 [3—13]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7836F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3 [1—9]</w:t>
            </w:r>
          </w:p>
        </w:tc>
        <w:tc>
          <w:tcPr>
            <w:tcW w:w="112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A1004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4 [1—9]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5495C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&lt;0.001 †</w:t>
            </w:r>
          </w:p>
        </w:tc>
      </w:tr>
      <w:tr w:rsidR="003456BD" w:rsidRPr="003456BD" w14:paraId="2D06179B" w14:textId="77777777" w:rsidTr="00276B7F">
        <w:trPr>
          <w:trHeight w:val="422"/>
          <w:jc w:val="center"/>
        </w:trPr>
        <w:tc>
          <w:tcPr>
            <w:tcW w:w="168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142E7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ICU Admission</w:t>
            </w:r>
          </w:p>
        </w:tc>
        <w:tc>
          <w:tcPr>
            <w:tcW w:w="168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0847E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confirmed % (n)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790E5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2.6% (1106)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E60BA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4.3% (897)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1C0F9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1.0% (148)</w:t>
            </w:r>
          </w:p>
        </w:tc>
        <w:tc>
          <w:tcPr>
            <w:tcW w:w="112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4DE9B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0.9% (61)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CCB76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&lt;0.001 ††</w:t>
            </w:r>
          </w:p>
        </w:tc>
      </w:tr>
      <w:tr w:rsidR="003456BD" w:rsidRPr="003456BD" w14:paraId="4EBF9B54" w14:textId="77777777" w:rsidTr="00276B7F">
        <w:trPr>
          <w:trHeight w:val="435"/>
          <w:jc w:val="center"/>
        </w:trPr>
        <w:tc>
          <w:tcPr>
            <w:tcW w:w="168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44F74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ICU Duration (days)</w:t>
            </w:r>
          </w:p>
        </w:tc>
        <w:tc>
          <w:tcPr>
            <w:tcW w:w="168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8ED2E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Median [IQR]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FE7F5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7 [3—12.5]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29193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7.5 [4—14]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779B6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4 [2—7]</w:t>
            </w:r>
          </w:p>
        </w:tc>
        <w:tc>
          <w:tcPr>
            <w:tcW w:w="112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515A1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4 [2—9]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BAB84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— †††</w:t>
            </w:r>
          </w:p>
        </w:tc>
      </w:tr>
      <w:tr w:rsidR="003456BD" w:rsidRPr="003456BD" w14:paraId="4570792E" w14:textId="77777777" w:rsidTr="00276B7F">
        <w:trPr>
          <w:trHeight w:val="646"/>
          <w:jc w:val="center"/>
        </w:trPr>
        <w:tc>
          <w:tcPr>
            <w:tcW w:w="168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6BE15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Death Within 30 Days</w:t>
            </w:r>
          </w:p>
        </w:tc>
        <w:tc>
          <w:tcPr>
            <w:tcW w:w="168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6F9EE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confirmed % (n)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EF22F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9.8% (4198)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DBCEF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14.7% (3039)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5D7B8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4.3% (653)</w:t>
            </w:r>
          </w:p>
        </w:tc>
        <w:tc>
          <w:tcPr>
            <w:tcW w:w="112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17ED8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7.1% (506)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BE582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&lt;0.001 ††</w:t>
            </w:r>
          </w:p>
        </w:tc>
      </w:tr>
      <w:tr w:rsidR="003456BD" w:rsidRPr="003456BD" w14:paraId="576C07E3" w14:textId="77777777" w:rsidTr="00276B7F">
        <w:trPr>
          <w:trHeight w:val="661"/>
          <w:jc w:val="center"/>
        </w:trPr>
        <w:tc>
          <w:tcPr>
            <w:tcW w:w="168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5A218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Death Within 1 Year</w:t>
            </w:r>
          </w:p>
        </w:tc>
        <w:tc>
          <w:tcPr>
            <w:tcW w:w="168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83807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confirmed % (n)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A3F0F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25.9% (11081)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1E61D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32.1% (6628)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59AD7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18.0% (2713)</w:t>
            </w:r>
          </w:p>
        </w:tc>
        <w:tc>
          <w:tcPr>
            <w:tcW w:w="112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1D556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24.4% (1740)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23D08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&lt;0.001 ††</w:t>
            </w:r>
          </w:p>
        </w:tc>
      </w:tr>
      <w:tr w:rsidR="003456BD" w:rsidRPr="003456BD" w14:paraId="7344C43C" w14:textId="77777777" w:rsidTr="00276B7F">
        <w:trPr>
          <w:trHeight w:val="363"/>
          <w:jc w:val="center"/>
        </w:trPr>
        <w:tc>
          <w:tcPr>
            <w:tcW w:w="7876" w:type="dxa"/>
            <w:gridSpan w:val="6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78134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  <w:r w:rsidRPr="003456BD">
              <w:rPr>
                <w:sz w:val="16"/>
                <w:szCs w:val="16"/>
              </w:rPr>
              <w:t>†, Kruskal-Wallis rank sum test (continuous); ††, Fisher's exact test (categorical); †††, Not calculated due to missing values (continuous)</w:t>
            </w:r>
            <w:r w:rsidRPr="003456BD">
              <w:rPr>
                <w:sz w:val="16"/>
                <w:szCs w:val="16"/>
              </w:rPr>
              <w:br/>
              <w:t>Normal distributions determined by the Anderson-Darling test (P&gt;0.005)</w:t>
            </w:r>
            <w:r w:rsidRPr="003456BD">
              <w:rPr>
                <w:sz w:val="16"/>
                <w:szCs w:val="16"/>
              </w:rPr>
              <w:br/>
              <w:t>An adjusted P value of 0.01 may be considered significant.</w:t>
            </w:r>
          </w:p>
        </w:tc>
        <w:tc>
          <w:tcPr>
            <w:tcW w:w="112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49DC2" w14:textId="77777777" w:rsidR="003456BD" w:rsidRPr="003456BD" w:rsidRDefault="003456BD" w:rsidP="003456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5553FBB4" w14:textId="77777777" w:rsidR="00652588" w:rsidRDefault="00652588">
      <w:pPr>
        <w:rPr>
          <w:rFonts w:ascii="Times New Roman" w:eastAsia="Times New Roman" w:hAnsi="Times New Roman" w:cs="Times New Roman"/>
          <w:bCs/>
        </w:rPr>
      </w:pPr>
    </w:p>
    <w:p w14:paraId="2205B741" w14:textId="77777777" w:rsidR="0095387F" w:rsidRPr="009526A7" w:rsidRDefault="0095387F" w:rsidP="0095387F">
      <w:pPr>
        <w:rPr>
          <w:sz w:val="16"/>
          <w:szCs w:val="16"/>
        </w:rPr>
      </w:pPr>
      <w:proofErr w:type="spellStart"/>
      <w:r w:rsidRPr="009526A7">
        <w:rPr>
          <w:sz w:val="16"/>
          <w:szCs w:val="16"/>
        </w:rPr>
        <w:t>aLRTD</w:t>
      </w:r>
      <w:proofErr w:type="spellEnd"/>
      <w:r w:rsidRPr="009526A7">
        <w:rPr>
          <w:sz w:val="16"/>
          <w:szCs w:val="16"/>
        </w:rPr>
        <w:t>, acute lower respiratory tract disease; ICU, intensive care unit; IQR, interquartile range; LRTI, lower respiratory tract infection; NP-LRTI, non-pneumonic lower respiratory tract infection</w:t>
      </w:r>
    </w:p>
    <w:p w14:paraId="0454D935" w14:textId="77777777" w:rsidR="0095387F" w:rsidRPr="009526A7" w:rsidRDefault="0095387F" w:rsidP="0095387F">
      <w:pPr>
        <w:rPr>
          <w:sz w:val="16"/>
          <w:szCs w:val="16"/>
        </w:rPr>
      </w:pPr>
    </w:p>
    <w:p w14:paraId="7DFB1DC2" w14:textId="5053F8E7" w:rsidR="0095387F" w:rsidRPr="009526A7" w:rsidRDefault="0095387F" w:rsidP="0095387F">
      <w:pPr>
        <w:rPr>
          <w:sz w:val="16"/>
          <w:szCs w:val="16"/>
        </w:rPr>
      </w:pPr>
      <w:r w:rsidRPr="009526A7">
        <w:rPr>
          <w:sz w:val="16"/>
          <w:szCs w:val="16"/>
        </w:rPr>
        <w:t>*Only individuals with complete follow-up (1 year for mortality within 1 year; 30 days for mortality within 30 days) were included.</w:t>
      </w:r>
    </w:p>
    <w:p w14:paraId="34A62625" w14:textId="77777777" w:rsidR="0095387F" w:rsidRDefault="0095387F" w:rsidP="0095387F">
      <w:pPr>
        <w:rPr>
          <w:rFonts w:ascii="Times New Roman" w:eastAsia="Times New Roman" w:hAnsi="Times New Roman" w:cs="Times New Roman"/>
          <w:bCs/>
        </w:rPr>
      </w:pPr>
    </w:p>
    <w:p w14:paraId="3626ACDE" w14:textId="46D43076" w:rsidR="00875B3B" w:rsidRPr="00875B3B" w:rsidRDefault="00875B3B">
      <w:pPr>
        <w:rPr>
          <w:rFonts w:ascii="Times New Roman" w:eastAsia="Times New Roman" w:hAnsi="Times New Roman" w:cs="Times New Roman"/>
          <w:bCs/>
        </w:rPr>
      </w:pPr>
      <w:r w:rsidRPr="00875B3B">
        <w:rPr>
          <w:rFonts w:ascii="Times New Roman" w:eastAsia="Times New Roman" w:hAnsi="Times New Roman" w:cs="Times New Roman"/>
          <w:bCs/>
        </w:rPr>
        <w:t xml:space="preserve">The overall outcomes of </w:t>
      </w:r>
      <w:proofErr w:type="spellStart"/>
      <w:r w:rsidRPr="00875B3B">
        <w:rPr>
          <w:rFonts w:ascii="Times New Roman" w:eastAsia="Times New Roman" w:hAnsi="Times New Roman" w:cs="Times New Roman"/>
          <w:bCs/>
        </w:rPr>
        <w:t>aLRTD</w:t>
      </w:r>
      <w:proofErr w:type="spellEnd"/>
      <w:r w:rsidRPr="00875B3B">
        <w:rPr>
          <w:rFonts w:ascii="Times New Roman" w:eastAsia="Times New Roman" w:hAnsi="Times New Roman" w:cs="Times New Roman"/>
          <w:bCs/>
        </w:rPr>
        <w:t xml:space="preserve"> with different clinical presentations for the period August 2020 to July 2024 are summarized in Table 3. The median length of hospital stay for all </w:t>
      </w:r>
      <w:proofErr w:type="spellStart"/>
      <w:r w:rsidRPr="00875B3B">
        <w:rPr>
          <w:rFonts w:ascii="Times New Roman" w:eastAsia="Times New Roman" w:hAnsi="Times New Roman" w:cs="Times New Roman"/>
          <w:bCs/>
        </w:rPr>
        <w:t>aLRTD</w:t>
      </w:r>
      <w:proofErr w:type="spellEnd"/>
      <w:r w:rsidRPr="00875B3B">
        <w:rPr>
          <w:rFonts w:ascii="Times New Roman" w:eastAsia="Times New Roman" w:hAnsi="Times New Roman" w:cs="Times New Roman"/>
          <w:bCs/>
        </w:rPr>
        <w:t xml:space="preserve"> cases was 5 days, with pneumonia patients experiencing the longest stays at 6 days, followed by those with no evidence of LRTI at 4 days, and NP-LRTI at 3 days. ICU admission rates were highest for pneumonia cases at 4.3%, compared to 1.0% for NP-LRTI and 0.9% for cases with no evidence of LRTI, with the median ICU duration being 7 days for all </w:t>
      </w:r>
      <w:proofErr w:type="spellStart"/>
      <w:r w:rsidRPr="00875B3B">
        <w:rPr>
          <w:rFonts w:ascii="Times New Roman" w:eastAsia="Times New Roman" w:hAnsi="Times New Roman" w:cs="Times New Roman"/>
          <w:bCs/>
        </w:rPr>
        <w:t>aLRTD</w:t>
      </w:r>
      <w:proofErr w:type="spellEnd"/>
      <w:r w:rsidRPr="00875B3B">
        <w:rPr>
          <w:rFonts w:ascii="Times New Roman" w:eastAsia="Times New Roman" w:hAnsi="Times New Roman" w:cs="Times New Roman"/>
          <w:bCs/>
        </w:rPr>
        <w:t xml:space="preserve"> cases, with pneumonia cases having the longest stays. Overall, mortality rates within 30 days were highest for pneumonia at 14.7%, followed by cases with no evidence of LRTI at 7.1%, and NP-LRTI at 4.3%, with an overall 30-day mortality rate of 9.8%. The 1-year mortality rate was also highest for pneumonia (32.1%), with an overall rate for all </w:t>
      </w:r>
      <w:proofErr w:type="spellStart"/>
      <w:r w:rsidRPr="00875B3B">
        <w:rPr>
          <w:rFonts w:ascii="Times New Roman" w:eastAsia="Times New Roman" w:hAnsi="Times New Roman" w:cs="Times New Roman"/>
          <w:bCs/>
        </w:rPr>
        <w:t>aLRTD</w:t>
      </w:r>
      <w:proofErr w:type="spellEnd"/>
      <w:r w:rsidRPr="00875B3B">
        <w:rPr>
          <w:rFonts w:ascii="Times New Roman" w:eastAsia="Times New Roman" w:hAnsi="Times New Roman" w:cs="Times New Roman"/>
          <w:bCs/>
        </w:rPr>
        <w:t xml:space="preserve"> of 25.9%. Detailed results for each study year can be found in Supplementary Data S7-S10. </w:t>
      </w:r>
    </w:p>
    <w:p w14:paraId="37AACAB9" w14:textId="77777777" w:rsidR="00875B3B" w:rsidRDefault="00875B3B">
      <w:pPr>
        <w:rPr>
          <w:rFonts w:ascii="Times New Roman" w:eastAsia="Times New Roman" w:hAnsi="Times New Roman" w:cs="Times New Roman"/>
          <w:b/>
        </w:rPr>
      </w:pPr>
    </w:p>
    <w:p w14:paraId="3D7B956C" w14:textId="77777777" w:rsidR="009526A7" w:rsidRDefault="009526A7">
      <w:pPr>
        <w:rPr>
          <w:rFonts w:ascii="Times New Roman" w:eastAsia="Times New Roman" w:hAnsi="Times New Roman" w:cs="Times New Roman"/>
          <w:b/>
        </w:rPr>
      </w:pPr>
    </w:p>
    <w:p w14:paraId="711D9688" w14:textId="77777777" w:rsidR="009526A7" w:rsidRDefault="009526A7">
      <w:pPr>
        <w:rPr>
          <w:rFonts w:ascii="Times New Roman" w:eastAsia="Times New Roman" w:hAnsi="Times New Roman" w:cs="Times New Roman"/>
          <w:b/>
        </w:rPr>
      </w:pPr>
    </w:p>
    <w:p w14:paraId="228C1507" w14:textId="04C293BF" w:rsidR="00A77D54" w:rsidRDefault="00D645ED">
      <w:pPr>
        <w:rPr>
          <w:rFonts w:ascii="Times New Roman" w:eastAsia="Times New Roman" w:hAnsi="Times New Roman" w:cs="Times New Roman"/>
          <w:b/>
        </w:rPr>
      </w:pPr>
      <w:r w:rsidRPr="00D645ED">
        <w:rPr>
          <w:rFonts w:ascii="Times New Roman" w:eastAsia="Times New Roman" w:hAnsi="Times New Roman" w:cs="Times New Roman"/>
          <w:b/>
        </w:rPr>
        <w:t xml:space="preserve">Supplementary Data </w:t>
      </w:r>
      <w:r w:rsidR="00014AF1">
        <w:rPr>
          <w:rFonts w:ascii="Times New Roman" w:eastAsia="Times New Roman" w:hAnsi="Times New Roman" w:cs="Times New Roman"/>
          <w:b/>
        </w:rPr>
        <w:t>7</w:t>
      </w:r>
      <w:r w:rsidRPr="00D645ED">
        <w:rPr>
          <w:rFonts w:ascii="Times New Roman" w:eastAsia="Times New Roman" w:hAnsi="Times New Roman" w:cs="Times New Roman"/>
          <w:b/>
        </w:rPr>
        <w:t xml:space="preserve"> (S</w:t>
      </w:r>
      <w:r w:rsidR="00014AF1">
        <w:rPr>
          <w:rFonts w:ascii="Times New Roman" w:eastAsia="Times New Roman" w:hAnsi="Times New Roman" w:cs="Times New Roman"/>
          <w:b/>
        </w:rPr>
        <w:t>7</w:t>
      </w:r>
      <w:r w:rsidRPr="00D645ED">
        <w:rPr>
          <w:rFonts w:ascii="Times New Roman" w:eastAsia="Times New Roman" w:hAnsi="Times New Roman" w:cs="Times New Roman"/>
          <w:b/>
        </w:rPr>
        <w:t xml:space="preserve">): Outcomes of </w:t>
      </w:r>
      <w:proofErr w:type="spellStart"/>
      <w:r w:rsidRPr="00D645ED">
        <w:rPr>
          <w:rFonts w:ascii="Times New Roman" w:eastAsia="Times New Roman" w:hAnsi="Times New Roman" w:cs="Times New Roman"/>
          <w:b/>
        </w:rPr>
        <w:t>aLTRD</w:t>
      </w:r>
      <w:proofErr w:type="spellEnd"/>
      <w:r w:rsidRPr="00D645ED">
        <w:rPr>
          <w:rFonts w:ascii="Times New Roman" w:eastAsia="Times New Roman" w:hAnsi="Times New Roman" w:cs="Times New Roman"/>
          <w:b/>
        </w:rPr>
        <w:t xml:space="preserve"> in different clinical presentations for the period Aug 2020 to Jul 202</w:t>
      </w:r>
      <w:r>
        <w:rPr>
          <w:rFonts w:ascii="Times New Roman" w:eastAsia="Times New Roman" w:hAnsi="Times New Roman" w:cs="Times New Roman"/>
          <w:b/>
        </w:rPr>
        <w:t>1</w:t>
      </w:r>
    </w:p>
    <w:p w14:paraId="3485095A" w14:textId="77777777" w:rsidR="009526A7" w:rsidRDefault="009526A7"/>
    <w:tbl>
      <w:tblPr>
        <w:tblStyle w:val="a3"/>
        <w:tblW w:w="84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93"/>
        <w:gridCol w:w="1593"/>
        <w:gridCol w:w="1062"/>
        <w:gridCol w:w="1062"/>
        <w:gridCol w:w="1062"/>
        <w:gridCol w:w="1062"/>
        <w:gridCol w:w="1062"/>
      </w:tblGrid>
      <w:tr w:rsidR="00A77D54" w14:paraId="5EC3D184" w14:textId="77777777">
        <w:tc>
          <w:tcPr>
            <w:tcW w:w="1593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0F7E8A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93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765B89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A263B9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All </w:t>
            </w:r>
            <w:proofErr w:type="spellStart"/>
            <w:r>
              <w:rPr>
                <w:sz w:val="16"/>
                <w:szCs w:val="16"/>
              </w:rPr>
              <w:t>aLRTD</w:t>
            </w:r>
            <w:proofErr w:type="spellEnd"/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D87896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Pneumonia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96FE2B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NP-LRTI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A16BC5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evidence LRTI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B04E97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77D54" w14:paraId="67271425" w14:textId="77777777">
        <w:tc>
          <w:tcPr>
            <w:tcW w:w="1593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49ACEA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Variable</w:t>
            </w:r>
          </w:p>
        </w:tc>
        <w:tc>
          <w:tcPr>
            <w:tcW w:w="1593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7B5F6E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Characteristic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08D14F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(N=9585)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528F14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(N=5285)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47C1C5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(N=2546)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E14B55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(N=1754)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13A82A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value</w:t>
            </w:r>
          </w:p>
        </w:tc>
      </w:tr>
      <w:tr w:rsidR="00A77D54" w14:paraId="1DC7F16C" w14:textId="77777777">
        <w:tc>
          <w:tcPr>
            <w:tcW w:w="1593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3CB4D1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Length Of Stay</w:t>
            </w:r>
          </w:p>
        </w:tc>
        <w:tc>
          <w:tcPr>
            <w:tcW w:w="1593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F1ACE9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Median [IQR]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2835192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[2—11]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2DD0950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[3—12]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BAE92D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[1—8]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904D24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[1—10]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EC42B5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</w:t>
            </w:r>
          </w:p>
        </w:tc>
      </w:tr>
      <w:tr w:rsidR="00A77D54" w14:paraId="33A52EE2" w14:textId="77777777"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8583A5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ICU Admission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180864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confirmed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806A7B1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3.2% (306)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5BF018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5.0% (264)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168470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0.9% (23)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E38D9C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1.1% (19)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BC7A1B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A77D54" w14:paraId="2027CD7B" w14:textId="77777777"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045C1B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ICU Duration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4E6701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Median [IQR]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D25A1F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[4—13]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D8190D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[4—14]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45CDA1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[1.5—7]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EE8562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[3.5—8]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7FF005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— †††</w:t>
            </w:r>
          </w:p>
        </w:tc>
      </w:tr>
      <w:tr w:rsidR="00A77D54" w14:paraId="75696887" w14:textId="77777777"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029D1C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Death Within 30 Days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520235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confirmed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2B6639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11.4% (1092)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FD70AB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15.5% (818)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D859C3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5.7% (145)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F8819B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7.4% (129)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90E335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A77D54" w14:paraId="51DB6291" w14:textId="77777777">
        <w:tc>
          <w:tcPr>
            <w:tcW w:w="1593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DC020B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Death Within 1 Year</w:t>
            </w:r>
          </w:p>
        </w:tc>
        <w:tc>
          <w:tcPr>
            <w:tcW w:w="1593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475BB3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confirmed % (n)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95DDF6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27.4% (2627)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70EAA1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30.9% (1635)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E5E82B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21.8% (554)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08B6FA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25.0% (438)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606A51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A77D54" w14:paraId="4A437DA9" w14:textId="77777777">
        <w:tc>
          <w:tcPr>
            <w:tcW w:w="7434" w:type="dxa"/>
            <w:gridSpan w:val="6"/>
            <w:tcBorders>
              <w:left w:val="nil"/>
              <w:bottom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6136E8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†, Kruskal-Wallis rank sum test (continuous); ††, Fisher's exact test (categorical); †††, Not calculated due to missing values (continuous)</w:t>
            </w:r>
          </w:p>
          <w:p w14:paraId="74844123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Normal distributions determined by the Anderson-Darling test (P&gt;0.005)</w:t>
            </w:r>
          </w:p>
          <w:p w14:paraId="10C3DA46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 adjusted P value of 0.01 may be considered significant.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995AF7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</w:tbl>
    <w:p w14:paraId="1A38A49F" w14:textId="77777777" w:rsidR="00A77D54" w:rsidRDefault="00A77D54"/>
    <w:p w14:paraId="39EA6E19" w14:textId="77777777" w:rsidR="009526A7" w:rsidRPr="009526A7" w:rsidRDefault="009526A7" w:rsidP="009526A7">
      <w:pPr>
        <w:rPr>
          <w:sz w:val="16"/>
          <w:szCs w:val="16"/>
        </w:rPr>
      </w:pPr>
      <w:proofErr w:type="spellStart"/>
      <w:r w:rsidRPr="009526A7">
        <w:rPr>
          <w:sz w:val="16"/>
          <w:szCs w:val="16"/>
        </w:rPr>
        <w:t>aLRTD</w:t>
      </w:r>
      <w:proofErr w:type="spellEnd"/>
      <w:r w:rsidRPr="009526A7">
        <w:rPr>
          <w:sz w:val="16"/>
          <w:szCs w:val="16"/>
        </w:rPr>
        <w:t>, acute lower respiratory tract disease; ICU, intensive care unit; IQR, interquartile range; LRTI, lower respiratory tract infection; NP-LRTI, non-pneumonic lower respiratory tract infection</w:t>
      </w:r>
    </w:p>
    <w:p w14:paraId="718E822E" w14:textId="77777777" w:rsidR="009526A7" w:rsidRPr="009526A7" w:rsidRDefault="009526A7" w:rsidP="009526A7">
      <w:pPr>
        <w:rPr>
          <w:sz w:val="16"/>
          <w:szCs w:val="16"/>
        </w:rPr>
      </w:pPr>
    </w:p>
    <w:p w14:paraId="03251B65" w14:textId="77777777" w:rsidR="009526A7" w:rsidRPr="009526A7" w:rsidRDefault="009526A7" w:rsidP="009526A7">
      <w:pPr>
        <w:rPr>
          <w:sz w:val="16"/>
          <w:szCs w:val="16"/>
        </w:rPr>
      </w:pPr>
      <w:r w:rsidRPr="009526A7">
        <w:rPr>
          <w:sz w:val="16"/>
          <w:szCs w:val="16"/>
        </w:rPr>
        <w:t>*Only individuals with complete follow-up (1 year for mortality within 1 year; 30 days for mortality within 30 days) were included.</w:t>
      </w:r>
    </w:p>
    <w:p w14:paraId="260F7439" w14:textId="77777777" w:rsidR="009526A7" w:rsidRDefault="009526A7"/>
    <w:p w14:paraId="7300D392" w14:textId="00E40902" w:rsidR="00D645ED" w:rsidRDefault="00D645ED">
      <w:r w:rsidRPr="00D645ED">
        <w:rPr>
          <w:rFonts w:ascii="Times New Roman" w:eastAsia="Times New Roman" w:hAnsi="Times New Roman" w:cs="Times New Roman"/>
          <w:b/>
        </w:rPr>
        <w:t xml:space="preserve">Supplementary Data </w:t>
      </w:r>
      <w:r w:rsidR="00014AF1">
        <w:rPr>
          <w:rFonts w:ascii="Times New Roman" w:eastAsia="Times New Roman" w:hAnsi="Times New Roman" w:cs="Times New Roman"/>
          <w:b/>
        </w:rPr>
        <w:t>8</w:t>
      </w:r>
      <w:r w:rsidRPr="00D645ED">
        <w:rPr>
          <w:rFonts w:ascii="Times New Roman" w:eastAsia="Times New Roman" w:hAnsi="Times New Roman" w:cs="Times New Roman"/>
          <w:b/>
        </w:rPr>
        <w:t xml:space="preserve"> (S</w:t>
      </w:r>
      <w:r w:rsidR="00014AF1">
        <w:rPr>
          <w:rFonts w:ascii="Times New Roman" w:eastAsia="Times New Roman" w:hAnsi="Times New Roman" w:cs="Times New Roman"/>
          <w:b/>
        </w:rPr>
        <w:t>8</w:t>
      </w:r>
      <w:r w:rsidRPr="00D645ED">
        <w:rPr>
          <w:rFonts w:ascii="Times New Roman" w:eastAsia="Times New Roman" w:hAnsi="Times New Roman" w:cs="Times New Roman"/>
          <w:b/>
        </w:rPr>
        <w:t xml:space="preserve">): Outcomes of </w:t>
      </w:r>
      <w:proofErr w:type="spellStart"/>
      <w:r w:rsidRPr="00D645ED">
        <w:rPr>
          <w:rFonts w:ascii="Times New Roman" w:eastAsia="Times New Roman" w:hAnsi="Times New Roman" w:cs="Times New Roman"/>
          <w:b/>
        </w:rPr>
        <w:t>aLTRD</w:t>
      </w:r>
      <w:proofErr w:type="spellEnd"/>
      <w:r w:rsidRPr="00D645ED">
        <w:rPr>
          <w:rFonts w:ascii="Times New Roman" w:eastAsia="Times New Roman" w:hAnsi="Times New Roman" w:cs="Times New Roman"/>
          <w:b/>
        </w:rPr>
        <w:t xml:space="preserve"> in different clinical presentations for the period Aug 202</w:t>
      </w:r>
      <w:r>
        <w:rPr>
          <w:rFonts w:ascii="Times New Roman" w:eastAsia="Times New Roman" w:hAnsi="Times New Roman" w:cs="Times New Roman"/>
          <w:b/>
        </w:rPr>
        <w:t>1</w:t>
      </w:r>
      <w:r w:rsidRPr="00D645ED">
        <w:rPr>
          <w:rFonts w:ascii="Times New Roman" w:eastAsia="Times New Roman" w:hAnsi="Times New Roman" w:cs="Times New Roman"/>
          <w:b/>
        </w:rPr>
        <w:t xml:space="preserve"> to Jul 202</w:t>
      </w:r>
      <w:r>
        <w:rPr>
          <w:rFonts w:ascii="Times New Roman" w:eastAsia="Times New Roman" w:hAnsi="Times New Roman" w:cs="Times New Roman"/>
          <w:b/>
        </w:rPr>
        <w:t>2</w:t>
      </w:r>
    </w:p>
    <w:tbl>
      <w:tblPr>
        <w:tblStyle w:val="a4"/>
        <w:tblW w:w="84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93"/>
        <w:gridCol w:w="1593"/>
        <w:gridCol w:w="1062"/>
        <w:gridCol w:w="1062"/>
        <w:gridCol w:w="1062"/>
        <w:gridCol w:w="1062"/>
        <w:gridCol w:w="1062"/>
      </w:tblGrid>
      <w:tr w:rsidR="00A77D54" w14:paraId="6EEC3957" w14:textId="77777777">
        <w:tc>
          <w:tcPr>
            <w:tcW w:w="1593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1034A4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93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C038FE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5731B4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All </w:t>
            </w:r>
            <w:proofErr w:type="spellStart"/>
            <w:r>
              <w:rPr>
                <w:sz w:val="16"/>
                <w:szCs w:val="16"/>
              </w:rPr>
              <w:t>aLRTD</w:t>
            </w:r>
            <w:proofErr w:type="spellEnd"/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1AA087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Pneumonia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8D4896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NP-LRTI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2691C2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evidence LRTI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B2B58F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77D54" w14:paraId="15D11871" w14:textId="77777777">
        <w:tc>
          <w:tcPr>
            <w:tcW w:w="1593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60AB53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Variable</w:t>
            </w:r>
          </w:p>
        </w:tc>
        <w:tc>
          <w:tcPr>
            <w:tcW w:w="1593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997E92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Characteristic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9984C6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(N=11770)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8782AF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(N=5103)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AD5CD9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(N=4765)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CFD28A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(N=1902)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CCCC94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value</w:t>
            </w:r>
          </w:p>
        </w:tc>
      </w:tr>
      <w:tr w:rsidR="00A77D54" w14:paraId="17E0A954" w14:textId="77777777">
        <w:tc>
          <w:tcPr>
            <w:tcW w:w="1593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1A37641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Length Of Stay</w:t>
            </w:r>
          </w:p>
        </w:tc>
        <w:tc>
          <w:tcPr>
            <w:tcW w:w="1593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FC4EDD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Median [IQR]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6A576A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[2—12]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2A86344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[3—14]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F4CE72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[1—10]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A09B60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[1—9]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755F95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</w:t>
            </w:r>
          </w:p>
        </w:tc>
      </w:tr>
      <w:tr w:rsidR="00A77D54" w14:paraId="60DFC103" w14:textId="77777777"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CCB8F6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ICU Admission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E066BE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confirmed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D27BC4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3.2% (372)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E2C188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5.5% (281)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274224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1.4% (68)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2140B6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1.2% (23)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BC5397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A77D54" w14:paraId="55A0D011" w14:textId="77777777"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2FC855B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ICU Duration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C94B1CD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Median [IQR]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75D2B9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[3—14]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21FE77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[4—16]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2BED5B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[2—7.25]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3D7288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[3—10]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5FA745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— †††</w:t>
            </w:r>
          </w:p>
        </w:tc>
      </w:tr>
      <w:tr w:rsidR="00A77D54" w14:paraId="0415DD26" w14:textId="77777777"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5AF964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Death Within 30 Days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1E234E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confirmed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3D4718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9.8% (1149)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DD42CD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15.5% (792)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589F91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4.5% (215)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EE697F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7.5% (142)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5215A9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A77D54" w14:paraId="4CD6BA00" w14:textId="77777777">
        <w:tc>
          <w:tcPr>
            <w:tcW w:w="1593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D1ABBB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Death Within 1 Year</w:t>
            </w:r>
          </w:p>
        </w:tc>
        <w:tc>
          <w:tcPr>
            <w:tcW w:w="1593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B61639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confirmed % (n)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7F7B1F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26.4% (3110)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A33C1C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33.7% (1718)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45F4EF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18.4% (876)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D24AD7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27.1% (516)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8E0806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A77D54" w14:paraId="02619E6C" w14:textId="77777777">
        <w:tc>
          <w:tcPr>
            <w:tcW w:w="7434" w:type="dxa"/>
            <w:gridSpan w:val="6"/>
            <w:tcBorders>
              <w:left w:val="nil"/>
              <w:bottom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AA7A86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†, Kruskal-Wallis rank sum test (continuous); ††, Fisher's exact test (categorical); †††, Not calculated due to missing values (continuous)</w:t>
            </w:r>
          </w:p>
          <w:p w14:paraId="7B2B4F6D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Normal distributions determined by the Anderson-Darling test (P&gt;0.005)</w:t>
            </w:r>
          </w:p>
          <w:p w14:paraId="47930641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 adjusted P value of 0.01 may be considered significant.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E63B69D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</w:tbl>
    <w:p w14:paraId="76075299" w14:textId="77777777" w:rsidR="00A77D54" w:rsidRDefault="00A77D54"/>
    <w:p w14:paraId="06D81417" w14:textId="77777777" w:rsidR="009526A7" w:rsidRPr="009526A7" w:rsidRDefault="009526A7" w:rsidP="009526A7">
      <w:pPr>
        <w:rPr>
          <w:sz w:val="16"/>
          <w:szCs w:val="16"/>
        </w:rPr>
      </w:pPr>
      <w:proofErr w:type="spellStart"/>
      <w:r w:rsidRPr="009526A7">
        <w:rPr>
          <w:sz w:val="16"/>
          <w:szCs w:val="16"/>
        </w:rPr>
        <w:t>aLRTD</w:t>
      </w:r>
      <w:proofErr w:type="spellEnd"/>
      <w:r w:rsidRPr="009526A7">
        <w:rPr>
          <w:sz w:val="16"/>
          <w:szCs w:val="16"/>
        </w:rPr>
        <w:t>, acute lower respiratory tract disease; ICU, intensive care unit; IQR, interquartile range; LRTI, lower respiratory tract infection; NP-LRTI, non-pneumonic lower respiratory tract infection</w:t>
      </w:r>
    </w:p>
    <w:p w14:paraId="2A877380" w14:textId="77777777" w:rsidR="009526A7" w:rsidRPr="009526A7" w:rsidRDefault="009526A7" w:rsidP="009526A7">
      <w:pPr>
        <w:rPr>
          <w:sz w:val="16"/>
          <w:szCs w:val="16"/>
        </w:rPr>
      </w:pPr>
    </w:p>
    <w:p w14:paraId="2966B15F" w14:textId="77777777" w:rsidR="009526A7" w:rsidRPr="009526A7" w:rsidRDefault="009526A7" w:rsidP="009526A7">
      <w:pPr>
        <w:rPr>
          <w:sz w:val="16"/>
          <w:szCs w:val="16"/>
        </w:rPr>
      </w:pPr>
      <w:r w:rsidRPr="009526A7">
        <w:rPr>
          <w:sz w:val="16"/>
          <w:szCs w:val="16"/>
        </w:rPr>
        <w:t>*Only individuals with complete follow-up (1 year for mortality within 1 year; 30 days for mortality within 30 days) were included.</w:t>
      </w:r>
    </w:p>
    <w:p w14:paraId="6A241F77" w14:textId="77777777" w:rsidR="009526A7" w:rsidRDefault="009526A7"/>
    <w:p w14:paraId="0008AC2B" w14:textId="380879B8" w:rsidR="00D645ED" w:rsidRDefault="00D645ED">
      <w:r w:rsidRPr="00D645ED">
        <w:rPr>
          <w:rFonts w:ascii="Times New Roman" w:eastAsia="Times New Roman" w:hAnsi="Times New Roman" w:cs="Times New Roman"/>
          <w:b/>
        </w:rPr>
        <w:t xml:space="preserve">Supplementary Data </w:t>
      </w:r>
      <w:r w:rsidR="00014AF1">
        <w:rPr>
          <w:rFonts w:ascii="Times New Roman" w:eastAsia="Times New Roman" w:hAnsi="Times New Roman" w:cs="Times New Roman"/>
          <w:b/>
        </w:rPr>
        <w:t>9</w:t>
      </w:r>
      <w:r w:rsidRPr="00D645ED">
        <w:rPr>
          <w:rFonts w:ascii="Times New Roman" w:eastAsia="Times New Roman" w:hAnsi="Times New Roman" w:cs="Times New Roman"/>
          <w:b/>
        </w:rPr>
        <w:t xml:space="preserve"> (S</w:t>
      </w:r>
      <w:r w:rsidR="00014AF1">
        <w:rPr>
          <w:rFonts w:ascii="Times New Roman" w:eastAsia="Times New Roman" w:hAnsi="Times New Roman" w:cs="Times New Roman"/>
          <w:b/>
        </w:rPr>
        <w:t>9</w:t>
      </w:r>
      <w:r w:rsidRPr="00D645ED">
        <w:rPr>
          <w:rFonts w:ascii="Times New Roman" w:eastAsia="Times New Roman" w:hAnsi="Times New Roman" w:cs="Times New Roman"/>
          <w:b/>
        </w:rPr>
        <w:t xml:space="preserve">): Outcomes of </w:t>
      </w:r>
      <w:proofErr w:type="spellStart"/>
      <w:r w:rsidRPr="00D645ED">
        <w:rPr>
          <w:rFonts w:ascii="Times New Roman" w:eastAsia="Times New Roman" w:hAnsi="Times New Roman" w:cs="Times New Roman"/>
          <w:b/>
        </w:rPr>
        <w:t>aLTRD</w:t>
      </w:r>
      <w:proofErr w:type="spellEnd"/>
      <w:r w:rsidRPr="00D645ED">
        <w:rPr>
          <w:rFonts w:ascii="Times New Roman" w:eastAsia="Times New Roman" w:hAnsi="Times New Roman" w:cs="Times New Roman"/>
          <w:b/>
        </w:rPr>
        <w:t xml:space="preserve"> in different clinical presentations for the period Aug 202</w:t>
      </w:r>
      <w:r>
        <w:rPr>
          <w:rFonts w:ascii="Times New Roman" w:eastAsia="Times New Roman" w:hAnsi="Times New Roman" w:cs="Times New Roman"/>
          <w:b/>
        </w:rPr>
        <w:t>2</w:t>
      </w:r>
      <w:r w:rsidRPr="00D645ED">
        <w:rPr>
          <w:rFonts w:ascii="Times New Roman" w:eastAsia="Times New Roman" w:hAnsi="Times New Roman" w:cs="Times New Roman"/>
          <w:b/>
        </w:rPr>
        <w:t xml:space="preserve"> to Jul 202</w:t>
      </w:r>
      <w:r>
        <w:rPr>
          <w:rFonts w:ascii="Times New Roman" w:eastAsia="Times New Roman" w:hAnsi="Times New Roman" w:cs="Times New Roman"/>
          <w:b/>
        </w:rPr>
        <w:t>3</w:t>
      </w:r>
    </w:p>
    <w:tbl>
      <w:tblPr>
        <w:tblStyle w:val="a5"/>
        <w:tblW w:w="84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93"/>
        <w:gridCol w:w="1593"/>
        <w:gridCol w:w="1062"/>
        <w:gridCol w:w="1062"/>
        <w:gridCol w:w="1062"/>
        <w:gridCol w:w="1062"/>
        <w:gridCol w:w="1062"/>
      </w:tblGrid>
      <w:tr w:rsidR="00A77D54" w14:paraId="74C3D704" w14:textId="77777777">
        <w:tc>
          <w:tcPr>
            <w:tcW w:w="1593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1F8AEB9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93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53B26C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F08A17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All </w:t>
            </w:r>
            <w:proofErr w:type="spellStart"/>
            <w:r>
              <w:rPr>
                <w:sz w:val="16"/>
                <w:szCs w:val="16"/>
              </w:rPr>
              <w:t>aLRTD</w:t>
            </w:r>
            <w:proofErr w:type="spellEnd"/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EE5852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Pneumonia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BEEB99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NP-LRTI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614B0D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evidence LRTI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8913A8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77D54" w14:paraId="55E57D7C" w14:textId="77777777">
        <w:tc>
          <w:tcPr>
            <w:tcW w:w="1593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1C9D21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Variable</w:t>
            </w:r>
          </w:p>
        </w:tc>
        <w:tc>
          <w:tcPr>
            <w:tcW w:w="1593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C4CB64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Characteristic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BB6AFC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(N=11019)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040D1A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(N=5047)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778A31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(N=4269)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FFD5B48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(N=1703)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A3BF0F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value</w:t>
            </w:r>
          </w:p>
        </w:tc>
      </w:tr>
      <w:tr w:rsidR="00A77D54" w14:paraId="45C4BBBB" w14:textId="77777777">
        <w:tc>
          <w:tcPr>
            <w:tcW w:w="1593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0BF27C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Length Of Stay</w:t>
            </w:r>
          </w:p>
        </w:tc>
        <w:tc>
          <w:tcPr>
            <w:tcW w:w="1593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62633A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Median [IQR]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857C4A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[2—12]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FE0305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[3—14]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C68C04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[1—11]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F64DF2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[1—9]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19043E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</w:t>
            </w:r>
          </w:p>
        </w:tc>
      </w:tr>
      <w:tr w:rsidR="00A77D54" w14:paraId="55DC9F5B" w14:textId="77777777"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62BC6B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ICU Admission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1E3134A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confirmed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67BD1F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2.2% (244)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CF33CA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3.9% (196)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02AAF0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0.9% (37)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64C23B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0.6% (11)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67C33D1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A77D54" w14:paraId="4F1D5DD0" w14:textId="77777777"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BDA5C60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ICU Duration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167B15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Median [IQR]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7CB4EA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[3—10]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353824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[3—12]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B7B3B0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[2—7]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755574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[2—4]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5C4058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— †††</w:t>
            </w:r>
          </w:p>
        </w:tc>
      </w:tr>
      <w:tr w:rsidR="00A77D54" w14:paraId="76DDED84" w14:textId="77777777"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A4D958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Death Within 30 Days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32C436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confirmed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9E0AC8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9.1% (1005)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107937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14.8% (746)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0715A9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3.8% (163)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D6D6C6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5.6% (96)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FA56BA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A77D54" w14:paraId="192AD867" w14:textId="77777777">
        <w:tc>
          <w:tcPr>
            <w:tcW w:w="1593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EDD9E3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Death Within 1 Year</w:t>
            </w:r>
          </w:p>
        </w:tc>
        <w:tc>
          <w:tcPr>
            <w:tcW w:w="1593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CCB9E6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confirmed % (n)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6047DA1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27.5% (3033)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54517E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35.5% (1794)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EC73DF7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19.4% (829)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A11BD9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24.1% (410)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BB63C0E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A77D54" w14:paraId="2EAC75FA" w14:textId="77777777">
        <w:tc>
          <w:tcPr>
            <w:tcW w:w="7434" w:type="dxa"/>
            <w:gridSpan w:val="6"/>
            <w:tcBorders>
              <w:left w:val="nil"/>
              <w:bottom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BCAFE0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†, Kruskal-Wallis rank sum test (continuous); ††, Fisher's exact test (categorical); †††, Not calculated due to missing values (continuous)</w:t>
            </w:r>
          </w:p>
          <w:p w14:paraId="30B3F0A7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Normal distributions determined by the Anderson-Darling test (P&gt;0.005)</w:t>
            </w:r>
          </w:p>
          <w:p w14:paraId="02240D10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 adjusted P value of 0.01 may be considered significant.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15E2D9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</w:tbl>
    <w:p w14:paraId="2936CBD1" w14:textId="77777777" w:rsidR="00A77D54" w:rsidRDefault="00A77D54"/>
    <w:p w14:paraId="6A0FC104" w14:textId="77777777" w:rsidR="009526A7" w:rsidRPr="009526A7" w:rsidRDefault="009526A7" w:rsidP="009526A7">
      <w:pPr>
        <w:rPr>
          <w:sz w:val="16"/>
          <w:szCs w:val="16"/>
        </w:rPr>
      </w:pPr>
      <w:proofErr w:type="spellStart"/>
      <w:r w:rsidRPr="009526A7">
        <w:rPr>
          <w:sz w:val="16"/>
          <w:szCs w:val="16"/>
        </w:rPr>
        <w:t>aLRTD</w:t>
      </w:r>
      <w:proofErr w:type="spellEnd"/>
      <w:r w:rsidRPr="009526A7">
        <w:rPr>
          <w:sz w:val="16"/>
          <w:szCs w:val="16"/>
        </w:rPr>
        <w:t>, acute lower respiratory tract disease; ICU, intensive care unit; IQR, interquartile range; LRTI, lower respiratory tract infection; NP-LRTI, non-pneumonic lower respiratory tract infection</w:t>
      </w:r>
    </w:p>
    <w:p w14:paraId="796CA32C" w14:textId="77777777" w:rsidR="009526A7" w:rsidRPr="009526A7" w:rsidRDefault="009526A7" w:rsidP="009526A7">
      <w:pPr>
        <w:rPr>
          <w:sz w:val="16"/>
          <w:szCs w:val="16"/>
        </w:rPr>
      </w:pPr>
    </w:p>
    <w:p w14:paraId="57BCBE54" w14:textId="77777777" w:rsidR="009526A7" w:rsidRPr="009526A7" w:rsidRDefault="009526A7" w:rsidP="009526A7">
      <w:pPr>
        <w:rPr>
          <w:sz w:val="16"/>
          <w:szCs w:val="16"/>
        </w:rPr>
      </w:pPr>
      <w:r w:rsidRPr="009526A7">
        <w:rPr>
          <w:sz w:val="16"/>
          <w:szCs w:val="16"/>
        </w:rPr>
        <w:t>*Only individuals with complete follow-up (1 year for mortality within 1 year; 30 days for mortality within 30 days) were included.</w:t>
      </w:r>
    </w:p>
    <w:p w14:paraId="7B0AD80F" w14:textId="77777777" w:rsidR="009526A7" w:rsidRDefault="009526A7"/>
    <w:p w14:paraId="1562954C" w14:textId="21783911" w:rsidR="00D645ED" w:rsidRDefault="00D645ED">
      <w:r w:rsidRPr="00D645ED">
        <w:rPr>
          <w:rFonts w:ascii="Times New Roman" w:eastAsia="Times New Roman" w:hAnsi="Times New Roman" w:cs="Times New Roman"/>
          <w:b/>
        </w:rPr>
        <w:t xml:space="preserve">Supplementary Data </w:t>
      </w:r>
      <w:r w:rsidR="00014AF1">
        <w:rPr>
          <w:rFonts w:ascii="Times New Roman" w:eastAsia="Times New Roman" w:hAnsi="Times New Roman" w:cs="Times New Roman"/>
          <w:b/>
        </w:rPr>
        <w:t>10</w:t>
      </w:r>
      <w:r w:rsidRPr="00D645ED">
        <w:rPr>
          <w:rFonts w:ascii="Times New Roman" w:eastAsia="Times New Roman" w:hAnsi="Times New Roman" w:cs="Times New Roman"/>
          <w:b/>
        </w:rPr>
        <w:t xml:space="preserve"> (S</w:t>
      </w:r>
      <w:r w:rsidR="00014AF1">
        <w:rPr>
          <w:rFonts w:ascii="Times New Roman" w:eastAsia="Times New Roman" w:hAnsi="Times New Roman" w:cs="Times New Roman"/>
          <w:b/>
        </w:rPr>
        <w:t>10</w:t>
      </w:r>
      <w:r w:rsidRPr="00D645ED">
        <w:rPr>
          <w:rFonts w:ascii="Times New Roman" w:eastAsia="Times New Roman" w:hAnsi="Times New Roman" w:cs="Times New Roman"/>
          <w:b/>
        </w:rPr>
        <w:t xml:space="preserve">): Outcomes of </w:t>
      </w:r>
      <w:proofErr w:type="spellStart"/>
      <w:r w:rsidRPr="00D645ED">
        <w:rPr>
          <w:rFonts w:ascii="Times New Roman" w:eastAsia="Times New Roman" w:hAnsi="Times New Roman" w:cs="Times New Roman"/>
          <w:b/>
        </w:rPr>
        <w:t>aLTRD</w:t>
      </w:r>
      <w:proofErr w:type="spellEnd"/>
      <w:r w:rsidRPr="00D645ED">
        <w:rPr>
          <w:rFonts w:ascii="Times New Roman" w:eastAsia="Times New Roman" w:hAnsi="Times New Roman" w:cs="Times New Roman"/>
          <w:b/>
        </w:rPr>
        <w:t xml:space="preserve"> in different clinical presentations for the period Aug 202</w:t>
      </w:r>
      <w:r>
        <w:rPr>
          <w:rFonts w:ascii="Times New Roman" w:eastAsia="Times New Roman" w:hAnsi="Times New Roman" w:cs="Times New Roman"/>
          <w:b/>
        </w:rPr>
        <w:t>3</w:t>
      </w:r>
      <w:r w:rsidRPr="00D645ED">
        <w:rPr>
          <w:rFonts w:ascii="Times New Roman" w:eastAsia="Times New Roman" w:hAnsi="Times New Roman" w:cs="Times New Roman"/>
          <w:b/>
        </w:rPr>
        <w:t xml:space="preserve"> to Jul 202</w:t>
      </w:r>
      <w:r>
        <w:rPr>
          <w:rFonts w:ascii="Times New Roman" w:eastAsia="Times New Roman" w:hAnsi="Times New Roman" w:cs="Times New Roman"/>
          <w:b/>
        </w:rPr>
        <w:t>4</w:t>
      </w:r>
    </w:p>
    <w:tbl>
      <w:tblPr>
        <w:tblStyle w:val="a6"/>
        <w:tblW w:w="84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93"/>
        <w:gridCol w:w="1593"/>
        <w:gridCol w:w="1062"/>
        <w:gridCol w:w="1062"/>
        <w:gridCol w:w="1062"/>
        <w:gridCol w:w="1062"/>
        <w:gridCol w:w="1062"/>
      </w:tblGrid>
      <w:tr w:rsidR="00A77D54" w14:paraId="08DE337C" w14:textId="77777777">
        <w:tc>
          <w:tcPr>
            <w:tcW w:w="1593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635DC28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93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4BAC18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15EC16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All </w:t>
            </w:r>
            <w:proofErr w:type="spellStart"/>
            <w:r>
              <w:rPr>
                <w:sz w:val="16"/>
                <w:szCs w:val="16"/>
              </w:rPr>
              <w:t>aLRTD</w:t>
            </w:r>
            <w:proofErr w:type="spellEnd"/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0ED9E4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Pneumonia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C9C7C3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NP-LRTI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0145B3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evidence LRTI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CDBD745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77D54" w14:paraId="0A8BEF72" w14:textId="77777777">
        <w:tc>
          <w:tcPr>
            <w:tcW w:w="1593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69BF1D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Variable</w:t>
            </w:r>
          </w:p>
        </w:tc>
        <w:tc>
          <w:tcPr>
            <w:tcW w:w="1593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D595AD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Characteristic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DBD507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(N=10434)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885CD1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(N=5192)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5D675D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(N=3471)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531F6C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Value (N=1771)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E93466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value</w:t>
            </w:r>
          </w:p>
        </w:tc>
      </w:tr>
      <w:tr w:rsidR="00A77D54" w14:paraId="0CF45BBA" w14:textId="77777777">
        <w:tc>
          <w:tcPr>
            <w:tcW w:w="1593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6D9958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Length Of Stay</w:t>
            </w:r>
          </w:p>
        </w:tc>
        <w:tc>
          <w:tcPr>
            <w:tcW w:w="1593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A08FE6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Median [IQR]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BD369B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[1—11]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E4C029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[2—13]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ACB54B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[1—8]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B3D444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[1—9]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E2FC42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</w:t>
            </w:r>
          </w:p>
        </w:tc>
      </w:tr>
      <w:tr w:rsidR="00A77D54" w14:paraId="6FF9E9EA" w14:textId="77777777"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6FA9B1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ICU Admission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CDAAD6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confirmed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81FD525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1.7% (182)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40BA97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3.0% (154)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431E01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0.6% (20)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E2DC77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0.5% (8)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307B60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A77D54" w14:paraId="02303FA0" w14:textId="77777777"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8FA041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ICU Duration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03CD54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Median [IQR]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E9090C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[3—12]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0D0306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[4—12]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B39EC12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3.5 [2—6.25]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226825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[2—12]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024C26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— †††</w:t>
            </w:r>
          </w:p>
        </w:tc>
      </w:tr>
      <w:tr w:rsidR="00A77D54" w14:paraId="79E566C6" w14:textId="77777777"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058D3B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Death Within 30 Days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07DB71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confirmed % (n)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87A41B7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9.1% (950)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37BDC8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13.2% (684)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787341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3.7% (128)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EA5708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7.8% (138)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19C69D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A77D54" w14:paraId="46D8E370" w14:textId="77777777">
        <w:tc>
          <w:tcPr>
            <w:tcW w:w="1593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A4AFCA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Death Within 1 Year</w:t>
            </w:r>
          </w:p>
        </w:tc>
        <w:tc>
          <w:tcPr>
            <w:tcW w:w="1593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F8CDF1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confirmed % (n)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01969A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22.1% (2303)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FB7C1E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28.5% (1481)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D57393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12.9% (449)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BF9EBA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21.1% (373)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639149F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 ††</w:t>
            </w:r>
          </w:p>
        </w:tc>
      </w:tr>
      <w:tr w:rsidR="00A77D54" w14:paraId="22D03321" w14:textId="77777777">
        <w:tc>
          <w:tcPr>
            <w:tcW w:w="7434" w:type="dxa"/>
            <w:gridSpan w:val="6"/>
            <w:tcBorders>
              <w:left w:val="nil"/>
              <w:bottom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99A2B10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†, Kruskal-Wallis rank sum test (continuous); ††, Fisher's exact test (categorical); †††, Not calculated due to missing values (continuous)</w:t>
            </w:r>
          </w:p>
          <w:p w14:paraId="7A72C373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Normal distributions determined by the Anderson-Darling test (P&gt;0.005)</w:t>
            </w:r>
          </w:p>
          <w:p w14:paraId="1FC10D4A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 adjusted P value of 0.01 may be considered significant.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2782C2" w14:textId="77777777" w:rsidR="00A77D54" w:rsidRDefault="00FA2C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</w:tbl>
    <w:p w14:paraId="09DCB904" w14:textId="77777777" w:rsidR="009526A7" w:rsidRDefault="009526A7" w:rsidP="00726552">
      <w:pPr>
        <w:rPr>
          <w:rFonts w:ascii="Times New Roman" w:eastAsia="Times New Roman" w:hAnsi="Times New Roman" w:cs="Times New Roman"/>
          <w:b/>
        </w:rPr>
      </w:pPr>
    </w:p>
    <w:p w14:paraId="7F8F78D5" w14:textId="77777777" w:rsidR="009526A7" w:rsidRPr="009526A7" w:rsidRDefault="009526A7" w:rsidP="009526A7">
      <w:pPr>
        <w:rPr>
          <w:sz w:val="16"/>
          <w:szCs w:val="16"/>
        </w:rPr>
      </w:pPr>
      <w:proofErr w:type="spellStart"/>
      <w:r w:rsidRPr="009526A7">
        <w:rPr>
          <w:sz w:val="16"/>
          <w:szCs w:val="16"/>
        </w:rPr>
        <w:t>aLRTD</w:t>
      </w:r>
      <w:proofErr w:type="spellEnd"/>
      <w:r w:rsidRPr="009526A7">
        <w:rPr>
          <w:sz w:val="16"/>
          <w:szCs w:val="16"/>
        </w:rPr>
        <w:t>, acute lower respiratory tract disease; ICU, intensive care unit; IQR, interquartile range; LRTI, lower respiratory tract infection; NP-LRTI, non-pneumonic lower respiratory tract infection</w:t>
      </w:r>
    </w:p>
    <w:p w14:paraId="3E1B73EC" w14:textId="77777777" w:rsidR="009526A7" w:rsidRPr="009526A7" w:rsidRDefault="009526A7" w:rsidP="009526A7">
      <w:pPr>
        <w:rPr>
          <w:sz w:val="16"/>
          <w:szCs w:val="16"/>
        </w:rPr>
      </w:pPr>
    </w:p>
    <w:p w14:paraId="3E3AF7FB" w14:textId="77777777" w:rsidR="009526A7" w:rsidRPr="009526A7" w:rsidRDefault="009526A7" w:rsidP="009526A7">
      <w:pPr>
        <w:rPr>
          <w:sz w:val="16"/>
          <w:szCs w:val="16"/>
        </w:rPr>
      </w:pPr>
      <w:r w:rsidRPr="009526A7">
        <w:rPr>
          <w:sz w:val="16"/>
          <w:szCs w:val="16"/>
        </w:rPr>
        <w:t>*Only individuals with complete follow-up (1 year for mortality within 1 year; 30 days for mortality within 30 days) were included.</w:t>
      </w:r>
    </w:p>
    <w:p w14:paraId="23012FB2" w14:textId="77777777" w:rsidR="009526A7" w:rsidRDefault="009526A7" w:rsidP="00726552">
      <w:pPr>
        <w:rPr>
          <w:rFonts w:ascii="Times New Roman" w:eastAsia="Times New Roman" w:hAnsi="Times New Roman" w:cs="Times New Roman"/>
          <w:b/>
        </w:rPr>
      </w:pPr>
    </w:p>
    <w:p w14:paraId="5140E29A" w14:textId="73B28765" w:rsidR="00726552" w:rsidRPr="00726552" w:rsidRDefault="00726552" w:rsidP="00726552">
      <w:pPr>
        <w:rPr>
          <w:rFonts w:ascii="Times New Roman" w:eastAsia="Times New Roman" w:hAnsi="Times New Roman" w:cs="Times New Roman"/>
          <w:b/>
        </w:rPr>
      </w:pPr>
      <w:r w:rsidRPr="00D645ED">
        <w:rPr>
          <w:rFonts w:ascii="Times New Roman" w:eastAsia="Times New Roman" w:hAnsi="Times New Roman" w:cs="Times New Roman"/>
          <w:b/>
        </w:rPr>
        <w:t xml:space="preserve">Supplementary Data </w:t>
      </w:r>
      <w:r>
        <w:rPr>
          <w:rFonts w:ascii="Times New Roman" w:eastAsia="Times New Roman" w:hAnsi="Times New Roman" w:cs="Times New Roman"/>
          <w:b/>
        </w:rPr>
        <w:t>11</w:t>
      </w:r>
      <w:r w:rsidRPr="00D645ED">
        <w:rPr>
          <w:rFonts w:ascii="Times New Roman" w:eastAsia="Times New Roman" w:hAnsi="Times New Roman" w:cs="Times New Roman"/>
          <w:b/>
        </w:rPr>
        <w:t xml:space="preserve"> (S</w:t>
      </w:r>
      <w:r>
        <w:rPr>
          <w:rFonts w:ascii="Times New Roman" w:eastAsia="Times New Roman" w:hAnsi="Times New Roman" w:cs="Times New Roman"/>
          <w:b/>
        </w:rPr>
        <w:t>11</w:t>
      </w:r>
      <w:r w:rsidRPr="00D645ED">
        <w:rPr>
          <w:rFonts w:ascii="Times New Roman" w:eastAsia="Times New Roman" w:hAnsi="Times New Roman" w:cs="Times New Roman"/>
          <w:b/>
        </w:rPr>
        <w:t>)</w:t>
      </w:r>
      <w:r w:rsidRPr="00726552">
        <w:rPr>
          <w:rFonts w:ascii="Times New Roman" w:eastAsia="Times New Roman" w:hAnsi="Times New Roman" w:cs="Times New Roman"/>
          <w:b/>
        </w:rPr>
        <w:t xml:space="preserve">: Kaplan-Meier unadjusted survival curves </w:t>
      </w:r>
    </w:p>
    <w:p w14:paraId="41420889" w14:textId="77777777" w:rsidR="00726552" w:rsidRPr="00726552" w:rsidRDefault="00726552" w:rsidP="00726552">
      <w:pPr>
        <w:rPr>
          <w:rFonts w:ascii="Times New Roman" w:eastAsia="Times New Roman" w:hAnsi="Times New Roman" w:cs="Times New Roman"/>
          <w:bCs/>
          <w:i/>
          <w:iCs/>
        </w:rPr>
      </w:pPr>
      <w:r w:rsidRPr="00726552">
        <w:rPr>
          <w:rFonts w:ascii="Times New Roman" w:eastAsia="Times New Roman" w:hAnsi="Times New Roman" w:cs="Times New Roman"/>
          <w:bCs/>
          <w:i/>
          <w:iCs/>
        </w:rPr>
        <w:t>Cases are stratified by clinical presentation (pneumonia, red; NP-LRTI, green; no evidence LRTI, blue) for (A) death and (B) discharge within 30 days of hospitalisation.  Censored at the earliest of 30 days or  31st July 2024 ; and discharge, censored at 30 days or death.</w:t>
      </w:r>
    </w:p>
    <w:p w14:paraId="569D9AC8" w14:textId="7FC5D90F" w:rsidR="00D645ED" w:rsidRDefault="00726552" w:rsidP="00402963">
      <w:r>
        <w:rPr>
          <w:noProof/>
        </w:rPr>
        <w:drawing>
          <wp:inline distT="0" distB="0" distL="0" distR="0" wp14:anchorId="64251207" wp14:editId="78DDE433">
            <wp:extent cx="5917942" cy="4012164"/>
            <wp:effectExtent l="0" t="0" r="6985" b="7620"/>
            <wp:docPr id="598024039" name="Picture 3" descr="A graph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024039" name="Picture 3" descr="A graph of different colored lines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2470" cy="4015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45E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D54"/>
    <w:rsid w:val="00014AF1"/>
    <w:rsid w:val="000D7DF0"/>
    <w:rsid w:val="0020351A"/>
    <w:rsid w:val="0027619E"/>
    <w:rsid w:val="00313DF6"/>
    <w:rsid w:val="003158CE"/>
    <w:rsid w:val="003456BD"/>
    <w:rsid w:val="003E7941"/>
    <w:rsid w:val="003F0622"/>
    <w:rsid w:val="00402963"/>
    <w:rsid w:val="004A2B4C"/>
    <w:rsid w:val="004A55E7"/>
    <w:rsid w:val="004B70E1"/>
    <w:rsid w:val="004F580C"/>
    <w:rsid w:val="00523F69"/>
    <w:rsid w:val="0057728B"/>
    <w:rsid w:val="00617FDD"/>
    <w:rsid w:val="00652588"/>
    <w:rsid w:val="00670640"/>
    <w:rsid w:val="006B7AE9"/>
    <w:rsid w:val="00726552"/>
    <w:rsid w:val="0073706B"/>
    <w:rsid w:val="00804D9E"/>
    <w:rsid w:val="00875B3B"/>
    <w:rsid w:val="00894ED8"/>
    <w:rsid w:val="00922847"/>
    <w:rsid w:val="009526A7"/>
    <w:rsid w:val="0095387F"/>
    <w:rsid w:val="00A20BB8"/>
    <w:rsid w:val="00A77D54"/>
    <w:rsid w:val="00B97670"/>
    <w:rsid w:val="00BA2AE0"/>
    <w:rsid w:val="00BB4EDD"/>
    <w:rsid w:val="00BC6DA4"/>
    <w:rsid w:val="00BE293D"/>
    <w:rsid w:val="00BF6618"/>
    <w:rsid w:val="00C02FC0"/>
    <w:rsid w:val="00C670D9"/>
    <w:rsid w:val="00C741A0"/>
    <w:rsid w:val="00D645ED"/>
    <w:rsid w:val="00DB26A7"/>
    <w:rsid w:val="00EC6421"/>
    <w:rsid w:val="00FA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BE09ED"/>
  <w15:docId w15:val="{D0FACD62-0A25-48BF-A06C-195C00A9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sid w:val="00D645ED"/>
    <w:pPr>
      <w:spacing w:before="20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45ED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645ED"/>
    <w:rPr>
      <w:sz w:val="16"/>
      <w:szCs w:val="16"/>
    </w:rPr>
  </w:style>
  <w:style w:type="character" w:styleId="Mention">
    <w:name w:val="Mention"/>
    <w:basedOn w:val="DefaultParagraphFont"/>
    <w:uiPriority w:val="99"/>
    <w:unhideWhenUsed/>
    <w:rsid w:val="006B7AE9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6B7AE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2C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ADC6022738F94A8E39F37B060CE002" ma:contentTypeVersion="17" ma:contentTypeDescription="Create a new document." ma:contentTypeScope="" ma:versionID="e7b2da86697bb2127d517a33f59d78c2">
  <xsd:schema xmlns:xsd="http://www.w3.org/2001/XMLSchema" xmlns:xs="http://www.w3.org/2001/XMLSchema" xmlns:p="http://schemas.microsoft.com/office/2006/metadata/properties" xmlns:ns2="0e6b9a8f-19e2-44ab-87b6-2871f92e89b1" xmlns:ns3="a2093613-61a3-4d02-8eed-4935ccfbe012" targetNamespace="http://schemas.microsoft.com/office/2006/metadata/properties" ma:root="true" ma:fieldsID="38c50b75ba7642d5d4e742d470020267" ns2:_="" ns3:_="">
    <xsd:import namespace="0e6b9a8f-19e2-44ab-87b6-2871f92e89b1"/>
    <xsd:import namespace="a2093613-61a3-4d02-8eed-4935ccfbe0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6b9a8f-19e2-44ab-87b6-2871f92e89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d084387-097e-4aef-8f33-0dee7b0eb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93613-61a3-4d02-8eed-4935ccfbe01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00abd7f-bfea-4f32-9438-cab22713fcdf}" ma:internalName="TaxCatchAll" ma:showField="CatchAllData" ma:web="a2093613-61a3-4d02-8eed-4935ccfbe0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093613-61a3-4d02-8eed-4935ccfbe012" xsi:nil="true"/>
    <lcf76f155ced4ddcb4097134ff3c332f xmlns="0e6b9a8f-19e2-44ab-87b6-2871f92e89b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87D350-88FC-4166-848D-3AC9996B2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3C4D85-E2A6-47E1-86B0-DAAC1F7E7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b9a8f-19e2-44ab-87b6-2871f92e89b1"/>
    <ds:schemaRef ds:uri="a2093613-61a3-4d02-8eed-4935ccfbe0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CE80BA-DFE4-4473-A9CE-26F5E573DFA2}">
  <ds:schemaRefs>
    <ds:schemaRef ds:uri="http://schemas.microsoft.com/office/2006/metadata/properties"/>
    <ds:schemaRef ds:uri="http://schemas.microsoft.com/office/infopath/2007/PartnerControls"/>
    <ds:schemaRef ds:uri="a2093613-61a3-4d02-8eed-4935ccfbe012"/>
    <ds:schemaRef ds:uri="0e6b9a8f-19e2-44ab-87b6-2871f92e89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4912</Words>
  <Characters>28005</Characters>
  <Application>Microsoft Office Word</Application>
  <DocSecurity>0</DocSecurity>
  <Lines>233</Lines>
  <Paragraphs>65</Paragraphs>
  <ScaleCrop>false</ScaleCrop>
  <Company/>
  <LinksUpToDate>false</LinksUpToDate>
  <CharactersWithSpaces>32852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Anastasia Chatzilena</cp:lastModifiedBy>
  <cp:revision>37</cp:revision>
  <dcterms:created xsi:type="dcterms:W3CDTF">2024-11-19T16:54:00Z</dcterms:created>
  <dcterms:modified xsi:type="dcterms:W3CDTF">2024-12-18T10:22:00Z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cc459ed74272d686c80833ad3b0f56eb2ea71e0cac49f1e9683193d9fd6175f6</vt:lpwstr>
  </property>
  <property fmtid="{D5CDD505-2E9C-101B-9397-08002B2CF9AE}" pid="3" name="ContentTypeId">
    <vt:lpwstr>0x0101006CADC6022738F94A8E39F37B060CE002</vt:lpwstr>
  </property>
  <property fmtid="{D5CDD505-2E9C-101B-9397-08002B2CF9AE}" pid="4" name="MediaServiceImageTags">
    <vt:lpwstr/>
  </property>
</Properties>
</file>