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5D59" w14:textId="77777777" w:rsidR="0026427A" w:rsidRPr="00F513FE" w:rsidRDefault="00D70166" w:rsidP="00EE3E54">
      <w:pPr>
        <w:jc w:val="both"/>
        <w:rPr>
          <w:rFonts w:ascii="Times New Roman" w:hAnsi="Times New Roman" w:cs="Times New Roman"/>
          <w:b/>
          <w:bCs/>
        </w:rPr>
      </w:pPr>
      <w:r w:rsidRPr="00F513FE">
        <w:rPr>
          <w:rFonts w:ascii="Times New Roman" w:hAnsi="Times New Roman" w:cs="Times New Roman"/>
          <w:b/>
          <w:bCs/>
        </w:rPr>
        <w:t>Supplementary Table 1: Paired comparisons of substance use indices before pregnancy and after pregnancy recognition using Wilcoxon signed-rank tests.</w:t>
      </w:r>
    </w:p>
    <w:p w14:paraId="0656EA6A" w14:textId="77777777" w:rsidR="00D70166" w:rsidRPr="00F513FE" w:rsidRDefault="00D70166" w:rsidP="00D70166">
      <w:pPr>
        <w:rPr>
          <w:rFonts w:ascii="Times New Roman" w:hAnsi="Times New Roman" w:cs="Times New Roman"/>
        </w:rPr>
      </w:pPr>
    </w:p>
    <w:p w14:paraId="4F6B9822" w14:textId="77777777" w:rsidR="00D70166" w:rsidRPr="00F513FE" w:rsidRDefault="00D70166" w:rsidP="00D70166">
      <w:pPr>
        <w:rPr>
          <w:rFonts w:ascii="Times New Roman" w:hAnsi="Times New Roman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2977"/>
        <w:gridCol w:w="709"/>
        <w:gridCol w:w="1134"/>
        <w:gridCol w:w="850"/>
        <w:gridCol w:w="709"/>
        <w:gridCol w:w="796"/>
      </w:tblGrid>
      <w:tr w:rsidR="00591BC9" w:rsidRPr="00591BC9" w14:paraId="6AF4724D" w14:textId="77777777" w:rsidTr="00591BC9">
        <w:tc>
          <w:tcPr>
            <w:tcW w:w="18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DB82FF5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Measure 1</w:t>
            </w:r>
          </w:p>
        </w:tc>
        <w:tc>
          <w:tcPr>
            <w:tcW w:w="297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E14C184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Measure 2</w:t>
            </w:r>
          </w:p>
        </w:tc>
        <w:tc>
          <w:tcPr>
            <w:tcW w:w="70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D50B402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13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C16560A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W</w:t>
            </w:r>
          </w:p>
        </w:tc>
        <w:tc>
          <w:tcPr>
            <w:tcW w:w="85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FEFA902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z</w:t>
            </w:r>
          </w:p>
        </w:tc>
        <w:tc>
          <w:tcPr>
            <w:tcW w:w="70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8337072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r</w:t>
            </w:r>
          </w:p>
        </w:tc>
        <w:tc>
          <w:tcPr>
            <w:tcW w:w="796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86D7A2B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</w:t>
            </w:r>
          </w:p>
        </w:tc>
      </w:tr>
      <w:tr w:rsidR="00591BC9" w:rsidRPr="00591BC9" w14:paraId="47342099" w14:textId="77777777" w:rsidTr="00591BC9">
        <w:tc>
          <w:tcPr>
            <w:tcW w:w="18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ED1D408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Pre-pregnancy alcohol index</w:t>
            </w:r>
          </w:p>
        </w:tc>
        <w:tc>
          <w:tcPr>
            <w:tcW w:w="297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2C00BA7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Post-pregnancy recognition alcohol index</w:t>
            </w:r>
          </w:p>
        </w:tc>
        <w:tc>
          <w:tcPr>
            <w:tcW w:w="70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C8BC9DA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3292</w:t>
            </w:r>
          </w:p>
        </w:tc>
        <w:tc>
          <w:tcPr>
            <w:tcW w:w="113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9CB9546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2,627,000</w:t>
            </w:r>
          </w:p>
        </w:tc>
        <w:tc>
          <w:tcPr>
            <w:tcW w:w="85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22A799F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−40.87</w:t>
            </w:r>
          </w:p>
        </w:tc>
        <w:tc>
          <w:tcPr>
            <w:tcW w:w="70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2887E69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0.71</w:t>
            </w:r>
          </w:p>
        </w:tc>
        <w:tc>
          <w:tcPr>
            <w:tcW w:w="796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9665E15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&lt; .001</w:t>
            </w:r>
          </w:p>
        </w:tc>
      </w:tr>
      <w:tr w:rsidR="00591BC9" w:rsidRPr="00591BC9" w14:paraId="14953C0A" w14:textId="77777777" w:rsidTr="00591BC9">
        <w:tc>
          <w:tcPr>
            <w:tcW w:w="18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5D366AC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Pre-pregnancy tobacco index</w:t>
            </w:r>
          </w:p>
        </w:tc>
        <w:tc>
          <w:tcPr>
            <w:tcW w:w="297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A16AD34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Post-pregnancy recognition tobacco index</w:t>
            </w:r>
          </w:p>
        </w:tc>
        <w:tc>
          <w:tcPr>
            <w:tcW w:w="70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2FF59C4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3292</w:t>
            </w:r>
          </w:p>
        </w:tc>
        <w:tc>
          <w:tcPr>
            <w:tcW w:w="113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9237EAF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338,206</w:t>
            </w:r>
          </w:p>
        </w:tc>
        <w:tc>
          <w:tcPr>
            <w:tcW w:w="85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1BFC82F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−24.62</w:t>
            </w:r>
          </w:p>
        </w:tc>
        <w:tc>
          <w:tcPr>
            <w:tcW w:w="70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56F66EC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0.43</w:t>
            </w:r>
          </w:p>
        </w:tc>
        <w:tc>
          <w:tcPr>
            <w:tcW w:w="796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DCC6040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&lt; .001</w:t>
            </w:r>
          </w:p>
        </w:tc>
      </w:tr>
      <w:tr w:rsidR="00591BC9" w:rsidRPr="00591BC9" w14:paraId="1864EEB4" w14:textId="77777777" w:rsidTr="00591BC9">
        <w:tc>
          <w:tcPr>
            <w:tcW w:w="18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C2CF55E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Pre-pregnancy cannabis index</w:t>
            </w:r>
          </w:p>
        </w:tc>
        <w:tc>
          <w:tcPr>
            <w:tcW w:w="297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3CDF7A8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Post-pregnancy recognition cannabis index</w:t>
            </w:r>
          </w:p>
        </w:tc>
        <w:tc>
          <w:tcPr>
            <w:tcW w:w="70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FA2C013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3292</w:t>
            </w:r>
          </w:p>
        </w:tc>
        <w:tc>
          <w:tcPr>
            <w:tcW w:w="113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1AF5CCA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17,305</w:t>
            </w:r>
          </w:p>
        </w:tc>
        <w:tc>
          <w:tcPr>
            <w:tcW w:w="85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F877A97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−11.49</w:t>
            </w:r>
          </w:p>
        </w:tc>
        <w:tc>
          <w:tcPr>
            <w:tcW w:w="70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B76B816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0.20</w:t>
            </w:r>
          </w:p>
        </w:tc>
        <w:tc>
          <w:tcPr>
            <w:tcW w:w="796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4811DE6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&lt; .001</w:t>
            </w:r>
          </w:p>
        </w:tc>
      </w:tr>
      <w:tr w:rsidR="00591BC9" w:rsidRPr="00591BC9" w14:paraId="40B0B0BC" w14:textId="77777777" w:rsidTr="00591BC9">
        <w:tc>
          <w:tcPr>
            <w:tcW w:w="18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3262377" w14:textId="77777777" w:rsid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Pre-pregnancy </w:t>
            </w:r>
          </w:p>
          <w:p w14:paraId="192B6F4A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illicit drug index</w:t>
            </w:r>
          </w:p>
        </w:tc>
        <w:tc>
          <w:tcPr>
            <w:tcW w:w="297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2592274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Post-pregnancy recognition illicit drug index</w:t>
            </w:r>
          </w:p>
        </w:tc>
        <w:tc>
          <w:tcPr>
            <w:tcW w:w="70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08B9B4D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3292</w:t>
            </w:r>
          </w:p>
        </w:tc>
        <w:tc>
          <w:tcPr>
            <w:tcW w:w="113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6D1A6AD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2,260</w:t>
            </w:r>
          </w:p>
        </w:tc>
        <w:tc>
          <w:tcPr>
            <w:tcW w:w="85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3F3FC2F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−7.00</w:t>
            </w:r>
          </w:p>
        </w:tc>
        <w:tc>
          <w:tcPr>
            <w:tcW w:w="70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21E7FE6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0.12</w:t>
            </w:r>
          </w:p>
        </w:tc>
        <w:tc>
          <w:tcPr>
            <w:tcW w:w="796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71D78D0" w14:textId="77777777" w:rsidR="00591BC9" w:rsidRPr="00591BC9" w:rsidRDefault="00591BC9" w:rsidP="00591BC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91BC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&lt; .001</w:t>
            </w:r>
          </w:p>
        </w:tc>
      </w:tr>
    </w:tbl>
    <w:p w14:paraId="5578E8CC" w14:textId="77777777" w:rsidR="00D70166" w:rsidRPr="00D70166" w:rsidRDefault="00D70166" w:rsidP="00D701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A87C569" w14:textId="77777777" w:rsidR="00D70166" w:rsidRPr="00F513FE" w:rsidRDefault="00D70166" w:rsidP="00D70166">
      <w:pPr>
        <w:rPr>
          <w:rFonts w:ascii="Times New Roman" w:hAnsi="Times New Roman" w:cs="Times New Roman"/>
        </w:rPr>
      </w:pPr>
    </w:p>
    <w:p w14:paraId="65AD04D0" w14:textId="77777777" w:rsidR="00D70166" w:rsidRDefault="00EE3E54" w:rsidP="00CA5A7A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E3E54">
        <w:rPr>
          <w:rFonts w:ascii="Times New Roman" w:hAnsi="Times New Roman" w:cs="Times New Roman"/>
        </w:rPr>
        <w:t xml:space="preserve">Effect sizes were calculated as r = |z|/√N, where </w:t>
      </w:r>
      <w:r w:rsidR="00CA5A7A" w:rsidRPr="00CA5A7A">
        <w:rPr>
          <w:rFonts w:ascii="Times New Roman" w:hAnsi="Times New Roman" w:cs="Times New Roman"/>
        </w:rPr>
        <w:t>N represents the number of paired observations included in each test.</w:t>
      </w:r>
      <w:r w:rsidR="00CA5A7A">
        <w:rPr>
          <w:rFonts w:ascii="Times New Roman" w:hAnsi="Times New Roman" w:cs="Times New Roman"/>
        </w:rPr>
        <w:t xml:space="preserve"> </w:t>
      </w:r>
      <w:r w:rsidR="00755036" w:rsidRPr="00755036">
        <w:rPr>
          <w:rFonts w:ascii="Times New Roman" w:hAnsi="Times New Roman" w:cs="Times New Roman"/>
        </w:rPr>
        <w:t>Indices reflect combined frequency and quantity of use, defined as the number of days per week and the number of drinks or substances per day in a typical week before and after pregnancy recognition.</w:t>
      </w:r>
      <w:r w:rsidR="00AE7B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 </w:t>
      </w:r>
      <w:r w:rsidR="00AE7BBD" w:rsidRPr="00D7016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&lt; 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0</w:t>
      </w:r>
      <w:r w:rsidR="00AE7BBD" w:rsidRPr="00D7016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.001</w:t>
      </w:r>
      <w:r w:rsidR="00AE7B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indicates that the observed declines in substance use after pregnancy recognition were statistically significant.</w:t>
      </w:r>
    </w:p>
    <w:p w14:paraId="399E9E31" w14:textId="77777777" w:rsidR="00987659" w:rsidRDefault="00987659" w:rsidP="00987659">
      <w:p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15279698" w14:textId="77777777" w:rsidR="00987659" w:rsidRPr="00F513FE" w:rsidRDefault="00987659" w:rsidP="00987659">
      <w:pPr>
        <w:rPr>
          <w:rFonts w:ascii="Times New Roman" w:hAnsi="Times New Roman" w:cs="Times New Roman"/>
        </w:rPr>
      </w:pPr>
    </w:p>
    <w:sectPr w:rsidR="00987659" w:rsidRPr="00F513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3969"/>
  <w:drawingGridVerticalSpacing w:val="2398"/>
  <w:displayHorizontalDrawingGridEvery w:val="7"/>
  <w:displayVerticalDrawingGridEvery w:val="3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66"/>
    <w:rsid w:val="0000701D"/>
    <w:rsid w:val="000102AD"/>
    <w:rsid w:val="000115D7"/>
    <w:rsid w:val="00017514"/>
    <w:rsid w:val="00021E3D"/>
    <w:rsid w:val="00030218"/>
    <w:rsid w:val="000421AF"/>
    <w:rsid w:val="00052CF6"/>
    <w:rsid w:val="00060CC0"/>
    <w:rsid w:val="00062D34"/>
    <w:rsid w:val="000632F4"/>
    <w:rsid w:val="000653AA"/>
    <w:rsid w:val="000907C7"/>
    <w:rsid w:val="000A0E12"/>
    <w:rsid w:val="000A1C8A"/>
    <w:rsid w:val="000A5C0E"/>
    <w:rsid w:val="000B0B09"/>
    <w:rsid w:val="000B334C"/>
    <w:rsid w:val="000C040F"/>
    <w:rsid w:val="000C5D5B"/>
    <w:rsid w:val="000E6B54"/>
    <w:rsid w:val="00122F0E"/>
    <w:rsid w:val="001450D0"/>
    <w:rsid w:val="001522A9"/>
    <w:rsid w:val="00187B2E"/>
    <w:rsid w:val="00190EA8"/>
    <w:rsid w:val="001A274B"/>
    <w:rsid w:val="001B744B"/>
    <w:rsid w:val="001C58AF"/>
    <w:rsid w:val="001D3F29"/>
    <w:rsid w:val="001D511A"/>
    <w:rsid w:val="00227AD2"/>
    <w:rsid w:val="00246B85"/>
    <w:rsid w:val="00250D36"/>
    <w:rsid w:val="0026427A"/>
    <w:rsid w:val="00265156"/>
    <w:rsid w:val="00272CD4"/>
    <w:rsid w:val="00275A80"/>
    <w:rsid w:val="00292D59"/>
    <w:rsid w:val="002F64DE"/>
    <w:rsid w:val="00307D88"/>
    <w:rsid w:val="00312E2B"/>
    <w:rsid w:val="00312E75"/>
    <w:rsid w:val="003410ED"/>
    <w:rsid w:val="00343153"/>
    <w:rsid w:val="003957F0"/>
    <w:rsid w:val="003D08B5"/>
    <w:rsid w:val="004000D2"/>
    <w:rsid w:val="004272A7"/>
    <w:rsid w:val="00427BFE"/>
    <w:rsid w:val="004454D2"/>
    <w:rsid w:val="00450585"/>
    <w:rsid w:val="00463F00"/>
    <w:rsid w:val="00464E6B"/>
    <w:rsid w:val="00485B77"/>
    <w:rsid w:val="00486689"/>
    <w:rsid w:val="00496F18"/>
    <w:rsid w:val="005012C1"/>
    <w:rsid w:val="00520449"/>
    <w:rsid w:val="00521785"/>
    <w:rsid w:val="00531724"/>
    <w:rsid w:val="00541319"/>
    <w:rsid w:val="005469E8"/>
    <w:rsid w:val="00562831"/>
    <w:rsid w:val="00565EE1"/>
    <w:rsid w:val="00575271"/>
    <w:rsid w:val="00577420"/>
    <w:rsid w:val="00581F07"/>
    <w:rsid w:val="00585647"/>
    <w:rsid w:val="00591BC9"/>
    <w:rsid w:val="00592EFD"/>
    <w:rsid w:val="005B23EA"/>
    <w:rsid w:val="005B329A"/>
    <w:rsid w:val="005C1DD4"/>
    <w:rsid w:val="005F48D7"/>
    <w:rsid w:val="005F4D19"/>
    <w:rsid w:val="00601222"/>
    <w:rsid w:val="006074E2"/>
    <w:rsid w:val="00617CFA"/>
    <w:rsid w:val="00632D51"/>
    <w:rsid w:val="00656B7C"/>
    <w:rsid w:val="006776F4"/>
    <w:rsid w:val="00677758"/>
    <w:rsid w:val="00697E4D"/>
    <w:rsid w:val="006B15E3"/>
    <w:rsid w:val="006C37C1"/>
    <w:rsid w:val="006C7E80"/>
    <w:rsid w:val="00703EC5"/>
    <w:rsid w:val="00721E0E"/>
    <w:rsid w:val="007463F4"/>
    <w:rsid w:val="00755036"/>
    <w:rsid w:val="00791264"/>
    <w:rsid w:val="007C3CB0"/>
    <w:rsid w:val="007D2461"/>
    <w:rsid w:val="007E4E31"/>
    <w:rsid w:val="007F103D"/>
    <w:rsid w:val="008115FE"/>
    <w:rsid w:val="00811FA4"/>
    <w:rsid w:val="008161B6"/>
    <w:rsid w:val="00820FD0"/>
    <w:rsid w:val="008307FF"/>
    <w:rsid w:val="00835BCF"/>
    <w:rsid w:val="00837AFE"/>
    <w:rsid w:val="00874BED"/>
    <w:rsid w:val="008A1FCC"/>
    <w:rsid w:val="008A4302"/>
    <w:rsid w:val="008B5019"/>
    <w:rsid w:val="008C039A"/>
    <w:rsid w:val="008C715F"/>
    <w:rsid w:val="008D341E"/>
    <w:rsid w:val="008E1B8B"/>
    <w:rsid w:val="008E4D4E"/>
    <w:rsid w:val="008E5368"/>
    <w:rsid w:val="008F4136"/>
    <w:rsid w:val="00921E5A"/>
    <w:rsid w:val="009404B8"/>
    <w:rsid w:val="009410EB"/>
    <w:rsid w:val="009835ED"/>
    <w:rsid w:val="00987659"/>
    <w:rsid w:val="009976A5"/>
    <w:rsid w:val="009B0C54"/>
    <w:rsid w:val="009C6132"/>
    <w:rsid w:val="009E7F96"/>
    <w:rsid w:val="009F164D"/>
    <w:rsid w:val="009F2394"/>
    <w:rsid w:val="00A0628A"/>
    <w:rsid w:val="00A12B14"/>
    <w:rsid w:val="00A12EFC"/>
    <w:rsid w:val="00A17348"/>
    <w:rsid w:val="00A42DD9"/>
    <w:rsid w:val="00A46221"/>
    <w:rsid w:val="00A65BBF"/>
    <w:rsid w:val="00A7659F"/>
    <w:rsid w:val="00AA097D"/>
    <w:rsid w:val="00AA2FB5"/>
    <w:rsid w:val="00AD778D"/>
    <w:rsid w:val="00AE4981"/>
    <w:rsid w:val="00AE5608"/>
    <w:rsid w:val="00AE7BBD"/>
    <w:rsid w:val="00AF2C7B"/>
    <w:rsid w:val="00B00346"/>
    <w:rsid w:val="00B06A6B"/>
    <w:rsid w:val="00B20318"/>
    <w:rsid w:val="00B21EB8"/>
    <w:rsid w:val="00B26200"/>
    <w:rsid w:val="00B64549"/>
    <w:rsid w:val="00B717DA"/>
    <w:rsid w:val="00B77B31"/>
    <w:rsid w:val="00B83167"/>
    <w:rsid w:val="00B862CF"/>
    <w:rsid w:val="00BA1695"/>
    <w:rsid w:val="00BB0CD7"/>
    <w:rsid w:val="00BE0858"/>
    <w:rsid w:val="00BE133F"/>
    <w:rsid w:val="00BE2226"/>
    <w:rsid w:val="00C11EB6"/>
    <w:rsid w:val="00C21E91"/>
    <w:rsid w:val="00C240BB"/>
    <w:rsid w:val="00C25FCD"/>
    <w:rsid w:val="00C26A8E"/>
    <w:rsid w:val="00C26AEE"/>
    <w:rsid w:val="00C56019"/>
    <w:rsid w:val="00C62DEC"/>
    <w:rsid w:val="00C657C9"/>
    <w:rsid w:val="00C713B1"/>
    <w:rsid w:val="00C84E57"/>
    <w:rsid w:val="00C94546"/>
    <w:rsid w:val="00CA1368"/>
    <w:rsid w:val="00CA3AB7"/>
    <w:rsid w:val="00CA5A7A"/>
    <w:rsid w:val="00CA78CB"/>
    <w:rsid w:val="00CB67E7"/>
    <w:rsid w:val="00CD19AE"/>
    <w:rsid w:val="00CD3030"/>
    <w:rsid w:val="00CD65EC"/>
    <w:rsid w:val="00CE3690"/>
    <w:rsid w:val="00CF0335"/>
    <w:rsid w:val="00CF1B1F"/>
    <w:rsid w:val="00CF4525"/>
    <w:rsid w:val="00D001EE"/>
    <w:rsid w:val="00D1620F"/>
    <w:rsid w:val="00D242FE"/>
    <w:rsid w:val="00D620F5"/>
    <w:rsid w:val="00D67A77"/>
    <w:rsid w:val="00D70166"/>
    <w:rsid w:val="00D726DF"/>
    <w:rsid w:val="00D947A0"/>
    <w:rsid w:val="00DA1F67"/>
    <w:rsid w:val="00DA500C"/>
    <w:rsid w:val="00DC4A16"/>
    <w:rsid w:val="00DC50A0"/>
    <w:rsid w:val="00DD6C65"/>
    <w:rsid w:val="00E03056"/>
    <w:rsid w:val="00E0757C"/>
    <w:rsid w:val="00E21EC0"/>
    <w:rsid w:val="00E24C30"/>
    <w:rsid w:val="00E27196"/>
    <w:rsid w:val="00E44B69"/>
    <w:rsid w:val="00E516A7"/>
    <w:rsid w:val="00E550CB"/>
    <w:rsid w:val="00E63674"/>
    <w:rsid w:val="00E77116"/>
    <w:rsid w:val="00E85B9D"/>
    <w:rsid w:val="00EA107B"/>
    <w:rsid w:val="00EA1859"/>
    <w:rsid w:val="00EA35A9"/>
    <w:rsid w:val="00EA67F7"/>
    <w:rsid w:val="00EB3CCF"/>
    <w:rsid w:val="00EC1B4E"/>
    <w:rsid w:val="00EC6983"/>
    <w:rsid w:val="00EE179C"/>
    <w:rsid w:val="00EE3E54"/>
    <w:rsid w:val="00EF24D9"/>
    <w:rsid w:val="00F313CD"/>
    <w:rsid w:val="00F513FE"/>
    <w:rsid w:val="00F53C24"/>
    <w:rsid w:val="00F93A10"/>
    <w:rsid w:val="00FC23D6"/>
    <w:rsid w:val="00FC33E0"/>
    <w:rsid w:val="00FF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E5093"/>
  <w15:chartTrackingRefBased/>
  <w15:docId w15:val="{D6A46E34-0F0B-BF46-8CC4-8C5EC3DC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0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heading2">
    <w:name w:val="Thesis heading 2"/>
    <w:basedOn w:val="Heading2"/>
    <w:qFormat/>
    <w:rsid w:val="00EA107B"/>
    <w:pPr>
      <w:spacing w:line="360" w:lineRule="auto"/>
      <w:ind w:left="567" w:hanging="567"/>
      <w:jc w:val="both"/>
    </w:pPr>
    <w:rPr>
      <w:rFonts w:ascii="Arial" w:hAnsi="Arial"/>
      <w:b/>
      <w:color w:val="000000" w:themeColor="text1"/>
      <w:kern w:val="0"/>
      <w:sz w:val="24"/>
      <w:lang w:eastAsia="de-DE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07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8095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7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3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545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9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846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84890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9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9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74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3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4528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0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5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1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Swarali Datye</dc:creator>
  <cp:keywords/>
  <dc:description/>
  <cp:lastModifiedBy>Sandhya Patel</cp:lastModifiedBy>
  <cp:revision>2</cp:revision>
  <dcterms:created xsi:type="dcterms:W3CDTF">2026-02-26T17:23:00Z</dcterms:created>
  <dcterms:modified xsi:type="dcterms:W3CDTF">2026-02-26T17:23:00Z</dcterms:modified>
</cp:coreProperties>
</file>