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94F" w:rsidRDefault="00D8194F" w:rsidP="00D8194F">
      <w:pPr>
        <w:rPr>
          <w:rFonts w:ascii="Arial" w:hAnsi="Arial" w:cs="Arial"/>
        </w:rPr>
      </w:pPr>
      <w:bookmarkStart w:id="0" w:name="_GoBack"/>
      <w:bookmarkEnd w:id="0"/>
      <w:r>
        <w:rPr>
          <w:rFonts w:ascii="Arial" w:hAnsi="Arial" w:cs="Arial"/>
        </w:rPr>
        <w:br/>
      </w:r>
    </w:p>
    <w:p w:rsidR="00D8194F" w:rsidRDefault="00D8194F" w:rsidP="00D8194F">
      <w:pPr>
        <w:rPr>
          <w:rFonts w:ascii="Arial" w:hAnsi="Arial" w:cs="Arial"/>
        </w:rPr>
      </w:pPr>
    </w:p>
    <w:p w:rsidR="00D8194F" w:rsidRDefault="00D8194F" w:rsidP="00D8194F">
      <w:pPr>
        <w:rPr>
          <w:rFonts w:ascii="Arial" w:hAnsi="Arial" w:cs="Arial"/>
        </w:rPr>
      </w:pPr>
      <w:proofErr w:type="gramStart"/>
      <w:r w:rsidRPr="00991D9F">
        <w:rPr>
          <w:rFonts w:ascii="Arial" w:hAnsi="Arial" w:cs="Arial"/>
        </w:rPr>
        <w:t>Supplemental Table 1.</w:t>
      </w:r>
      <w:proofErr w:type="gramEnd"/>
      <w:r>
        <w:rPr>
          <w:rFonts w:ascii="Arial" w:hAnsi="Arial" w:cs="Arial"/>
        </w:rPr>
        <w:t xml:space="preserve"> </w:t>
      </w:r>
      <w:r w:rsidRPr="0038783A">
        <w:rPr>
          <w:rFonts w:ascii="Arial" w:hAnsi="Arial" w:cs="Arial"/>
        </w:rPr>
        <w:t xml:space="preserve">Comparison of model fit: testing 1-9 </w:t>
      </w:r>
      <w:r>
        <w:rPr>
          <w:rFonts w:ascii="Arial" w:hAnsi="Arial" w:cs="Arial"/>
        </w:rPr>
        <w:t>class</w:t>
      </w:r>
      <w:r w:rsidRPr="0038783A">
        <w:rPr>
          <w:rFonts w:ascii="Arial" w:hAnsi="Arial" w:cs="Arial"/>
        </w:rPr>
        <w:t xml:space="preserve"> solutions</w:t>
      </w:r>
    </w:p>
    <w:p w:rsidR="00D8194F" w:rsidRPr="00991D9F" w:rsidRDefault="00D8194F" w:rsidP="00D8194F">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0"/>
        <w:gridCol w:w="1246"/>
        <w:gridCol w:w="1350"/>
        <w:gridCol w:w="1137"/>
        <w:gridCol w:w="960"/>
        <w:gridCol w:w="1134"/>
        <w:gridCol w:w="867"/>
        <w:gridCol w:w="1395"/>
        <w:gridCol w:w="1376"/>
        <w:gridCol w:w="1440"/>
      </w:tblGrid>
      <w:tr w:rsidR="00D8194F" w:rsidRPr="00991D9F" w:rsidTr="00415D3C">
        <w:trPr>
          <w:trHeight w:val="331"/>
        </w:trPr>
        <w:tc>
          <w:tcPr>
            <w:tcW w:w="1060" w:type="dxa"/>
            <w:tcBorders>
              <w:bottom w:val="single" w:sz="4" w:space="0" w:color="auto"/>
            </w:tcBorders>
            <w:vAlign w:val="bottom"/>
          </w:tcPr>
          <w:p w:rsidR="00D8194F" w:rsidRPr="00991D9F" w:rsidRDefault="00D8194F" w:rsidP="00415D3C">
            <w:pPr>
              <w:rPr>
                <w:rFonts w:ascii="Arial" w:hAnsi="Arial" w:cs="Arial"/>
                <w:b/>
                <w:bCs/>
              </w:rPr>
            </w:pPr>
            <w:r>
              <w:rPr>
                <w:rFonts w:ascii="Arial" w:hAnsi="Arial" w:cs="Arial"/>
                <w:b/>
                <w:bCs/>
              </w:rPr>
              <w:t>Class</w:t>
            </w:r>
            <w:r w:rsidRPr="00991D9F">
              <w:rPr>
                <w:rFonts w:ascii="Arial" w:hAnsi="Arial" w:cs="Arial"/>
                <w:b/>
                <w:bCs/>
              </w:rPr>
              <w:t>es</w:t>
            </w:r>
          </w:p>
        </w:tc>
        <w:tc>
          <w:tcPr>
            <w:tcW w:w="1246" w:type="dxa"/>
            <w:tcBorders>
              <w:bottom w:val="single" w:sz="4" w:space="0" w:color="auto"/>
            </w:tcBorders>
            <w:vAlign w:val="bottom"/>
          </w:tcPr>
          <w:p w:rsidR="00D8194F" w:rsidRPr="00991D9F" w:rsidRDefault="00D8194F" w:rsidP="00415D3C">
            <w:pPr>
              <w:jc w:val="center"/>
              <w:rPr>
                <w:rFonts w:ascii="Arial" w:hAnsi="Arial" w:cs="Arial"/>
                <w:b/>
                <w:bCs/>
              </w:rPr>
            </w:pPr>
            <w:r w:rsidRPr="00991D9F">
              <w:rPr>
                <w:rFonts w:ascii="Arial" w:hAnsi="Arial" w:cs="Arial"/>
                <w:b/>
                <w:bCs/>
                <w:color w:val="000000"/>
              </w:rPr>
              <w:t>LL</w:t>
            </w:r>
          </w:p>
        </w:tc>
        <w:tc>
          <w:tcPr>
            <w:tcW w:w="1350" w:type="dxa"/>
            <w:tcBorders>
              <w:bottom w:val="single" w:sz="4" w:space="0" w:color="auto"/>
            </w:tcBorders>
            <w:vAlign w:val="bottom"/>
          </w:tcPr>
          <w:p w:rsidR="00D8194F" w:rsidRPr="00991D9F" w:rsidRDefault="00D8194F" w:rsidP="00415D3C">
            <w:pPr>
              <w:jc w:val="center"/>
              <w:rPr>
                <w:rFonts w:ascii="Arial" w:hAnsi="Arial" w:cs="Arial"/>
                <w:b/>
                <w:bCs/>
              </w:rPr>
            </w:pPr>
            <w:r w:rsidRPr="00991D9F">
              <w:rPr>
                <w:rFonts w:ascii="Arial" w:hAnsi="Arial" w:cs="Arial"/>
                <w:b/>
                <w:bCs/>
                <w:color w:val="000000"/>
              </w:rPr>
              <w:t>BIC(LL)</w:t>
            </w:r>
          </w:p>
        </w:tc>
        <w:tc>
          <w:tcPr>
            <w:tcW w:w="1137" w:type="dxa"/>
            <w:tcBorders>
              <w:bottom w:val="single" w:sz="4" w:space="0" w:color="auto"/>
            </w:tcBorders>
            <w:vAlign w:val="bottom"/>
          </w:tcPr>
          <w:p w:rsidR="00D8194F" w:rsidRPr="00991D9F" w:rsidRDefault="00D8194F" w:rsidP="00415D3C">
            <w:pPr>
              <w:jc w:val="center"/>
              <w:rPr>
                <w:rFonts w:ascii="Arial" w:hAnsi="Arial" w:cs="Arial"/>
                <w:b/>
                <w:bCs/>
              </w:rPr>
            </w:pPr>
            <w:r w:rsidRPr="00991D9F">
              <w:rPr>
                <w:rFonts w:ascii="Arial" w:hAnsi="Arial" w:cs="Arial"/>
                <w:b/>
                <w:bCs/>
                <w:color w:val="000000"/>
              </w:rPr>
              <w:t>AIC(LL)</w:t>
            </w:r>
          </w:p>
        </w:tc>
        <w:tc>
          <w:tcPr>
            <w:tcW w:w="960" w:type="dxa"/>
            <w:tcBorders>
              <w:bottom w:val="single" w:sz="4" w:space="0" w:color="auto"/>
            </w:tcBorders>
            <w:vAlign w:val="bottom"/>
          </w:tcPr>
          <w:p w:rsidR="00D8194F" w:rsidRPr="00991D9F" w:rsidRDefault="00D8194F" w:rsidP="00415D3C">
            <w:pPr>
              <w:jc w:val="center"/>
              <w:rPr>
                <w:rFonts w:ascii="Arial" w:hAnsi="Arial" w:cs="Arial"/>
                <w:b/>
                <w:bCs/>
              </w:rPr>
            </w:pPr>
            <w:r w:rsidRPr="00991D9F">
              <w:rPr>
                <w:rFonts w:ascii="Arial" w:hAnsi="Arial" w:cs="Arial"/>
                <w:b/>
                <w:bCs/>
                <w:color w:val="000000"/>
              </w:rPr>
              <w:t>N par</w:t>
            </w:r>
          </w:p>
        </w:tc>
        <w:tc>
          <w:tcPr>
            <w:tcW w:w="1134" w:type="dxa"/>
            <w:tcBorders>
              <w:bottom w:val="single" w:sz="4" w:space="0" w:color="auto"/>
            </w:tcBorders>
            <w:vAlign w:val="bottom"/>
          </w:tcPr>
          <w:p w:rsidR="00D8194F" w:rsidRPr="00991D9F" w:rsidRDefault="00D8194F" w:rsidP="00415D3C">
            <w:pPr>
              <w:jc w:val="center"/>
              <w:rPr>
                <w:rFonts w:ascii="Arial" w:hAnsi="Arial" w:cs="Arial"/>
                <w:b/>
                <w:bCs/>
              </w:rPr>
            </w:pPr>
            <w:r w:rsidRPr="00991D9F">
              <w:rPr>
                <w:rFonts w:ascii="Arial" w:hAnsi="Arial" w:cs="Arial"/>
                <w:b/>
                <w:bCs/>
                <w:color w:val="000000"/>
              </w:rPr>
              <w:t>L²</w:t>
            </w:r>
          </w:p>
        </w:tc>
        <w:tc>
          <w:tcPr>
            <w:tcW w:w="867" w:type="dxa"/>
            <w:tcBorders>
              <w:bottom w:val="single" w:sz="4" w:space="0" w:color="auto"/>
            </w:tcBorders>
            <w:vAlign w:val="bottom"/>
          </w:tcPr>
          <w:p w:rsidR="00D8194F" w:rsidRPr="00991D9F" w:rsidRDefault="00D8194F" w:rsidP="00415D3C">
            <w:pPr>
              <w:jc w:val="center"/>
              <w:rPr>
                <w:rFonts w:ascii="Arial" w:hAnsi="Arial" w:cs="Arial"/>
                <w:b/>
                <w:bCs/>
              </w:rPr>
            </w:pPr>
            <w:proofErr w:type="spellStart"/>
            <w:r w:rsidRPr="00991D9F">
              <w:rPr>
                <w:rFonts w:ascii="Arial" w:hAnsi="Arial" w:cs="Arial"/>
                <w:b/>
                <w:bCs/>
                <w:color w:val="000000"/>
              </w:rPr>
              <w:t>df</w:t>
            </w:r>
            <w:proofErr w:type="spellEnd"/>
          </w:p>
        </w:tc>
        <w:tc>
          <w:tcPr>
            <w:tcW w:w="1395" w:type="dxa"/>
            <w:tcBorders>
              <w:bottom w:val="single" w:sz="4" w:space="0" w:color="auto"/>
            </w:tcBorders>
            <w:vAlign w:val="bottom"/>
          </w:tcPr>
          <w:p w:rsidR="00D8194F" w:rsidRPr="00991D9F" w:rsidRDefault="00D8194F" w:rsidP="00415D3C">
            <w:pPr>
              <w:jc w:val="center"/>
              <w:rPr>
                <w:rFonts w:ascii="Arial" w:hAnsi="Arial" w:cs="Arial"/>
                <w:b/>
                <w:bCs/>
              </w:rPr>
            </w:pPr>
            <w:r w:rsidRPr="00C80D43">
              <w:rPr>
                <w:rFonts w:ascii="Arial" w:hAnsi="Arial" w:cs="Arial"/>
                <w:b/>
                <w:bCs/>
                <w:i/>
                <w:iCs/>
                <w:color w:val="000000"/>
              </w:rPr>
              <w:t>p</w:t>
            </w:r>
            <w:r w:rsidRPr="00991D9F">
              <w:rPr>
                <w:rFonts w:ascii="Arial" w:hAnsi="Arial" w:cs="Arial"/>
                <w:b/>
                <w:bCs/>
                <w:color w:val="000000"/>
              </w:rPr>
              <w:t>-value</w:t>
            </w:r>
          </w:p>
        </w:tc>
        <w:tc>
          <w:tcPr>
            <w:tcW w:w="1376" w:type="dxa"/>
            <w:tcBorders>
              <w:bottom w:val="single" w:sz="4" w:space="0" w:color="auto"/>
            </w:tcBorders>
            <w:vAlign w:val="bottom"/>
          </w:tcPr>
          <w:p w:rsidR="00D8194F" w:rsidRPr="00991D9F" w:rsidRDefault="00D8194F" w:rsidP="00415D3C">
            <w:pPr>
              <w:jc w:val="center"/>
              <w:rPr>
                <w:rFonts w:ascii="Arial" w:hAnsi="Arial" w:cs="Arial"/>
                <w:b/>
                <w:bCs/>
              </w:rPr>
            </w:pPr>
            <w:r w:rsidRPr="00991D9F">
              <w:rPr>
                <w:rFonts w:ascii="Arial" w:hAnsi="Arial" w:cs="Arial"/>
                <w:b/>
                <w:bCs/>
                <w:color w:val="000000"/>
              </w:rPr>
              <w:t>Class. Err.</w:t>
            </w:r>
          </w:p>
        </w:tc>
        <w:tc>
          <w:tcPr>
            <w:tcW w:w="1440" w:type="dxa"/>
            <w:tcBorders>
              <w:bottom w:val="single" w:sz="4" w:space="0" w:color="auto"/>
            </w:tcBorders>
            <w:vAlign w:val="bottom"/>
          </w:tcPr>
          <w:p w:rsidR="00D8194F" w:rsidRPr="00991D9F" w:rsidRDefault="00D8194F" w:rsidP="00415D3C">
            <w:pPr>
              <w:jc w:val="center"/>
              <w:rPr>
                <w:rFonts w:ascii="Arial" w:hAnsi="Arial" w:cs="Arial"/>
                <w:b/>
                <w:bCs/>
              </w:rPr>
            </w:pPr>
            <w:r w:rsidRPr="00991D9F">
              <w:rPr>
                <w:rFonts w:ascii="Arial" w:hAnsi="Arial" w:cs="Arial"/>
                <w:b/>
                <w:bCs/>
                <w:color w:val="000000"/>
              </w:rPr>
              <w:t>Entropy R²</w:t>
            </w:r>
          </w:p>
        </w:tc>
      </w:tr>
      <w:tr w:rsidR="00D8194F" w:rsidRPr="007664C0" w:rsidTr="00415D3C">
        <w:trPr>
          <w:trHeight w:val="331"/>
        </w:trPr>
        <w:tc>
          <w:tcPr>
            <w:tcW w:w="1060" w:type="dxa"/>
            <w:tcBorders>
              <w:top w:val="single" w:sz="4" w:space="0" w:color="auto"/>
            </w:tcBorders>
            <w:vAlign w:val="bottom"/>
          </w:tcPr>
          <w:p w:rsidR="00D8194F" w:rsidRPr="007664C0" w:rsidRDefault="00D8194F" w:rsidP="00415D3C">
            <w:pPr>
              <w:rPr>
                <w:rFonts w:ascii="Arial" w:hAnsi="Arial" w:cs="Arial"/>
              </w:rPr>
            </w:pPr>
            <w:r w:rsidRPr="007664C0">
              <w:rPr>
                <w:rFonts w:ascii="Arial" w:hAnsi="Arial" w:cs="Arial"/>
                <w:color w:val="000000"/>
              </w:rPr>
              <w:t>1</w:t>
            </w:r>
          </w:p>
        </w:tc>
        <w:tc>
          <w:tcPr>
            <w:tcW w:w="1246" w:type="dxa"/>
            <w:tcBorders>
              <w:top w:val="single" w:sz="4" w:space="0" w:color="auto"/>
            </w:tcBorders>
            <w:vAlign w:val="center"/>
          </w:tcPr>
          <w:p w:rsidR="00D8194F" w:rsidRPr="007664C0" w:rsidRDefault="00D8194F" w:rsidP="00415D3C">
            <w:pPr>
              <w:jc w:val="right"/>
              <w:rPr>
                <w:rFonts w:ascii="Arial" w:hAnsi="Arial" w:cs="Arial"/>
              </w:rPr>
            </w:pPr>
            <w:r w:rsidRPr="007664C0">
              <w:rPr>
                <w:rFonts w:ascii="Arial" w:hAnsi="Arial" w:cs="Arial"/>
                <w:color w:val="000000"/>
              </w:rPr>
              <w:t>-8537.47</w:t>
            </w:r>
          </w:p>
        </w:tc>
        <w:tc>
          <w:tcPr>
            <w:tcW w:w="1350" w:type="dxa"/>
            <w:tcBorders>
              <w:top w:val="single" w:sz="4" w:space="0" w:color="auto"/>
            </w:tcBorders>
            <w:vAlign w:val="center"/>
          </w:tcPr>
          <w:p w:rsidR="00D8194F" w:rsidRPr="007664C0" w:rsidRDefault="00D8194F" w:rsidP="00415D3C">
            <w:pPr>
              <w:jc w:val="right"/>
              <w:rPr>
                <w:rFonts w:ascii="Arial" w:hAnsi="Arial" w:cs="Arial"/>
              </w:rPr>
            </w:pPr>
            <w:r w:rsidRPr="007664C0">
              <w:rPr>
                <w:rFonts w:ascii="Arial" w:hAnsi="Arial" w:cs="Arial"/>
                <w:color w:val="000000"/>
              </w:rPr>
              <w:t>17123.60</w:t>
            </w:r>
          </w:p>
        </w:tc>
        <w:tc>
          <w:tcPr>
            <w:tcW w:w="1137" w:type="dxa"/>
            <w:tcBorders>
              <w:top w:val="single" w:sz="4" w:space="0" w:color="auto"/>
            </w:tcBorders>
            <w:vAlign w:val="center"/>
          </w:tcPr>
          <w:p w:rsidR="00D8194F" w:rsidRPr="007664C0" w:rsidRDefault="00D8194F" w:rsidP="00415D3C">
            <w:pPr>
              <w:jc w:val="right"/>
              <w:rPr>
                <w:rFonts w:ascii="Arial" w:hAnsi="Arial" w:cs="Arial"/>
              </w:rPr>
            </w:pPr>
            <w:r w:rsidRPr="007664C0">
              <w:rPr>
                <w:rFonts w:ascii="Arial" w:hAnsi="Arial" w:cs="Arial"/>
                <w:color w:val="000000"/>
              </w:rPr>
              <w:t>17086.93</w:t>
            </w:r>
          </w:p>
        </w:tc>
        <w:tc>
          <w:tcPr>
            <w:tcW w:w="960" w:type="dxa"/>
            <w:tcBorders>
              <w:top w:val="single" w:sz="4" w:space="0" w:color="auto"/>
            </w:tcBorders>
            <w:vAlign w:val="center"/>
          </w:tcPr>
          <w:p w:rsidR="00D8194F" w:rsidRPr="007664C0" w:rsidRDefault="00D8194F" w:rsidP="00415D3C">
            <w:pPr>
              <w:jc w:val="right"/>
              <w:rPr>
                <w:rFonts w:ascii="Arial" w:hAnsi="Arial" w:cs="Arial"/>
              </w:rPr>
            </w:pPr>
            <w:r w:rsidRPr="007664C0">
              <w:rPr>
                <w:rFonts w:ascii="Arial" w:hAnsi="Arial" w:cs="Arial"/>
                <w:color w:val="000000"/>
              </w:rPr>
              <w:t>6</w:t>
            </w:r>
          </w:p>
        </w:tc>
        <w:tc>
          <w:tcPr>
            <w:tcW w:w="1134" w:type="dxa"/>
            <w:tcBorders>
              <w:top w:val="single" w:sz="4" w:space="0" w:color="auto"/>
            </w:tcBorders>
            <w:vAlign w:val="center"/>
          </w:tcPr>
          <w:p w:rsidR="00D8194F" w:rsidRPr="007664C0" w:rsidRDefault="00D8194F" w:rsidP="00415D3C">
            <w:pPr>
              <w:jc w:val="right"/>
              <w:rPr>
                <w:rFonts w:ascii="Arial" w:hAnsi="Arial" w:cs="Arial"/>
              </w:rPr>
            </w:pPr>
            <w:r w:rsidRPr="007664C0">
              <w:rPr>
                <w:rFonts w:ascii="Arial" w:hAnsi="Arial" w:cs="Arial"/>
                <w:color w:val="000000"/>
              </w:rPr>
              <w:t>1651.9</w:t>
            </w:r>
            <w:r>
              <w:rPr>
                <w:rFonts w:ascii="Arial" w:hAnsi="Arial" w:cs="Arial"/>
                <w:color w:val="000000"/>
              </w:rPr>
              <w:t>7</w:t>
            </w:r>
          </w:p>
        </w:tc>
        <w:tc>
          <w:tcPr>
            <w:tcW w:w="867" w:type="dxa"/>
            <w:tcBorders>
              <w:top w:val="single" w:sz="4" w:space="0" w:color="auto"/>
            </w:tcBorders>
            <w:vAlign w:val="center"/>
          </w:tcPr>
          <w:p w:rsidR="00D8194F" w:rsidRPr="007664C0" w:rsidRDefault="00D8194F" w:rsidP="00415D3C">
            <w:pPr>
              <w:jc w:val="right"/>
              <w:rPr>
                <w:rFonts w:ascii="Arial" w:hAnsi="Arial" w:cs="Arial"/>
              </w:rPr>
            </w:pPr>
            <w:r w:rsidRPr="007664C0">
              <w:rPr>
                <w:rFonts w:ascii="Arial" w:hAnsi="Arial" w:cs="Arial"/>
                <w:color w:val="000000"/>
              </w:rPr>
              <w:t>90</w:t>
            </w:r>
          </w:p>
        </w:tc>
        <w:tc>
          <w:tcPr>
            <w:tcW w:w="1395" w:type="dxa"/>
            <w:tcBorders>
              <w:top w:val="single" w:sz="4" w:space="0" w:color="auto"/>
            </w:tcBorders>
            <w:vAlign w:val="center"/>
          </w:tcPr>
          <w:p w:rsidR="00D8194F" w:rsidRPr="007664C0" w:rsidRDefault="00D8194F" w:rsidP="00415D3C">
            <w:pPr>
              <w:jc w:val="right"/>
              <w:rPr>
                <w:rFonts w:ascii="Arial" w:hAnsi="Arial" w:cs="Arial"/>
              </w:rPr>
            </w:pPr>
            <w:r w:rsidRPr="00C80D43">
              <w:rPr>
                <w:rFonts w:ascii="Arial" w:hAnsi="Arial" w:cs="Arial"/>
                <w:i/>
                <w:iCs/>
              </w:rPr>
              <w:t>p</w:t>
            </w:r>
            <w:r w:rsidRPr="007664C0">
              <w:rPr>
                <w:rFonts w:ascii="Arial" w:hAnsi="Arial" w:cs="Arial"/>
              </w:rPr>
              <w:t>&lt;.00001</w:t>
            </w:r>
          </w:p>
        </w:tc>
        <w:tc>
          <w:tcPr>
            <w:tcW w:w="1376" w:type="dxa"/>
            <w:tcBorders>
              <w:top w:val="single" w:sz="4" w:space="0" w:color="auto"/>
            </w:tcBorders>
            <w:vAlign w:val="center"/>
          </w:tcPr>
          <w:p w:rsidR="00D8194F" w:rsidRPr="007664C0" w:rsidRDefault="00D8194F" w:rsidP="00415D3C">
            <w:pPr>
              <w:jc w:val="right"/>
              <w:rPr>
                <w:rFonts w:ascii="Arial" w:hAnsi="Arial" w:cs="Arial"/>
              </w:rPr>
            </w:pPr>
            <w:r w:rsidRPr="007664C0">
              <w:rPr>
                <w:rFonts w:ascii="Arial" w:hAnsi="Arial" w:cs="Arial"/>
                <w:color w:val="000000"/>
              </w:rPr>
              <w:t>0</w:t>
            </w:r>
          </w:p>
        </w:tc>
        <w:tc>
          <w:tcPr>
            <w:tcW w:w="1440" w:type="dxa"/>
            <w:tcBorders>
              <w:top w:val="single" w:sz="4" w:space="0" w:color="auto"/>
            </w:tcBorders>
            <w:vAlign w:val="center"/>
          </w:tcPr>
          <w:p w:rsidR="00D8194F" w:rsidRPr="007664C0" w:rsidRDefault="00D8194F" w:rsidP="00415D3C">
            <w:pPr>
              <w:jc w:val="right"/>
              <w:rPr>
                <w:rFonts w:ascii="Arial" w:hAnsi="Arial" w:cs="Arial"/>
              </w:rPr>
            </w:pPr>
            <w:r w:rsidRPr="007664C0">
              <w:rPr>
                <w:rFonts w:ascii="Arial" w:hAnsi="Arial" w:cs="Arial"/>
                <w:color w:val="000000"/>
              </w:rPr>
              <w:t>1</w:t>
            </w:r>
          </w:p>
        </w:tc>
      </w:tr>
      <w:tr w:rsidR="00D8194F" w:rsidRPr="007664C0" w:rsidTr="00415D3C">
        <w:trPr>
          <w:trHeight w:val="331"/>
        </w:trPr>
        <w:tc>
          <w:tcPr>
            <w:tcW w:w="1060" w:type="dxa"/>
            <w:vAlign w:val="bottom"/>
          </w:tcPr>
          <w:p w:rsidR="00D8194F" w:rsidRPr="007664C0" w:rsidRDefault="00D8194F" w:rsidP="00415D3C">
            <w:pPr>
              <w:rPr>
                <w:rFonts w:ascii="Arial" w:hAnsi="Arial" w:cs="Arial"/>
              </w:rPr>
            </w:pPr>
            <w:r w:rsidRPr="007664C0">
              <w:rPr>
                <w:rFonts w:ascii="Arial" w:hAnsi="Arial" w:cs="Arial"/>
                <w:color w:val="000000"/>
              </w:rPr>
              <w:t>2</w:t>
            </w:r>
          </w:p>
        </w:tc>
        <w:tc>
          <w:tcPr>
            <w:tcW w:w="1246"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-8064.48</w:t>
            </w:r>
          </w:p>
        </w:tc>
        <w:tc>
          <w:tcPr>
            <w:tcW w:w="1350"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16234.40</w:t>
            </w:r>
          </w:p>
        </w:tc>
        <w:tc>
          <w:tcPr>
            <w:tcW w:w="1137"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16154.95</w:t>
            </w:r>
          </w:p>
        </w:tc>
        <w:tc>
          <w:tcPr>
            <w:tcW w:w="960" w:type="dxa"/>
            <w:vAlign w:val="center"/>
          </w:tcPr>
          <w:p w:rsidR="00D8194F" w:rsidRPr="007664C0" w:rsidRDefault="00D8194F" w:rsidP="00415D3C">
            <w:pPr>
              <w:jc w:val="right"/>
              <w:rPr>
                <w:rFonts w:ascii="Arial" w:hAnsi="Arial" w:cs="Arial"/>
              </w:rPr>
            </w:pPr>
            <w:r w:rsidRPr="007664C0">
              <w:rPr>
                <w:rFonts w:ascii="Arial" w:hAnsi="Arial" w:cs="Arial"/>
                <w:color w:val="000000"/>
              </w:rPr>
              <w:t>13</w:t>
            </w:r>
          </w:p>
        </w:tc>
        <w:tc>
          <w:tcPr>
            <w:tcW w:w="1134"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705.99</w:t>
            </w:r>
          </w:p>
        </w:tc>
        <w:tc>
          <w:tcPr>
            <w:tcW w:w="867" w:type="dxa"/>
            <w:vAlign w:val="center"/>
          </w:tcPr>
          <w:p w:rsidR="00D8194F" w:rsidRPr="007664C0" w:rsidRDefault="00D8194F" w:rsidP="00415D3C">
            <w:pPr>
              <w:jc w:val="right"/>
              <w:rPr>
                <w:rFonts w:ascii="Arial" w:hAnsi="Arial" w:cs="Arial"/>
              </w:rPr>
            </w:pPr>
            <w:r w:rsidRPr="007664C0">
              <w:rPr>
                <w:rFonts w:ascii="Arial" w:hAnsi="Arial" w:cs="Arial"/>
                <w:color w:val="000000"/>
              </w:rPr>
              <w:t>83</w:t>
            </w:r>
          </w:p>
        </w:tc>
        <w:tc>
          <w:tcPr>
            <w:tcW w:w="1395" w:type="dxa"/>
          </w:tcPr>
          <w:p w:rsidR="00D8194F" w:rsidRPr="007664C0" w:rsidRDefault="00D8194F" w:rsidP="00415D3C">
            <w:pPr>
              <w:jc w:val="right"/>
              <w:rPr>
                <w:rFonts w:ascii="Arial" w:hAnsi="Arial" w:cs="Arial"/>
                <w:color w:val="000000"/>
              </w:rPr>
            </w:pPr>
            <w:r w:rsidRPr="00C80D43">
              <w:rPr>
                <w:rFonts w:ascii="Arial" w:hAnsi="Arial" w:cs="Arial"/>
                <w:i/>
                <w:iCs/>
              </w:rPr>
              <w:t>p</w:t>
            </w:r>
            <w:r w:rsidRPr="007664C0">
              <w:rPr>
                <w:rFonts w:ascii="Arial" w:hAnsi="Arial" w:cs="Arial"/>
              </w:rPr>
              <w:t>&lt;.00001</w:t>
            </w:r>
          </w:p>
        </w:tc>
        <w:tc>
          <w:tcPr>
            <w:tcW w:w="1376"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0.1361</w:t>
            </w:r>
          </w:p>
        </w:tc>
        <w:tc>
          <w:tcPr>
            <w:tcW w:w="1440"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0.5266</w:t>
            </w:r>
          </w:p>
        </w:tc>
      </w:tr>
      <w:tr w:rsidR="00D8194F" w:rsidRPr="007664C0" w:rsidTr="00415D3C">
        <w:trPr>
          <w:trHeight w:val="331"/>
        </w:trPr>
        <w:tc>
          <w:tcPr>
            <w:tcW w:w="1060" w:type="dxa"/>
            <w:vAlign w:val="bottom"/>
          </w:tcPr>
          <w:p w:rsidR="00D8194F" w:rsidRPr="007664C0" w:rsidRDefault="00D8194F" w:rsidP="00415D3C">
            <w:pPr>
              <w:rPr>
                <w:rFonts w:ascii="Arial" w:hAnsi="Arial" w:cs="Arial"/>
              </w:rPr>
            </w:pPr>
            <w:r w:rsidRPr="007664C0">
              <w:rPr>
                <w:rFonts w:ascii="Arial" w:hAnsi="Arial" w:cs="Arial"/>
                <w:color w:val="000000"/>
              </w:rPr>
              <w:t>3</w:t>
            </w:r>
          </w:p>
        </w:tc>
        <w:tc>
          <w:tcPr>
            <w:tcW w:w="1246"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-7868.38</w:t>
            </w:r>
          </w:p>
        </w:tc>
        <w:tc>
          <w:tcPr>
            <w:tcW w:w="1350"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15898.98</w:t>
            </w:r>
          </w:p>
        </w:tc>
        <w:tc>
          <w:tcPr>
            <w:tcW w:w="1137"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15776.76</w:t>
            </w:r>
          </w:p>
        </w:tc>
        <w:tc>
          <w:tcPr>
            <w:tcW w:w="960" w:type="dxa"/>
            <w:vAlign w:val="center"/>
          </w:tcPr>
          <w:p w:rsidR="00D8194F" w:rsidRPr="007664C0" w:rsidRDefault="00D8194F" w:rsidP="00415D3C">
            <w:pPr>
              <w:jc w:val="right"/>
              <w:rPr>
                <w:rFonts w:ascii="Arial" w:hAnsi="Arial" w:cs="Arial"/>
              </w:rPr>
            </w:pPr>
            <w:r w:rsidRPr="007664C0">
              <w:rPr>
                <w:rFonts w:ascii="Arial" w:hAnsi="Arial" w:cs="Arial"/>
                <w:color w:val="000000"/>
              </w:rPr>
              <w:t>20</w:t>
            </w:r>
          </w:p>
        </w:tc>
        <w:tc>
          <w:tcPr>
            <w:tcW w:w="1134"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313.80</w:t>
            </w:r>
          </w:p>
        </w:tc>
        <w:tc>
          <w:tcPr>
            <w:tcW w:w="867" w:type="dxa"/>
            <w:vAlign w:val="center"/>
          </w:tcPr>
          <w:p w:rsidR="00D8194F" w:rsidRPr="007664C0" w:rsidRDefault="00D8194F" w:rsidP="00415D3C">
            <w:pPr>
              <w:jc w:val="right"/>
              <w:rPr>
                <w:rFonts w:ascii="Arial" w:hAnsi="Arial" w:cs="Arial"/>
              </w:rPr>
            </w:pPr>
            <w:r w:rsidRPr="007664C0">
              <w:rPr>
                <w:rFonts w:ascii="Arial" w:hAnsi="Arial" w:cs="Arial"/>
                <w:color w:val="000000"/>
              </w:rPr>
              <w:t>76</w:t>
            </w:r>
          </w:p>
        </w:tc>
        <w:tc>
          <w:tcPr>
            <w:tcW w:w="1395" w:type="dxa"/>
          </w:tcPr>
          <w:p w:rsidR="00D8194F" w:rsidRPr="007664C0" w:rsidRDefault="00D8194F" w:rsidP="00415D3C">
            <w:pPr>
              <w:jc w:val="right"/>
              <w:rPr>
                <w:rFonts w:ascii="Arial" w:hAnsi="Arial" w:cs="Arial"/>
                <w:color w:val="000000"/>
              </w:rPr>
            </w:pPr>
            <w:r w:rsidRPr="00C80D43">
              <w:rPr>
                <w:rFonts w:ascii="Arial" w:hAnsi="Arial" w:cs="Arial"/>
                <w:i/>
                <w:iCs/>
              </w:rPr>
              <w:t>p</w:t>
            </w:r>
            <w:r w:rsidRPr="007664C0">
              <w:rPr>
                <w:rFonts w:ascii="Arial" w:hAnsi="Arial" w:cs="Arial"/>
              </w:rPr>
              <w:t>&lt;.00001</w:t>
            </w:r>
          </w:p>
        </w:tc>
        <w:tc>
          <w:tcPr>
            <w:tcW w:w="1376"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0.1253</w:t>
            </w:r>
          </w:p>
        </w:tc>
        <w:tc>
          <w:tcPr>
            <w:tcW w:w="1440"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0.6501</w:t>
            </w:r>
          </w:p>
        </w:tc>
      </w:tr>
      <w:tr w:rsidR="00D8194F" w:rsidRPr="007664C0" w:rsidTr="00415D3C">
        <w:trPr>
          <w:trHeight w:val="331"/>
        </w:trPr>
        <w:tc>
          <w:tcPr>
            <w:tcW w:w="1060" w:type="dxa"/>
            <w:vAlign w:val="bottom"/>
          </w:tcPr>
          <w:p w:rsidR="00D8194F" w:rsidRPr="007664C0" w:rsidRDefault="00D8194F" w:rsidP="00415D3C">
            <w:pPr>
              <w:rPr>
                <w:rFonts w:ascii="Arial" w:hAnsi="Arial" w:cs="Arial"/>
              </w:rPr>
            </w:pPr>
            <w:r w:rsidRPr="007664C0">
              <w:rPr>
                <w:rFonts w:ascii="Arial" w:hAnsi="Arial" w:cs="Arial"/>
                <w:color w:val="000000"/>
              </w:rPr>
              <w:t>4</w:t>
            </w:r>
          </w:p>
        </w:tc>
        <w:tc>
          <w:tcPr>
            <w:tcW w:w="1246"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-7803.91</w:t>
            </w:r>
          </w:p>
        </w:tc>
        <w:tc>
          <w:tcPr>
            <w:tcW w:w="1350"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15826.81</w:t>
            </w:r>
          </w:p>
        </w:tc>
        <w:tc>
          <w:tcPr>
            <w:tcW w:w="1137"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15661.81</w:t>
            </w:r>
          </w:p>
        </w:tc>
        <w:tc>
          <w:tcPr>
            <w:tcW w:w="960" w:type="dxa"/>
            <w:vAlign w:val="center"/>
          </w:tcPr>
          <w:p w:rsidR="00D8194F" w:rsidRPr="007664C0" w:rsidRDefault="00D8194F" w:rsidP="00415D3C">
            <w:pPr>
              <w:jc w:val="right"/>
              <w:rPr>
                <w:rFonts w:ascii="Arial" w:hAnsi="Arial" w:cs="Arial"/>
              </w:rPr>
            </w:pPr>
            <w:r w:rsidRPr="007664C0">
              <w:rPr>
                <w:rFonts w:ascii="Arial" w:hAnsi="Arial" w:cs="Arial"/>
                <w:color w:val="000000"/>
              </w:rPr>
              <w:t>27</w:t>
            </w:r>
          </w:p>
        </w:tc>
        <w:tc>
          <w:tcPr>
            <w:tcW w:w="1134"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184.85</w:t>
            </w:r>
          </w:p>
        </w:tc>
        <w:tc>
          <w:tcPr>
            <w:tcW w:w="867" w:type="dxa"/>
            <w:vAlign w:val="center"/>
          </w:tcPr>
          <w:p w:rsidR="00D8194F" w:rsidRPr="007664C0" w:rsidRDefault="00D8194F" w:rsidP="00415D3C">
            <w:pPr>
              <w:jc w:val="right"/>
              <w:rPr>
                <w:rFonts w:ascii="Arial" w:hAnsi="Arial" w:cs="Arial"/>
              </w:rPr>
            </w:pPr>
            <w:r w:rsidRPr="007664C0">
              <w:rPr>
                <w:rFonts w:ascii="Arial" w:hAnsi="Arial" w:cs="Arial"/>
                <w:color w:val="000000"/>
              </w:rPr>
              <w:t>69</w:t>
            </w:r>
          </w:p>
        </w:tc>
        <w:tc>
          <w:tcPr>
            <w:tcW w:w="1395" w:type="dxa"/>
          </w:tcPr>
          <w:p w:rsidR="00D8194F" w:rsidRPr="007664C0" w:rsidRDefault="00D8194F" w:rsidP="00415D3C">
            <w:pPr>
              <w:jc w:val="right"/>
              <w:rPr>
                <w:rFonts w:ascii="Arial" w:hAnsi="Arial" w:cs="Arial"/>
                <w:color w:val="000000"/>
              </w:rPr>
            </w:pPr>
            <w:r w:rsidRPr="00C80D43">
              <w:rPr>
                <w:rFonts w:ascii="Arial" w:hAnsi="Arial" w:cs="Arial"/>
                <w:i/>
                <w:iCs/>
              </w:rPr>
              <w:t>p</w:t>
            </w:r>
            <w:r w:rsidRPr="007664C0">
              <w:rPr>
                <w:rFonts w:ascii="Arial" w:hAnsi="Arial" w:cs="Arial"/>
              </w:rPr>
              <w:t>&lt;.00001</w:t>
            </w:r>
          </w:p>
        </w:tc>
        <w:tc>
          <w:tcPr>
            <w:tcW w:w="1376"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0.1221</w:t>
            </w:r>
          </w:p>
        </w:tc>
        <w:tc>
          <w:tcPr>
            <w:tcW w:w="1440"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0.6788</w:t>
            </w:r>
          </w:p>
        </w:tc>
      </w:tr>
      <w:tr w:rsidR="00D8194F" w:rsidRPr="007664C0" w:rsidTr="00415D3C">
        <w:trPr>
          <w:trHeight w:val="331"/>
        </w:trPr>
        <w:tc>
          <w:tcPr>
            <w:tcW w:w="1060" w:type="dxa"/>
            <w:vAlign w:val="bottom"/>
          </w:tcPr>
          <w:p w:rsidR="00D8194F" w:rsidRPr="007664C0" w:rsidRDefault="00D8194F" w:rsidP="00415D3C">
            <w:pPr>
              <w:rPr>
                <w:rFonts w:ascii="Arial" w:hAnsi="Arial" w:cs="Arial"/>
              </w:rPr>
            </w:pPr>
            <w:r w:rsidRPr="007664C0">
              <w:rPr>
                <w:rFonts w:ascii="Arial" w:hAnsi="Arial" w:cs="Arial"/>
                <w:color w:val="000000"/>
              </w:rPr>
              <w:t>5</w:t>
            </w:r>
          </w:p>
        </w:tc>
        <w:tc>
          <w:tcPr>
            <w:tcW w:w="1246"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-7762.71</w:t>
            </w:r>
          </w:p>
        </w:tc>
        <w:tc>
          <w:tcPr>
            <w:tcW w:w="1350" w:type="dxa"/>
            <w:vAlign w:val="center"/>
          </w:tcPr>
          <w:p w:rsidR="00D8194F" w:rsidRPr="007664C0" w:rsidRDefault="00D8194F" w:rsidP="00415D3C">
            <w:pPr>
              <w:jc w:val="right"/>
              <w:rPr>
                <w:rFonts w:ascii="Arial" w:hAnsi="Arial" w:cs="Arial"/>
                <w:color w:val="000000"/>
              </w:rPr>
            </w:pPr>
            <w:r w:rsidRPr="007664C0">
              <w:rPr>
                <w:rFonts w:ascii="Arial" w:hAnsi="Arial" w:cs="Arial"/>
                <w:b/>
                <w:bCs/>
                <w:color w:val="000000"/>
              </w:rPr>
              <w:t>15801.20</w:t>
            </w:r>
          </w:p>
        </w:tc>
        <w:tc>
          <w:tcPr>
            <w:tcW w:w="1137"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15593.43</w:t>
            </w:r>
          </w:p>
        </w:tc>
        <w:tc>
          <w:tcPr>
            <w:tcW w:w="960" w:type="dxa"/>
            <w:vAlign w:val="center"/>
          </w:tcPr>
          <w:p w:rsidR="00D8194F" w:rsidRPr="007664C0" w:rsidRDefault="00D8194F" w:rsidP="00415D3C">
            <w:pPr>
              <w:jc w:val="right"/>
              <w:rPr>
                <w:rFonts w:ascii="Arial" w:hAnsi="Arial" w:cs="Arial"/>
              </w:rPr>
            </w:pPr>
            <w:r w:rsidRPr="007664C0">
              <w:rPr>
                <w:rFonts w:ascii="Arial" w:hAnsi="Arial" w:cs="Arial"/>
                <w:color w:val="000000"/>
              </w:rPr>
              <w:t>34</w:t>
            </w:r>
          </w:p>
        </w:tc>
        <w:tc>
          <w:tcPr>
            <w:tcW w:w="1134"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102.4</w:t>
            </w:r>
            <w:r>
              <w:rPr>
                <w:rFonts w:ascii="Arial" w:hAnsi="Arial" w:cs="Arial"/>
                <w:color w:val="000000"/>
              </w:rPr>
              <w:t>7</w:t>
            </w:r>
          </w:p>
        </w:tc>
        <w:tc>
          <w:tcPr>
            <w:tcW w:w="867" w:type="dxa"/>
            <w:vAlign w:val="center"/>
          </w:tcPr>
          <w:p w:rsidR="00D8194F" w:rsidRPr="007664C0" w:rsidRDefault="00D8194F" w:rsidP="00415D3C">
            <w:pPr>
              <w:jc w:val="right"/>
              <w:rPr>
                <w:rFonts w:ascii="Arial" w:hAnsi="Arial" w:cs="Arial"/>
              </w:rPr>
            </w:pPr>
            <w:r w:rsidRPr="007664C0">
              <w:rPr>
                <w:rFonts w:ascii="Arial" w:hAnsi="Arial" w:cs="Arial"/>
                <w:color w:val="000000"/>
              </w:rPr>
              <w:t>62</w:t>
            </w:r>
          </w:p>
        </w:tc>
        <w:tc>
          <w:tcPr>
            <w:tcW w:w="1395"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0.00094</w:t>
            </w:r>
          </w:p>
        </w:tc>
        <w:tc>
          <w:tcPr>
            <w:tcW w:w="1376"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0.1198</w:t>
            </w:r>
          </w:p>
        </w:tc>
        <w:tc>
          <w:tcPr>
            <w:tcW w:w="1440"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0.6913</w:t>
            </w:r>
          </w:p>
        </w:tc>
      </w:tr>
      <w:tr w:rsidR="00D8194F" w:rsidRPr="007664C0" w:rsidTr="00415D3C">
        <w:trPr>
          <w:trHeight w:val="331"/>
        </w:trPr>
        <w:tc>
          <w:tcPr>
            <w:tcW w:w="1060" w:type="dxa"/>
            <w:vAlign w:val="bottom"/>
          </w:tcPr>
          <w:p w:rsidR="00D8194F" w:rsidRPr="007664C0" w:rsidRDefault="00D8194F" w:rsidP="00415D3C">
            <w:pPr>
              <w:rPr>
                <w:rFonts w:ascii="Arial" w:hAnsi="Arial" w:cs="Arial"/>
              </w:rPr>
            </w:pPr>
            <w:r w:rsidRPr="007664C0">
              <w:rPr>
                <w:rFonts w:ascii="Arial" w:hAnsi="Arial" w:cs="Arial"/>
                <w:color w:val="000000"/>
              </w:rPr>
              <w:t>6</w:t>
            </w:r>
          </w:p>
        </w:tc>
        <w:tc>
          <w:tcPr>
            <w:tcW w:w="1246"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-7748.89</w:t>
            </w:r>
          </w:p>
        </w:tc>
        <w:tc>
          <w:tcPr>
            <w:tcW w:w="1350"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15830.33</w:t>
            </w:r>
          </w:p>
        </w:tc>
        <w:tc>
          <w:tcPr>
            <w:tcW w:w="1137"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15579.78</w:t>
            </w:r>
          </w:p>
        </w:tc>
        <w:tc>
          <w:tcPr>
            <w:tcW w:w="960" w:type="dxa"/>
            <w:vAlign w:val="center"/>
          </w:tcPr>
          <w:p w:rsidR="00D8194F" w:rsidRPr="007664C0" w:rsidRDefault="00D8194F" w:rsidP="00415D3C">
            <w:pPr>
              <w:jc w:val="right"/>
              <w:rPr>
                <w:rFonts w:ascii="Arial" w:hAnsi="Arial" w:cs="Arial"/>
              </w:rPr>
            </w:pPr>
            <w:r w:rsidRPr="007664C0">
              <w:rPr>
                <w:rFonts w:ascii="Arial" w:hAnsi="Arial" w:cs="Arial"/>
                <w:color w:val="000000"/>
              </w:rPr>
              <w:t>41</w:t>
            </w:r>
          </w:p>
        </w:tc>
        <w:tc>
          <w:tcPr>
            <w:tcW w:w="1134"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74.8</w:t>
            </w:r>
            <w:r>
              <w:rPr>
                <w:rFonts w:ascii="Arial" w:hAnsi="Arial" w:cs="Arial"/>
                <w:color w:val="000000"/>
              </w:rPr>
              <w:t>2</w:t>
            </w:r>
          </w:p>
        </w:tc>
        <w:tc>
          <w:tcPr>
            <w:tcW w:w="867" w:type="dxa"/>
            <w:vAlign w:val="center"/>
          </w:tcPr>
          <w:p w:rsidR="00D8194F" w:rsidRPr="007664C0" w:rsidRDefault="00D8194F" w:rsidP="00415D3C">
            <w:pPr>
              <w:jc w:val="right"/>
              <w:rPr>
                <w:rFonts w:ascii="Arial" w:hAnsi="Arial" w:cs="Arial"/>
              </w:rPr>
            </w:pPr>
            <w:r w:rsidRPr="007664C0">
              <w:rPr>
                <w:rFonts w:ascii="Arial" w:hAnsi="Arial" w:cs="Arial"/>
                <w:color w:val="000000"/>
              </w:rPr>
              <w:t>55</w:t>
            </w:r>
          </w:p>
        </w:tc>
        <w:tc>
          <w:tcPr>
            <w:tcW w:w="1395"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0.039</w:t>
            </w:r>
          </w:p>
        </w:tc>
        <w:tc>
          <w:tcPr>
            <w:tcW w:w="1376"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0.1169</w:t>
            </w:r>
          </w:p>
        </w:tc>
        <w:tc>
          <w:tcPr>
            <w:tcW w:w="1440"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0.7105</w:t>
            </w:r>
          </w:p>
        </w:tc>
      </w:tr>
      <w:tr w:rsidR="00D8194F" w:rsidRPr="007664C0" w:rsidTr="00415D3C">
        <w:trPr>
          <w:trHeight w:val="331"/>
        </w:trPr>
        <w:tc>
          <w:tcPr>
            <w:tcW w:w="1060" w:type="dxa"/>
            <w:vAlign w:val="bottom"/>
          </w:tcPr>
          <w:p w:rsidR="00D8194F" w:rsidRPr="007664C0" w:rsidRDefault="00D8194F" w:rsidP="00415D3C">
            <w:pPr>
              <w:rPr>
                <w:rFonts w:ascii="Arial" w:hAnsi="Arial" w:cs="Arial"/>
                <w:color w:val="000000"/>
              </w:rPr>
            </w:pPr>
            <w:r w:rsidRPr="007664C0">
              <w:rPr>
                <w:rFonts w:ascii="Arial" w:hAnsi="Arial" w:cs="Arial"/>
                <w:color w:val="000000"/>
              </w:rPr>
              <w:t>7</w:t>
            </w:r>
          </w:p>
        </w:tc>
        <w:tc>
          <w:tcPr>
            <w:tcW w:w="1246"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-7739.47</w:t>
            </w:r>
          </w:p>
        </w:tc>
        <w:tc>
          <w:tcPr>
            <w:tcW w:w="1350"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15868.27</w:t>
            </w:r>
          </w:p>
        </w:tc>
        <w:tc>
          <w:tcPr>
            <w:tcW w:w="1137"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15574.94</w:t>
            </w:r>
          </w:p>
        </w:tc>
        <w:tc>
          <w:tcPr>
            <w:tcW w:w="960"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48</w:t>
            </w:r>
          </w:p>
        </w:tc>
        <w:tc>
          <w:tcPr>
            <w:tcW w:w="1134"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55.98</w:t>
            </w:r>
          </w:p>
        </w:tc>
        <w:tc>
          <w:tcPr>
            <w:tcW w:w="867"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48</w:t>
            </w:r>
          </w:p>
        </w:tc>
        <w:tc>
          <w:tcPr>
            <w:tcW w:w="1395"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0.2</w:t>
            </w:r>
            <w:r>
              <w:rPr>
                <w:rFonts w:ascii="Arial" w:hAnsi="Arial" w:cs="Arial"/>
                <w:color w:val="000000"/>
              </w:rPr>
              <w:t>0</w:t>
            </w:r>
          </w:p>
        </w:tc>
        <w:tc>
          <w:tcPr>
            <w:tcW w:w="1376"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0.1489</w:t>
            </w:r>
          </w:p>
        </w:tc>
        <w:tc>
          <w:tcPr>
            <w:tcW w:w="1440"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0.6510</w:t>
            </w:r>
          </w:p>
        </w:tc>
      </w:tr>
      <w:tr w:rsidR="00D8194F" w:rsidRPr="007664C0" w:rsidTr="00415D3C">
        <w:trPr>
          <w:trHeight w:val="331"/>
        </w:trPr>
        <w:tc>
          <w:tcPr>
            <w:tcW w:w="1060" w:type="dxa"/>
            <w:vAlign w:val="bottom"/>
          </w:tcPr>
          <w:p w:rsidR="00D8194F" w:rsidRPr="007664C0" w:rsidRDefault="00D8194F" w:rsidP="00415D3C">
            <w:pPr>
              <w:rPr>
                <w:rFonts w:ascii="Arial" w:hAnsi="Arial" w:cs="Arial"/>
                <w:color w:val="000000"/>
              </w:rPr>
            </w:pPr>
            <w:r w:rsidRPr="007664C0">
              <w:rPr>
                <w:rFonts w:ascii="Arial" w:hAnsi="Arial" w:cs="Arial"/>
                <w:color w:val="000000"/>
              </w:rPr>
              <w:t>8</w:t>
            </w:r>
          </w:p>
        </w:tc>
        <w:tc>
          <w:tcPr>
            <w:tcW w:w="1246"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-7735.29</w:t>
            </w:r>
          </w:p>
        </w:tc>
        <w:tc>
          <w:tcPr>
            <w:tcW w:w="1350" w:type="dxa"/>
            <w:vAlign w:val="center"/>
          </w:tcPr>
          <w:p w:rsidR="00D8194F" w:rsidRPr="007664C0" w:rsidRDefault="00D8194F" w:rsidP="00415D3C">
            <w:pPr>
              <w:jc w:val="right"/>
              <w:rPr>
                <w:rFonts w:ascii="Arial" w:hAnsi="Arial" w:cs="Arial"/>
                <w:b/>
                <w:bCs/>
                <w:color w:val="000000"/>
              </w:rPr>
            </w:pPr>
            <w:r w:rsidRPr="007664C0">
              <w:rPr>
                <w:rFonts w:ascii="Arial" w:hAnsi="Arial" w:cs="Arial"/>
                <w:color w:val="000000"/>
              </w:rPr>
              <w:t>15916.69</w:t>
            </w:r>
          </w:p>
        </w:tc>
        <w:tc>
          <w:tcPr>
            <w:tcW w:w="1137"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15580.58</w:t>
            </w:r>
          </w:p>
        </w:tc>
        <w:tc>
          <w:tcPr>
            <w:tcW w:w="960"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55</w:t>
            </w:r>
          </w:p>
        </w:tc>
        <w:tc>
          <w:tcPr>
            <w:tcW w:w="1134"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47.62</w:t>
            </w:r>
          </w:p>
        </w:tc>
        <w:tc>
          <w:tcPr>
            <w:tcW w:w="867"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41</w:t>
            </w:r>
          </w:p>
        </w:tc>
        <w:tc>
          <w:tcPr>
            <w:tcW w:w="1395"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0.22</w:t>
            </w:r>
          </w:p>
        </w:tc>
        <w:tc>
          <w:tcPr>
            <w:tcW w:w="1376"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0.2660</w:t>
            </w:r>
          </w:p>
        </w:tc>
        <w:tc>
          <w:tcPr>
            <w:tcW w:w="1440"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0.5470</w:t>
            </w:r>
          </w:p>
        </w:tc>
      </w:tr>
      <w:tr w:rsidR="00D8194F" w:rsidRPr="007664C0" w:rsidTr="00415D3C">
        <w:trPr>
          <w:trHeight w:val="331"/>
        </w:trPr>
        <w:tc>
          <w:tcPr>
            <w:tcW w:w="1060" w:type="dxa"/>
            <w:vAlign w:val="bottom"/>
          </w:tcPr>
          <w:p w:rsidR="00D8194F" w:rsidRPr="007664C0" w:rsidRDefault="00D8194F" w:rsidP="00415D3C">
            <w:pPr>
              <w:rPr>
                <w:rFonts w:ascii="Arial" w:hAnsi="Arial" w:cs="Arial"/>
                <w:color w:val="000000"/>
              </w:rPr>
            </w:pPr>
            <w:r w:rsidRPr="007664C0">
              <w:rPr>
                <w:rFonts w:ascii="Arial" w:hAnsi="Arial" w:cs="Arial"/>
                <w:color w:val="000000"/>
              </w:rPr>
              <w:t>9</w:t>
            </w:r>
          </w:p>
        </w:tc>
        <w:tc>
          <w:tcPr>
            <w:tcW w:w="1246"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-7732.56</w:t>
            </w:r>
          </w:p>
        </w:tc>
        <w:tc>
          <w:tcPr>
            <w:tcW w:w="1350" w:type="dxa"/>
            <w:vAlign w:val="center"/>
          </w:tcPr>
          <w:p w:rsidR="00D8194F" w:rsidRPr="007664C0" w:rsidRDefault="00D8194F" w:rsidP="00415D3C">
            <w:pPr>
              <w:jc w:val="right"/>
              <w:rPr>
                <w:rFonts w:ascii="Arial" w:hAnsi="Arial" w:cs="Arial"/>
                <w:b/>
                <w:bCs/>
                <w:color w:val="000000"/>
              </w:rPr>
            </w:pPr>
            <w:r w:rsidRPr="007664C0">
              <w:rPr>
                <w:rFonts w:ascii="Arial" w:hAnsi="Arial" w:cs="Arial"/>
                <w:color w:val="000000"/>
              </w:rPr>
              <w:t>15968.00</w:t>
            </w:r>
          </w:p>
        </w:tc>
        <w:tc>
          <w:tcPr>
            <w:tcW w:w="1137"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15589.12</w:t>
            </w:r>
          </w:p>
        </w:tc>
        <w:tc>
          <w:tcPr>
            <w:tcW w:w="960"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62</w:t>
            </w:r>
          </w:p>
        </w:tc>
        <w:tc>
          <w:tcPr>
            <w:tcW w:w="1134"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42.1</w:t>
            </w:r>
            <w:r>
              <w:rPr>
                <w:rFonts w:ascii="Arial" w:hAnsi="Arial" w:cs="Arial"/>
                <w:color w:val="000000"/>
              </w:rPr>
              <w:t>6</w:t>
            </w:r>
          </w:p>
        </w:tc>
        <w:tc>
          <w:tcPr>
            <w:tcW w:w="867"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34</w:t>
            </w:r>
          </w:p>
        </w:tc>
        <w:tc>
          <w:tcPr>
            <w:tcW w:w="1395"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0.16</w:t>
            </w:r>
          </w:p>
        </w:tc>
        <w:tc>
          <w:tcPr>
            <w:tcW w:w="1376"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0.2504</w:t>
            </w:r>
          </w:p>
        </w:tc>
        <w:tc>
          <w:tcPr>
            <w:tcW w:w="1440" w:type="dxa"/>
            <w:vAlign w:val="center"/>
          </w:tcPr>
          <w:p w:rsidR="00D8194F" w:rsidRPr="007664C0" w:rsidRDefault="00D8194F" w:rsidP="00415D3C">
            <w:pPr>
              <w:jc w:val="right"/>
              <w:rPr>
                <w:rFonts w:ascii="Arial" w:hAnsi="Arial" w:cs="Arial"/>
                <w:color w:val="000000"/>
              </w:rPr>
            </w:pPr>
            <w:r w:rsidRPr="007664C0">
              <w:rPr>
                <w:rFonts w:ascii="Arial" w:hAnsi="Arial" w:cs="Arial"/>
                <w:color w:val="000000"/>
              </w:rPr>
              <w:t>0.5462</w:t>
            </w:r>
          </w:p>
        </w:tc>
      </w:tr>
    </w:tbl>
    <w:p w:rsidR="00D8194F" w:rsidRDefault="00D8194F" w:rsidP="00D8194F">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4"/>
        <w:gridCol w:w="1216"/>
        <w:gridCol w:w="1332"/>
        <w:gridCol w:w="1188"/>
        <w:gridCol w:w="1260"/>
        <w:gridCol w:w="1350"/>
      </w:tblGrid>
      <w:tr w:rsidR="00D8194F" w:rsidRPr="00991D9F" w:rsidTr="00415D3C">
        <w:trPr>
          <w:trHeight w:val="331"/>
        </w:trPr>
        <w:tc>
          <w:tcPr>
            <w:tcW w:w="1124" w:type="dxa"/>
            <w:tcBorders>
              <w:bottom w:val="single" w:sz="4" w:space="0" w:color="auto"/>
            </w:tcBorders>
            <w:vAlign w:val="bottom"/>
          </w:tcPr>
          <w:p w:rsidR="00D8194F" w:rsidRPr="00991D9F" w:rsidRDefault="00D8194F" w:rsidP="00415D3C">
            <w:pPr>
              <w:rPr>
                <w:rFonts w:ascii="Arial" w:hAnsi="Arial" w:cs="Arial"/>
                <w:b/>
                <w:bCs/>
              </w:rPr>
            </w:pPr>
            <w:r>
              <w:rPr>
                <w:rFonts w:ascii="Arial" w:hAnsi="Arial" w:cs="Arial"/>
                <w:b/>
                <w:bCs/>
              </w:rPr>
              <w:t>Class</w:t>
            </w:r>
            <w:r w:rsidRPr="00991D9F">
              <w:rPr>
                <w:rFonts w:ascii="Arial" w:hAnsi="Arial" w:cs="Arial"/>
                <w:b/>
                <w:bCs/>
              </w:rPr>
              <w:t>es</w:t>
            </w:r>
          </w:p>
        </w:tc>
        <w:tc>
          <w:tcPr>
            <w:tcW w:w="1216" w:type="dxa"/>
            <w:tcBorders>
              <w:bottom w:val="single" w:sz="4" w:space="0" w:color="auto"/>
            </w:tcBorders>
          </w:tcPr>
          <w:p w:rsidR="00D8194F" w:rsidRPr="007C624B" w:rsidRDefault="00D8194F" w:rsidP="00415D3C">
            <w:pPr>
              <w:jc w:val="center"/>
              <w:rPr>
                <w:rFonts w:ascii="Arial" w:hAnsi="Arial" w:cs="Arial"/>
                <w:b/>
                <w:bCs/>
              </w:rPr>
            </w:pPr>
            <w:r w:rsidRPr="00C80D43">
              <w:rPr>
                <w:rFonts w:ascii="Arial" w:hAnsi="Arial" w:cs="Arial"/>
                <w:b/>
                <w:bCs/>
                <w:color w:val="242424"/>
              </w:rPr>
              <w:t>LRT (</w:t>
            </w:r>
            <w:proofErr w:type="spellStart"/>
            <w:r w:rsidRPr="00C80D43">
              <w:rPr>
                <w:rFonts w:ascii="Arial" w:hAnsi="Arial" w:cs="Arial"/>
                <w:b/>
                <w:bCs/>
                <w:color w:val="242424"/>
              </w:rPr>
              <w:t>df</w:t>
            </w:r>
            <w:proofErr w:type="spellEnd"/>
            <w:r w:rsidRPr="00C80D43">
              <w:rPr>
                <w:rFonts w:ascii="Arial" w:hAnsi="Arial" w:cs="Arial"/>
                <w:b/>
                <w:bCs/>
                <w:color w:val="242424"/>
              </w:rPr>
              <w:t>=7)</w:t>
            </w:r>
          </w:p>
        </w:tc>
        <w:tc>
          <w:tcPr>
            <w:tcW w:w="1332" w:type="dxa"/>
            <w:tcBorders>
              <w:bottom w:val="single" w:sz="4" w:space="0" w:color="auto"/>
            </w:tcBorders>
          </w:tcPr>
          <w:p w:rsidR="00D8194F" w:rsidRPr="00C80D43" w:rsidRDefault="00D8194F" w:rsidP="00415D3C">
            <w:pPr>
              <w:jc w:val="center"/>
              <w:rPr>
                <w:rFonts w:ascii="Arial" w:hAnsi="Arial" w:cs="Arial"/>
                <w:b/>
                <w:bCs/>
                <w:color w:val="242424"/>
              </w:rPr>
            </w:pPr>
            <w:r w:rsidRPr="00C80D43">
              <w:rPr>
                <w:rFonts w:ascii="Arial" w:hAnsi="Arial" w:cs="Arial"/>
                <w:b/>
                <w:bCs/>
                <w:color w:val="242424"/>
              </w:rPr>
              <w:t>LRT</w:t>
            </w:r>
          </w:p>
          <w:p w:rsidR="00D8194F" w:rsidRPr="007C624B" w:rsidRDefault="00D8194F" w:rsidP="00415D3C">
            <w:pPr>
              <w:jc w:val="center"/>
              <w:rPr>
                <w:rFonts w:ascii="Arial" w:hAnsi="Arial" w:cs="Arial"/>
                <w:b/>
                <w:bCs/>
              </w:rPr>
            </w:pPr>
            <w:r w:rsidRPr="00C80D43">
              <w:rPr>
                <w:rFonts w:ascii="Arial" w:hAnsi="Arial" w:cs="Arial"/>
                <w:b/>
                <w:bCs/>
                <w:i/>
                <w:iCs/>
                <w:color w:val="242424"/>
              </w:rPr>
              <w:t>p</w:t>
            </w:r>
            <w:r w:rsidRPr="00C80D43">
              <w:rPr>
                <w:rFonts w:ascii="Arial" w:hAnsi="Arial" w:cs="Arial"/>
                <w:b/>
                <w:bCs/>
                <w:color w:val="242424"/>
              </w:rPr>
              <w:t>-value</w:t>
            </w:r>
          </w:p>
        </w:tc>
        <w:tc>
          <w:tcPr>
            <w:tcW w:w="1188" w:type="dxa"/>
            <w:tcBorders>
              <w:bottom w:val="single" w:sz="4" w:space="0" w:color="auto"/>
            </w:tcBorders>
          </w:tcPr>
          <w:p w:rsidR="00D8194F" w:rsidRPr="007C624B" w:rsidRDefault="00D8194F" w:rsidP="00415D3C">
            <w:pPr>
              <w:jc w:val="center"/>
              <w:rPr>
                <w:rFonts w:ascii="Arial" w:hAnsi="Arial" w:cs="Arial"/>
                <w:b/>
                <w:bCs/>
              </w:rPr>
            </w:pPr>
            <w:r w:rsidRPr="00C80D43">
              <w:rPr>
                <w:rFonts w:ascii="Arial" w:hAnsi="Arial" w:cs="Arial"/>
                <w:b/>
                <w:bCs/>
                <w:color w:val="242424"/>
              </w:rPr>
              <w:t>VLRT</w:t>
            </w:r>
          </w:p>
        </w:tc>
        <w:tc>
          <w:tcPr>
            <w:tcW w:w="1260" w:type="dxa"/>
            <w:tcBorders>
              <w:bottom w:val="single" w:sz="4" w:space="0" w:color="auto"/>
            </w:tcBorders>
            <w:vAlign w:val="center"/>
          </w:tcPr>
          <w:p w:rsidR="00D8194F" w:rsidRPr="00C80D43" w:rsidRDefault="00D8194F" w:rsidP="00415D3C">
            <w:pPr>
              <w:jc w:val="center"/>
              <w:rPr>
                <w:rFonts w:ascii="Arial" w:hAnsi="Arial" w:cs="Arial"/>
                <w:b/>
                <w:bCs/>
                <w:color w:val="000000"/>
              </w:rPr>
            </w:pPr>
            <w:r w:rsidRPr="00C80D43">
              <w:rPr>
                <w:rFonts w:ascii="Arial" w:hAnsi="Arial" w:cs="Arial"/>
                <w:b/>
                <w:bCs/>
                <w:color w:val="000000"/>
              </w:rPr>
              <w:t>VLRT</w:t>
            </w:r>
          </w:p>
          <w:p w:rsidR="00D8194F" w:rsidRPr="007C624B" w:rsidRDefault="00D8194F" w:rsidP="00415D3C">
            <w:pPr>
              <w:jc w:val="center"/>
              <w:rPr>
                <w:rFonts w:ascii="Arial" w:hAnsi="Arial" w:cs="Arial"/>
                <w:b/>
                <w:bCs/>
                <w:color w:val="000000"/>
              </w:rPr>
            </w:pPr>
            <w:r w:rsidRPr="00C80D43">
              <w:rPr>
                <w:rFonts w:ascii="Arial" w:hAnsi="Arial" w:cs="Arial"/>
                <w:b/>
                <w:bCs/>
                <w:i/>
                <w:iCs/>
                <w:color w:val="000000"/>
              </w:rPr>
              <w:t>p</w:t>
            </w:r>
            <w:r w:rsidRPr="00C80D43">
              <w:rPr>
                <w:rFonts w:ascii="Arial" w:hAnsi="Arial" w:cs="Arial"/>
                <w:b/>
                <w:bCs/>
                <w:color w:val="000000"/>
              </w:rPr>
              <w:t>-value</w:t>
            </w:r>
          </w:p>
        </w:tc>
        <w:tc>
          <w:tcPr>
            <w:tcW w:w="1350" w:type="dxa"/>
            <w:tcBorders>
              <w:bottom w:val="single" w:sz="4" w:space="0" w:color="auto"/>
            </w:tcBorders>
            <w:vAlign w:val="bottom"/>
          </w:tcPr>
          <w:p w:rsidR="00D8194F" w:rsidRPr="007C624B" w:rsidRDefault="00D8194F" w:rsidP="00415D3C">
            <w:pPr>
              <w:jc w:val="center"/>
              <w:rPr>
                <w:rFonts w:ascii="Arial" w:hAnsi="Arial" w:cs="Arial"/>
                <w:b/>
                <w:bCs/>
              </w:rPr>
            </w:pPr>
            <w:r w:rsidRPr="007C624B">
              <w:rPr>
                <w:rFonts w:ascii="Arial" w:hAnsi="Arial" w:cs="Arial"/>
                <w:b/>
                <w:bCs/>
                <w:color w:val="000000"/>
              </w:rPr>
              <w:t xml:space="preserve">Bootstrap </w:t>
            </w:r>
            <w:r w:rsidRPr="00C80D43">
              <w:rPr>
                <w:rFonts w:ascii="Arial" w:hAnsi="Arial" w:cs="Arial"/>
                <w:b/>
                <w:bCs/>
                <w:i/>
                <w:iCs/>
                <w:color w:val="000000"/>
              </w:rPr>
              <w:t>p-</w:t>
            </w:r>
            <w:r w:rsidRPr="007C624B">
              <w:rPr>
                <w:rFonts w:ascii="Arial" w:hAnsi="Arial" w:cs="Arial"/>
                <w:b/>
                <w:bCs/>
                <w:color w:val="000000"/>
              </w:rPr>
              <w:t>value</w:t>
            </w:r>
          </w:p>
        </w:tc>
      </w:tr>
      <w:tr w:rsidR="00D8194F" w:rsidRPr="007664C0" w:rsidTr="00415D3C">
        <w:trPr>
          <w:trHeight w:val="331"/>
        </w:trPr>
        <w:tc>
          <w:tcPr>
            <w:tcW w:w="1124" w:type="dxa"/>
            <w:tcBorders>
              <w:top w:val="single" w:sz="4" w:space="0" w:color="auto"/>
            </w:tcBorders>
            <w:vAlign w:val="bottom"/>
          </w:tcPr>
          <w:p w:rsidR="00D8194F" w:rsidRPr="007664C0" w:rsidRDefault="00D8194F" w:rsidP="00415D3C">
            <w:pPr>
              <w:rPr>
                <w:rFonts w:ascii="Arial" w:hAnsi="Arial" w:cs="Arial"/>
              </w:rPr>
            </w:pPr>
            <w:r w:rsidRPr="007664C0">
              <w:rPr>
                <w:rFonts w:ascii="Arial" w:hAnsi="Arial" w:cs="Arial"/>
                <w:color w:val="000000"/>
              </w:rPr>
              <w:t>1</w:t>
            </w:r>
          </w:p>
        </w:tc>
        <w:tc>
          <w:tcPr>
            <w:tcW w:w="1216" w:type="dxa"/>
            <w:tcBorders>
              <w:top w:val="single" w:sz="4" w:space="0" w:color="auto"/>
            </w:tcBorders>
            <w:vAlign w:val="bottom"/>
          </w:tcPr>
          <w:p w:rsidR="00D8194F" w:rsidRPr="007C624B" w:rsidRDefault="00D8194F" w:rsidP="00415D3C">
            <w:pPr>
              <w:jc w:val="right"/>
              <w:rPr>
                <w:rFonts w:ascii="Arial" w:hAnsi="Arial" w:cs="Arial"/>
              </w:rPr>
            </w:pPr>
            <w:r w:rsidRPr="00C80D43">
              <w:rPr>
                <w:rFonts w:ascii="Arial" w:hAnsi="Arial" w:cs="Arial"/>
                <w:color w:val="000000"/>
              </w:rPr>
              <w:t>945.98</w:t>
            </w:r>
          </w:p>
        </w:tc>
        <w:tc>
          <w:tcPr>
            <w:tcW w:w="1332" w:type="dxa"/>
            <w:tcBorders>
              <w:top w:val="single" w:sz="4" w:space="0" w:color="auto"/>
            </w:tcBorders>
          </w:tcPr>
          <w:p w:rsidR="00D8194F" w:rsidRPr="007C624B" w:rsidRDefault="00D8194F" w:rsidP="00415D3C">
            <w:pPr>
              <w:jc w:val="right"/>
              <w:rPr>
                <w:rFonts w:ascii="Arial" w:hAnsi="Arial" w:cs="Arial"/>
              </w:rPr>
            </w:pPr>
            <w:r w:rsidRPr="00C80D43">
              <w:rPr>
                <w:rFonts w:ascii="Arial" w:hAnsi="Arial" w:cs="Arial"/>
                <w:color w:val="242424"/>
              </w:rPr>
              <w:t>&lt;.01</w:t>
            </w:r>
          </w:p>
        </w:tc>
        <w:tc>
          <w:tcPr>
            <w:tcW w:w="1188" w:type="dxa"/>
            <w:tcBorders>
              <w:top w:val="single" w:sz="4" w:space="0" w:color="auto"/>
            </w:tcBorders>
            <w:vAlign w:val="center"/>
          </w:tcPr>
          <w:p w:rsidR="00D8194F" w:rsidRPr="007C624B" w:rsidRDefault="00D8194F" w:rsidP="00415D3C">
            <w:pPr>
              <w:jc w:val="right"/>
              <w:rPr>
                <w:rFonts w:ascii="Arial" w:hAnsi="Arial" w:cs="Arial"/>
              </w:rPr>
            </w:pPr>
            <w:r w:rsidRPr="00C80D43">
              <w:rPr>
                <w:rFonts w:ascii="Arial" w:hAnsi="Arial" w:cs="Arial"/>
                <w:color w:val="000000"/>
              </w:rPr>
              <w:t> </w:t>
            </w:r>
          </w:p>
        </w:tc>
        <w:tc>
          <w:tcPr>
            <w:tcW w:w="1260" w:type="dxa"/>
            <w:tcBorders>
              <w:top w:val="single" w:sz="4" w:space="0" w:color="auto"/>
            </w:tcBorders>
            <w:vAlign w:val="center"/>
          </w:tcPr>
          <w:p w:rsidR="00D8194F" w:rsidRPr="007C624B" w:rsidRDefault="00D8194F" w:rsidP="00415D3C">
            <w:pPr>
              <w:jc w:val="right"/>
              <w:rPr>
                <w:rFonts w:ascii="Arial" w:hAnsi="Arial" w:cs="Arial"/>
                <w:color w:val="000000"/>
              </w:rPr>
            </w:pPr>
            <w:r w:rsidRPr="00C80D43">
              <w:rPr>
                <w:rFonts w:ascii="Arial" w:hAnsi="Arial" w:cs="Arial"/>
                <w:color w:val="000000"/>
              </w:rPr>
              <w:t> </w:t>
            </w:r>
          </w:p>
        </w:tc>
        <w:tc>
          <w:tcPr>
            <w:tcW w:w="1350" w:type="dxa"/>
            <w:tcBorders>
              <w:top w:val="single" w:sz="4" w:space="0" w:color="auto"/>
            </w:tcBorders>
          </w:tcPr>
          <w:p w:rsidR="00D8194F" w:rsidRPr="007C624B" w:rsidRDefault="00D8194F" w:rsidP="00415D3C">
            <w:pPr>
              <w:jc w:val="right"/>
              <w:rPr>
                <w:rFonts w:ascii="Arial" w:hAnsi="Arial" w:cs="Arial"/>
              </w:rPr>
            </w:pPr>
          </w:p>
        </w:tc>
      </w:tr>
      <w:tr w:rsidR="00D8194F" w:rsidRPr="007664C0" w:rsidTr="00415D3C">
        <w:trPr>
          <w:trHeight w:val="331"/>
        </w:trPr>
        <w:tc>
          <w:tcPr>
            <w:tcW w:w="1124" w:type="dxa"/>
            <w:vAlign w:val="bottom"/>
          </w:tcPr>
          <w:p w:rsidR="00D8194F" w:rsidRPr="007664C0" w:rsidRDefault="00D8194F" w:rsidP="00415D3C">
            <w:pPr>
              <w:rPr>
                <w:rFonts w:ascii="Arial" w:hAnsi="Arial" w:cs="Arial"/>
              </w:rPr>
            </w:pPr>
            <w:r w:rsidRPr="007664C0">
              <w:rPr>
                <w:rFonts w:ascii="Arial" w:hAnsi="Arial" w:cs="Arial"/>
                <w:color w:val="000000"/>
              </w:rPr>
              <w:t>2</w:t>
            </w:r>
          </w:p>
        </w:tc>
        <w:tc>
          <w:tcPr>
            <w:tcW w:w="1216" w:type="dxa"/>
            <w:vAlign w:val="bottom"/>
          </w:tcPr>
          <w:p w:rsidR="00D8194F" w:rsidRPr="007C624B" w:rsidRDefault="00D8194F" w:rsidP="00415D3C">
            <w:pPr>
              <w:jc w:val="right"/>
              <w:rPr>
                <w:rFonts w:ascii="Arial" w:hAnsi="Arial" w:cs="Arial"/>
                <w:color w:val="000000"/>
              </w:rPr>
            </w:pPr>
            <w:r w:rsidRPr="00C80D43">
              <w:rPr>
                <w:rFonts w:ascii="Arial" w:hAnsi="Arial" w:cs="Arial"/>
                <w:color w:val="000000"/>
              </w:rPr>
              <w:t>392.19</w:t>
            </w:r>
          </w:p>
        </w:tc>
        <w:tc>
          <w:tcPr>
            <w:tcW w:w="1332" w:type="dxa"/>
          </w:tcPr>
          <w:p w:rsidR="00D8194F" w:rsidRPr="007C624B" w:rsidRDefault="00D8194F" w:rsidP="00415D3C">
            <w:pPr>
              <w:jc w:val="right"/>
              <w:rPr>
                <w:rFonts w:ascii="Arial" w:hAnsi="Arial" w:cs="Arial"/>
                <w:color w:val="000000"/>
              </w:rPr>
            </w:pPr>
            <w:r w:rsidRPr="00C80D43">
              <w:rPr>
                <w:rFonts w:ascii="Arial" w:hAnsi="Arial" w:cs="Arial"/>
                <w:color w:val="242424"/>
              </w:rPr>
              <w:t>&lt;.01</w:t>
            </w:r>
          </w:p>
        </w:tc>
        <w:tc>
          <w:tcPr>
            <w:tcW w:w="1188" w:type="dxa"/>
            <w:vAlign w:val="center"/>
          </w:tcPr>
          <w:p w:rsidR="00D8194F" w:rsidRPr="007C624B" w:rsidRDefault="00D8194F" w:rsidP="00415D3C">
            <w:pPr>
              <w:jc w:val="right"/>
              <w:rPr>
                <w:rFonts w:ascii="Arial" w:hAnsi="Arial" w:cs="Arial"/>
              </w:rPr>
            </w:pPr>
            <w:r w:rsidRPr="00C80D43">
              <w:rPr>
                <w:rFonts w:ascii="Arial" w:hAnsi="Arial" w:cs="Arial"/>
                <w:color w:val="000000"/>
              </w:rPr>
              <w:t>945.98</w:t>
            </w:r>
          </w:p>
        </w:tc>
        <w:tc>
          <w:tcPr>
            <w:tcW w:w="1260" w:type="dxa"/>
          </w:tcPr>
          <w:p w:rsidR="00D8194F" w:rsidRPr="007C624B" w:rsidRDefault="00D8194F" w:rsidP="00415D3C">
            <w:pPr>
              <w:jc w:val="right"/>
              <w:rPr>
                <w:rFonts w:ascii="Arial" w:hAnsi="Arial" w:cs="Arial"/>
                <w:color w:val="000000"/>
              </w:rPr>
            </w:pPr>
            <w:r w:rsidRPr="00C80D43">
              <w:rPr>
                <w:rFonts w:ascii="Arial" w:hAnsi="Arial" w:cs="Arial"/>
                <w:color w:val="242424"/>
              </w:rPr>
              <w:t>&lt;.01</w:t>
            </w:r>
          </w:p>
        </w:tc>
        <w:tc>
          <w:tcPr>
            <w:tcW w:w="1350"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0</w:t>
            </w:r>
          </w:p>
        </w:tc>
      </w:tr>
      <w:tr w:rsidR="00D8194F" w:rsidRPr="007664C0" w:rsidTr="00415D3C">
        <w:trPr>
          <w:trHeight w:val="331"/>
        </w:trPr>
        <w:tc>
          <w:tcPr>
            <w:tcW w:w="1124" w:type="dxa"/>
            <w:vAlign w:val="bottom"/>
          </w:tcPr>
          <w:p w:rsidR="00D8194F" w:rsidRPr="007664C0" w:rsidRDefault="00D8194F" w:rsidP="00415D3C">
            <w:pPr>
              <w:rPr>
                <w:rFonts w:ascii="Arial" w:hAnsi="Arial" w:cs="Arial"/>
              </w:rPr>
            </w:pPr>
            <w:r w:rsidRPr="007664C0">
              <w:rPr>
                <w:rFonts w:ascii="Arial" w:hAnsi="Arial" w:cs="Arial"/>
                <w:color w:val="000000"/>
              </w:rPr>
              <w:t>3</w:t>
            </w:r>
          </w:p>
        </w:tc>
        <w:tc>
          <w:tcPr>
            <w:tcW w:w="1216" w:type="dxa"/>
            <w:vAlign w:val="bottom"/>
          </w:tcPr>
          <w:p w:rsidR="00D8194F" w:rsidRPr="007C624B" w:rsidRDefault="00D8194F" w:rsidP="00415D3C">
            <w:pPr>
              <w:jc w:val="right"/>
              <w:rPr>
                <w:rFonts w:ascii="Arial" w:hAnsi="Arial" w:cs="Arial"/>
                <w:color w:val="000000"/>
              </w:rPr>
            </w:pPr>
            <w:r w:rsidRPr="00C80D43">
              <w:rPr>
                <w:rFonts w:ascii="Arial" w:hAnsi="Arial" w:cs="Arial"/>
                <w:color w:val="000000"/>
              </w:rPr>
              <w:t>128.95</w:t>
            </w:r>
          </w:p>
        </w:tc>
        <w:tc>
          <w:tcPr>
            <w:tcW w:w="1332" w:type="dxa"/>
          </w:tcPr>
          <w:p w:rsidR="00D8194F" w:rsidRPr="007C624B" w:rsidRDefault="00D8194F" w:rsidP="00415D3C">
            <w:pPr>
              <w:jc w:val="right"/>
              <w:rPr>
                <w:rFonts w:ascii="Arial" w:hAnsi="Arial" w:cs="Arial"/>
                <w:color w:val="000000"/>
              </w:rPr>
            </w:pPr>
            <w:r w:rsidRPr="00C80D43">
              <w:rPr>
                <w:rFonts w:ascii="Arial" w:hAnsi="Arial" w:cs="Arial"/>
                <w:color w:val="242424"/>
              </w:rPr>
              <w:t>&lt;.01</w:t>
            </w:r>
          </w:p>
        </w:tc>
        <w:tc>
          <w:tcPr>
            <w:tcW w:w="1188" w:type="dxa"/>
            <w:vAlign w:val="center"/>
          </w:tcPr>
          <w:p w:rsidR="00D8194F" w:rsidRPr="007C624B" w:rsidRDefault="00D8194F" w:rsidP="00415D3C">
            <w:pPr>
              <w:jc w:val="right"/>
              <w:rPr>
                <w:rFonts w:ascii="Arial" w:hAnsi="Arial" w:cs="Arial"/>
              </w:rPr>
            </w:pPr>
            <w:r w:rsidRPr="00C80D43">
              <w:rPr>
                <w:rFonts w:ascii="Arial" w:hAnsi="Arial" w:cs="Arial"/>
                <w:color w:val="000000"/>
              </w:rPr>
              <w:t>392.19</w:t>
            </w:r>
          </w:p>
        </w:tc>
        <w:tc>
          <w:tcPr>
            <w:tcW w:w="1260" w:type="dxa"/>
          </w:tcPr>
          <w:p w:rsidR="00D8194F" w:rsidRPr="007C624B" w:rsidRDefault="00D8194F" w:rsidP="00415D3C">
            <w:pPr>
              <w:jc w:val="right"/>
              <w:rPr>
                <w:rFonts w:ascii="Arial" w:hAnsi="Arial" w:cs="Arial"/>
                <w:color w:val="000000"/>
              </w:rPr>
            </w:pPr>
            <w:r w:rsidRPr="00C80D43">
              <w:rPr>
                <w:rFonts w:ascii="Arial" w:hAnsi="Arial" w:cs="Arial"/>
                <w:color w:val="242424"/>
              </w:rPr>
              <w:t>&lt;.01</w:t>
            </w:r>
          </w:p>
        </w:tc>
        <w:tc>
          <w:tcPr>
            <w:tcW w:w="1350"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0</w:t>
            </w:r>
          </w:p>
        </w:tc>
      </w:tr>
      <w:tr w:rsidR="00D8194F" w:rsidRPr="007664C0" w:rsidTr="00415D3C">
        <w:trPr>
          <w:trHeight w:val="331"/>
        </w:trPr>
        <w:tc>
          <w:tcPr>
            <w:tcW w:w="1124" w:type="dxa"/>
            <w:vAlign w:val="bottom"/>
          </w:tcPr>
          <w:p w:rsidR="00D8194F" w:rsidRPr="007664C0" w:rsidRDefault="00D8194F" w:rsidP="00415D3C">
            <w:pPr>
              <w:rPr>
                <w:rFonts w:ascii="Arial" w:hAnsi="Arial" w:cs="Arial"/>
              </w:rPr>
            </w:pPr>
            <w:r w:rsidRPr="007664C0">
              <w:rPr>
                <w:rFonts w:ascii="Arial" w:hAnsi="Arial" w:cs="Arial"/>
                <w:color w:val="000000"/>
              </w:rPr>
              <w:t>4</w:t>
            </w:r>
          </w:p>
        </w:tc>
        <w:tc>
          <w:tcPr>
            <w:tcW w:w="1216" w:type="dxa"/>
            <w:vAlign w:val="bottom"/>
          </w:tcPr>
          <w:p w:rsidR="00D8194F" w:rsidRPr="007C624B" w:rsidRDefault="00D8194F" w:rsidP="00415D3C">
            <w:pPr>
              <w:jc w:val="right"/>
              <w:rPr>
                <w:rFonts w:ascii="Arial" w:hAnsi="Arial" w:cs="Arial"/>
                <w:color w:val="000000"/>
              </w:rPr>
            </w:pPr>
            <w:r w:rsidRPr="00C80D43">
              <w:rPr>
                <w:rFonts w:ascii="Arial" w:hAnsi="Arial" w:cs="Arial"/>
                <w:color w:val="000000"/>
              </w:rPr>
              <w:t>82.38</w:t>
            </w:r>
          </w:p>
        </w:tc>
        <w:tc>
          <w:tcPr>
            <w:tcW w:w="1332" w:type="dxa"/>
          </w:tcPr>
          <w:p w:rsidR="00D8194F" w:rsidRPr="007C624B" w:rsidRDefault="00D8194F" w:rsidP="00415D3C">
            <w:pPr>
              <w:jc w:val="right"/>
              <w:rPr>
                <w:rFonts w:ascii="Arial" w:hAnsi="Arial" w:cs="Arial"/>
                <w:color w:val="000000"/>
              </w:rPr>
            </w:pPr>
            <w:r w:rsidRPr="00C80D43">
              <w:rPr>
                <w:rFonts w:ascii="Arial" w:hAnsi="Arial" w:cs="Arial"/>
                <w:color w:val="242424"/>
              </w:rPr>
              <w:t>&lt;.01</w:t>
            </w:r>
          </w:p>
        </w:tc>
        <w:tc>
          <w:tcPr>
            <w:tcW w:w="1188" w:type="dxa"/>
            <w:vAlign w:val="center"/>
          </w:tcPr>
          <w:p w:rsidR="00D8194F" w:rsidRPr="007C624B" w:rsidRDefault="00D8194F" w:rsidP="00415D3C">
            <w:pPr>
              <w:jc w:val="right"/>
              <w:rPr>
                <w:rFonts w:ascii="Arial" w:hAnsi="Arial" w:cs="Arial"/>
              </w:rPr>
            </w:pPr>
            <w:r w:rsidRPr="00C80D43">
              <w:rPr>
                <w:rFonts w:ascii="Arial" w:hAnsi="Arial" w:cs="Arial"/>
                <w:color w:val="000000"/>
              </w:rPr>
              <w:t>128.95</w:t>
            </w:r>
          </w:p>
        </w:tc>
        <w:tc>
          <w:tcPr>
            <w:tcW w:w="1260" w:type="dxa"/>
          </w:tcPr>
          <w:p w:rsidR="00D8194F" w:rsidRPr="007C624B" w:rsidRDefault="00D8194F" w:rsidP="00415D3C">
            <w:pPr>
              <w:jc w:val="right"/>
              <w:rPr>
                <w:rFonts w:ascii="Arial" w:hAnsi="Arial" w:cs="Arial"/>
                <w:color w:val="000000"/>
              </w:rPr>
            </w:pPr>
            <w:r w:rsidRPr="00C80D43">
              <w:rPr>
                <w:rFonts w:ascii="Arial" w:hAnsi="Arial" w:cs="Arial"/>
                <w:color w:val="242424"/>
              </w:rPr>
              <w:t>&lt;.01</w:t>
            </w:r>
          </w:p>
        </w:tc>
        <w:tc>
          <w:tcPr>
            <w:tcW w:w="1350"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0</w:t>
            </w:r>
          </w:p>
        </w:tc>
      </w:tr>
      <w:tr w:rsidR="00D8194F" w:rsidRPr="007664C0" w:rsidTr="00415D3C">
        <w:trPr>
          <w:trHeight w:val="331"/>
        </w:trPr>
        <w:tc>
          <w:tcPr>
            <w:tcW w:w="1124" w:type="dxa"/>
            <w:vAlign w:val="bottom"/>
          </w:tcPr>
          <w:p w:rsidR="00D8194F" w:rsidRPr="007664C0" w:rsidRDefault="00D8194F" w:rsidP="00415D3C">
            <w:pPr>
              <w:rPr>
                <w:rFonts w:ascii="Arial" w:hAnsi="Arial" w:cs="Arial"/>
              </w:rPr>
            </w:pPr>
            <w:r w:rsidRPr="007664C0">
              <w:rPr>
                <w:rFonts w:ascii="Arial" w:hAnsi="Arial" w:cs="Arial"/>
                <w:color w:val="000000"/>
              </w:rPr>
              <w:t>5</w:t>
            </w:r>
          </w:p>
        </w:tc>
        <w:tc>
          <w:tcPr>
            <w:tcW w:w="1216" w:type="dxa"/>
            <w:vAlign w:val="bottom"/>
          </w:tcPr>
          <w:p w:rsidR="00D8194F" w:rsidRPr="007C624B" w:rsidRDefault="00D8194F" w:rsidP="00415D3C">
            <w:pPr>
              <w:jc w:val="right"/>
              <w:rPr>
                <w:rFonts w:ascii="Arial" w:hAnsi="Arial" w:cs="Arial"/>
                <w:color w:val="000000"/>
              </w:rPr>
            </w:pPr>
            <w:r w:rsidRPr="00C80D43">
              <w:rPr>
                <w:rFonts w:ascii="Arial" w:hAnsi="Arial" w:cs="Arial"/>
                <w:color w:val="000000"/>
              </w:rPr>
              <w:t>27.65</w:t>
            </w:r>
          </w:p>
        </w:tc>
        <w:tc>
          <w:tcPr>
            <w:tcW w:w="1332" w:type="dxa"/>
          </w:tcPr>
          <w:p w:rsidR="00D8194F" w:rsidRPr="007C624B" w:rsidRDefault="00D8194F" w:rsidP="00415D3C">
            <w:pPr>
              <w:jc w:val="right"/>
              <w:rPr>
                <w:rFonts w:ascii="Arial" w:hAnsi="Arial" w:cs="Arial"/>
                <w:color w:val="000000"/>
              </w:rPr>
            </w:pPr>
            <w:r w:rsidRPr="00C80D43">
              <w:rPr>
                <w:rFonts w:ascii="Arial" w:hAnsi="Arial" w:cs="Arial"/>
                <w:color w:val="242424"/>
              </w:rPr>
              <w:t>&lt;.01</w:t>
            </w:r>
          </w:p>
        </w:tc>
        <w:tc>
          <w:tcPr>
            <w:tcW w:w="1188" w:type="dxa"/>
            <w:vAlign w:val="center"/>
          </w:tcPr>
          <w:p w:rsidR="00D8194F" w:rsidRPr="007C624B" w:rsidRDefault="00D8194F" w:rsidP="00415D3C">
            <w:pPr>
              <w:jc w:val="right"/>
              <w:rPr>
                <w:rFonts w:ascii="Arial" w:hAnsi="Arial" w:cs="Arial"/>
              </w:rPr>
            </w:pPr>
            <w:r w:rsidRPr="00C80D43">
              <w:rPr>
                <w:rFonts w:ascii="Arial" w:hAnsi="Arial" w:cs="Arial"/>
                <w:color w:val="000000"/>
              </w:rPr>
              <w:t>82.38</w:t>
            </w:r>
          </w:p>
        </w:tc>
        <w:tc>
          <w:tcPr>
            <w:tcW w:w="1260" w:type="dxa"/>
          </w:tcPr>
          <w:p w:rsidR="00D8194F" w:rsidRPr="007C624B" w:rsidRDefault="00D8194F" w:rsidP="00415D3C">
            <w:pPr>
              <w:jc w:val="right"/>
              <w:rPr>
                <w:rFonts w:ascii="Arial" w:hAnsi="Arial" w:cs="Arial"/>
                <w:color w:val="000000"/>
              </w:rPr>
            </w:pPr>
            <w:r w:rsidRPr="00C80D43">
              <w:rPr>
                <w:rFonts w:ascii="Arial" w:hAnsi="Arial" w:cs="Arial"/>
                <w:color w:val="242424"/>
              </w:rPr>
              <w:t>&lt;.01</w:t>
            </w:r>
          </w:p>
        </w:tc>
        <w:tc>
          <w:tcPr>
            <w:tcW w:w="1350"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0</w:t>
            </w:r>
          </w:p>
        </w:tc>
      </w:tr>
      <w:tr w:rsidR="00D8194F" w:rsidRPr="007664C0" w:rsidTr="00415D3C">
        <w:trPr>
          <w:trHeight w:val="331"/>
        </w:trPr>
        <w:tc>
          <w:tcPr>
            <w:tcW w:w="1124" w:type="dxa"/>
            <w:vAlign w:val="bottom"/>
          </w:tcPr>
          <w:p w:rsidR="00D8194F" w:rsidRPr="007664C0" w:rsidRDefault="00D8194F" w:rsidP="00415D3C">
            <w:pPr>
              <w:rPr>
                <w:rFonts w:ascii="Arial" w:hAnsi="Arial" w:cs="Arial"/>
              </w:rPr>
            </w:pPr>
            <w:r w:rsidRPr="007664C0">
              <w:rPr>
                <w:rFonts w:ascii="Arial" w:hAnsi="Arial" w:cs="Arial"/>
                <w:color w:val="000000"/>
              </w:rPr>
              <w:t>6</w:t>
            </w:r>
          </w:p>
        </w:tc>
        <w:tc>
          <w:tcPr>
            <w:tcW w:w="1216" w:type="dxa"/>
            <w:vAlign w:val="bottom"/>
          </w:tcPr>
          <w:p w:rsidR="00D8194F" w:rsidRPr="007C624B" w:rsidRDefault="00D8194F" w:rsidP="00415D3C">
            <w:pPr>
              <w:jc w:val="right"/>
              <w:rPr>
                <w:rFonts w:ascii="Arial" w:hAnsi="Arial" w:cs="Arial"/>
                <w:color w:val="000000"/>
              </w:rPr>
            </w:pPr>
            <w:r w:rsidRPr="00C80D43">
              <w:rPr>
                <w:rFonts w:ascii="Arial" w:hAnsi="Arial" w:cs="Arial"/>
                <w:color w:val="000000"/>
              </w:rPr>
              <w:t>18.84</w:t>
            </w:r>
          </w:p>
        </w:tc>
        <w:tc>
          <w:tcPr>
            <w:tcW w:w="1332" w:type="dxa"/>
          </w:tcPr>
          <w:p w:rsidR="00D8194F" w:rsidRPr="007C624B" w:rsidRDefault="00D8194F" w:rsidP="00415D3C">
            <w:pPr>
              <w:jc w:val="right"/>
              <w:rPr>
                <w:rFonts w:ascii="Arial" w:hAnsi="Arial" w:cs="Arial"/>
                <w:color w:val="000000"/>
              </w:rPr>
            </w:pPr>
            <w:r w:rsidRPr="00C80D43">
              <w:rPr>
                <w:rFonts w:ascii="Arial" w:hAnsi="Arial" w:cs="Arial"/>
                <w:color w:val="242424"/>
              </w:rPr>
              <w:t>&lt;.01</w:t>
            </w:r>
          </w:p>
        </w:tc>
        <w:tc>
          <w:tcPr>
            <w:tcW w:w="1188" w:type="dxa"/>
            <w:vAlign w:val="center"/>
          </w:tcPr>
          <w:p w:rsidR="00D8194F" w:rsidRPr="007C624B" w:rsidRDefault="00D8194F" w:rsidP="00415D3C">
            <w:pPr>
              <w:jc w:val="right"/>
              <w:rPr>
                <w:rFonts w:ascii="Arial" w:hAnsi="Arial" w:cs="Arial"/>
              </w:rPr>
            </w:pPr>
            <w:r w:rsidRPr="00C80D43">
              <w:rPr>
                <w:rFonts w:ascii="Arial" w:hAnsi="Arial" w:cs="Arial"/>
                <w:color w:val="000000"/>
              </w:rPr>
              <w:t>27.65</w:t>
            </w:r>
          </w:p>
        </w:tc>
        <w:tc>
          <w:tcPr>
            <w:tcW w:w="1260" w:type="dxa"/>
            <w:vAlign w:val="center"/>
          </w:tcPr>
          <w:p w:rsidR="00D8194F" w:rsidRPr="007C624B" w:rsidRDefault="00D8194F" w:rsidP="00415D3C">
            <w:pPr>
              <w:jc w:val="right"/>
              <w:rPr>
                <w:rFonts w:ascii="Arial" w:hAnsi="Arial" w:cs="Arial"/>
                <w:color w:val="000000"/>
              </w:rPr>
            </w:pPr>
            <w:r w:rsidRPr="00C80D43">
              <w:rPr>
                <w:rFonts w:ascii="Arial" w:hAnsi="Arial" w:cs="Arial"/>
                <w:color w:val="242424"/>
              </w:rPr>
              <w:t>&lt;.01</w:t>
            </w:r>
          </w:p>
        </w:tc>
        <w:tc>
          <w:tcPr>
            <w:tcW w:w="1350"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0.022</w:t>
            </w:r>
          </w:p>
        </w:tc>
      </w:tr>
      <w:tr w:rsidR="00D8194F" w:rsidRPr="007664C0" w:rsidTr="00415D3C">
        <w:trPr>
          <w:trHeight w:val="331"/>
        </w:trPr>
        <w:tc>
          <w:tcPr>
            <w:tcW w:w="1124" w:type="dxa"/>
            <w:vAlign w:val="bottom"/>
          </w:tcPr>
          <w:p w:rsidR="00D8194F" w:rsidRPr="007664C0" w:rsidRDefault="00D8194F" w:rsidP="00415D3C">
            <w:pPr>
              <w:rPr>
                <w:rFonts w:ascii="Arial" w:hAnsi="Arial" w:cs="Arial"/>
                <w:color w:val="000000"/>
              </w:rPr>
            </w:pPr>
            <w:r w:rsidRPr="007664C0">
              <w:rPr>
                <w:rFonts w:ascii="Arial" w:hAnsi="Arial" w:cs="Arial"/>
                <w:color w:val="000000"/>
              </w:rPr>
              <w:t>7</w:t>
            </w:r>
          </w:p>
        </w:tc>
        <w:tc>
          <w:tcPr>
            <w:tcW w:w="1216" w:type="dxa"/>
            <w:vAlign w:val="bottom"/>
          </w:tcPr>
          <w:p w:rsidR="00D8194F" w:rsidRPr="007C624B" w:rsidRDefault="00D8194F" w:rsidP="00415D3C">
            <w:pPr>
              <w:jc w:val="right"/>
              <w:rPr>
                <w:rFonts w:ascii="Arial" w:hAnsi="Arial" w:cs="Arial"/>
                <w:color w:val="000000"/>
              </w:rPr>
            </w:pPr>
            <w:r w:rsidRPr="00C80D43">
              <w:rPr>
                <w:rFonts w:ascii="Arial" w:hAnsi="Arial" w:cs="Arial"/>
                <w:color w:val="000000"/>
              </w:rPr>
              <w:t>8.36</w:t>
            </w:r>
          </w:p>
        </w:tc>
        <w:tc>
          <w:tcPr>
            <w:tcW w:w="1332" w:type="dxa"/>
          </w:tcPr>
          <w:p w:rsidR="00D8194F" w:rsidRPr="007C624B" w:rsidRDefault="00D8194F" w:rsidP="00415D3C">
            <w:pPr>
              <w:jc w:val="right"/>
              <w:rPr>
                <w:rFonts w:ascii="Arial" w:hAnsi="Arial" w:cs="Arial"/>
                <w:color w:val="000000"/>
              </w:rPr>
            </w:pPr>
            <w:r w:rsidRPr="00C80D43">
              <w:rPr>
                <w:rFonts w:ascii="Arial" w:hAnsi="Arial" w:cs="Arial"/>
                <w:color w:val="242424"/>
              </w:rPr>
              <w:t>&gt;.05 (ns)</w:t>
            </w:r>
          </w:p>
        </w:tc>
        <w:tc>
          <w:tcPr>
            <w:tcW w:w="1188" w:type="dxa"/>
            <w:vAlign w:val="center"/>
          </w:tcPr>
          <w:p w:rsidR="00D8194F" w:rsidRPr="007C624B" w:rsidRDefault="00D8194F" w:rsidP="00415D3C">
            <w:pPr>
              <w:jc w:val="right"/>
              <w:rPr>
                <w:rFonts w:ascii="Arial" w:hAnsi="Arial" w:cs="Arial"/>
                <w:color w:val="000000"/>
              </w:rPr>
            </w:pPr>
            <w:r w:rsidRPr="00C80D43">
              <w:rPr>
                <w:rFonts w:ascii="Arial" w:hAnsi="Arial" w:cs="Arial"/>
                <w:color w:val="000000"/>
              </w:rPr>
              <w:t>18.84</w:t>
            </w:r>
          </w:p>
        </w:tc>
        <w:tc>
          <w:tcPr>
            <w:tcW w:w="1260" w:type="dxa"/>
            <w:vAlign w:val="center"/>
          </w:tcPr>
          <w:p w:rsidR="00D8194F" w:rsidRPr="007C624B" w:rsidRDefault="00D8194F" w:rsidP="00415D3C">
            <w:pPr>
              <w:jc w:val="right"/>
              <w:rPr>
                <w:rFonts w:ascii="Arial" w:hAnsi="Arial" w:cs="Arial"/>
                <w:color w:val="000000"/>
              </w:rPr>
            </w:pPr>
            <w:r w:rsidRPr="00C80D43">
              <w:rPr>
                <w:rFonts w:ascii="Arial" w:hAnsi="Arial" w:cs="Arial"/>
                <w:color w:val="000000"/>
              </w:rPr>
              <w:t>0.02</w:t>
            </w:r>
          </w:p>
        </w:tc>
        <w:tc>
          <w:tcPr>
            <w:tcW w:w="1350"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0.39</w:t>
            </w:r>
          </w:p>
        </w:tc>
      </w:tr>
      <w:tr w:rsidR="00D8194F" w:rsidRPr="007664C0" w:rsidTr="00415D3C">
        <w:trPr>
          <w:trHeight w:val="331"/>
        </w:trPr>
        <w:tc>
          <w:tcPr>
            <w:tcW w:w="1124" w:type="dxa"/>
            <w:vAlign w:val="bottom"/>
          </w:tcPr>
          <w:p w:rsidR="00D8194F" w:rsidRPr="007664C0" w:rsidRDefault="00D8194F" w:rsidP="00415D3C">
            <w:pPr>
              <w:rPr>
                <w:rFonts w:ascii="Arial" w:hAnsi="Arial" w:cs="Arial"/>
                <w:color w:val="000000"/>
              </w:rPr>
            </w:pPr>
            <w:r w:rsidRPr="007664C0">
              <w:rPr>
                <w:rFonts w:ascii="Arial" w:hAnsi="Arial" w:cs="Arial"/>
                <w:color w:val="000000"/>
              </w:rPr>
              <w:t>8</w:t>
            </w:r>
          </w:p>
        </w:tc>
        <w:tc>
          <w:tcPr>
            <w:tcW w:w="1216" w:type="dxa"/>
            <w:vAlign w:val="bottom"/>
          </w:tcPr>
          <w:p w:rsidR="00D8194F" w:rsidRPr="007C624B" w:rsidRDefault="00D8194F" w:rsidP="00415D3C">
            <w:pPr>
              <w:jc w:val="right"/>
              <w:rPr>
                <w:rFonts w:ascii="Arial" w:hAnsi="Arial" w:cs="Arial"/>
                <w:b/>
                <w:bCs/>
                <w:color w:val="000000"/>
              </w:rPr>
            </w:pPr>
            <w:r w:rsidRPr="00C80D43">
              <w:rPr>
                <w:rFonts w:ascii="Arial" w:hAnsi="Arial" w:cs="Arial"/>
                <w:color w:val="000000"/>
              </w:rPr>
              <w:t>5.47</w:t>
            </w:r>
          </w:p>
        </w:tc>
        <w:tc>
          <w:tcPr>
            <w:tcW w:w="1332" w:type="dxa"/>
          </w:tcPr>
          <w:p w:rsidR="00D8194F" w:rsidRPr="007C624B" w:rsidRDefault="00D8194F" w:rsidP="00415D3C">
            <w:pPr>
              <w:jc w:val="right"/>
              <w:rPr>
                <w:rFonts w:ascii="Arial" w:hAnsi="Arial" w:cs="Arial"/>
                <w:color w:val="000000"/>
              </w:rPr>
            </w:pPr>
            <w:r w:rsidRPr="00C80D43">
              <w:rPr>
                <w:rFonts w:ascii="Arial" w:hAnsi="Arial" w:cs="Arial"/>
                <w:color w:val="242424"/>
              </w:rPr>
              <w:t>&gt;.05 (ns)</w:t>
            </w:r>
          </w:p>
        </w:tc>
        <w:tc>
          <w:tcPr>
            <w:tcW w:w="1188" w:type="dxa"/>
            <w:vAlign w:val="center"/>
          </w:tcPr>
          <w:p w:rsidR="00D8194F" w:rsidRPr="007C624B" w:rsidRDefault="00D8194F" w:rsidP="00415D3C">
            <w:pPr>
              <w:jc w:val="right"/>
              <w:rPr>
                <w:rFonts w:ascii="Arial" w:hAnsi="Arial" w:cs="Arial"/>
                <w:color w:val="000000"/>
              </w:rPr>
            </w:pPr>
            <w:r w:rsidRPr="00C80D43">
              <w:rPr>
                <w:rFonts w:ascii="Arial" w:hAnsi="Arial" w:cs="Arial"/>
                <w:color w:val="000000"/>
              </w:rPr>
              <w:t>8.36</w:t>
            </w:r>
          </w:p>
        </w:tc>
        <w:tc>
          <w:tcPr>
            <w:tcW w:w="1260" w:type="dxa"/>
            <w:vAlign w:val="center"/>
          </w:tcPr>
          <w:p w:rsidR="00D8194F" w:rsidRPr="007C624B" w:rsidRDefault="00D8194F" w:rsidP="00415D3C">
            <w:pPr>
              <w:jc w:val="right"/>
              <w:rPr>
                <w:rFonts w:ascii="Arial" w:hAnsi="Arial" w:cs="Arial"/>
                <w:color w:val="000000"/>
              </w:rPr>
            </w:pPr>
            <w:r w:rsidRPr="00C80D43">
              <w:rPr>
                <w:rFonts w:ascii="Arial" w:hAnsi="Arial" w:cs="Arial"/>
                <w:color w:val="000000"/>
              </w:rPr>
              <w:t>0.08 (ns)</w:t>
            </w:r>
          </w:p>
        </w:tc>
        <w:tc>
          <w:tcPr>
            <w:tcW w:w="1350"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0.226</w:t>
            </w:r>
          </w:p>
        </w:tc>
      </w:tr>
      <w:tr w:rsidR="00D8194F" w:rsidRPr="007664C0" w:rsidTr="00415D3C">
        <w:trPr>
          <w:trHeight w:val="331"/>
        </w:trPr>
        <w:tc>
          <w:tcPr>
            <w:tcW w:w="1124" w:type="dxa"/>
            <w:vAlign w:val="bottom"/>
          </w:tcPr>
          <w:p w:rsidR="00D8194F" w:rsidRPr="007664C0" w:rsidRDefault="00D8194F" w:rsidP="00415D3C">
            <w:pPr>
              <w:rPr>
                <w:rFonts w:ascii="Arial" w:hAnsi="Arial" w:cs="Arial"/>
                <w:color w:val="000000"/>
              </w:rPr>
            </w:pPr>
            <w:r w:rsidRPr="007664C0">
              <w:rPr>
                <w:rFonts w:ascii="Arial" w:hAnsi="Arial" w:cs="Arial"/>
                <w:color w:val="000000"/>
              </w:rPr>
              <w:t>9</w:t>
            </w:r>
          </w:p>
        </w:tc>
        <w:tc>
          <w:tcPr>
            <w:tcW w:w="1216" w:type="dxa"/>
            <w:vAlign w:val="bottom"/>
          </w:tcPr>
          <w:p w:rsidR="00D8194F" w:rsidRPr="007C624B" w:rsidRDefault="00D8194F" w:rsidP="00415D3C">
            <w:pPr>
              <w:jc w:val="right"/>
              <w:rPr>
                <w:rFonts w:ascii="Arial" w:hAnsi="Arial" w:cs="Arial"/>
                <w:b/>
                <w:bCs/>
                <w:color w:val="000000"/>
              </w:rPr>
            </w:pPr>
            <w:r w:rsidRPr="00C80D43">
              <w:rPr>
                <w:rFonts w:ascii="Arial" w:hAnsi="Arial" w:cs="Arial"/>
                <w:color w:val="000000"/>
              </w:rPr>
              <w:t>945.98</w:t>
            </w:r>
          </w:p>
        </w:tc>
        <w:tc>
          <w:tcPr>
            <w:tcW w:w="1332" w:type="dxa"/>
          </w:tcPr>
          <w:p w:rsidR="00D8194F" w:rsidRPr="007C624B" w:rsidRDefault="00D8194F" w:rsidP="00415D3C">
            <w:pPr>
              <w:jc w:val="right"/>
              <w:rPr>
                <w:rFonts w:ascii="Arial" w:hAnsi="Arial" w:cs="Arial"/>
                <w:color w:val="000000"/>
              </w:rPr>
            </w:pPr>
            <w:r w:rsidRPr="00C80D43">
              <w:rPr>
                <w:rFonts w:ascii="Arial" w:hAnsi="Arial" w:cs="Arial"/>
                <w:color w:val="242424"/>
              </w:rPr>
              <w:t>&lt;.01</w:t>
            </w:r>
          </w:p>
        </w:tc>
        <w:tc>
          <w:tcPr>
            <w:tcW w:w="1188" w:type="dxa"/>
            <w:vAlign w:val="center"/>
          </w:tcPr>
          <w:p w:rsidR="00D8194F" w:rsidRPr="007C624B" w:rsidRDefault="00D8194F" w:rsidP="00415D3C">
            <w:pPr>
              <w:jc w:val="right"/>
              <w:rPr>
                <w:rFonts w:ascii="Arial" w:hAnsi="Arial" w:cs="Arial"/>
                <w:color w:val="000000"/>
              </w:rPr>
            </w:pPr>
            <w:r w:rsidRPr="00C80D43">
              <w:rPr>
                <w:rFonts w:ascii="Arial" w:hAnsi="Arial" w:cs="Arial"/>
                <w:color w:val="000000"/>
              </w:rPr>
              <w:t>5.47</w:t>
            </w:r>
          </w:p>
        </w:tc>
        <w:tc>
          <w:tcPr>
            <w:tcW w:w="1260" w:type="dxa"/>
            <w:vAlign w:val="center"/>
          </w:tcPr>
          <w:p w:rsidR="00D8194F" w:rsidRPr="007C624B" w:rsidRDefault="00D8194F" w:rsidP="00415D3C">
            <w:pPr>
              <w:jc w:val="right"/>
              <w:rPr>
                <w:rFonts w:ascii="Arial" w:hAnsi="Arial" w:cs="Arial"/>
                <w:color w:val="000000"/>
              </w:rPr>
            </w:pPr>
            <w:r w:rsidRPr="00C80D43">
              <w:rPr>
                <w:rFonts w:ascii="Arial" w:hAnsi="Arial" w:cs="Arial"/>
                <w:color w:val="000000"/>
              </w:rPr>
              <w:t>0.28 (ns)</w:t>
            </w:r>
          </w:p>
        </w:tc>
        <w:tc>
          <w:tcPr>
            <w:tcW w:w="1350"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0.676</w:t>
            </w:r>
          </w:p>
        </w:tc>
      </w:tr>
    </w:tbl>
    <w:p w:rsidR="00D8194F" w:rsidRDefault="00D8194F" w:rsidP="00D8194F">
      <w:pPr>
        <w:rPr>
          <w:rFonts w:ascii="Arial" w:hAnsi="Arial" w:cs="Arial"/>
        </w:rPr>
      </w:pPr>
    </w:p>
    <w:p w:rsidR="00D8194F" w:rsidRDefault="00D8194F" w:rsidP="00D8194F">
      <w:pPr>
        <w:rPr>
          <w:rFonts w:ascii="Arial" w:hAnsi="Arial" w:cs="Arial"/>
        </w:rPr>
      </w:pPr>
    </w:p>
    <w:p w:rsidR="00D8194F" w:rsidRPr="00410450" w:rsidRDefault="00D8194F" w:rsidP="00D8194F">
      <w:pPr>
        <w:rPr>
          <w:rFonts w:ascii="Arial" w:hAnsi="Arial" w:cs="Arial"/>
        </w:rPr>
      </w:pPr>
      <w:r w:rsidRPr="00410450">
        <w:rPr>
          <w:rFonts w:ascii="Arial" w:hAnsi="Arial" w:cs="Arial"/>
        </w:rPr>
        <w:t>Notes: Bolded value=lowest BIC. LL=Log Likelihood, BIC=Bayesian Information Criterion, AIC=</w:t>
      </w:r>
      <w:proofErr w:type="spellStart"/>
      <w:r w:rsidRPr="00410450">
        <w:rPr>
          <w:rFonts w:ascii="Arial" w:hAnsi="Arial" w:cs="Arial"/>
        </w:rPr>
        <w:t>Akaike</w:t>
      </w:r>
      <w:proofErr w:type="spellEnd"/>
      <w:r w:rsidRPr="00410450">
        <w:rPr>
          <w:rFonts w:ascii="Arial" w:hAnsi="Arial" w:cs="Arial"/>
        </w:rPr>
        <w:t xml:space="preserve"> Information </w:t>
      </w:r>
    </w:p>
    <w:p w:rsidR="00D8194F" w:rsidRDefault="00D8194F" w:rsidP="00D8194F">
      <w:pPr>
        <w:rPr>
          <w:rFonts w:ascii="Arial" w:hAnsi="Arial" w:cs="Arial"/>
        </w:rPr>
        <w:sectPr w:rsidR="00D8194F" w:rsidSect="00F61B25">
          <w:headerReference w:type="even" r:id="rId5"/>
          <w:headerReference w:type="default" r:id="rId6"/>
          <w:pgSz w:w="15840" w:h="12240" w:orient="landscape"/>
          <w:pgMar w:top="1440" w:right="1440" w:bottom="1440" w:left="1440" w:header="720" w:footer="720" w:gutter="0"/>
          <w:cols w:space="720"/>
          <w:docGrid w:linePitch="360"/>
        </w:sectPr>
      </w:pPr>
      <w:r w:rsidRPr="00410450">
        <w:rPr>
          <w:rFonts w:ascii="Arial" w:hAnsi="Arial" w:cs="Arial"/>
        </w:rPr>
        <w:t>Criterion, N Par= Number of Parameters, L</w:t>
      </w:r>
      <w:r w:rsidRPr="00DE50BC">
        <w:rPr>
          <w:rFonts w:ascii="Arial" w:hAnsi="Arial" w:cs="Arial"/>
          <w:vertAlign w:val="superscript"/>
        </w:rPr>
        <w:t>2</w:t>
      </w:r>
      <w:r w:rsidRPr="00410450">
        <w:rPr>
          <w:rFonts w:ascii="Arial" w:hAnsi="Arial" w:cs="Arial"/>
        </w:rPr>
        <w:t>= Log Likelihood</w:t>
      </w:r>
      <w:r w:rsidRPr="00DE50BC">
        <w:rPr>
          <w:rFonts w:ascii="Arial" w:hAnsi="Arial" w:cs="Arial"/>
          <w:vertAlign w:val="superscript"/>
        </w:rPr>
        <w:t>2</w:t>
      </w:r>
      <w:r w:rsidRPr="00410450">
        <w:rPr>
          <w:rFonts w:ascii="Arial" w:hAnsi="Arial" w:cs="Arial"/>
        </w:rPr>
        <w:t xml:space="preserve">, </w:t>
      </w:r>
      <w:proofErr w:type="spellStart"/>
      <w:proofErr w:type="gramStart"/>
      <w:r w:rsidRPr="00410450">
        <w:rPr>
          <w:rFonts w:ascii="Arial" w:hAnsi="Arial" w:cs="Arial"/>
        </w:rPr>
        <w:t>df</w:t>
      </w:r>
      <w:proofErr w:type="spellEnd"/>
      <w:r w:rsidRPr="00410450">
        <w:rPr>
          <w:rFonts w:ascii="Arial" w:hAnsi="Arial" w:cs="Arial"/>
        </w:rPr>
        <w:t>=</w:t>
      </w:r>
      <w:proofErr w:type="gramEnd"/>
      <w:r w:rsidRPr="00410450">
        <w:rPr>
          <w:rFonts w:ascii="Arial" w:hAnsi="Arial" w:cs="Arial"/>
        </w:rPr>
        <w:t>degrees of freedom, Class Err= Classification erro</w:t>
      </w:r>
      <w:r>
        <w:rPr>
          <w:rFonts w:ascii="Arial" w:hAnsi="Arial" w:cs="Arial"/>
        </w:rPr>
        <w:t>r, LRT=Likelihood Ratio Test, VLRT=</w:t>
      </w:r>
      <w:proofErr w:type="spellStart"/>
      <w:r>
        <w:rPr>
          <w:rFonts w:ascii="Arial" w:hAnsi="Arial" w:cs="Arial"/>
        </w:rPr>
        <w:t>Vuong</w:t>
      </w:r>
      <w:proofErr w:type="spellEnd"/>
      <w:r>
        <w:rPr>
          <w:rFonts w:ascii="Arial" w:hAnsi="Arial" w:cs="Arial"/>
        </w:rPr>
        <w:t xml:space="preserve">-Lo-Rubin Test, </w:t>
      </w:r>
      <w:proofErr w:type="spellStart"/>
      <w:r>
        <w:rPr>
          <w:rFonts w:ascii="Arial" w:hAnsi="Arial" w:cs="Arial"/>
        </w:rPr>
        <w:t>Bootstap</w:t>
      </w:r>
      <w:proofErr w:type="spellEnd"/>
      <w:r>
        <w:rPr>
          <w:rFonts w:ascii="Arial" w:hAnsi="Arial" w:cs="Arial"/>
        </w:rPr>
        <w:t xml:space="preserve"> Likelihood Ratio Test (BLRT) </w:t>
      </w:r>
    </w:p>
    <w:p w:rsidR="00D8194F" w:rsidRDefault="00D8194F" w:rsidP="00D8194F">
      <w:pPr>
        <w:rPr>
          <w:rFonts w:ascii="Arial" w:hAnsi="Arial" w:cs="Arial"/>
        </w:rPr>
      </w:pPr>
    </w:p>
    <w:p w:rsidR="00D8194F" w:rsidRDefault="00D8194F" w:rsidP="00D8194F">
      <w:pPr>
        <w:rPr>
          <w:rFonts w:ascii="Arial" w:hAnsi="Arial" w:cs="Arial"/>
        </w:rPr>
      </w:pPr>
      <w:proofErr w:type="gramStart"/>
      <w:r w:rsidRPr="003410E9">
        <w:rPr>
          <w:rFonts w:ascii="Arial" w:hAnsi="Arial" w:cs="Arial"/>
        </w:rPr>
        <w:t xml:space="preserve">Supplemental Table </w:t>
      </w:r>
      <w:r>
        <w:rPr>
          <w:rFonts w:ascii="Arial" w:hAnsi="Arial" w:cs="Arial"/>
        </w:rPr>
        <w:t>2</w:t>
      </w:r>
      <w:r w:rsidRPr="003410E9">
        <w:rPr>
          <w:rFonts w:ascii="Arial" w:hAnsi="Arial" w:cs="Arial"/>
        </w:rPr>
        <w:t>.</w:t>
      </w:r>
      <w:proofErr w:type="gramEnd"/>
      <w:r w:rsidRPr="003410E9">
        <w:rPr>
          <w:rFonts w:ascii="Arial" w:hAnsi="Arial" w:cs="Arial"/>
        </w:rPr>
        <w:t xml:space="preserve"> Paired comparisons between </w:t>
      </w:r>
      <w:r>
        <w:rPr>
          <w:rFonts w:ascii="Arial" w:hAnsi="Arial" w:cs="Arial"/>
        </w:rPr>
        <w:t xml:space="preserve">the </w:t>
      </w:r>
      <w:proofErr w:type="gramStart"/>
      <w:r>
        <w:rPr>
          <w:rFonts w:ascii="Arial" w:hAnsi="Arial" w:cs="Arial"/>
        </w:rPr>
        <w:t>3</w:t>
      </w:r>
      <w:proofErr w:type="gramEnd"/>
      <w:r>
        <w:rPr>
          <w:rFonts w:ascii="Arial" w:hAnsi="Arial" w:cs="Arial"/>
        </w:rPr>
        <w:t xml:space="preserve"> latent classes</w:t>
      </w:r>
      <w:r w:rsidRPr="003410E9">
        <w:rPr>
          <w:rFonts w:ascii="Arial" w:hAnsi="Arial" w:cs="Arial"/>
        </w:rPr>
        <w:t xml:space="preserve"> on the 6 indicators </w:t>
      </w:r>
      <w:r>
        <w:rPr>
          <w:rFonts w:ascii="Arial" w:hAnsi="Arial" w:cs="Arial"/>
        </w:rPr>
        <w:t>used to</w:t>
      </w:r>
      <w:r w:rsidRPr="003410E9">
        <w:rPr>
          <w:rFonts w:ascii="Arial" w:hAnsi="Arial" w:cs="Arial"/>
        </w:rPr>
        <w:t xml:space="preserve"> define the </w:t>
      </w:r>
      <w:r>
        <w:rPr>
          <w:rFonts w:ascii="Arial" w:hAnsi="Arial" w:cs="Arial"/>
        </w:rPr>
        <w:t>class</w:t>
      </w:r>
      <w:r w:rsidRPr="003410E9">
        <w:rPr>
          <w:rFonts w:ascii="Arial" w:hAnsi="Arial" w:cs="Arial"/>
        </w:rPr>
        <w:t>es</w:t>
      </w:r>
    </w:p>
    <w:p w:rsidR="00D8194F" w:rsidRPr="003410E9" w:rsidRDefault="00D8194F" w:rsidP="00D8194F">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1710"/>
        <w:gridCol w:w="1530"/>
        <w:gridCol w:w="1965"/>
      </w:tblGrid>
      <w:tr w:rsidR="00D8194F" w:rsidRPr="003410E9" w:rsidTr="00415D3C">
        <w:tc>
          <w:tcPr>
            <w:tcW w:w="2065" w:type="dxa"/>
            <w:tcBorders>
              <w:bottom w:val="single" w:sz="4" w:space="0" w:color="auto"/>
            </w:tcBorders>
            <w:vAlign w:val="center"/>
          </w:tcPr>
          <w:p w:rsidR="00D8194F" w:rsidRPr="003410E9" w:rsidRDefault="00D8194F" w:rsidP="00415D3C">
            <w:pPr>
              <w:rPr>
                <w:rFonts w:ascii="Arial" w:hAnsi="Arial" w:cs="Arial"/>
                <w:b/>
                <w:bCs/>
              </w:rPr>
            </w:pPr>
            <w:r w:rsidRPr="003410E9">
              <w:rPr>
                <w:rFonts w:ascii="Arial" w:hAnsi="Arial" w:cs="Arial"/>
                <w:b/>
                <w:bCs/>
              </w:rPr>
              <w:t>Indicator</w:t>
            </w:r>
          </w:p>
        </w:tc>
        <w:tc>
          <w:tcPr>
            <w:tcW w:w="1710" w:type="dxa"/>
            <w:tcBorders>
              <w:bottom w:val="single" w:sz="4" w:space="0" w:color="auto"/>
            </w:tcBorders>
          </w:tcPr>
          <w:p w:rsidR="00D8194F" w:rsidRPr="003410E9" w:rsidRDefault="00D8194F" w:rsidP="00415D3C">
            <w:pPr>
              <w:rPr>
                <w:rFonts w:ascii="Arial" w:hAnsi="Arial" w:cs="Arial"/>
                <w:b/>
                <w:bCs/>
              </w:rPr>
            </w:pPr>
            <w:r w:rsidRPr="003410E9">
              <w:rPr>
                <w:rFonts w:ascii="Arial" w:hAnsi="Arial" w:cs="Arial"/>
                <w:b/>
                <w:bCs/>
              </w:rPr>
              <w:t xml:space="preserve">Paired </w:t>
            </w:r>
            <w:r>
              <w:rPr>
                <w:rFonts w:ascii="Arial" w:hAnsi="Arial" w:cs="Arial"/>
                <w:b/>
                <w:bCs/>
              </w:rPr>
              <w:t>class</w:t>
            </w:r>
            <w:r w:rsidRPr="003410E9">
              <w:rPr>
                <w:rFonts w:ascii="Arial" w:hAnsi="Arial" w:cs="Arial"/>
                <w:b/>
                <w:bCs/>
              </w:rPr>
              <w:t xml:space="preserve"> comparison</w:t>
            </w:r>
          </w:p>
        </w:tc>
        <w:tc>
          <w:tcPr>
            <w:tcW w:w="1530" w:type="dxa"/>
            <w:tcBorders>
              <w:bottom w:val="single" w:sz="4" w:space="0" w:color="auto"/>
            </w:tcBorders>
          </w:tcPr>
          <w:p w:rsidR="00D8194F" w:rsidRPr="003410E9" w:rsidRDefault="00D8194F" w:rsidP="00415D3C">
            <w:pPr>
              <w:rPr>
                <w:rFonts w:ascii="Arial" w:hAnsi="Arial" w:cs="Arial"/>
                <w:b/>
                <w:bCs/>
              </w:rPr>
            </w:pPr>
            <w:r w:rsidRPr="003410E9">
              <w:rPr>
                <w:rFonts w:ascii="Arial" w:hAnsi="Arial" w:cs="Arial"/>
                <w:b/>
                <w:bCs/>
              </w:rPr>
              <w:t>Wald (</w:t>
            </w:r>
            <w:proofErr w:type="spellStart"/>
            <w:r w:rsidRPr="003410E9">
              <w:rPr>
                <w:rFonts w:ascii="Arial" w:hAnsi="Arial" w:cs="Arial"/>
                <w:b/>
                <w:bCs/>
              </w:rPr>
              <w:t>df</w:t>
            </w:r>
            <w:proofErr w:type="spellEnd"/>
            <w:r w:rsidRPr="003410E9">
              <w:rPr>
                <w:rFonts w:ascii="Arial" w:hAnsi="Arial" w:cs="Arial"/>
                <w:b/>
                <w:bCs/>
              </w:rPr>
              <w:t>)</w:t>
            </w:r>
          </w:p>
        </w:tc>
        <w:tc>
          <w:tcPr>
            <w:tcW w:w="1965" w:type="dxa"/>
            <w:tcBorders>
              <w:bottom w:val="single" w:sz="4" w:space="0" w:color="auto"/>
            </w:tcBorders>
          </w:tcPr>
          <w:p w:rsidR="00D8194F" w:rsidRPr="003410E9" w:rsidRDefault="00D8194F" w:rsidP="00415D3C">
            <w:pPr>
              <w:rPr>
                <w:rFonts w:ascii="Arial" w:hAnsi="Arial" w:cs="Arial"/>
                <w:b/>
                <w:bCs/>
              </w:rPr>
            </w:pPr>
            <w:r w:rsidRPr="003410E9">
              <w:rPr>
                <w:rFonts w:ascii="Arial" w:hAnsi="Arial" w:cs="Arial"/>
                <w:b/>
                <w:bCs/>
                <w:i/>
                <w:iCs/>
              </w:rPr>
              <w:t>p</w:t>
            </w:r>
            <w:r w:rsidRPr="003410E9">
              <w:rPr>
                <w:rFonts w:ascii="Arial" w:hAnsi="Arial" w:cs="Arial"/>
                <w:b/>
                <w:bCs/>
              </w:rPr>
              <w:t>-value</w:t>
            </w:r>
          </w:p>
        </w:tc>
      </w:tr>
      <w:tr w:rsidR="00D8194F" w:rsidRPr="003410E9" w:rsidTr="00415D3C">
        <w:trPr>
          <w:trHeight w:val="288"/>
        </w:trPr>
        <w:tc>
          <w:tcPr>
            <w:tcW w:w="2065" w:type="dxa"/>
            <w:vMerge w:val="restart"/>
            <w:tcBorders>
              <w:top w:val="single" w:sz="4" w:space="0" w:color="auto"/>
            </w:tcBorders>
            <w:vAlign w:val="center"/>
          </w:tcPr>
          <w:p w:rsidR="00D8194F" w:rsidRPr="003410E9" w:rsidRDefault="00D8194F" w:rsidP="00415D3C">
            <w:pPr>
              <w:rPr>
                <w:rFonts w:ascii="Arial" w:hAnsi="Arial" w:cs="Arial"/>
              </w:rPr>
            </w:pPr>
            <w:r>
              <w:rPr>
                <w:rFonts w:ascii="Arial" w:hAnsi="Arial" w:cs="Arial"/>
              </w:rPr>
              <w:t>Ease of access to alcohol</w:t>
            </w:r>
          </w:p>
        </w:tc>
        <w:tc>
          <w:tcPr>
            <w:tcW w:w="1710" w:type="dxa"/>
            <w:tcBorders>
              <w:top w:val="single" w:sz="4" w:space="0" w:color="auto"/>
            </w:tcBorders>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vs. </w:t>
            </w:r>
            <w:r>
              <w:rPr>
                <w:rFonts w:ascii="Arial" w:hAnsi="Arial" w:cs="Arial"/>
              </w:rPr>
              <w:t>D</w:t>
            </w:r>
            <w:r w:rsidRPr="003410E9">
              <w:rPr>
                <w:rFonts w:ascii="Arial" w:hAnsi="Arial" w:cs="Arial"/>
              </w:rPr>
              <w:t xml:space="preserve"> </w:t>
            </w:r>
            <w:r>
              <w:rPr>
                <w:rFonts w:ascii="Arial" w:hAnsi="Arial" w:cs="Arial"/>
              </w:rPr>
              <w:t>*</w:t>
            </w:r>
          </w:p>
        </w:tc>
        <w:tc>
          <w:tcPr>
            <w:tcW w:w="1530" w:type="dxa"/>
            <w:tcBorders>
              <w:top w:val="single" w:sz="4" w:space="0" w:color="auto"/>
            </w:tcBorders>
          </w:tcPr>
          <w:p w:rsidR="00D8194F" w:rsidRPr="003410E9" w:rsidRDefault="00D8194F" w:rsidP="00415D3C">
            <w:pPr>
              <w:tabs>
                <w:tab w:val="decimal" w:pos="700"/>
              </w:tabs>
              <w:jc w:val="right"/>
              <w:rPr>
                <w:rFonts w:ascii="Arial" w:hAnsi="Arial" w:cs="Arial"/>
              </w:rPr>
            </w:pPr>
            <w:r>
              <w:rPr>
                <w:rFonts w:ascii="Arial" w:hAnsi="Arial" w:cs="Arial"/>
              </w:rPr>
              <w:t>5.77</w:t>
            </w:r>
            <w:r w:rsidRPr="003410E9">
              <w:rPr>
                <w:rFonts w:ascii="Arial" w:hAnsi="Arial" w:cs="Arial"/>
              </w:rPr>
              <w:t xml:space="preserve"> (1)</w:t>
            </w:r>
          </w:p>
        </w:tc>
        <w:tc>
          <w:tcPr>
            <w:tcW w:w="1965" w:type="dxa"/>
            <w:tcBorders>
              <w:top w:val="single" w:sz="4" w:space="0" w:color="auto"/>
            </w:tcBorders>
          </w:tcPr>
          <w:p w:rsidR="00D8194F" w:rsidRPr="003410E9" w:rsidRDefault="00D8194F" w:rsidP="00415D3C">
            <w:pPr>
              <w:tabs>
                <w:tab w:val="decimal" w:pos="510"/>
              </w:tabs>
              <w:jc w:val="right"/>
              <w:rPr>
                <w:rFonts w:ascii="Arial" w:hAnsi="Arial" w:cs="Arial"/>
              </w:rPr>
            </w:pPr>
            <w:r>
              <w:rPr>
                <w:rFonts w:ascii="Arial" w:hAnsi="Arial" w:cs="Arial"/>
              </w:rPr>
              <w:t>.016</w:t>
            </w:r>
          </w:p>
        </w:tc>
      </w:tr>
      <w:tr w:rsidR="00D8194F" w:rsidRPr="003410E9" w:rsidTr="00415D3C">
        <w:trPr>
          <w:trHeight w:val="288"/>
        </w:trPr>
        <w:tc>
          <w:tcPr>
            <w:tcW w:w="2065" w:type="dxa"/>
            <w:vMerge/>
            <w:vAlign w:val="center"/>
          </w:tcPr>
          <w:p w:rsidR="00D8194F" w:rsidRPr="003410E9" w:rsidRDefault="00D8194F" w:rsidP="00415D3C">
            <w:pPr>
              <w:rPr>
                <w:rFonts w:ascii="Arial" w:hAnsi="Arial" w:cs="Arial"/>
              </w:rPr>
            </w:pPr>
          </w:p>
        </w:tc>
        <w:tc>
          <w:tcPr>
            <w:tcW w:w="1710"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vs. </w:t>
            </w:r>
            <w:r>
              <w:rPr>
                <w:rFonts w:ascii="Arial" w:hAnsi="Arial" w:cs="Arial"/>
              </w:rPr>
              <w:t>H</w:t>
            </w:r>
            <w:r w:rsidRPr="003410E9">
              <w:rPr>
                <w:rFonts w:ascii="Arial" w:hAnsi="Arial" w:cs="Arial"/>
              </w:rPr>
              <w:t xml:space="preserve"> *</w:t>
            </w:r>
          </w:p>
        </w:tc>
        <w:tc>
          <w:tcPr>
            <w:tcW w:w="1530" w:type="dxa"/>
          </w:tcPr>
          <w:p w:rsidR="00D8194F" w:rsidRPr="003410E9" w:rsidRDefault="00D8194F" w:rsidP="00415D3C">
            <w:pPr>
              <w:tabs>
                <w:tab w:val="decimal" w:pos="700"/>
              </w:tabs>
              <w:jc w:val="right"/>
              <w:rPr>
                <w:rFonts w:ascii="Arial" w:hAnsi="Arial" w:cs="Arial"/>
              </w:rPr>
            </w:pPr>
            <w:r>
              <w:rPr>
                <w:rFonts w:ascii="Arial" w:hAnsi="Arial" w:cs="Arial"/>
              </w:rPr>
              <w:t>6.03</w:t>
            </w:r>
            <w:r w:rsidRPr="003410E9">
              <w:rPr>
                <w:rFonts w:ascii="Arial" w:hAnsi="Arial" w:cs="Arial"/>
              </w:rPr>
              <w:t xml:space="preserve"> (1)</w:t>
            </w:r>
          </w:p>
        </w:tc>
        <w:tc>
          <w:tcPr>
            <w:tcW w:w="1965" w:type="dxa"/>
          </w:tcPr>
          <w:p w:rsidR="00D8194F" w:rsidRPr="003410E9" w:rsidRDefault="00D8194F" w:rsidP="00415D3C">
            <w:pPr>
              <w:tabs>
                <w:tab w:val="decimal" w:pos="510"/>
              </w:tabs>
              <w:jc w:val="right"/>
              <w:rPr>
                <w:rFonts w:ascii="Arial" w:hAnsi="Arial" w:cs="Arial"/>
              </w:rPr>
            </w:pPr>
            <w:r>
              <w:rPr>
                <w:rFonts w:ascii="Arial" w:hAnsi="Arial" w:cs="Arial"/>
              </w:rPr>
              <w:t>.014</w:t>
            </w:r>
          </w:p>
        </w:tc>
      </w:tr>
      <w:tr w:rsidR="00D8194F" w:rsidRPr="003410E9" w:rsidTr="00415D3C">
        <w:trPr>
          <w:trHeight w:val="288"/>
        </w:trPr>
        <w:tc>
          <w:tcPr>
            <w:tcW w:w="2065" w:type="dxa"/>
            <w:vMerge/>
            <w:vAlign w:val="center"/>
          </w:tcPr>
          <w:p w:rsidR="00D8194F" w:rsidRPr="003410E9" w:rsidRDefault="00D8194F" w:rsidP="00415D3C">
            <w:pPr>
              <w:rPr>
                <w:rFonts w:ascii="Arial" w:hAnsi="Arial" w:cs="Arial"/>
              </w:rPr>
            </w:pPr>
          </w:p>
        </w:tc>
        <w:tc>
          <w:tcPr>
            <w:tcW w:w="1710" w:type="dxa"/>
          </w:tcPr>
          <w:p w:rsidR="00D8194F" w:rsidRPr="003410E9" w:rsidRDefault="00D8194F" w:rsidP="00415D3C">
            <w:pPr>
              <w:rPr>
                <w:rFonts w:ascii="Arial" w:hAnsi="Arial" w:cs="Arial"/>
              </w:rPr>
            </w:pPr>
            <w:r>
              <w:rPr>
                <w:rFonts w:ascii="Arial" w:hAnsi="Arial" w:cs="Arial"/>
              </w:rPr>
              <w:t>D</w:t>
            </w:r>
            <w:r w:rsidRPr="003410E9">
              <w:rPr>
                <w:rFonts w:ascii="Arial" w:hAnsi="Arial" w:cs="Arial"/>
              </w:rPr>
              <w:t xml:space="preserve"> vs. </w:t>
            </w:r>
            <w:r>
              <w:rPr>
                <w:rFonts w:ascii="Arial" w:hAnsi="Arial" w:cs="Arial"/>
              </w:rPr>
              <w:t>H</w:t>
            </w:r>
            <w:r w:rsidRPr="003410E9">
              <w:rPr>
                <w:rFonts w:ascii="Arial" w:hAnsi="Arial" w:cs="Arial"/>
              </w:rPr>
              <w:t xml:space="preserve"> *</w:t>
            </w:r>
          </w:p>
        </w:tc>
        <w:tc>
          <w:tcPr>
            <w:tcW w:w="1530" w:type="dxa"/>
          </w:tcPr>
          <w:p w:rsidR="00D8194F" w:rsidRPr="003410E9" w:rsidRDefault="00D8194F" w:rsidP="00415D3C">
            <w:pPr>
              <w:tabs>
                <w:tab w:val="decimal" w:pos="700"/>
              </w:tabs>
              <w:jc w:val="right"/>
              <w:rPr>
                <w:rFonts w:ascii="Arial" w:hAnsi="Arial" w:cs="Arial"/>
              </w:rPr>
            </w:pPr>
            <w:r>
              <w:rPr>
                <w:rFonts w:ascii="Arial" w:hAnsi="Arial" w:cs="Arial"/>
              </w:rPr>
              <w:t>22.67</w:t>
            </w:r>
            <w:r w:rsidRPr="003410E9">
              <w:rPr>
                <w:rFonts w:ascii="Arial" w:hAnsi="Arial" w:cs="Arial"/>
              </w:rPr>
              <w:t xml:space="preserve"> (1)</w:t>
            </w:r>
          </w:p>
        </w:tc>
        <w:tc>
          <w:tcPr>
            <w:tcW w:w="1965" w:type="dxa"/>
          </w:tcPr>
          <w:p w:rsidR="00D8194F" w:rsidRDefault="00D8194F" w:rsidP="00415D3C">
            <w:pPr>
              <w:tabs>
                <w:tab w:val="decimal" w:pos="510"/>
              </w:tabs>
              <w:jc w:val="right"/>
              <w:rPr>
                <w:rFonts w:ascii="Arial" w:hAnsi="Arial" w:cs="Arial"/>
              </w:rPr>
            </w:pPr>
            <w:r w:rsidRPr="00C80D43">
              <w:rPr>
                <w:rFonts w:ascii="Arial" w:hAnsi="Arial" w:cs="Arial"/>
                <w:i/>
                <w:iCs/>
              </w:rPr>
              <w:t>p</w:t>
            </w:r>
            <w:r w:rsidRPr="003410E9">
              <w:rPr>
                <w:rFonts w:ascii="Arial" w:hAnsi="Arial" w:cs="Arial"/>
              </w:rPr>
              <w:t>&lt;0.001</w:t>
            </w:r>
          </w:p>
          <w:p w:rsidR="00D8194F" w:rsidRPr="003410E9" w:rsidRDefault="00D8194F" w:rsidP="00415D3C">
            <w:pPr>
              <w:tabs>
                <w:tab w:val="decimal" w:pos="510"/>
              </w:tabs>
              <w:jc w:val="right"/>
              <w:rPr>
                <w:rFonts w:ascii="Arial" w:hAnsi="Arial" w:cs="Arial"/>
              </w:rPr>
            </w:pPr>
          </w:p>
        </w:tc>
      </w:tr>
      <w:tr w:rsidR="00D8194F" w:rsidRPr="003410E9" w:rsidTr="00415D3C">
        <w:trPr>
          <w:trHeight w:val="288"/>
        </w:trPr>
        <w:tc>
          <w:tcPr>
            <w:tcW w:w="2065" w:type="dxa"/>
            <w:vMerge w:val="restart"/>
            <w:vAlign w:val="center"/>
          </w:tcPr>
          <w:p w:rsidR="00D8194F" w:rsidRPr="003410E9" w:rsidRDefault="00D8194F" w:rsidP="00415D3C">
            <w:pPr>
              <w:rPr>
                <w:rFonts w:ascii="Arial" w:hAnsi="Arial" w:cs="Arial"/>
              </w:rPr>
            </w:pPr>
            <w:r>
              <w:rPr>
                <w:rFonts w:ascii="Arial" w:hAnsi="Arial" w:cs="Arial"/>
              </w:rPr>
              <w:t>Access to cannabis</w:t>
            </w:r>
          </w:p>
        </w:tc>
        <w:tc>
          <w:tcPr>
            <w:tcW w:w="1710"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vs. </w:t>
            </w:r>
            <w:r>
              <w:rPr>
                <w:rFonts w:ascii="Arial" w:hAnsi="Arial" w:cs="Arial"/>
              </w:rPr>
              <w:t>D</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7.33</w:t>
            </w:r>
            <w:r w:rsidRPr="003410E9">
              <w:rPr>
                <w:rFonts w:ascii="Arial" w:hAnsi="Arial" w:cs="Arial"/>
                <w:color w:val="000000"/>
              </w:rPr>
              <w:t xml:space="preserve"> (1)</w:t>
            </w:r>
          </w:p>
        </w:tc>
        <w:tc>
          <w:tcPr>
            <w:tcW w:w="1965" w:type="dxa"/>
          </w:tcPr>
          <w:p w:rsidR="00D8194F" w:rsidRPr="003410E9" w:rsidRDefault="00D8194F" w:rsidP="00415D3C">
            <w:pPr>
              <w:jc w:val="right"/>
              <w:rPr>
                <w:rFonts w:ascii="Arial" w:hAnsi="Arial" w:cs="Arial"/>
                <w:color w:val="000000"/>
              </w:rPr>
            </w:pPr>
            <w:r w:rsidRPr="003410E9">
              <w:rPr>
                <w:rFonts w:ascii="Arial" w:hAnsi="Arial" w:cs="Arial"/>
              </w:rPr>
              <w:t>0.00</w:t>
            </w:r>
            <w:r>
              <w:rPr>
                <w:rFonts w:ascii="Arial" w:hAnsi="Arial" w:cs="Arial"/>
              </w:rPr>
              <w:t>7</w:t>
            </w:r>
          </w:p>
        </w:tc>
      </w:tr>
      <w:tr w:rsidR="00D8194F" w:rsidRPr="003410E9" w:rsidTr="00415D3C">
        <w:trPr>
          <w:trHeight w:val="288"/>
        </w:trPr>
        <w:tc>
          <w:tcPr>
            <w:tcW w:w="2065" w:type="dxa"/>
            <w:vMerge/>
            <w:vAlign w:val="center"/>
          </w:tcPr>
          <w:p w:rsidR="00D8194F" w:rsidRPr="003410E9" w:rsidRDefault="00D8194F" w:rsidP="00415D3C">
            <w:pPr>
              <w:rPr>
                <w:rFonts w:ascii="Arial" w:hAnsi="Arial" w:cs="Arial"/>
              </w:rPr>
            </w:pPr>
          </w:p>
        </w:tc>
        <w:tc>
          <w:tcPr>
            <w:tcW w:w="1710"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vs. </w:t>
            </w:r>
            <w:r>
              <w:rPr>
                <w:rFonts w:ascii="Arial" w:hAnsi="Arial" w:cs="Arial"/>
              </w:rPr>
              <w:t>H</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18.77</w:t>
            </w:r>
            <w:r w:rsidRPr="003410E9">
              <w:rPr>
                <w:rFonts w:ascii="Arial" w:hAnsi="Arial" w:cs="Arial"/>
                <w:color w:val="000000"/>
              </w:rPr>
              <w:t xml:space="preserve"> (1)</w:t>
            </w:r>
          </w:p>
        </w:tc>
        <w:tc>
          <w:tcPr>
            <w:tcW w:w="1965" w:type="dxa"/>
          </w:tcPr>
          <w:p w:rsidR="00D8194F" w:rsidRPr="003410E9" w:rsidRDefault="00D8194F" w:rsidP="00415D3C">
            <w:pPr>
              <w:jc w:val="right"/>
              <w:rPr>
                <w:rFonts w:ascii="Arial" w:hAnsi="Arial" w:cs="Arial"/>
                <w:color w:val="000000"/>
              </w:rPr>
            </w:pPr>
            <w:r w:rsidRPr="00326C12">
              <w:rPr>
                <w:rFonts w:ascii="Arial" w:hAnsi="Arial" w:cs="Arial"/>
                <w:i/>
                <w:iCs/>
              </w:rPr>
              <w:t>p</w:t>
            </w:r>
            <w:r w:rsidRPr="00326C12">
              <w:rPr>
                <w:rFonts w:ascii="Arial" w:hAnsi="Arial" w:cs="Arial"/>
              </w:rPr>
              <w:t>&lt;0.001</w:t>
            </w:r>
          </w:p>
        </w:tc>
      </w:tr>
      <w:tr w:rsidR="00D8194F" w:rsidRPr="003410E9" w:rsidTr="00415D3C">
        <w:trPr>
          <w:trHeight w:val="288"/>
        </w:trPr>
        <w:tc>
          <w:tcPr>
            <w:tcW w:w="2065" w:type="dxa"/>
            <w:vMerge/>
            <w:vAlign w:val="center"/>
          </w:tcPr>
          <w:p w:rsidR="00D8194F" w:rsidRPr="003410E9" w:rsidRDefault="00D8194F" w:rsidP="00415D3C">
            <w:pPr>
              <w:rPr>
                <w:rFonts w:ascii="Arial" w:hAnsi="Arial" w:cs="Arial"/>
              </w:rPr>
            </w:pPr>
          </w:p>
        </w:tc>
        <w:tc>
          <w:tcPr>
            <w:tcW w:w="1710" w:type="dxa"/>
          </w:tcPr>
          <w:p w:rsidR="00D8194F" w:rsidRPr="003410E9" w:rsidRDefault="00D8194F" w:rsidP="00415D3C">
            <w:pPr>
              <w:rPr>
                <w:rFonts w:ascii="Arial" w:hAnsi="Arial" w:cs="Arial"/>
              </w:rPr>
            </w:pPr>
            <w:r>
              <w:rPr>
                <w:rFonts w:ascii="Arial" w:hAnsi="Arial" w:cs="Arial"/>
              </w:rPr>
              <w:t>D</w:t>
            </w:r>
            <w:r w:rsidRPr="003410E9">
              <w:rPr>
                <w:rFonts w:ascii="Arial" w:hAnsi="Arial" w:cs="Arial"/>
              </w:rPr>
              <w:t xml:space="preserve"> vs. </w:t>
            </w:r>
            <w:r>
              <w:rPr>
                <w:rFonts w:ascii="Arial" w:hAnsi="Arial" w:cs="Arial"/>
              </w:rPr>
              <w:t>H</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38.50</w:t>
            </w:r>
            <w:r w:rsidRPr="003410E9">
              <w:rPr>
                <w:rFonts w:ascii="Arial" w:hAnsi="Arial" w:cs="Arial"/>
                <w:color w:val="000000"/>
              </w:rPr>
              <w:t xml:space="preserve"> (1)</w:t>
            </w:r>
          </w:p>
        </w:tc>
        <w:tc>
          <w:tcPr>
            <w:tcW w:w="1965" w:type="dxa"/>
          </w:tcPr>
          <w:p w:rsidR="00D8194F" w:rsidRPr="003410E9" w:rsidRDefault="00D8194F" w:rsidP="00415D3C">
            <w:pPr>
              <w:jc w:val="right"/>
              <w:rPr>
                <w:rFonts w:ascii="Arial" w:hAnsi="Arial" w:cs="Arial"/>
                <w:color w:val="000000"/>
              </w:rPr>
            </w:pPr>
            <w:r w:rsidRPr="00326C12">
              <w:rPr>
                <w:rFonts w:ascii="Arial" w:hAnsi="Arial" w:cs="Arial"/>
                <w:i/>
                <w:iCs/>
              </w:rPr>
              <w:t>p</w:t>
            </w:r>
            <w:r w:rsidRPr="00326C12">
              <w:rPr>
                <w:rFonts w:ascii="Arial" w:hAnsi="Arial" w:cs="Arial"/>
              </w:rPr>
              <w:t>&lt;0.001</w:t>
            </w:r>
          </w:p>
        </w:tc>
      </w:tr>
      <w:tr w:rsidR="00D8194F" w:rsidRPr="003410E9" w:rsidTr="00415D3C">
        <w:trPr>
          <w:trHeight w:val="288"/>
        </w:trPr>
        <w:tc>
          <w:tcPr>
            <w:tcW w:w="2065" w:type="dxa"/>
            <w:vMerge w:val="restart"/>
            <w:vAlign w:val="center"/>
          </w:tcPr>
          <w:p w:rsidR="00D8194F" w:rsidRPr="003410E9" w:rsidRDefault="00D8194F" w:rsidP="00415D3C">
            <w:pPr>
              <w:rPr>
                <w:rFonts w:ascii="Arial" w:hAnsi="Arial" w:cs="Arial"/>
              </w:rPr>
            </w:pPr>
            <w:r>
              <w:rPr>
                <w:rFonts w:ascii="Arial" w:hAnsi="Arial" w:cs="Arial"/>
              </w:rPr>
              <w:t>Friends disapprove: alcohol</w:t>
            </w:r>
          </w:p>
        </w:tc>
        <w:tc>
          <w:tcPr>
            <w:tcW w:w="1710"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vs. </w:t>
            </w:r>
            <w:r>
              <w:rPr>
                <w:rFonts w:ascii="Arial" w:hAnsi="Arial" w:cs="Arial"/>
              </w:rPr>
              <w:t>D</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24.47</w:t>
            </w:r>
            <w:r w:rsidRPr="003410E9">
              <w:rPr>
                <w:rFonts w:ascii="Arial" w:hAnsi="Arial" w:cs="Arial"/>
                <w:color w:val="000000"/>
              </w:rPr>
              <w:t xml:space="preserve"> (1)</w:t>
            </w:r>
          </w:p>
        </w:tc>
        <w:tc>
          <w:tcPr>
            <w:tcW w:w="1965" w:type="dxa"/>
          </w:tcPr>
          <w:p w:rsidR="00D8194F" w:rsidRPr="003410E9" w:rsidRDefault="00D8194F" w:rsidP="00415D3C">
            <w:pPr>
              <w:jc w:val="right"/>
              <w:rPr>
                <w:rFonts w:ascii="Arial" w:hAnsi="Arial" w:cs="Arial"/>
                <w:color w:val="000000"/>
              </w:rPr>
            </w:pPr>
            <w:r w:rsidRPr="00326C12">
              <w:rPr>
                <w:rFonts w:ascii="Arial" w:hAnsi="Arial" w:cs="Arial"/>
                <w:i/>
                <w:iCs/>
              </w:rPr>
              <w:t>p</w:t>
            </w:r>
            <w:r w:rsidRPr="00326C12">
              <w:rPr>
                <w:rFonts w:ascii="Arial" w:hAnsi="Arial" w:cs="Arial"/>
              </w:rPr>
              <w:t>&lt;0.001</w:t>
            </w:r>
          </w:p>
        </w:tc>
      </w:tr>
      <w:tr w:rsidR="00D8194F" w:rsidRPr="003410E9" w:rsidTr="00415D3C">
        <w:trPr>
          <w:trHeight w:val="288"/>
        </w:trPr>
        <w:tc>
          <w:tcPr>
            <w:tcW w:w="2065" w:type="dxa"/>
            <w:vMerge/>
            <w:vAlign w:val="center"/>
          </w:tcPr>
          <w:p w:rsidR="00D8194F" w:rsidRPr="003410E9" w:rsidRDefault="00D8194F" w:rsidP="00415D3C">
            <w:pPr>
              <w:rPr>
                <w:rFonts w:ascii="Arial" w:hAnsi="Arial" w:cs="Arial"/>
                <w:color w:val="000000"/>
              </w:rPr>
            </w:pPr>
          </w:p>
        </w:tc>
        <w:tc>
          <w:tcPr>
            <w:tcW w:w="1710"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vs. </w:t>
            </w:r>
            <w:r>
              <w:rPr>
                <w:rFonts w:ascii="Arial" w:hAnsi="Arial" w:cs="Arial"/>
              </w:rPr>
              <w:t>H</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238.69</w:t>
            </w:r>
            <w:r w:rsidRPr="003410E9">
              <w:rPr>
                <w:rFonts w:ascii="Arial" w:hAnsi="Arial" w:cs="Arial"/>
                <w:color w:val="000000"/>
              </w:rPr>
              <w:t xml:space="preserve"> (1)</w:t>
            </w:r>
          </w:p>
        </w:tc>
        <w:tc>
          <w:tcPr>
            <w:tcW w:w="1965" w:type="dxa"/>
          </w:tcPr>
          <w:p w:rsidR="00D8194F" w:rsidRPr="003410E9" w:rsidRDefault="00D8194F" w:rsidP="00415D3C">
            <w:pPr>
              <w:jc w:val="right"/>
              <w:rPr>
                <w:rFonts w:ascii="Arial" w:hAnsi="Arial" w:cs="Arial"/>
                <w:color w:val="000000"/>
              </w:rPr>
            </w:pPr>
            <w:r w:rsidRPr="00326C12">
              <w:rPr>
                <w:rFonts w:ascii="Arial" w:hAnsi="Arial" w:cs="Arial"/>
                <w:i/>
                <w:iCs/>
              </w:rPr>
              <w:t>p</w:t>
            </w:r>
            <w:r w:rsidRPr="00326C12">
              <w:rPr>
                <w:rFonts w:ascii="Arial" w:hAnsi="Arial" w:cs="Arial"/>
              </w:rPr>
              <w:t>&lt;0.001</w:t>
            </w:r>
          </w:p>
        </w:tc>
      </w:tr>
      <w:tr w:rsidR="00D8194F" w:rsidRPr="003410E9" w:rsidTr="00415D3C">
        <w:trPr>
          <w:trHeight w:val="288"/>
        </w:trPr>
        <w:tc>
          <w:tcPr>
            <w:tcW w:w="2065" w:type="dxa"/>
            <w:vMerge/>
            <w:vAlign w:val="center"/>
          </w:tcPr>
          <w:p w:rsidR="00D8194F" w:rsidRPr="003410E9" w:rsidRDefault="00D8194F" w:rsidP="00415D3C">
            <w:pPr>
              <w:rPr>
                <w:rFonts w:ascii="Arial" w:hAnsi="Arial" w:cs="Arial"/>
                <w:color w:val="000000"/>
              </w:rPr>
            </w:pPr>
          </w:p>
        </w:tc>
        <w:tc>
          <w:tcPr>
            <w:tcW w:w="1710" w:type="dxa"/>
          </w:tcPr>
          <w:p w:rsidR="00D8194F" w:rsidRPr="003410E9" w:rsidRDefault="00D8194F" w:rsidP="00415D3C">
            <w:pPr>
              <w:rPr>
                <w:rFonts w:ascii="Arial" w:hAnsi="Arial" w:cs="Arial"/>
              </w:rPr>
            </w:pPr>
            <w:r>
              <w:rPr>
                <w:rFonts w:ascii="Arial" w:hAnsi="Arial" w:cs="Arial"/>
              </w:rPr>
              <w:t>D</w:t>
            </w:r>
            <w:r w:rsidRPr="003410E9">
              <w:rPr>
                <w:rFonts w:ascii="Arial" w:hAnsi="Arial" w:cs="Arial"/>
              </w:rPr>
              <w:t xml:space="preserve"> vs. </w:t>
            </w:r>
            <w:r>
              <w:rPr>
                <w:rFonts w:ascii="Arial" w:hAnsi="Arial" w:cs="Arial"/>
              </w:rPr>
              <w:t>H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288.79 (1)</w:t>
            </w:r>
          </w:p>
        </w:tc>
        <w:tc>
          <w:tcPr>
            <w:tcW w:w="1965" w:type="dxa"/>
          </w:tcPr>
          <w:p w:rsidR="00D8194F" w:rsidRPr="003410E9" w:rsidRDefault="00D8194F" w:rsidP="00415D3C">
            <w:pPr>
              <w:jc w:val="right"/>
              <w:rPr>
                <w:rFonts w:ascii="Arial" w:hAnsi="Arial" w:cs="Arial"/>
                <w:color w:val="000000"/>
              </w:rPr>
            </w:pPr>
            <w:r w:rsidRPr="00326C12">
              <w:rPr>
                <w:rFonts w:ascii="Arial" w:hAnsi="Arial" w:cs="Arial"/>
                <w:i/>
                <w:iCs/>
              </w:rPr>
              <w:t>p</w:t>
            </w:r>
            <w:r w:rsidRPr="00326C12">
              <w:rPr>
                <w:rFonts w:ascii="Arial" w:hAnsi="Arial" w:cs="Arial"/>
              </w:rPr>
              <w:t>&lt;0.001</w:t>
            </w:r>
          </w:p>
        </w:tc>
      </w:tr>
      <w:tr w:rsidR="00D8194F" w:rsidRPr="003410E9" w:rsidTr="00415D3C">
        <w:trPr>
          <w:trHeight w:val="288"/>
        </w:trPr>
        <w:tc>
          <w:tcPr>
            <w:tcW w:w="2065"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Friends disapprove: cannabis</w:t>
            </w:r>
          </w:p>
        </w:tc>
        <w:tc>
          <w:tcPr>
            <w:tcW w:w="1710"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vs. </w:t>
            </w:r>
            <w:r>
              <w:rPr>
                <w:rFonts w:ascii="Arial" w:hAnsi="Arial" w:cs="Arial"/>
              </w:rPr>
              <w:t>D</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2.23</w:t>
            </w:r>
            <w:r w:rsidRPr="003410E9">
              <w:rPr>
                <w:rFonts w:ascii="Arial" w:hAnsi="Arial" w:cs="Arial"/>
                <w:color w:val="000000"/>
              </w:rPr>
              <w:t xml:space="preserve"> (1)</w:t>
            </w:r>
          </w:p>
        </w:tc>
        <w:tc>
          <w:tcPr>
            <w:tcW w:w="1965" w:type="dxa"/>
          </w:tcPr>
          <w:p w:rsidR="00D8194F" w:rsidRPr="003410E9" w:rsidRDefault="00D8194F" w:rsidP="00415D3C">
            <w:pPr>
              <w:jc w:val="right"/>
              <w:rPr>
                <w:rFonts w:ascii="Arial" w:hAnsi="Arial" w:cs="Arial"/>
                <w:color w:val="000000"/>
              </w:rPr>
            </w:pPr>
            <w:r>
              <w:rPr>
                <w:rFonts w:ascii="Arial" w:hAnsi="Arial" w:cs="Arial"/>
                <w:color w:val="000000"/>
              </w:rPr>
              <w:t>0.14</w:t>
            </w:r>
          </w:p>
        </w:tc>
      </w:tr>
      <w:tr w:rsidR="00D8194F" w:rsidRPr="003410E9" w:rsidTr="00415D3C">
        <w:trPr>
          <w:trHeight w:val="288"/>
        </w:trPr>
        <w:tc>
          <w:tcPr>
            <w:tcW w:w="2065" w:type="dxa"/>
            <w:vMerge/>
            <w:vAlign w:val="center"/>
          </w:tcPr>
          <w:p w:rsidR="00D8194F" w:rsidRPr="003410E9" w:rsidRDefault="00D8194F" w:rsidP="00415D3C">
            <w:pPr>
              <w:rPr>
                <w:rFonts w:ascii="Arial" w:hAnsi="Arial" w:cs="Arial"/>
                <w:color w:val="000000"/>
              </w:rPr>
            </w:pPr>
          </w:p>
        </w:tc>
        <w:tc>
          <w:tcPr>
            <w:tcW w:w="1710"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vs. </w:t>
            </w:r>
            <w:r>
              <w:rPr>
                <w:rFonts w:ascii="Arial" w:hAnsi="Arial" w:cs="Arial"/>
              </w:rPr>
              <w:t>H</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32.11</w:t>
            </w:r>
            <w:r w:rsidRPr="003410E9">
              <w:rPr>
                <w:rFonts w:ascii="Arial" w:hAnsi="Arial" w:cs="Arial"/>
                <w:color w:val="000000"/>
              </w:rPr>
              <w:t xml:space="preserve"> (1)</w:t>
            </w:r>
          </w:p>
        </w:tc>
        <w:tc>
          <w:tcPr>
            <w:tcW w:w="1965" w:type="dxa"/>
          </w:tcPr>
          <w:p w:rsidR="00D8194F" w:rsidRPr="003410E9" w:rsidRDefault="00D8194F" w:rsidP="00415D3C">
            <w:pPr>
              <w:jc w:val="right"/>
              <w:rPr>
                <w:rFonts w:ascii="Arial" w:hAnsi="Arial" w:cs="Arial"/>
                <w:color w:val="000000"/>
              </w:rPr>
            </w:pPr>
            <w:r w:rsidRPr="00366E1D">
              <w:rPr>
                <w:rFonts w:ascii="Arial" w:hAnsi="Arial" w:cs="Arial"/>
                <w:i/>
                <w:iCs/>
              </w:rPr>
              <w:t>p</w:t>
            </w:r>
            <w:r w:rsidRPr="00366E1D">
              <w:rPr>
                <w:rFonts w:ascii="Arial" w:hAnsi="Arial" w:cs="Arial"/>
              </w:rPr>
              <w:t>&lt;0.001</w:t>
            </w:r>
          </w:p>
        </w:tc>
      </w:tr>
      <w:tr w:rsidR="00D8194F" w:rsidRPr="003410E9" w:rsidTr="00415D3C">
        <w:trPr>
          <w:trHeight w:val="288"/>
        </w:trPr>
        <w:tc>
          <w:tcPr>
            <w:tcW w:w="2065" w:type="dxa"/>
            <w:vMerge/>
            <w:vAlign w:val="center"/>
          </w:tcPr>
          <w:p w:rsidR="00D8194F" w:rsidRPr="003410E9" w:rsidRDefault="00D8194F" w:rsidP="00415D3C">
            <w:pPr>
              <w:rPr>
                <w:rFonts w:ascii="Arial" w:hAnsi="Arial" w:cs="Arial"/>
                <w:color w:val="000000"/>
              </w:rPr>
            </w:pPr>
          </w:p>
        </w:tc>
        <w:tc>
          <w:tcPr>
            <w:tcW w:w="1710" w:type="dxa"/>
          </w:tcPr>
          <w:p w:rsidR="00D8194F" w:rsidRPr="003410E9" w:rsidRDefault="00D8194F" w:rsidP="00415D3C">
            <w:pPr>
              <w:rPr>
                <w:rFonts w:ascii="Arial" w:hAnsi="Arial" w:cs="Arial"/>
              </w:rPr>
            </w:pPr>
            <w:r>
              <w:rPr>
                <w:rFonts w:ascii="Arial" w:hAnsi="Arial" w:cs="Arial"/>
              </w:rPr>
              <w:t>D</w:t>
            </w:r>
            <w:r w:rsidRPr="003410E9">
              <w:rPr>
                <w:rFonts w:ascii="Arial" w:hAnsi="Arial" w:cs="Arial"/>
              </w:rPr>
              <w:t xml:space="preserve"> vs. </w:t>
            </w:r>
            <w:r>
              <w:rPr>
                <w:rFonts w:ascii="Arial" w:hAnsi="Arial" w:cs="Arial"/>
              </w:rPr>
              <w:t>H</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43.23</w:t>
            </w:r>
            <w:r w:rsidRPr="003410E9">
              <w:rPr>
                <w:rFonts w:ascii="Arial" w:hAnsi="Arial" w:cs="Arial"/>
                <w:color w:val="000000"/>
              </w:rPr>
              <w:t xml:space="preserve"> (1)</w:t>
            </w:r>
          </w:p>
        </w:tc>
        <w:tc>
          <w:tcPr>
            <w:tcW w:w="1965" w:type="dxa"/>
          </w:tcPr>
          <w:p w:rsidR="00D8194F" w:rsidRPr="003410E9" w:rsidRDefault="00D8194F" w:rsidP="00415D3C">
            <w:pPr>
              <w:jc w:val="right"/>
              <w:rPr>
                <w:rFonts w:ascii="Arial" w:hAnsi="Arial" w:cs="Arial"/>
                <w:color w:val="000000"/>
              </w:rPr>
            </w:pPr>
            <w:r w:rsidRPr="00366E1D">
              <w:rPr>
                <w:rFonts w:ascii="Arial" w:hAnsi="Arial" w:cs="Arial"/>
                <w:i/>
                <w:iCs/>
              </w:rPr>
              <w:t>p</w:t>
            </w:r>
            <w:r w:rsidRPr="00366E1D">
              <w:rPr>
                <w:rFonts w:ascii="Arial" w:hAnsi="Arial" w:cs="Arial"/>
              </w:rPr>
              <w:t>&lt;0.001</w:t>
            </w:r>
          </w:p>
        </w:tc>
      </w:tr>
      <w:tr w:rsidR="00D8194F" w:rsidRPr="003410E9" w:rsidTr="00415D3C">
        <w:trPr>
          <w:trHeight w:val="288"/>
        </w:trPr>
        <w:tc>
          <w:tcPr>
            <w:tcW w:w="2065"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Moderate/high risk of harm due to use: alcohol</w:t>
            </w:r>
          </w:p>
        </w:tc>
        <w:tc>
          <w:tcPr>
            <w:tcW w:w="1710"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vs. </w:t>
            </w:r>
            <w:r>
              <w:rPr>
                <w:rFonts w:ascii="Arial" w:hAnsi="Arial" w:cs="Arial"/>
              </w:rPr>
              <w:t>D</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20.66</w:t>
            </w:r>
            <w:r w:rsidRPr="003410E9">
              <w:rPr>
                <w:rFonts w:ascii="Arial" w:hAnsi="Arial" w:cs="Arial"/>
                <w:color w:val="000000"/>
              </w:rPr>
              <w:t xml:space="preserve"> (1)</w:t>
            </w:r>
          </w:p>
        </w:tc>
        <w:tc>
          <w:tcPr>
            <w:tcW w:w="1965" w:type="dxa"/>
          </w:tcPr>
          <w:p w:rsidR="00D8194F" w:rsidRPr="003410E9" w:rsidRDefault="00D8194F" w:rsidP="00415D3C">
            <w:pPr>
              <w:jc w:val="right"/>
              <w:rPr>
                <w:rFonts w:ascii="Arial" w:hAnsi="Arial" w:cs="Arial"/>
                <w:color w:val="000000"/>
              </w:rPr>
            </w:pPr>
            <w:r w:rsidRPr="00366E1D">
              <w:rPr>
                <w:rFonts w:ascii="Arial" w:hAnsi="Arial" w:cs="Arial"/>
                <w:i/>
                <w:iCs/>
              </w:rPr>
              <w:t>p</w:t>
            </w:r>
            <w:r w:rsidRPr="00366E1D">
              <w:rPr>
                <w:rFonts w:ascii="Arial" w:hAnsi="Arial" w:cs="Arial"/>
              </w:rPr>
              <w:t>&lt;0.001</w:t>
            </w:r>
          </w:p>
        </w:tc>
      </w:tr>
      <w:tr w:rsidR="00D8194F" w:rsidRPr="003410E9" w:rsidTr="00415D3C">
        <w:trPr>
          <w:trHeight w:val="288"/>
        </w:trPr>
        <w:tc>
          <w:tcPr>
            <w:tcW w:w="2065" w:type="dxa"/>
            <w:vMerge/>
            <w:vAlign w:val="center"/>
          </w:tcPr>
          <w:p w:rsidR="00D8194F" w:rsidRPr="003410E9" w:rsidRDefault="00D8194F" w:rsidP="00415D3C">
            <w:pPr>
              <w:rPr>
                <w:rFonts w:ascii="Arial" w:hAnsi="Arial" w:cs="Arial"/>
                <w:color w:val="000000"/>
              </w:rPr>
            </w:pPr>
          </w:p>
        </w:tc>
        <w:tc>
          <w:tcPr>
            <w:tcW w:w="1710"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vs. </w:t>
            </w:r>
            <w:r>
              <w:rPr>
                <w:rFonts w:ascii="Arial" w:hAnsi="Arial" w:cs="Arial"/>
              </w:rPr>
              <w:t>H</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4.28</w:t>
            </w:r>
            <w:r w:rsidRPr="003410E9">
              <w:rPr>
                <w:rFonts w:ascii="Arial" w:hAnsi="Arial" w:cs="Arial"/>
                <w:color w:val="000000"/>
              </w:rPr>
              <w:t xml:space="preserve"> (1)</w:t>
            </w:r>
          </w:p>
        </w:tc>
        <w:tc>
          <w:tcPr>
            <w:tcW w:w="1965" w:type="dxa"/>
          </w:tcPr>
          <w:p w:rsidR="00D8194F" w:rsidRPr="003410E9" w:rsidRDefault="00D8194F" w:rsidP="00415D3C">
            <w:pPr>
              <w:jc w:val="right"/>
              <w:rPr>
                <w:rFonts w:ascii="Arial" w:hAnsi="Arial" w:cs="Arial"/>
                <w:color w:val="000000"/>
              </w:rPr>
            </w:pPr>
            <w:r w:rsidRPr="00366E1D">
              <w:rPr>
                <w:rFonts w:ascii="Arial" w:hAnsi="Arial" w:cs="Arial"/>
                <w:i/>
                <w:iCs/>
              </w:rPr>
              <w:t>p</w:t>
            </w:r>
            <w:r w:rsidRPr="00366E1D">
              <w:rPr>
                <w:rFonts w:ascii="Arial" w:hAnsi="Arial" w:cs="Arial"/>
              </w:rPr>
              <w:t>&lt;0.001</w:t>
            </w:r>
          </w:p>
        </w:tc>
      </w:tr>
      <w:tr w:rsidR="00D8194F" w:rsidRPr="003410E9" w:rsidTr="00415D3C">
        <w:trPr>
          <w:trHeight w:val="288"/>
        </w:trPr>
        <w:tc>
          <w:tcPr>
            <w:tcW w:w="2065" w:type="dxa"/>
            <w:vMerge/>
            <w:vAlign w:val="center"/>
          </w:tcPr>
          <w:p w:rsidR="00D8194F" w:rsidRPr="003410E9" w:rsidRDefault="00D8194F" w:rsidP="00415D3C">
            <w:pPr>
              <w:rPr>
                <w:rFonts w:ascii="Arial" w:hAnsi="Arial" w:cs="Arial"/>
                <w:color w:val="000000"/>
              </w:rPr>
            </w:pPr>
          </w:p>
        </w:tc>
        <w:tc>
          <w:tcPr>
            <w:tcW w:w="1710" w:type="dxa"/>
          </w:tcPr>
          <w:p w:rsidR="00D8194F" w:rsidRPr="003410E9" w:rsidRDefault="00D8194F" w:rsidP="00415D3C">
            <w:pPr>
              <w:rPr>
                <w:rFonts w:ascii="Arial" w:hAnsi="Arial" w:cs="Arial"/>
              </w:rPr>
            </w:pPr>
            <w:r>
              <w:rPr>
                <w:rFonts w:ascii="Arial" w:hAnsi="Arial" w:cs="Arial"/>
              </w:rPr>
              <w:t>D</w:t>
            </w:r>
            <w:r w:rsidRPr="003410E9">
              <w:rPr>
                <w:rFonts w:ascii="Arial" w:hAnsi="Arial" w:cs="Arial"/>
              </w:rPr>
              <w:t xml:space="preserve"> vs. </w:t>
            </w:r>
            <w:r>
              <w:rPr>
                <w:rFonts w:ascii="Arial" w:hAnsi="Arial" w:cs="Arial"/>
              </w:rPr>
              <w:t>H</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11.96</w:t>
            </w:r>
            <w:r w:rsidRPr="003410E9">
              <w:rPr>
                <w:rFonts w:ascii="Arial" w:hAnsi="Arial" w:cs="Arial"/>
                <w:color w:val="000000"/>
              </w:rPr>
              <w:t xml:space="preserve"> (1)</w:t>
            </w:r>
          </w:p>
        </w:tc>
        <w:tc>
          <w:tcPr>
            <w:tcW w:w="1965" w:type="dxa"/>
          </w:tcPr>
          <w:p w:rsidR="00D8194F" w:rsidRPr="003410E9" w:rsidRDefault="00D8194F" w:rsidP="00415D3C">
            <w:pPr>
              <w:jc w:val="right"/>
              <w:rPr>
                <w:rFonts w:ascii="Arial" w:hAnsi="Arial" w:cs="Arial"/>
                <w:color w:val="000000"/>
              </w:rPr>
            </w:pPr>
            <w:r w:rsidRPr="00366E1D">
              <w:rPr>
                <w:rFonts w:ascii="Arial" w:hAnsi="Arial" w:cs="Arial"/>
                <w:i/>
                <w:iCs/>
              </w:rPr>
              <w:t>p</w:t>
            </w:r>
            <w:r w:rsidRPr="00366E1D">
              <w:rPr>
                <w:rFonts w:ascii="Arial" w:hAnsi="Arial" w:cs="Arial"/>
              </w:rPr>
              <w:t>&lt;0.001</w:t>
            </w:r>
          </w:p>
        </w:tc>
      </w:tr>
      <w:tr w:rsidR="00D8194F" w:rsidRPr="003410E9" w:rsidTr="00415D3C">
        <w:trPr>
          <w:trHeight w:val="288"/>
        </w:trPr>
        <w:tc>
          <w:tcPr>
            <w:tcW w:w="2065"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Moderate/high risk of harm due to use: cannabis</w:t>
            </w:r>
          </w:p>
        </w:tc>
        <w:tc>
          <w:tcPr>
            <w:tcW w:w="1710"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vs. </w:t>
            </w:r>
            <w:r>
              <w:rPr>
                <w:rFonts w:ascii="Arial" w:hAnsi="Arial" w:cs="Arial"/>
              </w:rPr>
              <w:t>D</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22.68</w:t>
            </w:r>
            <w:r w:rsidRPr="003410E9">
              <w:rPr>
                <w:rFonts w:ascii="Arial" w:hAnsi="Arial" w:cs="Arial"/>
                <w:color w:val="000000"/>
              </w:rPr>
              <w:t xml:space="preserve"> (1)</w:t>
            </w:r>
          </w:p>
        </w:tc>
        <w:tc>
          <w:tcPr>
            <w:tcW w:w="1965" w:type="dxa"/>
          </w:tcPr>
          <w:p w:rsidR="00D8194F" w:rsidRPr="003410E9" w:rsidRDefault="00D8194F" w:rsidP="00415D3C">
            <w:pPr>
              <w:jc w:val="right"/>
              <w:rPr>
                <w:rFonts w:ascii="Arial" w:hAnsi="Arial" w:cs="Arial"/>
                <w:color w:val="000000"/>
              </w:rPr>
            </w:pPr>
            <w:r w:rsidRPr="00366E1D">
              <w:rPr>
                <w:rFonts w:ascii="Arial" w:hAnsi="Arial" w:cs="Arial"/>
                <w:i/>
                <w:iCs/>
              </w:rPr>
              <w:t>p</w:t>
            </w:r>
            <w:r w:rsidRPr="00366E1D">
              <w:rPr>
                <w:rFonts w:ascii="Arial" w:hAnsi="Arial" w:cs="Arial"/>
              </w:rPr>
              <w:t>&lt;0.001</w:t>
            </w:r>
          </w:p>
        </w:tc>
      </w:tr>
      <w:tr w:rsidR="00D8194F" w:rsidRPr="003410E9" w:rsidTr="00415D3C">
        <w:trPr>
          <w:trHeight w:val="288"/>
        </w:trPr>
        <w:tc>
          <w:tcPr>
            <w:tcW w:w="2065" w:type="dxa"/>
            <w:vMerge/>
            <w:vAlign w:val="center"/>
          </w:tcPr>
          <w:p w:rsidR="00D8194F" w:rsidRPr="003410E9" w:rsidRDefault="00D8194F" w:rsidP="00415D3C">
            <w:pPr>
              <w:rPr>
                <w:rFonts w:ascii="Arial" w:hAnsi="Arial" w:cs="Arial"/>
                <w:color w:val="000000"/>
              </w:rPr>
            </w:pPr>
          </w:p>
        </w:tc>
        <w:tc>
          <w:tcPr>
            <w:tcW w:w="1710"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vs. </w:t>
            </w:r>
            <w:r>
              <w:rPr>
                <w:rFonts w:ascii="Arial" w:hAnsi="Arial" w:cs="Arial"/>
              </w:rPr>
              <w:t>H</w:t>
            </w:r>
            <w:r w:rsidRPr="003410E9">
              <w:rPr>
                <w:rFonts w:ascii="Arial" w:hAnsi="Arial" w:cs="Arial"/>
              </w:rPr>
              <w:t xml:space="preserve"> </w:t>
            </w:r>
            <w:r>
              <w:rPr>
                <w:rFonts w:ascii="Arial" w:hAnsi="Arial" w:cs="Arial"/>
              </w:rPr>
              <w:t>*</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8.47</w:t>
            </w:r>
            <w:r w:rsidRPr="003410E9">
              <w:rPr>
                <w:rFonts w:ascii="Arial" w:hAnsi="Arial" w:cs="Arial"/>
                <w:color w:val="000000"/>
              </w:rPr>
              <w:t xml:space="preserve"> (1)</w:t>
            </w:r>
          </w:p>
        </w:tc>
        <w:tc>
          <w:tcPr>
            <w:tcW w:w="1965" w:type="dxa"/>
          </w:tcPr>
          <w:p w:rsidR="00D8194F" w:rsidRPr="003410E9" w:rsidRDefault="00D8194F" w:rsidP="00415D3C">
            <w:pPr>
              <w:jc w:val="right"/>
              <w:rPr>
                <w:rFonts w:ascii="Arial" w:hAnsi="Arial" w:cs="Arial"/>
                <w:color w:val="000000"/>
              </w:rPr>
            </w:pPr>
            <w:r w:rsidRPr="003410E9">
              <w:rPr>
                <w:rFonts w:ascii="Arial" w:hAnsi="Arial" w:cs="Arial"/>
              </w:rPr>
              <w:t>0.00</w:t>
            </w:r>
            <w:r>
              <w:rPr>
                <w:rFonts w:ascii="Arial" w:hAnsi="Arial" w:cs="Arial"/>
              </w:rPr>
              <w:t>4</w:t>
            </w:r>
          </w:p>
        </w:tc>
      </w:tr>
      <w:tr w:rsidR="00D8194F" w:rsidRPr="003410E9" w:rsidTr="00415D3C">
        <w:trPr>
          <w:trHeight w:val="288"/>
        </w:trPr>
        <w:tc>
          <w:tcPr>
            <w:tcW w:w="2065" w:type="dxa"/>
            <w:vMerge/>
            <w:vAlign w:val="center"/>
          </w:tcPr>
          <w:p w:rsidR="00D8194F" w:rsidRPr="003410E9" w:rsidRDefault="00D8194F" w:rsidP="00415D3C">
            <w:pPr>
              <w:rPr>
                <w:rFonts w:ascii="Arial" w:hAnsi="Arial" w:cs="Arial"/>
                <w:color w:val="000000"/>
              </w:rPr>
            </w:pPr>
          </w:p>
        </w:tc>
        <w:tc>
          <w:tcPr>
            <w:tcW w:w="1710" w:type="dxa"/>
          </w:tcPr>
          <w:p w:rsidR="00D8194F" w:rsidRPr="003410E9" w:rsidRDefault="00D8194F" w:rsidP="00415D3C">
            <w:pPr>
              <w:rPr>
                <w:rFonts w:ascii="Arial" w:hAnsi="Arial" w:cs="Arial"/>
              </w:rPr>
            </w:pPr>
            <w:r>
              <w:rPr>
                <w:rFonts w:ascii="Arial" w:hAnsi="Arial" w:cs="Arial"/>
              </w:rPr>
              <w:t>D</w:t>
            </w:r>
            <w:r w:rsidRPr="003410E9">
              <w:rPr>
                <w:rFonts w:ascii="Arial" w:hAnsi="Arial" w:cs="Arial"/>
              </w:rPr>
              <w:t xml:space="preserve"> vs. </w:t>
            </w:r>
            <w:r>
              <w:rPr>
                <w:rFonts w:ascii="Arial" w:hAnsi="Arial" w:cs="Arial"/>
              </w:rPr>
              <w:t>H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30.51</w:t>
            </w:r>
            <w:r w:rsidRPr="003410E9">
              <w:rPr>
                <w:rFonts w:ascii="Arial" w:hAnsi="Arial" w:cs="Arial"/>
                <w:color w:val="000000"/>
              </w:rPr>
              <w:t xml:space="preserve"> (1)</w:t>
            </w:r>
          </w:p>
        </w:tc>
        <w:tc>
          <w:tcPr>
            <w:tcW w:w="1965" w:type="dxa"/>
          </w:tcPr>
          <w:p w:rsidR="00D8194F" w:rsidRDefault="00D8194F" w:rsidP="00415D3C">
            <w:pPr>
              <w:tabs>
                <w:tab w:val="decimal" w:pos="510"/>
              </w:tabs>
              <w:jc w:val="right"/>
              <w:rPr>
                <w:rFonts w:ascii="Arial" w:hAnsi="Arial" w:cs="Arial"/>
              </w:rPr>
            </w:pPr>
            <w:r w:rsidRPr="00952316">
              <w:rPr>
                <w:rFonts w:ascii="Arial" w:hAnsi="Arial" w:cs="Arial"/>
                <w:i/>
                <w:iCs/>
              </w:rPr>
              <w:t>p</w:t>
            </w:r>
            <w:r w:rsidRPr="003410E9">
              <w:rPr>
                <w:rFonts w:ascii="Arial" w:hAnsi="Arial" w:cs="Arial"/>
              </w:rPr>
              <w:t>&lt;0.001</w:t>
            </w:r>
          </w:p>
          <w:p w:rsidR="00D8194F" w:rsidRPr="003410E9" w:rsidRDefault="00D8194F" w:rsidP="00415D3C">
            <w:pPr>
              <w:jc w:val="right"/>
              <w:rPr>
                <w:rFonts w:ascii="Arial" w:hAnsi="Arial" w:cs="Arial"/>
                <w:color w:val="000000"/>
              </w:rPr>
            </w:pPr>
          </w:p>
        </w:tc>
      </w:tr>
    </w:tbl>
    <w:p w:rsidR="00D8194F" w:rsidRDefault="00D8194F" w:rsidP="00D8194F">
      <w:pPr>
        <w:rPr>
          <w:rFonts w:ascii="Arial" w:hAnsi="Arial" w:cs="Arial"/>
        </w:rPr>
      </w:pPr>
      <w:bookmarkStart w:id="1" w:name="_Hlk156496875"/>
    </w:p>
    <w:p w:rsidR="00D8194F" w:rsidRDefault="00D8194F" w:rsidP="00D8194F">
      <w:pPr>
        <w:rPr>
          <w:rFonts w:ascii="Arial" w:hAnsi="Arial" w:cs="Arial"/>
        </w:rPr>
      </w:pPr>
      <w:r w:rsidRPr="003410E9">
        <w:rPr>
          <w:rFonts w:ascii="Arial" w:hAnsi="Arial" w:cs="Arial"/>
        </w:rPr>
        <w:t xml:space="preserve">Notes: </w:t>
      </w:r>
      <w:r>
        <w:rPr>
          <w:rFonts w:ascii="Arial" w:hAnsi="Arial" w:cs="Arial"/>
        </w:rPr>
        <w:t xml:space="preserve">L (Low risk) </w:t>
      </w:r>
      <w:r w:rsidRPr="003410E9">
        <w:rPr>
          <w:rFonts w:ascii="Arial" w:hAnsi="Arial" w:cs="Arial"/>
        </w:rPr>
        <w:t>=</w:t>
      </w:r>
      <w:r>
        <w:rPr>
          <w:rFonts w:ascii="Arial" w:hAnsi="Arial" w:cs="Arial"/>
        </w:rPr>
        <w:t xml:space="preserve"> High friend disapproval and low perceived risk of harm</w:t>
      </w:r>
      <w:r w:rsidRPr="003410E9">
        <w:rPr>
          <w:rFonts w:ascii="Arial" w:hAnsi="Arial" w:cs="Arial"/>
        </w:rPr>
        <w:t xml:space="preserve">; </w:t>
      </w:r>
      <w:r>
        <w:rPr>
          <w:rFonts w:ascii="Arial" w:hAnsi="Arial" w:cs="Arial"/>
        </w:rPr>
        <w:t xml:space="preserve">D (Divergent risk) </w:t>
      </w:r>
      <w:r w:rsidRPr="003410E9">
        <w:rPr>
          <w:rFonts w:ascii="Arial" w:hAnsi="Arial" w:cs="Arial"/>
        </w:rPr>
        <w:t>=</w:t>
      </w:r>
      <w:r>
        <w:rPr>
          <w:rFonts w:ascii="Arial" w:hAnsi="Arial" w:cs="Arial"/>
        </w:rPr>
        <w:t xml:space="preserve"> High friend disapproval and high perceived risk of harm; H (High risk) </w:t>
      </w:r>
      <w:r w:rsidRPr="003410E9">
        <w:rPr>
          <w:rFonts w:ascii="Arial" w:hAnsi="Arial" w:cs="Arial"/>
        </w:rPr>
        <w:t>=</w:t>
      </w:r>
      <w:r>
        <w:rPr>
          <w:rFonts w:ascii="Arial" w:hAnsi="Arial" w:cs="Arial"/>
        </w:rPr>
        <w:t xml:space="preserve"> Low friend disapproval and low perceived risk of harm; </w:t>
      </w:r>
      <w:proofErr w:type="spellStart"/>
      <w:proofErr w:type="gramStart"/>
      <w:r>
        <w:rPr>
          <w:rFonts w:ascii="Arial" w:hAnsi="Arial" w:cs="Arial"/>
        </w:rPr>
        <w:t>df</w:t>
      </w:r>
      <w:proofErr w:type="spellEnd"/>
      <w:proofErr w:type="gramEnd"/>
      <w:r>
        <w:rPr>
          <w:rFonts w:ascii="Arial" w:hAnsi="Arial" w:cs="Arial"/>
        </w:rPr>
        <w:t>= degrees of freedom;</w:t>
      </w:r>
    </w:p>
    <w:p w:rsidR="00D8194F" w:rsidRDefault="00D8194F" w:rsidP="00D8194F">
      <w:pPr>
        <w:rPr>
          <w:rFonts w:ascii="Arial" w:hAnsi="Arial" w:cs="Arial"/>
        </w:rPr>
      </w:pPr>
      <w:r w:rsidRPr="003410E9">
        <w:rPr>
          <w:rFonts w:ascii="Arial" w:hAnsi="Arial" w:cs="Arial"/>
        </w:rPr>
        <w:t xml:space="preserve">* Statistically significant at </w:t>
      </w:r>
      <w:r w:rsidRPr="003410E9">
        <w:rPr>
          <w:rFonts w:ascii="Arial" w:hAnsi="Arial" w:cs="Arial"/>
          <w:i/>
          <w:iCs/>
        </w:rPr>
        <w:t>p&lt;</w:t>
      </w:r>
      <w:r w:rsidRPr="003410E9">
        <w:rPr>
          <w:rFonts w:ascii="Arial" w:hAnsi="Arial" w:cs="Arial"/>
        </w:rPr>
        <w:t>0.05 after false discovery rate adjustment</w:t>
      </w:r>
      <w:bookmarkEnd w:id="1"/>
    </w:p>
    <w:p w:rsidR="00D8194F" w:rsidRDefault="00D8194F" w:rsidP="00D8194F">
      <w:pPr>
        <w:rPr>
          <w:rFonts w:ascii="Arial" w:hAnsi="Arial" w:cs="Arial"/>
        </w:rPr>
      </w:pPr>
    </w:p>
    <w:p w:rsidR="00D8194F" w:rsidRDefault="00D8194F" w:rsidP="00D8194F">
      <w:pPr>
        <w:rPr>
          <w:rFonts w:ascii="Arial" w:hAnsi="Arial" w:cs="Arial"/>
        </w:rPr>
      </w:pPr>
      <w:r>
        <w:rPr>
          <w:rFonts w:ascii="Arial" w:hAnsi="Arial" w:cs="Arial"/>
        </w:rPr>
        <w:br w:type="page"/>
      </w:r>
    </w:p>
    <w:p w:rsidR="00D8194F" w:rsidRDefault="00D8194F" w:rsidP="00D8194F">
      <w:pPr>
        <w:rPr>
          <w:rFonts w:ascii="Arial" w:hAnsi="Arial" w:cs="Arial"/>
        </w:rPr>
      </w:pPr>
      <w:proofErr w:type="gramStart"/>
      <w:r w:rsidRPr="00F572E8">
        <w:rPr>
          <w:rFonts w:ascii="Arial" w:hAnsi="Arial" w:cs="Arial"/>
        </w:rPr>
        <w:lastRenderedPageBreak/>
        <w:t xml:space="preserve">Supplemental Table </w:t>
      </w:r>
      <w:r>
        <w:rPr>
          <w:rFonts w:ascii="Arial" w:hAnsi="Arial" w:cs="Arial"/>
        </w:rPr>
        <w:t>3</w:t>
      </w:r>
      <w:r w:rsidRPr="00F572E8">
        <w:rPr>
          <w:rFonts w:ascii="Arial" w:hAnsi="Arial" w:cs="Arial"/>
        </w:rPr>
        <w:t>.</w:t>
      </w:r>
      <w:proofErr w:type="gramEnd"/>
      <w:r w:rsidRPr="00F572E8">
        <w:rPr>
          <w:rFonts w:ascii="Arial" w:hAnsi="Arial" w:cs="Arial"/>
        </w:rPr>
        <w:t xml:space="preserve"> Alcohol Expectancies model</w:t>
      </w:r>
    </w:p>
    <w:p w:rsidR="00D8194F" w:rsidRDefault="00D8194F" w:rsidP="00D8194F">
      <w:pPr>
        <w:rPr>
          <w:rFonts w:ascii="Arial" w:hAnsi="Arial" w:cs="Arial"/>
        </w:rPr>
      </w:pPr>
      <w:r w:rsidRPr="00F572E8">
        <w:rPr>
          <w:rFonts w:ascii="Arial" w:hAnsi="Arial" w:cs="Arial"/>
        </w:rPr>
        <w:t xml:space="preserve">Paired comparisons between latent </w:t>
      </w:r>
      <w:r>
        <w:rPr>
          <w:rFonts w:ascii="Arial" w:hAnsi="Arial" w:cs="Arial"/>
        </w:rPr>
        <w:t>class</w:t>
      </w:r>
      <w:r w:rsidRPr="00F572E8">
        <w:rPr>
          <w:rFonts w:ascii="Arial" w:hAnsi="Arial" w:cs="Arial"/>
        </w:rPr>
        <w:t xml:space="preserve"> correlates: </w:t>
      </w:r>
    </w:p>
    <w:p w:rsidR="00D8194F" w:rsidRPr="00F572E8" w:rsidRDefault="00D8194F" w:rsidP="00D8194F">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1577"/>
        <w:gridCol w:w="1530"/>
        <w:gridCol w:w="1530"/>
      </w:tblGrid>
      <w:tr w:rsidR="00D8194F" w:rsidRPr="003410E9" w:rsidTr="00415D3C">
        <w:tc>
          <w:tcPr>
            <w:tcW w:w="2430" w:type="dxa"/>
            <w:tcBorders>
              <w:bottom w:val="single" w:sz="4" w:space="0" w:color="auto"/>
            </w:tcBorders>
            <w:vAlign w:val="center"/>
          </w:tcPr>
          <w:p w:rsidR="00D8194F" w:rsidRPr="003410E9" w:rsidRDefault="00D8194F" w:rsidP="00415D3C">
            <w:pPr>
              <w:rPr>
                <w:rFonts w:ascii="Arial" w:hAnsi="Arial" w:cs="Arial"/>
                <w:b/>
                <w:bCs/>
              </w:rPr>
            </w:pPr>
            <w:r>
              <w:rPr>
                <w:rFonts w:ascii="Arial" w:hAnsi="Arial" w:cs="Arial"/>
                <w:b/>
                <w:bCs/>
              </w:rPr>
              <w:t>Correlate</w:t>
            </w:r>
          </w:p>
        </w:tc>
        <w:tc>
          <w:tcPr>
            <w:tcW w:w="1577" w:type="dxa"/>
            <w:tcBorders>
              <w:bottom w:val="single" w:sz="4" w:space="0" w:color="auto"/>
            </w:tcBorders>
          </w:tcPr>
          <w:p w:rsidR="00D8194F" w:rsidRPr="003410E9" w:rsidRDefault="00D8194F" w:rsidP="00415D3C">
            <w:pPr>
              <w:rPr>
                <w:rFonts w:ascii="Arial" w:hAnsi="Arial" w:cs="Arial"/>
                <w:b/>
                <w:bCs/>
              </w:rPr>
            </w:pPr>
            <w:r w:rsidRPr="003410E9">
              <w:rPr>
                <w:rFonts w:ascii="Arial" w:hAnsi="Arial" w:cs="Arial"/>
                <w:b/>
                <w:bCs/>
              </w:rPr>
              <w:t xml:space="preserve">Paired </w:t>
            </w:r>
            <w:r>
              <w:rPr>
                <w:rFonts w:ascii="Arial" w:hAnsi="Arial" w:cs="Arial"/>
                <w:b/>
                <w:bCs/>
              </w:rPr>
              <w:t xml:space="preserve">class </w:t>
            </w:r>
            <w:r w:rsidRPr="003410E9">
              <w:rPr>
                <w:rFonts w:ascii="Arial" w:hAnsi="Arial" w:cs="Arial"/>
                <w:b/>
                <w:bCs/>
              </w:rPr>
              <w:t>comparison</w:t>
            </w:r>
          </w:p>
        </w:tc>
        <w:tc>
          <w:tcPr>
            <w:tcW w:w="1530" w:type="dxa"/>
            <w:tcBorders>
              <w:bottom w:val="single" w:sz="4" w:space="0" w:color="auto"/>
            </w:tcBorders>
          </w:tcPr>
          <w:p w:rsidR="00D8194F" w:rsidRPr="003410E9" w:rsidRDefault="00D8194F" w:rsidP="00415D3C">
            <w:pPr>
              <w:rPr>
                <w:rFonts w:ascii="Arial" w:hAnsi="Arial" w:cs="Arial"/>
                <w:b/>
                <w:bCs/>
              </w:rPr>
            </w:pPr>
            <w:r w:rsidRPr="003410E9">
              <w:rPr>
                <w:rFonts w:ascii="Arial" w:hAnsi="Arial" w:cs="Arial"/>
                <w:b/>
                <w:bCs/>
              </w:rPr>
              <w:t>Wald (</w:t>
            </w:r>
            <w:proofErr w:type="spellStart"/>
            <w:r w:rsidRPr="003410E9">
              <w:rPr>
                <w:rFonts w:ascii="Arial" w:hAnsi="Arial" w:cs="Arial"/>
                <w:b/>
                <w:bCs/>
              </w:rPr>
              <w:t>df</w:t>
            </w:r>
            <w:proofErr w:type="spellEnd"/>
            <w:r w:rsidRPr="003410E9">
              <w:rPr>
                <w:rFonts w:ascii="Arial" w:hAnsi="Arial" w:cs="Arial"/>
                <w:b/>
                <w:bCs/>
              </w:rPr>
              <w:t>)</w:t>
            </w:r>
          </w:p>
        </w:tc>
        <w:tc>
          <w:tcPr>
            <w:tcW w:w="1530" w:type="dxa"/>
            <w:tcBorders>
              <w:bottom w:val="single" w:sz="4" w:space="0" w:color="auto"/>
            </w:tcBorders>
          </w:tcPr>
          <w:p w:rsidR="00D8194F" w:rsidRPr="003410E9" w:rsidRDefault="00D8194F" w:rsidP="00415D3C">
            <w:pPr>
              <w:rPr>
                <w:rFonts w:ascii="Arial" w:hAnsi="Arial" w:cs="Arial"/>
                <w:b/>
                <w:bCs/>
              </w:rPr>
            </w:pPr>
            <w:r w:rsidRPr="003410E9">
              <w:rPr>
                <w:rFonts w:ascii="Arial" w:hAnsi="Arial" w:cs="Arial"/>
                <w:b/>
                <w:bCs/>
                <w:i/>
                <w:iCs/>
              </w:rPr>
              <w:t>p</w:t>
            </w:r>
            <w:r w:rsidRPr="003410E9">
              <w:rPr>
                <w:rFonts w:ascii="Arial" w:hAnsi="Arial" w:cs="Arial"/>
                <w:b/>
                <w:bCs/>
              </w:rPr>
              <w:t>-value</w:t>
            </w:r>
          </w:p>
        </w:tc>
      </w:tr>
      <w:tr w:rsidR="00D8194F" w:rsidRPr="003410E9" w:rsidTr="00415D3C">
        <w:trPr>
          <w:trHeight w:val="288"/>
        </w:trPr>
        <w:tc>
          <w:tcPr>
            <w:tcW w:w="2430" w:type="dxa"/>
            <w:vMerge w:val="restart"/>
            <w:tcBorders>
              <w:top w:val="single" w:sz="4" w:space="0" w:color="auto"/>
            </w:tcBorders>
            <w:vAlign w:val="center"/>
          </w:tcPr>
          <w:p w:rsidR="00D8194F" w:rsidRPr="003410E9" w:rsidRDefault="00D8194F" w:rsidP="00415D3C">
            <w:pPr>
              <w:rPr>
                <w:rFonts w:ascii="Arial" w:hAnsi="Arial" w:cs="Arial"/>
              </w:rPr>
            </w:pPr>
            <w:r>
              <w:rPr>
                <w:rFonts w:ascii="Arial" w:hAnsi="Arial" w:cs="Arial"/>
              </w:rPr>
              <w:t>Age</w:t>
            </w:r>
          </w:p>
        </w:tc>
        <w:tc>
          <w:tcPr>
            <w:tcW w:w="1577" w:type="dxa"/>
            <w:tcBorders>
              <w:top w:val="single" w:sz="4" w:space="0" w:color="auto"/>
            </w:tcBorders>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D</w:t>
            </w:r>
            <w:r w:rsidRPr="003410E9">
              <w:rPr>
                <w:rFonts w:ascii="Arial" w:hAnsi="Arial" w:cs="Arial"/>
              </w:rPr>
              <w:t xml:space="preserve"> </w:t>
            </w:r>
          </w:p>
        </w:tc>
        <w:tc>
          <w:tcPr>
            <w:tcW w:w="1530" w:type="dxa"/>
            <w:tcBorders>
              <w:top w:val="single" w:sz="4" w:space="0" w:color="auto"/>
            </w:tcBorders>
          </w:tcPr>
          <w:p w:rsidR="00D8194F" w:rsidRPr="003410E9" w:rsidRDefault="00D8194F" w:rsidP="00415D3C">
            <w:pPr>
              <w:tabs>
                <w:tab w:val="decimal" w:pos="700"/>
              </w:tabs>
              <w:jc w:val="right"/>
              <w:rPr>
                <w:rFonts w:ascii="Arial" w:hAnsi="Arial" w:cs="Arial"/>
              </w:rPr>
            </w:pPr>
            <w:r>
              <w:rPr>
                <w:rFonts w:ascii="Arial" w:hAnsi="Arial" w:cs="Arial"/>
              </w:rPr>
              <w:t>2.19</w:t>
            </w:r>
            <w:r w:rsidRPr="003410E9">
              <w:rPr>
                <w:rFonts w:ascii="Arial" w:hAnsi="Arial" w:cs="Arial"/>
              </w:rPr>
              <w:t xml:space="preserve"> (1)</w:t>
            </w:r>
          </w:p>
        </w:tc>
        <w:tc>
          <w:tcPr>
            <w:tcW w:w="1530" w:type="dxa"/>
            <w:tcBorders>
              <w:top w:val="single" w:sz="4" w:space="0" w:color="auto"/>
            </w:tcBorders>
          </w:tcPr>
          <w:p w:rsidR="00D8194F" w:rsidRPr="003410E9" w:rsidRDefault="00D8194F" w:rsidP="00415D3C">
            <w:pPr>
              <w:tabs>
                <w:tab w:val="decimal" w:pos="510"/>
              </w:tabs>
              <w:jc w:val="right"/>
              <w:rPr>
                <w:rFonts w:ascii="Arial" w:hAnsi="Arial" w:cs="Arial"/>
              </w:rPr>
            </w:pPr>
            <w:r>
              <w:rPr>
                <w:rFonts w:ascii="Arial" w:hAnsi="Arial" w:cs="Arial"/>
              </w:rPr>
              <w:t>0.14</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rPr>
            </w:pP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H</w:t>
            </w:r>
            <w:r w:rsidRPr="003410E9">
              <w:rPr>
                <w:rFonts w:ascii="Arial" w:hAnsi="Arial" w:cs="Arial"/>
              </w:rPr>
              <w:t xml:space="preserve"> </w:t>
            </w:r>
          </w:p>
        </w:tc>
        <w:tc>
          <w:tcPr>
            <w:tcW w:w="1530" w:type="dxa"/>
          </w:tcPr>
          <w:p w:rsidR="00D8194F" w:rsidRPr="003410E9" w:rsidRDefault="00D8194F" w:rsidP="00415D3C">
            <w:pPr>
              <w:tabs>
                <w:tab w:val="decimal" w:pos="700"/>
              </w:tabs>
              <w:jc w:val="right"/>
              <w:rPr>
                <w:rFonts w:ascii="Arial" w:hAnsi="Arial" w:cs="Arial"/>
              </w:rPr>
            </w:pPr>
            <w:r>
              <w:rPr>
                <w:rFonts w:ascii="Arial" w:hAnsi="Arial" w:cs="Arial"/>
              </w:rPr>
              <w:t>0.23</w:t>
            </w:r>
            <w:r w:rsidRPr="003410E9">
              <w:rPr>
                <w:rFonts w:ascii="Arial" w:hAnsi="Arial" w:cs="Arial"/>
              </w:rPr>
              <w:t xml:space="preserve"> (1)</w:t>
            </w:r>
          </w:p>
        </w:tc>
        <w:tc>
          <w:tcPr>
            <w:tcW w:w="1530" w:type="dxa"/>
          </w:tcPr>
          <w:p w:rsidR="00D8194F" w:rsidRPr="003410E9" w:rsidRDefault="00D8194F" w:rsidP="00415D3C">
            <w:pPr>
              <w:tabs>
                <w:tab w:val="decimal" w:pos="510"/>
              </w:tabs>
              <w:jc w:val="right"/>
              <w:rPr>
                <w:rFonts w:ascii="Arial" w:hAnsi="Arial" w:cs="Arial"/>
              </w:rPr>
            </w:pPr>
            <w:r>
              <w:rPr>
                <w:rFonts w:ascii="Arial" w:hAnsi="Arial" w:cs="Arial"/>
              </w:rPr>
              <w:t>0.63</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rPr>
            </w:pPr>
          </w:p>
        </w:tc>
        <w:tc>
          <w:tcPr>
            <w:tcW w:w="1577" w:type="dxa"/>
          </w:tcPr>
          <w:p w:rsidR="00D8194F" w:rsidRPr="003410E9" w:rsidRDefault="00D8194F" w:rsidP="00415D3C">
            <w:pPr>
              <w:rPr>
                <w:rFonts w:ascii="Arial" w:hAnsi="Arial" w:cs="Arial"/>
              </w:rPr>
            </w:pPr>
            <w:r>
              <w:rPr>
                <w:rFonts w:ascii="Arial" w:hAnsi="Arial" w:cs="Arial"/>
              </w:rPr>
              <w:t>D vs. H</w:t>
            </w:r>
            <w:r w:rsidRPr="003410E9">
              <w:rPr>
                <w:rFonts w:ascii="Arial" w:hAnsi="Arial" w:cs="Arial"/>
              </w:rPr>
              <w:t xml:space="preserve"> </w:t>
            </w:r>
          </w:p>
        </w:tc>
        <w:tc>
          <w:tcPr>
            <w:tcW w:w="1530" w:type="dxa"/>
          </w:tcPr>
          <w:p w:rsidR="00D8194F" w:rsidRPr="003410E9" w:rsidRDefault="00D8194F" w:rsidP="00415D3C">
            <w:pPr>
              <w:tabs>
                <w:tab w:val="decimal" w:pos="700"/>
              </w:tabs>
              <w:jc w:val="right"/>
              <w:rPr>
                <w:rFonts w:ascii="Arial" w:hAnsi="Arial" w:cs="Arial"/>
              </w:rPr>
            </w:pPr>
            <w:r>
              <w:rPr>
                <w:rFonts w:ascii="Arial" w:hAnsi="Arial" w:cs="Arial"/>
              </w:rPr>
              <w:t>0.28</w:t>
            </w:r>
            <w:r w:rsidRPr="003410E9">
              <w:rPr>
                <w:rFonts w:ascii="Arial" w:hAnsi="Arial" w:cs="Arial"/>
              </w:rPr>
              <w:t xml:space="preserve"> (1)</w:t>
            </w:r>
          </w:p>
        </w:tc>
        <w:tc>
          <w:tcPr>
            <w:tcW w:w="1530" w:type="dxa"/>
          </w:tcPr>
          <w:p w:rsidR="00D8194F" w:rsidRDefault="00D8194F" w:rsidP="00415D3C">
            <w:pPr>
              <w:tabs>
                <w:tab w:val="decimal" w:pos="510"/>
              </w:tabs>
              <w:jc w:val="right"/>
              <w:rPr>
                <w:rFonts w:ascii="Arial" w:hAnsi="Arial" w:cs="Arial"/>
              </w:rPr>
            </w:pPr>
            <w:r>
              <w:rPr>
                <w:rFonts w:ascii="Arial" w:hAnsi="Arial" w:cs="Arial"/>
              </w:rPr>
              <w:t>0.60</w:t>
            </w:r>
          </w:p>
          <w:p w:rsidR="00D8194F" w:rsidRPr="003410E9" w:rsidRDefault="00D8194F" w:rsidP="00415D3C">
            <w:pPr>
              <w:tabs>
                <w:tab w:val="decimal" w:pos="510"/>
              </w:tabs>
              <w:jc w:val="right"/>
              <w:rPr>
                <w:rFonts w:ascii="Arial" w:hAnsi="Arial" w:cs="Arial"/>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rPr>
            </w:pPr>
            <w:r>
              <w:rPr>
                <w:rFonts w:ascii="Arial" w:hAnsi="Arial" w:cs="Arial"/>
              </w:rPr>
              <w:t>Black (vs Latino)</w:t>
            </w: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D</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0.02</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sidRPr="003410E9">
              <w:rPr>
                <w:rFonts w:ascii="Arial" w:hAnsi="Arial" w:cs="Arial"/>
              </w:rPr>
              <w:t>0.</w:t>
            </w:r>
            <w:r>
              <w:rPr>
                <w:rFonts w:ascii="Arial" w:hAnsi="Arial" w:cs="Arial"/>
              </w:rPr>
              <w:t>90</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rPr>
            </w:pP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H</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0.01</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0.92</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rPr>
            </w:pPr>
          </w:p>
        </w:tc>
        <w:tc>
          <w:tcPr>
            <w:tcW w:w="1577" w:type="dxa"/>
          </w:tcPr>
          <w:p w:rsidR="00D8194F" w:rsidRPr="003410E9" w:rsidRDefault="00D8194F" w:rsidP="00415D3C">
            <w:pPr>
              <w:rPr>
                <w:rFonts w:ascii="Arial" w:hAnsi="Arial" w:cs="Arial"/>
              </w:rPr>
            </w:pPr>
            <w:r>
              <w:rPr>
                <w:rFonts w:ascii="Arial" w:hAnsi="Arial" w:cs="Arial"/>
              </w:rPr>
              <w:t>D vs. H</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0.00</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1.00</w:t>
            </w:r>
          </w:p>
          <w:p w:rsidR="00D8194F" w:rsidRPr="003410E9"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rPr>
            </w:pPr>
            <w:r>
              <w:rPr>
                <w:rFonts w:ascii="Arial" w:hAnsi="Arial" w:cs="Arial"/>
              </w:rPr>
              <w:t>Female (vs Male)</w:t>
            </w: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D</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4.51</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0.03</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H</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0.90</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0.34</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 xml:space="preserve">D vs. H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0.28 (1)</w:t>
            </w:r>
          </w:p>
        </w:tc>
        <w:tc>
          <w:tcPr>
            <w:tcW w:w="1530" w:type="dxa"/>
          </w:tcPr>
          <w:p w:rsidR="00D8194F" w:rsidRDefault="00D8194F" w:rsidP="00415D3C">
            <w:pPr>
              <w:jc w:val="right"/>
              <w:rPr>
                <w:rFonts w:ascii="Arial" w:hAnsi="Arial" w:cs="Arial"/>
                <w:color w:val="000000"/>
              </w:rPr>
            </w:pPr>
            <w:r>
              <w:rPr>
                <w:rFonts w:ascii="Arial" w:hAnsi="Arial" w:cs="Arial"/>
                <w:color w:val="000000"/>
              </w:rPr>
              <w:t>0.60</w:t>
            </w:r>
          </w:p>
          <w:p w:rsidR="00D8194F" w:rsidRPr="003410E9"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Household income below $50K/year</w:t>
            </w: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D</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0.07</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0.79</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H</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1.01</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0.32</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D vs. H</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1.39</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0.24</w:t>
            </w:r>
          </w:p>
          <w:p w:rsidR="00D8194F" w:rsidRPr="003410E9"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 xml:space="preserve">Household income  </w:t>
            </w:r>
            <w:r w:rsidRPr="000E68D7">
              <w:rPr>
                <w:rFonts w:ascii="Arial" w:hAnsi="Arial" w:cs="Arial"/>
                <w:color w:val="000000"/>
                <w:u w:val="single"/>
              </w:rPr>
              <w:t>&gt;</w:t>
            </w:r>
            <w:r>
              <w:rPr>
                <w:rFonts w:ascii="Arial" w:hAnsi="Arial" w:cs="Arial"/>
                <w:color w:val="000000"/>
              </w:rPr>
              <w:t>$100K/year</w:t>
            </w: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D</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3.90</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0.05</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H</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0.57</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0.45</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D vs. H</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0.32</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0.57</w:t>
            </w:r>
          </w:p>
          <w:p w:rsidR="00D8194F" w:rsidRPr="003410E9"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Default="00D8194F" w:rsidP="00415D3C">
            <w:pPr>
              <w:rPr>
                <w:rFonts w:ascii="Arial" w:hAnsi="Arial" w:cs="Arial"/>
                <w:color w:val="000000"/>
              </w:rPr>
            </w:pPr>
            <w:r>
              <w:rPr>
                <w:rFonts w:ascii="Arial" w:hAnsi="Arial" w:cs="Arial"/>
              </w:rPr>
              <w:t>ADI 2</w:t>
            </w:r>
            <w:r w:rsidRPr="002332A1">
              <w:rPr>
                <w:rFonts w:ascii="Arial" w:hAnsi="Arial" w:cs="Arial"/>
                <w:vertAlign w:val="superscript"/>
              </w:rPr>
              <w:t>nd</w:t>
            </w:r>
            <w:r>
              <w:rPr>
                <w:rFonts w:ascii="Arial" w:hAnsi="Arial" w:cs="Arial"/>
              </w:rPr>
              <w:t xml:space="preserve"> quartile</w:t>
            </w: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D</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0.60 (1)</w:t>
            </w:r>
          </w:p>
        </w:tc>
        <w:tc>
          <w:tcPr>
            <w:tcW w:w="1530" w:type="dxa"/>
          </w:tcPr>
          <w:p w:rsidR="00D8194F" w:rsidRPr="003410E9" w:rsidRDefault="00D8194F" w:rsidP="00415D3C">
            <w:pPr>
              <w:jc w:val="right"/>
              <w:rPr>
                <w:rFonts w:ascii="Arial" w:hAnsi="Arial" w:cs="Arial"/>
              </w:rPr>
            </w:pPr>
            <w:r>
              <w:rPr>
                <w:rFonts w:ascii="Arial" w:hAnsi="Arial" w:cs="Arial"/>
              </w:rPr>
              <w:t>0.44</w:t>
            </w:r>
          </w:p>
        </w:tc>
      </w:tr>
      <w:tr w:rsidR="00D8194F" w:rsidRPr="003410E9" w:rsidTr="00415D3C">
        <w:trPr>
          <w:trHeight w:val="288"/>
        </w:trPr>
        <w:tc>
          <w:tcPr>
            <w:tcW w:w="2430" w:type="dxa"/>
            <w:vMerge/>
            <w:vAlign w:val="center"/>
          </w:tcPr>
          <w:p w:rsidR="00D8194F"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H</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0.58 (1)</w:t>
            </w:r>
          </w:p>
        </w:tc>
        <w:tc>
          <w:tcPr>
            <w:tcW w:w="1530" w:type="dxa"/>
          </w:tcPr>
          <w:p w:rsidR="00D8194F" w:rsidRPr="003410E9" w:rsidRDefault="00D8194F" w:rsidP="00415D3C">
            <w:pPr>
              <w:jc w:val="right"/>
              <w:rPr>
                <w:rFonts w:ascii="Arial" w:hAnsi="Arial" w:cs="Arial"/>
              </w:rPr>
            </w:pPr>
            <w:r>
              <w:rPr>
                <w:rFonts w:ascii="Arial" w:hAnsi="Arial" w:cs="Arial"/>
              </w:rPr>
              <w:t>0.45</w:t>
            </w:r>
          </w:p>
        </w:tc>
      </w:tr>
      <w:tr w:rsidR="00D8194F" w:rsidRPr="003410E9" w:rsidTr="00415D3C">
        <w:trPr>
          <w:trHeight w:val="288"/>
        </w:trPr>
        <w:tc>
          <w:tcPr>
            <w:tcW w:w="2430" w:type="dxa"/>
            <w:vMerge/>
            <w:vAlign w:val="center"/>
          </w:tcPr>
          <w:p w:rsidR="00D8194F"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D vs. H</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0.05 (1)</w:t>
            </w:r>
          </w:p>
        </w:tc>
        <w:tc>
          <w:tcPr>
            <w:tcW w:w="1530" w:type="dxa"/>
          </w:tcPr>
          <w:p w:rsidR="00D8194F" w:rsidRDefault="00D8194F" w:rsidP="00415D3C">
            <w:pPr>
              <w:jc w:val="right"/>
              <w:rPr>
                <w:rFonts w:ascii="Arial" w:hAnsi="Arial" w:cs="Arial"/>
              </w:rPr>
            </w:pPr>
            <w:r>
              <w:rPr>
                <w:rFonts w:ascii="Arial" w:hAnsi="Arial" w:cs="Arial"/>
              </w:rPr>
              <w:t>0.82</w:t>
            </w:r>
          </w:p>
          <w:p w:rsidR="00D8194F" w:rsidRPr="003410E9" w:rsidRDefault="00D8194F" w:rsidP="00415D3C">
            <w:pPr>
              <w:jc w:val="right"/>
              <w:rPr>
                <w:rFonts w:ascii="Arial" w:hAnsi="Arial" w:cs="Arial"/>
              </w:rPr>
            </w:pPr>
          </w:p>
        </w:tc>
      </w:tr>
      <w:tr w:rsidR="00D8194F" w:rsidRPr="003410E9" w:rsidTr="00415D3C">
        <w:trPr>
          <w:trHeight w:val="288"/>
        </w:trPr>
        <w:tc>
          <w:tcPr>
            <w:tcW w:w="2430" w:type="dxa"/>
            <w:vMerge w:val="restart"/>
            <w:vAlign w:val="center"/>
          </w:tcPr>
          <w:p w:rsidR="00D8194F" w:rsidRDefault="00D8194F" w:rsidP="00415D3C">
            <w:pPr>
              <w:rPr>
                <w:rFonts w:ascii="Arial" w:hAnsi="Arial" w:cs="Arial"/>
                <w:color w:val="000000"/>
              </w:rPr>
            </w:pPr>
            <w:r>
              <w:rPr>
                <w:rFonts w:ascii="Arial" w:hAnsi="Arial" w:cs="Arial"/>
              </w:rPr>
              <w:t>ADI 3</w:t>
            </w:r>
            <w:r w:rsidRPr="00580DED">
              <w:rPr>
                <w:rFonts w:ascii="Arial" w:hAnsi="Arial" w:cs="Arial"/>
                <w:vertAlign w:val="superscript"/>
              </w:rPr>
              <w:t>r</w:t>
            </w:r>
            <w:r w:rsidRPr="002332A1">
              <w:rPr>
                <w:rFonts w:ascii="Arial" w:hAnsi="Arial" w:cs="Arial"/>
                <w:vertAlign w:val="superscript"/>
              </w:rPr>
              <w:t>d</w:t>
            </w:r>
            <w:r>
              <w:rPr>
                <w:rFonts w:ascii="Arial" w:hAnsi="Arial" w:cs="Arial"/>
              </w:rPr>
              <w:t xml:space="preserve"> quartile</w:t>
            </w: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D</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0.69 (1)</w:t>
            </w:r>
          </w:p>
        </w:tc>
        <w:tc>
          <w:tcPr>
            <w:tcW w:w="1530" w:type="dxa"/>
          </w:tcPr>
          <w:p w:rsidR="00D8194F" w:rsidRPr="003410E9" w:rsidRDefault="00D8194F" w:rsidP="00415D3C">
            <w:pPr>
              <w:jc w:val="right"/>
              <w:rPr>
                <w:rFonts w:ascii="Arial" w:hAnsi="Arial" w:cs="Arial"/>
              </w:rPr>
            </w:pPr>
            <w:r>
              <w:rPr>
                <w:rFonts w:ascii="Arial" w:hAnsi="Arial" w:cs="Arial"/>
              </w:rPr>
              <w:t>0.41</w:t>
            </w:r>
          </w:p>
        </w:tc>
      </w:tr>
      <w:tr w:rsidR="00D8194F" w:rsidRPr="003410E9" w:rsidTr="00415D3C">
        <w:trPr>
          <w:trHeight w:val="288"/>
        </w:trPr>
        <w:tc>
          <w:tcPr>
            <w:tcW w:w="2430" w:type="dxa"/>
            <w:vMerge/>
            <w:vAlign w:val="center"/>
          </w:tcPr>
          <w:p w:rsidR="00D8194F"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H</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0.18 (1)</w:t>
            </w:r>
          </w:p>
        </w:tc>
        <w:tc>
          <w:tcPr>
            <w:tcW w:w="1530" w:type="dxa"/>
          </w:tcPr>
          <w:p w:rsidR="00D8194F" w:rsidRPr="003410E9" w:rsidRDefault="00D8194F" w:rsidP="00415D3C">
            <w:pPr>
              <w:jc w:val="right"/>
              <w:rPr>
                <w:rFonts w:ascii="Arial" w:hAnsi="Arial" w:cs="Arial"/>
              </w:rPr>
            </w:pPr>
            <w:r>
              <w:rPr>
                <w:rFonts w:ascii="Arial" w:hAnsi="Arial" w:cs="Arial"/>
              </w:rPr>
              <w:t>0.67</w:t>
            </w:r>
          </w:p>
        </w:tc>
      </w:tr>
      <w:tr w:rsidR="00D8194F" w:rsidRPr="003410E9" w:rsidTr="00415D3C">
        <w:trPr>
          <w:trHeight w:val="288"/>
        </w:trPr>
        <w:tc>
          <w:tcPr>
            <w:tcW w:w="2430" w:type="dxa"/>
            <w:vMerge/>
            <w:vAlign w:val="center"/>
          </w:tcPr>
          <w:p w:rsidR="00D8194F"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D vs. H</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1.04 (1)</w:t>
            </w:r>
          </w:p>
        </w:tc>
        <w:tc>
          <w:tcPr>
            <w:tcW w:w="1530" w:type="dxa"/>
          </w:tcPr>
          <w:p w:rsidR="00D8194F" w:rsidRDefault="00D8194F" w:rsidP="00415D3C">
            <w:pPr>
              <w:jc w:val="right"/>
              <w:rPr>
                <w:rFonts w:ascii="Arial" w:hAnsi="Arial" w:cs="Arial"/>
              </w:rPr>
            </w:pPr>
            <w:r>
              <w:rPr>
                <w:rFonts w:ascii="Arial" w:hAnsi="Arial" w:cs="Arial"/>
              </w:rPr>
              <w:t>0.31</w:t>
            </w:r>
          </w:p>
          <w:p w:rsidR="00D8194F" w:rsidRPr="003410E9" w:rsidRDefault="00D8194F" w:rsidP="00415D3C">
            <w:pPr>
              <w:jc w:val="right"/>
              <w:rPr>
                <w:rFonts w:ascii="Arial" w:hAnsi="Arial" w:cs="Arial"/>
              </w:rPr>
            </w:pPr>
          </w:p>
        </w:tc>
      </w:tr>
      <w:tr w:rsidR="00D8194F" w:rsidRPr="003410E9" w:rsidTr="00415D3C">
        <w:trPr>
          <w:trHeight w:val="288"/>
        </w:trPr>
        <w:tc>
          <w:tcPr>
            <w:tcW w:w="2430" w:type="dxa"/>
            <w:vMerge w:val="restart"/>
            <w:vAlign w:val="center"/>
          </w:tcPr>
          <w:p w:rsidR="00D8194F" w:rsidRDefault="00D8194F" w:rsidP="00415D3C">
            <w:pPr>
              <w:rPr>
                <w:rFonts w:ascii="Arial" w:hAnsi="Arial" w:cs="Arial"/>
                <w:color w:val="000000"/>
              </w:rPr>
            </w:pPr>
            <w:r>
              <w:rPr>
                <w:rFonts w:ascii="Arial" w:hAnsi="Arial" w:cs="Arial"/>
              </w:rPr>
              <w:t>ADI 4</w:t>
            </w:r>
            <w:r w:rsidRPr="00580DED">
              <w:rPr>
                <w:rFonts w:ascii="Arial" w:hAnsi="Arial" w:cs="Arial"/>
                <w:vertAlign w:val="superscript"/>
              </w:rPr>
              <w:t>th</w:t>
            </w:r>
            <w:r>
              <w:rPr>
                <w:rFonts w:ascii="Arial" w:hAnsi="Arial" w:cs="Arial"/>
              </w:rPr>
              <w:t xml:space="preserve"> quartile</w:t>
            </w: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D</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0.57 (1)</w:t>
            </w:r>
          </w:p>
        </w:tc>
        <w:tc>
          <w:tcPr>
            <w:tcW w:w="1530" w:type="dxa"/>
          </w:tcPr>
          <w:p w:rsidR="00D8194F" w:rsidRPr="003410E9" w:rsidRDefault="00D8194F" w:rsidP="00415D3C">
            <w:pPr>
              <w:jc w:val="right"/>
              <w:rPr>
                <w:rFonts w:ascii="Arial" w:hAnsi="Arial" w:cs="Arial"/>
              </w:rPr>
            </w:pPr>
            <w:r>
              <w:rPr>
                <w:rFonts w:ascii="Arial" w:hAnsi="Arial" w:cs="Arial"/>
              </w:rPr>
              <w:t>0.45</w:t>
            </w:r>
          </w:p>
        </w:tc>
      </w:tr>
      <w:tr w:rsidR="00D8194F" w:rsidRPr="003410E9" w:rsidTr="00415D3C">
        <w:trPr>
          <w:trHeight w:val="288"/>
        </w:trPr>
        <w:tc>
          <w:tcPr>
            <w:tcW w:w="2430" w:type="dxa"/>
            <w:vMerge/>
            <w:vAlign w:val="center"/>
          </w:tcPr>
          <w:p w:rsidR="00D8194F"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H</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0.20 (1)</w:t>
            </w:r>
          </w:p>
        </w:tc>
        <w:tc>
          <w:tcPr>
            <w:tcW w:w="1530" w:type="dxa"/>
          </w:tcPr>
          <w:p w:rsidR="00D8194F" w:rsidRPr="003410E9" w:rsidRDefault="00D8194F" w:rsidP="00415D3C">
            <w:pPr>
              <w:jc w:val="right"/>
              <w:rPr>
                <w:rFonts w:ascii="Arial" w:hAnsi="Arial" w:cs="Arial"/>
              </w:rPr>
            </w:pPr>
            <w:r>
              <w:rPr>
                <w:rFonts w:ascii="Arial" w:hAnsi="Arial" w:cs="Arial"/>
              </w:rPr>
              <w:t>0.65</w:t>
            </w:r>
          </w:p>
        </w:tc>
      </w:tr>
      <w:tr w:rsidR="00D8194F" w:rsidRPr="003410E9" w:rsidTr="00415D3C">
        <w:trPr>
          <w:trHeight w:val="288"/>
        </w:trPr>
        <w:tc>
          <w:tcPr>
            <w:tcW w:w="2430" w:type="dxa"/>
            <w:vMerge/>
            <w:vAlign w:val="center"/>
          </w:tcPr>
          <w:p w:rsidR="00D8194F"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D vs. H</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0.94 (1)</w:t>
            </w:r>
          </w:p>
        </w:tc>
        <w:tc>
          <w:tcPr>
            <w:tcW w:w="1530" w:type="dxa"/>
          </w:tcPr>
          <w:p w:rsidR="00D8194F" w:rsidRDefault="00D8194F" w:rsidP="00415D3C">
            <w:pPr>
              <w:jc w:val="right"/>
              <w:rPr>
                <w:rFonts w:ascii="Arial" w:hAnsi="Arial" w:cs="Arial"/>
              </w:rPr>
            </w:pPr>
            <w:r>
              <w:rPr>
                <w:rFonts w:ascii="Arial" w:hAnsi="Arial" w:cs="Arial"/>
              </w:rPr>
              <w:t>0.33</w:t>
            </w:r>
          </w:p>
          <w:p w:rsidR="00D8194F" w:rsidRPr="003410E9" w:rsidRDefault="00D8194F" w:rsidP="00415D3C">
            <w:pPr>
              <w:jc w:val="right"/>
              <w:rPr>
                <w:rFonts w:ascii="Arial" w:hAnsi="Arial" w:cs="Arial"/>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Any alcohol through Follow-up 2</w:t>
            </w: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D</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13.98</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sidRPr="00C80D43">
              <w:rPr>
                <w:rFonts w:ascii="Arial" w:hAnsi="Arial" w:cs="Arial"/>
                <w:i/>
                <w:iCs/>
              </w:rPr>
              <w:t>p</w:t>
            </w:r>
            <w:r w:rsidRPr="003410E9">
              <w:rPr>
                <w:rFonts w:ascii="Arial" w:hAnsi="Arial" w:cs="Arial"/>
              </w:rPr>
              <w:t>&lt;0.001</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H</w:t>
            </w:r>
            <w:r w:rsidRPr="003410E9">
              <w:rPr>
                <w:rFonts w:ascii="Arial" w:hAnsi="Arial" w:cs="Arial"/>
              </w:rPr>
              <w:t xml:space="preserve">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2.26</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sidRPr="003410E9">
              <w:rPr>
                <w:rFonts w:ascii="Arial" w:hAnsi="Arial" w:cs="Arial"/>
              </w:rPr>
              <w:t>0.</w:t>
            </w:r>
            <w:r>
              <w:rPr>
                <w:rFonts w:ascii="Arial" w:hAnsi="Arial" w:cs="Arial"/>
              </w:rPr>
              <w:t>13</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D vs. H *</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18.38</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sidRPr="00C80D43">
              <w:rPr>
                <w:rFonts w:ascii="Arial" w:hAnsi="Arial" w:cs="Arial"/>
                <w:i/>
                <w:iCs/>
                <w:color w:val="000000"/>
              </w:rPr>
              <w:t>p</w:t>
            </w:r>
            <w:r>
              <w:rPr>
                <w:rFonts w:ascii="Arial" w:hAnsi="Arial" w:cs="Arial"/>
                <w:color w:val="000000"/>
              </w:rPr>
              <w:t>&lt;</w:t>
            </w:r>
            <w:r w:rsidRPr="003410E9">
              <w:rPr>
                <w:rFonts w:ascii="Arial" w:hAnsi="Arial" w:cs="Arial"/>
                <w:color w:val="000000"/>
              </w:rPr>
              <w:t>0.0</w:t>
            </w:r>
            <w:r>
              <w:rPr>
                <w:rFonts w:ascii="Arial" w:hAnsi="Arial" w:cs="Arial"/>
                <w:color w:val="000000"/>
              </w:rPr>
              <w:t>01</w:t>
            </w:r>
          </w:p>
          <w:p w:rsidR="00D8194F" w:rsidRPr="003410E9"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Default="00D8194F" w:rsidP="00415D3C">
            <w:pPr>
              <w:rPr>
                <w:rFonts w:ascii="Arial" w:hAnsi="Arial" w:cs="Arial"/>
                <w:color w:val="000000"/>
              </w:rPr>
            </w:pPr>
            <w:r>
              <w:rPr>
                <w:rFonts w:ascii="Arial" w:hAnsi="Arial" w:cs="Arial"/>
                <w:color w:val="000000"/>
              </w:rPr>
              <w:t>Importance of Religion</w:t>
            </w: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D</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0.98 (1)</w:t>
            </w:r>
          </w:p>
        </w:tc>
        <w:tc>
          <w:tcPr>
            <w:tcW w:w="1530" w:type="dxa"/>
          </w:tcPr>
          <w:p w:rsidR="00D8194F" w:rsidRDefault="00D8194F" w:rsidP="00415D3C">
            <w:pPr>
              <w:jc w:val="right"/>
              <w:rPr>
                <w:rFonts w:ascii="Arial" w:hAnsi="Arial" w:cs="Arial"/>
                <w:color w:val="000000"/>
              </w:rPr>
            </w:pPr>
            <w:r>
              <w:rPr>
                <w:rFonts w:ascii="Arial" w:hAnsi="Arial" w:cs="Arial"/>
                <w:color w:val="000000"/>
              </w:rPr>
              <w:t>0.32</w:t>
            </w:r>
          </w:p>
        </w:tc>
      </w:tr>
      <w:tr w:rsidR="00D8194F" w:rsidRPr="003410E9" w:rsidTr="00415D3C">
        <w:trPr>
          <w:trHeight w:val="288"/>
        </w:trPr>
        <w:tc>
          <w:tcPr>
            <w:tcW w:w="2430" w:type="dxa"/>
            <w:vMerge/>
            <w:vAlign w:val="center"/>
          </w:tcPr>
          <w:p w:rsidR="00D8194F"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H</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1.56 (1)</w:t>
            </w:r>
          </w:p>
        </w:tc>
        <w:tc>
          <w:tcPr>
            <w:tcW w:w="1530" w:type="dxa"/>
          </w:tcPr>
          <w:p w:rsidR="00D8194F" w:rsidRDefault="00D8194F" w:rsidP="00415D3C">
            <w:pPr>
              <w:jc w:val="right"/>
              <w:rPr>
                <w:rFonts w:ascii="Arial" w:hAnsi="Arial" w:cs="Arial"/>
                <w:color w:val="000000"/>
              </w:rPr>
            </w:pPr>
            <w:r>
              <w:rPr>
                <w:rFonts w:ascii="Arial" w:hAnsi="Arial" w:cs="Arial"/>
                <w:color w:val="000000"/>
              </w:rPr>
              <w:t>0.21</w:t>
            </w:r>
          </w:p>
        </w:tc>
      </w:tr>
      <w:tr w:rsidR="00D8194F" w:rsidRPr="003410E9" w:rsidTr="00415D3C">
        <w:trPr>
          <w:trHeight w:val="288"/>
        </w:trPr>
        <w:tc>
          <w:tcPr>
            <w:tcW w:w="2430" w:type="dxa"/>
            <w:vMerge/>
            <w:vAlign w:val="center"/>
          </w:tcPr>
          <w:p w:rsidR="00D8194F"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 xml:space="preserve">D vs. H </w:t>
            </w:r>
          </w:p>
        </w:tc>
        <w:tc>
          <w:tcPr>
            <w:tcW w:w="1530" w:type="dxa"/>
          </w:tcPr>
          <w:p w:rsidR="00D8194F" w:rsidRDefault="00D8194F" w:rsidP="00415D3C">
            <w:pPr>
              <w:jc w:val="right"/>
              <w:rPr>
                <w:rFonts w:ascii="Arial" w:hAnsi="Arial" w:cs="Arial"/>
                <w:color w:val="000000"/>
              </w:rPr>
            </w:pPr>
            <w:r>
              <w:rPr>
                <w:rFonts w:ascii="Arial" w:hAnsi="Arial" w:cs="Arial"/>
                <w:color w:val="000000"/>
              </w:rPr>
              <w:t>3.52 (1)</w:t>
            </w:r>
          </w:p>
        </w:tc>
        <w:tc>
          <w:tcPr>
            <w:tcW w:w="1530" w:type="dxa"/>
          </w:tcPr>
          <w:p w:rsidR="00D8194F" w:rsidRDefault="00D8194F" w:rsidP="00415D3C">
            <w:pPr>
              <w:jc w:val="right"/>
              <w:rPr>
                <w:rFonts w:ascii="Arial" w:hAnsi="Arial" w:cs="Arial"/>
                <w:color w:val="000000"/>
              </w:rPr>
            </w:pPr>
            <w:r>
              <w:rPr>
                <w:rFonts w:ascii="Arial" w:hAnsi="Arial" w:cs="Arial"/>
                <w:color w:val="000000"/>
              </w:rPr>
              <w:t>0.06</w:t>
            </w:r>
          </w:p>
          <w:p w:rsidR="00D8194F" w:rsidRDefault="00D8194F" w:rsidP="00415D3C">
            <w:pPr>
              <w:jc w:val="right"/>
              <w:rPr>
                <w:rFonts w:ascii="Arial" w:hAnsi="Arial" w:cs="Arial"/>
                <w:color w:val="000000"/>
              </w:rPr>
            </w:pPr>
          </w:p>
        </w:tc>
      </w:tr>
    </w:tbl>
    <w:p w:rsidR="00D8194F" w:rsidRPr="00B26DFB" w:rsidRDefault="00D8194F" w:rsidP="00D8194F">
      <w:pPr>
        <w:rPr>
          <w:rFonts w:ascii="Arial" w:hAnsi="Arial" w:cs="Arial"/>
        </w:rPr>
      </w:pPr>
      <w:r w:rsidRPr="00F572E8">
        <w:rPr>
          <w:rFonts w:ascii="Arial" w:hAnsi="Arial" w:cs="Arial"/>
        </w:rPr>
        <w:t xml:space="preserve">Supplemental Table </w:t>
      </w:r>
      <w:proofErr w:type="gramStart"/>
      <w:r>
        <w:rPr>
          <w:rFonts w:ascii="Arial" w:hAnsi="Arial" w:cs="Arial"/>
        </w:rPr>
        <w:t>3,</w:t>
      </w:r>
      <w:proofErr w:type="gramEnd"/>
      <w:r>
        <w:rPr>
          <w:rFonts w:ascii="Arial" w:hAnsi="Arial" w:cs="Arial"/>
        </w:rPr>
        <w:t xml:space="preserve"> continued</w:t>
      </w:r>
      <w:r w:rsidRPr="00F572E8">
        <w:rPr>
          <w:rFonts w:ascii="Arial" w:hAnsi="Arial" w:cs="Arial"/>
        </w:rPr>
        <w:t>. Alcohol Expectancies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1577"/>
        <w:gridCol w:w="1530"/>
        <w:gridCol w:w="1530"/>
      </w:tblGrid>
      <w:tr w:rsidR="00D8194F" w:rsidRPr="003410E9" w:rsidTr="00415D3C">
        <w:trPr>
          <w:trHeight w:val="288"/>
        </w:trPr>
        <w:tc>
          <w:tcPr>
            <w:tcW w:w="2430" w:type="dxa"/>
            <w:tcBorders>
              <w:bottom w:val="single" w:sz="4" w:space="0" w:color="auto"/>
            </w:tcBorders>
            <w:vAlign w:val="center"/>
          </w:tcPr>
          <w:p w:rsidR="00D8194F" w:rsidRDefault="00D8194F" w:rsidP="00415D3C">
            <w:pPr>
              <w:rPr>
                <w:rFonts w:ascii="Arial" w:hAnsi="Arial" w:cs="Arial"/>
                <w:color w:val="000000"/>
              </w:rPr>
            </w:pPr>
            <w:r>
              <w:rPr>
                <w:rFonts w:ascii="Arial" w:hAnsi="Arial" w:cs="Arial"/>
                <w:b/>
                <w:bCs/>
              </w:rPr>
              <w:lastRenderedPageBreak/>
              <w:t>Correlate</w:t>
            </w:r>
          </w:p>
        </w:tc>
        <w:tc>
          <w:tcPr>
            <w:tcW w:w="1577" w:type="dxa"/>
            <w:tcBorders>
              <w:bottom w:val="single" w:sz="4" w:space="0" w:color="auto"/>
            </w:tcBorders>
          </w:tcPr>
          <w:p w:rsidR="00D8194F" w:rsidRDefault="00D8194F" w:rsidP="00415D3C">
            <w:pPr>
              <w:rPr>
                <w:rFonts w:ascii="Arial" w:hAnsi="Arial" w:cs="Arial"/>
              </w:rPr>
            </w:pPr>
            <w:r w:rsidRPr="003410E9">
              <w:rPr>
                <w:rFonts w:ascii="Arial" w:hAnsi="Arial" w:cs="Arial"/>
                <w:b/>
                <w:bCs/>
              </w:rPr>
              <w:t xml:space="preserve">Paired </w:t>
            </w:r>
            <w:r>
              <w:rPr>
                <w:rFonts w:ascii="Arial" w:hAnsi="Arial" w:cs="Arial"/>
                <w:b/>
                <w:bCs/>
              </w:rPr>
              <w:t xml:space="preserve">class </w:t>
            </w:r>
            <w:r w:rsidRPr="003410E9">
              <w:rPr>
                <w:rFonts w:ascii="Arial" w:hAnsi="Arial" w:cs="Arial"/>
                <w:b/>
                <w:bCs/>
              </w:rPr>
              <w:t>comparison</w:t>
            </w:r>
          </w:p>
        </w:tc>
        <w:tc>
          <w:tcPr>
            <w:tcW w:w="1530" w:type="dxa"/>
            <w:tcBorders>
              <w:bottom w:val="single" w:sz="4" w:space="0" w:color="auto"/>
            </w:tcBorders>
          </w:tcPr>
          <w:p w:rsidR="00D8194F" w:rsidRDefault="00D8194F" w:rsidP="00415D3C">
            <w:pPr>
              <w:jc w:val="right"/>
              <w:rPr>
                <w:rFonts w:ascii="Arial" w:hAnsi="Arial" w:cs="Arial"/>
                <w:color w:val="000000"/>
              </w:rPr>
            </w:pPr>
            <w:r w:rsidRPr="003410E9">
              <w:rPr>
                <w:rFonts w:ascii="Arial" w:hAnsi="Arial" w:cs="Arial"/>
                <w:b/>
                <w:bCs/>
              </w:rPr>
              <w:t>Wald (</w:t>
            </w:r>
            <w:proofErr w:type="spellStart"/>
            <w:r w:rsidRPr="003410E9">
              <w:rPr>
                <w:rFonts w:ascii="Arial" w:hAnsi="Arial" w:cs="Arial"/>
                <w:b/>
                <w:bCs/>
              </w:rPr>
              <w:t>df</w:t>
            </w:r>
            <w:proofErr w:type="spellEnd"/>
            <w:r w:rsidRPr="003410E9">
              <w:rPr>
                <w:rFonts w:ascii="Arial" w:hAnsi="Arial" w:cs="Arial"/>
                <w:b/>
                <w:bCs/>
              </w:rPr>
              <w:t>)</w:t>
            </w:r>
          </w:p>
        </w:tc>
        <w:tc>
          <w:tcPr>
            <w:tcW w:w="1530" w:type="dxa"/>
            <w:tcBorders>
              <w:bottom w:val="single" w:sz="4" w:space="0" w:color="auto"/>
            </w:tcBorders>
          </w:tcPr>
          <w:p w:rsidR="00D8194F" w:rsidRDefault="00D8194F" w:rsidP="00415D3C">
            <w:pPr>
              <w:jc w:val="right"/>
              <w:rPr>
                <w:rFonts w:ascii="Arial" w:hAnsi="Arial" w:cs="Arial"/>
                <w:color w:val="000000"/>
              </w:rPr>
            </w:pPr>
            <w:r w:rsidRPr="003410E9">
              <w:rPr>
                <w:rFonts w:ascii="Arial" w:hAnsi="Arial" w:cs="Arial"/>
                <w:b/>
                <w:bCs/>
                <w:i/>
                <w:iCs/>
              </w:rPr>
              <w:t>p</w:t>
            </w:r>
            <w:r w:rsidRPr="003410E9">
              <w:rPr>
                <w:rFonts w:ascii="Arial" w:hAnsi="Arial" w:cs="Arial"/>
                <w:b/>
                <w:bCs/>
              </w:rPr>
              <w:t>-value</w:t>
            </w:r>
          </w:p>
        </w:tc>
      </w:tr>
      <w:tr w:rsidR="00D8194F" w:rsidRPr="003410E9" w:rsidTr="00415D3C">
        <w:trPr>
          <w:trHeight w:val="288"/>
        </w:trPr>
        <w:tc>
          <w:tcPr>
            <w:tcW w:w="2430" w:type="dxa"/>
            <w:vMerge w:val="restart"/>
            <w:tcBorders>
              <w:top w:val="single" w:sz="4" w:space="0" w:color="auto"/>
            </w:tcBorders>
            <w:vAlign w:val="center"/>
          </w:tcPr>
          <w:p w:rsidR="00D8194F" w:rsidRPr="003410E9" w:rsidRDefault="00D8194F" w:rsidP="00415D3C">
            <w:pPr>
              <w:rPr>
                <w:rFonts w:ascii="Arial" w:hAnsi="Arial" w:cs="Arial"/>
                <w:color w:val="000000"/>
              </w:rPr>
            </w:pPr>
            <w:r>
              <w:rPr>
                <w:rFonts w:ascii="Arial" w:hAnsi="Arial" w:cs="Arial"/>
                <w:color w:val="000000"/>
              </w:rPr>
              <w:t>Internalizing</w:t>
            </w:r>
          </w:p>
        </w:tc>
        <w:tc>
          <w:tcPr>
            <w:tcW w:w="1577" w:type="dxa"/>
            <w:tcBorders>
              <w:top w:val="single" w:sz="4" w:space="0" w:color="auto"/>
            </w:tcBorders>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D</w:t>
            </w:r>
            <w:r w:rsidRPr="003410E9">
              <w:rPr>
                <w:rFonts w:ascii="Arial" w:hAnsi="Arial" w:cs="Arial"/>
              </w:rPr>
              <w:t xml:space="preserve"> </w:t>
            </w:r>
          </w:p>
        </w:tc>
        <w:tc>
          <w:tcPr>
            <w:tcW w:w="1530" w:type="dxa"/>
            <w:tcBorders>
              <w:top w:val="single" w:sz="4" w:space="0" w:color="auto"/>
            </w:tcBorders>
          </w:tcPr>
          <w:p w:rsidR="00D8194F" w:rsidRDefault="00D8194F" w:rsidP="00415D3C">
            <w:pPr>
              <w:jc w:val="right"/>
              <w:rPr>
                <w:rFonts w:ascii="Arial" w:hAnsi="Arial" w:cs="Arial"/>
                <w:color w:val="000000"/>
              </w:rPr>
            </w:pPr>
            <w:r>
              <w:rPr>
                <w:rFonts w:ascii="Arial" w:hAnsi="Arial" w:cs="Arial"/>
                <w:color w:val="000000"/>
              </w:rPr>
              <w:t xml:space="preserve">4.12 (1) </w:t>
            </w:r>
          </w:p>
        </w:tc>
        <w:tc>
          <w:tcPr>
            <w:tcW w:w="1530" w:type="dxa"/>
            <w:tcBorders>
              <w:top w:val="single" w:sz="4" w:space="0" w:color="auto"/>
            </w:tcBorders>
          </w:tcPr>
          <w:p w:rsidR="00D8194F" w:rsidRDefault="00D8194F" w:rsidP="00415D3C">
            <w:pPr>
              <w:jc w:val="right"/>
              <w:rPr>
                <w:rFonts w:ascii="Arial" w:hAnsi="Arial" w:cs="Arial"/>
                <w:color w:val="000000"/>
              </w:rPr>
            </w:pPr>
            <w:r>
              <w:rPr>
                <w:rFonts w:ascii="Arial" w:hAnsi="Arial" w:cs="Arial"/>
                <w:color w:val="000000"/>
              </w:rPr>
              <w:t>0.81</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H</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0.06 (1)</w:t>
            </w:r>
          </w:p>
        </w:tc>
        <w:tc>
          <w:tcPr>
            <w:tcW w:w="1530" w:type="dxa"/>
          </w:tcPr>
          <w:p w:rsidR="00D8194F" w:rsidRDefault="00D8194F" w:rsidP="00415D3C">
            <w:pPr>
              <w:jc w:val="right"/>
              <w:rPr>
                <w:rFonts w:ascii="Arial" w:hAnsi="Arial" w:cs="Arial"/>
                <w:color w:val="000000"/>
              </w:rPr>
            </w:pPr>
            <w:r>
              <w:rPr>
                <w:rFonts w:ascii="Arial" w:hAnsi="Arial" w:cs="Arial"/>
                <w:color w:val="000000"/>
              </w:rPr>
              <w:t>0.83</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 xml:space="preserve">D vs. H </w:t>
            </w:r>
          </w:p>
        </w:tc>
        <w:tc>
          <w:tcPr>
            <w:tcW w:w="1530" w:type="dxa"/>
          </w:tcPr>
          <w:p w:rsidR="00D8194F" w:rsidRDefault="00D8194F" w:rsidP="00415D3C">
            <w:pPr>
              <w:jc w:val="right"/>
              <w:rPr>
                <w:rFonts w:ascii="Arial" w:hAnsi="Arial" w:cs="Arial"/>
                <w:color w:val="000000"/>
              </w:rPr>
            </w:pPr>
            <w:r>
              <w:rPr>
                <w:rFonts w:ascii="Arial" w:hAnsi="Arial" w:cs="Arial"/>
                <w:color w:val="000000"/>
              </w:rPr>
              <w:t>1.53 (1)</w:t>
            </w:r>
          </w:p>
        </w:tc>
        <w:tc>
          <w:tcPr>
            <w:tcW w:w="1530" w:type="dxa"/>
          </w:tcPr>
          <w:p w:rsidR="00D8194F" w:rsidRDefault="00D8194F" w:rsidP="00415D3C">
            <w:pPr>
              <w:jc w:val="right"/>
              <w:rPr>
                <w:rFonts w:ascii="Arial" w:hAnsi="Arial" w:cs="Arial"/>
                <w:color w:val="000000"/>
              </w:rPr>
            </w:pPr>
            <w:r>
              <w:rPr>
                <w:rFonts w:ascii="Arial" w:hAnsi="Arial" w:cs="Arial"/>
                <w:color w:val="000000"/>
              </w:rPr>
              <w:t>0.22</w:t>
            </w:r>
          </w:p>
          <w:p w:rsidR="00D8194F"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Externalizing</w:t>
            </w: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D</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15.14 (1)</w:t>
            </w:r>
          </w:p>
        </w:tc>
        <w:tc>
          <w:tcPr>
            <w:tcW w:w="1530" w:type="dxa"/>
          </w:tcPr>
          <w:p w:rsidR="00D8194F" w:rsidRDefault="00D8194F" w:rsidP="00415D3C">
            <w:pPr>
              <w:jc w:val="right"/>
              <w:rPr>
                <w:rFonts w:ascii="Arial" w:hAnsi="Arial" w:cs="Arial"/>
                <w:color w:val="000000"/>
              </w:rPr>
            </w:pPr>
            <w:r w:rsidRPr="00C80D43">
              <w:rPr>
                <w:rFonts w:ascii="Arial" w:hAnsi="Arial" w:cs="Arial"/>
                <w:i/>
                <w:iCs/>
              </w:rPr>
              <w:t>p</w:t>
            </w:r>
            <w:r w:rsidRPr="003410E9">
              <w:rPr>
                <w:rFonts w:ascii="Arial" w:hAnsi="Arial" w:cs="Arial"/>
              </w:rPr>
              <w:t>&lt;0.001</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H</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0.86 (1)</w:t>
            </w:r>
          </w:p>
        </w:tc>
        <w:tc>
          <w:tcPr>
            <w:tcW w:w="1530" w:type="dxa"/>
          </w:tcPr>
          <w:p w:rsidR="00D8194F" w:rsidRDefault="00D8194F" w:rsidP="00415D3C">
            <w:pPr>
              <w:jc w:val="right"/>
              <w:rPr>
                <w:rFonts w:ascii="Arial" w:hAnsi="Arial" w:cs="Arial"/>
                <w:color w:val="000000"/>
              </w:rPr>
            </w:pPr>
            <w:r>
              <w:rPr>
                <w:rFonts w:ascii="Arial" w:hAnsi="Arial" w:cs="Arial"/>
                <w:color w:val="000000"/>
              </w:rPr>
              <w:t>0.35</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D vs. H *</w:t>
            </w:r>
          </w:p>
        </w:tc>
        <w:tc>
          <w:tcPr>
            <w:tcW w:w="1530" w:type="dxa"/>
          </w:tcPr>
          <w:p w:rsidR="00D8194F" w:rsidRDefault="00D8194F" w:rsidP="00415D3C">
            <w:pPr>
              <w:jc w:val="right"/>
              <w:rPr>
                <w:rFonts w:ascii="Arial" w:hAnsi="Arial" w:cs="Arial"/>
                <w:color w:val="000000"/>
              </w:rPr>
            </w:pPr>
            <w:r>
              <w:rPr>
                <w:rFonts w:ascii="Arial" w:hAnsi="Arial" w:cs="Arial"/>
                <w:color w:val="000000"/>
              </w:rPr>
              <w:t>12.94 (1)</w:t>
            </w:r>
          </w:p>
        </w:tc>
        <w:tc>
          <w:tcPr>
            <w:tcW w:w="1530" w:type="dxa"/>
          </w:tcPr>
          <w:p w:rsidR="00D8194F" w:rsidRDefault="00D8194F" w:rsidP="00415D3C">
            <w:pPr>
              <w:jc w:val="right"/>
              <w:rPr>
                <w:rFonts w:ascii="Arial" w:hAnsi="Arial" w:cs="Arial"/>
              </w:rPr>
            </w:pPr>
            <w:r w:rsidRPr="00C80D43">
              <w:rPr>
                <w:rFonts w:ascii="Arial" w:hAnsi="Arial" w:cs="Arial"/>
                <w:i/>
                <w:iCs/>
              </w:rPr>
              <w:t>p</w:t>
            </w:r>
            <w:r w:rsidRPr="003410E9">
              <w:rPr>
                <w:rFonts w:ascii="Arial" w:hAnsi="Arial" w:cs="Arial"/>
              </w:rPr>
              <w:t>&lt;0.001</w:t>
            </w:r>
          </w:p>
          <w:p w:rsidR="00D8194F"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Peer prosocial</w:t>
            </w: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D</w:t>
            </w:r>
            <w:r w:rsidRPr="003410E9">
              <w:rPr>
                <w:rFonts w:ascii="Arial" w:hAnsi="Arial" w:cs="Arial"/>
              </w:rPr>
              <w:t xml:space="preserve"> </w:t>
            </w:r>
          </w:p>
        </w:tc>
        <w:tc>
          <w:tcPr>
            <w:tcW w:w="1530" w:type="dxa"/>
          </w:tcPr>
          <w:p w:rsidR="00D8194F" w:rsidRPr="007B0056" w:rsidRDefault="00D8194F" w:rsidP="00415D3C">
            <w:pPr>
              <w:jc w:val="right"/>
              <w:rPr>
                <w:rFonts w:ascii="Arial" w:hAnsi="Arial" w:cs="Arial"/>
                <w:color w:val="000000"/>
              </w:rPr>
            </w:pPr>
            <w:r w:rsidRPr="007B0056">
              <w:rPr>
                <w:rFonts w:ascii="Arial" w:hAnsi="Arial" w:cs="Arial"/>
                <w:color w:val="000000"/>
              </w:rPr>
              <w:t>0.</w:t>
            </w:r>
            <w:r>
              <w:rPr>
                <w:rFonts w:ascii="Arial" w:hAnsi="Arial" w:cs="Arial"/>
                <w:color w:val="000000"/>
              </w:rPr>
              <w:t>19</w:t>
            </w:r>
            <w:r w:rsidRPr="007B0056">
              <w:rPr>
                <w:rFonts w:ascii="Arial" w:hAnsi="Arial" w:cs="Arial"/>
                <w:color w:val="000000"/>
              </w:rPr>
              <w:t xml:space="preserve"> (1)</w:t>
            </w:r>
          </w:p>
        </w:tc>
        <w:tc>
          <w:tcPr>
            <w:tcW w:w="1530" w:type="dxa"/>
          </w:tcPr>
          <w:p w:rsidR="00D8194F" w:rsidRPr="007B0056" w:rsidRDefault="00D8194F" w:rsidP="00415D3C">
            <w:pPr>
              <w:jc w:val="right"/>
              <w:rPr>
                <w:rFonts w:ascii="Arial" w:hAnsi="Arial" w:cs="Arial"/>
                <w:color w:val="000000"/>
              </w:rPr>
            </w:pPr>
            <w:r>
              <w:rPr>
                <w:rFonts w:ascii="Arial" w:hAnsi="Arial" w:cs="Arial"/>
                <w:color w:val="000000"/>
              </w:rPr>
              <w:t>0.66</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L</w:t>
            </w:r>
            <w:r w:rsidRPr="003410E9">
              <w:rPr>
                <w:rFonts w:ascii="Arial" w:hAnsi="Arial" w:cs="Arial"/>
              </w:rPr>
              <w:t xml:space="preserve"> v</w:t>
            </w:r>
            <w:r>
              <w:rPr>
                <w:rFonts w:ascii="Arial" w:hAnsi="Arial" w:cs="Arial"/>
              </w:rPr>
              <w:t>s. H</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 xml:space="preserve">0.58 (1) </w:t>
            </w:r>
          </w:p>
        </w:tc>
        <w:tc>
          <w:tcPr>
            <w:tcW w:w="1530" w:type="dxa"/>
          </w:tcPr>
          <w:p w:rsidR="00D8194F" w:rsidRDefault="00D8194F" w:rsidP="00415D3C">
            <w:pPr>
              <w:jc w:val="right"/>
              <w:rPr>
                <w:rFonts w:ascii="Arial" w:hAnsi="Arial" w:cs="Arial"/>
                <w:color w:val="000000"/>
              </w:rPr>
            </w:pPr>
            <w:r>
              <w:rPr>
                <w:rFonts w:ascii="Arial" w:hAnsi="Arial" w:cs="Arial"/>
                <w:color w:val="000000"/>
              </w:rPr>
              <w:t>0.45</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 xml:space="preserve">D vs. H </w:t>
            </w:r>
          </w:p>
        </w:tc>
        <w:tc>
          <w:tcPr>
            <w:tcW w:w="1530" w:type="dxa"/>
          </w:tcPr>
          <w:p w:rsidR="00D8194F" w:rsidRDefault="00D8194F" w:rsidP="00415D3C">
            <w:pPr>
              <w:jc w:val="right"/>
              <w:rPr>
                <w:rFonts w:ascii="Arial" w:hAnsi="Arial" w:cs="Arial"/>
                <w:color w:val="000000"/>
              </w:rPr>
            </w:pPr>
            <w:r>
              <w:rPr>
                <w:rFonts w:ascii="Arial" w:hAnsi="Arial" w:cs="Arial"/>
                <w:color w:val="000000"/>
              </w:rPr>
              <w:t>0.18 (1)</w:t>
            </w:r>
          </w:p>
        </w:tc>
        <w:tc>
          <w:tcPr>
            <w:tcW w:w="1530" w:type="dxa"/>
          </w:tcPr>
          <w:p w:rsidR="00D8194F" w:rsidRDefault="00D8194F" w:rsidP="00415D3C">
            <w:pPr>
              <w:jc w:val="right"/>
              <w:rPr>
                <w:rFonts w:ascii="Arial" w:hAnsi="Arial" w:cs="Arial"/>
                <w:color w:val="000000"/>
              </w:rPr>
            </w:pPr>
            <w:r>
              <w:rPr>
                <w:rFonts w:ascii="Arial" w:hAnsi="Arial" w:cs="Arial"/>
                <w:color w:val="000000"/>
              </w:rPr>
              <w:t>0.67</w:t>
            </w:r>
          </w:p>
          <w:p w:rsidR="00D8194F"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Peer rule breaking</w:t>
            </w:r>
          </w:p>
        </w:tc>
        <w:tc>
          <w:tcPr>
            <w:tcW w:w="1577"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1.86 (1)</w:t>
            </w:r>
          </w:p>
        </w:tc>
        <w:tc>
          <w:tcPr>
            <w:tcW w:w="1530" w:type="dxa"/>
          </w:tcPr>
          <w:p w:rsidR="00D8194F" w:rsidRDefault="00D8194F" w:rsidP="00415D3C">
            <w:pPr>
              <w:jc w:val="right"/>
              <w:rPr>
                <w:rFonts w:ascii="Arial" w:hAnsi="Arial" w:cs="Arial"/>
                <w:color w:val="000000"/>
              </w:rPr>
            </w:pPr>
            <w:r>
              <w:rPr>
                <w:rFonts w:ascii="Arial" w:hAnsi="Arial" w:cs="Arial"/>
                <w:color w:val="000000"/>
              </w:rPr>
              <w:t>0.17</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17.28 (1)</w:t>
            </w:r>
          </w:p>
        </w:tc>
        <w:tc>
          <w:tcPr>
            <w:tcW w:w="1530" w:type="dxa"/>
          </w:tcPr>
          <w:p w:rsidR="00D8194F" w:rsidRDefault="00D8194F" w:rsidP="00415D3C">
            <w:pPr>
              <w:jc w:val="right"/>
              <w:rPr>
                <w:rFonts w:ascii="Arial" w:hAnsi="Arial" w:cs="Arial"/>
                <w:color w:val="000000"/>
              </w:rPr>
            </w:pPr>
            <w:r w:rsidRPr="00C80D43">
              <w:rPr>
                <w:rFonts w:ascii="Arial" w:hAnsi="Arial" w:cs="Arial"/>
                <w:i/>
                <w:iCs/>
              </w:rPr>
              <w:t>p</w:t>
            </w:r>
            <w:r w:rsidRPr="003410E9">
              <w:rPr>
                <w:rFonts w:ascii="Arial" w:hAnsi="Arial" w:cs="Arial"/>
              </w:rPr>
              <w:t>&lt;0.001</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D vs. H *</w:t>
            </w:r>
          </w:p>
        </w:tc>
        <w:tc>
          <w:tcPr>
            <w:tcW w:w="1530" w:type="dxa"/>
          </w:tcPr>
          <w:p w:rsidR="00D8194F" w:rsidRDefault="00D8194F" w:rsidP="00415D3C">
            <w:pPr>
              <w:jc w:val="right"/>
              <w:rPr>
                <w:rFonts w:ascii="Arial" w:hAnsi="Arial" w:cs="Arial"/>
                <w:color w:val="000000"/>
              </w:rPr>
            </w:pPr>
            <w:r>
              <w:rPr>
                <w:rFonts w:ascii="Arial" w:hAnsi="Arial" w:cs="Arial"/>
                <w:color w:val="000000"/>
              </w:rPr>
              <w:t>24.03 (1)</w:t>
            </w:r>
          </w:p>
        </w:tc>
        <w:tc>
          <w:tcPr>
            <w:tcW w:w="1530" w:type="dxa"/>
          </w:tcPr>
          <w:p w:rsidR="00D8194F" w:rsidRDefault="00D8194F" w:rsidP="00415D3C">
            <w:pPr>
              <w:jc w:val="right"/>
              <w:rPr>
                <w:rFonts w:ascii="Arial" w:hAnsi="Arial" w:cs="Arial"/>
              </w:rPr>
            </w:pPr>
            <w:r w:rsidRPr="00C80D43">
              <w:rPr>
                <w:rFonts w:ascii="Arial" w:hAnsi="Arial" w:cs="Arial"/>
                <w:i/>
                <w:iCs/>
              </w:rPr>
              <w:t>p</w:t>
            </w:r>
            <w:r w:rsidRPr="003410E9">
              <w:rPr>
                <w:rFonts w:ascii="Arial" w:hAnsi="Arial" w:cs="Arial"/>
              </w:rPr>
              <w:t>&lt;0.001</w:t>
            </w:r>
          </w:p>
          <w:p w:rsidR="00D8194F"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Parental monitoring</w:t>
            </w:r>
          </w:p>
        </w:tc>
        <w:tc>
          <w:tcPr>
            <w:tcW w:w="1577"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r>
              <w:rPr>
                <w:rFonts w:ascii="Arial" w:hAnsi="Arial" w:cs="Arial"/>
              </w:rPr>
              <w:t>*</w:t>
            </w:r>
          </w:p>
        </w:tc>
        <w:tc>
          <w:tcPr>
            <w:tcW w:w="1530" w:type="dxa"/>
          </w:tcPr>
          <w:p w:rsidR="00D8194F" w:rsidRDefault="00D8194F" w:rsidP="00415D3C">
            <w:pPr>
              <w:jc w:val="right"/>
              <w:rPr>
                <w:rFonts w:ascii="Arial" w:hAnsi="Arial" w:cs="Arial"/>
                <w:color w:val="000000"/>
              </w:rPr>
            </w:pPr>
            <w:r>
              <w:rPr>
                <w:rFonts w:ascii="Arial" w:hAnsi="Arial" w:cs="Arial"/>
                <w:color w:val="000000"/>
              </w:rPr>
              <w:t xml:space="preserve">7.36 (1) </w:t>
            </w:r>
          </w:p>
        </w:tc>
        <w:tc>
          <w:tcPr>
            <w:tcW w:w="1530" w:type="dxa"/>
          </w:tcPr>
          <w:p w:rsidR="00D8194F" w:rsidRDefault="00D8194F" w:rsidP="00415D3C">
            <w:pPr>
              <w:jc w:val="right"/>
              <w:rPr>
                <w:rFonts w:ascii="Arial" w:hAnsi="Arial" w:cs="Arial"/>
                <w:color w:val="000000"/>
              </w:rPr>
            </w:pPr>
            <w:r>
              <w:rPr>
                <w:rFonts w:ascii="Arial" w:hAnsi="Arial" w:cs="Arial"/>
                <w:color w:val="000000"/>
              </w:rPr>
              <w:t>0.006</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3.39(1)</w:t>
            </w:r>
          </w:p>
        </w:tc>
        <w:tc>
          <w:tcPr>
            <w:tcW w:w="1530" w:type="dxa"/>
          </w:tcPr>
          <w:p w:rsidR="00D8194F" w:rsidRDefault="00D8194F" w:rsidP="00415D3C">
            <w:pPr>
              <w:jc w:val="right"/>
              <w:rPr>
                <w:rFonts w:ascii="Arial" w:hAnsi="Arial" w:cs="Arial"/>
                <w:color w:val="000000"/>
              </w:rPr>
            </w:pPr>
            <w:r>
              <w:rPr>
                <w:rFonts w:ascii="Arial" w:hAnsi="Arial" w:cs="Arial"/>
                <w:color w:val="000000"/>
              </w:rPr>
              <w:t>0.07</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D vs. H *</w:t>
            </w:r>
          </w:p>
        </w:tc>
        <w:tc>
          <w:tcPr>
            <w:tcW w:w="1530" w:type="dxa"/>
          </w:tcPr>
          <w:p w:rsidR="00D8194F" w:rsidRDefault="00D8194F" w:rsidP="00415D3C">
            <w:pPr>
              <w:jc w:val="right"/>
              <w:rPr>
                <w:rFonts w:ascii="Arial" w:hAnsi="Arial" w:cs="Arial"/>
                <w:color w:val="000000"/>
              </w:rPr>
            </w:pPr>
            <w:r>
              <w:rPr>
                <w:rFonts w:ascii="Arial" w:hAnsi="Arial" w:cs="Arial"/>
                <w:color w:val="000000"/>
              </w:rPr>
              <w:t>14.05 (1)</w:t>
            </w:r>
          </w:p>
        </w:tc>
        <w:tc>
          <w:tcPr>
            <w:tcW w:w="1530" w:type="dxa"/>
          </w:tcPr>
          <w:p w:rsidR="00D8194F" w:rsidRDefault="00D8194F" w:rsidP="00415D3C">
            <w:pPr>
              <w:jc w:val="right"/>
              <w:rPr>
                <w:rFonts w:ascii="Arial" w:hAnsi="Arial" w:cs="Arial"/>
              </w:rPr>
            </w:pPr>
            <w:r w:rsidRPr="00C80D43">
              <w:rPr>
                <w:rFonts w:ascii="Arial" w:hAnsi="Arial" w:cs="Arial"/>
                <w:i/>
                <w:iCs/>
              </w:rPr>
              <w:t>p</w:t>
            </w:r>
            <w:r w:rsidRPr="003410E9">
              <w:rPr>
                <w:rFonts w:ascii="Arial" w:hAnsi="Arial" w:cs="Arial"/>
              </w:rPr>
              <w:t>&lt;0.001</w:t>
            </w:r>
          </w:p>
          <w:p w:rsidR="00D8194F"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MACV FS</w:t>
            </w:r>
          </w:p>
        </w:tc>
        <w:tc>
          <w:tcPr>
            <w:tcW w:w="1577"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0.23 (1)</w:t>
            </w:r>
          </w:p>
        </w:tc>
        <w:tc>
          <w:tcPr>
            <w:tcW w:w="1530" w:type="dxa"/>
          </w:tcPr>
          <w:p w:rsidR="00D8194F" w:rsidRDefault="00D8194F" w:rsidP="00415D3C">
            <w:pPr>
              <w:jc w:val="right"/>
              <w:rPr>
                <w:rFonts w:ascii="Arial" w:hAnsi="Arial" w:cs="Arial"/>
                <w:color w:val="000000"/>
              </w:rPr>
            </w:pPr>
            <w:r>
              <w:rPr>
                <w:rFonts w:ascii="Arial" w:hAnsi="Arial" w:cs="Arial"/>
                <w:color w:val="000000"/>
              </w:rPr>
              <w:t>0.63</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1.15 (1)</w:t>
            </w:r>
          </w:p>
        </w:tc>
        <w:tc>
          <w:tcPr>
            <w:tcW w:w="1530" w:type="dxa"/>
          </w:tcPr>
          <w:p w:rsidR="00D8194F" w:rsidRDefault="00D8194F" w:rsidP="00415D3C">
            <w:pPr>
              <w:jc w:val="right"/>
              <w:rPr>
                <w:rFonts w:ascii="Arial" w:hAnsi="Arial" w:cs="Arial"/>
                <w:color w:val="000000"/>
              </w:rPr>
            </w:pPr>
            <w:r>
              <w:rPr>
                <w:rFonts w:ascii="Arial" w:hAnsi="Arial" w:cs="Arial"/>
                <w:color w:val="000000"/>
              </w:rPr>
              <w:t>0.28</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 xml:space="preserve">D vs. H </w:t>
            </w:r>
          </w:p>
        </w:tc>
        <w:tc>
          <w:tcPr>
            <w:tcW w:w="1530" w:type="dxa"/>
          </w:tcPr>
          <w:p w:rsidR="00D8194F" w:rsidRDefault="00D8194F" w:rsidP="00415D3C">
            <w:pPr>
              <w:jc w:val="right"/>
              <w:rPr>
                <w:rFonts w:ascii="Arial" w:hAnsi="Arial" w:cs="Arial"/>
                <w:color w:val="000000"/>
              </w:rPr>
            </w:pPr>
            <w:r>
              <w:rPr>
                <w:rFonts w:ascii="Arial" w:hAnsi="Arial" w:cs="Arial"/>
                <w:color w:val="000000"/>
              </w:rPr>
              <w:t>1.84 (1)</w:t>
            </w:r>
          </w:p>
        </w:tc>
        <w:tc>
          <w:tcPr>
            <w:tcW w:w="1530" w:type="dxa"/>
          </w:tcPr>
          <w:p w:rsidR="00D8194F" w:rsidRDefault="00D8194F" w:rsidP="00415D3C">
            <w:pPr>
              <w:jc w:val="right"/>
              <w:rPr>
                <w:rFonts w:ascii="Arial" w:hAnsi="Arial" w:cs="Arial"/>
                <w:color w:val="000000"/>
              </w:rPr>
            </w:pPr>
            <w:r>
              <w:rPr>
                <w:rFonts w:ascii="Arial" w:hAnsi="Arial" w:cs="Arial"/>
                <w:color w:val="000000"/>
              </w:rPr>
              <w:t>0.18</w:t>
            </w:r>
          </w:p>
          <w:p w:rsidR="00D8194F"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MACV FO</w:t>
            </w:r>
          </w:p>
        </w:tc>
        <w:tc>
          <w:tcPr>
            <w:tcW w:w="1577"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3.41 (1)</w:t>
            </w:r>
          </w:p>
        </w:tc>
        <w:tc>
          <w:tcPr>
            <w:tcW w:w="1530" w:type="dxa"/>
          </w:tcPr>
          <w:p w:rsidR="00D8194F" w:rsidRDefault="00D8194F" w:rsidP="00415D3C">
            <w:pPr>
              <w:jc w:val="right"/>
              <w:rPr>
                <w:rFonts w:ascii="Arial" w:hAnsi="Arial" w:cs="Arial"/>
                <w:color w:val="000000"/>
              </w:rPr>
            </w:pPr>
            <w:r>
              <w:rPr>
                <w:rFonts w:ascii="Arial" w:hAnsi="Arial" w:cs="Arial"/>
                <w:color w:val="000000"/>
              </w:rPr>
              <w:t>0.06</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3.79 (1)</w:t>
            </w:r>
          </w:p>
        </w:tc>
        <w:tc>
          <w:tcPr>
            <w:tcW w:w="1530" w:type="dxa"/>
          </w:tcPr>
          <w:p w:rsidR="00D8194F" w:rsidRDefault="00D8194F" w:rsidP="00415D3C">
            <w:pPr>
              <w:jc w:val="right"/>
              <w:rPr>
                <w:rFonts w:ascii="Arial" w:hAnsi="Arial" w:cs="Arial"/>
                <w:color w:val="000000"/>
              </w:rPr>
            </w:pPr>
            <w:r>
              <w:rPr>
                <w:rFonts w:ascii="Arial" w:hAnsi="Arial" w:cs="Arial"/>
                <w:color w:val="000000"/>
              </w:rPr>
              <w:t>0.05</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 xml:space="preserve">D vs. H </w:t>
            </w:r>
          </w:p>
        </w:tc>
        <w:tc>
          <w:tcPr>
            <w:tcW w:w="1530" w:type="dxa"/>
          </w:tcPr>
          <w:p w:rsidR="00D8194F" w:rsidRDefault="00D8194F" w:rsidP="00415D3C">
            <w:pPr>
              <w:jc w:val="right"/>
              <w:rPr>
                <w:rFonts w:ascii="Arial" w:hAnsi="Arial" w:cs="Arial"/>
                <w:color w:val="000000"/>
              </w:rPr>
            </w:pPr>
            <w:r>
              <w:rPr>
                <w:rFonts w:ascii="Arial" w:hAnsi="Arial" w:cs="Arial"/>
                <w:color w:val="000000"/>
              </w:rPr>
              <w:t>0.28 (1)</w:t>
            </w:r>
          </w:p>
        </w:tc>
        <w:tc>
          <w:tcPr>
            <w:tcW w:w="1530" w:type="dxa"/>
          </w:tcPr>
          <w:p w:rsidR="00D8194F" w:rsidRDefault="00D8194F" w:rsidP="00415D3C">
            <w:pPr>
              <w:jc w:val="right"/>
              <w:rPr>
                <w:rFonts w:ascii="Arial" w:hAnsi="Arial" w:cs="Arial"/>
                <w:color w:val="000000"/>
              </w:rPr>
            </w:pPr>
            <w:r>
              <w:rPr>
                <w:rFonts w:ascii="Arial" w:hAnsi="Arial" w:cs="Arial"/>
                <w:color w:val="000000"/>
              </w:rPr>
              <w:t>0.59</w:t>
            </w:r>
          </w:p>
          <w:p w:rsidR="00D8194F"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MACV FR</w:t>
            </w:r>
          </w:p>
        </w:tc>
        <w:tc>
          <w:tcPr>
            <w:tcW w:w="1577"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20.69 (1)</w:t>
            </w:r>
          </w:p>
        </w:tc>
        <w:tc>
          <w:tcPr>
            <w:tcW w:w="1530" w:type="dxa"/>
          </w:tcPr>
          <w:p w:rsidR="00D8194F" w:rsidRDefault="00D8194F" w:rsidP="00415D3C">
            <w:pPr>
              <w:jc w:val="right"/>
              <w:rPr>
                <w:rFonts w:ascii="Arial" w:hAnsi="Arial" w:cs="Arial"/>
                <w:color w:val="000000"/>
              </w:rPr>
            </w:pPr>
            <w:r w:rsidRPr="00C80D43">
              <w:rPr>
                <w:rFonts w:ascii="Arial" w:hAnsi="Arial" w:cs="Arial"/>
                <w:i/>
                <w:iCs/>
              </w:rPr>
              <w:t>p</w:t>
            </w:r>
            <w:r w:rsidRPr="003410E9">
              <w:rPr>
                <w:rFonts w:ascii="Arial" w:hAnsi="Arial" w:cs="Arial"/>
              </w:rPr>
              <w:t>&lt;0.001</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2.12 (1)</w:t>
            </w:r>
          </w:p>
        </w:tc>
        <w:tc>
          <w:tcPr>
            <w:tcW w:w="1530" w:type="dxa"/>
          </w:tcPr>
          <w:p w:rsidR="00D8194F" w:rsidRDefault="00D8194F" w:rsidP="00415D3C">
            <w:pPr>
              <w:jc w:val="right"/>
              <w:rPr>
                <w:rFonts w:ascii="Arial" w:hAnsi="Arial" w:cs="Arial"/>
                <w:color w:val="000000"/>
              </w:rPr>
            </w:pPr>
            <w:r>
              <w:rPr>
                <w:rFonts w:ascii="Arial" w:hAnsi="Arial" w:cs="Arial"/>
                <w:color w:val="000000"/>
              </w:rPr>
              <w:t>0.15</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 xml:space="preserve">D vs. H </w:t>
            </w:r>
          </w:p>
        </w:tc>
        <w:tc>
          <w:tcPr>
            <w:tcW w:w="1530" w:type="dxa"/>
          </w:tcPr>
          <w:p w:rsidR="00D8194F" w:rsidRDefault="00D8194F" w:rsidP="00415D3C">
            <w:pPr>
              <w:jc w:val="right"/>
              <w:rPr>
                <w:rFonts w:ascii="Arial" w:hAnsi="Arial" w:cs="Arial"/>
                <w:color w:val="000000"/>
              </w:rPr>
            </w:pPr>
            <w:r>
              <w:rPr>
                <w:rFonts w:ascii="Arial" w:hAnsi="Arial" w:cs="Arial"/>
                <w:color w:val="000000"/>
              </w:rPr>
              <w:t>2.57 (1)</w:t>
            </w:r>
          </w:p>
        </w:tc>
        <w:tc>
          <w:tcPr>
            <w:tcW w:w="1530" w:type="dxa"/>
          </w:tcPr>
          <w:p w:rsidR="00D8194F" w:rsidRDefault="00D8194F" w:rsidP="00415D3C">
            <w:pPr>
              <w:jc w:val="right"/>
              <w:rPr>
                <w:rFonts w:ascii="Arial" w:hAnsi="Arial" w:cs="Arial"/>
                <w:color w:val="000000"/>
              </w:rPr>
            </w:pPr>
            <w:r>
              <w:rPr>
                <w:rFonts w:ascii="Arial" w:hAnsi="Arial" w:cs="Arial"/>
                <w:color w:val="000000"/>
              </w:rPr>
              <w:t>0.11</w:t>
            </w:r>
          </w:p>
        </w:tc>
      </w:tr>
      <w:tr w:rsidR="00D8194F" w:rsidRPr="003410E9" w:rsidTr="00415D3C">
        <w:trPr>
          <w:trHeight w:val="288"/>
        </w:trPr>
        <w:tc>
          <w:tcPr>
            <w:tcW w:w="2430" w:type="dxa"/>
            <w:vAlign w:val="center"/>
          </w:tcPr>
          <w:p w:rsidR="00D8194F" w:rsidRDefault="00D8194F" w:rsidP="00415D3C">
            <w:pPr>
              <w:rPr>
                <w:rFonts w:ascii="Arial" w:hAnsi="Arial" w:cs="Arial"/>
                <w:b/>
                <w:bCs/>
                <w:color w:val="000000"/>
              </w:rPr>
            </w:pPr>
          </w:p>
          <w:p w:rsidR="00D8194F" w:rsidRPr="00DB71DC" w:rsidRDefault="00D8194F" w:rsidP="00415D3C">
            <w:pPr>
              <w:rPr>
                <w:rFonts w:ascii="Arial" w:hAnsi="Arial" w:cs="Arial"/>
                <w:b/>
                <w:bCs/>
                <w:color w:val="000000"/>
              </w:rPr>
            </w:pPr>
            <w:r w:rsidRPr="00DB71DC">
              <w:rPr>
                <w:rFonts w:ascii="Arial" w:hAnsi="Arial" w:cs="Arial"/>
                <w:b/>
                <w:bCs/>
                <w:color w:val="000000"/>
              </w:rPr>
              <w:t>Outcome</w:t>
            </w:r>
            <w:r>
              <w:rPr>
                <w:rFonts w:ascii="Arial" w:hAnsi="Arial" w:cs="Arial"/>
                <w:b/>
                <w:bCs/>
                <w:color w:val="000000"/>
              </w:rPr>
              <w:t xml:space="preserve"> at 1-year</w:t>
            </w:r>
          </w:p>
        </w:tc>
        <w:tc>
          <w:tcPr>
            <w:tcW w:w="1577" w:type="dxa"/>
          </w:tcPr>
          <w:p w:rsidR="00D8194F" w:rsidRDefault="00D8194F" w:rsidP="00415D3C">
            <w:pPr>
              <w:rPr>
                <w:rFonts w:ascii="Arial" w:hAnsi="Arial" w:cs="Arial"/>
              </w:rPr>
            </w:pPr>
          </w:p>
        </w:tc>
        <w:tc>
          <w:tcPr>
            <w:tcW w:w="1530" w:type="dxa"/>
          </w:tcPr>
          <w:p w:rsidR="00D8194F" w:rsidRDefault="00D8194F" w:rsidP="00415D3C">
            <w:pPr>
              <w:jc w:val="right"/>
              <w:rPr>
                <w:rFonts w:ascii="Arial" w:hAnsi="Arial" w:cs="Arial"/>
                <w:color w:val="000000"/>
              </w:rPr>
            </w:pPr>
          </w:p>
        </w:tc>
        <w:tc>
          <w:tcPr>
            <w:tcW w:w="1530" w:type="dxa"/>
          </w:tcPr>
          <w:p w:rsidR="00D8194F" w:rsidRDefault="00D8194F" w:rsidP="00415D3C">
            <w:pPr>
              <w:jc w:val="right"/>
              <w:rPr>
                <w:rFonts w:ascii="Arial" w:hAnsi="Arial" w:cs="Arial"/>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Alcohol Positive Expectancies</w:t>
            </w:r>
          </w:p>
        </w:tc>
        <w:tc>
          <w:tcPr>
            <w:tcW w:w="1577"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15.04 (1)</w:t>
            </w:r>
          </w:p>
        </w:tc>
        <w:tc>
          <w:tcPr>
            <w:tcW w:w="1530" w:type="dxa"/>
          </w:tcPr>
          <w:p w:rsidR="00D8194F" w:rsidRDefault="00D8194F" w:rsidP="00415D3C">
            <w:pPr>
              <w:jc w:val="right"/>
              <w:rPr>
                <w:rFonts w:ascii="Arial" w:hAnsi="Arial" w:cs="Arial"/>
                <w:color w:val="000000"/>
              </w:rPr>
            </w:pPr>
            <w:r w:rsidRPr="00C80D43">
              <w:rPr>
                <w:rFonts w:ascii="Arial" w:hAnsi="Arial" w:cs="Arial"/>
                <w:i/>
                <w:iCs/>
              </w:rPr>
              <w:t>p</w:t>
            </w:r>
            <w:r w:rsidRPr="003410E9">
              <w:rPr>
                <w:rFonts w:ascii="Arial" w:hAnsi="Arial" w:cs="Arial"/>
              </w:rPr>
              <w:t>&lt;0.001</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530" w:type="dxa"/>
          </w:tcPr>
          <w:p w:rsidR="00D8194F" w:rsidRDefault="00D8194F" w:rsidP="00415D3C">
            <w:pPr>
              <w:jc w:val="right"/>
              <w:rPr>
                <w:rFonts w:ascii="Arial" w:hAnsi="Arial" w:cs="Arial"/>
                <w:color w:val="000000"/>
              </w:rPr>
            </w:pPr>
            <w:r>
              <w:rPr>
                <w:rFonts w:ascii="Arial" w:hAnsi="Arial" w:cs="Arial"/>
                <w:color w:val="000000"/>
              </w:rPr>
              <w:t>0.43 (1)</w:t>
            </w:r>
          </w:p>
        </w:tc>
        <w:tc>
          <w:tcPr>
            <w:tcW w:w="1530" w:type="dxa"/>
          </w:tcPr>
          <w:p w:rsidR="00D8194F" w:rsidRDefault="00D8194F" w:rsidP="00415D3C">
            <w:pPr>
              <w:jc w:val="right"/>
              <w:rPr>
                <w:rFonts w:ascii="Arial" w:hAnsi="Arial" w:cs="Arial"/>
                <w:color w:val="000000"/>
              </w:rPr>
            </w:pPr>
            <w:r>
              <w:rPr>
                <w:rFonts w:ascii="Arial" w:hAnsi="Arial" w:cs="Arial"/>
                <w:color w:val="000000"/>
              </w:rPr>
              <w:t>0.51</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577" w:type="dxa"/>
          </w:tcPr>
          <w:p w:rsidR="00D8194F" w:rsidRPr="003410E9" w:rsidRDefault="00D8194F" w:rsidP="00415D3C">
            <w:pPr>
              <w:rPr>
                <w:rFonts w:ascii="Arial" w:hAnsi="Arial" w:cs="Arial"/>
              </w:rPr>
            </w:pPr>
            <w:r>
              <w:rPr>
                <w:rFonts w:ascii="Arial" w:hAnsi="Arial" w:cs="Arial"/>
              </w:rPr>
              <w:t xml:space="preserve">D vs. H </w:t>
            </w:r>
          </w:p>
        </w:tc>
        <w:tc>
          <w:tcPr>
            <w:tcW w:w="1530" w:type="dxa"/>
          </w:tcPr>
          <w:p w:rsidR="00D8194F" w:rsidRDefault="00D8194F" w:rsidP="00415D3C">
            <w:pPr>
              <w:jc w:val="right"/>
              <w:rPr>
                <w:rFonts w:ascii="Arial" w:hAnsi="Arial" w:cs="Arial"/>
                <w:color w:val="000000"/>
              </w:rPr>
            </w:pPr>
            <w:r>
              <w:rPr>
                <w:rFonts w:ascii="Arial" w:hAnsi="Arial" w:cs="Arial"/>
                <w:color w:val="000000"/>
              </w:rPr>
              <w:t xml:space="preserve">4.43 (1) </w:t>
            </w:r>
          </w:p>
        </w:tc>
        <w:tc>
          <w:tcPr>
            <w:tcW w:w="1530" w:type="dxa"/>
          </w:tcPr>
          <w:p w:rsidR="00D8194F" w:rsidRDefault="00D8194F" w:rsidP="00415D3C">
            <w:pPr>
              <w:jc w:val="right"/>
              <w:rPr>
                <w:rFonts w:ascii="Arial" w:hAnsi="Arial" w:cs="Arial"/>
                <w:color w:val="000000"/>
              </w:rPr>
            </w:pPr>
            <w:r>
              <w:rPr>
                <w:rFonts w:ascii="Arial" w:hAnsi="Arial" w:cs="Arial"/>
                <w:color w:val="000000"/>
              </w:rPr>
              <w:t>0.03</w:t>
            </w:r>
          </w:p>
        </w:tc>
      </w:tr>
    </w:tbl>
    <w:p w:rsidR="00D8194F" w:rsidRPr="00805C1C" w:rsidRDefault="00D8194F" w:rsidP="00D8194F">
      <w:pPr>
        <w:rPr>
          <w:rFonts w:ascii="Arial" w:hAnsi="Arial" w:cs="Arial"/>
        </w:rPr>
      </w:pPr>
      <w:r w:rsidRPr="00805C1C">
        <w:rPr>
          <w:rFonts w:ascii="Arial" w:hAnsi="Arial" w:cs="Arial"/>
        </w:rPr>
        <w:t xml:space="preserve">Notes: </w:t>
      </w:r>
      <w:r>
        <w:rPr>
          <w:rFonts w:ascii="Arial" w:hAnsi="Arial" w:cs="Arial"/>
        </w:rPr>
        <w:t xml:space="preserve">L (Low risk) </w:t>
      </w:r>
      <w:r w:rsidRPr="00805C1C">
        <w:rPr>
          <w:rFonts w:ascii="Arial" w:hAnsi="Arial" w:cs="Arial"/>
        </w:rPr>
        <w:t xml:space="preserve">= High friend disapproval and low perceived risk of harm; </w:t>
      </w:r>
      <w:r>
        <w:rPr>
          <w:rFonts w:ascii="Arial" w:hAnsi="Arial" w:cs="Arial"/>
        </w:rPr>
        <w:t xml:space="preserve">D (Divergent risk) </w:t>
      </w:r>
      <w:r w:rsidRPr="00805C1C">
        <w:rPr>
          <w:rFonts w:ascii="Arial" w:hAnsi="Arial" w:cs="Arial"/>
        </w:rPr>
        <w:t xml:space="preserve">= High friend disapproval and high perceived risk of harm; </w:t>
      </w:r>
      <w:r>
        <w:rPr>
          <w:rFonts w:ascii="Arial" w:hAnsi="Arial" w:cs="Arial"/>
        </w:rPr>
        <w:t xml:space="preserve">H (High risk) </w:t>
      </w:r>
      <w:r w:rsidRPr="00805C1C">
        <w:rPr>
          <w:rFonts w:ascii="Arial" w:hAnsi="Arial" w:cs="Arial"/>
        </w:rPr>
        <w:t xml:space="preserve">= Low friend disapproval and low perceived risk of harm; </w:t>
      </w:r>
      <w:proofErr w:type="spellStart"/>
      <w:proofErr w:type="gramStart"/>
      <w:r w:rsidRPr="00805C1C">
        <w:rPr>
          <w:rFonts w:ascii="Arial" w:hAnsi="Arial" w:cs="Arial"/>
        </w:rPr>
        <w:t>df</w:t>
      </w:r>
      <w:proofErr w:type="spellEnd"/>
      <w:proofErr w:type="gramEnd"/>
      <w:r w:rsidRPr="00805C1C">
        <w:rPr>
          <w:rFonts w:ascii="Arial" w:hAnsi="Arial" w:cs="Arial"/>
        </w:rPr>
        <w:t xml:space="preserve">= degrees of freedom; </w:t>
      </w:r>
      <w:r>
        <w:rPr>
          <w:rFonts w:ascii="Arial" w:hAnsi="Arial" w:cs="Arial"/>
        </w:rPr>
        <w:t xml:space="preserve">$50K= $50,000; $100K=$100,000; </w:t>
      </w:r>
      <w:r w:rsidRPr="00805C1C">
        <w:rPr>
          <w:rFonts w:ascii="Arial" w:hAnsi="Arial" w:cs="Arial"/>
        </w:rPr>
        <w:t xml:space="preserve">MACV= </w:t>
      </w:r>
      <w:r w:rsidRPr="00805C1C">
        <w:rPr>
          <w:rFonts w:ascii="Arial" w:hAnsi="Arial" w:cs="Arial"/>
          <w:color w:val="000000"/>
        </w:rPr>
        <w:t>Mexican American Cultural Values, FR= Family as referent, FO= Family obligations, FS= Family support</w:t>
      </w:r>
    </w:p>
    <w:p w:rsidR="00D8194F" w:rsidRDefault="00D8194F" w:rsidP="00D8194F">
      <w:pPr>
        <w:rPr>
          <w:rFonts w:ascii="Arial" w:hAnsi="Arial" w:cs="Arial"/>
        </w:rPr>
      </w:pPr>
      <w:r w:rsidRPr="00805C1C">
        <w:rPr>
          <w:rFonts w:ascii="Arial" w:hAnsi="Arial" w:cs="Arial"/>
        </w:rPr>
        <w:t xml:space="preserve">* Statistically significant at </w:t>
      </w:r>
      <w:r w:rsidRPr="00805C1C">
        <w:rPr>
          <w:rFonts w:ascii="Arial" w:hAnsi="Arial" w:cs="Arial"/>
          <w:i/>
          <w:iCs/>
        </w:rPr>
        <w:t>p&lt;</w:t>
      </w:r>
      <w:r w:rsidRPr="00805C1C">
        <w:rPr>
          <w:rFonts w:ascii="Arial" w:hAnsi="Arial" w:cs="Arial"/>
        </w:rPr>
        <w:t>0.05 after false discovery rate adjustment</w:t>
      </w:r>
      <w:r>
        <w:rPr>
          <w:rFonts w:ascii="Arial" w:hAnsi="Arial" w:cs="Arial"/>
        </w:rPr>
        <w:br w:type="page"/>
      </w:r>
    </w:p>
    <w:p w:rsidR="00D8194F" w:rsidRDefault="00D8194F" w:rsidP="00D8194F">
      <w:pPr>
        <w:rPr>
          <w:rFonts w:ascii="Arial" w:hAnsi="Arial" w:cs="Arial"/>
        </w:rPr>
      </w:pPr>
      <w:proofErr w:type="gramStart"/>
      <w:r w:rsidRPr="00F572E8">
        <w:rPr>
          <w:rFonts w:ascii="Arial" w:hAnsi="Arial" w:cs="Arial"/>
        </w:rPr>
        <w:lastRenderedPageBreak/>
        <w:t xml:space="preserve">Supplemental Table </w:t>
      </w:r>
      <w:r>
        <w:rPr>
          <w:rFonts w:ascii="Arial" w:hAnsi="Arial" w:cs="Arial"/>
        </w:rPr>
        <w:t>4</w:t>
      </w:r>
      <w:r w:rsidRPr="00F572E8">
        <w:rPr>
          <w:rFonts w:ascii="Arial" w:hAnsi="Arial" w:cs="Arial"/>
        </w:rPr>
        <w:t>.</w:t>
      </w:r>
      <w:proofErr w:type="gramEnd"/>
      <w:r w:rsidRPr="00F572E8">
        <w:rPr>
          <w:rFonts w:ascii="Arial" w:hAnsi="Arial" w:cs="Arial"/>
        </w:rPr>
        <w:t xml:space="preserve"> </w:t>
      </w:r>
      <w:r>
        <w:rPr>
          <w:rFonts w:ascii="Arial" w:hAnsi="Arial" w:cs="Arial"/>
        </w:rPr>
        <w:t>Cannabis Exp</w:t>
      </w:r>
      <w:r w:rsidRPr="00F572E8">
        <w:rPr>
          <w:rFonts w:ascii="Arial" w:hAnsi="Arial" w:cs="Arial"/>
        </w:rPr>
        <w:t>ectancies model</w:t>
      </w:r>
    </w:p>
    <w:p w:rsidR="00D8194F" w:rsidRDefault="00D8194F" w:rsidP="00D8194F">
      <w:pPr>
        <w:rPr>
          <w:rFonts w:ascii="Arial" w:hAnsi="Arial" w:cs="Arial"/>
        </w:rPr>
      </w:pPr>
      <w:r w:rsidRPr="00F572E8">
        <w:rPr>
          <w:rFonts w:ascii="Arial" w:hAnsi="Arial" w:cs="Arial"/>
        </w:rPr>
        <w:t xml:space="preserve">Paired comparisons between latent </w:t>
      </w:r>
      <w:r>
        <w:rPr>
          <w:rFonts w:ascii="Arial" w:hAnsi="Arial" w:cs="Arial"/>
        </w:rPr>
        <w:t>class</w:t>
      </w:r>
      <w:r w:rsidRPr="00F572E8">
        <w:rPr>
          <w:rFonts w:ascii="Arial" w:hAnsi="Arial" w:cs="Arial"/>
        </w:rPr>
        <w:t xml:space="preserve"> correlates</w:t>
      </w:r>
    </w:p>
    <w:p w:rsidR="00D8194F" w:rsidRPr="00F572E8" w:rsidRDefault="00D8194F" w:rsidP="00D8194F">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1620"/>
        <w:gridCol w:w="1307"/>
        <w:gridCol w:w="1530"/>
      </w:tblGrid>
      <w:tr w:rsidR="00D8194F" w:rsidRPr="003410E9" w:rsidTr="00415D3C">
        <w:tc>
          <w:tcPr>
            <w:tcW w:w="2430" w:type="dxa"/>
            <w:tcBorders>
              <w:bottom w:val="single" w:sz="4" w:space="0" w:color="auto"/>
            </w:tcBorders>
            <w:vAlign w:val="center"/>
          </w:tcPr>
          <w:p w:rsidR="00D8194F" w:rsidRPr="003410E9" w:rsidRDefault="00D8194F" w:rsidP="00415D3C">
            <w:pPr>
              <w:rPr>
                <w:rFonts w:ascii="Arial" w:hAnsi="Arial" w:cs="Arial"/>
                <w:b/>
                <w:bCs/>
              </w:rPr>
            </w:pPr>
            <w:r>
              <w:rPr>
                <w:rFonts w:ascii="Arial" w:hAnsi="Arial" w:cs="Arial"/>
                <w:b/>
                <w:bCs/>
              </w:rPr>
              <w:t>Correlate</w:t>
            </w:r>
          </w:p>
        </w:tc>
        <w:tc>
          <w:tcPr>
            <w:tcW w:w="1620" w:type="dxa"/>
            <w:tcBorders>
              <w:bottom w:val="single" w:sz="4" w:space="0" w:color="auto"/>
            </w:tcBorders>
          </w:tcPr>
          <w:p w:rsidR="00D8194F" w:rsidRPr="003410E9" w:rsidRDefault="00D8194F" w:rsidP="00415D3C">
            <w:pPr>
              <w:rPr>
                <w:rFonts w:ascii="Arial" w:hAnsi="Arial" w:cs="Arial"/>
                <w:b/>
                <w:bCs/>
              </w:rPr>
            </w:pPr>
            <w:r w:rsidRPr="003410E9">
              <w:rPr>
                <w:rFonts w:ascii="Arial" w:hAnsi="Arial" w:cs="Arial"/>
                <w:b/>
                <w:bCs/>
              </w:rPr>
              <w:t xml:space="preserve">Paired </w:t>
            </w:r>
            <w:r>
              <w:rPr>
                <w:rFonts w:ascii="Arial" w:hAnsi="Arial" w:cs="Arial"/>
                <w:b/>
                <w:bCs/>
              </w:rPr>
              <w:t>class</w:t>
            </w:r>
            <w:r w:rsidRPr="003410E9">
              <w:rPr>
                <w:rFonts w:ascii="Arial" w:hAnsi="Arial" w:cs="Arial"/>
                <w:b/>
                <w:bCs/>
              </w:rPr>
              <w:t xml:space="preserve"> comparison</w:t>
            </w:r>
          </w:p>
        </w:tc>
        <w:tc>
          <w:tcPr>
            <w:tcW w:w="1307" w:type="dxa"/>
            <w:tcBorders>
              <w:bottom w:val="single" w:sz="4" w:space="0" w:color="auto"/>
            </w:tcBorders>
          </w:tcPr>
          <w:p w:rsidR="00D8194F" w:rsidRPr="003410E9" w:rsidRDefault="00D8194F" w:rsidP="00415D3C">
            <w:pPr>
              <w:rPr>
                <w:rFonts w:ascii="Arial" w:hAnsi="Arial" w:cs="Arial"/>
                <w:b/>
                <w:bCs/>
              </w:rPr>
            </w:pPr>
            <w:r w:rsidRPr="003410E9">
              <w:rPr>
                <w:rFonts w:ascii="Arial" w:hAnsi="Arial" w:cs="Arial"/>
                <w:b/>
                <w:bCs/>
              </w:rPr>
              <w:t>Wald (</w:t>
            </w:r>
            <w:proofErr w:type="spellStart"/>
            <w:r w:rsidRPr="003410E9">
              <w:rPr>
                <w:rFonts w:ascii="Arial" w:hAnsi="Arial" w:cs="Arial"/>
                <w:b/>
                <w:bCs/>
              </w:rPr>
              <w:t>df</w:t>
            </w:r>
            <w:proofErr w:type="spellEnd"/>
            <w:r w:rsidRPr="003410E9">
              <w:rPr>
                <w:rFonts w:ascii="Arial" w:hAnsi="Arial" w:cs="Arial"/>
                <w:b/>
                <w:bCs/>
              </w:rPr>
              <w:t>)</w:t>
            </w:r>
          </w:p>
        </w:tc>
        <w:tc>
          <w:tcPr>
            <w:tcW w:w="1530" w:type="dxa"/>
            <w:tcBorders>
              <w:bottom w:val="single" w:sz="4" w:space="0" w:color="auto"/>
            </w:tcBorders>
          </w:tcPr>
          <w:p w:rsidR="00D8194F" w:rsidRPr="003410E9" w:rsidRDefault="00D8194F" w:rsidP="00415D3C">
            <w:pPr>
              <w:rPr>
                <w:rFonts w:ascii="Arial" w:hAnsi="Arial" w:cs="Arial"/>
                <w:b/>
                <w:bCs/>
              </w:rPr>
            </w:pPr>
            <w:r w:rsidRPr="003410E9">
              <w:rPr>
                <w:rFonts w:ascii="Arial" w:hAnsi="Arial" w:cs="Arial"/>
                <w:b/>
                <w:bCs/>
                <w:i/>
                <w:iCs/>
              </w:rPr>
              <w:t>p</w:t>
            </w:r>
            <w:r w:rsidRPr="003410E9">
              <w:rPr>
                <w:rFonts w:ascii="Arial" w:hAnsi="Arial" w:cs="Arial"/>
                <w:b/>
                <w:bCs/>
              </w:rPr>
              <w:t>-value</w:t>
            </w:r>
          </w:p>
        </w:tc>
      </w:tr>
      <w:tr w:rsidR="00D8194F" w:rsidRPr="003410E9" w:rsidTr="00415D3C">
        <w:trPr>
          <w:trHeight w:val="288"/>
        </w:trPr>
        <w:tc>
          <w:tcPr>
            <w:tcW w:w="2430" w:type="dxa"/>
            <w:vMerge w:val="restart"/>
            <w:tcBorders>
              <w:top w:val="single" w:sz="4" w:space="0" w:color="auto"/>
            </w:tcBorders>
            <w:vAlign w:val="center"/>
          </w:tcPr>
          <w:p w:rsidR="00D8194F" w:rsidRPr="003410E9" w:rsidRDefault="00D8194F" w:rsidP="00415D3C">
            <w:pPr>
              <w:rPr>
                <w:rFonts w:ascii="Arial" w:hAnsi="Arial" w:cs="Arial"/>
              </w:rPr>
            </w:pPr>
            <w:r>
              <w:rPr>
                <w:rFonts w:ascii="Arial" w:hAnsi="Arial" w:cs="Arial"/>
              </w:rPr>
              <w:t>Age</w:t>
            </w:r>
          </w:p>
        </w:tc>
        <w:tc>
          <w:tcPr>
            <w:tcW w:w="1620" w:type="dxa"/>
            <w:tcBorders>
              <w:top w:val="single" w:sz="4" w:space="0" w:color="auto"/>
            </w:tcBorders>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307" w:type="dxa"/>
            <w:tcBorders>
              <w:top w:val="single" w:sz="4" w:space="0" w:color="auto"/>
            </w:tcBorders>
          </w:tcPr>
          <w:p w:rsidR="00D8194F" w:rsidRPr="003410E9" w:rsidRDefault="00D8194F" w:rsidP="00415D3C">
            <w:pPr>
              <w:tabs>
                <w:tab w:val="decimal" w:pos="700"/>
              </w:tabs>
              <w:jc w:val="right"/>
              <w:rPr>
                <w:rFonts w:ascii="Arial" w:hAnsi="Arial" w:cs="Arial"/>
              </w:rPr>
            </w:pPr>
            <w:r>
              <w:rPr>
                <w:rFonts w:ascii="Arial" w:hAnsi="Arial" w:cs="Arial"/>
              </w:rPr>
              <w:t>3.06</w:t>
            </w:r>
            <w:r w:rsidRPr="003410E9">
              <w:rPr>
                <w:rFonts w:ascii="Arial" w:hAnsi="Arial" w:cs="Arial"/>
              </w:rPr>
              <w:t xml:space="preserve"> (1)</w:t>
            </w:r>
          </w:p>
        </w:tc>
        <w:tc>
          <w:tcPr>
            <w:tcW w:w="1530" w:type="dxa"/>
            <w:tcBorders>
              <w:top w:val="single" w:sz="4" w:space="0" w:color="auto"/>
            </w:tcBorders>
          </w:tcPr>
          <w:p w:rsidR="00D8194F" w:rsidRPr="003410E9" w:rsidRDefault="00D8194F" w:rsidP="00415D3C">
            <w:pPr>
              <w:tabs>
                <w:tab w:val="decimal" w:pos="510"/>
              </w:tabs>
              <w:jc w:val="right"/>
              <w:rPr>
                <w:rFonts w:ascii="Arial" w:hAnsi="Arial" w:cs="Arial"/>
              </w:rPr>
            </w:pPr>
            <w:r>
              <w:rPr>
                <w:rFonts w:ascii="Arial" w:hAnsi="Arial" w:cs="Arial"/>
              </w:rPr>
              <w:t>0.08</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rPr>
            </w:pPr>
          </w:p>
        </w:tc>
        <w:tc>
          <w:tcPr>
            <w:tcW w:w="1620"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307" w:type="dxa"/>
          </w:tcPr>
          <w:p w:rsidR="00D8194F" w:rsidRPr="003410E9" w:rsidRDefault="00D8194F" w:rsidP="00415D3C">
            <w:pPr>
              <w:tabs>
                <w:tab w:val="decimal" w:pos="700"/>
              </w:tabs>
              <w:jc w:val="right"/>
              <w:rPr>
                <w:rFonts w:ascii="Arial" w:hAnsi="Arial" w:cs="Arial"/>
              </w:rPr>
            </w:pPr>
            <w:r>
              <w:rPr>
                <w:rFonts w:ascii="Arial" w:hAnsi="Arial" w:cs="Arial"/>
              </w:rPr>
              <w:t>0.25</w:t>
            </w:r>
            <w:r w:rsidRPr="003410E9">
              <w:rPr>
                <w:rFonts w:ascii="Arial" w:hAnsi="Arial" w:cs="Arial"/>
              </w:rPr>
              <w:t xml:space="preserve"> (1)</w:t>
            </w:r>
          </w:p>
        </w:tc>
        <w:tc>
          <w:tcPr>
            <w:tcW w:w="1530" w:type="dxa"/>
          </w:tcPr>
          <w:p w:rsidR="00D8194F" w:rsidRPr="003410E9" w:rsidRDefault="00D8194F" w:rsidP="00415D3C">
            <w:pPr>
              <w:tabs>
                <w:tab w:val="decimal" w:pos="510"/>
              </w:tabs>
              <w:jc w:val="right"/>
              <w:rPr>
                <w:rFonts w:ascii="Arial" w:hAnsi="Arial" w:cs="Arial"/>
              </w:rPr>
            </w:pPr>
            <w:r>
              <w:rPr>
                <w:rFonts w:ascii="Arial" w:hAnsi="Arial" w:cs="Arial"/>
              </w:rPr>
              <w:t>0.61</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rPr>
            </w:pPr>
          </w:p>
        </w:tc>
        <w:tc>
          <w:tcPr>
            <w:tcW w:w="1620" w:type="dxa"/>
          </w:tcPr>
          <w:p w:rsidR="00D8194F" w:rsidRPr="003410E9" w:rsidRDefault="00D8194F" w:rsidP="00415D3C">
            <w:pPr>
              <w:rPr>
                <w:rFonts w:ascii="Arial" w:hAnsi="Arial" w:cs="Arial"/>
              </w:rPr>
            </w:pPr>
            <w:r>
              <w:rPr>
                <w:rFonts w:ascii="Arial" w:hAnsi="Arial" w:cs="Arial"/>
              </w:rPr>
              <w:t>D vs. H</w:t>
            </w:r>
            <w:r w:rsidRPr="003410E9">
              <w:rPr>
                <w:rFonts w:ascii="Arial" w:hAnsi="Arial" w:cs="Arial"/>
              </w:rPr>
              <w:t xml:space="preserve"> </w:t>
            </w:r>
          </w:p>
        </w:tc>
        <w:tc>
          <w:tcPr>
            <w:tcW w:w="1307" w:type="dxa"/>
          </w:tcPr>
          <w:p w:rsidR="00D8194F" w:rsidRPr="003410E9" w:rsidRDefault="00D8194F" w:rsidP="00415D3C">
            <w:pPr>
              <w:tabs>
                <w:tab w:val="decimal" w:pos="700"/>
              </w:tabs>
              <w:jc w:val="right"/>
              <w:rPr>
                <w:rFonts w:ascii="Arial" w:hAnsi="Arial" w:cs="Arial"/>
              </w:rPr>
            </w:pPr>
            <w:r>
              <w:rPr>
                <w:rFonts w:ascii="Arial" w:hAnsi="Arial" w:cs="Arial"/>
              </w:rPr>
              <w:t>0.47</w:t>
            </w:r>
            <w:r w:rsidRPr="003410E9">
              <w:rPr>
                <w:rFonts w:ascii="Arial" w:hAnsi="Arial" w:cs="Arial"/>
              </w:rPr>
              <w:t xml:space="preserve"> (1)</w:t>
            </w:r>
          </w:p>
        </w:tc>
        <w:tc>
          <w:tcPr>
            <w:tcW w:w="1530" w:type="dxa"/>
          </w:tcPr>
          <w:p w:rsidR="00D8194F" w:rsidRDefault="00D8194F" w:rsidP="00415D3C">
            <w:pPr>
              <w:tabs>
                <w:tab w:val="decimal" w:pos="510"/>
              </w:tabs>
              <w:jc w:val="right"/>
              <w:rPr>
                <w:rFonts w:ascii="Arial" w:hAnsi="Arial" w:cs="Arial"/>
              </w:rPr>
            </w:pPr>
            <w:r>
              <w:rPr>
                <w:rFonts w:ascii="Arial" w:hAnsi="Arial" w:cs="Arial"/>
              </w:rPr>
              <w:t>0.49</w:t>
            </w:r>
          </w:p>
          <w:p w:rsidR="00D8194F" w:rsidRPr="003410E9" w:rsidRDefault="00D8194F" w:rsidP="00415D3C">
            <w:pPr>
              <w:tabs>
                <w:tab w:val="decimal" w:pos="510"/>
              </w:tabs>
              <w:jc w:val="right"/>
              <w:rPr>
                <w:rFonts w:ascii="Arial" w:hAnsi="Arial" w:cs="Arial"/>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rPr>
            </w:pPr>
            <w:r>
              <w:rPr>
                <w:rFonts w:ascii="Arial" w:hAnsi="Arial" w:cs="Arial"/>
              </w:rPr>
              <w:t>Black (vs Latino)</w:t>
            </w:r>
          </w:p>
        </w:tc>
        <w:tc>
          <w:tcPr>
            <w:tcW w:w="1620"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307" w:type="dxa"/>
          </w:tcPr>
          <w:p w:rsidR="00D8194F" w:rsidRPr="003410E9" w:rsidRDefault="00D8194F" w:rsidP="00415D3C">
            <w:pPr>
              <w:jc w:val="right"/>
              <w:rPr>
                <w:rFonts w:ascii="Arial" w:hAnsi="Arial" w:cs="Arial"/>
                <w:color w:val="000000"/>
              </w:rPr>
            </w:pPr>
            <w:r>
              <w:rPr>
                <w:rFonts w:ascii="Arial" w:hAnsi="Arial" w:cs="Arial"/>
                <w:color w:val="000000"/>
              </w:rPr>
              <w:t>0.26</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sidRPr="003410E9">
              <w:rPr>
                <w:rFonts w:ascii="Arial" w:hAnsi="Arial" w:cs="Arial"/>
              </w:rPr>
              <w:t>0.</w:t>
            </w:r>
            <w:r>
              <w:rPr>
                <w:rFonts w:ascii="Arial" w:hAnsi="Arial" w:cs="Arial"/>
              </w:rPr>
              <w:t>61</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rPr>
            </w:pPr>
          </w:p>
        </w:tc>
        <w:tc>
          <w:tcPr>
            <w:tcW w:w="1620"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307" w:type="dxa"/>
          </w:tcPr>
          <w:p w:rsidR="00D8194F" w:rsidRPr="003410E9" w:rsidRDefault="00D8194F" w:rsidP="00415D3C">
            <w:pPr>
              <w:jc w:val="right"/>
              <w:rPr>
                <w:rFonts w:ascii="Arial" w:hAnsi="Arial" w:cs="Arial"/>
                <w:color w:val="000000"/>
              </w:rPr>
            </w:pPr>
            <w:r>
              <w:rPr>
                <w:rFonts w:ascii="Arial" w:hAnsi="Arial" w:cs="Arial"/>
                <w:color w:val="000000"/>
              </w:rPr>
              <w:t>0.00</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0.96</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rPr>
            </w:pPr>
          </w:p>
        </w:tc>
        <w:tc>
          <w:tcPr>
            <w:tcW w:w="1620" w:type="dxa"/>
          </w:tcPr>
          <w:p w:rsidR="00D8194F" w:rsidRPr="003410E9" w:rsidRDefault="00D8194F" w:rsidP="00415D3C">
            <w:pPr>
              <w:rPr>
                <w:rFonts w:ascii="Arial" w:hAnsi="Arial" w:cs="Arial"/>
              </w:rPr>
            </w:pPr>
            <w:r>
              <w:rPr>
                <w:rFonts w:ascii="Arial" w:hAnsi="Arial" w:cs="Arial"/>
              </w:rPr>
              <w:t>D vs. H</w:t>
            </w:r>
            <w:r w:rsidRPr="003410E9">
              <w:rPr>
                <w:rFonts w:ascii="Arial" w:hAnsi="Arial" w:cs="Arial"/>
              </w:rPr>
              <w:t xml:space="preserve"> </w:t>
            </w:r>
          </w:p>
        </w:tc>
        <w:tc>
          <w:tcPr>
            <w:tcW w:w="1307" w:type="dxa"/>
          </w:tcPr>
          <w:p w:rsidR="00D8194F" w:rsidRPr="003410E9" w:rsidRDefault="00D8194F" w:rsidP="00415D3C">
            <w:pPr>
              <w:jc w:val="right"/>
              <w:rPr>
                <w:rFonts w:ascii="Arial" w:hAnsi="Arial" w:cs="Arial"/>
                <w:color w:val="000000"/>
              </w:rPr>
            </w:pPr>
            <w:r>
              <w:rPr>
                <w:rFonts w:ascii="Arial" w:hAnsi="Arial" w:cs="Arial"/>
                <w:color w:val="000000"/>
              </w:rPr>
              <w:t>0.09</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0.76</w:t>
            </w:r>
          </w:p>
          <w:p w:rsidR="00D8194F" w:rsidRPr="003410E9"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rPr>
            </w:pPr>
            <w:r>
              <w:rPr>
                <w:rFonts w:ascii="Arial" w:hAnsi="Arial" w:cs="Arial"/>
              </w:rPr>
              <w:t>Female (vs Male)</w:t>
            </w:r>
          </w:p>
        </w:tc>
        <w:tc>
          <w:tcPr>
            <w:tcW w:w="1620"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307" w:type="dxa"/>
          </w:tcPr>
          <w:p w:rsidR="00D8194F" w:rsidRPr="003410E9" w:rsidRDefault="00D8194F" w:rsidP="00415D3C">
            <w:pPr>
              <w:jc w:val="right"/>
              <w:rPr>
                <w:rFonts w:ascii="Arial" w:hAnsi="Arial" w:cs="Arial"/>
                <w:color w:val="000000"/>
              </w:rPr>
            </w:pPr>
            <w:r>
              <w:rPr>
                <w:rFonts w:ascii="Arial" w:hAnsi="Arial" w:cs="Arial"/>
                <w:color w:val="000000"/>
              </w:rPr>
              <w:t>3.65</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0.06</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307" w:type="dxa"/>
          </w:tcPr>
          <w:p w:rsidR="00D8194F" w:rsidRPr="003410E9" w:rsidRDefault="00D8194F" w:rsidP="00415D3C">
            <w:pPr>
              <w:jc w:val="right"/>
              <w:rPr>
                <w:rFonts w:ascii="Arial" w:hAnsi="Arial" w:cs="Arial"/>
                <w:color w:val="000000"/>
              </w:rPr>
            </w:pPr>
            <w:r>
              <w:rPr>
                <w:rFonts w:ascii="Arial" w:hAnsi="Arial" w:cs="Arial"/>
                <w:color w:val="000000"/>
              </w:rPr>
              <w:t>0.96</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0.33</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 xml:space="preserve">D vs. H </w:t>
            </w:r>
          </w:p>
        </w:tc>
        <w:tc>
          <w:tcPr>
            <w:tcW w:w="1307" w:type="dxa"/>
          </w:tcPr>
          <w:p w:rsidR="00D8194F" w:rsidRPr="003410E9" w:rsidRDefault="00D8194F" w:rsidP="00415D3C">
            <w:pPr>
              <w:jc w:val="right"/>
              <w:rPr>
                <w:rFonts w:ascii="Arial" w:hAnsi="Arial" w:cs="Arial"/>
                <w:color w:val="000000"/>
              </w:rPr>
            </w:pPr>
            <w:r>
              <w:rPr>
                <w:rFonts w:ascii="Arial" w:hAnsi="Arial" w:cs="Arial"/>
                <w:color w:val="000000"/>
              </w:rPr>
              <w:t>0.11 (1)</w:t>
            </w:r>
          </w:p>
        </w:tc>
        <w:tc>
          <w:tcPr>
            <w:tcW w:w="1530" w:type="dxa"/>
          </w:tcPr>
          <w:p w:rsidR="00D8194F" w:rsidRDefault="00D8194F" w:rsidP="00415D3C">
            <w:pPr>
              <w:jc w:val="right"/>
              <w:rPr>
                <w:rFonts w:ascii="Arial" w:hAnsi="Arial" w:cs="Arial"/>
                <w:color w:val="000000"/>
              </w:rPr>
            </w:pPr>
            <w:r>
              <w:rPr>
                <w:rFonts w:ascii="Arial" w:hAnsi="Arial" w:cs="Arial"/>
                <w:color w:val="000000"/>
              </w:rPr>
              <w:t>0.74</w:t>
            </w:r>
          </w:p>
          <w:p w:rsidR="00D8194F" w:rsidRPr="003410E9"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Household income below $50K/year</w:t>
            </w:r>
          </w:p>
        </w:tc>
        <w:tc>
          <w:tcPr>
            <w:tcW w:w="1620"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307" w:type="dxa"/>
          </w:tcPr>
          <w:p w:rsidR="00D8194F" w:rsidRPr="003410E9" w:rsidRDefault="00D8194F" w:rsidP="00415D3C">
            <w:pPr>
              <w:jc w:val="right"/>
              <w:rPr>
                <w:rFonts w:ascii="Arial" w:hAnsi="Arial" w:cs="Arial"/>
                <w:color w:val="000000"/>
              </w:rPr>
            </w:pPr>
            <w:r>
              <w:rPr>
                <w:rFonts w:ascii="Arial" w:hAnsi="Arial" w:cs="Arial"/>
                <w:color w:val="000000"/>
              </w:rPr>
              <w:t>0.01</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0.90</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307" w:type="dxa"/>
          </w:tcPr>
          <w:p w:rsidR="00D8194F" w:rsidRPr="003410E9" w:rsidRDefault="00D8194F" w:rsidP="00415D3C">
            <w:pPr>
              <w:jc w:val="right"/>
              <w:rPr>
                <w:rFonts w:ascii="Arial" w:hAnsi="Arial" w:cs="Arial"/>
                <w:color w:val="000000"/>
              </w:rPr>
            </w:pPr>
            <w:r>
              <w:rPr>
                <w:rFonts w:ascii="Arial" w:hAnsi="Arial" w:cs="Arial"/>
                <w:color w:val="000000"/>
              </w:rPr>
              <w:t>0.74</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0.39</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D vs. H</w:t>
            </w:r>
            <w:r w:rsidRPr="003410E9">
              <w:rPr>
                <w:rFonts w:ascii="Arial" w:hAnsi="Arial" w:cs="Arial"/>
              </w:rPr>
              <w:t xml:space="preserve"> </w:t>
            </w:r>
          </w:p>
        </w:tc>
        <w:tc>
          <w:tcPr>
            <w:tcW w:w="1307" w:type="dxa"/>
          </w:tcPr>
          <w:p w:rsidR="00D8194F" w:rsidRPr="003410E9" w:rsidRDefault="00D8194F" w:rsidP="00415D3C">
            <w:pPr>
              <w:jc w:val="right"/>
              <w:rPr>
                <w:rFonts w:ascii="Arial" w:hAnsi="Arial" w:cs="Arial"/>
                <w:color w:val="000000"/>
              </w:rPr>
            </w:pPr>
            <w:r>
              <w:rPr>
                <w:rFonts w:ascii="Arial" w:hAnsi="Arial" w:cs="Arial"/>
                <w:color w:val="000000"/>
              </w:rPr>
              <w:t>0.88</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0.35</w:t>
            </w:r>
          </w:p>
          <w:p w:rsidR="00D8194F" w:rsidRPr="003410E9"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 xml:space="preserve">Household income  </w:t>
            </w:r>
            <w:r w:rsidRPr="000E68D7">
              <w:rPr>
                <w:rFonts w:ascii="Arial" w:hAnsi="Arial" w:cs="Arial"/>
                <w:color w:val="000000"/>
                <w:u w:val="single"/>
              </w:rPr>
              <w:t>&gt;</w:t>
            </w:r>
            <w:r>
              <w:rPr>
                <w:rFonts w:ascii="Arial" w:hAnsi="Arial" w:cs="Arial"/>
                <w:color w:val="000000"/>
              </w:rPr>
              <w:t>$100K/year</w:t>
            </w:r>
          </w:p>
        </w:tc>
        <w:tc>
          <w:tcPr>
            <w:tcW w:w="1620"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307" w:type="dxa"/>
          </w:tcPr>
          <w:p w:rsidR="00D8194F" w:rsidRPr="003410E9" w:rsidRDefault="00D8194F" w:rsidP="00415D3C">
            <w:pPr>
              <w:jc w:val="right"/>
              <w:rPr>
                <w:rFonts w:ascii="Arial" w:hAnsi="Arial" w:cs="Arial"/>
                <w:color w:val="000000"/>
              </w:rPr>
            </w:pPr>
            <w:r>
              <w:rPr>
                <w:rFonts w:ascii="Arial" w:hAnsi="Arial" w:cs="Arial"/>
                <w:color w:val="000000"/>
              </w:rPr>
              <w:t>4.23</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0.04</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307" w:type="dxa"/>
          </w:tcPr>
          <w:p w:rsidR="00D8194F" w:rsidRPr="003410E9" w:rsidRDefault="00D8194F" w:rsidP="00415D3C">
            <w:pPr>
              <w:jc w:val="right"/>
              <w:rPr>
                <w:rFonts w:ascii="Arial" w:hAnsi="Arial" w:cs="Arial"/>
                <w:color w:val="000000"/>
              </w:rPr>
            </w:pPr>
            <w:r>
              <w:rPr>
                <w:rFonts w:ascii="Arial" w:hAnsi="Arial" w:cs="Arial"/>
                <w:color w:val="000000"/>
              </w:rPr>
              <w:t>0.55</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0.46</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D vs. H</w:t>
            </w:r>
            <w:r w:rsidRPr="003410E9">
              <w:rPr>
                <w:rFonts w:ascii="Arial" w:hAnsi="Arial" w:cs="Arial"/>
              </w:rPr>
              <w:t xml:space="preserve"> </w:t>
            </w:r>
          </w:p>
        </w:tc>
        <w:tc>
          <w:tcPr>
            <w:tcW w:w="1307" w:type="dxa"/>
          </w:tcPr>
          <w:p w:rsidR="00D8194F" w:rsidRPr="003410E9" w:rsidRDefault="00D8194F" w:rsidP="00415D3C">
            <w:pPr>
              <w:jc w:val="right"/>
              <w:rPr>
                <w:rFonts w:ascii="Arial" w:hAnsi="Arial" w:cs="Arial"/>
                <w:color w:val="000000"/>
              </w:rPr>
            </w:pPr>
            <w:r>
              <w:rPr>
                <w:rFonts w:ascii="Arial" w:hAnsi="Arial" w:cs="Arial"/>
                <w:color w:val="000000"/>
              </w:rPr>
              <w:t>0.40</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0.53</w:t>
            </w:r>
          </w:p>
          <w:p w:rsidR="00D8194F" w:rsidRPr="003410E9"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Any cannabis through Follow-up 2</w:t>
            </w:r>
          </w:p>
        </w:tc>
        <w:tc>
          <w:tcPr>
            <w:tcW w:w="1620" w:type="dxa"/>
          </w:tcPr>
          <w:p w:rsidR="00D8194F" w:rsidRPr="003410E9" w:rsidRDefault="00D8194F" w:rsidP="00415D3C">
            <w:pPr>
              <w:rPr>
                <w:rFonts w:ascii="Arial" w:hAnsi="Arial" w:cs="Arial"/>
              </w:rPr>
            </w:pPr>
            <w:r>
              <w:rPr>
                <w:rFonts w:ascii="Arial" w:hAnsi="Arial" w:cs="Arial"/>
              </w:rPr>
              <w:t>L vs. D</w:t>
            </w:r>
          </w:p>
        </w:tc>
        <w:tc>
          <w:tcPr>
            <w:tcW w:w="1307" w:type="dxa"/>
          </w:tcPr>
          <w:p w:rsidR="00D8194F" w:rsidRPr="003410E9" w:rsidRDefault="00D8194F" w:rsidP="00415D3C">
            <w:pPr>
              <w:jc w:val="right"/>
              <w:rPr>
                <w:rFonts w:ascii="Arial" w:hAnsi="Arial" w:cs="Arial"/>
                <w:color w:val="000000"/>
              </w:rPr>
            </w:pPr>
            <w:r>
              <w:rPr>
                <w:rFonts w:ascii="Arial" w:hAnsi="Arial" w:cs="Arial"/>
                <w:color w:val="000000"/>
              </w:rPr>
              <w:t>0.16</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Pr>
                <w:rFonts w:ascii="Arial" w:hAnsi="Arial" w:cs="Arial"/>
                <w:color w:val="000000"/>
              </w:rPr>
              <w:t>0.69</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307" w:type="dxa"/>
          </w:tcPr>
          <w:p w:rsidR="00D8194F" w:rsidRPr="003410E9" w:rsidRDefault="00D8194F" w:rsidP="00415D3C">
            <w:pPr>
              <w:jc w:val="right"/>
              <w:rPr>
                <w:rFonts w:ascii="Arial" w:hAnsi="Arial" w:cs="Arial"/>
                <w:color w:val="000000"/>
              </w:rPr>
            </w:pPr>
            <w:r>
              <w:rPr>
                <w:rFonts w:ascii="Arial" w:hAnsi="Arial" w:cs="Arial"/>
                <w:color w:val="000000"/>
              </w:rPr>
              <w:t>4.03</w:t>
            </w:r>
            <w:r w:rsidRPr="003410E9">
              <w:rPr>
                <w:rFonts w:ascii="Arial" w:hAnsi="Arial" w:cs="Arial"/>
                <w:color w:val="000000"/>
              </w:rPr>
              <w:t xml:space="preserve"> (1)</w:t>
            </w:r>
          </w:p>
        </w:tc>
        <w:tc>
          <w:tcPr>
            <w:tcW w:w="1530" w:type="dxa"/>
          </w:tcPr>
          <w:p w:rsidR="00D8194F" w:rsidRPr="003410E9" w:rsidRDefault="00D8194F" w:rsidP="00415D3C">
            <w:pPr>
              <w:jc w:val="right"/>
              <w:rPr>
                <w:rFonts w:ascii="Arial" w:hAnsi="Arial" w:cs="Arial"/>
                <w:color w:val="000000"/>
              </w:rPr>
            </w:pPr>
            <w:r w:rsidRPr="003410E9">
              <w:rPr>
                <w:rFonts w:ascii="Arial" w:hAnsi="Arial" w:cs="Arial"/>
              </w:rPr>
              <w:t>0.0</w:t>
            </w:r>
            <w:r>
              <w:rPr>
                <w:rFonts w:ascii="Arial" w:hAnsi="Arial" w:cs="Arial"/>
              </w:rPr>
              <w:t>4</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 xml:space="preserve">D vs. H </w:t>
            </w:r>
          </w:p>
        </w:tc>
        <w:tc>
          <w:tcPr>
            <w:tcW w:w="1307" w:type="dxa"/>
          </w:tcPr>
          <w:p w:rsidR="00D8194F" w:rsidRPr="003410E9" w:rsidRDefault="00D8194F" w:rsidP="00415D3C">
            <w:pPr>
              <w:jc w:val="right"/>
              <w:rPr>
                <w:rFonts w:ascii="Arial" w:hAnsi="Arial" w:cs="Arial"/>
                <w:color w:val="000000"/>
              </w:rPr>
            </w:pPr>
            <w:r>
              <w:rPr>
                <w:rFonts w:ascii="Arial" w:hAnsi="Arial" w:cs="Arial"/>
                <w:color w:val="000000"/>
              </w:rPr>
              <w:t>3.21</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0.07</w:t>
            </w:r>
          </w:p>
          <w:p w:rsidR="00D8194F" w:rsidRPr="003410E9"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Internalizing</w:t>
            </w:r>
          </w:p>
        </w:tc>
        <w:tc>
          <w:tcPr>
            <w:tcW w:w="1620"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307" w:type="dxa"/>
          </w:tcPr>
          <w:p w:rsidR="00D8194F" w:rsidRDefault="00D8194F" w:rsidP="00415D3C">
            <w:pPr>
              <w:jc w:val="right"/>
              <w:rPr>
                <w:rFonts w:ascii="Arial" w:hAnsi="Arial" w:cs="Arial"/>
                <w:color w:val="000000"/>
              </w:rPr>
            </w:pPr>
            <w:r>
              <w:rPr>
                <w:rFonts w:ascii="Arial" w:hAnsi="Arial" w:cs="Arial"/>
                <w:color w:val="000000"/>
              </w:rPr>
              <w:t>3.54</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0.06</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307" w:type="dxa"/>
          </w:tcPr>
          <w:p w:rsidR="00D8194F" w:rsidRDefault="00D8194F" w:rsidP="00415D3C">
            <w:pPr>
              <w:jc w:val="right"/>
              <w:rPr>
                <w:rFonts w:ascii="Arial" w:hAnsi="Arial" w:cs="Arial"/>
                <w:color w:val="000000"/>
              </w:rPr>
            </w:pPr>
            <w:r>
              <w:rPr>
                <w:rFonts w:ascii="Arial" w:hAnsi="Arial" w:cs="Arial"/>
                <w:color w:val="000000"/>
              </w:rPr>
              <w:t>0.05</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0.83</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D vs. H</w:t>
            </w:r>
          </w:p>
        </w:tc>
        <w:tc>
          <w:tcPr>
            <w:tcW w:w="1307" w:type="dxa"/>
          </w:tcPr>
          <w:p w:rsidR="00D8194F" w:rsidRDefault="00D8194F" w:rsidP="00415D3C">
            <w:pPr>
              <w:jc w:val="right"/>
              <w:rPr>
                <w:rFonts w:ascii="Arial" w:hAnsi="Arial" w:cs="Arial"/>
                <w:color w:val="000000"/>
              </w:rPr>
            </w:pPr>
            <w:r>
              <w:rPr>
                <w:rFonts w:ascii="Arial" w:hAnsi="Arial" w:cs="Arial"/>
                <w:color w:val="000000"/>
              </w:rPr>
              <w:t>1.28</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0.26</w:t>
            </w:r>
          </w:p>
          <w:p w:rsidR="00D8194F"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Externalizing</w:t>
            </w:r>
          </w:p>
        </w:tc>
        <w:tc>
          <w:tcPr>
            <w:tcW w:w="1620"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307" w:type="dxa"/>
          </w:tcPr>
          <w:p w:rsidR="00D8194F" w:rsidRDefault="00D8194F" w:rsidP="00415D3C">
            <w:pPr>
              <w:jc w:val="right"/>
              <w:rPr>
                <w:rFonts w:ascii="Arial" w:hAnsi="Arial" w:cs="Arial"/>
                <w:color w:val="000000"/>
              </w:rPr>
            </w:pPr>
            <w:r>
              <w:rPr>
                <w:rFonts w:ascii="Arial" w:hAnsi="Arial" w:cs="Arial"/>
                <w:color w:val="000000"/>
              </w:rPr>
              <w:t>17.09</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sidRPr="00C80D43">
              <w:rPr>
                <w:rFonts w:ascii="Arial" w:hAnsi="Arial" w:cs="Arial"/>
                <w:i/>
                <w:iCs/>
                <w:color w:val="000000"/>
              </w:rPr>
              <w:t>p</w:t>
            </w:r>
            <w:r>
              <w:rPr>
                <w:rFonts w:ascii="Arial" w:hAnsi="Arial" w:cs="Arial"/>
                <w:color w:val="000000"/>
              </w:rPr>
              <w:t>&lt;</w:t>
            </w:r>
            <w:r w:rsidRPr="003410E9">
              <w:rPr>
                <w:rFonts w:ascii="Arial" w:hAnsi="Arial" w:cs="Arial"/>
                <w:color w:val="000000"/>
              </w:rPr>
              <w:t>0.0</w:t>
            </w:r>
            <w:r>
              <w:rPr>
                <w:rFonts w:ascii="Arial" w:hAnsi="Arial" w:cs="Arial"/>
                <w:color w:val="000000"/>
              </w:rPr>
              <w:t>01</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307" w:type="dxa"/>
          </w:tcPr>
          <w:p w:rsidR="00D8194F" w:rsidRDefault="00D8194F" w:rsidP="00415D3C">
            <w:pPr>
              <w:jc w:val="right"/>
              <w:rPr>
                <w:rFonts w:ascii="Arial" w:hAnsi="Arial" w:cs="Arial"/>
                <w:color w:val="000000"/>
              </w:rPr>
            </w:pPr>
            <w:r>
              <w:rPr>
                <w:rFonts w:ascii="Arial" w:hAnsi="Arial" w:cs="Arial"/>
                <w:color w:val="000000"/>
              </w:rPr>
              <w:t>0.94</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0.33</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D vs. H *</w:t>
            </w:r>
          </w:p>
        </w:tc>
        <w:tc>
          <w:tcPr>
            <w:tcW w:w="1307" w:type="dxa"/>
          </w:tcPr>
          <w:p w:rsidR="00D8194F" w:rsidRDefault="00D8194F" w:rsidP="00415D3C">
            <w:pPr>
              <w:jc w:val="right"/>
              <w:rPr>
                <w:rFonts w:ascii="Arial" w:hAnsi="Arial" w:cs="Arial"/>
                <w:color w:val="000000"/>
              </w:rPr>
            </w:pPr>
            <w:r>
              <w:rPr>
                <w:rFonts w:ascii="Arial" w:hAnsi="Arial" w:cs="Arial"/>
                <w:color w:val="000000"/>
              </w:rPr>
              <w:t>14.34</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sidRPr="00C80D43">
              <w:rPr>
                <w:rFonts w:ascii="Arial" w:hAnsi="Arial" w:cs="Arial"/>
                <w:i/>
                <w:iCs/>
                <w:color w:val="000000"/>
              </w:rPr>
              <w:t>p</w:t>
            </w:r>
            <w:r>
              <w:rPr>
                <w:rFonts w:ascii="Arial" w:hAnsi="Arial" w:cs="Arial"/>
                <w:color w:val="000000"/>
              </w:rPr>
              <w:t>&lt;</w:t>
            </w:r>
            <w:r w:rsidRPr="003410E9">
              <w:rPr>
                <w:rFonts w:ascii="Arial" w:hAnsi="Arial" w:cs="Arial"/>
                <w:color w:val="000000"/>
              </w:rPr>
              <w:t>0.0</w:t>
            </w:r>
            <w:r>
              <w:rPr>
                <w:rFonts w:ascii="Arial" w:hAnsi="Arial" w:cs="Arial"/>
                <w:color w:val="000000"/>
              </w:rPr>
              <w:t>01</w:t>
            </w:r>
          </w:p>
          <w:p w:rsidR="00D8194F"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Peer prosocial</w:t>
            </w:r>
          </w:p>
        </w:tc>
        <w:tc>
          <w:tcPr>
            <w:tcW w:w="1620"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307" w:type="dxa"/>
          </w:tcPr>
          <w:p w:rsidR="00D8194F" w:rsidRDefault="00D8194F" w:rsidP="00415D3C">
            <w:pPr>
              <w:jc w:val="right"/>
              <w:rPr>
                <w:rFonts w:ascii="Arial" w:hAnsi="Arial" w:cs="Arial"/>
                <w:color w:val="000000"/>
              </w:rPr>
            </w:pPr>
            <w:r>
              <w:rPr>
                <w:rFonts w:ascii="Arial" w:hAnsi="Arial" w:cs="Arial"/>
                <w:color w:val="000000"/>
              </w:rPr>
              <w:t>0.17</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0.68</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307" w:type="dxa"/>
          </w:tcPr>
          <w:p w:rsidR="00D8194F" w:rsidRDefault="00D8194F" w:rsidP="00415D3C">
            <w:pPr>
              <w:jc w:val="right"/>
              <w:rPr>
                <w:rFonts w:ascii="Arial" w:hAnsi="Arial" w:cs="Arial"/>
                <w:color w:val="000000"/>
              </w:rPr>
            </w:pPr>
            <w:r>
              <w:rPr>
                <w:rFonts w:ascii="Arial" w:hAnsi="Arial" w:cs="Arial"/>
                <w:color w:val="000000"/>
              </w:rPr>
              <w:t>0.74</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0.39</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 xml:space="preserve">D vs. H </w:t>
            </w:r>
          </w:p>
        </w:tc>
        <w:tc>
          <w:tcPr>
            <w:tcW w:w="1307" w:type="dxa"/>
          </w:tcPr>
          <w:p w:rsidR="00D8194F" w:rsidRDefault="00D8194F" w:rsidP="00415D3C">
            <w:pPr>
              <w:jc w:val="right"/>
              <w:rPr>
                <w:rFonts w:ascii="Arial" w:hAnsi="Arial" w:cs="Arial"/>
                <w:color w:val="000000"/>
              </w:rPr>
            </w:pPr>
            <w:r>
              <w:rPr>
                <w:rFonts w:ascii="Arial" w:hAnsi="Arial" w:cs="Arial"/>
                <w:color w:val="000000"/>
              </w:rPr>
              <w:t>0.30</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0.58</w:t>
            </w:r>
          </w:p>
          <w:p w:rsidR="00D8194F"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Peer rule breaking</w:t>
            </w:r>
          </w:p>
        </w:tc>
        <w:tc>
          <w:tcPr>
            <w:tcW w:w="1620"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307" w:type="dxa"/>
          </w:tcPr>
          <w:p w:rsidR="00D8194F" w:rsidRDefault="00D8194F" w:rsidP="00415D3C">
            <w:pPr>
              <w:jc w:val="right"/>
              <w:rPr>
                <w:rFonts w:ascii="Arial" w:hAnsi="Arial" w:cs="Arial"/>
                <w:color w:val="000000"/>
              </w:rPr>
            </w:pPr>
            <w:r>
              <w:rPr>
                <w:rFonts w:ascii="Arial" w:hAnsi="Arial" w:cs="Arial"/>
                <w:color w:val="000000"/>
              </w:rPr>
              <w:t>1.89</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0.17</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307" w:type="dxa"/>
          </w:tcPr>
          <w:p w:rsidR="00D8194F" w:rsidRDefault="00D8194F" w:rsidP="00415D3C">
            <w:pPr>
              <w:jc w:val="right"/>
              <w:rPr>
                <w:rFonts w:ascii="Arial" w:hAnsi="Arial" w:cs="Arial"/>
                <w:color w:val="000000"/>
              </w:rPr>
            </w:pPr>
            <w:r>
              <w:rPr>
                <w:rFonts w:ascii="Arial" w:hAnsi="Arial" w:cs="Arial"/>
                <w:color w:val="000000"/>
              </w:rPr>
              <w:t>15.07</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sidRPr="00C80D43">
              <w:rPr>
                <w:rFonts w:ascii="Arial" w:hAnsi="Arial" w:cs="Arial"/>
                <w:i/>
                <w:iCs/>
                <w:color w:val="000000"/>
              </w:rPr>
              <w:t>p</w:t>
            </w:r>
            <w:r>
              <w:rPr>
                <w:rFonts w:ascii="Arial" w:hAnsi="Arial" w:cs="Arial"/>
                <w:color w:val="000000"/>
              </w:rPr>
              <w:t>&lt;</w:t>
            </w:r>
            <w:r w:rsidRPr="003410E9">
              <w:rPr>
                <w:rFonts w:ascii="Arial" w:hAnsi="Arial" w:cs="Arial"/>
                <w:color w:val="000000"/>
              </w:rPr>
              <w:t>0.0</w:t>
            </w:r>
            <w:r>
              <w:rPr>
                <w:rFonts w:ascii="Arial" w:hAnsi="Arial" w:cs="Arial"/>
                <w:color w:val="000000"/>
              </w:rPr>
              <w:t>01</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D vs. H *</w:t>
            </w:r>
          </w:p>
        </w:tc>
        <w:tc>
          <w:tcPr>
            <w:tcW w:w="1307" w:type="dxa"/>
          </w:tcPr>
          <w:p w:rsidR="00D8194F" w:rsidRDefault="00D8194F" w:rsidP="00415D3C">
            <w:pPr>
              <w:jc w:val="right"/>
              <w:rPr>
                <w:rFonts w:ascii="Arial" w:hAnsi="Arial" w:cs="Arial"/>
                <w:color w:val="000000"/>
              </w:rPr>
            </w:pPr>
            <w:r>
              <w:rPr>
                <w:rFonts w:ascii="Arial" w:hAnsi="Arial" w:cs="Arial"/>
                <w:color w:val="000000"/>
              </w:rPr>
              <w:t>21.97</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sidRPr="00C80D43">
              <w:rPr>
                <w:rFonts w:ascii="Arial" w:hAnsi="Arial" w:cs="Arial"/>
                <w:i/>
                <w:iCs/>
                <w:color w:val="000000"/>
              </w:rPr>
              <w:t>p</w:t>
            </w:r>
            <w:r>
              <w:rPr>
                <w:rFonts w:ascii="Arial" w:hAnsi="Arial" w:cs="Arial"/>
                <w:color w:val="000000"/>
              </w:rPr>
              <w:t>&lt;</w:t>
            </w:r>
            <w:r w:rsidRPr="003410E9">
              <w:rPr>
                <w:rFonts w:ascii="Arial" w:hAnsi="Arial" w:cs="Arial"/>
                <w:color w:val="000000"/>
              </w:rPr>
              <w:t>0.0</w:t>
            </w:r>
            <w:r>
              <w:rPr>
                <w:rFonts w:ascii="Arial" w:hAnsi="Arial" w:cs="Arial"/>
                <w:color w:val="000000"/>
              </w:rPr>
              <w:t>01</w:t>
            </w:r>
          </w:p>
          <w:p w:rsidR="00D8194F" w:rsidRDefault="00D8194F" w:rsidP="00415D3C">
            <w:pPr>
              <w:jc w:val="right"/>
              <w:rPr>
                <w:rFonts w:ascii="Arial" w:hAnsi="Arial" w:cs="Arial"/>
                <w:color w:val="000000"/>
              </w:rPr>
            </w:pPr>
          </w:p>
        </w:tc>
      </w:tr>
    </w:tbl>
    <w:p w:rsidR="00D8194F" w:rsidRDefault="00D8194F" w:rsidP="00D8194F"/>
    <w:p w:rsidR="00D8194F" w:rsidRDefault="00D8194F" w:rsidP="00D8194F">
      <w:pPr>
        <w:rPr>
          <w:rFonts w:ascii="Arial" w:hAnsi="Arial" w:cs="Arial"/>
        </w:rPr>
      </w:pPr>
      <w:r w:rsidRPr="00F572E8">
        <w:rPr>
          <w:rFonts w:ascii="Arial" w:hAnsi="Arial" w:cs="Arial"/>
        </w:rPr>
        <w:lastRenderedPageBreak/>
        <w:t xml:space="preserve">Supplemental Table </w:t>
      </w:r>
      <w:proofErr w:type="gramStart"/>
      <w:r>
        <w:rPr>
          <w:rFonts w:ascii="Arial" w:hAnsi="Arial" w:cs="Arial"/>
        </w:rPr>
        <w:t>4,</w:t>
      </w:r>
      <w:proofErr w:type="gramEnd"/>
      <w:r>
        <w:rPr>
          <w:rFonts w:ascii="Arial" w:hAnsi="Arial" w:cs="Arial"/>
        </w:rPr>
        <w:t xml:space="preserve"> continued</w:t>
      </w:r>
      <w:r w:rsidRPr="00F572E8">
        <w:rPr>
          <w:rFonts w:ascii="Arial" w:hAnsi="Arial" w:cs="Arial"/>
        </w:rPr>
        <w:t xml:space="preserve">. </w:t>
      </w:r>
      <w:r>
        <w:rPr>
          <w:rFonts w:ascii="Arial" w:hAnsi="Arial" w:cs="Arial"/>
        </w:rPr>
        <w:t>Cannabis Exp</w:t>
      </w:r>
      <w:r w:rsidRPr="00F572E8">
        <w:rPr>
          <w:rFonts w:ascii="Arial" w:hAnsi="Arial" w:cs="Arial"/>
        </w:rPr>
        <w:t>ectancies model</w:t>
      </w:r>
    </w:p>
    <w:p w:rsidR="00D8194F" w:rsidRDefault="00D8194F" w:rsidP="00D8194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1620"/>
        <w:gridCol w:w="1307"/>
        <w:gridCol w:w="1530"/>
      </w:tblGrid>
      <w:tr w:rsidR="00D8194F" w:rsidRPr="003410E9" w:rsidTr="00415D3C">
        <w:trPr>
          <w:trHeight w:val="288"/>
        </w:trPr>
        <w:tc>
          <w:tcPr>
            <w:tcW w:w="2430" w:type="dxa"/>
            <w:tcBorders>
              <w:bottom w:val="single" w:sz="4" w:space="0" w:color="auto"/>
            </w:tcBorders>
            <w:vAlign w:val="center"/>
          </w:tcPr>
          <w:p w:rsidR="00D8194F" w:rsidRDefault="00D8194F" w:rsidP="00415D3C">
            <w:pPr>
              <w:rPr>
                <w:rFonts w:ascii="Arial" w:hAnsi="Arial" w:cs="Arial"/>
                <w:color w:val="000000"/>
              </w:rPr>
            </w:pPr>
            <w:r>
              <w:rPr>
                <w:rFonts w:ascii="Arial" w:hAnsi="Arial" w:cs="Arial"/>
                <w:b/>
                <w:bCs/>
              </w:rPr>
              <w:t>Correlate</w:t>
            </w:r>
          </w:p>
        </w:tc>
        <w:tc>
          <w:tcPr>
            <w:tcW w:w="1620" w:type="dxa"/>
            <w:tcBorders>
              <w:bottom w:val="single" w:sz="4" w:space="0" w:color="auto"/>
            </w:tcBorders>
          </w:tcPr>
          <w:p w:rsidR="00D8194F" w:rsidRDefault="00D8194F" w:rsidP="00415D3C">
            <w:pPr>
              <w:rPr>
                <w:rFonts w:ascii="Arial" w:hAnsi="Arial" w:cs="Arial"/>
              </w:rPr>
            </w:pPr>
            <w:r w:rsidRPr="003410E9">
              <w:rPr>
                <w:rFonts w:ascii="Arial" w:hAnsi="Arial" w:cs="Arial"/>
                <w:b/>
                <w:bCs/>
              </w:rPr>
              <w:t xml:space="preserve">Paired </w:t>
            </w:r>
            <w:r>
              <w:rPr>
                <w:rFonts w:ascii="Arial" w:hAnsi="Arial" w:cs="Arial"/>
                <w:b/>
                <w:bCs/>
              </w:rPr>
              <w:t>class</w:t>
            </w:r>
            <w:r w:rsidRPr="003410E9">
              <w:rPr>
                <w:rFonts w:ascii="Arial" w:hAnsi="Arial" w:cs="Arial"/>
                <w:b/>
                <w:bCs/>
              </w:rPr>
              <w:t xml:space="preserve"> comparison</w:t>
            </w:r>
          </w:p>
        </w:tc>
        <w:tc>
          <w:tcPr>
            <w:tcW w:w="1307" w:type="dxa"/>
            <w:tcBorders>
              <w:bottom w:val="single" w:sz="4" w:space="0" w:color="auto"/>
            </w:tcBorders>
          </w:tcPr>
          <w:p w:rsidR="00D8194F" w:rsidRDefault="00D8194F" w:rsidP="00415D3C">
            <w:pPr>
              <w:jc w:val="right"/>
              <w:rPr>
                <w:rFonts w:ascii="Arial" w:hAnsi="Arial" w:cs="Arial"/>
                <w:color w:val="000000"/>
              </w:rPr>
            </w:pPr>
            <w:r w:rsidRPr="003410E9">
              <w:rPr>
                <w:rFonts w:ascii="Arial" w:hAnsi="Arial" w:cs="Arial"/>
                <w:b/>
                <w:bCs/>
              </w:rPr>
              <w:t>Wald (</w:t>
            </w:r>
            <w:proofErr w:type="spellStart"/>
            <w:r w:rsidRPr="003410E9">
              <w:rPr>
                <w:rFonts w:ascii="Arial" w:hAnsi="Arial" w:cs="Arial"/>
                <w:b/>
                <w:bCs/>
              </w:rPr>
              <w:t>df</w:t>
            </w:r>
            <w:proofErr w:type="spellEnd"/>
            <w:r w:rsidRPr="003410E9">
              <w:rPr>
                <w:rFonts w:ascii="Arial" w:hAnsi="Arial" w:cs="Arial"/>
                <w:b/>
                <w:bCs/>
              </w:rPr>
              <w:t>)</w:t>
            </w:r>
          </w:p>
        </w:tc>
        <w:tc>
          <w:tcPr>
            <w:tcW w:w="1530" w:type="dxa"/>
            <w:tcBorders>
              <w:bottom w:val="single" w:sz="4" w:space="0" w:color="auto"/>
            </w:tcBorders>
          </w:tcPr>
          <w:p w:rsidR="00D8194F" w:rsidRDefault="00D8194F" w:rsidP="00415D3C">
            <w:pPr>
              <w:jc w:val="right"/>
              <w:rPr>
                <w:rFonts w:ascii="Arial" w:hAnsi="Arial" w:cs="Arial"/>
                <w:color w:val="000000"/>
              </w:rPr>
            </w:pPr>
            <w:r w:rsidRPr="003410E9">
              <w:rPr>
                <w:rFonts w:ascii="Arial" w:hAnsi="Arial" w:cs="Arial"/>
                <w:b/>
                <w:bCs/>
                <w:i/>
                <w:iCs/>
              </w:rPr>
              <w:t>p</w:t>
            </w:r>
            <w:r w:rsidRPr="003410E9">
              <w:rPr>
                <w:rFonts w:ascii="Arial" w:hAnsi="Arial" w:cs="Arial"/>
                <w:b/>
                <w:bCs/>
              </w:rPr>
              <w:t>-value</w:t>
            </w:r>
          </w:p>
        </w:tc>
      </w:tr>
      <w:tr w:rsidR="00D8194F" w:rsidRPr="003410E9" w:rsidTr="00415D3C">
        <w:trPr>
          <w:trHeight w:val="288"/>
        </w:trPr>
        <w:tc>
          <w:tcPr>
            <w:tcW w:w="2430" w:type="dxa"/>
            <w:vMerge w:val="restart"/>
            <w:tcBorders>
              <w:top w:val="single" w:sz="4" w:space="0" w:color="auto"/>
            </w:tcBorders>
            <w:vAlign w:val="center"/>
          </w:tcPr>
          <w:p w:rsidR="00D8194F" w:rsidRPr="003410E9" w:rsidRDefault="00D8194F" w:rsidP="00415D3C">
            <w:pPr>
              <w:rPr>
                <w:rFonts w:ascii="Arial" w:hAnsi="Arial" w:cs="Arial"/>
                <w:color w:val="000000"/>
              </w:rPr>
            </w:pPr>
            <w:r>
              <w:rPr>
                <w:rFonts w:ascii="Arial" w:hAnsi="Arial" w:cs="Arial"/>
                <w:color w:val="000000"/>
              </w:rPr>
              <w:t>Parental monitoring</w:t>
            </w:r>
          </w:p>
        </w:tc>
        <w:tc>
          <w:tcPr>
            <w:tcW w:w="1620" w:type="dxa"/>
            <w:tcBorders>
              <w:top w:val="single" w:sz="4" w:space="0" w:color="auto"/>
            </w:tcBorders>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307" w:type="dxa"/>
            <w:tcBorders>
              <w:top w:val="single" w:sz="4" w:space="0" w:color="auto"/>
            </w:tcBorders>
          </w:tcPr>
          <w:p w:rsidR="00D8194F" w:rsidRDefault="00D8194F" w:rsidP="00415D3C">
            <w:pPr>
              <w:jc w:val="right"/>
              <w:rPr>
                <w:rFonts w:ascii="Arial" w:hAnsi="Arial" w:cs="Arial"/>
                <w:color w:val="000000"/>
              </w:rPr>
            </w:pPr>
            <w:r>
              <w:rPr>
                <w:rFonts w:ascii="Arial" w:hAnsi="Arial" w:cs="Arial"/>
                <w:color w:val="000000"/>
              </w:rPr>
              <w:t>7.98</w:t>
            </w:r>
            <w:r w:rsidRPr="003410E9">
              <w:rPr>
                <w:rFonts w:ascii="Arial" w:hAnsi="Arial" w:cs="Arial"/>
                <w:color w:val="000000"/>
              </w:rPr>
              <w:t xml:space="preserve"> (1)</w:t>
            </w:r>
          </w:p>
        </w:tc>
        <w:tc>
          <w:tcPr>
            <w:tcW w:w="1530" w:type="dxa"/>
            <w:tcBorders>
              <w:top w:val="single" w:sz="4" w:space="0" w:color="auto"/>
            </w:tcBorders>
          </w:tcPr>
          <w:p w:rsidR="00D8194F" w:rsidRDefault="00D8194F" w:rsidP="00415D3C">
            <w:pPr>
              <w:jc w:val="right"/>
              <w:rPr>
                <w:rFonts w:ascii="Arial" w:hAnsi="Arial" w:cs="Arial"/>
                <w:color w:val="000000"/>
              </w:rPr>
            </w:pPr>
            <w:r>
              <w:rPr>
                <w:rFonts w:ascii="Arial" w:hAnsi="Arial" w:cs="Arial"/>
                <w:color w:val="000000"/>
              </w:rPr>
              <w:t>.005</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307" w:type="dxa"/>
          </w:tcPr>
          <w:p w:rsidR="00D8194F" w:rsidRDefault="00D8194F" w:rsidP="00415D3C">
            <w:pPr>
              <w:jc w:val="right"/>
              <w:rPr>
                <w:rFonts w:ascii="Arial" w:hAnsi="Arial" w:cs="Arial"/>
                <w:color w:val="000000"/>
              </w:rPr>
            </w:pPr>
            <w:r>
              <w:rPr>
                <w:rFonts w:ascii="Arial" w:hAnsi="Arial" w:cs="Arial"/>
                <w:color w:val="000000"/>
              </w:rPr>
              <w:t>3.58</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0.06</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D vs. H *</w:t>
            </w:r>
          </w:p>
        </w:tc>
        <w:tc>
          <w:tcPr>
            <w:tcW w:w="1307" w:type="dxa"/>
          </w:tcPr>
          <w:p w:rsidR="00D8194F" w:rsidRDefault="00D8194F" w:rsidP="00415D3C">
            <w:pPr>
              <w:jc w:val="right"/>
              <w:rPr>
                <w:rFonts w:ascii="Arial" w:hAnsi="Arial" w:cs="Arial"/>
                <w:color w:val="000000"/>
              </w:rPr>
            </w:pPr>
            <w:r>
              <w:rPr>
                <w:rFonts w:ascii="Arial" w:hAnsi="Arial" w:cs="Arial"/>
                <w:color w:val="000000"/>
              </w:rPr>
              <w:t>15.16</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sidRPr="00C80D43">
              <w:rPr>
                <w:rFonts w:ascii="Arial" w:hAnsi="Arial" w:cs="Arial"/>
                <w:i/>
                <w:iCs/>
                <w:color w:val="000000"/>
              </w:rPr>
              <w:t>p</w:t>
            </w:r>
            <w:r>
              <w:rPr>
                <w:rFonts w:ascii="Arial" w:hAnsi="Arial" w:cs="Arial"/>
                <w:color w:val="000000"/>
              </w:rPr>
              <w:t>&lt;</w:t>
            </w:r>
            <w:r w:rsidRPr="003410E9">
              <w:rPr>
                <w:rFonts w:ascii="Arial" w:hAnsi="Arial" w:cs="Arial"/>
                <w:color w:val="000000"/>
              </w:rPr>
              <w:t>0.0</w:t>
            </w:r>
            <w:r>
              <w:rPr>
                <w:rFonts w:ascii="Arial" w:hAnsi="Arial" w:cs="Arial"/>
                <w:color w:val="000000"/>
              </w:rPr>
              <w:t>01</w:t>
            </w:r>
          </w:p>
          <w:p w:rsidR="00D8194F"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MACV FS</w:t>
            </w:r>
          </w:p>
        </w:tc>
        <w:tc>
          <w:tcPr>
            <w:tcW w:w="1620"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307" w:type="dxa"/>
          </w:tcPr>
          <w:p w:rsidR="00D8194F" w:rsidRDefault="00D8194F" w:rsidP="00415D3C">
            <w:pPr>
              <w:jc w:val="right"/>
              <w:rPr>
                <w:rFonts w:ascii="Arial" w:hAnsi="Arial" w:cs="Arial"/>
                <w:color w:val="000000"/>
              </w:rPr>
            </w:pPr>
            <w:r>
              <w:rPr>
                <w:rFonts w:ascii="Arial" w:hAnsi="Arial" w:cs="Arial"/>
                <w:color w:val="000000"/>
              </w:rPr>
              <w:t>0.20</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0.66</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307" w:type="dxa"/>
          </w:tcPr>
          <w:p w:rsidR="00D8194F" w:rsidRDefault="00D8194F" w:rsidP="00415D3C">
            <w:pPr>
              <w:jc w:val="right"/>
              <w:rPr>
                <w:rFonts w:ascii="Arial" w:hAnsi="Arial" w:cs="Arial"/>
                <w:color w:val="000000"/>
              </w:rPr>
            </w:pPr>
            <w:r>
              <w:rPr>
                <w:rFonts w:ascii="Arial" w:hAnsi="Arial" w:cs="Arial"/>
                <w:color w:val="000000"/>
              </w:rPr>
              <w:t>0.99</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0.32</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 xml:space="preserve">D vs. H </w:t>
            </w:r>
          </w:p>
        </w:tc>
        <w:tc>
          <w:tcPr>
            <w:tcW w:w="1307" w:type="dxa"/>
          </w:tcPr>
          <w:p w:rsidR="00D8194F" w:rsidRDefault="00D8194F" w:rsidP="00415D3C">
            <w:pPr>
              <w:jc w:val="right"/>
              <w:rPr>
                <w:rFonts w:ascii="Arial" w:hAnsi="Arial" w:cs="Arial"/>
                <w:color w:val="000000"/>
              </w:rPr>
            </w:pPr>
            <w:r>
              <w:rPr>
                <w:rFonts w:ascii="Arial" w:hAnsi="Arial" w:cs="Arial"/>
                <w:color w:val="000000"/>
              </w:rPr>
              <w:t>1.59</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0.21</w:t>
            </w:r>
          </w:p>
          <w:p w:rsidR="00D8194F"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MACV FO</w:t>
            </w:r>
          </w:p>
        </w:tc>
        <w:tc>
          <w:tcPr>
            <w:tcW w:w="1620"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307" w:type="dxa"/>
          </w:tcPr>
          <w:p w:rsidR="00D8194F" w:rsidRDefault="00D8194F" w:rsidP="00415D3C">
            <w:pPr>
              <w:jc w:val="right"/>
              <w:rPr>
                <w:rFonts w:ascii="Arial" w:hAnsi="Arial" w:cs="Arial"/>
                <w:color w:val="000000"/>
              </w:rPr>
            </w:pPr>
            <w:r>
              <w:rPr>
                <w:rFonts w:ascii="Arial" w:hAnsi="Arial" w:cs="Arial"/>
                <w:color w:val="000000"/>
              </w:rPr>
              <w:t>3.52</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0.06</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307" w:type="dxa"/>
          </w:tcPr>
          <w:p w:rsidR="00D8194F" w:rsidRDefault="00D8194F" w:rsidP="00415D3C">
            <w:pPr>
              <w:jc w:val="right"/>
              <w:rPr>
                <w:rFonts w:ascii="Arial" w:hAnsi="Arial" w:cs="Arial"/>
                <w:color w:val="000000"/>
              </w:rPr>
            </w:pPr>
            <w:r>
              <w:rPr>
                <w:rFonts w:ascii="Arial" w:hAnsi="Arial" w:cs="Arial"/>
                <w:color w:val="000000"/>
              </w:rPr>
              <w:t>4.50</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0.03</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 xml:space="preserve">D vs. H </w:t>
            </w:r>
          </w:p>
        </w:tc>
        <w:tc>
          <w:tcPr>
            <w:tcW w:w="1307" w:type="dxa"/>
          </w:tcPr>
          <w:p w:rsidR="00D8194F" w:rsidRDefault="00D8194F" w:rsidP="00415D3C">
            <w:pPr>
              <w:jc w:val="right"/>
              <w:rPr>
                <w:rFonts w:ascii="Arial" w:hAnsi="Arial" w:cs="Arial"/>
                <w:color w:val="000000"/>
              </w:rPr>
            </w:pPr>
            <w:r>
              <w:rPr>
                <w:rFonts w:ascii="Arial" w:hAnsi="Arial" w:cs="Arial"/>
                <w:color w:val="000000"/>
              </w:rPr>
              <w:t>0.48</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0.49</w:t>
            </w:r>
          </w:p>
          <w:p w:rsidR="00D8194F"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MACV FR</w:t>
            </w:r>
          </w:p>
        </w:tc>
        <w:tc>
          <w:tcPr>
            <w:tcW w:w="1620"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307" w:type="dxa"/>
          </w:tcPr>
          <w:p w:rsidR="00D8194F" w:rsidRDefault="00D8194F" w:rsidP="00415D3C">
            <w:pPr>
              <w:jc w:val="right"/>
              <w:rPr>
                <w:rFonts w:ascii="Arial" w:hAnsi="Arial" w:cs="Arial"/>
                <w:color w:val="000000"/>
              </w:rPr>
            </w:pPr>
            <w:r>
              <w:rPr>
                <w:rFonts w:ascii="Arial" w:hAnsi="Arial" w:cs="Arial"/>
                <w:color w:val="000000"/>
              </w:rPr>
              <w:t>21.88</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sidRPr="00C80D43">
              <w:rPr>
                <w:rFonts w:ascii="Arial" w:hAnsi="Arial" w:cs="Arial"/>
                <w:i/>
                <w:iCs/>
                <w:color w:val="000000"/>
              </w:rPr>
              <w:t>p</w:t>
            </w:r>
            <w:r>
              <w:rPr>
                <w:rFonts w:ascii="Arial" w:hAnsi="Arial" w:cs="Arial"/>
                <w:color w:val="000000"/>
              </w:rPr>
              <w:t>&lt;</w:t>
            </w:r>
            <w:r w:rsidRPr="003410E9">
              <w:rPr>
                <w:rFonts w:ascii="Arial" w:hAnsi="Arial" w:cs="Arial"/>
                <w:color w:val="000000"/>
              </w:rPr>
              <w:t>0.0</w:t>
            </w:r>
            <w:r>
              <w:rPr>
                <w:rFonts w:ascii="Arial" w:hAnsi="Arial" w:cs="Arial"/>
                <w:color w:val="000000"/>
              </w:rPr>
              <w:t>01</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307" w:type="dxa"/>
          </w:tcPr>
          <w:p w:rsidR="00D8194F" w:rsidRDefault="00D8194F" w:rsidP="00415D3C">
            <w:pPr>
              <w:jc w:val="right"/>
              <w:rPr>
                <w:rFonts w:ascii="Arial" w:hAnsi="Arial" w:cs="Arial"/>
                <w:color w:val="000000"/>
              </w:rPr>
            </w:pPr>
            <w:r>
              <w:rPr>
                <w:rFonts w:ascii="Arial" w:hAnsi="Arial" w:cs="Arial"/>
                <w:color w:val="000000"/>
              </w:rPr>
              <w:t>2.59</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0.11</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 xml:space="preserve">D vs. H </w:t>
            </w:r>
          </w:p>
        </w:tc>
        <w:tc>
          <w:tcPr>
            <w:tcW w:w="1307" w:type="dxa"/>
          </w:tcPr>
          <w:p w:rsidR="00D8194F" w:rsidRDefault="00D8194F" w:rsidP="00415D3C">
            <w:pPr>
              <w:jc w:val="right"/>
              <w:rPr>
                <w:rFonts w:ascii="Arial" w:hAnsi="Arial" w:cs="Arial"/>
                <w:color w:val="000000"/>
              </w:rPr>
            </w:pPr>
            <w:r>
              <w:rPr>
                <w:rFonts w:ascii="Arial" w:hAnsi="Arial" w:cs="Arial"/>
                <w:color w:val="000000"/>
              </w:rPr>
              <w:t>2.33</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0.13</w:t>
            </w:r>
          </w:p>
          <w:p w:rsidR="00D8194F" w:rsidRDefault="00D8194F" w:rsidP="00415D3C">
            <w:pPr>
              <w:jc w:val="right"/>
              <w:rPr>
                <w:rFonts w:ascii="Arial" w:hAnsi="Arial" w:cs="Arial"/>
                <w:color w:val="000000"/>
              </w:rPr>
            </w:pPr>
          </w:p>
        </w:tc>
      </w:tr>
      <w:tr w:rsidR="00D8194F" w:rsidRPr="003410E9" w:rsidTr="00415D3C">
        <w:trPr>
          <w:trHeight w:val="288"/>
        </w:trPr>
        <w:tc>
          <w:tcPr>
            <w:tcW w:w="2430" w:type="dxa"/>
            <w:vAlign w:val="center"/>
          </w:tcPr>
          <w:p w:rsidR="00D8194F" w:rsidRDefault="00D8194F" w:rsidP="00415D3C">
            <w:pPr>
              <w:rPr>
                <w:rFonts w:ascii="Arial" w:hAnsi="Arial" w:cs="Arial"/>
                <w:b/>
                <w:bCs/>
                <w:color w:val="000000"/>
              </w:rPr>
            </w:pPr>
          </w:p>
          <w:p w:rsidR="00D8194F" w:rsidRPr="00DB71DC" w:rsidRDefault="00D8194F" w:rsidP="00415D3C">
            <w:pPr>
              <w:rPr>
                <w:rFonts w:ascii="Arial" w:hAnsi="Arial" w:cs="Arial"/>
                <w:b/>
                <w:bCs/>
                <w:color w:val="000000"/>
              </w:rPr>
            </w:pPr>
            <w:r w:rsidRPr="00DB71DC">
              <w:rPr>
                <w:rFonts w:ascii="Arial" w:hAnsi="Arial" w:cs="Arial"/>
                <w:b/>
                <w:bCs/>
                <w:color w:val="000000"/>
              </w:rPr>
              <w:t>Outcome</w:t>
            </w:r>
            <w:r>
              <w:rPr>
                <w:rFonts w:ascii="Arial" w:hAnsi="Arial" w:cs="Arial"/>
                <w:b/>
                <w:bCs/>
                <w:color w:val="000000"/>
              </w:rPr>
              <w:t xml:space="preserve"> at 1-year</w:t>
            </w:r>
          </w:p>
        </w:tc>
        <w:tc>
          <w:tcPr>
            <w:tcW w:w="1620" w:type="dxa"/>
          </w:tcPr>
          <w:p w:rsidR="00D8194F" w:rsidRDefault="00D8194F" w:rsidP="00415D3C">
            <w:pPr>
              <w:rPr>
                <w:rFonts w:ascii="Arial" w:hAnsi="Arial" w:cs="Arial"/>
              </w:rPr>
            </w:pPr>
          </w:p>
        </w:tc>
        <w:tc>
          <w:tcPr>
            <w:tcW w:w="1307" w:type="dxa"/>
          </w:tcPr>
          <w:p w:rsidR="00D8194F" w:rsidRDefault="00D8194F" w:rsidP="00415D3C">
            <w:pPr>
              <w:jc w:val="right"/>
              <w:rPr>
                <w:rFonts w:ascii="Arial" w:hAnsi="Arial" w:cs="Arial"/>
                <w:color w:val="000000"/>
              </w:rPr>
            </w:pPr>
          </w:p>
        </w:tc>
        <w:tc>
          <w:tcPr>
            <w:tcW w:w="1530" w:type="dxa"/>
          </w:tcPr>
          <w:p w:rsidR="00D8194F" w:rsidRDefault="00D8194F" w:rsidP="00415D3C">
            <w:pPr>
              <w:jc w:val="right"/>
              <w:rPr>
                <w:rFonts w:ascii="Arial" w:hAnsi="Arial" w:cs="Arial"/>
                <w:color w:val="000000"/>
              </w:rPr>
            </w:pPr>
          </w:p>
        </w:tc>
      </w:tr>
      <w:tr w:rsidR="00D8194F" w:rsidRPr="003410E9" w:rsidTr="00415D3C">
        <w:trPr>
          <w:trHeight w:val="288"/>
        </w:trPr>
        <w:tc>
          <w:tcPr>
            <w:tcW w:w="2430" w:type="dxa"/>
            <w:vMerge w:val="restart"/>
            <w:vAlign w:val="center"/>
          </w:tcPr>
          <w:p w:rsidR="00D8194F" w:rsidRPr="003410E9" w:rsidRDefault="00D8194F" w:rsidP="00415D3C">
            <w:pPr>
              <w:rPr>
                <w:rFonts w:ascii="Arial" w:hAnsi="Arial" w:cs="Arial"/>
                <w:color w:val="000000"/>
              </w:rPr>
            </w:pPr>
            <w:r>
              <w:rPr>
                <w:rFonts w:ascii="Arial" w:hAnsi="Arial" w:cs="Arial"/>
                <w:color w:val="000000"/>
              </w:rPr>
              <w:t>Cannabis Positive Expectancies</w:t>
            </w:r>
          </w:p>
        </w:tc>
        <w:tc>
          <w:tcPr>
            <w:tcW w:w="1620" w:type="dxa"/>
          </w:tcPr>
          <w:p w:rsidR="00D8194F" w:rsidRPr="003410E9" w:rsidRDefault="00D8194F" w:rsidP="00415D3C">
            <w:pPr>
              <w:rPr>
                <w:rFonts w:ascii="Arial" w:hAnsi="Arial" w:cs="Arial"/>
              </w:rPr>
            </w:pPr>
            <w:r>
              <w:rPr>
                <w:rFonts w:ascii="Arial" w:hAnsi="Arial" w:cs="Arial"/>
              </w:rPr>
              <w:t>L vs. D</w:t>
            </w:r>
            <w:r w:rsidRPr="003410E9">
              <w:rPr>
                <w:rFonts w:ascii="Arial" w:hAnsi="Arial" w:cs="Arial"/>
              </w:rPr>
              <w:t xml:space="preserve"> *</w:t>
            </w:r>
          </w:p>
        </w:tc>
        <w:tc>
          <w:tcPr>
            <w:tcW w:w="1307" w:type="dxa"/>
          </w:tcPr>
          <w:p w:rsidR="00D8194F" w:rsidRDefault="00D8194F" w:rsidP="00415D3C">
            <w:pPr>
              <w:jc w:val="right"/>
              <w:rPr>
                <w:rFonts w:ascii="Arial" w:hAnsi="Arial" w:cs="Arial"/>
                <w:color w:val="000000"/>
              </w:rPr>
            </w:pPr>
            <w:r>
              <w:rPr>
                <w:rFonts w:ascii="Arial" w:hAnsi="Arial" w:cs="Arial"/>
                <w:color w:val="000000"/>
              </w:rPr>
              <w:t>28.53</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sidRPr="00C80D43">
              <w:rPr>
                <w:rFonts w:ascii="Arial" w:hAnsi="Arial" w:cs="Arial"/>
                <w:i/>
                <w:iCs/>
                <w:color w:val="000000"/>
              </w:rPr>
              <w:t>p</w:t>
            </w:r>
            <w:r>
              <w:rPr>
                <w:rFonts w:ascii="Arial" w:hAnsi="Arial" w:cs="Arial"/>
                <w:color w:val="000000"/>
              </w:rPr>
              <w:t>&lt;</w:t>
            </w:r>
            <w:r w:rsidRPr="003410E9">
              <w:rPr>
                <w:rFonts w:ascii="Arial" w:hAnsi="Arial" w:cs="Arial"/>
                <w:color w:val="000000"/>
              </w:rPr>
              <w:t>0.0</w:t>
            </w:r>
            <w:r>
              <w:rPr>
                <w:rFonts w:ascii="Arial" w:hAnsi="Arial" w:cs="Arial"/>
                <w:color w:val="000000"/>
              </w:rPr>
              <w:t>01</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L vs. H</w:t>
            </w:r>
            <w:r w:rsidRPr="003410E9">
              <w:rPr>
                <w:rFonts w:ascii="Arial" w:hAnsi="Arial" w:cs="Arial"/>
              </w:rPr>
              <w:t xml:space="preserve"> </w:t>
            </w:r>
          </w:p>
        </w:tc>
        <w:tc>
          <w:tcPr>
            <w:tcW w:w="1307" w:type="dxa"/>
          </w:tcPr>
          <w:p w:rsidR="00D8194F" w:rsidRDefault="00D8194F" w:rsidP="00415D3C">
            <w:pPr>
              <w:jc w:val="right"/>
              <w:rPr>
                <w:rFonts w:ascii="Arial" w:hAnsi="Arial" w:cs="Arial"/>
                <w:color w:val="000000"/>
              </w:rPr>
            </w:pPr>
            <w:r>
              <w:rPr>
                <w:rFonts w:ascii="Arial" w:hAnsi="Arial" w:cs="Arial"/>
                <w:color w:val="000000"/>
              </w:rPr>
              <w:t>0.66</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0.42</w:t>
            </w:r>
          </w:p>
        </w:tc>
      </w:tr>
      <w:tr w:rsidR="00D8194F" w:rsidRPr="003410E9" w:rsidTr="00415D3C">
        <w:trPr>
          <w:trHeight w:val="288"/>
        </w:trPr>
        <w:tc>
          <w:tcPr>
            <w:tcW w:w="2430" w:type="dxa"/>
            <w:vMerge/>
            <w:vAlign w:val="center"/>
          </w:tcPr>
          <w:p w:rsidR="00D8194F" w:rsidRPr="003410E9" w:rsidRDefault="00D8194F" w:rsidP="00415D3C">
            <w:pPr>
              <w:rPr>
                <w:rFonts w:ascii="Arial" w:hAnsi="Arial" w:cs="Arial"/>
                <w:color w:val="000000"/>
              </w:rPr>
            </w:pPr>
          </w:p>
        </w:tc>
        <w:tc>
          <w:tcPr>
            <w:tcW w:w="1620" w:type="dxa"/>
          </w:tcPr>
          <w:p w:rsidR="00D8194F" w:rsidRPr="003410E9" w:rsidRDefault="00D8194F" w:rsidP="00415D3C">
            <w:pPr>
              <w:rPr>
                <w:rFonts w:ascii="Arial" w:hAnsi="Arial" w:cs="Arial"/>
              </w:rPr>
            </w:pPr>
            <w:r>
              <w:rPr>
                <w:rFonts w:ascii="Arial" w:hAnsi="Arial" w:cs="Arial"/>
              </w:rPr>
              <w:t>D vs. H *</w:t>
            </w:r>
          </w:p>
        </w:tc>
        <w:tc>
          <w:tcPr>
            <w:tcW w:w="1307" w:type="dxa"/>
          </w:tcPr>
          <w:p w:rsidR="00D8194F" w:rsidRDefault="00D8194F" w:rsidP="00415D3C">
            <w:pPr>
              <w:jc w:val="right"/>
              <w:rPr>
                <w:rFonts w:ascii="Arial" w:hAnsi="Arial" w:cs="Arial"/>
                <w:color w:val="000000"/>
              </w:rPr>
            </w:pPr>
            <w:r>
              <w:rPr>
                <w:rFonts w:ascii="Arial" w:hAnsi="Arial" w:cs="Arial"/>
                <w:color w:val="000000"/>
              </w:rPr>
              <w:t>8.08</w:t>
            </w:r>
            <w:r w:rsidRPr="003410E9">
              <w:rPr>
                <w:rFonts w:ascii="Arial" w:hAnsi="Arial" w:cs="Arial"/>
                <w:color w:val="000000"/>
              </w:rPr>
              <w:t xml:space="preserve"> (1)</w:t>
            </w:r>
          </w:p>
        </w:tc>
        <w:tc>
          <w:tcPr>
            <w:tcW w:w="1530" w:type="dxa"/>
          </w:tcPr>
          <w:p w:rsidR="00D8194F" w:rsidRDefault="00D8194F" w:rsidP="00415D3C">
            <w:pPr>
              <w:jc w:val="right"/>
              <w:rPr>
                <w:rFonts w:ascii="Arial" w:hAnsi="Arial" w:cs="Arial"/>
                <w:color w:val="000000"/>
              </w:rPr>
            </w:pPr>
            <w:r>
              <w:rPr>
                <w:rFonts w:ascii="Arial" w:hAnsi="Arial" w:cs="Arial"/>
                <w:color w:val="000000"/>
              </w:rPr>
              <w:t>.004</w:t>
            </w:r>
          </w:p>
        </w:tc>
      </w:tr>
    </w:tbl>
    <w:p w:rsidR="00D8194F" w:rsidRPr="00991D9F" w:rsidRDefault="00D8194F" w:rsidP="00D8194F">
      <w:pPr>
        <w:rPr>
          <w:rFonts w:ascii="Arial" w:hAnsi="Arial" w:cs="Arial"/>
        </w:rPr>
      </w:pPr>
    </w:p>
    <w:p w:rsidR="00D8194F" w:rsidRDefault="00D8194F" w:rsidP="00D8194F">
      <w:pPr>
        <w:rPr>
          <w:rFonts w:ascii="Arial" w:hAnsi="Arial" w:cs="Arial"/>
        </w:rPr>
      </w:pPr>
      <w:r w:rsidRPr="003410E9">
        <w:rPr>
          <w:rFonts w:ascii="Arial" w:hAnsi="Arial" w:cs="Arial"/>
        </w:rPr>
        <w:t xml:space="preserve">Notes: </w:t>
      </w:r>
      <w:r>
        <w:rPr>
          <w:rFonts w:ascii="Arial" w:hAnsi="Arial" w:cs="Arial"/>
        </w:rPr>
        <w:t xml:space="preserve">L (Low risk) </w:t>
      </w:r>
      <w:r w:rsidRPr="003410E9">
        <w:rPr>
          <w:rFonts w:ascii="Arial" w:hAnsi="Arial" w:cs="Arial"/>
        </w:rPr>
        <w:t>=</w:t>
      </w:r>
      <w:r>
        <w:rPr>
          <w:rFonts w:ascii="Arial" w:hAnsi="Arial" w:cs="Arial"/>
        </w:rPr>
        <w:t xml:space="preserve"> High friend disapproval and low perceived risk of harm</w:t>
      </w:r>
      <w:r w:rsidRPr="003410E9">
        <w:rPr>
          <w:rFonts w:ascii="Arial" w:hAnsi="Arial" w:cs="Arial"/>
        </w:rPr>
        <w:t xml:space="preserve">; </w:t>
      </w:r>
      <w:r>
        <w:rPr>
          <w:rFonts w:ascii="Arial" w:hAnsi="Arial" w:cs="Arial"/>
        </w:rPr>
        <w:t xml:space="preserve">D (Divergent risk) </w:t>
      </w:r>
      <w:r w:rsidRPr="003410E9">
        <w:rPr>
          <w:rFonts w:ascii="Arial" w:hAnsi="Arial" w:cs="Arial"/>
        </w:rPr>
        <w:t>=</w:t>
      </w:r>
      <w:r>
        <w:rPr>
          <w:rFonts w:ascii="Arial" w:hAnsi="Arial" w:cs="Arial"/>
        </w:rPr>
        <w:t xml:space="preserve"> High friend disapproval and high perceived risk of harm; H (High risk) </w:t>
      </w:r>
      <w:r w:rsidRPr="003410E9">
        <w:rPr>
          <w:rFonts w:ascii="Arial" w:hAnsi="Arial" w:cs="Arial"/>
        </w:rPr>
        <w:t>=</w:t>
      </w:r>
      <w:r>
        <w:rPr>
          <w:rFonts w:ascii="Arial" w:hAnsi="Arial" w:cs="Arial"/>
        </w:rPr>
        <w:t xml:space="preserve"> Low friend disapproval and low perceived risk of harm; </w:t>
      </w:r>
      <w:proofErr w:type="spellStart"/>
      <w:proofErr w:type="gramStart"/>
      <w:r>
        <w:rPr>
          <w:rFonts w:ascii="Arial" w:hAnsi="Arial" w:cs="Arial"/>
        </w:rPr>
        <w:t>df</w:t>
      </w:r>
      <w:proofErr w:type="spellEnd"/>
      <w:proofErr w:type="gramEnd"/>
      <w:r>
        <w:rPr>
          <w:rFonts w:ascii="Arial" w:hAnsi="Arial" w:cs="Arial"/>
        </w:rPr>
        <w:t xml:space="preserve">= degrees of freedom; $50K= $50,000; $100K=$100,000; MACV= </w:t>
      </w:r>
      <w:r>
        <w:rPr>
          <w:rFonts w:ascii="Arial" w:hAnsi="Arial" w:cs="Arial"/>
          <w:color w:val="000000"/>
        </w:rPr>
        <w:t>Mexican American Cultural Values, FR= Family as referent, FO= Family obligations, FS= Family support</w:t>
      </w:r>
      <w:r>
        <w:rPr>
          <w:rFonts w:ascii="Arial" w:hAnsi="Arial" w:cs="Arial"/>
        </w:rPr>
        <w:t xml:space="preserve">  </w:t>
      </w:r>
    </w:p>
    <w:p w:rsidR="00D8194F" w:rsidRDefault="00D8194F" w:rsidP="00D8194F">
      <w:pPr>
        <w:rPr>
          <w:rFonts w:ascii="Arial" w:hAnsi="Arial" w:cs="Arial"/>
        </w:rPr>
      </w:pPr>
      <w:r w:rsidRPr="003410E9">
        <w:rPr>
          <w:rFonts w:ascii="Arial" w:hAnsi="Arial" w:cs="Arial"/>
        </w:rPr>
        <w:t xml:space="preserve">* Statistically significant at </w:t>
      </w:r>
      <w:r w:rsidRPr="003410E9">
        <w:rPr>
          <w:rFonts w:ascii="Arial" w:hAnsi="Arial" w:cs="Arial"/>
          <w:i/>
          <w:iCs/>
        </w:rPr>
        <w:t>p&lt;</w:t>
      </w:r>
      <w:r w:rsidRPr="003410E9">
        <w:rPr>
          <w:rFonts w:ascii="Arial" w:hAnsi="Arial" w:cs="Arial"/>
        </w:rPr>
        <w:t>0.05 after false discovery rate adjustment</w:t>
      </w:r>
    </w:p>
    <w:p w:rsidR="00D8194F" w:rsidRDefault="00D8194F" w:rsidP="00D8194F">
      <w:pPr>
        <w:rPr>
          <w:rFonts w:ascii="Arial" w:hAnsi="Arial" w:cs="Arial"/>
        </w:rPr>
      </w:pPr>
    </w:p>
    <w:p w:rsidR="00D8194F" w:rsidRDefault="00D8194F" w:rsidP="00D8194F">
      <w:pPr>
        <w:rPr>
          <w:rFonts w:ascii="Arial" w:hAnsi="Arial" w:cs="Arial"/>
        </w:rPr>
      </w:pPr>
    </w:p>
    <w:p w:rsidR="00D8194F" w:rsidRDefault="00D8194F" w:rsidP="00D8194F">
      <w:pPr>
        <w:rPr>
          <w:rFonts w:ascii="Arial" w:hAnsi="Arial" w:cs="Arial"/>
        </w:rPr>
        <w:sectPr w:rsidR="00D8194F" w:rsidSect="00F61B25">
          <w:type w:val="continuous"/>
          <w:pgSz w:w="12240" w:h="15840"/>
          <w:pgMar w:top="1440" w:right="1440" w:bottom="1440" w:left="1440" w:header="720" w:footer="720" w:gutter="0"/>
          <w:cols w:space="720"/>
          <w:docGrid w:linePitch="360"/>
        </w:sectPr>
      </w:pPr>
    </w:p>
    <w:p w:rsidR="00D8194F" w:rsidRDefault="00D8194F" w:rsidP="00D8194F">
      <w:pPr>
        <w:rPr>
          <w:rFonts w:ascii="Arial" w:hAnsi="Arial" w:cs="Arial"/>
        </w:rPr>
      </w:pPr>
    </w:p>
    <w:p w:rsidR="00D8194F" w:rsidRDefault="00D8194F" w:rsidP="00D8194F">
      <w:pPr>
        <w:rPr>
          <w:rFonts w:ascii="Arial" w:hAnsi="Arial" w:cs="Arial"/>
        </w:rPr>
      </w:pPr>
    </w:p>
    <w:p w:rsidR="00D8194F" w:rsidRPr="00991D9F" w:rsidRDefault="00D8194F" w:rsidP="00D8194F">
      <w:pPr>
        <w:rPr>
          <w:rFonts w:ascii="Arial" w:hAnsi="Arial" w:cs="Arial"/>
        </w:rPr>
      </w:pPr>
    </w:p>
    <w:p w:rsidR="00D8194F" w:rsidRDefault="00D8194F" w:rsidP="00D8194F">
      <w:pPr>
        <w:rPr>
          <w:rFonts w:ascii="Arial" w:hAnsi="Arial" w:cs="Arial"/>
        </w:rPr>
      </w:pPr>
    </w:p>
    <w:p w:rsidR="00D8194F" w:rsidRDefault="00D8194F" w:rsidP="00D8194F">
      <w:pPr>
        <w:rPr>
          <w:rFonts w:ascii="Arial" w:hAnsi="Arial" w:cs="Arial"/>
        </w:rPr>
      </w:pPr>
    </w:p>
    <w:p w:rsidR="00D8194F" w:rsidRDefault="00D8194F" w:rsidP="00D8194F">
      <w:pPr>
        <w:rPr>
          <w:rFonts w:ascii="Arial" w:hAnsi="Arial" w:cs="Arial"/>
        </w:rPr>
      </w:pPr>
    </w:p>
    <w:p w:rsidR="00D8194F" w:rsidRDefault="00D8194F" w:rsidP="00D8194F">
      <w:pPr>
        <w:rPr>
          <w:rFonts w:ascii="Arial" w:hAnsi="Arial" w:cs="Arial"/>
        </w:rPr>
      </w:pPr>
    </w:p>
    <w:p w:rsidR="00D8194F" w:rsidRDefault="00D8194F" w:rsidP="00D8194F">
      <w:pPr>
        <w:rPr>
          <w:rFonts w:ascii="Arial" w:hAnsi="Arial" w:cs="Arial"/>
        </w:rPr>
      </w:pPr>
    </w:p>
    <w:p w:rsidR="00D8194F" w:rsidRDefault="00D8194F" w:rsidP="00D8194F">
      <w:pPr>
        <w:rPr>
          <w:rFonts w:ascii="Arial" w:hAnsi="Arial" w:cs="Arial"/>
        </w:rPr>
      </w:pPr>
    </w:p>
    <w:p w:rsidR="00D8194F" w:rsidRDefault="00D8194F" w:rsidP="00D8194F">
      <w:pPr>
        <w:pStyle w:val="EndNoteBibliographyTitle"/>
      </w:pPr>
    </w:p>
    <w:p w:rsidR="00D8194F" w:rsidRPr="00A973AB" w:rsidRDefault="00D8194F" w:rsidP="00D8194F">
      <w:pPr>
        <w:rPr>
          <w:rFonts w:ascii="Arial" w:hAnsi="Arial" w:cs="Arial"/>
        </w:rPr>
      </w:pPr>
      <w:r w:rsidRPr="00A973AB">
        <w:rPr>
          <w:rFonts w:ascii="Arial" w:hAnsi="Arial" w:cs="Arial"/>
        </w:rPr>
        <w:t>Supplemental Analyses: Excluding youth who endorsed lifetime use of alcohol or cannabis</w:t>
      </w:r>
    </w:p>
    <w:p w:rsidR="00D8194F" w:rsidRPr="00A973AB" w:rsidRDefault="00D8194F" w:rsidP="00D8194F">
      <w:pPr>
        <w:rPr>
          <w:rFonts w:ascii="Arial" w:hAnsi="Arial" w:cs="Arial"/>
        </w:rPr>
      </w:pPr>
    </w:p>
    <w:p w:rsidR="00D8194F" w:rsidRPr="00A973AB" w:rsidRDefault="00D8194F" w:rsidP="00D8194F">
      <w:pPr>
        <w:rPr>
          <w:rFonts w:ascii="Arial" w:hAnsi="Arial" w:cs="Arial"/>
          <w:color w:val="242424"/>
        </w:rPr>
      </w:pPr>
      <w:r w:rsidRPr="00A973AB">
        <w:rPr>
          <w:rFonts w:ascii="Arial" w:hAnsi="Arial" w:cs="Arial"/>
          <w:color w:val="242424"/>
        </w:rPr>
        <w:t xml:space="preserve">Since </w:t>
      </w:r>
      <w:r w:rsidRPr="008B2778">
        <w:rPr>
          <w:rFonts w:ascii="Arial" w:hAnsi="Arial" w:cs="Arial"/>
          <w:color w:val="242424"/>
        </w:rPr>
        <w:t>prior experiences with alcohol and cannabis use could have a</w:t>
      </w:r>
      <w:r w:rsidRPr="00A973AB">
        <w:rPr>
          <w:rFonts w:ascii="Arial" w:hAnsi="Arial" w:cs="Arial"/>
          <w:color w:val="242424"/>
        </w:rPr>
        <w:t>n</w:t>
      </w:r>
      <w:r w:rsidRPr="008B2778">
        <w:rPr>
          <w:rFonts w:ascii="Arial" w:hAnsi="Arial" w:cs="Arial"/>
          <w:color w:val="242424"/>
        </w:rPr>
        <w:t xml:space="preserve"> impact on</w:t>
      </w:r>
      <w:r w:rsidRPr="00A973AB">
        <w:rPr>
          <w:rFonts w:ascii="Arial" w:hAnsi="Arial" w:cs="Arial"/>
          <w:color w:val="242424"/>
        </w:rPr>
        <w:t xml:space="preserve"> alcohol and cannabis</w:t>
      </w:r>
      <w:r w:rsidRPr="008B2778">
        <w:rPr>
          <w:rFonts w:ascii="Arial" w:hAnsi="Arial" w:cs="Arial"/>
          <w:color w:val="242424"/>
        </w:rPr>
        <w:t xml:space="preserve"> expectancies, </w:t>
      </w:r>
      <w:r w:rsidRPr="00A973AB">
        <w:rPr>
          <w:rFonts w:ascii="Arial" w:hAnsi="Arial" w:cs="Arial"/>
          <w:color w:val="242424"/>
        </w:rPr>
        <w:t>we examined</w:t>
      </w:r>
      <w:r w:rsidRPr="008B2778">
        <w:rPr>
          <w:rFonts w:ascii="Arial" w:hAnsi="Arial" w:cs="Arial"/>
          <w:color w:val="242424"/>
        </w:rPr>
        <w:t xml:space="preserve"> results when excluding participants who endorsed </w:t>
      </w:r>
      <w:r w:rsidRPr="00A973AB">
        <w:rPr>
          <w:rFonts w:ascii="Arial" w:hAnsi="Arial" w:cs="Arial"/>
          <w:color w:val="242424"/>
        </w:rPr>
        <w:t xml:space="preserve">lifetime </w:t>
      </w:r>
      <w:r w:rsidRPr="008B2778">
        <w:rPr>
          <w:rFonts w:ascii="Arial" w:hAnsi="Arial" w:cs="Arial"/>
          <w:color w:val="242424"/>
        </w:rPr>
        <w:t xml:space="preserve">use of </w:t>
      </w:r>
      <w:r w:rsidRPr="00A973AB">
        <w:rPr>
          <w:rFonts w:ascii="Arial" w:hAnsi="Arial" w:cs="Arial"/>
          <w:color w:val="242424"/>
        </w:rPr>
        <w:t>alcohol or cannabis.</w:t>
      </w:r>
    </w:p>
    <w:p w:rsidR="00D8194F" w:rsidRPr="00A973AB" w:rsidRDefault="00D8194F" w:rsidP="00D8194F">
      <w:pPr>
        <w:rPr>
          <w:rFonts w:ascii="Arial" w:hAnsi="Arial" w:cs="Arial"/>
          <w:color w:val="242424"/>
        </w:rPr>
      </w:pPr>
    </w:p>
    <w:p w:rsidR="00D8194F" w:rsidRPr="008B2778" w:rsidRDefault="00D8194F" w:rsidP="00D8194F">
      <w:pPr>
        <w:shd w:val="clear" w:color="auto" w:fill="FFFFFF"/>
        <w:textAlignment w:val="baseline"/>
        <w:rPr>
          <w:rFonts w:ascii="Arial" w:hAnsi="Arial" w:cs="Arial"/>
          <w:color w:val="000000" w:themeColor="text1"/>
        </w:rPr>
      </w:pPr>
      <w:r w:rsidRPr="008B2778">
        <w:rPr>
          <w:rFonts w:ascii="Arial" w:hAnsi="Arial" w:cs="Arial"/>
          <w:color w:val="000000" w:themeColor="text1"/>
        </w:rPr>
        <w:lastRenderedPageBreak/>
        <w:t>To address this</w:t>
      </w:r>
      <w:r>
        <w:rPr>
          <w:rFonts w:ascii="Arial" w:hAnsi="Arial" w:cs="Arial"/>
          <w:color w:val="000000" w:themeColor="text1"/>
        </w:rPr>
        <w:t xml:space="preserve"> issue</w:t>
      </w:r>
      <w:r w:rsidRPr="008B2778">
        <w:rPr>
          <w:rFonts w:ascii="Arial" w:hAnsi="Arial" w:cs="Arial"/>
          <w:color w:val="000000" w:themeColor="text1"/>
        </w:rPr>
        <w:t xml:space="preserve">, we first examined the </w:t>
      </w:r>
      <w:r>
        <w:rPr>
          <w:rFonts w:ascii="Arial" w:hAnsi="Arial" w:cs="Arial"/>
          <w:color w:val="000000" w:themeColor="text1"/>
        </w:rPr>
        <w:t xml:space="preserve">latent </w:t>
      </w:r>
      <w:r w:rsidRPr="008B2778">
        <w:rPr>
          <w:rFonts w:ascii="Arial" w:hAnsi="Arial" w:cs="Arial"/>
          <w:color w:val="000000" w:themeColor="text1"/>
        </w:rPr>
        <w:t xml:space="preserve">classes in which youth were most likely to be classified in the selected 3-class model if they reported lifetime alcohol (n=699) or cannabis use (n=14). As might be expected, youth who reported any alcohol (including a sip or taste) by Follow-up 2 were more likely to be classified in the “high risk” class (30.2%), with all latent classes differing from each other in expected directions in the proportion of youth endorsing lifetime alcohol use (“low risk”: 23.2%; “divergent” precursor endorsement: 16.0%; p&lt;.05). Youth who reported any lifetime cannabis use by Follow-up 2 (n=14) were more likely to be in the “high risk” (vs “low risk” or “divergent” classes (p&lt;.05). Only </w:t>
      </w:r>
      <w:proofErr w:type="gramStart"/>
      <w:r w:rsidRPr="008B2778">
        <w:rPr>
          <w:rFonts w:ascii="Arial" w:hAnsi="Arial" w:cs="Arial"/>
          <w:color w:val="000000" w:themeColor="text1"/>
        </w:rPr>
        <w:t>3</w:t>
      </w:r>
      <w:proofErr w:type="gramEnd"/>
      <w:r w:rsidRPr="008B2778">
        <w:rPr>
          <w:rFonts w:ascii="Arial" w:hAnsi="Arial" w:cs="Arial"/>
          <w:color w:val="000000" w:themeColor="text1"/>
        </w:rPr>
        <w:t xml:space="preserve"> of the 14 youth who reported lifetime cannabis use by Follow-up 2 did not report any lifetime alcohol use by Follow-up 2. Thus, while youth who reported lifetime alcohol or cannabis use were distributed across all 3 classes, as expected, more youth who reported any lifetime alcohol or cannabis use were classified in the “high risk” (vs “low risk” and “divergent” risk classes).</w:t>
      </w:r>
    </w:p>
    <w:p w:rsidR="00D8194F" w:rsidRPr="008B2778" w:rsidRDefault="00D8194F" w:rsidP="00D8194F">
      <w:pPr>
        <w:shd w:val="clear" w:color="auto" w:fill="FFFFFF"/>
        <w:textAlignment w:val="baseline"/>
        <w:rPr>
          <w:rFonts w:ascii="Arial" w:hAnsi="Arial" w:cs="Arial"/>
          <w:color w:val="000000" w:themeColor="text1"/>
        </w:rPr>
      </w:pPr>
    </w:p>
    <w:p w:rsidR="00D8194F" w:rsidRPr="008B2778" w:rsidRDefault="00D8194F" w:rsidP="00D8194F">
      <w:pPr>
        <w:shd w:val="clear" w:color="auto" w:fill="FFFFFF"/>
        <w:textAlignment w:val="baseline"/>
        <w:rPr>
          <w:rFonts w:ascii="Arial" w:hAnsi="Arial" w:cs="Arial"/>
        </w:rPr>
      </w:pPr>
      <w:r w:rsidRPr="008B2778">
        <w:rPr>
          <w:rFonts w:ascii="Arial" w:hAnsi="Arial" w:cs="Arial"/>
          <w:color w:val="000000" w:themeColor="text1"/>
        </w:rPr>
        <w:t xml:space="preserve">Analyses that excluded youth who reported lifetime alcohol or cannabis use by Follow-up 2 (N=2,629) indicated selection of a 3- or 4-class model based on consideration of multiple fit indices, including </w:t>
      </w:r>
      <w:r w:rsidRPr="008B2778">
        <w:rPr>
          <w:rFonts w:ascii="Arial" w:hAnsi="Arial" w:cs="Arial"/>
        </w:rPr>
        <w:t xml:space="preserve">avoiding classes with a small proportion of cases (e.g., &lt;5%) </w:t>
      </w:r>
      <w:r w:rsidRPr="008B2778">
        <w:rPr>
          <w:rFonts w:ascii="Arial" w:hAnsi="Arial" w:cs="Arial"/>
        </w:rPr>
        <w:fldChar w:fldCharType="begin"/>
      </w:r>
      <w:r w:rsidRPr="008B2778">
        <w:rPr>
          <w:rFonts w:ascii="Arial" w:hAnsi="Arial" w:cs="Arial"/>
        </w:rPr>
        <w:instrText xml:space="preserve"> ADDIN EN.CITE &lt;EndNote&gt;&lt;Cite&gt;&lt;Author&gt;Nylund-Gibson&lt;/Author&gt;&lt;Year&gt;2018&lt;/Year&gt;&lt;RecNum&gt;2702&lt;/RecNum&gt;&lt;DisplayText&gt;(Nylund-Gibson &amp;amp; Choi, 2018)&lt;/DisplayText&gt;&lt;record&gt;&lt;rec-number&gt;2702&lt;/rec-number&gt;&lt;foreign-keys&gt;&lt;key app="EN" db-id="aaxrwfswue2097ew5tv5spxgd5vt9r0pxe2r" timestamp="1763313087"&gt;2702&lt;/key&gt;&lt;/foreign-keys&gt;&lt;ref-type name="Journal Article"&gt;17&lt;/ref-type&gt;&lt;contributors&gt;&lt;authors&gt;&lt;author&gt;Nylund-Gibson, Karen&lt;/author&gt;&lt;author&gt;Choi, Andrew Young&lt;/author&gt;&lt;/authors&gt;&lt;/contributors&gt;&lt;auth-address&gt;Nylund-Gibson, Karen: The Gevirtz Graduate School of Education, University of California, Santa Barbara, 3107 Education Building, Santa Barbara, CA, US, 93106, knylund@education.ucsb.edu&lt;/auth-address&gt;&lt;titles&gt;&lt;title&gt;Ten frequently asked questions about latent class analysis&lt;/title&gt;&lt;secondary-title&gt;Translational Issues in Psychological Science&lt;/secondary-title&gt;&lt;/titles&gt;&lt;periodical&gt;&lt;full-title&gt;Translational Issues in Psychological Science&lt;/full-title&gt;&lt;/periodical&gt;&lt;pages&gt;440-461&lt;/pages&gt;&lt;volume&gt;4&lt;/volume&gt;&lt;number&gt;4&lt;/number&gt;&lt;keywords&gt;&lt;keyword&gt;*Simulation&lt;/keyword&gt;&lt;keyword&gt;*Statistical Analysis&lt;/keyword&gt;&lt;keyword&gt;*Statistical Variables&lt;/keyword&gt;&lt;keyword&gt;College Students&lt;/keyword&gt;&lt;keyword&gt;Computer Software&lt;/keyword&gt;&lt;keyword&gt;Demographic Characteristics&lt;/keyword&gt;&lt;keyword&gt;Estimation&lt;/keyword&gt;&lt;keyword&gt;Life Satisfaction&lt;/keyword&gt;&lt;keyword&gt;Population (Statistics)&lt;/keyword&gt;&lt;keyword&gt;Student Characteristics&lt;/keyword&gt;&lt;/keywords&gt;&lt;dates&gt;&lt;year&gt;2018&lt;/year&gt;&lt;/dates&gt;&lt;pub-location&gt;US&lt;/pub-location&gt;&lt;publisher&gt;Educational Publishing Foundation&lt;/publisher&gt;&lt;isbn&gt;2332-2179(Electronic),2332-2136(Print)&lt;/isbn&gt;&lt;urls&gt;&lt;/urls&gt;&lt;electronic-resource-num&gt;10.1037/tps0000176&lt;/electronic-resource-num&gt;&lt;/record&gt;&lt;/Cite&gt;&lt;/EndNote&gt;</w:instrText>
      </w:r>
      <w:r w:rsidRPr="008B2778">
        <w:rPr>
          <w:rFonts w:ascii="Arial" w:hAnsi="Arial" w:cs="Arial"/>
        </w:rPr>
        <w:fldChar w:fldCharType="separate"/>
      </w:r>
      <w:r w:rsidRPr="008B2778">
        <w:rPr>
          <w:rFonts w:ascii="Arial" w:hAnsi="Arial" w:cs="Arial"/>
          <w:noProof/>
        </w:rPr>
        <w:t>(Nylund-Gibson &amp; Choi, 2018)</w:t>
      </w:r>
      <w:r w:rsidRPr="008B2778">
        <w:rPr>
          <w:rFonts w:ascii="Arial" w:hAnsi="Arial" w:cs="Arial"/>
        </w:rPr>
        <w:fldChar w:fldCharType="end"/>
      </w:r>
      <w:r w:rsidRPr="008B2778">
        <w:rPr>
          <w:rFonts w:ascii="Arial" w:hAnsi="Arial" w:cs="Arial"/>
        </w:rPr>
        <w:t xml:space="preserve">. At </w:t>
      </w:r>
      <w:proofErr w:type="gramStart"/>
      <w:r w:rsidRPr="008B2778">
        <w:rPr>
          <w:rFonts w:ascii="Arial" w:hAnsi="Arial" w:cs="Arial"/>
        </w:rPr>
        <w:t>5</w:t>
      </w:r>
      <w:proofErr w:type="gramEnd"/>
      <w:r w:rsidRPr="008B2778">
        <w:rPr>
          <w:rFonts w:ascii="Arial" w:hAnsi="Arial" w:cs="Arial"/>
        </w:rPr>
        <w:t xml:space="preserve"> or more classes, latent classes included &lt;5% of cases. The 3-class model identified classes which were very similar to the 3 classes identified when including all youth (i.e., youth who did and did not report lifetime alcohol or cannabis use), see figures below, supporting the original analysis using all cases. Notably, there was slightly higher average posterior probability of assignment to the most likely class for the </w:t>
      </w:r>
      <w:proofErr w:type="gramStart"/>
      <w:r w:rsidRPr="008B2778">
        <w:rPr>
          <w:rFonts w:ascii="Arial" w:hAnsi="Arial" w:cs="Arial"/>
        </w:rPr>
        <w:t>3</w:t>
      </w:r>
      <w:proofErr w:type="gramEnd"/>
      <w:r w:rsidRPr="008B2778">
        <w:rPr>
          <w:rFonts w:ascii="Arial" w:hAnsi="Arial" w:cs="Arial"/>
        </w:rPr>
        <w:t>- (vs 4-class) model, supporting selection of the 3-class (vs 4-class) model. Specifically, in the 3-class model, average posterior probability of assignment to the most likely class was for class 1: 86.17 (SE=.002), class 2: 88.74 (SE=.003), and class 3: 88.23 (SE=.013). For the 4-class model, average posterior probability of assignment to the most likely class was for class 1: 82.86 (SE=.005), class 2: 84.18 (SE=.005), class 3: 82.95 (SE=.016), and class 4: 75.20 (SE=.020). In sum, these results, excluding youth who reported lifetime alcohol or cannabis use, resulted in a similar 3-class model to that when including all cases (i.e., with and without lifetime alcohol and cannabis use).</w:t>
      </w:r>
    </w:p>
    <w:p w:rsidR="00D8194F" w:rsidRPr="008B2778" w:rsidRDefault="00D8194F" w:rsidP="00D8194F">
      <w:pPr>
        <w:shd w:val="clear" w:color="auto" w:fill="FFFFFF"/>
        <w:textAlignment w:val="baseline"/>
        <w:rPr>
          <w:rFonts w:ascii="Arial" w:hAnsi="Arial" w:cs="Arial"/>
        </w:rPr>
      </w:pPr>
    </w:p>
    <w:p w:rsidR="00D8194F" w:rsidRPr="008B2778" w:rsidRDefault="00D8194F" w:rsidP="00D8194F">
      <w:pPr>
        <w:shd w:val="clear" w:color="auto" w:fill="FFFFFF"/>
        <w:textAlignment w:val="baseline"/>
        <w:rPr>
          <w:rFonts w:ascii="Arial" w:hAnsi="Arial" w:cs="Arial"/>
          <w:color w:val="000000" w:themeColor="text1"/>
        </w:rPr>
      </w:pPr>
      <w:r w:rsidRPr="008B2778">
        <w:rPr>
          <w:rFonts w:ascii="Arial" w:hAnsi="Arial" w:cs="Arial"/>
        </w:rPr>
        <w:t xml:space="preserve">In addition, cross-classification of cases in the 3- and 4-class models (analyses that excluded youth who reported lifetime alcohol or cannabis use) indicated that no “high risk” cases in the 3-class model were classified as “low risk” in the 4-class model. Further, most (99%; 1096 out of 1110) of the “low risk” cases in the 3-class model continued to be classified in the “low risk” class in the 4-class model, with a very small number (n=14) being classified in the “new” </w:t>
      </w:r>
      <w:proofErr w:type="gramStart"/>
      <w:r w:rsidRPr="008B2778">
        <w:rPr>
          <w:rFonts w:ascii="Arial" w:hAnsi="Arial" w:cs="Arial"/>
        </w:rPr>
        <w:t>4</w:t>
      </w:r>
      <w:r w:rsidRPr="008B2778">
        <w:rPr>
          <w:rFonts w:ascii="Arial" w:hAnsi="Arial" w:cs="Arial"/>
          <w:vertAlign w:val="superscript"/>
        </w:rPr>
        <w:t>th</w:t>
      </w:r>
      <w:proofErr w:type="gramEnd"/>
      <w:r w:rsidRPr="008B2778">
        <w:rPr>
          <w:rFonts w:ascii="Arial" w:hAnsi="Arial" w:cs="Arial"/>
        </w:rPr>
        <w:t xml:space="preserve"> class. Taken together, these results suggest that a 3-class model also provides a parsimonious, adequate representation of youth who reported no lifetime use of alcohol and cannabis by Follow-up 2.</w:t>
      </w:r>
    </w:p>
    <w:p w:rsidR="00D8194F" w:rsidRDefault="00D8194F" w:rsidP="00D8194F">
      <w:pPr>
        <w:shd w:val="clear" w:color="auto" w:fill="FFFFFF"/>
        <w:textAlignment w:val="baseline"/>
        <w:rPr>
          <w:rFonts w:ascii="Arial" w:hAnsi="Arial" w:cs="Arial"/>
          <w:color w:val="000000" w:themeColor="text1"/>
        </w:rPr>
      </w:pPr>
    </w:p>
    <w:p w:rsidR="00D8194F" w:rsidRPr="00613BD0" w:rsidRDefault="00D8194F" w:rsidP="00D8194F">
      <w:pPr>
        <w:shd w:val="clear" w:color="auto" w:fill="FFFFFF"/>
        <w:textAlignment w:val="baseline"/>
        <w:rPr>
          <w:rFonts w:ascii="Arial" w:hAnsi="Arial" w:cs="Arial"/>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
        <w:gridCol w:w="916"/>
        <w:gridCol w:w="1120"/>
        <w:gridCol w:w="1019"/>
        <w:gridCol w:w="564"/>
        <w:gridCol w:w="1012"/>
        <w:gridCol w:w="434"/>
        <w:gridCol w:w="983"/>
        <w:gridCol w:w="873"/>
        <w:gridCol w:w="1054"/>
      </w:tblGrid>
      <w:tr w:rsidR="00D8194F" w:rsidRPr="00991D9F" w:rsidTr="00415D3C">
        <w:trPr>
          <w:trHeight w:val="331"/>
        </w:trPr>
        <w:tc>
          <w:tcPr>
            <w:tcW w:w="1125" w:type="dxa"/>
            <w:tcBorders>
              <w:bottom w:val="single" w:sz="4" w:space="0" w:color="auto"/>
            </w:tcBorders>
            <w:vAlign w:val="bottom"/>
          </w:tcPr>
          <w:p w:rsidR="00D8194F" w:rsidRPr="00991D9F" w:rsidRDefault="00D8194F" w:rsidP="00415D3C">
            <w:pPr>
              <w:rPr>
                <w:rFonts w:ascii="Arial" w:hAnsi="Arial" w:cs="Arial"/>
                <w:b/>
                <w:bCs/>
              </w:rPr>
            </w:pPr>
            <w:r>
              <w:rPr>
                <w:rFonts w:ascii="Arial" w:hAnsi="Arial" w:cs="Arial"/>
                <w:b/>
                <w:bCs/>
              </w:rPr>
              <w:t>Class</w:t>
            </w:r>
            <w:r w:rsidRPr="00991D9F">
              <w:rPr>
                <w:rFonts w:ascii="Arial" w:hAnsi="Arial" w:cs="Arial"/>
                <w:b/>
                <w:bCs/>
              </w:rPr>
              <w:t>es</w:t>
            </w:r>
          </w:p>
        </w:tc>
        <w:tc>
          <w:tcPr>
            <w:tcW w:w="1244" w:type="dxa"/>
            <w:tcBorders>
              <w:bottom w:val="single" w:sz="4" w:space="0" w:color="auto"/>
            </w:tcBorders>
            <w:vAlign w:val="bottom"/>
          </w:tcPr>
          <w:p w:rsidR="00D8194F" w:rsidRPr="00991D9F" w:rsidRDefault="00D8194F" w:rsidP="00415D3C">
            <w:pPr>
              <w:jc w:val="center"/>
              <w:rPr>
                <w:rFonts w:ascii="Arial" w:hAnsi="Arial" w:cs="Arial"/>
                <w:b/>
                <w:bCs/>
              </w:rPr>
            </w:pPr>
            <w:r w:rsidRPr="00991D9F">
              <w:rPr>
                <w:rFonts w:ascii="Arial" w:hAnsi="Arial" w:cs="Arial"/>
                <w:b/>
                <w:bCs/>
                <w:color w:val="000000"/>
              </w:rPr>
              <w:t>LL</w:t>
            </w:r>
          </w:p>
        </w:tc>
        <w:tc>
          <w:tcPr>
            <w:tcW w:w="1257" w:type="dxa"/>
            <w:tcBorders>
              <w:bottom w:val="single" w:sz="4" w:space="0" w:color="auto"/>
            </w:tcBorders>
            <w:vAlign w:val="bottom"/>
          </w:tcPr>
          <w:p w:rsidR="00D8194F" w:rsidRPr="00991D9F" w:rsidRDefault="00D8194F" w:rsidP="00415D3C">
            <w:pPr>
              <w:jc w:val="center"/>
              <w:rPr>
                <w:rFonts w:ascii="Arial" w:hAnsi="Arial" w:cs="Arial"/>
                <w:b/>
                <w:bCs/>
              </w:rPr>
            </w:pPr>
            <w:r w:rsidRPr="00991D9F">
              <w:rPr>
                <w:rFonts w:ascii="Arial" w:hAnsi="Arial" w:cs="Arial"/>
                <w:b/>
                <w:bCs/>
                <w:color w:val="000000"/>
              </w:rPr>
              <w:t>BIC(LL)</w:t>
            </w:r>
          </w:p>
        </w:tc>
        <w:tc>
          <w:tcPr>
            <w:tcW w:w="1218" w:type="dxa"/>
            <w:tcBorders>
              <w:bottom w:val="single" w:sz="4" w:space="0" w:color="auto"/>
            </w:tcBorders>
            <w:vAlign w:val="bottom"/>
          </w:tcPr>
          <w:p w:rsidR="00D8194F" w:rsidRPr="00991D9F" w:rsidRDefault="00D8194F" w:rsidP="00415D3C">
            <w:pPr>
              <w:jc w:val="center"/>
              <w:rPr>
                <w:rFonts w:ascii="Arial" w:hAnsi="Arial" w:cs="Arial"/>
                <w:b/>
                <w:bCs/>
              </w:rPr>
            </w:pPr>
            <w:r w:rsidRPr="00991D9F">
              <w:rPr>
                <w:rFonts w:ascii="Arial" w:hAnsi="Arial" w:cs="Arial"/>
                <w:b/>
                <w:bCs/>
                <w:color w:val="000000"/>
              </w:rPr>
              <w:t>AIC(LL)</w:t>
            </w:r>
          </w:p>
        </w:tc>
        <w:tc>
          <w:tcPr>
            <w:tcW w:w="698" w:type="dxa"/>
            <w:tcBorders>
              <w:bottom w:val="single" w:sz="4" w:space="0" w:color="auto"/>
            </w:tcBorders>
            <w:vAlign w:val="bottom"/>
          </w:tcPr>
          <w:p w:rsidR="00D8194F" w:rsidRPr="00991D9F" w:rsidRDefault="00D8194F" w:rsidP="00415D3C">
            <w:pPr>
              <w:jc w:val="center"/>
              <w:rPr>
                <w:rFonts w:ascii="Arial" w:hAnsi="Arial" w:cs="Arial"/>
                <w:b/>
                <w:bCs/>
              </w:rPr>
            </w:pPr>
            <w:r w:rsidRPr="00991D9F">
              <w:rPr>
                <w:rFonts w:ascii="Arial" w:hAnsi="Arial" w:cs="Arial"/>
                <w:b/>
                <w:bCs/>
                <w:color w:val="000000"/>
              </w:rPr>
              <w:t>N par</w:t>
            </w:r>
          </w:p>
        </w:tc>
        <w:tc>
          <w:tcPr>
            <w:tcW w:w="1098" w:type="dxa"/>
            <w:tcBorders>
              <w:bottom w:val="single" w:sz="4" w:space="0" w:color="auto"/>
            </w:tcBorders>
            <w:vAlign w:val="bottom"/>
          </w:tcPr>
          <w:p w:rsidR="00D8194F" w:rsidRPr="00991D9F" w:rsidRDefault="00D8194F" w:rsidP="00415D3C">
            <w:pPr>
              <w:jc w:val="center"/>
              <w:rPr>
                <w:rFonts w:ascii="Arial" w:hAnsi="Arial" w:cs="Arial"/>
                <w:b/>
                <w:bCs/>
              </w:rPr>
            </w:pPr>
            <w:r w:rsidRPr="00991D9F">
              <w:rPr>
                <w:rFonts w:ascii="Arial" w:hAnsi="Arial" w:cs="Arial"/>
                <w:b/>
                <w:bCs/>
                <w:color w:val="000000"/>
              </w:rPr>
              <w:t>L²</w:t>
            </w:r>
          </w:p>
        </w:tc>
        <w:tc>
          <w:tcPr>
            <w:tcW w:w="595" w:type="dxa"/>
            <w:tcBorders>
              <w:bottom w:val="single" w:sz="4" w:space="0" w:color="auto"/>
            </w:tcBorders>
            <w:vAlign w:val="bottom"/>
          </w:tcPr>
          <w:p w:rsidR="00D8194F" w:rsidRPr="00991D9F" w:rsidRDefault="00D8194F" w:rsidP="00415D3C">
            <w:pPr>
              <w:jc w:val="center"/>
              <w:rPr>
                <w:rFonts w:ascii="Arial" w:hAnsi="Arial" w:cs="Arial"/>
                <w:b/>
                <w:bCs/>
              </w:rPr>
            </w:pPr>
            <w:proofErr w:type="spellStart"/>
            <w:r w:rsidRPr="00991D9F">
              <w:rPr>
                <w:rFonts w:ascii="Arial" w:hAnsi="Arial" w:cs="Arial"/>
                <w:b/>
                <w:bCs/>
                <w:color w:val="000000"/>
              </w:rPr>
              <w:t>df</w:t>
            </w:r>
            <w:proofErr w:type="spellEnd"/>
          </w:p>
        </w:tc>
        <w:tc>
          <w:tcPr>
            <w:tcW w:w="1274" w:type="dxa"/>
            <w:tcBorders>
              <w:bottom w:val="single" w:sz="4" w:space="0" w:color="auto"/>
            </w:tcBorders>
            <w:vAlign w:val="bottom"/>
          </w:tcPr>
          <w:p w:rsidR="00D8194F" w:rsidRPr="00991D9F" w:rsidRDefault="00D8194F" w:rsidP="00415D3C">
            <w:pPr>
              <w:jc w:val="center"/>
              <w:rPr>
                <w:rFonts w:ascii="Arial" w:hAnsi="Arial" w:cs="Arial"/>
                <w:b/>
                <w:bCs/>
              </w:rPr>
            </w:pPr>
            <w:r w:rsidRPr="00991D9F">
              <w:rPr>
                <w:rFonts w:ascii="Arial" w:hAnsi="Arial" w:cs="Arial"/>
                <w:b/>
                <w:bCs/>
                <w:color w:val="000000"/>
              </w:rPr>
              <w:t>p-value</w:t>
            </w:r>
          </w:p>
        </w:tc>
        <w:tc>
          <w:tcPr>
            <w:tcW w:w="1075" w:type="dxa"/>
            <w:tcBorders>
              <w:bottom w:val="single" w:sz="4" w:space="0" w:color="auto"/>
            </w:tcBorders>
            <w:vAlign w:val="bottom"/>
          </w:tcPr>
          <w:p w:rsidR="00D8194F" w:rsidRPr="00991D9F" w:rsidRDefault="00D8194F" w:rsidP="00415D3C">
            <w:pPr>
              <w:jc w:val="center"/>
              <w:rPr>
                <w:rFonts w:ascii="Arial" w:hAnsi="Arial" w:cs="Arial"/>
                <w:b/>
                <w:bCs/>
              </w:rPr>
            </w:pPr>
            <w:r w:rsidRPr="00991D9F">
              <w:rPr>
                <w:rFonts w:ascii="Arial" w:hAnsi="Arial" w:cs="Arial"/>
                <w:b/>
                <w:bCs/>
                <w:color w:val="000000"/>
              </w:rPr>
              <w:t>Class. Err.</w:t>
            </w:r>
          </w:p>
        </w:tc>
        <w:tc>
          <w:tcPr>
            <w:tcW w:w="1216" w:type="dxa"/>
            <w:tcBorders>
              <w:bottom w:val="single" w:sz="4" w:space="0" w:color="auto"/>
            </w:tcBorders>
            <w:vAlign w:val="bottom"/>
          </w:tcPr>
          <w:p w:rsidR="00D8194F" w:rsidRPr="00991D9F" w:rsidRDefault="00D8194F" w:rsidP="00415D3C">
            <w:pPr>
              <w:jc w:val="center"/>
              <w:rPr>
                <w:rFonts w:ascii="Arial" w:hAnsi="Arial" w:cs="Arial"/>
                <w:b/>
                <w:bCs/>
              </w:rPr>
            </w:pPr>
            <w:r w:rsidRPr="00991D9F">
              <w:rPr>
                <w:rFonts w:ascii="Arial" w:hAnsi="Arial" w:cs="Arial"/>
                <w:b/>
                <w:bCs/>
                <w:color w:val="000000"/>
              </w:rPr>
              <w:t>Entropy R²</w:t>
            </w:r>
          </w:p>
        </w:tc>
      </w:tr>
      <w:tr w:rsidR="00D8194F" w:rsidRPr="007664C0" w:rsidTr="00415D3C">
        <w:trPr>
          <w:trHeight w:val="331"/>
        </w:trPr>
        <w:tc>
          <w:tcPr>
            <w:tcW w:w="1125" w:type="dxa"/>
            <w:tcBorders>
              <w:top w:val="single" w:sz="4" w:space="0" w:color="auto"/>
            </w:tcBorders>
            <w:vAlign w:val="bottom"/>
          </w:tcPr>
          <w:p w:rsidR="00D8194F" w:rsidRPr="007664C0" w:rsidRDefault="00D8194F" w:rsidP="00415D3C">
            <w:pPr>
              <w:rPr>
                <w:rFonts w:ascii="Arial" w:hAnsi="Arial" w:cs="Arial"/>
              </w:rPr>
            </w:pPr>
            <w:r w:rsidRPr="007664C0">
              <w:rPr>
                <w:rFonts w:ascii="Arial" w:hAnsi="Arial" w:cs="Arial"/>
                <w:color w:val="000000"/>
              </w:rPr>
              <w:t>1</w:t>
            </w:r>
          </w:p>
        </w:tc>
        <w:tc>
          <w:tcPr>
            <w:tcW w:w="1244" w:type="dxa"/>
            <w:tcBorders>
              <w:top w:val="single" w:sz="4" w:space="0" w:color="auto"/>
            </w:tcBorders>
            <w:vAlign w:val="center"/>
          </w:tcPr>
          <w:p w:rsidR="00D8194F" w:rsidRPr="007664C0" w:rsidRDefault="00D8194F" w:rsidP="00415D3C">
            <w:pPr>
              <w:jc w:val="right"/>
              <w:rPr>
                <w:rFonts w:ascii="Arial" w:hAnsi="Arial" w:cs="Arial"/>
              </w:rPr>
            </w:pPr>
            <w:r>
              <w:rPr>
                <w:rFonts w:ascii="Arial" w:hAnsi="Arial" w:cs="Arial"/>
                <w:color w:val="000000"/>
                <w:sz w:val="19"/>
                <w:szCs w:val="19"/>
              </w:rPr>
              <w:t>-6304.10</w:t>
            </w:r>
          </w:p>
        </w:tc>
        <w:tc>
          <w:tcPr>
            <w:tcW w:w="1257" w:type="dxa"/>
            <w:tcBorders>
              <w:top w:val="single" w:sz="4" w:space="0" w:color="auto"/>
            </w:tcBorders>
            <w:vAlign w:val="center"/>
          </w:tcPr>
          <w:p w:rsidR="00D8194F" w:rsidRPr="007664C0" w:rsidRDefault="00D8194F" w:rsidP="00415D3C">
            <w:pPr>
              <w:jc w:val="right"/>
              <w:rPr>
                <w:rFonts w:ascii="Arial" w:hAnsi="Arial" w:cs="Arial"/>
              </w:rPr>
            </w:pPr>
            <w:r>
              <w:rPr>
                <w:rFonts w:ascii="Arial" w:hAnsi="Arial" w:cs="Arial"/>
                <w:color w:val="000000"/>
                <w:sz w:val="19"/>
                <w:szCs w:val="19"/>
              </w:rPr>
              <w:t>12655.448</w:t>
            </w:r>
          </w:p>
        </w:tc>
        <w:tc>
          <w:tcPr>
            <w:tcW w:w="1218" w:type="dxa"/>
            <w:tcBorders>
              <w:top w:val="single" w:sz="4" w:space="0" w:color="auto"/>
            </w:tcBorders>
            <w:vAlign w:val="center"/>
          </w:tcPr>
          <w:p w:rsidR="00D8194F" w:rsidRPr="007664C0" w:rsidRDefault="00D8194F" w:rsidP="00415D3C">
            <w:pPr>
              <w:jc w:val="right"/>
              <w:rPr>
                <w:rFonts w:ascii="Arial" w:hAnsi="Arial" w:cs="Arial"/>
              </w:rPr>
            </w:pPr>
            <w:r>
              <w:rPr>
                <w:rFonts w:ascii="Arial" w:hAnsi="Arial" w:cs="Arial"/>
                <w:color w:val="000000"/>
                <w:sz w:val="19"/>
                <w:szCs w:val="19"/>
              </w:rPr>
              <w:t>12620.20</w:t>
            </w:r>
          </w:p>
        </w:tc>
        <w:tc>
          <w:tcPr>
            <w:tcW w:w="698" w:type="dxa"/>
            <w:tcBorders>
              <w:top w:val="single" w:sz="4" w:space="0" w:color="auto"/>
            </w:tcBorders>
            <w:vAlign w:val="center"/>
          </w:tcPr>
          <w:p w:rsidR="00D8194F" w:rsidRPr="007664C0" w:rsidRDefault="00D8194F" w:rsidP="00415D3C">
            <w:pPr>
              <w:jc w:val="right"/>
              <w:rPr>
                <w:rFonts w:ascii="Arial" w:hAnsi="Arial" w:cs="Arial"/>
              </w:rPr>
            </w:pPr>
            <w:r>
              <w:rPr>
                <w:rFonts w:ascii="Arial" w:hAnsi="Arial" w:cs="Arial"/>
                <w:color w:val="000000"/>
                <w:sz w:val="19"/>
                <w:szCs w:val="19"/>
              </w:rPr>
              <w:t>6</w:t>
            </w:r>
          </w:p>
        </w:tc>
        <w:tc>
          <w:tcPr>
            <w:tcW w:w="1098" w:type="dxa"/>
            <w:tcBorders>
              <w:top w:val="single" w:sz="4" w:space="0" w:color="auto"/>
            </w:tcBorders>
            <w:vAlign w:val="center"/>
          </w:tcPr>
          <w:p w:rsidR="00D8194F" w:rsidRPr="007664C0" w:rsidRDefault="00D8194F" w:rsidP="00415D3C">
            <w:pPr>
              <w:jc w:val="right"/>
              <w:rPr>
                <w:rFonts w:ascii="Arial" w:hAnsi="Arial" w:cs="Arial"/>
              </w:rPr>
            </w:pPr>
            <w:r>
              <w:rPr>
                <w:rFonts w:ascii="Arial" w:hAnsi="Arial" w:cs="Arial"/>
                <w:color w:val="000000"/>
                <w:sz w:val="19"/>
                <w:szCs w:val="19"/>
              </w:rPr>
              <w:t>1187.011</w:t>
            </w:r>
          </w:p>
        </w:tc>
        <w:tc>
          <w:tcPr>
            <w:tcW w:w="595" w:type="dxa"/>
            <w:tcBorders>
              <w:top w:val="single" w:sz="4" w:space="0" w:color="auto"/>
            </w:tcBorders>
            <w:vAlign w:val="center"/>
          </w:tcPr>
          <w:p w:rsidR="00D8194F" w:rsidRPr="007664C0" w:rsidRDefault="00D8194F" w:rsidP="00415D3C">
            <w:pPr>
              <w:jc w:val="right"/>
              <w:rPr>
                <w:rFonts w:ascii="Arial" w:hAnsi="Arial" w:cs="Arial"/>
              </w:rPr>
            </w:pPr>
            <w:r>
              <w:rPr>
                <w:rFonts w:ascii="Arial" w:hAnsi="Arial" w:cs="Arial"/>
                <w:color w:val="000000"/>
                <w:sz w:val="19"/>
                <w:szCs w:val="19"/>
              </w:rPr>
              <w:t>90</w:t>
            </w:r>
          </w:p>
        </w:tc>
        <w:tc>
          <w:tcPr>
            <w:tcW w:w="1274" w:type="dxa"/>
            <w:tcBorders>
              <w:top w:val="single" w:sz="4" w:space="0" w:color="auto"/>
            </w:tcBorders>
            <w:vAlign w:val="center"/>
          </w:tcPr>
          <w:p w:rsidR="00D8194F" w:rsidRPr="009D6583" w:rsidRDefault="00D8194F" w:rsidP="00415D3C">
            <w:pPr>
              <w:jc w:val="right"/>
              <w:rPr>
                <w:rFonts w:ascii="Arial" w:hAnsi="Arial" w:cs="Arial"/>
                <w:sz w:val="18"/>
                <w:szCs w:val="18"/>
              </w:rPr>
            </w:pPr>
            <w:r w:rsidRPr="009D6583">
              <w:rPr>
                <w:rFonts w:ascii="Arial" w:hAnsi="Arial" w:cs="Arial"/>
                <w:sz w:val="18"/>
                <w:szCs w:val="18"/>
              </w:rPr>
              <w:t>p&lt;.00001</w:t>
            </w:r>
          </w:p>
        </w:tc>
        <w:tc>
          <w:tcPr>
            <w:tcW w:w="1075" w:type="dxa"/>
            <w:tcBorders>
              <w:top w:val="single" w:sz="4" w:space="0" w:color="auto"/>
            </w:tcBorders>
            <w:vAlign w:val="center"/>
          </w:tcPr>
          <w:p w:rsidR="00D8194F" w:rsidRPr="007664C0" w:rsidRDefault="00D8194F" w:rsidP="00415D3C">
            <w:pPr>
              <w:jc w:val="right"/>
              <w:rPr>
                <w:rFonts w:ascii="Arial" w:hAnsi="Arial" w:cs="Arial"/>
              </w:rPr>
            </w:pPr>
            <w:r>
              <w:rPr>
                <w:rFonts w:ascii="Arial" w:hAnsi="Arial" w:cs="Arial"/>
                <w:color w:val="000000"/>
                <w:sz w:val="19"/>
                <w:szCs w:val="19"/>
              </w:rPr>
              <w:t>0</w:t>
            </w:r>
          </w:p>
        </w:tc>
        <w:tc>
          <w:tcPr>
            <w:tcW w:w="1216" w:type="dxa"/>
            <w:tcBorders>
              <w:top w:val="single" w:sz="4" w:space="0" w:color="auto"/>
            </w:tcBorders>
            <w:vAlign w:val="center"/>
          </w:tcPr>
          <w:p w:rsidR="00D8194F" w:rsidRPr="007664C0" w:rsidRDefault="00D8194F" w:rsidP="00415D3C">
            <w:pPr>
              <w:jc w:val="right"/>
              <w:rPr>
                <w:rFonts w:ascii="Arial" w:hAnsi="Arial" w:cs="Arial"/>
              </w:rPr>
            </w:pPr>
            <w:r>
              <w:rPr>
                <w:rFonts w:ascii="Arial" w:hAnsi="Arial" w:cs="Arial"/>
                <w:color w:val="000000"/>
                <w:sz w:val="19"/>
                <w:szCs w:val="19"/>
              </w:rPr>
              <w:t>1</w:t>
            </w:r>
          </w:p>
        </w:tc>
      </w:tr>
      <w:tr w:rsidR="00D8194F" w:rsidRPr="007664C0" w:rsidTr="00415D3C">
        <w:trPr>
          <w:trHeight w:val="331"/>
        </w:trPr>
        <w:tc>
          <w:tcPr>
            <w:tcW w:w="1125" w:type="dxa"/>
            <w:vAlign w:val="bottom"/>
          </w:tcPr>
          <w:p w:rsidR="00D8194F" w:rsidRPr="007664C0" w:rsidRDefault="00D8194F" w:rsidP="00415D3C">
            <w:pPr>
              <w:rPr>
                <w:rFonts w:ascii="Arial" w:hAnsi="Arial" w:cs="Arial"/>
              </w:rPr>
            </w:pPr>
            <w:r w:rsidRPr="007664C0">
              <w:rPr>
                <w:rFonts w:ascii="Arial" w:hAnsi="Arial" w:cs="Arial"/>
                <w:color w:val="000000"/>
              </w:rPr>
              <w:t>2</w:t>
            </w:r>
          </w:p>
        </w:tc>
        <w:tc>
          <w:tcPr>
            <w:tcW w:w="1244"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-5985.46</w:t>
            </w:r>
          </w:p>
        </w:tc>
        <w:tc>
          <w:tcPr>
            <w:tcW w:w="1257"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12073.279</w:t>
            </w:r>
          </w:p>
        </w:tc>
        <w:tc>
          <w:tcPr>
            <w:tcW w:w="121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11996.91</w:t>
            </w:r>
          </w:p>
        </w:tc>
        <w:tc>
          <w:tcPr>
            <w:tcW w:w="698" w:type="dxa"/>
            <w:vAlign w:val="center"/>
          </w:tcPr>
          <w:p w:rsidR="00D8194F" w:rsidRPr="007664C0" w:rsidRDefault="00D8194F" w:rsidP="00415D3C">
            <w:pPr>
              <w:jc w:val="right"/>
              <w:rPr>
                <w:rFonts w:ascii="Arial" w:hAnsi="Arial" w:cs="Arial"/>
              </w:rPr>
            </w:pPr>
            <w:r>
              <w:rPr>
                <w:rFonts w:ascii="Arial" w:hAnsi="Arial" w:cs="Arial"/>
                <w:color w:val="000000"/>
                <w:sz w:val="19"/>
                <w:szCs w:val="19"/>
              </w:rPr>
              <w:t>13</w:t>
            </w:r>
          </w:p>
        </w:tc>
        <w:tc>
          <w:tcPr>
            <w:tcW w:w="109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549.7211</w:t>
            </w:r>
          </w:p>
        </w:tc>
        <w:tc>
          <w:tcPr>
            <w:tcW w:w="595" w:type="dxa"/>
            <w:vAlign w:val="center"/>
          </w:tcPr>
          <w:p w:rsidR="00D8194F" w:rsidRPr="007664C0" w:rsidRDefault="00D8194F" w:rsidP="00415D3C">
            <w:pPr>
              <w:jc w:val="right"/>
              <w:rPr>
                <w:rFonts w:ascii="Arial" w:hAnsi="Arial" w:cs="Arial"/>
              </w:rPr>
            </w:pPr>
            <w:r>
              <w:rPr>
                <w:rFonts w:ascii="Arial" w:hAnsi="Arial" w:cs="Arial"/>
                <w:color w:val="000000"/>
                <w:sz w:val="19"/>
                <w:szCs w:val="19"/>
              </w:rPr>
              <w:t>83</w:t>
            </w:r>
          </w:p>
        </w:tc>
        <w:tc>
          <w:tcPr>
            <w:tcW w:w="1274" w:type="dxa"/>
          </w:tcPr>
          <w:p w:rsidR="00D8194F" w:rsidRPr="009D6583" w:rsidRDefault="00D8194F" w:rsidP="00415D3C">
            <w:pPr>
              <w:jc w:val="right"/>
              <w:rPr>
                <w:rFonts w:ascii="Arial" w:hAnsi="Arial" w:cs="Arial"/>
                <w:color w:val="000000"/>
                <w:sz w:val="18"/>
                <w:szCs w:val="18"/>
              </w:rPr>
            </w:pPr>
            <w:r w:rsidRPr="009D6583">
              <w:rPr>
                <w:rFonts w:ascii="Arial" w:hAnsi="Arial" w:cs="Arial"/>
                <w:sz w:val="18"/>
                <w:szCs w:val="18"/>
              </w:rPr>
              <w:t>p&lt;.00001</w:t>
            </w:r>
          </w:p>
        </w:tc>
        <w:tc>
          <w:tcPr>
            <w:tcW w:w="1075"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0.14</w:t>
            </w:r>
          </w:p>
        </w:tc>
        <w:tc>
          <w:tcPr>
            <w:tcW w:w="1216"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0.51</w:t>
            </w:r>
          </w:p>
        </w:tc>
      </w:tr>
      <w:tr w:rsidR="00D8194F" w:rsidRPr="007664C0" w:rsidTr="00415D3C">
        <w:trPr>
          <w:trHeight w:val="331"/>
        </w:trPr>
        <w:tc>
          <w:tcPr>
            <w:tcW w:w="1125" w:type="dxa"/>
            <w:vAlign w:val="bottom"/>
          </w:tcPr>
          <w:p w:rsidR="00D8194F" w:rsidRPr="007664C0" w:rsidRDefault="00D8194F" w:rsidP="00415D3C">
            <w:pPr>
              <w:rPr>
                <w:rFonts w:ascii="Arial" w:hAnsi="Arial" w:cs="Arial"/>
              </w:rPr>
            </w:pPr>
            <w:r w:rsidRPr="007664C0">
              <w:rPr>
                <w:rFonts w:ascii="Arial" w:hAnsi="Arial" w:cs="Arial"/>
                <w:color w:val="000000"/>
              </w:rPr>
              <w:t>3</w:t>
            </w:r>
          </w:p>
        </w:tc>
        <w:tc>
          <w:tcPr>
            <w:tcW w:w="1244"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-5833.44</w:t>
            </w:r>
          </w:p>
        </w:tc>
        <w:tc>
          <w:tcPr>
            <w:tcW w:w="1257"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11824.374</w:t>
            </w:r>
          </w:p>
        </w:tc>
        <w:tc>
          <w:tcPr>
            <w:tcW w:w="121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11706.89</w:t>
            </w:r>
          </w:p>
        </w:tc>
        <w:tc>
          <w:tcPr>
            <w:tcW w:w="698" w:type="dxa"/>
            <w:vAlign w:val="center"/>
          </w:tcPr>
          <w:p w:rsidR="00D8194F" w:rsidRPr="007664C0" w:rsidRDefault="00D8194F" w:rsidP="00415D3C">
            <w:pPr>
              <w:jc w:val="right"/>
              <w:rPr>
                <w:rFonts w:ascii="Arial" w:hAnsi="Arial" w:cs="Arial"/>
              </w:rPr>
            </w:pPr>
            <w:r>
              <w:rPr>
                <w:rFonts w:ascii="Arial" w:hAnsi="Arial" w:cs="Arial"/>
                <w:color w:val="000000"/>
                <w:sz w:val="19"/>
                <w:szCs w:val="19"/>
              </w:rPr>
              <w:t>20</w:t>
            </w:r>
          </w:p>
        </w:tc>
        <w:tc>
          <w:tcPr>
            <w:tcW w:w="109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245.6948</w:t>
            </w:r>
          </w:p>
        </w:tc>
        <w:tc>
          <w:tcPr>
            <w:tcW w:w="595" w:type="dxa"/>
            <w:vAlign w:val="center"/>
          </w:tcPr>
          <w:p w:rsidR="00D8194F" w:rsidRPr="007664C0" w:rsidRDefault="00D8194F" w:rsidP="00415D3C">
            <w:pPr>
              <w:jc w:val="right"/>
              <w:rPr>
                <w:rFonts w:ascii="Arial" w:hAnsi="Arial" w:cs="Arial"/>
              </w:rPr>
            </w:pPr>
            <w:r>
              <w:rPr>
                <w:rFonts w:ascii="Arial" w:hAnsi="Arial" w:cs="Arial"/>
                <w:color w:val="000000"/>
                <w:sz w:val="19"/>
                <w:szCs w:val="19"/>
              </w:rPr>
              <w:t>76</w:t>
            </w:r>
          </w:p>
        </w:tc>
        <w:tc>
          <w:tcPr>
            <w:tcW w:w="1274" w:type="dxa"/>
          </w:tcPr>
          <w:p w:rsidR="00D8194F" w:rsidRPr="009D6583" w:rsidRDefault="00D8194F" w:rsidP="00415D3C">
            <w:pPr>
              <w:jc w:val="right"/>
              <w:rPr>
                <w:rFonts w:ascii="Arial" w:hAnsi="Arial" w:cs="Arial"/>
                <w:color w:val="000000"/>
                <w:sz w:val="18"/>
                <w:szCs w:val="18"/>
              </w:rPr>
            </w:pPr>
            <w:r w:rsidRPr="009D6583">
              <w:rPr>
                <w:rFonts w:ascii="Arial" w:hAnsi="Arial" w:cs="Arial"/>
                <w:sz w:val="18"/>
                <w:szCs w:val="18"/>
              </w:rPr>
              <w:t>p&lt;.00001</w:t>
            </w:r>
          </w:p>
        </w:tc>
        <w:tc>
          <w:tcPr>
            <w:tcW w:w="1075"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0.12</w:t>
            </w:r>
          </w:p>
        </w:tc>
        <w:tc>
          <w:tcPr>
            <w:tcW w:w="1216"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0.63</w:t>
            </w:r>
          </w:p>
        </w:tc>
      </w:tr>
      <w:tr w:rsidR="00D8194F" w:rsidRPr="007664C0" w:rsidTr="00415D3C">
        <w:trPr>
          <w:trHeight w:val="331"/>
        </w:trPr>
        <w:tc>
          <w:tcPr>
            <w:tcW w:w="1125" w:type="dxa"/>
            <w:vAlign w:val="bottom"/>
          </w:tcPr>
          <w:p w:rsidR="00D8194F" w:rsidRPr="007664C0" w:rsidRDefault="00D8194F" w:rsidP="00415D3C">
            <w:pPr>
              <w:rPr>
                <w:rFonts w:ascii="Arial" w:hAnsi="Arial" w:cs="Arial"/>
              </w:rPr>
            </w:pPr>
            <w:r w:rsidRPr="007664C0">
              <w:rPr>
                <w:rFonts w:ascii="Arial" w:hAnsi="Arial" w:cs="Arial"/>
                <w:color w:val="000000"/>
              </w:rPr>
              <w:lastRenderedPageBreak/>
              <w:t>4</w:t>
            </w:r>
          </w:p>
        </w:tc>
        <w:tc>
          <w:tcPr>
            <w:tcW w:w="1244"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-5769.98</w:t>
            </w:r>
          </w:p>
        </w:tc>
        <w:tc>
          <w:tcPr>
            <w:tcW w:w="1257" w:type="dxa"/>
            <w:vAlign w:val="center"/>
          </w:tcPr>
          <w:p w:rsidR="00D8194F" w:rsidRPr="009D6583" w:rsidRDefault="00D8194F" w:rsidP="00415D3C">
            <w:pPr>
              <w:jc w:val="right"/>
              <w:rPr>
                <w:rFonts w:ascii="Arial" w:hAnsi="Arial" w:cs="Arial"/>
                <w:b/>
                <w:bCs/>
                <w:color w:val="000000"/>
              </w:rPr>
            </w:pPr>
            <w:r w:rsidRPr="009D6583">
              <w:rPr>
                <w:rFonts w:ascii="Arial" w:hAnsi="Arial" w:cs="Arial"/>
                <w:b/>
                <w:bCs/>
                <w:color w:val="000000"/>
                <w:sz w:val="19"/>
                <w:szCs w:val="19"/>
              </w:rPr>
              <w:t>11752.577</w:t>
            </w:r>
          </w:p>
        </w:tc>
        <w:tc>
          <w:tcPr>
            <w:tcW w:w="121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11593.97</w:t>
            </w:r>
          </w:p>
        </w:tc>
        <w:tc>
          <w:tcPr>
            <w:tcW w:w="698" w:type="dxa"/>
            <w:vAlign w:val="center"/>
          </w:tcPr>
          <w:p w:rsidR="00D8194F" w:rsidRPr="007664C0" w:rsidRDefault="00D8194F" w:rsidP="00415D3C">
            <w:pPr>
              <w:jc w:val="right"/>
              <w:rPr>
                <w:rFonts w:ascii="Arial" w:hAnsi="Arial" w:cs="Arial"/>
              </w:rPr>
            </w:pPr>
            <w:r>
              <w:rPr>
                <w:rFonts w:ascii="Arial" w:hAnsi="Arial" w:cs="Arial"/>
                <w:color w:val="000000"/>
                <w:sz w:val="19"/>
                <w:szCs w:val="19"/>
              </w:rPr>
              <w:t>27</w:t>
            </w:r>
          </w:p>
        </w:tc>
        <w:tc>
          <w:tcPr>
            <w:tcW w:w="109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118.7779</w:t>
            </w:r>
          </w:p>
        </w:tc>
        <w:tc>
          <w:tcPr>
            <w:tcW w:w="595" w:type="dxa"/>
            <w:vAlign w:val="center"/>
          </w:tcPr>
          <w:p w:rsidR="00D8194F" w:rsidRPr="007664C0" w:rsidRDefault="00D8194F" w:rsidP="00415D3C">
            <w:pPr>
              <w:jc w:val="right"/>
              <w:rPr>
                <w:rFonts w:ascii="Arial" w:hAnsi="Arial" w:cs="Arial"/>
              </w:rPr>
            </w:pPr>
            <w:r>
              <w:rPr>
                <w:rFonts w:ascii="Arial" w:hAnsi="Arial" w:cs="Arial"/>
                <w:color w:val="000000"/>
                <w:sz w:val="19"/>
                <w:szCs w:val="19"/>
              </w:rPr>
              <w:t>69</w:t>
            </w:r>
          </w:p>
        </w:tc>
        <w:tc>
          <w:tcPr>
            <w:tcW w:w="1274" w:type="dxa"/>
          </w:tcPr>
          <w:p w:rsidR="00D8194F" w:rsidRPr="009D6583" w:rsidRDefault="00D8194F" w:rsidP="00415D3C">
            <w:pPr>
              <w:jc w:val="right"/>
              <w:rPr>
                <w:rFonts w:ascii="Arial" w:hAnsi="Arial" w:cs="Arial"/>
                <w:color w:val="000000"/>
                <w:sz w:val="18"/>
                <w:szCs w:val="18"/>
              </w:rPr>
            </w:pPr>
            <w:r w:rsidRPr="009D6583">
              <w:rPr>
                <w:rFonts w:ascii="Arial" w:hAnsi="Arial" w:cs="Arial"/>
                <w:color w:val="000000"/>
                <w:sz w:val="18"/>
                <w:szCs w:val="18"/>
              </w:rPr>
              <w:t>p&lt;.00018</w:t>
            </w:r>
          </w:p>
        </w:tc>
        <w:tc>
          <w:tcPr>
            <w:tcW w:w="1075"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0.17</w:t>
            </w:r>
          </w:p>
        </w:tc>
        <w:tc>
          <w:tcPr>
            <w:tcW w:w="1216"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0.61</w:t>
            </w:r>
          </w:p>
        </w:tc>
      </w:tr>
      <w:tr w:rsidR="00D8194F" w:rsidRPr="007664C0" w:rsidTr="00415D3C">
        <w:trPr>
          <w:trHeight w:val="331"/>
        </w:trPr>
        <w:tc>
          <w:tcPr>
            <w:tcW w:w="1125" w:type="dxa"/>
            <w:vAlign w:val="bottom"/>
          </w:tcPr>
          <w:p w:rsidR="00D8194F" w:rsidRPr="007664C0" w:rsidRDefault="00D8194F" w:rsidP="00415D3C">
            <w:pPr>
              <w:rPr>
                <w:rFonts w:ascii="Arial" w:hAnsi="Arial" w:cs="Arial"/>
              </w:rPr>
            </w:pPr>
            <w:r w:rsidRPr="007664C0">
              <w:rPr>
                <w:rFonts w:ascii="Arial" w:hAnsi="Arial" w:cs="Arial"/>
                <w:color w:val="000000"/>
              </w:rPr>
              <w:t>5</w:t>
            </w:r>
          </w:p>
        </w:tc>
        <w:tc>
          <w:tcPr>
            <w:tcW w:w="1244"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-5745.59</w:t>
            </w:r>
          </w:p>
        </w:tc>
        <w:tc>
          <w:tcPr>
            <w:tcW w:w="1257"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11758.909</w:t>
            </w:r>
          </w:p>
        </w:tc>
        <w:tc>
          <w:tcPr>
            <w:tcW w:w="121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11559.18</w:t>
            </w:r>
          </w:p>
        </w:tc>
        <w:tc>
          <w:tcPr>
            <w:tcW w:w="698" w:type="dxa"/>
            <w:vAlign w:val="center"/>
          </w:tcPr>
          <w:p w:rsidR="00D8194F" w:rsidRPr="007664C0" w:rsidRDefault="00D8194F" w:rsidP="00415D3C">
            <w:pPr>
              <w:jc w:val="right"/>
              <w:rPr>
                <w:rFonts w:ascii="Arial" w:hAnsi="Arial" w:cs="Arial"/>
              </w:rPr>
            </w:pPr>
            <w:r>
              <w:rPr>
                <w:rFonts w:ascii="Arial" w:hAnsi="Arial" w:cs="Arial"/>
                <w:color w:val="000000"/>
                <w:sz w:val="19"/>
                <w:szCs w:val="19"/>
              </w:rPr>
              <w:t>34</w:t>
            </w:r>
          </w:p>
        </w:tc>
        <w:tc>
          <w:tcPr>
            <w:tcW w:w="109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69.9893</w:t>
            </w:r>
          </w:p>
        </w:tc>
        <w:tc>
          <w:tcPr>
            <w:tcW w:w="595" w:type="dxa"/>
            <w:vAlign w:val="center"/>
          </w:tcPr>
          <w:p w:rsidR="00D8194F" w:rsidRPr="007664C0" w:rsidRDefault="00D8194F" w:rsidP="00415D3C">
            <w:pPr>
              <w:jc w:val="right"/>
              <w:rPr>
                <w:rFonts w:ascii="Arial" w:hAnsi="Arial" w:cs="Arial"/>
              </w:rPr>
            </w:pPr>
            <w:r>
              <w:rPr>
                <w:rFonts w:ascii="Arial" w:hAnsi="Arial" w:cs="Arial"/>
                <w:color w:val="000000"/>
                <w:sz w:val="19"/>
                <w:szCs w:val="19"/>
              </w:rPr>
              <w:t>62</w:t>
            </w:r>
          </w:p>
        </w:tc>
        <w:tc>
          <w:tcPr>
            <w:tcW w:w="1274"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0.23</w:t>
            </w:r>
          </w:p>
        </w:tc>
        <w:tc>
          <w:tcPr>
            <w:tcW w:w="1075"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0.14</w:t>
            </w:r>
          </w:p>
        </w:tc>
        <w:tc>
          <w:tcPr>
            <w:tcW w:w="1216"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0.65</w:t>
            </w:r>
          </w:p>
        </w:tc>
      </w:tr>
      <w:tr w:rsidR="00D8194F" w:rsidRPr="007664C0" w:rsidTr="00415D3C">
        <w:trPr>
          <w:trHeight w:val="331"/>
        </w:trPr>
        <w:tc>
          <w:tcPr>
            <w:tcW w:w="1125" w:type="dxa"/>
            <w:vAlign w:val="bottom"/>
          </w:tcPr>
          <w:p w:rsidR="00D8194F" w:rsidRPr="007664C0" w:rsidRDefault="00D8194F" w:rsidP="00415D3C">
            <w:pPr>
              <w:rPr>
                <w:rFonts w:ascii="Arial" w:hAnsi="Arial" w:cs="Arial"/>
              </w:rPr>
            </w:pPr>
            <w:r w:rsidRPr="007664C0">
              <w:rPr>
                <w:rFonts w:ascii="Arial" w:hAnsi="Arial" w:cs="Arial"/>
                <w:color w:val="000000"/>
              </w:rPr>
              <w:t>6</w:t>
            </w:r>
          </w:p>
        </w:tc>
        <w:tc>
          <w:tcPr>
            <w:tcW w:w="1244"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-5735.37</w:t>
            </w:r>
          </w:p>
        </w:tc>
        <w:tc>
          <w:tcPr>
            <w:tcW w:w="1257"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11793.593</w:t>
            </w:r>
          </w:p>
        </w:tc>
        <w:tc>
          <w:tcPr>
            <w:tcW w:w="1218" w:type="dxa"/>
            <w:vAlign w:val="center"/>
          </w:tcPr>
          <w:p w:rsidR="00D8194F" w:rsidRPr="009D6583" w:rsidRDefault="00D8194F" w:rsidP="00415D3C">
            <w:pPr>
              <w:jc w:val="right"/>
              <w:rPr>
                <w:rFonts w:ascii="Arial" w:hAnsi="Arial" w:cs="Arial"/>
                <w:b/>
                <w:bCs/>
                <w:color w:val="000000"/>
              </w:rPr>
            </w:pPr>
            <w:r w:rsidRPr="009D6583">
              <w:rPr>
                <w:rFonts w:ascii="Arial" w:hAnsi="Arial" w:cs="Arial"/>
                <w:b/>
                <w:bCs/>
                <w:color w:val="000000"/>
                <w:sz w:val="19"/>
                <w:szCs w:val="19"/>
              </w:rPr>
              <w:t>11552.74</w:t>
            </w:r>
          </w:p>
        </w:tc>
        <w:tc>
          <w:tcPr>
            <w:tcW w:w="698" w:type="dxa"/>
            <w:vAlign w:val="center"/>
          </w:tcPr>
          <w:p w:rsidR="00D8194F" w:rsidRPr="007664C0" w:rsidRDefault="00D8194F" w:rsidP="00415D3C">
            <w:pPr>
              <w:jc w:val="right"/>
              <w:rPr>
                <w:rFonts w:ascii="Arial" w:hAnsi="Arial" w:cs="Arial"/>
              </w:rPr>
            </w:pPr>
            <w:r>
              <w:rPr>
                <w:rFonts w:ascii="Arial" w:hAnsi="Arial" w:cs="Arial"/>
                <w:color w:val="000000"/>
                <w:sz w:val="19"/>
                <w:szCs w:val="19"/>
              </w:rPr>
              <w:t>41</w:t>
            </w:r>
          </w:p>
        </w:tc>
        <w:tc>
          <w:tcPr>
            <w:tcW w:w="109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49.5527</w:t>
            </w:r>
          </w:p>
        </w:tc>
        <w:tc>
          <w:tcPr>
            <w:tcW w:w="595" w:type="dxa"/>
            <w:vAlign w:val="center"/>
          </w:tcPr>
          <w:p w:rsidR="00D8194F" w:rsidRPr="007664C0" w:rsidRDefault="00D8194F" w:rsidP="00415D3C">
            <w:pPr>
              <w:jc w:val="right"/>
              <w:rPr>
                <w:rFonts w:ascii="Arial" w:hAnsi="Arial" w:cs="Arial"/>
              </w:rPr>
            </w:pPr>
            <w:r>
              <w:rPr>
                <w:rFonts w:ascii="Arial" w:hAnsi="Arial" w:cs="Arial"/>
                <w:color w:val="000000"/>
                <w:sz w:val="19"/>
                <w:szCs w:val="19"/>
              </w:rPr>
              <w:t>55</w:t>
            </w:r>
          </w:p>
        </w:tc>
        <w:tc>
          <w:tcPr>
            <w:tcW w:w="1274"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0.68</w:t>
            </w:r>
          </w:p>
        </w:tc>
        <w:tc>
          <w:tcPr>
            <w:tcW w:w="1075"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0.16</w:t>
            </w:r>
          </w:p>
        </w:tc>
        <w:tc>
          <w:tcPr>
            <w:tcW w:w="1216"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0.62</w:t>
            </w:r>
          </w:p>
        </w:tc>
      </w:tr>
      <w:tr w:rsidR="00D8194F" w:rsidRPr="007664C0" w:rsidTr="00415D3C">
        <w:trPr>
          <w:trHeight w:val="331"/>
        </w:trPr>
        <w:tc>
          <w:tcPr>
            <w:tcW w:w="1125" w:type="dxa"/>
            <w:vAlign w:val="bottom"/>
          </w:tcPr>
          <w:p w:rsidR="00D8194F" w:rsidRPr="007664C0" w:rsidRDefault="00D8194F" w:rsidP="00415D3C">
            <w:pPr>
              <w:rPr>
                <w:rFonts w:ascii="Arial" w:hAnsi="Arial" w:cs="Arial"/>
                <w:color w:val="000000"/>
              </w:rPr>
            </w:pPr>
            <w:r w:rsidRPr="007664C0">
              <w:rPr>
                <w:rFonts w:ascii="Arial" w:hAnsi="Arial" w:cs="Arial"/>
                <w:color w:val="000000"/>
              </w:rPr>
              <w:t>7</w:t>
            </w:r>
          </w:p>
        </w:tc>
        <w:tc>
          <w:tcPr>
            <w:tcW w:w="1244"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-5731.23</w:t>
            </w:r>
          </w:p>
        </w:tc>
        <w:tc>
          <w:tcPr>
            <w:tcW w:w="1257"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11840.437</w:t>
            </w:r>
          </w:p>
        </w:tc>
        <w:tc>
          <w:tcPr>
            <w:tcW w:w="121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11558.47</w:t>
            </w:r>
          </w:p>
        </w:tc>
        <w:tc>
          <w:tcPr>
            <w:tcW w:w="69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48</w:t>
            </w:r>
          </w:p>
        </w:tc>
        <w:tc>
          <w:tcPr>
            <w:tcW w:w="109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41.2764</w:t>
            </w:r>
          </w:p>
        </w:tc>
        <w:tc>
          <w:tcPr>
            <w:tcW w:w="595"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48</w:t>
            </w:r>
          </w:p>
        </w:tc>
        <w:tc>
          <w:tcPr>
            <w:tcW w:w="1274"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0.75</w:t>
            </w:r>
          </w:p>
        </w:tc>
        <w:tc>
          <w:tcPr>
            <w:tcW w:w="1075"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0.19</w:t>
            </w:r>
          </w:p>
        </w:tc>
        <w:tc>
          <w:tcPr>
            <w:tcW w:w="1216"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0.57</w:t>
            </w:r>
          </w:p>
        </w:tc>
      </w:tr>
      <w:tr w:rsidR="00D8194F" w:rsidRPr="007664C0" w:rsidTr="00415D3C">
        <w:trPr>
          <w:trHeight w:val="331"/>
        </w:trPr>
        <w:tc>
          <w:tcPr>
            <w:tcW w:w="1125" w:type="dxa"/>
            <w:vAlign w:val="bottom"/>
          </w:tcPr>
          <w:p w:rsidR="00D8194F" w:rsidRPr="007664C0" w:rsidRDefault="00D8194F" w:rsidP="00415D3C">
            <w:pPr>
              <w:rPr>
                <w:rFonts w:ascii="Arial" w:hAnsi="Arial" w:cs="Arial"/>
                <w:color w:val="000000"/>
              </w:rPr>
            </w:pPr>
            <w:r w:rsidRPr="007664C0">
              <w:rPr>
                <w:rFonts w:ascii="Arial" w:hAnsi="Arial" w:cs="Arial"/>
                <w:color w:val="000000"/>
              </w:rPr>
              <w:t>8</w:t>
            </w:r>
          </w:p>
        </w:tc>
        <w:tc>
          <w:tcPr>
            <w:tcW w:w="1244"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-5727.45</w:t>
            </w:r>
          </w:p>
        </w:tc>
        <w:tc>
          <w:tcPr>
            <w:tcW w:w="1257" w:type="dxa"/>
            <w:vAlign w:val="center"/>
          </w:tcPr>
          <w:p w:rsidR="00D8194F" w:rsidRPr="007664C0" w:rsidRDefault="00D8194F" w:rsidP="00415D3C">
            <w:pPr>
              <w:jc w:val="right"/>
              <w:rPr>
                <w:rFonts w:ascii="Arial" w:hAnsi="Arial" w:cs="Arial"/>
                <w:b/>
                <w:bCs/>
                <w:color w:val="000000"/>
              </w:rPr>
            </w:pPr>
            <w:r>
              <w:rPr>
                <w:rFonts w:ascii="Arial" w:hAnsi="Arial" w:cs="Arial"/>
                <w:color w:val="000000"/>
                <w:sz w:val="19"/>
                <w:szCs w:val="19"/>
              </w:rPr>
              <w:t>11887.984</w:t>
            </w:r>
          </w:p>
        </w:tc>
        <w:tc>
          <w:tcPr>
            <w:tcW w:w="121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11564.90</w:t>
            </w:r>
          </w:p>
        </w:tc>
        <w:tc>
          <w:tcPr>
            <w:tcW w:w="69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55</w:t>
            </w:r>
          </w:p>
        </w:tc>
        <w:tc>
          <w:tcPr>
            <w:tcW w:w="109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33.7031</w:t>
            </w:r>
          </w:p>
        </w:tc>
        <w:tc>
          <w:tcPr>
            <w:tcW w:w="595"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41</w:t>
            </w:r>
          </w:p>
        </w:tc>
        <w:tc>
          <w:tcPr>
            <w:tcW w:w="1274"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0.78</w:t>
            </w:r>
          </w:p>
        </w:tc>
        <w:tc>
          <w:tcPr>
            <w:tcW w:w="1075"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0.20</w:t>
            </w:r>
          </w:p>
        </w:tc>
        <w:tc>
          <w:tcPr>
            <w:tcW w:w="1216"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0.58</w:t>
            </w:r>
          </w:p>
        </w:tc>
      </w:tr>
      <w:tr w:rsidR="00D8194F" w:rsidRPr="007664C0" w:rsidTr="00415D3C">
        <w:trPr>
          <w:trHeight w:val="331"/>
        </w:trPr>
        <w:tc>
          <w:tcPr>
            <w:tcW w:w="1125" w:type="dxa"/>
            <w:vAlign w:val="bottom"/>
          </w:tcPr>
          <w:p w:rsidR="00D8194F" w:rsidRPr="007664C0" w:rsidRDefault="00D8194F" w:rsidP="00415D3C">
            <w:pPr>
              <w:rPr>
                <w:rFonts w:ascii="Arial" w:hAnsi="Arial" w:cs="Arial"/>
                <w:color w:val="000000"/>
              </w:rPr>
            </w:pPr>
            <w:r w:rsidRPr="007664C0">
              <w:rPr>
                <w:rFonts w:ascii="Arial" w:hAnsi="Arial" w:cs="Arial"/>
                <w:color w:val="000000"/>
              </w:rPr>
              <w:t>9</w:t>
            </w:r>
          </w:p>
        </w:tc>
        <w:tc>
          <w:tcPr>
            <w:tcW w:w="1244"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-5725.66</w:t>
            </w:r>
          </w:p>
        </w:tc>
        <w:tc>
          <w:tcPr>
            <w:tcW w:w="1257" w:type="dxa"/>
            <w:vAlign w:val="center"/>
          </w:tcPr>
          <w:p w:rsidR="00D8194F" w:rsidRPr="007664C0" w:rsidRDefault="00D8194F" w:rsidP="00415D3C">
            <w:pPr>
              <w:jc w:val="right"/>
              <w:rPr>
                <w:rFonts w:ascii="Arial" w:hAnsi="Arial" w:cs="Arial"/>
                <w:b/>
                <w:bCs/>
                <w:color w:val="000000"/>
              </w:rPr>
            </w:pPr>
            <w:r>
              <w:rPr>
                <w:rFonts w:ascii="Arial" w:hAnsi="Arial" w:cs="Arial"/>
                <w:color w:val="000000"/>
                <w:sz w:val="19"/>
                <w:szCs w:val="19"/>
              </w:rPr>
              <w:t>11939.532</w:t>
            </w:r>
          </w:p>
        </w:tc>
        <w:tc>
          <w:tcPr>
            <w:tcW w:w="121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11575.32</w:t>
            </w:r>
          </w:p>
        </w:tc>
        <w:tc>
          <w:tcPr>
            <w:tcW w:w="69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62</w:t>
            </w:r>
          </w:p>
        </w:tc>
        <w:tc>
          <w:tcPr>
            <w:tcW w:w="1098"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30.1301</w:t>
            </w:r>
          </w:p>
        </w:tc>
        <w:tc>
          <w:tcPr>
            <w:tcW w:w="595"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34</w:t>
            </w:r>
          </w:p>
        </w:tc>
        <w:tc>
          <w:tcPr>
            <w:tcW w:w="1274"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0.66</w:t>
            </w:r>
          </w:p>
        </w:tc>
        <w:tc>
          <w:tcPr>
            <w:tcW w:w="1075"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0.26</w:t>
            </w:r>
          </w:p>
        </w:tc>
        <w:tc>
          <w:tcPr>
            <w:tcW w:w="1216" w:type="dxa"/>
            <w:vAlign w:val="center"/>
          </w:tcPr>
          <w:p w:rsidR="00D8194F" w:rsidRPr="007664C0" w:rsidRDefault="00D8194F" w:rsidP="00415D3C">
            <w:pPr>
              <w:jc w:val="right"/>
              <w:rPr>
                <w:rFonts w:ascii="Arial" w:hAnsi="Arial" w:cs="Arial"/>
                <w:color w:val="000000"/>
              </w:rPr>
            </w:pPr>
            <w:r>
              <w:rPr>
                <w:rFonts w:ascii="Arial" w:hAnsi="Arial" w:cs="Arial"/>
                <w:color w:val="000000"/>
                <w:sz w:val="19"/>
                <w:szCs w:val="19"/>
              </w:rPr>
              <w:t>0.51</w:t>
            </w:r>
          </w:p>
        </w:tc>
      </w:tr>
    </w:tbl>
    <w:p w:rsidR="00D8194F" w:rsidRDefault="00D8194F" w:rsidP="00D8194F">
      <w:pPr>
        <w:shd w:val="clear" w:color="auto" w:fill="FFFFFF"/>
        <w:textAlignment w:val="baseline"/>
        <w:rPr>
          <w:rFonts w:ascii="Calibri" w:hAnsi="Calibri" w:cs="Calibri"/>
          <w:color w:val="000000" w:themeColor="text1"/>
        </w:rPr>
      </w:pPr>
    </w:p>
    <w:tbl>
      <w:tblPr>
        <w:tblStyle w:val="TableGrid"/>
        <w:tblW w:w="0" w:type="auto"/>
        <w:tblLook w:val="04A0" w:firstRow="1" w:lastRow="0" w:firstColumn="1" w:lastColumn="0" w:noHBand="0" w:noVBand="1"/>
      </w:tblPr>
      <w:tblGrid>
        <w:gridCol w:w="1124"/>
        <w:gridCol w:w="1216"/>
        <w:gridCol w:w="1332"/>
        <w:gridCol w:w="1188"/>
        <w:gridCol w:w="1260"/>
        <w:gridCol w:w="1350"/>
      </w:tblGrid>
      <w:tr w:rsidR="00D8194F" w:rsidRPr="00991D9F" w:rsidTr="00415D3C">
        <w:trPr>
          <w:trHeight w:val="331"/>
        </w:trPr>
        <w:tc>
          <w:tcPr>
            <w:tcW w:w="1124" w:type="dxa"/>
            <w:tcBorders>
              <w:bottom w:val="single" w:sz="4" w:space="0" w:color="auto"/>
            </w:tcBorders>
            <w:vAlign w:val="bottom"/>
          </w:tcPr>
          <w:p w:rsidR="00D8194F" w:rsidRPr="00991D9F" w:rsidRDefault="00D8194F" w:rsidP="00415D3C">
            <w:pPr>
              <w:rPr>
                <w:rFonts w:ascii="Arial" w:hAnsi="Arial" w:cs="Arial"/>
                <w:b/>
                <w:bCs/>
              </w:rPr>
            </w:pPr>
            <w:r>
              <w:rPr>
                <w:rFonts w:ascii="Arial" w:hAnsi="Arial" w:cs="Arial"/>
                <w:b/>
                <w:bCs/>
              </w:rPr>
              <w:t>Class</w:t>
            </w:r>
            <w:r w:rsidRPr="00991D9F">
              <w:rPr>
                <w:rFonts w:ascii="Arial" w:hAnsi="Arial" w:cs="Arial"/>
                <w:b/>
                <w:bCs/>
              </w:rPr>
              <w:t>es</w:t>
            </w:r>
          </w:p>
        </w:tc>
        <w:tc>
          <w:tcPr>
            <w:tcW w:w="1216" w:type="dxa"/>
            <w:tcBorders>
              <w:bottom w:val="single" w:sz="4" w:space="0" w:color="auto"/>
            </w:tcBorders>
          </w:tcPr>
          <w:p w:rsidR="00D8194F" w:rsidRPr="007C624B" w:rsidRDefault="00D8194F" w:rsidP="00415D3C">
            <w:pPr>
              <w:jc w:val="center"/>
              <w:rPr>
                <w:rFonts w:ascii="Arial" w:hAnsi="Arial" w:cs="Arial"/>
                <w:b/>
                <w:bCs/>
              </w:rPr>
            </w:pPr>
            <w:r w:rsidRPr="00134EBE">
              <w:rPr>
                <w:rFonts w:ascii="Arial" w:hAnsi="Arial" w:cs="Arial"/>
                <w:b/>
                <w:bCs/>
                <w:color w:val="242424"/>
              </w:rPr>
              <w:t>LRT (</w:t>
            </w:r>
            <w:proofErr w:type="spellStart"/>
            <w:r w:rsidRPr="00134EBE">
              <w:rPr>
                <w:rFonts w:ascii="Arial" w:hAnsi="Arial" w:cs="Arial"/>
                <w:b/>
                <w:bCs/>
                <w:color w:val="242424"/>
              </w:rPr>
              <w:t>df</w:t>
            </w:r>
            <w:proofErr w:type="spellEnd"/>
            <w:r w:rsidRPr="00134EBE">
              <w:rPr>
                <w:rFonts w:ascii="Arial" w:hAnsi="Arial" w:cs="Arial"/>
                <w:b/>
                <w:bCs/>
                <w:color w:val="242424"/>
              </w:rPr>
              <w:t>=7)</w:t>
            </w:r>
          </w:p>
        </w:tc>
        <w:tc>
          <w:tcPr>
            <w:tcW w:w="1332" w:type="dxa"/>
            <w:tcBorders>
              <w:bottom w:val="single" w:sz="4" w:space="0" w:color="auto"/>
            </w:tcBorders>
          </w:tcPr>
          <w:p w:rsidR="00D8194F" w:rsidRPr="00134EBE" w:rsidRDefault="00D8194F" w:rsidP="00415D3C">
            <w:pPr>
              <w:jc w:val="center"/>
              <w:rPr>
                <w:rFonts w:ascii="Arial" w:hAnsi="Arial" w:cs="Arial"/>
                <w:b/>
                <w:bCs/>
                <w:color w:val="242424"/>
              </w:rPr>
            </w:pPr>
            <w:r w:rsidRPr="00134EBE">
              <w:rPr>
                <w:rFonts w:ascii="Arial" w:hAnsi="Arial" w:cs="Arial"/>
                <w:b/>
                <w:bCs/>
                <w:color w:val="242424"/>
              </w:rPr>
              <w:t>LRT</w:t>
            </w:r>
          </w:p>
          <w:p w:rsidR="00D8194F" w:rsidRPr="007C624B" w:rsidRDefault="00D8194F" w:rsidP="00415D3C">
            <w:pPr>
              <w:jc w:val="center"/>
              <w:rPr>
                <w:rFonts w:ascii="Arial" w:hAnsi="Arial" w:cs="Arial"/>
                <w:b/>
                <w:bCs/>
              </w:rPr>
            </w:pPr>
            <w:r w:rsidRPr="00134EBE">
              <w:rPr>
                <w:rFonts w:ascii="Arial" w:hAnsi="Arial" w:cs="Arial"/>
                <w:b/>
                <w:bCs/>
                <w:color w:val="242424"/>
              </w:rPr>
              <w:t>p-value</w:t>
            </w:r>
          </w:p>
        </w:tc>
        <w:tc>
          <w:tcPr>
            <w:tcW w:w="1188" w:type="dxa"/>
            <w:tcBorders>
              <w:bottom w:val="single" w:sz="4" w:space="0" w:color="auto"/>
            </w:tcBorders>
          </w:tcPr>
          <w:p w:rsidR="00D8194F" w:rsidRPr="007C624B" w:rsidRDefault="00D8194F" w:rsidP="00415D3C">
            <w:pPr>
              <w:jc w:val="center"/>
              <w:rPr>
                <w:rFonts w:ascii="Arial" w:hAnsi="Arial" w:cs="Arial"/>
                <w:b/>
                <w:bCs/>
              </w:rPr>
            </w:pPr>
            <w:r w:rsidRPr="00134EBE">
              <w:rPr>
                <w:rFonts w:ascii="Arial" w:hAnsi="Arial" w:cs="Arial"/>
                <w:b/>
                <w:bCs/>
                <w:color w:val="242424"/>
              </w:rPr>
              <w:t>VLRT</w:t>
            </w:r>
          </w:p>
        </w:tc>
        <w:tc>
          <w:tcPr>
            <w:tcW w:w="1260" w:type="dxa"/>
            <w:tcBorders>
              <w:bottom w:val="single" w:sz="4" w:space="0" w:color="auto"/>
            </w:tcBorders>
            <w:vAlign w:val="center"/>
          </w:tcPr>
          <w:p w:rsidR="00D8194F" w:rsidRPr="00134EBE" w:rsidRDefault="00D8194F" w:rsidP="00415D3C">
            <w:pPr>
              <w:jc w:val="center"/>
              <w:rPr>
                <w:rFonts w:ascii="Arial" w:hAnsi="Arial" w:cs="Arial"/>
                <w:b/>
                <w:bCs/>
                <w:color w:val="000000"/>
              </w:rPr>
            </w:pPr>
            <w:r w:rsidRPr="00134EBE">
              <w:rPr>
                <w:rFonts w:ascii="Arial" w:hAnsi="Arial" w:cs="Arial"/>
                <w:b/>
                <w:bCs/>
                <w:color w:val="000000"/>
              </w:rPr>
              <w:t>VLRT</w:t>
            </w:r>
          </w:p>
          <w:p w:rsidR="00D8194F" w:rsidRPr="007C624B" w:rsidRDefault="00D8194F" w:rsidP="00415D3C">
            <w:pPr>
              <w:jc w:val="center"/>
              <w:rPr>
                <w:rFonts w:ascii="Arial" w:hAnsi="Arial" w:cs="Arial"/>
                <w:b/>
                <w:bCs/>
                <w:color w:val="000000"/>
              </w:rPr>
            </w:pPr>
            <w:r w:rsidRPr="00134EBE">
              <w:rPr>
                <w:rFonts w:ascii="Arial" w:hAnsi="Arial" w:cs="Arial"/>
                <w:b/>
                <w:bCs/>
                <w:color w:val="000000"/>
              </w:rPr>
              <w:t>p-value</w:t>
            </w:r>
          </w:p>
        </w:tc>
        <w:tc>
          <w:tcPr>
            <w:tcW w:w="1350" w:type="dxa"/>
            <w:tcBorders>
              <w:bottom w:val="single" w:sz="4" w:space="0" w:color="auto"/>
            </w:tcBorders>
            <w:vAlign w:val="bottom"/>
          </w:tcPr>
          <w:p w:rsidR="00D8194F" w:rsidRPr="007C624B" w:rsidRDefault="00D8194F" w:rsidP="00415D3C">
            <w:pPr>
              <w:jc w:val="center"/>
              <w:rPr>
                <w:rFonts w:ascii="Arial" w:hAnsi="Arial" w:cs="Arial"/>
                <w:b/>
                <w:bCs/>
              </w:rPr>
            </w:pPr>
            <w:r w:rsidRPr="007C624B">
              <w:rPr>
                <w:rFonts w:ascii="Arial" w:hAnsi="Arial" w:cs="Arial"/>
                <w:b/>
                <w:bCs/>
                <w:color w:val="000000"/>
              </w:rPr>
              <w:t>Bootstrap p-value</w:t>
            </w:r>
          </w:p>
        </w:tc>
      </w:tr>
      <w:tr w:rsidR="00D8194F" w:rsidRPr="007664C0" w:rsidTr="00415D3C">
        <w:trPr>
          <w:trHeight w:val="331"/>
        </w:trPr>
        <w:tc>
          <w:tcPr>
            <w:tcW w:w="1124" w:type="dxa"/>
            <w:tcBorders>
              <w:top w:val="single" w:sz="4" w:space="0" w:color="auto"/>
            </w:tcBorders>
            <w:vAlign w:val="bottom"/>
          </w:tcPr>
          <w:p w:rsidR="00D8194F" w:rsidRPr="007664C0" w:rsidRDefault="00D8194F" w:rsidP="00415D3C">
            <w:pPr>
              <w:rPr>
                <w:rFonts w:ascii="Arial" w:hAnsi="Arial" w:cs="Arial"/>
              </w:rPr>
            </w:pPr>
            <w:r w:rsidRPr="007664C0">
              <w:rPr>
                <w:rFonts w:ascii="Arial" w:hAnsi="Arial" w:cs="Arial"/>
                <w:color w:val="000000"/>
              </w:rPr>
              <w:t>1</w:t>
            </w:r>
          </w:p>
        </w:tc>
        <w:tc>
          <w:tcPr>
            <w:tcW w:w="1216" w:type="dxa"/>
            <w:tcBorders>
              <w:top w:val="single" w:sz="4" w:space="0" w:color="auto"/>
            </w:tcBorders>
            <w:vAlign w:val="bottom"/>
          </w:tcPr>
          <w:p w:rsidR="00D8194F" w:rsidRPr="007C624B" w:rsidRDefault="00D8194F" w:rsidP="00415D3C">
            <w:pPr>
              <w:jc w:val="right"/>
              <w:rPr>
                <w:rFonts w:ascii="Arial" w:hAnsi="Arial" w:cs="Arial"/>
              </w:rPr>
            </w:pPr>
            <w:r>
              <w:rPr>
                <w:rFonts w:ascii="Arial" w:hAnsi="Arial" w:cs="Arial"/>
                <w:color w:val="000000"/>
                <w:sz w:val="19"/>
                <w:szCs w:val="19"/>
              </w:rPr>
              <w:t> </w:t>
            </w:r>
          </w:p>
        </w:tc>
        <w:tc>
          <w:tcPr>
            <w:tcW w:w="1332" w:type="dxa"/>
            <w:tcBorders>
              <w:top w:val="single" w:sz="4" w:space="0" w:color="auto"/>
            </w:tcBorders>
          </w:tcPr>
          <w:p w:rsidR="00D8194F" w:rsidRPr="007C624B" w:rsidRDefault="00D8194F" w:rsidP="00415D3C">
            <w:pPr>
              <w:jc w:val="right"/>
              <w:rPr>
                <w:rFonts w:ascii="Arial" w:hAnsi="Arial" w:cs="Arial"/>
              </w:rPr>
            </w:pPr>
          </w:p>
        </w:tc>
        <w:tc>
          <w:tcPr>
            <w:tcW w:w="1188" w:type="dxa"/>
            <w:tcBorders>
              <w:top w:val="single" w:sz="4" w:space="0" w:color="auto"/>
            </w:tcBorders>
            <w:vAlign w:val="center"/>
          </w:tcPr>
          <w:p w:rsidR="00D8194F" w:rsidRPr="007C624B" w:rsidRDefault="00D8194F" w:rsidP="00415D3C">
            <w:pPr>
              <w:jc w:val="right"/>
              <w:rPr>
                <w:rFonts w:ascii="Arial" w:hAnsi="Arial" w:cs="Arial"/>
              </w:rPr>
            </w:pPr>
            <w:r>
              <w:rPr>
                <w:rFonts w:ascii="Arial" w:hAnsi="Arial" w:cs="Arial"/>
                <w:color w:val="000000"/>
                <w:sz w:val="19"/>
                <w:szCs w:val="19"/>
              </w:rPr>
              <w:t> </w:t>
            </w:r>
          </w:p>
        </w:tc>
        <w:tc>
          <w:tcPr>
            <w:tcW w:w="1260" w:type="dxa"/>
            <w:tcBorders>
              <w:top w:val="single" w:sz="4" w:space="0" w:color="auto"/>
            </w:tcBorders>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 </w:t>
            </w:r>
          </w:p>
        </w:tc>
        <w:tc>
          <w:tcPr>
            <w:tcW w:w="1350" w:type="dxa"/>
            <w:tcBorders>
              <w:top w:val="single" w:sz="4" w:space="0" w:color="auto"/>
            </w:tcBorders>
          </w:tcPr>
          <w:p w:rsidR="00D8194F" w:rsidRPr="007C624B" w:rsidRDefault="00D8194F" w:rsidP="00415D3C">
            <w:pPr>
              <w:jc w:val="right"/>
              <w:rPr>
                <w:rFonts w:ascii="Arial" w:hAnsi="Arial" w:cs="Arial"/>
              </w:rPr>
            </w:pPr>
            <w:r w:rsidRPr="00134EBE">
              <w:rPr>
                <w:rFonts w:ascii="Arial" w:hAnsi="Arial" w:cs="Arial"/>
                <w:color w:val="242424"/>
              </w:rPr>
              <w:t>&lt;.01</w:t>
            </w:r>
          </w:p>
        </w:tc>
      </w:tr>
      <w:tr w:rsidR="00D8194F" w:rsidRPr="007664C0" w:rsidTr="00415D3C">
        <w:trPr>
          <w:trHeight w:val="331"/>
        </w:trPr>
        <w:tc>
          <w:tcPr>
            <w:tcW w:w="1124" w:type="dxa"/>
            <w:vAlign w:val="bottom"/>
          </w:tcPr>
          <w:p w:rsidR="00D8194F" w:rsidRPr="007664C0" w:rsidRDefault="00D8194F" w:rsidP="00415D3C">
            <w:pPr>
              <w:rPr>
                <w:rFonts w:ascii="Arial" w:hAnsi="Arial" w:cs="Arial"/>
              </w:rPr>
            </w:pPr>
            <w:r w:rsidRPr="007664C0">
              <w:rPr>
                <w:rFonts w:ascii="Arial" w:hAnsi="Arial" w:cs="Arial"/>
                <w:color w:val="000000"/>
              </w:rPr>
              <w:t>2</w:t>
            </w:r>
          </w:p>
        </w:tc>
        <w:tc>
          <w:tcPr>
            <w:tcW w:w="1216" w:type="dxa"/>
            <w:vAlign w:val="bottom"/>
          </w:tcPr>
          <w:p w:rsidR="00D8194F" w:rsidRPr="007C624B" w:rsidRDefault="00D8194F" w:rsidP="00415D3C">
            <w:pPr>
              <w:jc w:val="right"/>
              <w:rPr>
                <w:rFonts w:ascii="Arial" w:hAnsi="Arial" w:cs="Arial"/>
                <w:color w:val="000000"/>
              </w:rPr>
            </w:pPr>
            <w:r>
              <w:rPr>
                <w:rFonts w:ascii="Arial" w:hAnsi="Arial" w:cs="Arial"/>
                <w:color w:val="000000"/>
                <w:sz w:val="19"/>
                <w:szCs w:val="19"/>
              </w:rPr>
              <w:t>637.29</w:t>
            </w:r>
          </w:p>
        </w:tc>
        <w:tc>
          <w:tcPr>
            <w:tcW w:w="1332" w:type="dxa"/>
          </w:tcPr>
          <w:p w:rsidR="00D8194F" w:rsidRPr="007C624B" w:rsidRDefault="00D8194F" w:rsidP="00415D3C">
            <w:pPr>
              <w:jc w:val="right"/>
              <w:rPr>
                <w:rFonts w:ascii="Arial" w:hAnsi="Arial" w:cs="Arial"/>
                <w:color w:val="000000"/>
              </w:rPr>
            </w:pPr>
            <w:r w:rsidRPr="00134EBE">
              <w:rPr>
                <w:rFonts w:ascii="Arial" w:hAnsi="Arial" w:cs="Arial"/>
                <w:color w:val="242424"/>
              </w:rPr>
              <w:t>&lt;.01</w:t>
            </w:r>
          </w:p>
        </w:tc>
        <w:tc>
          <w:tcPr>
            <w:tcW w:w="1188" w:type="dxa"/>
            <w:vAlign w:val="center"/>
          </w:tcPr>
          <w:p w:rsidR="00D8194F" w:rsidRPr="007C624B" w:rsidRDefault="00D8194F" w:rsidP="00415D3C">
            <w:pPr>
              <w:jc w:val="right"/>
              <w:rPr>
                <w:rFonts w:ascii="Arial" w:hAnsi="Arial" w:cs="Arial"/>
              </w:rPr>
            </w:pPr>
            <w:r>
              <w:rPr>
                <w:rFonts w:ascii="Arial" w:hAnsi="Arial" w:cs="Arial"/>
                <w:color w:val="000000"/>
                <w:sz w:val="19"/>
                <w:szCs w:val="19"/>
              </w:rPr>
              <w:t>637.29</w:t>
            </w:r>
          </w:p>
        </w:tc>
        <w:tc>
          <w:tcPr>
            <w:tcW w:w="1260"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0</w:t>
            </w:r>
          </w:p>
        </w:tc>
        <w:tc>
          <w:tcPr>
            <w:tcW w:w="1350" w:type="dxa"/>
          </w:tcPr>
          <w:p w:rsidR="00D8194F" w:rsidRPr="007C624B" w:rsidRDefault="00D8194F" w:rsidP="00415D3C">
            <w:pPr>
              <w:jc w:val="right"/>
              <w:rPr>
                <w:rFonts w:ascii="Arial" w:hAnsi="Arial" w:cs="Arial"/>
                <w:color w:val="000000"/>
              </w:rPr>
            </w:pPr>
            <w:r w:rsidRPr="00134EBE">
              <w:rPr>
                <w:rFonts w:ascii="Arial" w:hAnsi="Arial" w:cs="Arial"/>
                <w:color w:val="242424"/>
              </w:rPr>
              <w:t>&lt;.01</w:t>
            </w:r>
          </w:p>
        </w:tc>
      </w:tr>
      <w:tr w:rsidR="00D8194F" w:rsidRPr="007664C0" w:rsidTr="00415D3C">
        <w:trPr>
          <w:trHeight w:val="331"/>
        </w:trPr>
        <w:tc>
          <w:tcPr>
            <w:tcW w:w="1124" w:type="dxa"/>
            <w:vAlign w:val="bottom"/>
          </w:tcPr>
          <w:p w:rsidR="00D8194F" w:rsidRPr="007664C0" w:rsidRDefault="00D8194F" w:rsidP="00415D3C">
            <w:pPr>
              <w:rPr>
                <w:rFonts w:ascii="Arial" w:hAnsi="Arial" w:cs="Arial"/>
              </w:rPr>
            </w:pPr>
            <w:r w:rsidRPr="007664C0">
              <w:rPr>
                <w:rFonts w:ascii="Arial" w:hAnsi="Arial" w:cs="Arial"/>
                <w:color w:val="000000"/>
              </w:rPr>
              <w:t>3</w:t>
            </w:r>
          </w:p>
        </w:tc>
        <w:tc>
          <w:tcPr>
            <w:tcW w:w="1216" w:type="dxa"/>
            <w:vAlign w:val="bottom"/>
          </w:tcPr>
          <w:p w:rsidR="00D8194F" w:rsidRPr="007C624B" w:rsidRDefault="00D8194F" w:rsidP="00415D3C">
            <w:pPr>
              <w:jc w:val="right"/>
              <w:rPr>
                <w:rFonts w:ascii="Arial" w:hAnsi="Arial" w:cs="Arial"/>
                <w:color w:val="000000"/>
              </w:rPr>
            </w:pPr>
            <w:r>
              <w:rPr>
                <w:rFonts w:ascii="Arial" w:hAnsi="Arial" w:cs="Arial"/>
                <w:color w:val="000000"/>
                <w:sz w:val="19"/>
                <w:szCs w:val="19"/>
              </w:rPr>
              <w:t>304.03</w:t>
            </w:r>
          </w:p>
        </w:tc>
        <w:tc>
          <w:tcPr>
            <w:tcW w:w="1332" w:type="dxa"/>
          </w:tcPr>
          <w:p w:rsidR="00D8194F" w:rsidRPr="007C624B" w:rsidRDefault="00D8194F" w:rsidP="00415D3C">
            <w:pPr>
              <w:jc w:val="right"/>
              <w:rPr>
                <w:rFonts w:ascii="Arial" w:hAnsi="Arial" w:cs="Arial"/>
                <w:color w:val="000000"/>
              </w:rPr>
            </w:pPr>
            <w:r w:rsidRPr="00134EBE">
              <w:rPr>
                <w:rFonts w:ascii="Arial" w:hAnsi="Arial" w:cs="Arial"/>
                <w:color w:val="242424"/>
              </w:rPr>
              <w:t>&lt;.01</w:t>
            </w:r>
          </w:p>
        </w:tc>
        <w:tc>
          <w:tcPr>
            <w:tcW w:w="1188" w:type="dxa"/>
            <w:vAlign w:val="center"/>
          </w:tcPr>
          <w:p w:rsidR="00D8194F" w:rsidRPr="007C624B" w:rsidRDefault="00D8194F" w:rsidP="00415D3C">
            <w:pPr>
              <w:jc w:val="right"/>
              <w:rPr>
                <w:rFonts w:ascii="Arial" w:hAnsi="Arial" w:cs="Arial"/>
              </w:rPr>
            </w:pPr>
            <w:r>
              <w:rPr>
                <w:rFonts w:ascii="Arial" w:hAnsi="Arial" w:cs="Arial"/>
                <w:color w:val="000000"/>
                <w:sz w:val="19"/>
                <w:szCs w:val="19"/>
              </w:rPr>
              <w:t>304.03</w:t>
            </w:r>
          </w:p>
        </w:tc>
        <w:tc>
          <w:tcPr>
            <w:tcW w:w="1260"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0</w:t>
            </w:r>
          </w:p>
        </w:tc>
        <w:tc>
          <w:tcPr>
            <w:tcW w:w="1350" w:type="dxa"/>
          </w:tcPr>
          <w:p w:rsidR="00D8194F" w:rsidRPr="007C624B" w:rsidRDefault="00D8194F" w:rsidP="00415D3C">
            <w:pPr>
              <w:jc w:val="right"/>
              <w:rPr>
                <w:rFonts w:ascii="Arial" w:hAnsi="Arial" w:cs="Arial"/>
                <w:color w:val="000000"/>
              </w:rPr>
            </w:pPr>
            <w:r w:rsidRPr="00134EBE">
              <w:rPr>
                <w:rFonts w:ascii="Arial" w:hAnsi="Arial" w:cs="Arial"/>
                <w:color w:val="242424"/>
              </w:rPr>
              <w:t>&lt;.01</w:t>
            </w:r>
          </w:p>
        </w:tc>
      </w:tr>
      <w:tr w:rsidR="00D8194F" w:rsidRPr="007664C0" w:rsidTr="00415D3C">
        <w:trPr>
          <w:trHeight w:val="331"/>
        </w:trPr>
        <w:tc>
          <w:tcPr>
            <w:tcW w:w="1124" w:type="dxa"/>
            <w:vAlign w:val="bottom"/>
          </w:tcPr>
          <w:p w:rsidR="00D8194F" w:rsidRPr="007664C0" w:rsidRDefault="00D8194F" w:rsidP="00415D3C">
            <w:pPr>
              <w:rPr>
                <w:rFonts w:ascii="Arial" w:hAnsi="Arial" w:cs="Arial"/>
              </w:rPr>
            </w:pPr>
            <w:r w:rsidRPr="007664C0">
              <w:rPr>
                <w:rFonts w:ascii="Arial" w:hAnsi="Arial" w:cs="Arial"/>
                <w:color w:val="000000"/>
              </w:rPr>
              <w:t>4</w:t>
            </w:r>
          </w:p>
        </w:tc>
        <w:tc>
          <w:tcPr>
            <w:tcW w:w="1216" w:type="dxa"/>
            <w:vAlign w:val="bottom"/>
          </w:tcPr>
          <w:p w:rsidR="00D8194F" w:rsidRPr="007C624B" w:rsidRDefault="00D8194F" w:rsidP="00415D3C">
            <w:pPr>
              <w:jc w:val="right"/>
              <w:rPr>
                <w:rFonts w:ascii="Arial" w:hAnsi="Arial" w:cs="Arial"/>
                <w:color w:val="000000"/>
              </w:rPr>
            </w:pPr>
            <w:r>
              <w:rPr>
                <w:rFonts w:ascii="Arial" w:hAnsi="Arial" w:cs="Arial"/>
                <w:color w:val="000000"/>
                <w:sz w:val="19"/>
                <w:szCs w:val="19"/>
              </w:rPr>
              <w:t>126.92</w:t>
            </w:r>
          </w:p>
        </w:tc>
        <w:tc>
          <w:tcPr>
            <w:tcW w:w="1332" w:type="dxa"/>
          </w:tcPr>
          <w:p w:rsidR="00D8194F" w:rsidRPr="007C624B" w:rsidRDefault="00D8194F" w:rsidP="00415D3C">
            <w:pPr>
              <w:jc w:val="right"/>
              <w:rPr>
                <w:rFonts w:ascii="Arial" w:hAnsi="Arial" w:cs="Arial"/>
                <w:color w:val="000000"/>
              </w:rPr>
            </w:pPr>
            <w:r w:rsidRPr="00134EBE">
              <w:rPr>
                <w:rFonts w:ascii="Arial" w:hAnsi="Arial" w:cs="Arial"/>
                <w:color w:val="242424"/>
              </w:rPr>
              <w:t>&lt;.01</w:t>
            </w:r>
          </w:p>
        </w:tc>
        <w:tc>
          <w:tcPr>
            <w:tcW w:w="1188" w:type="dxa"/>
            <w:vAlign w:val="center"/>
          </w:tcPr>
          <w:p w:rsidR="00D8194F" w:rsidRPr="007C624B" w:rsidRDefault="00D8194F" w:rsidP="00415D3C">
            <w:pPr>
              <w:jc w:val="right"/>
              <w:rPr>
                <w:rFonts w:ascii="Arial" w:hAnsi="Arial" w:cs="Arial"/>
              </w:rPr>
            </w:pPr>
            <w:r>
              <w:rPr>
                <w:rFonts w:ascii="Arial" w:hAnsi="Arial" w:cs="Arial"/>
                <w:color w:val="000000"/>
                <w:sz w:val="19"/>
                <w:szCs w:val="19"/>
              </w:rPr>
              <w:t>126.92</w:t>
            </w:r>
          </w:p>
        </w:tc>
        <w:tc>
          <w:tcPr>
            <w:tcW w:w="1260"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0</w:t>
            </w:r>
          </w:p>
        </w:tc>
        <w:tc>
          <w:tcPr>
            <w:tcW w:w="1350" w:type="dxa"/>
          </w:tcPr>
          <w:p w:rsidR="00D8194F" w:rsidRPr="007C624B" w:rsidRDefault="00D8194F" w:rsidP="00415D3C">
            <w:pPr>
              <w:jc w:val="right"/>
              <w:rPr>
                <w:rFonts w:ascii="Arial" w:hAnsi="Arial" w:cs="Arial"/>
                <w:color w:val="000000"/>
              </w:rPr>
            </w:pPr>
            <w:r w:rsidRPr="00134EBE">
              <w:rPr>
                <w:rFonts w:ascii="Arial" w:hAnsi="Arial" w:cs="Arial"/>
                <w:color w:val="242424"/>
              </w:rPr>
              <w:t>&lt;.01</w:t>
            </w:r>
          </w:p>
        </w:tc>
      </w:tr>
      <w:tr w:rsidR="00D8194F" w:rsidRPr="007664C0" w:rsidTr="00415D3C">
        <w:trPr>
          <w:trHeight w:val="331"/>
        </w:trPr>
        <w:tc>
          <w:tcPr>
            <w:tcW w:w="1124" w:type="dxa"/>
            <w:vAlign w:val="bottom"/>
          </w:tcPr>
          <w:p w:rsidR="00D8194F" w:rsidRPr="007664C0" w:rsidRDefault="00D8194F" w:rsidP="00415D3C">
            <w:pPr>
              <w:rPr>
                <w:rFonts w:ascii="Arial" w:hAnsi="Arial" w:cs="Arial"/>
              </w:rPr>
            </w:pPr>
            <w:r w:rsidRPr="007664C0">
              <w:rPr>
                <w:rFonts w:ascii="Arial" w:hAnsi="Arial" w:cs="Arial"/>
                <w:color w:val="000000"/>
              </w:rPr>
              <w:t>5</w:t>
            </w:r>
          </w:p>
        </w:tc>
        <w:tc>
          <w:tcPr>
            <w:tcW w:w="1216" w:type="dxa"/>
            <w:vAlign w:val="bottom"/>
          </w:tcPr>
          <w:p w:rsidR="00D8194F" w:rsidRPr="007C624B" w:rsidRDefault="00D8194F" w:rsidP="00415D3C">
            <w:pPr>
              <w:jc w:val="right"/>
              <w:rPr>
                <w:rFonts w:ascii="Arial" w:hAnsi="Arial" w:cs="Arial"/>
                <w:color w:val="000000"/>
              </w:rPr>
            </w:pPr>
            <w:r>
              <w:rPr>
                <w:rFonts w:ascii="Arial" w:hAnsi="Arial" w:cs="Arial"/>
                <w:color w:val="000000"/>
                <w:sz w:val="19"/>
                <w:szCs w:val="19"/>
              </w:rPr>
              <w:t>48.79</w:t>
            </w:r>
          </w:p>
        </w:tc>
        <w:tc>
          <w:tcPr>
            <w:tcW w:w="1332" w:type="dxa"/>
          </w:tcPr>
          <w:p w:rsidR="00D8194F" w:rsidRPr="007C624B" w:rsidRDefault="00D8194F" w:rsidP="00415D3C">
            <w:pPr>
              <w:jc w:val="right"/>
              <w:rPr>
                <w:rFonts w:ascii="Arial" w:hAnsi="Arial" w:cs="Arial"/>
                <w:color w:val="000000"/>
              </w:rPr>
            </w:pPr>
            <w:r w:rsidRPr="00134EBE">
              <w:rPr>
                <w:rFonts w:ascii="Arial" w:hAnsi="Arial" w:cs="Arial"/>
                <w:color w:val="242424"/>
              </w:rPr>
              <w:t>&lt;.01</w:t>
            </w:r>
          </w:p>
        </w:tc>
        <w:tc>
          <w:tcPr>
            <w:tcW w:w="1188" w:type="dxa"/>
            <w:vAlign w:val="center"/>
          </w:tcPr>
          <w:p w:rsidR="00D8194F" w:rsidRPr="007C624B" w:rsidRDefault="00D8194F" w:rsidP="00415D3C">
            <w:pPr>
              <w:jc w:val="right"/>
              <w:rPr>
                <w:rFonts w:ascii="Arial" w:hAnsi="Arial" w:cs="Arial"/>
              </w:rPr>
            </w:pPr>
            <w:r>
              <w:rPr>
                <w:rFonts w:ascii="Arial" w:hAnsi="Arial" w:cs="Arial"/>
                <w:color w:val="000000"/>
                <w:sz w:val="19"/>
                <w:szCs w:val="19"/>
              </w:rPr>
              <w:t>48.79</w:t>
            </w:r>
          </w:p>
        </w:tc>
        <w:tc>
          <w:tcPr>
            <w:tcW w:w="1260"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0</w:t>
            </w:r>
          </w:p>
        </w:tc>
        <w:tc>
          <w:tcPr>
            <w:tcW w:w="1350" w:type="dxa"/>
          </w:tcPr>
          <w:p w:rsidR="00D8194F" w:rsidRPr="007C624B" w:rsidRDefault="00D8194F" w:rsidP="00415D3C">
            <w:pPr>
              <w:jc w:val="right"/>
              <w:rPr>
                <w:rFonts w:ascii="Arial" w:hAnsi="Arial" w:cs="Arial"/>
                <w:color w:val="000000"/>
              </w:rPr>
            </w:pPr>
            <w:r w:rsidRPr="00134EBE">
              <w:rPr>
                <w:rFonts w:ascii="Arial" w:hAnsi="Arial" w:cs="Arial"/>
                <w:color w:val="242424"/>
              </w:rPr>
              <w:t>&lt;.01</w:t>
            </w:r>
          </w:p>
        </w:tc>
      </w:tr>
      <w:tr w:rsidR="00D8194F" w:rsidRPr="007664C0" w:rsidTr="00415D3C">
        <w:trPr>
          <w:trHeight w:val="331"/>
        </w:trPr>
        <w:tc>
          <w:tcPr>
            <w:tcW w:w="1124" w:type="dxa"/>
            <w:vAlign w:val="bottom"/>
          </w:tcPr>
          <w:p w:rsidR="00D8194F" w:rsidRPr="007664C0" w:rsidRDefault="00D8194F" w:rsidP="00415D3C">
            <w:pPr>
              <w:rPr>
                <w:rFonts w:ascii="Arial" w:hAnsi="Arial" w:cs="Arial"/>
              </w:rPr>
            </w:pPr>
            <w:r w:rsidRPr="007664C0">
              <w:rPr>
                <w:rFonts w:ascii="Arial" w:hAnsi="Arial" w:cs="Arial"/>
                <w:color w:val="000000"/>
              </w:rPr>
              <w:t>6</w:t>
            </w:r>
          </w:p>
        </w:tc>
        <w:tc>
          <w:tcPr>
            <w:tcW w:w="1216" w:type="dxa"/>
            <w:vAlign w:val="bottom"/>
          </w:tcPr>
          <w:p w:rsidR="00D8194F" w:rsidRPr="007C624B" w:rsidRDefault="00D8194F" w:rsidP="00415D3C">
            <w:pPr>
              <w:jc w:val="right"/>
              <w:rPr>
                <w:rFonts w:ascii="Arial" w:hAnsi="Arial" w:cs="Arial"/>
                <w:color w:val="000000"/>
              </w:rPr>
            </w:pPr>
            <w:r>
              <w:rPr>
                <w:rFonts w:ascii="Arial" w:hAnsi="Arial" w:cs="Arial"/>
                <w:color w:val="000000"/>
                <w:sz w:val="19"/>
                <w:szCs w:val="19"/>
              </w:rPr>
              <w:t>20.44</w:t>
            </w:r>
          </w:p>
        </w:tc>
        <w:tc>
          <w:tcPr>
            <w:tcW w:w="1332" w:type="dxa"/>
          </w:tcPr>
          <w:p w:rsidR="00D8194F" w:rsidRPr="007C624B" w:rsidRDefault="00D8194F" w:rsidP="00415D3C">
            <w:pPr>
              <w:jc w:val="right"/>
              <w:rPr>
                <w:rFonts w:ascii="Arial" w:hAnsi="Arial" w:cs="Arial"/>
                <w:color w:val="000000"/>
              </w:rPr>
            </w:pPr>
            <w:r w:rsidRPr="00134EBE">
              <w:rPr>
                <w:rFonts w:ascii="Arial" w:hAnsi="Arial" w:cs="Arial"/>
                <w:color w:val="242424"/>
              </w:rPr>
              <w:t>&lt;.01</w:t>
            </w:r>
          </w:p>
        </w:tc>
        <w:tc>
          <w:tcPr>
            <w:tcW w:w="1188" w:type="dxa"/>
            <w:vAlign w:val="center"/>
          </w:tcPr>
          <w:p w:rsidR="00D8194F" w:rsidRPr="007C624B" w:rsidRDefault="00D8194F" w:rsidP="00415D3C">
            <w:pPr>
              <w:jc w:val="right"/>
              <w:rPr>
                <w:rFonts w:ascii="Arial" w:hAnsi="Arial" w:cs="Arial"/>
              </w:rPr>
            </w:pPr>
            <w:r>
              <w:rPr>
                <w:rFonts w:ascii="Arial" w:hAnsi="Arial" w:cs="Arial"/>
                <w:color w:val="000000"/>
                <w:sz w:val="19"/>
                <w:szCs w:val="19"/>
              </w:rPr>
              <w:t>20.44</w:t>
            </w:r>
          </w:p>
        </w:tc>
        <w:tc>
          <w:tcPr>
            <w:tcW w:w="1260"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0.04</w:t>
            </w:r>
          </w:p>
        </w:tc>
        <w:tc>
          <w:tcPr>
            <w:tcW w:w="1350" w:type="dxa"/>
          </w:tcPr>
          <w:p w:rsidR="00D8194F" w:rsidRPr="007C624B" w:rsidRDefault="00D8194F" w:rsidP="00415D3C">
            <w:pPr>
              <w:jc w:val="right"/>
              <w:rPr>
                <w:rFonts w:ascii="Arial" w:hAnsi="Arial" w:cs="Arial"/>
                <w:color w:val="000000"/>
              </w:rPr>
            </w:pPr>
            <w:r w:rsidRPr="00134EBE">
              <w:rPr>
                <w:rFonts w:ascii="Arial" w:hAnsi="Arial" w:cs="Arial"/>
                <w:color w:val="242424"/>
              </w:rPr>
              <w:t>&lt;.01</w:t>
            </w:r>
          </w:p>
        </w:tc>
      </w:tr>
      <w:tr w:rsidR="00D8194F" w:rsidRPr="007664C0" w:rsidTr="00415D3C">
        <w:trPr>
          <w:trHeight w:val="331"/>
        </w:trPr>
        <w:tc>
          <w:tcPr>
            <w:tcW w:w="1124" w:type="dxa"/>
            <w:vAlign w:val="bottom"/>
          </w:tcPr>
          <w:p w:rsidR="00D8194F" w:rsidRPr="007664C0" w:rsidRDefault="00D8194F" w:rsidP="00415D3C">
            <w:pPr>
              <w:rPr>
                <w:rFonts w:ascii="Arial" w:hAnsi="Arial" w:cs="Arial"/>
                <w:color w:val="000000"/>
              </w:rPr>
            </w:pPr>
            <w:r w:rsidRPr="007664C0">
              <w:rPr>
                <w:rFonts w:ascii="Arial" w:hAnsi="Arial" w:cs="Arial"/>
                <w:color w:val="000000"/>
              </w:rPr>
              <w:t>7</w:t>
            </w:r>
          </w:p>
        </w:tc>
        <w:tc>
          <w:tcPr>
            <w:tcW w:w="1216" w:type="dxa"/>
            <w:vAlign w:val="bottom"/>
          </w:tcPr>
          <w:p w:rsidR="00D8194F" w:rsidRPr="007C624B" w:rsidRDefault="00D8194F" w:rsidP="00415D3C">
            <w:pPr>
              <w:jc w:val="right"/>
              <w:rPr>
                <w:rFonts w:ascii="Arial" w:hAnsi="Arial" w:cs="Arial"/>
                <w:color w:val="000000"/>
              </w:rPr>
            </w:pPr>
            <w:r>
              <w:rPr>
                <w:rFonts w:ascii="Arial" w:hAnsi="Arial" w:cs="Arial"/>
                <w:color w:val="000000"/>
                <w:sz w:val="19"/>
                <w:szCs w:val="19"/>
              </w:rPr>
              <w:t>8.28</w:t>
            </w:r>
          </w:p>
        </w:tc>
        <w:tc>
          <w:tcPr>
            <w:tcW w:w="1332" w:type="dxa"/>
          </w:tcPr>
          <w:p w:rsidR="00D8194F" w:rsidRPr="007C624B" w:rsidRDefault="00D8194F" w:rsidP="00415D3C">
            <w:pPr>
              <w:jc w:val="right"/>
              <w:rPr>
                <w:rFonts w:ascii="Arial" w:hAnsi="Arial" w:cs="Arial"/>
                <w:color w:val="000000"/>
              </w:rPr>
            </w:pPr>
            <w:r w:rsidRPr="00134EBE">
              <w:rPr>
                <w:rFonts w:ascii="Arial" w:hAnsi="Arial" w:cs="Arial"/>
                <w:color w:val="242424"/>
              </w:rPr>
              <w:t>&gt;.05 (ns)</w:t>
            </w:r>
          </w:p>
        </w:tc>
        <w:tc>
          <w:tcPr>
            <w:tcW w:w="1188"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8.28</w:t>
            </w:r>
          </w:p>
        </w:tc>
        <w:tc>
          <w:tcPr>
            <w:tcW w:w="1260"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0.13</w:t>
            </w:r>
          </w:p>
        </w:tc>
        <w:tc>
          <w:tcPr>
            <w:tcW w:w="1350" w:type="dxa"/>
            <w:vAlign w:val="center"/>
          </w:tcPr>
          <w:p w:rsidR="00D8194F" w:rsidRPr="007C624B" w:rsidRDefault="00D8194F" w:rsidP="00415D3C">
            <w:pPr>
              <w:jc w:val="right"/>
              <w:rPr>
                <w:rFonts w:ascii="Arial" w:hAnsi="Arial" w:cs="Arial"/>
                <w:color w:val="000000"/>
              </w:rPr>
            </w:pPr>
            <w:r w:rsidRPr="00134EBE">
              <w:rPr>
                <w:rFonts w:ascii="Arial" w:hAnsi="Arial" w:cs="Arial"/>
                <w:color w:val="000000"/>
              </w:rPr>
              <w:t>0.02</w:t>
            </w:r>
          </w:p>
        </w:tc>
      </w:tr>
      <w:tr w:rsidR="00D8194F" w:rsidRPr="007664C0" w:rsidTr="00415D3C">
        <w:trPr>
          <w:trHeight w:val="331"/>
        </w:trPr>
        <w:tc>
          <w:tcPr>
            <w:tcW w:w="1124" w:type="dxa"/>
            <w:vAlign w:val="bottom"/>
          </w:tcPr>
          <w:p w:rsidR="00D8194F" w:rsidRPr="007664C0" w:rsidRDefault="00D8194F" w:rsidP="00415D3C">
            <w:pPr>
              <w:rPr>
                <w:rFonts w:ascii="Arial" w:hAnsi="Arial" w:cs="Arial"/>
                <w:color w:val="000000"/>
              </w:rPr>
            </w:pPr>
            <w:r w:rsidRPr="007664C0">
              <w:rPr>
                <w:rFonts w:ascii="Arial" w:hAnsi="Arial" w:cs="Arial"/>
                <w:color w:val="000000"/>
              </w:rPr>
              <w:t>8</w:t>
            </w:r>
          </w:p>
        </w:tc>
        <w:tc>
          <w:tcPr>
            <w:tcW w:w="1216" w:type="dxa"/>
            <w:vAlign w:val="bottom"/>
          </w:tcPr>
          <w:p w:rsidR="00D8194F" w:rsidRPr="007C624B" w:rsidRDefault="00D8194F" w:rsidP="00415D3C">
            <w:pPr>
              <w:jc w:val="right"/>
              <w:rPr>
                <w:rFonts w:ascii="Arial" w:hAnsi="Arial" w:cs="Arial"/>
                <w:b/>
                <w:bCs/>
                <w:color w:val="000000"/>
              </w:rPr>
            </w:pPr>
            <w:r>
              <w:rPr>
                <w:rFonts w:ascii="Arial" w:hAnsi="Arial" w:cs="Arial"/>
                <w:color w:val="000000"/>
                <w:sz w:val="19"/>
                <w:szCs w:val="19"/>
              </w:rPr>
              <w:t>7.57</w:t>
            </w:r>
          </w:p>
        </w:tc>
        <w:tc>
          <w:tcPr>
            <w:tcW w:w="1332" w:type="dxa"/>
          </w:tcPr>
          <w:p w:rsidR="00D8194F" w:rsidRPr="007C624B" w:rsidRDefault="00D8194F" w:rsidP="00415D3C">
            <w:pPr>
              <w:jc w:val="right"/>
              <w:rPr>
                <w:rFonts w:ascii="Arial" w:hAnsi="Arial" w:cs="Arial"/>
                <w:color w:val="000000"/>
              </w:rPr>
            </w:pPr>
            <w:r w:rsidRPr="00134EBE">
              <w:rPr>
                <w:rFonts w:ascii="Arial" w:hAnsi="Arial" w:cs="Arial"/>
                <w:color w:val="242424"/>
              </w:rPr>
              <w:t>&gt;.05 (ns)</w:t>
            </w:r>
          </w:p>
        </w:tc>
        <w:tc>
          <w:tcPr>
            <w:tcW w:w="1188"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7.57</w:t>
            </w:r>
          </w:p>
        </w:tc>
        <w:tc>
          <w:tcPr>
            <w:tcW w:w="1260"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0.15</w:t>
            </w:r>
          </w:p>
        </w:tc>
        <w:tc>
          <w:tcPr>
            <w:tcW w:w="1350" w:type="dxa"/>
            <w:vAlign w:val="center"/>
          </w:tcPr>
          <w:p w:rsidR="00D8194F" w:rsidRPr="007C624B" w:rsidRDefault="00D8194F" w:rsidP="00415D3C">
            <w:pPr>
              <w:jc w:val="right"/>
              <w:rPr>
                <w:rFonts w:ascii="Arial" w:hAnsi="Arial" w:cs="Arial"/>
                <w:color w:val="000000"/>
              </w:rPr>
            </w:pPr>
            <w:r w:rsidRPr="00134EBE">
              <w:rPr>
                <w:rFonts w:ascii="Arial" w:hAnsi="Arial" w:cs="Arial"/>
                <w:color w:val="000000"/>
              </w:rPr>
              <w:t>0.02</w:t>
            </w:r>
          </w:p>
        </w:tc>
      </w:tr>
      <w:tr w:rsidR="00D8194F" w:rsidRPr="007664C0" w:rsidTr="00415D3C">
        <w:trPr>
          <w:trHeight w:val="331"/>
        </w:trPr>
        <w:tc>
          <w:tcPr>
            <w:tcW w:w="1124" w:type="dxa"/>
            <w:vAlign w:val="bottom"/>
          </w:tcPr>
          <w:p w:rsidR="00D8194F" w:rsidRPr="007664C0" w:rsidRDefault="00D8194F" w:rsidP="00415D3C">
            <w:pPr>
              <w:rPr>
                <w:rFonts w:ascii="Arial" w:hAnsi="Arial" w:cs="Arial"/>
                <w:color w:val="000000"/>
              </w:rPr>
            </w:pPr>
            <w:r w:rsidRPr="007664C0">
              <w:rPr>
                <w:rFonts w:ascii="Arial" w:hAnsi="Arial" w:cs="Arial"/>
                <w:color w:val="000000"/>
              </w:rPr>
              <w:t>9</w:t>
            </w:r>
          </w:p>
        </w:tc>
        <w:tc>
          <w:tcPr>
            <w:tcW w:w="1216" w:type="dxa"/>
            <w:vAlign w:val="bottom"/>
          </w:tcPr>
          <w:p w:rsidR="00D8194F" w:rsidRPr="007C624B" w:rsidRDefault="00D8194F" w:rsidP="00415D3C">
            <w:pPr>
              <w:jc w:val="right"/>
              <w:rPr>
                <w:rFonts w:ascii="Arial" w:hAnsi="Arial" w:cs="Arial"/>
                <w:b/>
                <w:bCs/>
                <w:color w:val="000000"/>
              </w:rPr>
            </w:pPr>
            <w:r>
              <w:rPr>
                <w:rFonts w:ascii="Arial" w:hAnsi="Arial" w:cs="Arial"/>
                <w:color w:val="000000"/>
                <w:sz w:val="19"/>
                <w:szCs w:val="19"/>
              </w:rPr>
              <w:t>3.57</w:t>
            </w:r>
          </w:p>
        </w:tc>
        <w:tc>
          <w:tcPr>
            <w:tcW w:w="1332" w:type="dxa"/>
          </w:tcPr>
          <w:p w:rsidR="00D8194F" w:rsidRPr="007C624B" w:rsidRDefault="00D8194F" w:rsidP="00415D3C">
            <w:pPr>
              <w:jc w:val="right"/>
              <w:rPr>
                <w:rFonts w:ascii="Arial" w:hAnsi="Arial" w:cs="Arial"/>
                <w:color w:val="000000"/>
              </w:rPr>
            </w:pPr>
            <w:r w:rsidRPr="00134EBE">
              <w:rPr>
                <w:rFonts w:ascii="Arial" w:hAnsi="Arial" w:cs="Arial"/>
                <w:color w:val="242424"/>
              </w:rPr>
              <w:t>&gt;.05 (ns)</w:t>
            </w:r>
          </w:p>
        </w:tc>
        <w:tc>
          <w:tcPr>
            <w:tcW w:w="1188"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3.57</w:t>
            </w:r>
          </w:p>
        </w:tc>
        <w:tc>
          <w:tcPr>
            <w:tcW w:w="1260" w:type="dxa"/>
            <w:vAlign w:val="center"/>
          </w:tcPr>
          <w:p w:rsidR="00D8194F" w:rsidRPr="007C624B" w:rsidRDefault="00D8194F" w:rsidP="00415D3C">
            <w:pPr>
              <w:jc w:val="right"/>
              <w:rPr>
                <w:rFonts w:ascii="Arial" w:hAnsi="Arial" w:cs="Arial"/>
                <w:color w:val="000000"/>
              </w:rPr>
            </w:pPr>
            <w:r>
              <w:rPr>
                <w:rFonts w:ascii="Arial" w:hAnsi="Arial" w:cs="Arial"/>
                <w:color w:val="000000"/>
                <w:sz w:val="19"/>
                <w:szCs w:val="19"/>
              </w:rPr>
              <w:t>0.46</w:t>
            </w:r>
          </w:p>
        </w:tc>
        <w:tc>
          <w:tcPr>
            <w:tcW w:w="1350" w:type="dxa"/>
            <w:vAlign w:val="center"/>
          </w:tcPr>
          <w:p w:rsidR="00D8194F" w:rsidRPr="007C624B" w:rsidRDefault="00D8194F" w:rsidP="00415D3C">
            <w:pPr>
              <w:jc w:val="right"/>
              <w:rPr>
                <w:rFonts w:ascii="Arial" w:hAnsi="Arial" w:cs="Arial"/>
                <w:color w:val="000000"/>
              </w:rPr>
            </w:pPr>
            <w:r w:rsidRPr="00134EBE">
              <w:rPr>
                <w:rFonts w:ascii="Arial" w:hAnsi="Arial" w:cs="Arial"/>
                <w:color w:val="000000"/>
              </w:rPr>
              <w:t>0.01</w:t>
            </w:r>
          </w:p>
        </w:tc>
      </w:tr>
    </w:tbl>
    <w:p w:rsidR="00D8194F" w:rsidRDefault="00D8194F" w:rsidP="00D8194F">
      <w:pPr>
        <w:shd w:val="clear" w:color="auto" w:fill="FFFFFF"/>
        <w:textAlignment w:val="baseline"/>
        <w:rPr>
          <w:rFonts w:ascii="Calibri" w:hAnsi="Calibri" w:cs="Calibri"/>
          <w:color w:val="000000" w:themeColor="text1"/>
        </w:rPr>
      </w:pPr>
    </w:p>
    <w:p w:rsidR="00D8194F" w:rsidRDefault="00D8194F" w:rsidP="00D8194F">
      <w:pPr>
        <w:shd w:val="clear" w:color="auto" w:fill="FFFFFF"/>
        <w:textAlignment w:val="baseline"/>
        <w:rPr>
          <w:rFonts w:ascii="Segoe UI" w:hAnsi="Segoe UI" w:cs="Segoe UI"/>
          <w:color w:val="242424"/>
          <w:sz w:val="23"/>
          <w:szCs w:val="23"/>
        </w:rPr>
      </w:pPr>
      <w:r w:rsidRPr="00CE101B">
        <w:rPr>
          <w:rFonts w:ascii="Segoe UI" w:hAnsi="Segoe UI" w:cs="Segoe UI"/>
          <w:noProof/>
          <w:color w:val="242424"/>
          <w:sz w:val="23"/>
          <w:szCs w:val="23"/>
          <w:lang w:eastAsia="en-IN"/>
        </w:rPr>
        <w:drawing>
          <wp:inline distT="0" distB="0" distL="0" distR="0" wp14:anchorId="2D68A8A6" wp14:editId="231ABC00">
            <wp:extent cx="3412490" cy="2030216"/>
            <wp:effectExtent l="12700" t="12700" r="16510" b="14605"/>
            <wp:docPr id="1221795687" name="Picture 1" descr="A graph showing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89004" name="Picture 1" descr="A graph showing a line graph&#10;&#10;AI-generated content may be incorrect."/>
                    <pic:cNvPicPr/>
                  </pic:nvPicPr>
                  <pic:blipFill>
                    <a:blip r:embed="rId7"/>
                    <a:stretch>
                      <a:fillRect/>
                    </a:stretch>
                  </pic:blipFill>
                  <pic:spPr>
                    <a:xfrm>
                      <a:off x="0" y="0"/>
                      <a:ext cx="3418296" cy="2033670"/>
                    </a:xfrm>
                    <a:prstGeom prst="rect">
                      <a:avLst/>
                    </a:prstGeom>
                    <a:ln>
                      <a:solidFill>
                        <a:schemeClr val="accent1"/>
                      </a:solidFill>
                    </a:ln>
                  </pic:spPr>
                </pic:pic>
              </a:graphicData>
            </a:graphic>
          </wp:inline>
        </w:drawing>
      </w:r>
      <w:r w:rsidRPr="00CE101B">
        <w:rPr>
          <w:rFonts w:ascii="Segoe UI" w:hAnsi="Segoe UI" w:cs="Segoe UI"/>
          <w:color w:val="242424"/>
          <w:sz w:val="23"/>
          <w:szCs w:val="23"/>
        </w:rPr>
        <w:t xml:space="preserve"> </w:t>
      </w:r>
      <w:r w:rsidRPr="00CE101B">
        <w:rPr>
          <w:rFonts w:ascii="Segoe UI" w:hAnsi="Segoe UI" w:cs="Segoe UI"/>
          <w:noProof/>
          <w:color w:val="242424"/>
          <w:sz w:val="23"/>
          <w:szCs w:val="23"/>
          <w:lang w:eastAsia="en-IN"/>
        </w:rPr>
        <w:drawing>
          <wp:inline distT="0" distB="0" distL="0" distR="0" wp14:anchorId="53AB21B8" wp14:editId="673961E3">
            <wp:extent cx="3412658" cy="1942748"/>
            <wp:effectExtent l="12700" t="12700" r="16510" b="13335"/>
            <wp:docPr id="607307189" name="Picture 1" descr="A graph showing the difference between a line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289744" name="Picture 1" descr="A graph showing the difference between a line and a line&#10;&#10;AI-generated content may be incorrect."/>
                    <pic:cNvPicPr/>
                  </pic:nvPicPr>
                  <pic:blipFill>
                    <a:blip r:embed="rId8"/>
                    <a:stretch>
                      <a:fillRect/>
                    </a:stretch>
                  </pic:blipFill>
                  <pic:spPr>
                    <a:xfrm>
                      <a:off x="0" y="0"/>
                      <a:ext cx="3421715" cy="1947904"/>
                    </a:xfrm>
                    <a:prstGeom prst="rect">
                      <a:avLst/>
                    </a:prstGeom>
                    <a:ln>
                      <a:solidFill>
                        <a:schemeClr val="accent1"/>
                      </a:solidFill>
                    </a:ln>
                  </pic:spPr>
                </pic:pic>
              </a:graphicData>
            </a:graphic>
          </wp:inline>
        </w:drawing>
      </w:r>
    </w:p>
    <w:p w:rsidR="00D8194F" w:rsidRDefault="00D8194F" w:rsidP="00D8194F">
      <w:pPr>
        <w:rPr>
          <w:rFonts w:ascii="Arial" w:hAnsi="Arial" w:cs="Arial"/>
        </w:rPr>
      </w:pPr>
      <w:r w:rsidRPr="00155C0B">
        <w:rPr>
          <w:rFonts w:ascii="Segoe UI" w:hAnsi="Segoe UI" w:cs="Segoe UI"/>
          <w:color w:val="242424"/>
          <w:sz w:val="23"/>
          <w:szCs w:val="23"/>
        </w:rPr>
        <w:lastRenderedPageBreak/>
        <w:br/>
      </w:r>
      <w:r>
        <w:rPr>
          <w:rFonts w:ascii="Arial" w:hAnsi="Arial" w:cs="Arial"/>
        </w:rPr>
        <w:t>Technical note:</w:t>
      </w:r>
    </w:p>
    <w:p w:rsidR="00D8194F" w:rsidRPr="003F021D" w:rsidRDefault="00D8194F" w:rsidP="00D8194F">
      <w:pPr>
        <w:shd w:val="clear" w:color="auto" w:fill="FFFFFF"/>
        <w:rPr>
          <w:rFonts w:ascii="Arial" w:hAnsi="Arial" w:cs="Arial"/>
          <w:color w:val="000000" w:themeColor="text1"/>
          <w:bdr w:val="none" w:sz="0" w:space="0" w:color="auto" w:frame="1"/>
        </w:rPr>
      </w:pPr>
      <w:proofErr w:type="gramStart"/>
      <w:r>
        <w:rPr>
          <w:rFonts w:ascii="Arial" w:hAnsi="Arial" w:cs="Arial"/>
          <w:color w:val="000000" w:themeColor="text1"/>
          <w:bdr w:val="none" w:sz="0" w:space="0" w:color="auto" w:frame="1"/>
        </w:rPr>
        <w:t>Regarding detection of significant pairwise effects within an outcome (e.g., high vs low risk classes in predicting positive alcohol expectancies), and across outcomes (e.g., high risk vs divergent class in predicting positive alcohol vs cannabis expectancies): In brief, class-specific standard errors (SE) help explain imprecision of pairwise contrasts (e.g., when looking within an outcome), while the SE of the between-group contrast determines whether between-group differences are statistically significant (</w:t>
      </w:r>
      <w:proofErr w:type="spellStart"/>
      <w:r>
        <w:rPr>
          <w:rFonts w:ascii="Arial" w:hAnsi="Arial" w:cs="Arial"/>
          <w:color w:val="000000" w:themeColor="text1"/>
          <w:bdr w:val="none" w:sz="0" w:space="0" w:color="auto" w:frame="1"/>
        </w:rPr>
        <w:t>Gudicha</w:t>
      </w:r>
      <w:proofErr w:type="spellEnd"/>
      <w:r>
        <w:rPr>
          <w:rFonts w:ascii="Arial" w:hAnsi="Arial" w:cs="Arial"/>
          <w:color w:val="000000" w:themeColor="text1"/>
          <w:bdr w:val="none" w:sz="0" w:space="0" w:color="auto" w:frame="1"/>
        </w:rPr>
        <w:t xml:space="preserve"> et al., 2017), which is useful to consider when looking across outcomes.</w:t>
      </w:r>
      <w:proofErr w:type="gramEnd"/>
      <w:r>
        <w:rPr>
          <w:rFonts w:ascii="Arial" w:hAnsi="Arial" w:cs="Arial"/>
          <w:color w:val="000000" w:themeColor="text1"/>
          <w:bdr w:val="none" w:sz="0" w:space="0" w:color="auto" w:frame="1"/>
        </w:rPr>
        <w:t xml:space="preserve"> </w:t>
      </w:r>
      <w:proofErr w:type="gramStart"/>
      <w:r>
        <w:rPr>
          <w:rFonts w:ascii="Arial" w:hAnsi="Arial" w:cs="Arial"/>
          <w:color w:val="000000" w:themeColor="text1"/>
          <w:bdr w:val="none" w:sz="0" w:space="0" w:color="auto" w:frame="1"/>
        </w:rPr>
        <w:t>We also note that in this study’s 3-step analyses using nested and weighted data, effective statistical power for pairwise contrasts is influenced not only by the count of cases in a class, but by multiple factors, such as design effects (e.g., nesting of cases in families and site), class imbalance (i.e., uneven group size), and classification uncertainty (</w:t>
      </w:r>
      <w:proofErr w:type="spellStart"/>
      <w:r>
        <w:rPr>
          <w:rFonts w:ascii="Arial" w:hAnsi="Arial" w:cs="Arial"/>
          <w:color w:val="000000" w:themeColor="text1"/>
          <w:bdr w:val="none" w:sz="0" w:space="0" w:color="auto" w:frame="1"/>
        </w:rPr>
        <w:t>Gudicha</w:t>
      </w:r>
      <w:proofErr w:type="spellEnd"/>
      <w:r>
        <w:rPr>
          <w:rFonts w:ascii="Arial" w:hAnsi="Arial" w:cs="Arial"/>
          <w:color w:val="000000" w:themeColor="text1"/>
          <w:bdr w:val="none" w:sz="0" w:space="0" w:color="auto" w:frame="1"/>
        </w:rPr>
        <w:t xml:space="preserve"> et al., 2017; </w:t>
      </w:r>
      <w:proofErr w:type="spellStart"/>
      <w:r>
        <w:rPr>
          <w:rFonts w:ascii="Arial" w:hAnsi="Arial" w:cs="Arial"/>
          <w:color w:val="000000" w:themeColor="text1"/>
          <w:bdr w:val="none" w:sz="0" w:space="0" w:color="auto" w:frame="1"/>
        </w:rPr>
        <w:t>Dziak</w:t>
      </w:r>
      <w:proofErr w:type="spellEnd"/>
      <w:r>
        <w:rPr>
          <w:rFonts w:ascii="Arial" w:hAnsi="Arial" w:cs="Arial"/>
          <w:color w:val="000000" w:themeColor="text1"/>
          <w:bdr w:val="none" w:sz="0" w:space="0" w:color="auto" w:frame="1"/>
        </w:rPr>
        <w:t xml:space="preserve"> et al., 2016; </w:t>
      </w:r>
      <w:proofErr w:type="spellStart"/>
      <w:r>
        <w:rPr>
          <w:rFonts w:ascii="Arial" w:hAnsi="Arial" w:cs="Arial"/>
          <w:color w:val="000000" w:themeColor="text1"/>
          <w:bdr w:val="none" w:sz="0" w:space="0" w:color="auto" w:frame="1"/>
        </w:rPr>
        <w:t>Bakk</w:t>
      </w:r>
      <w:proofErr w:type="spellEnd"/>
      <w:r>
        <w:rPr>
          <w:rFonts w:ascii="Arial" w:hAnsi="Arial" w:cs="Arial"/>
          <w:color w:val="000000" w:themeColor="text1"/>
          <w:bdr w:val="none" w:sz="0" w:space="0" w:color="auto" w:frame="1"/>
        </w:rPr>
        <w:t xml:space="preserve"> &amp; </w:t>
      </w:r>
      <w:proofErr w:type="spellStart"/>
      <w:r>
        <w:rPr>
          <w:rFonts w:ascii="Arial" w:hAnsi="Arial" w:cs="Arial"/>
          <w:color w:val="000000" w:themeColor="text1"/>
          <w:bdr w:val="none" w:sz="0" w:space="0" w:color="auto" w:frame="1"/>
        </w:rPr>
        <w:t>Vermunt</w:t>
      </w:r>
      <w:proofErr w:type="spellEnd"/>
      <w:r>
        <w:rPr>
          <w:rFonts w:ascii="Arial" w:hAnsi="Arial" w:cs="Arial"/>
          <w:color w:val="000000" w:themeColor="text1"/>
          <w:bdr w:val="none" w:sz="0" w:space="0" w:color="auto" w:frame="1"/>
        </w:rPr>
        <w:t>, 2016).</w:t>
      </w:r>
      <w:proofErr w:type="gramEnd"/>
      <w:r>
        <w:rPr>
          <w:rFonts w:ascii="Arial" w:hAnsi="Arial" w:cs="Arial"/>
          <w:color w:val="000000" w:themeColor="text1"/>
          <w:bdr w:val="none" w:sz="0" w:space="0" w:color="auto" w:frame="1"/>
        </w:rPr>
        <w:t xml:space="preserve"> </w:t>
      </w:r>
    </w:p>
    <w:p w:rsidR="00D8194F" w:rsidRDefault="00D8194F" w:rsidP="00D8194F">
      <w:pPr>
        <w:shd w:val="clear" w:color="auto" w:fill="FFFFFF"/>
        <w:rPr>
          <w:rFonts w:ascii="Arial" w:hAnsi="Arial" w:cs="Arial"/>
          <w:color w:val="000000" w:themeColor="text1"/>
          <w:bdr w:val="none" w:sz="0" w:space="0" w:color="auto" w:frame="1"/>
        </w:rPr>
      </w:pPr>
    </w:p>
    <w:p w:rsidR="00D8194F" w:rsidRDefault="00D8194F" w:rsidP="00D8194F">
      <w:pPr>
        <w:shd w:val="clear" w:color="auto" w:fill="FFFFFF"/>
        <w:rPr>
          <w:rFonts w:ascii="Arial" w:hAnsi="Arial" w:cs="Arial"/>
          <w:color w:val="000000" w:themeColor="text1"/>
          <w:bdr w:val="none" w:sz="0" w:space="0" w:color="auto" w:frame="1"/>
        </w:rPr>
      </w:pPr>
      <w:r>
        <w:rPr>
          <w:rFonts w:ascii="Arial" w:hAnsi="Arial" w:cs="Arial"/>
          <w:color w:val="000000" w:themeColor="text1"/>
          <w:bdr w:val="none" w:sz="0" w:space="0" w:color="auto" w:frame="1"/>
        </w:rPr>
        <w:t xml:space="preserve">In this study’s analyses, the </w:t>
      </w:r>
      <w:proofErr w:type="gramStart"/>
      <w:r>
        <w:rPr>
          <w:rFonts w:ascii="Arial" w:hAnsi="Arial" w:cs="Arial"/>
          <w:color w:val="000000" w:themeColor="text1"/>
          <w:bdr w:val="none" w:sz="0" w:space="0" w:color="auto" w:frame="1"/>
        </w:rPr>
        <w:t>high risk</w:t>
      </w:r>
      <w:proofErr w:type="gramEnd"/>
      <w:r>
        <w:rPr>
          <w:rFonts w:ascii="Arial" w:hAnsi="Arial" w:cs="Arial"/>
          <w:color w:val="000000" w:themeColor="text1"/>
          <w:bdr w:val="none" w:sz="0" w:space="0" w:color="auto" w:frame="1"/>
        </w:rPr>
        <w:t xml:space="preserve"> class was the smallest of the 3 latent classes (which included two larger classes: low risk and divergent), resulting in imbalanced classes (uneven group sizes). Due to class imbalance and factors associated with being the smallest class, pairwise comparisons involving the high risk class generally had less precision and lower statistical power relative to the two larger classes (</w:t>
      </w:r>
      <w:proofErr w:type="spellStart"/>
      <w:r>
        <w:rPr>
          <w:rFonts w:ascii="Arial" w:hAnsi="Arial" w:cs="Arial"/>
          <w:color w:val="000000" w:themeColor="text1"/>
          <w:bdr w:val="none" w:sz="0" w:space="0" w:color="auto" w:frame="1"/>
        </w:rPr>
        <w:t>Gudicha</w:t>
      </w:r>
      <w:proofErr w:type="spellEnd"/>
      <w:r>
        <w:rPr>
          <w:rFonts w:ascii="Arial" w:hAnsi="Arial" w:cs="Arial"/>
          <w:color w:val="000000" w:themeColor="text1"/>
          <w:bdr w:val="none" w:sz="0" w:space="0" w:color="auto" w:frame="1"/>
        </w:rPr>
        <w:t xml:space="preserve"> et al., 2017). </w:t>
      </w:r>
      <w:r w:rsidRPr="00160BAF">
        <w:rPr>
          <w:rFonts w:ascii="Arial" w:hAnsi="Arial" w:cs="Arial"/>
        </w:rPr>
        <w:t xml:space="preserve">In this context, </w:t>
      </w:r>
      <w:r>
        <w:rPr>
          <w:rFonts w:ascii="Arial" w:hAnsi="Arial" w:cs="Arial"/>
        </w:rPr>
        <w:t>l</w:t>
      </w:r>
      <w:r>
        <w:rPr>
          <w:rFonts w:ascii="Arial" w:hAnsi="Arial" w:cs="Arial"/>
          <w:color w:val="000000" w:themeColor="text1"/>
          <w:bdr w:val="none" w:sz="0" w:space="0" w:color="auto" w:frame="1"/>
        </w:rPr>
        <w:t xml:space="preserve">ikely reasons for the absence of a significant difference between the low and high risk classes for the alcohol expectancies outcome are (1) the relatively small size of the high risk class (i.e., class imbalance) and (2) the high risk class’s relatively large SE (0.07; double that of the low risk class: SE=0.03). The </w:t>
      </w:r>
      <w:proofErr w:type="gramStart"/>
      <w:r>
        <w:rPr>
          <w:rFonts w:ascii="Arial" w:hAnsi="Arial" w:cs="Arial"/>
          <w:color w:val="000000" w:themeColor="text1"/>
          <w:bdr w:val="none" w:sz="0" w:space="0" w:color="auto" w:frame="1"/>
        </w:rPr>
        <w:t>high risk</w:t>
      </w:r>
      <w:proofErr w:type="gramEnd"/>
      <w:r>
        <w:rPr>
          <w:rFonts w:ascii="Arial" w:hAnsi="Arial" w:cs="Arial"/>
          <w:color w:val="000000" w:themeColor="text1"/>
          <w:bdr w:val="none" w:sz="0" w:space="0" w:color="auto" w:frame="1"/>
        </w:rPr>
        <w:t xml:space="preserve"> class’s larger SE indicates a relatively imprecise estimate for the high (vs low) risk class in predicting the alcohol expectancies outcome. The high risk class’s larger SE suggests that estimates for this smaller class are unstable, have wider confidence intervals, and that pairwise comparisons involving this class are sensitive to small changes due to wide confidence intervals (</w:t>
      </w:r>
      <w:proofErr w:type="spellStart"/>
      <w:r>
        <w:rPr>
          <w:rFonts w:ascii="Arial" w:hAnsi="Arial" w:cs="Arial"/>
          <w:color w:val="000000" w:themeColor="text1"/>
          <w:bdr w:val="none" w:sz="0" w:space="0" w:color="auto" w:frame="1"/>
        </w:rPr>
        <w:t>Gudicha</w:t>
      </w:r>
      <w:proofErr w:type="spellEnd"/>
      <w:r>
        <w:rPr>
          <w:rFonts w:ascii="Arial" w:hAnsi="Arial" w:cs="Arial"/>
          <w:color w:val="000000" w:themeColor="text1"/>
          <w:bdr w:val="none" w:sz="0" w:space="0" w:color="auto" w:frame="1"/>
        </w:rPr>
        <w:t xml:space="preserve"> et al., 2017). </w:t>
      </w:r>
    </w:p>
    <w:p w:rsidR="00D8194F" w:rsidRDefault="00D8194F" w:rsidP="00D8194F">
      <w:pPr>
        <w:shd w:val="clear" w:color="auto" w:fill="FFFFFF"/>
        <w:rPr>
          <w:rFonts w:ascii="Arial" w:hAnsi="Arial" w:cs="Arial"/>
          <w:color w:val="000000" w:themeColor="text1"/>
          <w:bdr w:val="none" w:sz="0" w:space="0" w:color="auto" w:frame="1"/>
        </w:rPr>
      </w:pPr>
    </w:p>
    <w:p w:rsidR="00D8194F" w:rsidRDefault="00D8194F" w:rsidP="00D8194F">
      <w:pPr>
        <w:shd w:val="clear" w:color="auto" w:fill="FFFFFF"/>
        <w:rPr>
          <w:rFonts w:ascii="Arial" w:hAnsi="Arial" w:cs="Arial"/>
          <w:color w:val="000000" w:themeColor="text1"/>
          <w:bdr w:val="none" w:sz="0" w:space="0" w:color="auto" w:frame="1"/>
        </w:rPr>
      </w:pPr>
      <w:r>
        <w:rPr>
          <w:rFonts w:ascii="Arial" w:hAnsi="Arial" w:cs="Arial"/>
          <w:color w:val="000000" w:themeColor="text1"/>
          <w:bdr w:val="none" w:sz="0" w:space="0" w:color="auto" w:frame="1"/>
        </w:rPr>
        <w:t>Specifically, for the positive alcohol expectancies outcome, comparison of the two larger classes (low and divergent risk) resulted in a strong effect (Wald [</w:t>
      </w:r>
      <w:proofErr w:type="spellStart"/>
      <w:r>
        <w:rPr>
          <w:rFonts w:ascii="Arial" w:hAnsi="Arial" w:cs="Arial"/>
          <w:color w:val="000000" w:themeColor="text1"/>
          <w:bdr w:val="none" w:sz="0" w:space="0" w:color="auto" w:frame="1"/>
        </w:rPr>
        <w:t>df</w:t>
      </w:r>
      <w:proofErr w:type="spellEnd"/>
      <w:r>
        <w:rPr>
          <w:rFonts w:ascii="Arial" w:hAnsi="Arial" w:cs="Arial"/>
          <w:color w:val="000000" w:themeColor="text1"/>
          <w:bdr w:val="none" w:sz="0" w:space="0" w:color="auto" w:frame="1"/>
        </w:rPr>
        <w:t>=1</w:t>
      </w:r>
      <w:proofErr w:type="gramStart"/>
      <w:r>
        <w:rPr>
          <w:rFonts w:ascii="Arial" w:hAnsi="Arial" w:cs="Arial"/>
          <w:color w:val="000000" w:themeColor="text1"/>
          <w:bdr w:val="none" w:sz="0" w:space="0" w:color="auto" w:frame="1"/>
        </w:rPr>
        <w:t>]=</w:t>
      </w:r>
      <w:proofErr w:type="gramEnd"/>
      <w:r>
        <w:rPr>
          <w:rFonts w:ascii="Arial" w:hAnsi="Arial" w:cs="Arial"/>
          <w:color w:val="000000" w:themeColor="text1"/>
          <w:bdr w:val="none" w:sz="0" w:space="0" w:color="auto" w:frame="1"/>
        </w:rPr>
        <w:t>15.04, p&lt;.001), whereas comparison involving the smallest class (e.g., divergent vs high risk) was nominally significant (Wald [</w:t>
      </w:r>
      <w:proofErr w:type="spellStart"/>
      <w:r>
        <w:rPr>
          <w:rFonts w:ascii="Arial" w:hAnsi="Arial" w:cs="Arial"/>
          <w:color w:val="000000" w:themeColor="text1"/>
          <w:bdr w:val="none" w:sz="0" w:space="0" w:color="auto" w:frame="1"/>
        </w:rPr>
        <w:t>df</w:t>
      </w:r>
      <w:proofErr w:type="spellEnd"/>
      <w:r>
        <w:rPr>
          <w:rFonts w:ascii="Arial" w:hAnsi="Arial" w:cs="Arial"/>
          <w:color w:val="000000" w:themeColor="text1"/>
          <w:bdr w:val="none" w:sz="0" w:space="0" w:color="auto" w:frame="1"/>
        </w:rPr>
        <w:t xml:space="preserve">=1] = 4.43, p=.035) and did not survive correction for multiple testing. The true difference in alcohol expectancies between the divergent and </w:t>
      </w:r>
      <w:proofErr w:type="gramStart"/>
      <w:r>
        <w:rPr>
          <w:rFonts w:ascii="Arial" w:hAnsi="Arial" w:cs="Arial"/>
          <w:color w:val="000000" w:themeColor="text1"/>
          <w:bdr w:val="none" w:sz="0" w:space="0" w:color="auto" w:frame="1"/>
        </w:rPr>
        <w:t>high risk</w:t>
      </w:r>
      <w:proofErr w:type="gramEnd"/>
      <w:r>
        <w:rPr>
          <w:rFonts w:ascii="Arial" w:hAnsi="Arial" w:cs="Arial"/>
          <w:color w:val="000000" w:themeColor="text1"/>
          <w:bdr w:val="none" w:sz="0" w:space="0" w:color="auto" w:frame="1"/>
        </w:rPr>
        <w:t xml:space="preserve"> classes was likely small and challenging to detect with adequate precision given the size of the relatively small high risk class and the influence of other factors (e.g., nested sampling structure, probabilistic assignment of cases to classes) in the 3-step model.</w:t>
      </w:r>
    </w:p>
    <w:p w:rsidR="00D8194F" w:rsidRDefault="00D8194F" w:rsidP="00D8194F">
      <w:pPr>
        <w:shd w:val="clear" w:color="auto" w:fill="FFFFFF"/>
        <w:rPr>
          <w:rFonts w:ascii="Arial" w:hAnsi="Arial" w:cs="Arial"/>
          <w:color w:val="000000" w:themeColor="text1"/>
          <w:bdr w:val="none" w:sz="0" w:space="0" w:color="auto" w:frame="1"/>
        </w:rPr>
      </w:pPr>
    </w:p>
    <w:p w:rsidR="00D8194F" w:rsidRDefault="00D8194F" w:rsidP="00D8194F">
      <w:pPr>
        <w:shd w:val="clear" w:color="auto" w:fill="FFFFFF"/>
        <w:rPr>
          <w:rFonts w:ascii="Arial" w:hAnsi="Arial" w:cs="Arial"/>
          <w:color w:val="000000" w:themeColor="text1"/>
          <w:bdr w:val="none" w:sz="0" w:space="0" w:color="auto" w:frame="1"/>
        </w:rPr>
      </w:pPr>
      <w:r>
        <w:rPr>
          <w:rFonts w:ascii="Arial" w:hAnsi="Arial" w:cs="Arial"/>
          <w:color w:val="000000" w:themeColor="text1"/>
          <w:bdr w:val="none" w:sz="0" w:space="0" w:color="auto" w:frame="1"/>
        </w:rPr>
        <w:t xml:space="preserve">When looking across outcomes (positive alcohol and cannabis expectancies), we note that statistical significance depends not only on the observed difference in class-specific means, </w:t>
      </w:r>
      <w:proofErr w:type="gramStart"/>
      <w:r>
        <w:rPr>
          <w:rFonts w:ascii="Arial" w:hAnsi="Arial" w:cs="Arial"/>
          <w:color w:val="000000" w:themeColor="text1"/>
          <w:bdr w:val="none" w:sz="0" w:space="0" w:color="auto" w:frame="1"/>
        </w:rPr>
        <w:t>but</w:t>
      </w:r>
      <w:proofErr w:type="gramEnd"/>
      <w:r>
        <w:rPr>
          <w:rFonts w:ascii="Arial" w:hAnsi="Arial" w:cs="Arial"/>
          <w:color w:val="000000" w:themeColor="text1"/>
          <w:bdr w:val="none" w:sz="0" w:space="0" w:color="auto" w:frame="1"/>
        </w:rPr>
        <w:t xml:space="preserve"> on the effective standard error (SE) of the difference between groups (not just the class-specific SEs). The SE for the difference between groups (i.e., the pairwise contrast) accounts for variability in class estimates </w:t>
      </w:r>
      <w:r w:rsidRPr="00E30A6C">
        <w:rPr>
          <w:rFonts w:ascii="Arial" w:hAnsi="Arial" w:cs="Arial"/>
          <w:color w:val="000000" w:themeColor="text1"/>
          <w:bdr w:val="none" w:sz="0" w:space="0" w:color="auto" w:frame="1"/>
        </w:rPr>
        <w:t xml:space="preserve">and </w:t>
      </w:r>
      <w:r>
        <w:rPr>
          <w:rFonts w:ascii="Arial" w:hAnsi="Arial" w:cs="Arial"/>
          <w:color w:val="000000" w:themeColor="text1"/>
          <w:bdr w:val="none" w:sz="0" w:space="0" w:color="auto" w:frame="1"/>
        </w:rPr>
        <w:t xml:space="preserve">their covariance. Notably, </w:t>
      </w:r>
      <w:proofErr w:type="gramStart"/>
      <w:r>
        <w:rPr>
          <w:rFonts w:ascii="Arial" w:hAnsi="Arial" w:cs="Arial"/>
          <w:color w:val="000000" w:themeColor="text1"/>
          <w:bdr w:val="none" w:sz="0" w:space="0" w:color="auto" w:frame="1"/>
        </w:rPr>
        <w:t>the SE of the pairwise contrast is influenced by class imbalance and sample weighting, as well as classification uncertainty (i.e., probabilistic assignment to a latent class)</w:t>
      </w:r>
      <w:proofErr w:type="gramEnd"/>
      <w:r>
        <w:rPr>
          <w:rFonts w:ascii="Arial" w:hAnsi="Arial" w:cs="Arial"/>
          <w:color w:val="000000" w:themeColor="text1"/>
          <w:bdr w:val="none" w:sz="0" w:space="0" w:color="auto" w:frame="1"/>
        </w:rPr>
        <w:t>, which can additionally widen the SE of pairwise contrasts (</w:t>
      </w:r>
      <w:proofErr w:type="spellStart"/>
      <w:r>
        <w:rPr>
          <w:rFonts w:ascii="Arial" w:hAnsi="Arial" w:cs="Arial"/>
          <w:color w:val="000000" w:themeColor="text1"/>
          <w:bdr w:val="none" w:sz="0" w:space="0" w:color="auto" w:frame="1"/>
        </w:rPr>
        <w:t>Gudicha</w:t>
      </w:r>
      <w:proofErr w:type="spellEnd"/>
      <w:r>
        <w:rPr>
          <w:rFonts w:ascii="Arial" w:hAnsi="Arial" w:cs="Arial"/>
          <w:color w:val="000000" w:themeColor="text1"/>
          <w:bdr w:val="none" w:sz="0" w:space="0" w:color="auto" w:frame="1"/>
        </w:rPr>
        <w:t xml:space="preserve"> et al., 2017). </w:t>
      </w:r>
    </w:p>
    <w:p w:rsidR="00D8194F" w:rsidRDefault="00D8194F" w:rsidP="00D8194F">
      <w:pPr>
        <w:shd w:val="clear" w:color="auto" w:fill="FFFFFF"/>
        <w:rPr>
          <w:rFonts w:ascii="Arial" w:hAnsi="Arial" w:cs="Arial"/>
          <w:color w:val="000000" w:themeColor="text1"/>
          <w:bdr w:val="none" w:sz="0" w:space="0" w:color="auto" w:frame="1"/>
        </w:rPr>
      </w:pPr>
    </w:p>
    <w:p w:rsidR="00D8194F" w:rsidRPr="00A973AB" w:rsidRDefault="00D8194F" w:rsidP="00D8194F">
      <w:pPr>
        <w:rPr>
          <w:rFonts w:ascii="Arial" w:hAnsi="Arial" w:cs="Arial"/>
        </w:rPr>
      </w:pPr>
      <w:r>
        <w:rPr>
          <w:rFonts w:ascii="Arial" w:hAnsi="Arial" w:cs="Arial"/>
          <w:color w:val="000000" w:themeColor="text1"/>
          <w:bdr w:val="none" w:sz="0" w:space="0" w:color="auto" w:frame="1"/>
        </w:rPr>
        <w:t>For the cannabis positive expectancies outcome, a difference in the pairwise comparison between the high risk and divergent classes was found to be statistically significant (Wald [</w:t>
      </w:r>
      <w:proofErr w:type="spellStart"/>
      <w:proofErr w:type="gramStart"/>
      <w:r>
        <w:rPr>
          <w:rFonts w:ascii="Arial" w:hAnsi="Arial" w:cs="Arial"/>
          <w:color w:val="000000" w:themeColor="text1"/>
          <w:bdr w:val="none" w:sz="0" w:space="0" w:color="auto" w:frame="1"/>
        </w:rPr>
        <w:t>df</w:t>
      </w:r>
      <w:proofErr w:type="spellEnd"/>
      <w:r>
        <w:rPr>
          <w:rFonts w:ascii="Arial" w:hAnsi="Arial" w:cs="Arial"/>
          <w:color w:val="000000" w:themeColor="text1"/>
          <w:bdr w:val="none" w:sz="0" w:space="0" w:color="auto" w:frame="1"/>
        </w:rPr>
        <w:t>=</w:t>
      </w:r>
      <w:proofErr w:type="gramEnd"/>
      <w:r>
        <w:rPr>
          <w:rFonts w:ascii="Arial" w:hAnsi="Arial" w:cs="Arial"/>
          <w:color w:val="000000" w:themeColor="text1"/>
          <w:bdr w:val="none" w:sz="0" w:space="0" w:color="auto" w:frame="1"/>
        </w:rPr>
        <w:t>1] = 8.08, p&lt;.001), whereas the pairwise comparison for the two classes in predicting alcohol expectancies was nominally significant (Wald [</w:t>
      </w:r>
      <w:proofErr w:type="spellStart"/>
      <w:r>
        <w:rPr>
          <w:rFonts w:ascii="Arial" w:hAnsi="Arial" w:cs="Arial"/>
          <w:color w:val="000000" w:themeColor="text1"/>
          <w:bdr w:val="none" w:sz="0" w:space="0" w:color="auto" w:frame="1"/>
        </w:rPr>
        <w:t>df</w:t>
      </w:r>
      <w:proofErr w:type="spellEnd"/>
      <w:r>
        <w:rPr>
          <w:rFonts w:ascii="Arial" w:hAnsi="Arial" w:cs="Arial"/>
          <w:color w:val="000000" w:themeColor="text1"/>
          <w:bdr w:val="none" w:sz="0" w:space="0" w:color="auto" w:frame="1"/>
        </w:rPr>
        <w:t xml:space="preserve">=1] = 4.43, p=.035), but did not survive correction for multiple testing. For both alcohol and cannabis expectancies outcomes, mean differences between high risk and divergent classes were small (alcohol: 0.08 vs 0.07, respectively, mean difference = 0.01; cannabis: 0.11 vs 0.10, respectively, mean difference = 0.01), and class-specific standard errors (SE) were larger for the </w:t>
      </w:r>
      <w:proofErr w:type="gramStart"/>
      <w:r>
        <w:rPr>
          <w:rFonts w:ascii="Arial" w:hAnsi="Arial" w:cs="Arial"/>
          <w:color w:val="000000" w:themeColor="text1"/>
          <w:bdr w:val="none" w:sz="0" w:space="0" w:color="auto" w:frame="1"/>
        </w:rPr>
        <w:t>high risk</w:t>
      </w:r>
      <w:proofErr w:type="gramEnd"/>
      <w:r>
        <w:rPr>
          <w:rFonts w:ascii="Arial" w:hAnsi="Arial" w:cs="Arial"/>
          <w:color w:val="000000" w:themeColor="text1"/>
          <w:bdr w:val="none" w:sz="0" w:space="0" w:color="auto" w:frame="1"/>
        </w:rPr>
        <w:t xml:space="preserve"> (vs divergent) class for both outcomes (alcohol: 0.06 vs 0.03, respectively; cannabis: 0.07 vs 0.03, respectively). However, statistical significance for the pairwise comparison depends on the SE of the pairwise contrast, rather than class-specific estimates of SE </w:t>
      </w:r>
      <w:r w:rsidRPr="003637EA">
        <w:rPr>
          <w:rFonts w:ascii="Arial" w:hAnsi="Arial" w:cs="Arial"/>
        </w:rPr>
        <w:t>(</w:t>
      </w:r>
      <w:proofErr w:type="spellStart"/>
      <w:r w:rsidRPr="003637EA">
        <w:rPr>
          <w:rFonts w:ascii="Arial" w:hAnsi="Arial" w:cs="Arial"/>
        </w:rPr>
        <w:t>Gudicha</w:t>
      </w:r>
      <w:proofErr w:type="spellEnd"/>
      <w:r w:rsidRPr="003637EA">
        <w:rPr>
          <w:rFonts w:ascii="Arial" w:hAnsi="Arial" w:cs="Arial"/>
        </w:rPr>
        <w:t xml:space="preserve"> et al., 2017)</w:t>
      </w:r>
      <w:r>
        <w:rPr>
          <w:rFonts w:ascii="Arial" w:hAnsi="Arial" w:cs="Arial"/>
          <w:color w:val="000000" w:themeColor="text1"/>
          <w:bdr w:val="none" w:sz="0" w:space="0" w:color="auto" w:frame="1"/>
        </w:rPr>
        <w:t xml:space="preserve">. As noted above, the SE of the pairwise contrast is influenced by multiple factors (e.g., combined variance and covariance of the class-specific </w:t>
      </w:r>
      <w:proofErr w:type="gramStart"/>
      <w:r>
        <w:rPr>
          <w:rFonts w:ascii="Arial" w:hAnsi="Arial" w:cs="Arial"/>
          <w:color w:val="000000" w:themeColor="text1"/>
          <w:bdr w:val="none" w:sz="0" w:space="0" w:color="auto" w:frame="1"/>
        </w:rPr>
        <w:t>estimates which</w:t>
      </w:r>
      <w:proofErr w:type="gramEnd"/>
      <w:r>
        <w:rPr>
          <w:rFonts w:ascii="Arial" w:hAnsi="Arial" w:cs="Arial"/>
          <w:color w:val="000000" w:themeColor="text1"/>
          <w:bdr w:val="none" w:sz="0" w:space="0" w:color="auto" w:frame="1"/>
        </w:rPr>
        <w:t xml:space="preserve"> differ across outcomes, classification uncertainty, class imbalance) in the 3-step model. </w:t>
      </w:r>
      <w:r w:rsidRPr="003637EA">
        <w:rPr>
          <w:rFonts w:ascii="Arial" w:hAnsi="Arial" w:cs="Arial"/>
        </w:rPr>
        <w:t xml:space="preserve">The SE </w:t>
      </w:r>
      <w:r>
        <w:rPr>
          <w:rFonts w:ascii="Arial" w:hAnsi="Arial" w:cs="Arial"/>
        </w:rPr>
        <w:t>of the difference for the pairwise contrast</w:t>
      </w:r>
      <w:r w:rsidRPr="003637EA">
        <w:rPr>
          <w:rFonts w:ascii="Arial" w:hAnsi="Arial" w:cs="Arial"/>
        </w:rPr>
        <w:t xml:space="preserve"> between </w:t>
      </w:r>
      <w:r>
        <w:rPr>
          <w:rFonts w:ascii="Arial" w:hAnsi="Arial" w:cs="Arial"/>
          <w:color w:val="000000" w:themeColor="text1"/>
          <w:bdr w:val="none" w:sz="0" w:space="0" w:color="auto" w:frame="1"/>
        </w:rPr>
        <w:t>high risk</w:t>
      </w:r>
      <w:r w:rsidRPr="003637EA">
        <w:rPr>
          <w:rFonts w:ascii="Arial" w:hAnsi="Arial" w:cs="Arial"/>
        </w:rPr>
        <w:t xml:space="preserve"> and </w:t>
      </w:r>
      <w:r>
        <w:rPr>
          <w:rFonts w:ascii="Arial" w:hAnsi="Arial" w:cs="Arial"/>
        </w:rPr>
        <w:t>d</w:t>
      </w:r>
      <w:r w:rsidRPr="003637EA">
        <w:rPr>
          <w:rFonts w:ascii="Arial" w:hAnsi="Arial" w:cs="Arial"/>
        </w:rPr>
        <w:t>ivergent groups for the cannabis (vs alcohol) positive expectancy outcome was smaller (.0035 vs .0048</w:t>
      </w:r>
      <w:r>
        <w:rPr>
          <w:rFonts w:ascii="Arial" w:hAnsi="Arial" w:cs="Arial"/>
        </w:rPr>
        <w:t>, respectively</w:t>
      </w:r>
      <w:r w:rsidRPr="003637EA">
        <w:rPr>
          <w:rFonts w:ascii="Arial" w:hAnsi="Arial" w:cs="Arial"/>
        </w:rPr>
        <w:t xml:space="preserve">), which provided greater </w:t>
      </w:r>
      <w:r>
        <w:rPr>
          <w:rFonts w:ascii="Arial" w:hAnsi="Arial" w:cs="Arial"/>
        </w:rPr>
        <w:t>precision</w:t>
      </w:r>
      <w:r w:rsidRPr="003637EA">
        <w:rPr>
          <w:rFonts w:ascii="Arial" w:hAnsi="Arial" w:cs="Arial"/>
        </w:rPr>
        <w:t xml:space="preserve"> to detect a between-group difference (</w:t>
      </w:r>
      <w:proofErr w:type="gramStart"/>
      <w:r>
        <w:rPr>
          <w:rFonts w:ascii="Arial" w:hAnsi="Arial" w:cs="Arial"/>
          <w:color w:val="000000" w:themeColor="text1"/>
          <w:bdr w:val="none" w:sz="0" w:space="0" w:color="auto" w:frame="1"/>
        </w:rPr>
        <w:t>high risk</w:t>
      </w:r>
      <w:proofErr w:type="gramEnd"/>
      <w:r w:rsidRPr="003637EA">
        <w:rPr>
          <w:rFonts w:ascii="Arial" w:hAnsi="Arial" w:cs="Arial"/>
        </w:rPr>
        <w:t xml:space="preserve"> vs </w:t>
      </w:r>
      <w:r>
        <w:rPr>
          <w:rFonts w:ascii="Arial" w:hAnsi="Arial" w:cs="Arial"/>
        </w:rPr>
        <w:t>d</w:t>
      </w:r>
      <w:r w:rsidRPr="003637EA">
        <w:rPr>
          <w:rFonts w:ascii="Arial" w:hAnsi="Arial" w:cs="Arial"/>
        </w:rPr>
        <w:t>ivergent</w:t>
      </w:r>
      <w:r>
        <w:rPr>
          <w:rFonts w:ascii="Arial" w:hAnsi="Arial" w:cs="Arial"/>
        </w:rPr>
        <w:t xml:space="preserve"> classes</w:t>
      </w:r>
      <w:r w:rsidRPr="003637EA">
        <w:rPr>
          <w:rFonts w:ascii="Arial" w:hAnsi="Arial" w:cs="Arial"/>
        </w:rPr>
        <w:t>) for the cannabis (vs alcohol) outcome</w:t>
      </w:r>
      <w:r>
        <w:rPr>
          <w:rFonts w:ascii="Arial" w:hAnsi="Arial" w:cs="Arial"/>
        </w:rPr>
        <w:t xml:space="preserve"> </w:t>
      </w:r>
      <w:r w:rsidRPr="003637EA">
        <w:rPr>
          <w:rFonts w:ascii="Arial" w:hAnsi="Arial" w:cs="Arial"/>
        </w:rPr>
        <w:t>(</w:t>
      </w:r>
      <w:proofErr w:type="spellStart"/>
      <w:r w:rsidRPr="003637EA">
        <w:rPr>
          <w:rFonts w:ascii="Arial" w:hAnsi="Arial" w:cs="Arial"/>
        </w:rPr>
        <w:t>Gudicha</w:t>
      </w:r>
      <w:proofErr w:type="spellEnd"/>
      <w:r w:rsidRPr="003637EA">
        <w:rPr>
          <w:rFonts w:ascii="Arial" w:hAnsi="Arial" w:cs="Arial"/>
        </w:rPr>
        <w:t xml:space="preserve"> et al., 2017).</w:t>
      </w:r>
    </w:p>
    <w:p w:rsidR="00D8194F" w:rsidRDefault="00D8194F" w:rsidP="00D8194F"/>
    <w:p w:rsidR="00D8194F" w:rsidRDefault="00D8194F" w:rsidP="00D8194F">
      <w:r>
        <w:rPr>
          <w:rFonts w:ascii="Arial" w:hAnsi="Arial" w:cs="Arial"/>
          <w:color w:val="000000" w:themeColor="text1"/>
          <w:bdr w:val="none" w:sz="0" w:space="0" w:color="auto" w:frame="1"/>
        </w:rPr>
        <w:t>References</w:t>
      </w:r>
    </w:p>
    <w:p w:rsidR="00D8194F" w:rsidRPr="00D440B2" w:rsidRDefault="00D8194F" w:rsidP="00D8194F">
      <w:proofErr w:type="spellStart"/>
      <w:r w:rsidRPr="00CB5A13">
        <w:rPr>
          <w:rFonts w:ascii="Arial" w:hAnsi="Arial" w:cs="Arial"/>
          <w:color w:val="1B1B1B"/>
          <w:shd w:val="clear" w:color="auto" w:fill="FFFFFF"/>
        </w:rPr>
        <w:t>Gudicha</w:t>
      </w:r>
      <w:proofErr w:type="spellEnd"/>
      <w:r w:rsidRPr="00CB5A13">
        <w:rPr>
          <w:rFonts w:ascii="Arial" w:hAnsi="Arial" w:cs="Arial"/>
          <w:color w:val="1B1B1B"/>
          <w:shd w:val="clear" w:color="auto" w:fill="FFFFFF"/>
        </w:rPr>
        <w:t xml:space="preserve"> DW, </w:t>
      </w:r>
      <w:proofErr w:type="spellStart"/>
      <w:r w:rsidRPr="00CB5A13">
        <w:rPr>
          <w:rFonts w:ascii="Arial" w:hAnsi="Arial" w:cs="Arial"/>
          <w:color w:val="1B1B1B"/>
          <w:shd w:val="clear" w:color="auto" w:fill="FFFFFF"/>
        </w:rPr>
        <w:t>Schmittmann</w:t>
      </w:r>
      <w:proofErr w:type="spellEnd"/>
      <w:r w:rsidRPr="00CB5A13">
        <w:rPr>
          <w:rFonts w:ascii="Arial" w:hAnsi="Arial" w:cs="Arial"/>
          <w:color w:val="1B1B1B"/>
          <w:shd w:val="clear" w:color="auto" w:fill="FFFFFF"/>
        </w:rPr>
        <w:t xml:space="preserve"> VD, </w:t>
      </w:r>
      <w:proofErr w:type="spellStart"/>
      <w:r w:rsidRPr="00CB5A13">
        <w:rPr>
          <w:rFonts w:ascii="Arial" w:hAnsi="Arial" w:cs="Arial"/>
          <w:color w:val="1B1B1B"/>
          <w:shd w:val="clear" w:color="auto" w:fill="FFFFFF"/>
        </w:rPr>
        <w:t>Vermunt</w:t>
      </w:r>
      <w:proofErr w:type="spellEnd"/>
      <w:r w:rsidRPr="00CB5A13">
        <w:rPr>
          <w:rFonts w:ascii="Arial" w:hAnsi="Arial" w:cs="Arial"/>
          <w:color w:val="1B1B1B"/>
          <w:shd w:val="clear" w:color="auto" w:fill="FFFFFF"/>
        </w:rPr>
        <w:t xml:space="preserve"> JK. Statistical power of likelihood ratio and Wald tests in latent class models with covariates. </w:t>
      </w:r>
      <w:proofErr w:type="spellStart"/>
      <w:proofErr w:type="gramStart"/>
      <w:r w:rsidRPr="00CB5A13">
        <w:rPr>
          <w:rFonts w:ascii="Arial" w:hAnsi="Arial" w:cs="Arial"/>
          <w:color w:val="1B1B1B"/>
          <w:shd w:val="clear" w:color="auto" w:fill="FFFFFF"/>
        </w:rPr>
        <w:t>Behav</w:t>
      </w:r>
      <w:proofErr w:type="spellEnd"/>
      <w:r w:rsidRPr="00CB5A13">
        <w:rPr>
          <w:rFonts w:ascii="Arial" w:hAnsi="Arial" w:cs="Arial"/>
          <w:color w:val="1B1B1B"/>
          <w:shd w:val="clear" w:color="auto" w:fill="FFFFFF"/>
        </w:rPr>
        <w:t xml:space="preserve"> Res Methods.</w:t>
      </w:r>
      <w:proofErr w:type="gramEnd"/>
      <w:r w:rsidRPr="00CB5A13">
        <w:rPr>
          <w:rFonts w:ascii="Arial" w:hAnsi="Arial" w:cs="Arial"/>
          <w:color w:val="1B1B1B"/>
          <w:shd w:val="clear" w:color="auto" w:fill="FFFFFF"/>
        </w:rPr>
        <w:t xml:space="preserve"> 2017 Oct</w:t>
      </w:r>
      <w:proofErr w:type="gramStart"/>
      <w:r w:rsidRPr="00CB5A13">
        <w:rPr>
          <w:rFonts w:ascii="Arial" w:hAnsi="Arial" w:cs="Arial"/>
          <w:color w:val="1B1B1B"/>
          <w:shd w:val="clear" w:color="auto" w:fill="FFFFFF"/>
        </w:rPr>
        <w:t>;49</w:t>
      </w:r>
      <w:proofErr w:type="gramEnd"/>
      <w:r w:rsidRPr="00CB5A13">
        <w:rPr>
          <w:rFonts w:ascii="Arial" w:hAnsi="Arial" w:cs="Arial"/>
          <w:color w:val="1B1B1B"/>
          <w:shd w:val="clear" w:color="auto" w:fill="FFFFFF"/>
        </w:rPr>
        <w:t>(5):1824-1837.</w:t>
      </w:r>
    </w:p>
    <w:p w:rsidR="00D8194F" w:rsidRPr="00CB5A13" w:rsidRDefault="00D8194F" w:rsidP="00D8194F">
      <w:pPr>
        <w:shd w:val="clear" w:color="auto" w:fill="FFFFFF"/>
        <w:rPr>
          <w:rFonts w:ascii="Arial" w:hAnsi="Arial" w:cs="Arial"/>
          <w:color w:val="1B1B1B"/>
          <w:shd w:val="clear" w:color="auto" w:fill="FFFFFF"/>
        </w:rPr>
      </w:pPr>
    </w:p>
    <w:p w:rsidR="00D8194F" w:rsidRPr="00CB5A13" w:rsidRDefault="00D8194F" w:rsidP="00D8194F">
      <w:pPr>
        <w:shd w:val="clear" w:color="auto" w:fill="FFFFFF"/>
        <w:rPr>
          <w:rFonts w:ascii="Arial" w:hAnsi="Arial" w:cs="Arial"/>
          <w:color w:val="000000" w:themeColor="text1"/>
          <w:bdr w:val="none" w:sz="0" w:space="0" w:color="auto" w:frame="1"/>
        </w:rPr>
      </w:pPr>
      <w:proofErr w:type="spellStart"/>
      <w:r w:rsidRPr="00CB5A13">
        <w:rPr>
          <w:rFonts w:ascii="Arial" w:hAnsi="Arial" w:cs="Arial"/>
        </w:rPr>
        <w:t>Vermunt</w:t>
      </w:r>
      <w:proofErr w:type="spellEnd"/>
      <w:r w:rsidRPr="00CB5A13">
        <w:rPr>
          <w:rFonts w:ascii="Arial" w:hAnsi="Arial" w:cs="Arial"/>
        </w:rPr>
        <w:t xml:space="preserve">, J.K. (2010). Latent class </w:t>
      </w:r>
      <w:proofErr w:type="spellStart"/>
      <w:r w:rsidRPr="00CB5A13">
        <w:rPr>
          <w:rFonts w:ascii="Arial" w:hAnsi="Arial" w:cs="Arial"/>
        </w:rPr>
        <w:t>modeling</w:t>
      </w:r>
      <w:proofErr w:type="spellEnd"/>
      <w:r w:rsidRPr="00CB5A13">
        <w:rPr>
          <w:rFonts w:ascii="Arial" w:hAnsi="Arial" w:cs="Arial"/>
        </w:rPr>
        <w:t xml:space="preserve"> with covariates: Two improved three-step approaches. Political Analysis, 18, 450-469. </w:t>
      </w:r>
    </w:p>
    <w:p w:rsidR="00D8194F" w:rsidRPr="008A5934" w:rsidRDefault="00D8194F" w:rsidP="00D8194F">
      <w:pPr>
        <w:shd w:val="clear" w:color="auto" w:fill="FFFFFF"/>
        <w:rPr>
          <w:rFonts w:ascii="Arial" w:hAnsi="Arial" w:cs="Arial"/>
        </w:rPr>
      </w:pPr>
    </w:p>
    <w:p w:rsidR="00D8194F" w:rsidRPr="008A5934" w:rsidRDefault="00D8194F" w:rsidP="00D8194F">
      <w:pPr>
        <w:shd w:val="clear" w:color="auto" w:fill="FFFFFF"/>
        <w:rPr>
          <w:rFonts w:ascii="Arial" w:hAnsi="Arial" w:cs="Arial"/>
          <w:color w:val="212121"/>
          <w:shd w:val="clear" w:color="auto" w:fill="FFFFFF"/>
        </w:rPr>
      </w:pPr>
      <w:proofErr w:type="spellStart"/>
      <w:r w:rsidRPr="008A5934">
        <w:rPr>
          <w:rFonts w:ascii="Arial" w:hAnsi="Arial" w:cs="Arial"/>
          <w:color w:val="212121"/>
          <w:shd w:val="clear" w:color="auto" w:fill="FFFFFF"/>
        </w:rPr>
        <w:t>Dziak</w:t>
      </w:r>
      <w:proofErr w:type="spellEnd"/>
      <w:r w:rsidRPr="008A5934">
        <w:rPr>
          <w:rFonts w:ascii="Arial" w:hAnsi="Arial" w:cs="Arial"/>
          <w:color w:val="212121"/>
          <w:shd w:val="clear" w:color="auto" w:fill="FFFFFF"/>
        </w:rPr>
        <w:t xml:space="preserve"> JJ, Bray BC, Zhang J, Zhang M, Lanza ST. Comparing the Performance of Improved Classify-</w:t>
      </w:r>
      <w:proofErr w:type="spellStart"/>
      <w:r w:rsidRPr="008A5934">
        <w:rPr>
          <w:rFonts w:ascii="Arial" w:hAnsi="Arial" w:cs="Arial"/>
          <w:color w:val="212121"/>
          <w:shd w:val="clear" w:color="auto" w:fill="FFFFFF"/>
        </w:rPr>
        <w:t>Analyze</w:t>
      </w:r>
      <w:proofErr w:type="spellEnd"/>
      <w:r w:rsidRPr="008A5934">
        <w:rPr>
          <w:rFonts w:ascii="Arial" w:hAnsi="Arial" w:cs="Arial"/>
          <w:color w:val="212121"/>
          <w:shd w:val="clear" w:color="auto" w:fill="FFFFFF"/>
        </w:rPr>
        <w:t xml:space="preserve"> Approaches For Distal Outcomes in Latent Profile Analysis. </w:t>
      </w:r>
      <w:proofErr w:type="gramStart"/>
      <w:r w:rsidRPr="008A5934">
        <w:rPr>
          <w:rFonts w:ascii="Arial" w:hAnsi="Arial" w:cs="Arial"/>
          <w:color w:val="212121"/>
          <w:shd w:val="clear" w:color="auto" w:fill="FFFFFF"/>
        </w:rPr>
        <w:t>Methodology (</w:t>
      </w:r>
      <w:proofErr w:type="spellStart"/>
      <w:r w:rsidRPr="008A5934">
        <w:rPr>
          <w:rFonts w:ascii="Arial" w:hAnsi="Arial" w:cs="Arial"/>
          <w:color w:val="212121"/>
          <w:shd w:val="clear" w:color="auto" w:fill="FFFFFF"/>
        </w:rPr>
        <w:t>Gott</w:t>
      </w:r>
      <w:proofErr w:type="spellEnd"/>
      <w:r w:rsidRPr="008A5934">
        <w:rPr>
          <w:rFonts w:ascii="Arial" w:hAnsi="Arial" w:cs="Arial"/>
          <w:color w:val="212121"/>
          <w:shd w:val="clear" w:color="auto" w:fill="FFFFFF"/>
        </w:rPr>
        <w:t>).</w:t>
      </w:r>
      <w:proofErr w:type="gramEnd"/>
      <w:r w:rsidRPr="008A5934">
        <w:rPr>
          <w:rFonts w:ascii="Arial" w:hAnsi="Arial" w:cs="Arial"/>
          <w:color w:val="212121"/>
          <w:shd w:val="clear" w:color="auto" w:fill="FFFFFF"/>
        </w:rPr>
        <w:t xml:space="preserve"> 2016 Oct</w:t>
      </w:r>
      <w:proofErr w:type="gramStart"/>
      <w:r w:rsidRPr="008A5934">
        <w:rPr>
          <w:rFonts w:ascii="Arial" w:hAnsi="Arial" w:cs="Arial"/>
          <w:color w:val="212121"/>
          <w:shd w:val="clear" w:color="auto" w:fill="FFFFFF"/>
        </w:rPr>
        <w:t>;12</w:t>
      </w:r>
      <w:proofErr w:type="gramEnd"/>
      <w:r w:rsidRPr="008A5934">
        <w:rPr>
          <w:rFonts w:ascii="Arial" w:hAnsi="Arial" w:cs="Arial"/>
          <w:color w:val="212121"/>
          <w:shd w:val="clear" w:color="auto" w:fill="FFFFFF"/>
        </w:rPr>
        <w:t>(4):107-116. </w:t>
      </w:r>
    </w:p>
    <w:p w:rsidR="00D8194F" w:rsidRPr="008A5934" w:rsidRDefault="00D8194F" w:rsidP="00D8194F">
      <w:pPr>
        <w:shd w:val="clear" w:color="auto" w:fill="FFFFFF"/>
        <w:rPr>
          <w:rFonts w:ascii="Arial" w:hAnsi="Arial" w:cs="Arial"/>
          <w:color w:val="212121"/>
          <w:shd w:val="clear" w:color="auto" w:fill="FFFFFF"/>
        </w:rPr>
      </w:pPr>
    </w:p>
    <w:p w:rsidR="00D8194F" w:rsidRPr="008A5934" w:rsidRDefault="00D8194F" w:rsidP="00D8194F">
      <w:pPr>
        <w:shd w:val="clear" w:color="auto" w:fill="FFFFFF"/>
        <w:rPr>
          <w:rFonts w:ascii="Arial" w:hAnsi="Arial" w:cs="Arial"/>
        </w:rPr>
      </w:pPr>
      <w:proofErr w:type="spellStart"/>
      <w:proofErr w:type="gramStart"/>
      <w:r w:rsidRPr="008A5934">
        <w:rPr>
          <w:rFonts w:ascii="Arial" w:hAnsi="Arial" w:cs="Arial"/>
          <w:color w:val="333333"/>
          <w:shd w:val="clear" w:color="auto" w:fill="FFFFFF"/>
        </w:rPr>
        <w:t>Bakk</w:t>
      </w:r>
      <w:proofErr w:type="spellEnd"/>
      <w:r w:rsidRPr="008A5934">
        <w:rPr>
          <w:rFonts w:ascii="Arial" w:hAnsi="Arial" w:cs="Arial"/>
          <w:color w:val="333333"/>
          <w:shd w:val="clear" w:color="auto" w:fill="FFFFFF"/>
        </w:rPr>
        <w:t xml:space="preserve">, Z., &amp; </w:t>
      </w:r>
      <w:proofErr w:type="spellStart"/>
      <w:r w:rsidRPr="008A5934">
        <w:rPr>
          <w:rFonts w:ascii="Arial" w:hAnsi="Arial" w:cs="Arial"/>
          <w:color w:val="333333"/>
          <w:shd w:val="clear" w:color="auto" w:fill="FFFFFF"/>
        </w:rPr>
        <w:t>Vermunt</w:t>
      </w:r>
      <w:proofErr w:type="spellEnd"/>
      <w:r w:rsidRPr="008A5934">
        <w:rPr>
          <w:rFonts w:ascii="Arial" w:hAnsi="Arial" w:cs="Arial"/>
          <w:color w:val="333333"/>
          <w:shd w:val="clear" w:color="auto" w:fill="FFFFFF"/>
        </w:rPr>
        <w:t>, J. K. (2016).</w:t>
      </w:r>
      <w:proofErr w:type="gramEnd"/>
      <w:r w:rsidRPr="008A5934">
        <w:rPr>
          <w:rFonts w:ascii="Arial" w:hAnsi="Arial" w:cs="Arial"/>
          <w:color w:val="333333"/>
          <w:shd w:val="clear" w:color="auto" w:fill="FFFFFF"/>
        </w:rPr>
        <w:t xml:space="preserve"> </w:t>
      </w:r>
      <w:proofErr w:type="gramStart"/>
      <w:r w:rsidRPr="008A5934">
        <w:rPr>
          <w:rFonts w:ascii="Arial" w:hAnsi="Arial" w:cs="Arial"/>
          <w:color w:val="333333"/>
          <w:shd w:val="clear" w:color="auto" w:fill="FFFFFF"/>
        </w:rPr>
        <w:t xml:space="preserve">Robustness of stepwise latent class </w:t>
      </w:r>
      <w:proofErr w:type="spellStart"/>
      <w:r w:rsidRPr="008A5934">
        <w:rPr>
          <w:rFonts w:ascii="Arial" w:hAnsi="Arial" w:cs="Arial"/>
          <w:color w:val="333333"/>
          <w:shd w:val="clear" w:color="auto" w:fill="FFFFFF"/>
        </w:rPr>
        <w:t>modeling</w:t>
      </w:r>
      <w:proofErr w:type="spellEnd"/>
      <w:r w:rsidRPr="008A5934">
        <w:rPr>
          <w:rFonts w:ascii="Arial" w:hAnsi="Arial" w:cs="Arial"/>
          <w:color w:val="333333"/>
          <w:shd w:val="clear" w:color="auto" w:fill="FFFFFF"/>
        </w:rPr>
        <w:t xml:space="preserve"> with continuous distal outcomes.</w:t>
      </w:r>
      <w:proofErr w:type="gramEnd"/>
      <w:r w:rsidRPr="008A5934">
        <w:rPr>
          <w:rFonts w:ascii="Arial" w:hAnsi="Arial" w:cs="Arial"/>
          <w:color w:val="333333"/>
          <w:shd w:val="clear" w:color="auto" w:fill="FFFFFF"/>
        </w:rPr>
        <w:t> </w:t>
      </w:r>
      <w:r w:rsidRPr="008A5934">
        <w:rPr>
          <w:rStyle w:val="Emphasis"/>
          <w:rFonts w:ascii="Arial" w:eastAsiaTheme="majorEastAsia" w:hAnsi="Arial" w:cs="Arial"/>
          <w:color w:val="333333"/>
          <w:shd w:val="clear" w:color="auto" w:fill="FFFFFF"/>
        </w:rPr>
        <w:t xml:space="preserve">Structural Equation </w:t>
      </w:r>
      <w:proofErr w:type="spellStart"/>
      <w:r w:rsidRPr="008A5934">
        <w:rPr>
          <w:rStyle w:val="Emphasis"/>
          <w:rFonts w:ascii="Arial" w:eastAsiaTheme="majorEastAsia" w:hAnsi="Arial" w:cs="Arial"/>
          <w:color w:val="333333"/>
          <w:shd w:val="clear" w:color="auto" w:fill="FFFFFF"/>
        </w:rPr>
        <w:t>Modeling</w:t>
      </w:r>
      <w:proofErr w:type="spellEnd"/>
      <w:r w:rsidRPr="008A5934">
        <w:rPr>
          <w:rStyle w:val="Emphasis"/>
          <w:rFonts w:ascii="Arial" w:eastAsiaTheme="majorEastAsia" w:hAnsi="Arial" w:cs="Arial"/>
          <w:color w:val="333333"/>
          <w:shd w:val="clear" w:color="auto" w:fill="FFFFFF"/>
        </w:rPr>
        <w:t>, 23</w:t>
      </w:r>
      <w:r w:rsidRPr="008A5934">
        <w:rPr>
          <w:rFonts w:ascii="Arial" w:hAnsi="Arial" w:cs="Arial"/>
          <w:color w:val="333333"/>
          <w:shd w:val="clear" w:color="auto" w:fill="FFFFFF"/>
        </w:rPr>
        <w:t>(1), 20–31.</w:t>
      </w:r>
    </w:p>
    <w:p w:rsidR="00D8194F" w:rsidRDefault="00D8194F" w:rsidP="00D8194F">
      <w:pPr>
        <w:rPr>
          <w:rFonts w:ascii="Arial" w:hAnsi="Arial" w:cs="Arial"/>
          <w:noProof/>
        </w:rPr>
      </w:pPr>
    </w:p>
    <w:sectPr w:rsidR="00D819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240830218"/>
      <w:docPartObj>
        <w:docPartGallery w:val="Page Numbers (Top of Page)"/>
        <w:docPartUnique/>
      </w:docPartObj>
    </w:sdtPr>
    <w:sdtEndPr>
      <w:rPr>
        <w:rStyle w:val="PageNumber"/>
      </w:rPr>
    </w:sdtEndPr>
    <w:sdtContent>
      <w:p w:rsidR="00D35ABF" w:rsidRDefault="00D8194F" w:rsidP="003D321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35ABF" w:rsidRDefault="00D8194F" w:rsidP="00D35ABF">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Arial" w:hAnsi="Arial" w:cs="Arial"/>
        <w:sz w:val="20"/>
        <w:szCs w:val="20"/>
      </w:rPr>
      <w:id w:val="1897165141"/>
      <w:docPartObj>
        <w:docPartGallery w:val="Page Numbers (Top of Page)"/>
        <w:docPartUnique/>
      </w:docPartObj>
    </w:sdtPr>
    <w:sdtEndPr>
      <w:rPr>
        <w:rStyle w:val="PageNumber"/>
      </w:rPr>
    </w:sdtEndPr>
    <w:sdtContent>
      <w:p w:rsidR="00D35ABF" w:rsidRPr="00D35ABF" w:rsidRDefault="00D8194F" w:rsidP="003D3211">
        <w:pPr>
          <w:pStyle w:val="Header"/>
          <w:framePr w:wrap="none" w:vAnchor="text" w:hAnchor="margin" w:xAlign="right" w:y="1"/>
          <w:rPr>
            <w:rStyle w:val="PageNumber"/>
            <w:rFonts w:ascii="Arial" w:hAnsi="Arial" w:cs="Arial"/>
            <w:sz w:val="20"/>
            <w:szCs w:val="20"/>
          </w:rPr>
        </w:pPr>
        <w:r w:rsidRPr="00D35ABF">
          <w:rPr>
            <w:rStyle w:val="PageNumber"/>
            <w:rFonts w:ascii="Arial" w:hAnsi="Arial" w:cs="Arial"/>
            <w:sz w:val="20"/>
            <w:szCs w:val="20"/>
          </w:rPr>
          <w:fldChar w:fldCharType="begin"/>
        </w:r>
        <w:r w:rsidRPr="00D35ABF">
          <w:rPr>
            <w:rStyle w:val="PageNumber"/>
            <w:rFonts w:ascii="Arial" w:hAnsi="Arial" w:cs="Arial"/>
            <w:sz w:val="20"/>
            <w:szCs w:val="20"/>
          </w:rPr>
          <w:instrText xml:space="preserve"> PAGE </w:instrText>
        </w:r>
        <w:r w:rsidRPr="00D35ABF">
          <w:rPr>
            <w:rStyle w:val="PageNumber"/>
            <w:rFonts w:ascii="Arial" w:hAnsi="Arial" w:cs="Arial"/>
            <w:sz w:val="20"/>
            <w:szCs w:val="20"/>
          </w:rPr>
          <w:fldChar w:fldCharType="separate"/>
        </w:r>
        <w:r>
          <w:rPr>
            <w:rStyle w:val="PageNumber"/>
            <w:rFonts w:ascii="Arial" w:hAnsi="Arial" w:cs="Arial"/>
            <w:noProof/>
            <w:sz w:val="20"/>
            <w:szCs w:val="20"/>
          </w:rPr>
          <w:t>12</w:t>
        </w:r>
        <w:r w:rsidRPr="00D35ABF">
          <w:rPr>
            <w:rStyle w:val="PageNumber"/>
            <w:rFonts w:ascii="Arial" w:hAnsi="Arial" w:cs="Arial"/>
            <w:sz w:val="20"/>
            <w:szCs w:val="20"/>
          </w:rPr>
          <w:fldChar w:fldCharType="end"/>
        </w:r>
      </w:p>
    </w:sdtContent>
  </w:sdt>
  <w:p w:rsidR="00D35ABF" w:rsidRPr="00D35ABF" w:rsidRDefault="00D8194F" w:rsidP="00C80D43">
    <w:pPr>
      <w:pStyle w:val="Header"/>
      <w:tabs>
        <w:tab w:val="clear" w:pos="9360"/>
        <w:tab w:val="right" w:pos="12510"/>
      </w:tabs>
      <w:ind w:right="90"/>
      <w:rPr>
        <w:rFonts w:ascii="Arial" w:hAnsi="Arial" w:cs="Arial"/>
        <w:sz w:val="20"/>
        <w:szCs w:val="20"/>
      </w:rPr>
    </w:pPr>
    <w:r>
      <w:tab/>
    </w:r>
    <w:r>
      <w:tab/>
    </w:r>
    <w:r w:rsidRPr="00D35ABF">
      <w:rPr>
        <w:rFonts w:ascii="Arial" w:hAnsi="Arial" w:cs="Arial"/>
        <w:sz w:val="20"/>
        <w:szCs w:val="20"/>
      </w:rPr>
      <w:t xml:space="preserve">Precursors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487506"/>
    <w:multiLevelType w:val="multilevel"/>
    <w:tmpl w:val="40068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630642"/>
    <w:multiLevelType w:val="multilevel"/>
    <w:tmpl w:val="682AB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94F"/>
    <w:rsid w:val="000E07C3"/>
    <w:rsid w:val="001D0797"/>
    <w:rsid w:val="004A55B8"/>
    <w:rsid w:val="00556149"/>
    <w:rsid w:val="005A07CC"/>
    <w:rsid w:val="00662121"/>
    <w:rsid w:val="00720E66"/>
    <w:rsid w:val="007568B9"/>
    <w:rsid w:val="009D2BEC"/>
    <w:rsid w:val="00B938E4"/>
    <w:rsid w:val="00D8194F"/>
    <w:rsid w:val="00DA704E"/>
    <w:rsid w:val="00E458DC"/>
    <w:rsid w:val="00FD57C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DE462C-5C11-460E-B06C-5CB08AA9C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8194F"/>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D8194F"/>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D8194F"/>
    <w:pPr>
      <w:keepNext/>
      <w:keepLines/>
      <w:spacing w:before="160" w:after="80" w:line="278" w:lineRule="auto"/>
      <w:outlineLvl w:val="2"/>
    </w:pPr>
    <w:rPr>
      <w:rFonts w:eastAsiaTheme="majorEastAsia" w:cstheme="majorBidi"/>
      <w:color w:val="2E74B5"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D8194F"/>
    <w:pPr>
      <w:keepNext/>
      <w:keepLines/>
      <w:spacing w:before="80" w:after="40" w:line="278" w:lineRule="auto"/>
      <w:outlineLvl w:val="3"/>
    </w:pPr>
    <w:rPr>
      <w:rFonts w:eastAsiaTheme="majorEastAsia" w:cstheme="majorBidi"/>
      <w:i/>
      <w:iCs/>
      <w:color w:val="2E74B5"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D8194F"/>
    <w:pPr>
      <w:keepNext/>
      <w:keepLines/>
      <w:spacing w:before="80" w:after="40" w:line="278" w:lineRule="auto"/>
      <w:outlineLvl w:val="4"/>
    </w:pPr>
    <w:rPr>
      <w:rFonts w:eastAsiaTheme="majorEastAsia" w:cstheme="majorBidi"/>
      <w:color w:val="2E74B5"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D8194F"/>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D8194F"/>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D8194F"/>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D8194F"/>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94F"/>
    <w:rPr>
      <w:rFonts w:asciiTheme="majorHAnsi" w:eastAsiaTheme="majorEastAsia" w:hAnsiTheme="majorHAnsi" w:cstheme="majorBidi"/>
      <w:color w:val="2E74B5" w:themeColor="accent1" w:themeShade="BF"/>
      <w:kern w:val="2"/>
      <w:sz w:val="40"/>
      <w:szCs w:val="40"/>
      <w:lang w:val="en-US"/>
      <w14:ligatures w14:val="standardContextual"/>
    </w:rPr>
  </w:style>
  <w:style w:type="character" w:customStyle="1" w:styleId="Heading2Char">
    <w:name w:val="Heading 2 Char"/>
    <w:basedOn w:val="DefaultParagraphFont"/>
    <w:link w:val="Heading2"/>
    <w:uiPriority w:val="9"/>
    <w:semiHidden/>
    <w:rsid w:val="00D8194F"/>
    <w:rPr>
      <w:rFonts w:asciiTheme="majorHAnsi" w:eastAsiaTheme="majorEastAsia" w:hAnsiTheme="majorHAnsi" w:cstheme="majorBidi"/>
      <w:color w:val="2E74B5" w:themeColor="accent1" w:themeShade="BF"/>
      <w:kern w:val="2"/>
      <w:sz w:val="32"/>
      <w:szCs w:val="32"/>
      <w:lang w:val="en-US"/>
      <w14:ligatures w14:val="standardContextual"/>
    </w:rPr>
  </w:style>
  <w:style w:type="character" w:customStyle="1" w:styleId="Heading3Char">
    <w:name w:val="Heading 3 Char"/>
    <w:basedOn w:val="DefaultParagraphFont"/>
    <w:link w:val="Heading3"/>
    <w:uiPriority w:val="9"/>
    <w:semiHidden/>
    <w:rsid w:val="00D8194F"/>
    <w:rPr>
      <w:rFonts w:eastAsiaTheme="majorEastAsia" w:cstheme="majorBidi"/>
      <w:color w:val="2E74B5" w:themeColor="accent1" w:themeShade="BF"/>
      <w:kern w:val="2"/>
      <w:sz w:val="28"/>
      <w:szCs w:val="28"/>
      <w:lang w:val="en-US"/>
      <w14:ligatures w14:val="standardContextual"/>
    </w:rPr>
  </w:style>
  <w:style w:type="character" w:customStyle="1" w:styleId="Heading4Char">
    <w:name w:val="Heading 4 Char"/>
    <w:basedOn w:val="DefaultParagraphFont"/>
    <w:link w:val="Heading4"/>
    <w:uiPriority w:val="9"/>
    <w:semiHidden/>
    <w:rsid w:val="00D8194F"/>
    <w:rPr>
      <w:rFonts w:eastAsiaTheme="majorEastAsia" w:cstheme="majorBidi"/>
      <w:i/>
      <w:iCs/>
      <w:color w:val="2E74B5" w:themeColor="accent1" w:themeShade="BF"/>
      <w:kern w:val="2"/>
      <w:sz w:val="24"/>
      <w:szCs w:val="24"/>
      <w:lang w:val="en-US"/>
      <w14:ligatures w14:val="standardContextual"/>
    </w:rPr>
  </w:style>
  <w:style w:type="character" w:customStyle="1" w:styleId="Heading5Char">
    <w:name w:val="Heading 5 Char"/>
    <w:basedOn w:val="DefaultParagraphFont"/>
    <w:link w:val="Heading5"/>
    <w:uiPriority w:val="9"/>
    <w:semiHidden/>
    <w:rsid w:val="00D8194F"/>
    <w:rPr>
      <w:rFonts w:eastAsiaTheme="majorEastAsia" w:cstheme="majorBidi"/>
      <w:color w:val="2E74B5" w:themeColor="accent1" w:themeShade="BF"/>
      <w:kern w:val="2"/>
      <w:sz w:val="24"/>
      <w:szCs w:val="24"/>
      <w:lang w:val="en-US"/>
      <w14:ligatures w14:val="standardContextual"/>
    </w:rPr>
  </w:style>
  <w:style w:type="character" w:customStyle="1" w:styleId="Heading6Char">
    <w:name w:val="Heading 6 Char"/>
    <w:basedOn w:val="DefaultParagraphFont"/>
    <w:link w:val="Heading6"/>
    <w:uiPriority w:val="9"/>
    <w:semiHidden/>
    <w:rsid w:val="00D8194F"/>
    <w:rPr>
      <w:rFonts w:eastAsiaTheme="majorEastAsia" w:cstheme="majorBidi"/>
      <w:i/>
      <w:iCs/>
      <w:color w:val="595959" w:themeColor="text1" w:themeTint="A6"/>
      <w:kern w:val="2"/>
      <w:sz w:val="24"/>
      <w:szCs w:val="24"/>
      <w:lang w:val="en-US"/>
      <w14:ligatures w14:val="standardContextual"/>
    </w:rPr>
  </w:style>
  <w:style w:type="character" w:customStyle="1" w:styleId="Heading7Char">
    <w:name w:val="Heading 7 Char"/>
    <w:basedOn w:val="DefaultParagraphFont"/>
    <w:link w:val="Heading7"/>
    <w:uiPriority w:val="9"/>
    <w:semiHidden/>
    <w:rsid w:val="00D8194F"/>
    <w:rPr>
      <w:rFonts w:eastAsiaTheme="majorEastAsia" w:cstheme="majorBidi"/>
      <w:color w:val="595959" w:themeColor="text1" w:themeTint="A6"/>
      <w:kern w:val="2"/>
      <w:sz w:val="24"/>
      <w:szCs w:val="24"/>
      <w:lang w:val="en-US"/>
      <w14:ligatures w14:val="standardContextual"/>
    </w:rPr>
  </w:style>
  <w:style w:type="character" w:customStyle="1" w:styleId="Heading8Char">
    <w:name w:val="Heading 8 Char"/>
    <w:basedOn w:val="DefaultParagraphFont"/>
    <w:link w:val="Heading8"/>
    <w:uiPriority w:val="9"/>
    <w:semiHidden/>
    <w:rsid w:val="00D8194F"/>
    <w:rPr>
      <w:rFonts w:eastAsiaTheme="majorEastAsia" w:cstheme="majorBidi"/>
      <w:i/>
      <w:iCs/>
      <w:color w:val="272727" w:themeColor="text1" w:themeTint="D8"/>
      <w:kern w:val="2"/>
      <w:sz w:val="24"/>
      <w:szCs w:val="24"/>
      <w:lang w:val="en-US"/>
      <w14:ligatures w14:val="standardContextual"/>
    </w:rPr>
  </w:style>
  <w:style w:type="character" w:customStyle="1" w:styleId="Heading9Char">
    <w:name w:val="Heading 9 Char"/>
    <w:basedOn w:val="DefaultParagraphFont"/>
    <w:link w:val="Heading9"/>
    <w:uiPriority w:val="9"/>
    <w:semiHidden/>
    <w:rsid w:val="00D8194F"/>
    <w:rPr>
      <w:rFonts w:eastAsiaTheme="majorEastAsia" w:cstheme="majorBidi"/>
      <w:color w:val="272727" w:themeColor="text1" w:themeTint="D8"/>
      <w:kern w:val="2"/>
      <w:sz w:val="24"/>
      <w:szCs w:val="24"/>
      <w:lang w:val="en-US"/>
      <w14:ligatures w14:val="standardContextual"/>
    </w:rPr>
  </w:style>
  <w:style w:type="paragraph" w:customStyle="1" w:styleId="EndNoteBibliographyTitle">
    <w:name w:val="EndNote Bibliography Title"/>
    <w:basedOn w:val="Normal"/>
    <w:link w:val="EndNoteBibliographyTitleChar"/>
    <w:rsid w:val="00D8194F"/>
    <w:pPr>
      <w:spacing w:after="0" w:line="240" w:lineRule="auto"/>
      <w:jc w:val="center"/>
    </w:pPr>
    <w:rPr>
      <w:rFonts w:ascii="Arial" w:eastAsia="Times New Roman" w:hAnsi="Arial" w:cs="Arial"/>
      <w:noProof/>
      <w:szCs w:val="24"/>
      <w:lang w:val="en-US"/>
    </w:rPr>
  </w:style>
  <w:style w:type="character" w:customStyle="1" w:styleId="EndNoteBibliographyTitleChar">
    <w:name w:val="EndNote Bibliography Title Char"/>
    <w:basedOn w:val="DefaultParagraphFont"/>
    <w:link w:val="EndNoteBibliographyTitle"/>
    <w:rsid w:val="00D8194F"/>
    <w:rPr>
      <w:rFonts w:ascii="Arial" w:eastAsia="Times New Roman" w:hAnsi="Arial" w:cs="Arial"/>
      <w:noProof/>
      <w:szCs w:val="24"/>
      <w:lang w:val="en-US"/>
    </w:rPr>
  </w:style>
  <w:style w:type="paragraph" w:customStyle="1" w:styleId="EndNoteBibliography">
    <w:name w:val="EndNote Bibliography"/>
    <w:basedOn w:val="Normal"/>
    <w:link w:val="EndNoteBibliographyChar"/>
    <w:rsid w:val="00D8194F"/>
    <w:pPr>
      <w:spacing w:after="0" w:line="480" w:lineRule="auto"/>
    </w:pPr>
    <w:rPr>
      <w:rFonts w:ascii="Arial" w:eastAsia="Times New Roman" w:hAnsi="Arial" w:cs="Arial"/>
      <w:noProof/>
      <w:szCs w:val="24"/>
      <w:lang w:val="en-US"/>
    </w:rPr>
  </w:style>
  <w:style w:type="character" w:customStyle="1" w:styleId="EndNoteBibliographyChar">
    <w:name w:val="EndNote Bibliography Char"/>
    <w:basedOn w:val="DefaultParagraphFont"/>
    <w:link w:val="EndNoteBibliography"/>
    <w:rsid w:val="00D8194F"/>
    <w:rPr>
      <w:rFonts w:ascii="Arial" w:eastAsia="Times New Roman" w:hAnsi="Arial" w:cs="Arial"/>
      <w:noProof/>
      <w:szCs w:val="24"/>
      <w:lang w:val="en-US"/>
    </w:rPr>
  </w:style>
  <w:style w:type="paragraph" w:customStyle="1" w:styleId="Default">
    <w:name w:val="Default"/>
    <w:rsid w:val="00D8194F"/>
    <w:pPr>
      <w:autoSpaceDE w:val="0"/>
      <w:autoSpaceDN w:val="0"/>
      <w:adjustRightInd w:val="0"/>
      <w:spacing w:after="0" w:line="240" w:lineRule="auto"/>
    </w:pPr>
    <w:rPr>
      <w:rFonts w:ascii="Times New Roman" w:hAnsi="Times New Roman" w:cs="Times New Roman"/>
      <w:color w:val="000000"/>
      <w:sz w:val="24"/>
      <w:szCs w:val="24"/>
      <w:lang w:val="en-US"/>
      <w14:ligatures w14:val="standardContextual"/>
    </w:rPr>
  </w:style>
  <w:style w:type="character" w:styleId="Hyperlink">
    <w:name w:val="Hyperlink"/>
    <w:basedOn w:val="DefaultParagraphFont"/>
    <w:uiPriority w:val="99"/>
    <w:unhideWhenUsed/>
    <w:rsid w:val="00D8194F"/>
    <w:rPr>
      <w:color w:val="0000FF"/>
      <w:u w:val="single"/>
    </w:rPr>
  </w:style>
  <w:style w:type="character" w:customStyle="1" w:styleId="UnresolvedMention">
    <w:name w:val="Unresolved Mention"/>
    <w:basedOn w:val="DefaultParagraphFont"/>
    <w:uiPriority w:val="99"/>
    <w:semiHidden/>
    <w:unhideWhenUsed/>
    <w:rsid w:val="00D8194F"/>
    <w:rPr>
      <w:color w:val="605E5C"/>
      <w:shd w:val="clear" w:color="auto" w:fill="E1DFDD"/>
    </w:rPr>
  </w:style>
  <w:style w:type="paragraph" w:styleId="NormalWeb">
    <w:name w:val="Normal (Web)"/>
    <w:basedOn w:val="Normal"/>
    <w:uiPriority w:val="99"/>
    <w:unhideWhenUsed/>
    <w:rsid w:val="00D8194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8194F"/>
    <w:rPr>
      <w:b/>
      <w:bCs/>
    </w:rPr>
  </w:style>
  <w:style w:type="paragraph" w:styleId="Revision">
    <w:name w:val="Revision"/>
    <w:hidden/>
    <w:uiPriority w:val="99"/>
    <w:semiHidden/>
    <w:rsid w:val="00D8194F"/>
    <w:pPr>
      <w:spacing w:after="0"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8194F"/>
    <w:rPr>
      <w:sz w:val="16"/>
      <w:szCs w:val="16"/>
    </w:rPr>
  </w:style>
  <w:style w:type="paragraph" w:styleId="CommentText">
    <w:name w:val="annotation text"/>
    <w:basedOn w:val="Normal"/>
    <w:link w:val="CommentTextChar"/>
    <w:uiPriority w:val="99"/>
    <w:unhideWhenUsed/>
    <w:rsid w:val="00D8194F"/>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D8194F"/>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8194F"/>
    <w:rPr>
      <w:b/>
      <w:bCs/>
    </w:rPr>
  </w:style>
  <w:style w:type="character" w:customStyle="1" w:styleId="CommentSubjectChar">
    <w:name w:val="Comment Subject Char"/>
    <w:basedOn w:val="CommentTextChar"/>
    <w:link w:val="CommentSubject"/>
    <w:uiPriority w:val="99"/>
    <w:semiHidden/>
    <w:rsid w:val="00D8194F"/>
    <w:rPr>
      <w:rFonts w:ascii="Times New Roman" w:eastAsia="Times New Roman" w:hAnsi="Times New Roman" w:cs="Times New Roman"/>
      <w:b/>
      <w:bCs/>
      <w:sz w:val="20"/>
      <w:szCs w:val="20"/>
      <w:lang w:val="en-US"/>
    </w:rPr>
  </w:style>
  <w:style w:type="character" w:styleId="FollowedHyperlink">
    <w:name w:val="FollowedHyperlink"/>
    <w:basedOn w:val="DefaultParagraphFont"/>
    <w:uiPriority w:val="99"/>
    <w:semiHidden/>
    <w:unhideWhenUsed/>
    <w:rsid w:val="00D8194F"/>
    <w:rPr>
      <w:color w:val="954F72" w:themeColor="followedHyperlink"/>
      <w:u w:val="single"/>
    </w:rPr>
  </w:style>
  <w:style w:type="paragraph" w:customStyle="1" w:styleId="chapter-para">
    <w:name w:val="chapter-para"/>
    <w:basedOn w:val="Normal"/>
    <w:rsid w:val="00D8194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D8194F"/>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D8194F"/>
    <w:rPr>
      <w:rFonts w:asciiTheme="majorHAnsi" w:eastAsiaTheme="majorEastAsia" w:hAnsiTheme="majorHAnsi" w:cstheme="majorBidi"/>
      <w:spacing w:val="-10"/>
      <w:kern w:val="28"/>
      <w:sz w:val="56"/>
      <w:szCs w:val="56"/>
      <w:lang w:val="en-US"/>
      <w14:ligatures w14:val="standardContextual"/>
    </w:rPr>
  </w:style>
  <w:style w:type="paragraph" w:styleId="Subtitle">
    <w:name w:val="Subtitle"/>
    <w:basedOn w:val="Normal"/>
    <w:next w:val="Normal"/>
    <w:link w:val="SubtitleChar"/>
    <w:uiPriority w:val="11"/>
    <w:qFormat/>
    <w:rsid w:val="00D8194F"/>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D8194F"/>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D8194F"/>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D8194F"/>
    <w:rPr>
      <w:i/>
      <w:iCs/>
      <w:color w:val="404040" w:themeColor="text1" w:themeTint="BF"/>
      <w:kern w:val="2"/>
      <w:sz w:val="24"/>
      <w:szCs w:val="24"/>
      <w:lang w:val="en-US"/>
      <w14:ligatures w14:val="standardContextual"/>
    </w:rPr>
  </w:style>
  <w:style w:type="paragraph" w:styleId="ListParagraph">
    <w:name w:val="List Paragraph"/>
    <w:basedOn w:val="Normal"/>
    <w:uiPriority w:val="34"/>
    <w:qFormat/>
    <w:rsid w:val="00D8194F"/>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D8194F"/>
    <w:rPr>
      <w:i/>
      <w:iCs/>
      <w:color w:val="2E74B5" w:themeColor="accent1" w:themeShade="BF"/>
    </w:rPr>
  </w:style>
  <w:style w:type="paragraph" w:styleId="IntenseQuote">
    <w:name w:val="Intense Quote"/>
    <w:basedOn w:val="Normal"/>
    <w:next w:val="Normal"/>
    <w:link w:val="IntenseQuoteChar"/>
    <w:uiPriority w:val="30"/>
    <w:qFormat/>
    <w:rsid w:val="00D8194F"/>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D8194F"/>
    <w:rPr>
      <w:i/>
      <w:iCs/>
      <w:color w:val="2E74B5"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D8194F"/>
    <w:rPr>
      <w:b/>
      <w:bCs/>
      <w:smallCaps/>
      <w:color w:val="2E74B5" w:themeColor="accent1" w:themeShade="BF"/>
      <w:spacing w:val="5"/>
    </w:rPr>
  </w:style>
  <w:style w:type="table" w:styleId="TableGrid">
    <w:name w:val="Table Grid"/>
    <w:basedOn w:val="TableNormal"/>
    <w:uiPriority w:val="39"/>
    <w:rsid w:val="00D8194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194F"/>
    <w:pPr>
      <w:tabs>
        <w:tab w:val="center" w:pos="4680"/>
        <w:tab w:val="right" w:pos="9360"/>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D8194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D8194F"/>
    <w:pPr>
      <w:tabs>
        <w:tab w:val="center" w:pos="4680"/>
        <w:tab w:val="right" w:pos="936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D8194F"/>
    <w:rPr>
      <w:rFonts w:ascii="Times New Roman" w:eastAsia="Times New Roman" w:hAnsi="Times New Roman" w:cs="Times New Roman"/>
      <w:sz w:val="24"/>
      <w:szCs w:val="24"/>
      <w:lang w:val="en-US"/>
    </w:rPr>
  </w:style>
  <w:style w:type="character" w:styleId="PageNumber">
    <w:name w:val="page number"/>
    <w:basedOn w:val="DefaultParagraphFont"/>
    <w:uiPriority w:val="99"/>
    <w:semiHidden/>
    <w:unhideWhenUsed/>
    <w:rsid w:val="00D8194F"/>
  </w:style>
  <w:style w:type="character" w:styleId="Emphasis">
    <w:name w:val="Emphasis"/>
    <w:basedOn w:val="DefaultParagraphFont"/>
    <w:uiPriority w:val="20"/>
    <w:qFormat/>
    <w:rsid w:val="00D819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2910</Words>
  <Characters>16590</Characters>
  <Application>Microsoft Office Word</Application>
  <DocSecurity>0</DocSecurity>
  <Lines>138</Lines>
  <Paragraphs>38</Paragraphs>
  <ScaleCrop>false</ScaleCrop>
  <Company/>
  <LinksUpToDate>false</LinksUpToDate>
  <CharactersWithSpaces>19462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Manogaran R</dc:creator>
  <cp:keywords/>
  <dc:description/>
  <cp:lastModifiedBy>Manogaran R</cp:lastModifiedBy>
  <cp:revision>1</cp:revision>
  <dcterms:created xsi:type="dcterms:W3CDTF">2026-04-05T06:52:00Z</dcterms:created>
  <dcterms:modified xsi:type="dcterms:W3CDTF">2026-04-05T06:54:00Z</dcterms:modified>
</cp:coreProperties>
</file>