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834EA" w14:textId="77777777" w:rsidR="0018709A" w:rsidRDefault="0018709A" w:rsidP="00DB6EDF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>Supplementary Data</w:t>
      </w:r>
    </w:p>
    <w:p w14:paraId="4358135D" w14:textId="6C2B8FCA" w:rsidR="00DB6EDF" w:rsidRPr="003A7218" w:rsidRDefault="00DB6EDF" w:rsidP="00DB6ED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3A7218">
        <w:rPr>
          <w:rFonts w:asciiTheme="majorBidi" w:hAnsiTheme="majorBidi" w:cstheme="majorBidi"/>
          <w:b/>
          <w:bCs/>
          <w:sz w:val="24"/>
          <w:szCs w:val="24"/>
        </w:rPr>
        <w:t>Table S1.</w:t>
      </w:r>
      <w:r w:rsidRPr="003A7218">
        <w:rPr>
          <w:rFonts w:asciiTheme="majorBidi" w:hAnsiTheme="majorBidi" w:cstheme="majorBidi"/>
          <w:sz w:val="24"/>
          <w:szCs w:val="24"/>
        </w:rPr>
        <w:t xml:space="preserve"> Safety, Metabolic and Biochemical Parameters Following Placebo, 150 mg and 300 mg TRPTI™. Values are presented as mean ± SD. p-values represent pairwise comparisons (1 vs 2, 1 vs 3, 2 vs 3).</w:t>
      </w:r>
    </w:p>
    <w:p w14:paraId="24EBB007" w14:textId="77777777" w:rsidR="00DB6EDF" w:rsidRPr="003A7218" w:rsidRDefault="00DB6EDF" w:rsidP="00DB6EDF">
      <w:pPr>
        <w:pBdr>
          <w:top w:val="single" w:sz="6" w:space="0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A7218">
        <w:rPr>
          <w:rFonts w:asciiTheme="majorBidi" w:hAnsiTheme="majorBidi" w:cstheme="majorBidi"/>
          <w:b/>
          <w:bCs/>
          <w:sz w:val="24"/>
          <w:szCs w:val="24"/>
        </w:rPr>
        <w:t>Glucose (mmol/L)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7E25621F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00CCBCD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9750B6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2A422D1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7C931D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C89AE1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18E88FE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2CE5922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1C75CA88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7B322BA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4EC2AC1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5.22 ± 0.79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1D51E91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5.28 ± 0.86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A69052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5.30 ± 1.04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9F7A08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0.748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0BD6427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0.688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35BFDC5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0.911</w:t>
            </w:r>
          </w:p>
        </w:tc>
      </w:tr>
      <w:tr w:rsidR="00DB6EDF" w:rsidRPr="003A7218" w14:paraId="2575D989" w14:textId="77777777" w:rsidTr="002704A4">
        <w:trPr>
          <w:jc w:val="center"/>
        </w:trPr>
        <w:tc>
          <w:tcPr>
            <w:tcW w:w="1152" w:type="dxa"/>
          </w:tcPr>
          <w:p w14:paraId="6DE788B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728" w:type="dxa"/>
          </w:tcPr>
          <w:p w14:paraId="6674AEF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4.84 ± 0.53</w:t>
            </w:r>
          </w:p>
        </w:tc>
        <w:tc>
          <w:tcPr>
            <w:tcW w:w="1728" w:type="dxa"/>
          </w:tcPr>
          <w:p w14:paraId="256A304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4.92 ± 0.34</w:t>
            </w:r>
          </w:p>
        </w:tc>
        <w:tc>
          <w:tcPr>
            <w:tcW w:w="1728" w:type="dxa"/>
          </w:tcPr>
          <w:p w14:paraId="75CBAE4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4.81 ± 0.32</w:t>
            </w:r>
          </w:p>
        </w:tc>
        <w:tc>
          <w:tcPr>
            <w:tcW w:w="1008" w:type="dxa"/>
          </w:tcPr>
          <w:p w14:paraId="21E9850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0.558</w:t>
            </w:r>
          </w:p>
        </w:tc>
        <w:tc>
          <w:tcPr>
            <w:tcW w:w="1008" w:type="dxa"/>
          </w:tcPr>
          <w:p w14:paraId="16A1300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0.848</w:t>
            </w:r>
          </w:p>
        </w:tc>
        <w:tc>
          <w:tcPr>
            <w:tcW w:w="1008" w:type="dxa"/>
          </w:tcPr>
          <w:p w14:paraId="40BCC8F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0.298</w:t>
            </w:r>
          </w:p>
        </w:tc>
      </w:tr>
      <w:tr w:rsidR="00DB6EDF" w:rsidRPr="003A7218" w14:paraId="1ADCF56F" w14:textId="77777777" w:rsidTr="002704A4">
        <w:trPr>
          <w:jc w:val="center"/>
        </w:trPr>
        <w:tc>
          <w:tcPr>
            <w:tcW w:w="1152" w:type="dxa"/>
          </w:tcPr>
          <w:p w14:paraId="35272CA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728" w:type="dxa"/>
          </w:tcPr>
          <w:p w14:paraId="3AE8818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5.13 ± 0.96</w:t>
            </w:r>
          </w:p>
        </w:tc>
        <w:tc>
          <w:tcPr>
            <w:tcW w:w="1728" w:type="dxa"/>
          </w:tcPr>
          <w:p w14:paraId="04BE95E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5.18 ± 0.98</w:t>
            </w:r>
          </w:p>
        </w:tc>
        <w:tc>
          <w:tcPr>
            <w:tcW w:w="1728" w:type="dxa"/>
          </w:tcPr>
          <w:p w14:paraId="1E8981A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5.19 ± 1.24</w:t>
            </w:r>
          </w:p>
        </w:tc>
        <w:tc>
          <w:tcPr>
            <w:tcW w:w="1008" w:type="dxa"/>
          </w:tcPr>
          <w:p w14:paraId="1C40C3F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0.845</w:t>
            </w:r>
          </w:p>
        </w:tc>
        <w:tc>
          <w:tcPr>
            <w:tcW w:w="1008" w:type="dxa"/>
          </w:tcPr>
          <w:p w14:paraId="7BAB50D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0.832</w:t>
            </w:r>
          </w:p>
        </w:tc>
        <w:tc>
          <w:tcPr>
            <w:tcW w:w="1008" w:type="dxa"/>
          </w:tcPr>
          <w:p w14:paraId="764A48E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0.968</w:t>
            </w:r>
          </w:p>
        </w:tc>
      </w:tr>
      <w:tr w:rsidR="00DB6EDF" w:rsidRPr="003A7218" w14:paraId="6B34EE50" w14:textId="77777777" w:rsidTr="002704A4">
        <w:trPr>
          <w:jc w:val="center"/>
        </w:trPr>
        <w:tc>
          <w:tcPr>
            <w:tcW w:w="1152" w:type="dxa"/>
          </w:tcPr>
          <w:p w14:paraId="29C0598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5336437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6.27 ± 1.24</w:t>
            </w:r>
          </w:p>
        </w:tc>
        <w:tc>
          <w:tcPr>
            <w:tcW w:w="1728" w:type="dxa"/>
          </w:tcPr>
          <w:p w14:paraId="63C7F0E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6.38 ± 1.18</w:t>
            </w:r>
          </w:p>
        </w:tc>
        <w:tc>
          <w:tcPr>
            <w:tcW w:w="1728" w:type="dxa"/>
          </w:tcPr>
          <w:p w14:paraId="08715CE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6.06 ± 1.38</w:t>
            </w:r>
          </w:p>
        </w:tc>
        <w:tc>
          <w:tcPr>
            <w:tcW w:w="1008" w:type="dxa"/>
          </w:tcPr>
          <w:p w14:paraId="0005F05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0.714</w:t>
            </w:r>
          </w:p>
        </w:tc>
        <w:tc>
          <w:tcPr>
            <w:tcW w:w="1008" w:type="dxa"/>
          </w:tcPr>
          <w:p w14:paraId="7EE2456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0.504</w:t>
            </w:r>
          </w:p>
        </w:tc>
        <w:tc>
          <w:tcPr>
            <w:tcW w:w="1008" w:type="dxa"/>
          </w:tcPr>
          <w:p w14:paraId="498E17D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0.302</w:t>
            </w:r>
          </w:p>
        </w:tc>
      </w:tr>
      <w:tr w:rsidR="00DB6EDF" w:rsidRPr="003A7218" w14:paraId="476D724A" w14:textId="77777777" w:rsidTr="002704A4">
        <w:trPr>
          <w:jc w:val="center"/>
        </w:trPr>
        <w:tc>
          <w:tcPr>
            <w:tcW w:w="1152" w:type="dxa"/>
          </w:tcPr>
          <w:p w14:paraId="68A76C2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28" w:type="dxa"/>
          </w:tcPr>
          <w:p w14:paraId="79ECB5A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6.06 ± 1.46</w:t>
            </w:r>
          </w:p>
        </w:tc>
        <w:tc>
          <w:tcPr>
            <w:tcW w:w="1728" w:type="dxa"/>
          </w:tcPr>
          <w:p w14:paraId="0901F5A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5.84 ± 1.45</w:t>
            </w:r>
          </w:p>
        </w:tc>
        <w:tc>
          <w:tcPr>
            <w:tcW w:w="1728" w:type="dxa"/>
          </w:tcPr>
          <w:p w14:paraId="2B39D8A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5.81 ± 1.66</w:t>
            </w:r>
          </w:p>
        </w:tc>
        <w:tc>
          <w:tcPr>
            <w:tcW w:w="1008" w:type="dxa"/>
          </w:tcPr>
          <w:p w14:paraId="6539D92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0.529</w:t>
            </w:r>
          </w:p>
        </w:tc>
        <w:tc>
          <w:tcPr>
            <w:tcW w:w="1008" w:type="dxa"/>
          </w:tcPr>
          <w:p w14:paraId="774CC6D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0.511</w:t>
            </w:r>
          </w:p>
        </w:tc>
        <w:tc>
          <w:tcPr>
            <w:tcW w:w="1008" w:type="dxa"/>
          </w:tcPr>
          <w:p w14:paraId="57753B3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0.950</w:t>
            </w:r>
          </w:p>
        </w:tc>
      </w:tr>
      <w:tr w:rsidR="00DB6EDF" w:rsidRPr="003A7218" w14:paraId="7D41C9E3" w14:textId="77777777" w:rsidTr="002704A4">
        <w:trPr>
          <w:jc w:val="center"/>
        </w:trPr>
        <w:tc>
          <w:tcPr>
            <w:tcW w:w="1152" w:type="dxa"/>
          </w:tcPr>
          <w:p w14:paraId="4CC65B6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728" w:type="dxa"/>
          </w:tcPr>
          <w:p w14:paraId="70AD1BB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5.00 ± 1.64</w:t>
            </w:r>
          </w:p>
        </w:tc>
        <w:tc>
          <w:tcPr>
            <w:tcW w:w="1728" w:type="dxa"/>
          </w:tcPr>
          <w:p w14:paraId="3C0D162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5.00 ± 1.24</w:t>
            </w:r>
          </w:p>
        </w:tc>
        <w:tc>
          <w:tcPr>
            <w:tcW w:w="1728" w:type="dxa"/>
          </w:tcPr>
          <w:p w14:paraId="5D175B0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5.37 ± 1.84</w:t>
            </w:r>
          </w:p>
        </w:tc>
        <w:tc>
          <w:tcPr>
            <w:tcW w:w="1008" w:type="dxa"/>
          </w:tcPr>
          <w:p w14:paraId="640C610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0.992</w:t>
            </w:r>
          </w:p>
        </w:tc>
        <w:tc>
          <w:tcPr>
            <w:tcW w:w="1008" w:type="dxa"/>
          </w:tcPr>
          <w:p w14:paraId="49F4286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0.382</w:t>
            </w:r>
          </w:p>
        </w:tc>
        <w:tc>
          <w:tcPr>
            <w:tcW w:w="1008" w:type="dxa"/>
          </w:tcPr>
          <w:p w14:paraId="36BFF5B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0.330</w:t>
            </w:r>
          </w:p>
        </w:tc>
      </w:tr>
      <w:tr w:rsidR="00DB6EDF" w:rsidRPr="003A7218" w14:paraId="0AF2256F" w14:textId="77777777" w:rsidTr="002704A4">
        <w:trPr>
          <w:jc w:val="center"/>
        </w:trPr>
        <w:tc>
          <w:tcPr>
            <w:tcW w:w="1152" w:type="dxa"/>
          </w:tcPr>
          <w:p w14:paraId="5FEAFEF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5543A94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4.90 ± 1.57</w:t>
            </w:r>
          </w:p>
        </w:tc>
        <w:tc>
          <w:tcPr>
            <w:tcW w:w="1728" w:type="dxa"/>
          </w:tcPr>
          <w:p w14:paraId="1FC23CC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4.72 ± 0.96</w:t>
            </w:r>
          </w:p>
        </w:tc>
        <w:tc>
          <w:tcPr>
            <w:tcW w:w="1728" w:type="dxa"/>
          </w:tcPr>
          <w:p w14:paraId="79A236F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5.17 ± 1.99</w:t>
            </w:r>
          </w:p>
        </w:tc>
        <w:tc>
          <w:tcPr>
            <w:tcW w:w="1008" w:type="dxa"/>
          </w:tcPr>
          <w:p w14:paraId="5F22B28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0.568</w:t>
            </w:r>
          </w:p>
        </w:tc>
        <w:tc>
          <w:tcPr>
            <w:tcW w:w="1008" w:type="dxa"/>
          </w:tcPr>
          <w:p w14:paraId="51281CB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0.538</w:t>
            </w:r>
          </w:p>
        </w:tc>
        <w:tc>
          <w:tcPr>
            <w:tcW w:w="1008" w:type="dxa"/>
          </w:tcPr>
          <w:p w14:paraId="0AE193D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0.250</w:t>
            </w:r>
          </w:p>
        </w:tc>
      </w:tr>
      <w:tr w:rsidR="00DB6EDF" w:rsidRPr="003A7218" w14:paraId="7B707E39" w14:textId="77777777" w:rsidTr="002704A4">
        <w:trPr>
          <w:jc w:val="center"/>
        </w:trPr>
        <w:tc>
          <w:tcPr>
            <w:tcW w:w="1152" w:type="dxa"/>
          </w:tcPr>
          <w:p w14:paraId="0692C3E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2.5</w:t>
            </w:r>
          </w:p>
        </w:tc>
        <w:tc>
          <w:tcPr>
            <w:tcW w:w="1728" w:type="dxa"/>
          </w:tcPr>
          <w:p w14:paraId="47715D3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4.41 ± 1.03</w:t>
            </w:r>
          </w:p>
        </w:tc>
        <w:tc>
          <w:tcPr>
            <w:tcW w:w="1728" w:type="dxa"/>
          </w:tcPr>
          <w:p w14:paraId="6310DB1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4.53 ± 0.60</w:t>
            </w:r>
          </w:p>
        </w:tc>
        <w:tc>
          <w:tcPr>
            <w:tcW w:w="1728" w:type="dxa"/>
          </w:tcPr>
          <w:p w14:paraId="18B20DB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4.35 ± 0.79</w:t>
            </w:r>
          </w:p>
        </w:tc>
        <w:tc>
          <w:tcPr>
            <w:tcW w:w="1008" w:type="dxa"/>
          </w:tcPr>
          <w:p w14:paraId="01C447A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0.543</w:t>
            </w:r>
          </w:p>
        </w:tc>
        <w:tc>
          <w:tcPr>
            <w:tcW w:w="1008" w:type="dxa"/>
          </w:tcPr>
          <w:p w14:paraId="61FE5B7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0.827</w:t>
            </w:r>
          </w:p>
        </w:tc>
        <w:tc>
          <w:tcPr>
            <w:tcW w:w="1008" w:type="dxa"/>
          </w:tcPr>
          <w:p w14:paraId="7606BC3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0.309</w:t>
            </w:r>
          </w:p>
        </w:tc>
      </w:tr>
      <w:tr w:rsidR="00DB6EDF" w:rsidRPr="003A7218" w14:paraId="5B6807DE" w14:textId="77777777" w:rsidTr="002704A4">
        <w:trPr>
          <w:jc w:val="center"/>
        </w:trPr>
        <w:tc>
          <w:tcPr>
            <w:tcW w:w="1152" w:type="dxa"/>
          </w:tcPr>
          <w:p w14:paraId="25A7398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1728" w:type="dxa"/>
          </w:tcPr>
          <w:p w14:paraId="1B56F4B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4.59 ± 1.32</w:t>
            </w:r>
          </w:p>
        </w:tc>
        <w:tc>
          <w:tcPr>
            <w:tcW w:w="1728" w:type="dxa"/>
          </w:tcPr>
          <w:p w14:paraId="71F7EAC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4.38 ± 1.19</w:t>
            </w:r>
          </w:p>
        </w:tc>
        <w:tc>
          <w:tcPr>
            <w:tcW w:w="1728" w:type="dxa"/>
          </w:tcPr>
          <w:p w14:paraId="4EF782C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4.70 ± 2.12</w:t>
            </w:r>
          </w:p>
        </w:tc>
        <w:tc>
          <w:tcPr>
            <w:tcW w:w="1008" w:type="dxa"/>
          </w:tcPr>
          <w:p w14:paraId="0860F11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0.495</w:t>
            </w:r>
          </w:p>
        </w:tc>
        <w:tc>
          <w:tcPr>
            <w:tcW w:w="1008" w:type="dxa"/>
          </w:tcPr>
          <w:p w14:paraId="0A0D252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0.786</w:t>
            </w:r>
          </w:p>
        </w:tc>
        <w:tc>
          <w:tcPr>
            <w:tcW w:w="1008" w:type="dxa"/>
          </w:tcPr>
          <w:p w14:paraId="3556BB9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0.437</w:t>
            </w:r>
          </w:p>
        </w:tc>
      </w:tr>
      <w:tr w:rsidR="00DB6EDF" w:rsidRPr="003A7218" w14:paraId="5E2F5C96" w14:textId="77777777" w:rsidTr="002704A4">
        <w:trPr>
          <w:jc w:val="center"/>
        </w:trPr>
        <w:tc>
          <w:tcPr>
            <w:tcW w:w="1152" w:type="dxa"/>
          </w:tcPr>
          <w:p w14:paraId="4102B25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1F8022D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4.97 ± 0.79</w:t>
            </w:r>
          </w:p>
        </w:tc>
        <w:tc>
          <w:tcPr>
            <w:tcW w:w="1728" w:type="dxa"/>
          </w:tcPr>
          <w:p w14:paraId="11C4B81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4.91 ± 0.93</w:t>
            </w:r>
          </w:p>
        </w:tc>
        <w:tc>
          <w:tcPr>
            <w:tcW w:w="1728" w:type="dxa"/>
          </w:tcPr>
          <w:p w14:paraId="42D82AF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4.99 ± 1.74</w:t>
            </w:r>
          </w:p>
        </w:tc>
        <w:tc>
          <w:tcPr>
            <w:tcW w:w="1008" w:type="dxa"/>
          </w:tcPr>
          <w:p w14:paraId="79F53E4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0.784</w:t>
            </w:r>
          </w:p>
        </w:tc>
        <w:tc>
          <w:tcPr>
            <w:tcW w:w="1008" w:type="dxa"/>
          </w:tcPr>
          <w:p w14:paraId="506380B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0.938</w:t>
            </w:r>
          </w:p>
        </w:tc>
        <w:tc>
          <w:tcPr>
            <w:tcW w:w="1008" w:type="dxa"/>
          </w:tcPr>
          <w:p w14:paraId="144CB7A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0.803</w:t>
            </w:r>
          </w:p>
        </w:tc>
      </w:tr>
      <w:tr w:rsidR="00DB6EDF" w:rsidRPr="003A7218" w14:paraId="59A5D588" w14:textId="77777777" w:rsidTr="002704A4">
        <w:trPr>
          <w:jc w:val="center"/>
        </w:trPr>
        <w:tc>
          <w:tcPr>
            <w:tcW w:w="1152" w:type="dxa"/>
          </w:tcPr>
          <w:p w14:paraId="59FFC02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5.0</w:t>
            </w:r>
          </w:p>
        </w:tc>
        <w:tc>
          <w:tcPr>
            <w:tcW w:w="1728" w:type="dxa"/>
          </w:tcPr>
          <w:p w14:paraId="437C8EC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5.57 ± 0.80</w:t>
            </w:r>
          </w:p>
        </w:tc>
        <w:tc>
          <w:tcPr>
            <w:tcW w:w="1728" w:type="dxa"/>
          </w:tcPr>
          <w:p w14:paraId="1C7F7C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5.41 ± 1.02</w:t>
            </w:r>
          </w:p>
        </w:tc>
        <w:tc>
          <w:tcPr>
            <w:tcW w:w="1728" w:type="dxa"/>
          </w:tcPr>
          <w:p w14:paraId="61E4C4D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5.36 ± 1.46</w:t>
            </w:r>
          </w:p>
        </w:tc>
        <w:tc>
          <w:tcPr>
            <w:tcW w:w="1008" w:type="dxa"/>
          </w:tcPr>
          <w:p w14:paraId="2060D85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0.539</w:t>
            </w:r>
          </w:p>
        </w:tc>
        <w:tc>
          <w:tcPr>
            <w:tcW w:w="1008" w:type="dxa"/>
          </w:tcPr>
          <w:p w14:paraId="3E58E9E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0.533</w:t>
            </w:r>
          </w:p>
        </w:tc>
        <w:tc>
          <w:tcPr>
            <w:tcW w:w="1008" w:type="dxa"/>
          </w:tcPr>
          <w:p w14:paraId="7411603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0.891</w:t>
            </w:r>
          </w:p>
        </w:tc>
      </w:tr>
      <w:tr w:rsidR="00DB6EDF" w:rsidRPr="003A7218" w14:paraId="2FA9F345" w14:textId="77777777" w:rsidTr="002704A4">
        <w:trPr>
          <w:jc w:val="center"/>
        </w:trPr>
        <w:tc>
          <w:tcPr>
            <w:tcW w:w="1152" w:type="dxa"/>
          </w:tcPr>
          <w:p w14:paraId="49FDA64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22E11D3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5.49 ± 0.73</w:t>
            </w:r>
          </w:p>
        </w:tc>
        <w:tc>
          <w:tcPr>
            <w:tcW w:w="1728" w:type="dxa"/>
          </w:tcPr>
          <w:p w14:paraId="312B2AB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5.80 ± 1.20</w:t>
            </w:r>
          </w:p>
        </w:tc>
        <w:tc>
          <w:tcPr>
            <w:tcW w:w="1728" w:type="dxa"/>
          </w:tcPr>
          <w:p w14:paraId="60117C0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5.89 ± 1.38</w:t>
            </w:r>
          </w:p>
        </w:tc>
        <w:tc>
          <w:tcPr>
            <w:tcW w:w="1008" w:type="dxa"/>
          </w:tcPr>
          <w:p w14:paraId="19CEF29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0.234</w:t>
            </w:r>
          </w:p>
        </w:tc>
        <w:tc>
          <w:tcPr>
            <w:tcW w:w="1008" w:type="dxa"/>
          </w:tcPr>
          <w:p w14:paraId="333CE4C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0.160</w:t>
            </w:r>
          </w:p>
        </w:tc>
        <w:tc>
          <w:tcPr>
            <w:tcW w:w="1008" w:type="dxa"/>
          </w:tcPr>
          <w:p w14:paraId="42220F1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0.783</w:t>
            </w:r>
          </w:p>
        </w:tc>
      </w:tr>
      <w:tr w:rsidR="00DB6EDF" w:rsidRPr="003A7218" w14:paraId="4BB4105C" w14:textId="77777777" w:rsidTr="002704A4">
        <w:trPr>
          <w:jc w:val="center"/>
        </w:trPr>
        <w:tc>
          <w:tcPr>
            <w:tcW w:w="1152" w:type="dxa"/>
          </w:tcPr>
          <w:p w14:paraId="25E678F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7.0</w:t>
            </w:r>
          </w:p>
        </w:tc>
        <w:tc>
          <w:tcPr>
            <w:tcW w:w="1728" w:type="dxa"/>
          </w:tcPr>
          <w:p w14:paraId="15BB0F2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5.33 ± 0.51</w:t>
            </w:r>
          </w:p>
        </w:tc>
        <w:tc>
          <w:tcPr>
            <w:tcW w:w="1728" w:type="dxa"/>
          </w:tcPr>
          <w:p w14:paraId="4440C48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5.54 ± 0.65</w:t>
            </w:r>
          </w:p>
        </w:tc>
        <w:tc>
          <w:tcPr>
            <w:tcW w:w="1728" w:type="dxa"/>
          </w:tcPr>
          <w:p w14:paraId="03BF35F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5.61 ± 0.81</w:t>
            </w:r>
          </w:p>
        </w:tc>
        <w:tc>
          <w:tcPr>
            <w:tcW w:w="1008" w:type="dxa"/>
          </w:tcPr>
          <w:p w14:paraId="5986524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0.244</w:t>
            </w:r>
          </w:p>
        </w:tc>
        <w:tc>
          <w:tcPr>
            <w:tcW w:w="1008" w:type="dxa"/>
          </w:tcPr>
          <w:p w14:paraId="110EFF7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0.174</w:t>
            </w:r>
          </w:p>
        </w:tc>
        <w:tc>
          <w:tcPr>
            <w:tcW w:w="1008" w:type="dxa"/>
          </w:tcPr>
          <w:p w14:paraId="076BC0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0.740</w:t>
            </w:r>
          </w:p>
        </w:tc>
      </w:tr>
      <w:tr w:rsidR="00DB6EDF" w:rsidRPr="003A7218" w14:paraId="3CEEA171" w14:textId="77777777" w:rsidTr="002704A4">
        <w:trPr>
          <w:jc w:val="center"/>
        </w:trPr>
        <w:tc>
          <w:tcPr>
            <w:tcW w:w="1152" w:type="dxa"/>
          </w:tcPr>
          <w:p w14:paraId="55E47E8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39D5CF9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5.30 ± 0.52</w:t>
            </w:r>
          </w:p>
        </w:tc>
        <w:tc>
          <w:tcPr>
            <w:tcW w:w="1728" w:type="dxa"/>
          </w:tcPr>
          <w:p w14:paraId="5A8A8F1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5.53 ± 0.67</w:t>
            </w:r>
          </w:p>
        </w:tc>
        <w:tc>
          <w:tcPr>
            <w:tcW w:w="1728" w:type="dxa"/>
          </w:tcPr>
          <w:p w14:paraId="109FD25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5.41 ± 0.42</w:t>
            </w:r>
          </w:p>
        </w:tc>
        <w:tc>
          <w:tcPr>
            <w:tcW w:w="1008" w:type="dxa"/>
          </w:tcPr>
          <w:p w14:paraId="5E548EB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0.182</w:t>
            </w:r>
          </w:p>
        </w:tc>
        <w:tc>
          <w:tcPr>
            <w:tcW w:w="1008" w:type="dxa"/>
          </w:tcPr>
          <w:p w14:paraId="6CF511F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0.444</w:t>
            </w:r>
          </w:p>
        </w:tc>
        <w:tc>
          <w:tcPr>
            <w:tcW w:w="1008" w:type="dxa"/>
          </w:tcPr>
          <w:p w14:paraId="10C050F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0.473</w:t>
            </w:r>
          </w:p>
        </w:tc>
      </w:tr>
    </w:tbl>
    <w:p w14:paraId="29B44F1C" w14:textId="74D3B219" w:rsidR="00DB6EDF" w:rsidRPr="003A7218" w:rsidRDefault="00401599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Total Protein (g/L)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4E8FEBD7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054B9D9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0E9A17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5DE341F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7267943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AAE3E9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9A36E9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6DD63A8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1A156305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025763C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D9ADC5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64.07 ± 5.25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904182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63.30 ± 4.96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5D1E73A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62.43 ± 5.19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447499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0.522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DE039F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0.187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4E1BC30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0.473</w:t>
            </w:r>
          </w:p>
        </w:tc>
      </w:tr>
      <w:tr w:rsidR="00DB6EDF" w:rsidRPr="003A7218" w14:paraId="0E83B8F9" w14:textId="77777777" w:rsidTr="002704A4">
        <w:trPr>
          <w:jc w:val="center"/>
        </w:trPr>
        <w:tc>
          <w:tcPr>
            <w:tcW w:w="1152" w:type="dxa"/>
          </w:tcPr>
          <w:p w14:paraId="4184863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141EC0A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61.75 ± 5.01</w:t>
            </w:r>
          </w:p>
        </w:tc>
        <w:tc>
          <w:tcPr>
            <w:tcW w:w="1728" w:type="dxa"/>
          </w:tcPr>
          <w:p w14:paraId="7AD2A9F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61.87 ± 4.62</w:t>
            </w:r>
          </w:p>
        </w:tc>
        <w:tc>
          <w:tcPr>
            <w:tcW w:w="1728" w:type="dxa"/>
          </w:tcPr>
          <w:p w14:paraId="7ECFC2B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62.17 ± 5.23</w:t>
            </w:r>
          </w:p>
        </w:tc>
        <w:tc>
          <w:tcPr>
            <w:tcW w:w="1008" w:type="dxa"/>
          </w:tcPr>
          <w:p w14:paraId="036D0FA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0.918</w:t>
            </w:r>
          </w:p>
        </w:tc>
        <w:tc>
          <w:tcPr>
            <w:tcW w:w="1008" w:type="dxa"/>
          </w:tcPr>
          <w:p w14:paraId="09FDCC7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0.732</w:t>
            </w:r>
          </w:p>
        </w:tc>
        <w:tc>
          <w:tcPr>
            <w:tcW w:w="1008" w:type="dxa"/>
          </w:tcPr>
          <w:p w14:paraId="689A9CF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0.797</w:t>
            </w:r>
          </w:p>
        </w:tc>
      </w:tr>
      <w:tr w:rsidR="00DB6EDF" w:rsidRPr="003A7218" w14:paraId="3B5DAEFF" w14:textId="77777777" w:rsidTr="002704A4">
        <w:trPr>
          <w:jc w:val="center"/>
        </w:trPr>
        <w:tc>
          <w:tcPr>
            <w:tcW w:w="1152" w:type="dxa"/>
          </w:tcPr>
          <w:p w14:paraId="6E5BDFC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55A3CAE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62.31 ± 5.62</w:t>
            </w:r>
          </w:p>
        </w:tc>
        <w:tc>
          <w:tcPr>
            <w:tcW w:w="1728" w:type="dxa"/>
          </w:tcPr>
          <w:p w14:paraId="07ABC70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62.04 ± 4.99</w:t>
            </w:r>
          </w:p>
        </w:tc>
        <w:tc>
          <w:tcPr>
            <w:tcW w:w="1728" w:type="dxa"/>
          </w:tcPr>
          <w:p w14:paraId="63FF197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61.25 ± 4.78</w:t>
            </w:r>
          </w:p>
        </w:tc>
        <w:tc>
          <w:tcPr>
            <w:tcW w:w="1008" w:type="dxa"/>
          </w:tcPr>
          <w:p w14:paraId="4C81578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0.834</w:t>
            </w:r>
          </w:p>
        </w:tc>
        <w:tc>
          <w:tcPr>
            <w:tcW w:w="1008" w:type="dxa"/>
          </w:tcPr>
          <w:p w14:paraId="1907B9B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0.400</w:t>
            </w:r>
          </w:p>
        </w:tc>
        <w:tc>
          <w:tcPr>
            <w:tcW w:w="1008" w:type="dxa"/>
          </w:tcPr>
          <w:p w14:paraId="586BD1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0.513</w:t>
            </w:r>
          </w:p>
        </w:tc>
      </w:tr>
      <w:tr w:rsidR="00DB6EDF" w:rsidRPr="003A7218" w14:paraId="78348055" w14:textId="77777777" w:rsidTr="002704A4">
        <w:trPr>
          <w:jc w:val="center"/>
        </w:trPr>
        <w:tc>
          <w:tcPr>
            <w:tcW w:w="1152" w:type="dxa"/>
          </w:tcPr>
          <w:p w14:paraId="140F459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28ED098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62.39 ± 5.87</w:t>
            </w:r>
          </w:p>
        </w:tc>
        <w:tc>
          <w:tcPr>
            <w:tcW w:w="1728" w:type="dxa"/>
          </w:tcPr>
          <w:p w14:paraId="2893FDF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62.75 ± 5.91</w:t>
            </w:r>
          </w:p>
        </w:tc>
        <w:tc>
          <w:tcPr>
            <w:tcW w:w="1728" w:type="dxa"/>
          </w:tcPr>
          <w:p w14:paraId="5083298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61.94 ± 5.56</w:t>
            </w:r>
          </w:p>
        </w:tc>
        <w:tc>
          <w:tcPr>
            <w:tcW w:w="1008" w:type="dxa"/>
          </w:tcPr>
          <w:p w14:paraId="52DDD5D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0.809</w:t>
            </w:r>
          </w:p>
        </w:tc>
        <w:tc>
          <w:tcPr>
            <w:tcW w:w="1008" w:type="dxa"/>
          </w:tcPr>
          <w:p w14:paraId="2362A91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0.758</w:t>
            </w:r>
          </w:p>
        </w:tc>
        <w:tc>
          <w:tcPr>
            <w:tcW w:w="1008" w:type="dxa"/>
          </w:tcPr>
          <w:p w14:paraId="1AFD084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0.574</w:t>
            </w:r>
          </w:p>
        </w:tc>
      </w:tr>
      <w:tr w:rsidR="00DB6EDF" w:rsidRPr="003A7218" w14:paraId="63ABF2AB" w14:textId="77777777" w:rsidTr="002704A4">
        <w:trPr>
          <w:jc w:val="center"/>
        </w:trPr>
        <w:tc>
          <w:tcPr>
            <w:tcW w:w="1152" w:type="dxa"/>
          </w:tcPr>
          <w:p w14:paraId="112C419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69DC989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64.34 ± 6.17</w:t>
            </w:r>
          </w:p>
        </w:tc>
        <w:tc>
          <w:tcPr>
            <w:tcW w:w="1728" w:type="dxa"/>
          </w:tcPr>
          <w:p w14:paraId="4ED7B4A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65.45 ± 7.73</w:t>
            </w:r>
          </w:p>
        </w:tc>
        <w:tc>
          <w:tcPr>
            <w:tcW w:w="1728" w:type="dxa"/>
          </w:tcPr>
          <w:p w14:paraId="443B0B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65.21 ± 6.81</w:t>
            </w:r>
          </w:p>
        </w:tc>
        <w:tc>
          <w:tcPr>
            <w:tcW w:w="1008" w:type="dxa"/>
          </w:tcPr>
          <w:p w14:paraId="28246A3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0.543</w:t>
            </w:r>
          </w:p>
        </w:tc>
        <w:tc>
          <w:tcPr>
            <w:tcW w:w="1008" w:type="dxa"/>
          </w:tcPr>
          <w:p w14:paraId="180A733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0.602</w:t>
            </w:r>
          </w:p>
        </w:tc>
        <w:tc>
          <w:tcPr>
            <w:tcW w:w="1008" w:type="dxa"/>
          </w:tcPr>
          <w:p w14:paraId="63F25B7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0.902</w:t>
            </w:r>
          </w:p>
        </w:tc>
      </w:tr>
      <w:tr w:rsidR="00DB6EDF" w:rsidRPr="003A7218" w14:paraId="7E81ED17" w14:textId="77777777" w:rsidTr="002704A4">
        <w:trPr>
          <w:jc w:val="center"/>
        </w:trPr>
        <w:tc>
          <w:tcPr>
            <w:tcW w:w="1152" w:type="dxa"/>
          </w:tcPr>
          <w:p w14:paraId="56896F6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7184724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64.02 ± 7.21</w:t>
            </w:r>
          </w:p>
        </w:tc>
        <w:tc>
          <w:tcPr>
            <w:tcW w:w="1728" w:type="dxa"/>
          </w:tcPr>
          <w:p w14:paraId="011FF04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66.59 ± 8.28</w:t>
            </w:r>
          </w:p>
        </w:tc>
        <w:tc>
          <w:tcPr>
            <w:tcW w:w="1728" w:type="dxa"/>
          </w:tcPr>
          <w:p w14:paraId="41524E6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67.13 ± 8.28</w:t>
            </w:r>
          </w:p>
        </w:tc>
        <w:tc>
          <w:tcPr>
            <w:tcW w:w="1008" w:type="dxa"/>
          </w:tcPr>
          <w:p w14:paraId="0D979BF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0.248</w:t>
            </w:r>
          </w:p>
        </w:tc>
        <w:tc>
          <w:tcPr>
            <w:tcW w:w="1008" w:type="dxa"/>
          </w:tcPr>
          <w:p w14:paraId="0C482FE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0.167</w:t>
            </w:r>
          </w:p>
        </w:tc>
        <w:tc>
          <w:tcPr>
            <w:tcW w:w="1008" w:type="dxa"/>
          </w:tcPr>
          <w:p w14:paraId="48624F1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0.828</w:t>
            </w:r>
          </w:p>
        </w:tc>
      </w:tr>
    </w:tbl>
    <w:p w14:paraId="5971783A" w14:textId="78646396" w:rsidR="00DB6EDF" w:rsidRPr="003A7218" w:rsidRDefault="00401599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Albumin (g/L)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0F5B4672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711E200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2BC0DB3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20A742F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BC10A7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47BA95E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C15744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3E1A3B2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7000C66A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3BAA34A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0BB25E6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43.42 ± 2.00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54DB912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42.90 ± 1.99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065D07F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42.43 ± 2.17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3A079DC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0.273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13C5EE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0.048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14111FE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0.342</w:t>
            </w:r>
          </w:p>
        </w:tc>
      </w:tr>
      <w:tr w:rsidR="00DB6EDF" w:rsidRPr="003A7218" w14:paraId="63E06DDE" w14:textId="77777777" w:rsidTr="002704A4">
        <w:trPr>
          <w:jc w:val="center"/>
        </w:trPr>
        <w:tc>
          <w:tcPr>
            <w:tcW w:w="1152" w:type="dxa"/>
          </w:tcPr>
          <w:p w14:paraId="68C8BBE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77DC8BD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42.11 ± 2.23</w:t>
            </w:r>
          </w:p>
        </w:tc>
        <w:tc>
          <w:tcPr>
            <w:tcW w:w="1728" w:type="dxa"/>
          </w:tcPr>
          <w:p w14:paraId="62ECAC0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42.23 ± 1.72</w:t>
            </w:r>
          </w:p>
        </w:tc>
        <w:tc>
          <w:tcPr>
            <w:tcW w:w="1728" w:type="dxa"/>
          </w:tcPr>
          <w:p w14:paraId="2C90D0A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42.38 ± 1.71</w:t>
            </w:r>
          </w:p>
        </w:tc>
        <w:tc>
          <w:tcPr>
            <w:tcW w:w="1008" w:type="dxa"/>
          </w:tcPr>
          <w:p w14:paraId="4AA25CE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0.806</w:t>
            </w:r>
          </w:p>
        </w:tc>
        <w:tc>
          <w:tcPr>
            <w:tcW w:w="1008" w:type="dxa"/>
          </w:tcPr>
          <w:p w14:paraId="51D304E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0.573</w:t>
            </w:r>
          </w:p>
        </w:tc>
        <w:tc>
          <w:tcPr>
            <w:tcW w:w="1008" w:type="dxa"/>
          </w:tcPr>
          <w:p w14:paraId="276EE1F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0.712</w:t>
            </w:r>
          </w:p>
        </w:tc>
      </w:tr>
      <w:tr w:rsidR="00DB6EDF" w:rsidRPr="003A7218" w14:paraId="322B881F" w14:textId="77777777" w:rsidTr="002704A4">
        <w:trPr>
          <w:jc w:val="center"/>
        </w:trPr>
        <w:tc>
          <w:tcPr>
            <w:tcW w:w="1152" w:type="dxa"/>
          </w:tcPr>
          <w:p w14:paraId="33E3B80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4217272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42.29 ± 2.06</w:t>
            </w:r>
          </w:p>
        </w:tc>
        <w:tc>
          <w:tcPr>
            <w:tcW w:w="1728" w:type="dxa"/>
          </w:tcPr>
          <w:p w14:paraId="0D46CC4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41.99 ± 1.82</w:t>
            </w:r>
          </w:p>
        </w:tc>
        <w:tc>
          <w:tcPr>
            <w:tcW w:w="1728" w:type="dxa"/>
          </w:tcPr>
          <w:p w14:paraId="7016AA7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42.08 ± 1.53</w:t>
            </w:r>
          </w:p>
        </w:tc>
        <w:tc>
          <w:tcPr>
            <w:tcW w:w="1008" w:type="dxa"/>
          </w:tcPr>
          <w:p w14:paraId="30964A5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0.530</w:t>
            </w:r>
          </w:p>
        </w:tc>
        <w:tc>
          <w:tcPr>
            <w:tcW w:w="1008" w:type="dxa"/>
          </w:tcPr>
          <w:p w14:paraId="10AE741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0.634</w:t>
            </w:r>
          </w:p>
        </w:tc>
        <w:tc>
          <w:tcPr>
            <w:tcW w:w="1008" w:type="dxa"/>
          </w:tcPr>
          <w:p w14:paraId="0FA7C48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0.824</w:t>
            </w:r>
          </w:p>
        </w:tc>
      </w:tr>
      <w:tr w:rsidR="00DB6EDF" w:rsidRPr="003A7218" w14:paraId="0799E7EE" w14:textId="77777777" w:rsidTr="002704A4">
        <w:trPr>
          <w:jc w:val="center"/>
        </w:trPr>
        <w:tc>
          <w:tcPr>
            <w:tcW w:w="1152" w:type="dxa"/>
          </w:tcPr>
          <w:p w14:paraId="4B11EA9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0962BC0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42.08 ± 2.98</w:t>
            </w:r>
          </w:p>
        </w:tc>
        <w:tc>
          <w:tcPr>
            <w:tcW w:w="1728" w:type="dxa"/>
          </w:tcPr>
          <w:p w14:paraId="2BD4A32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42.15 ± 2.02</w:t>
            </w:r>
          </w:p>
        </w:tc>
        <w:tc>
          <w:tcPr>
            <w:tcW w:w="1728" w:type="dxa"/>
          </w:tcPr>
          <w:p w14:paraId="1783C8A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42.05 ± 1.77</w:t>
            </w:r>
          </w:p>
        </w:tc>
        <w:tc>
          <w:tcPr>
            <w:tcW w:w="1008" w:type="dxa"/>
          </w:tcPr>
          <w:p w14:paraId="35B4FB4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0.915</w:t>
            </w:r>
          </w:p>
        </w:tc>
        <w:tc>
          <w:tcPr>
            <w:tcW w:w="1008" w:type="dxa"/>
          </w:tcPr>
          <w:p w14:paraId="7B1848A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0.952</w:t>
            </w:r>
          </w:p>
        </w:tc>
        <w:tc>
          <w:tcPr>
            <w:tcW w:w="1008" w:type="dxa"/>
          </w:tcPr>
          <w:p w14:paraId="6DA9010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0.825</w:t>
            </w:r>
          </w:p>
        </w:tc>
      </w:tr>
      <w:tr w:rsidR="00DB6EDF" w:rsidRPr="003A7218" w14:paraId="194DBE04" w14:textId="77777777" w:rsidTr="002704A4">
        <w:trPr>
          <w:jc w:val="center"/>
        </w:trPr>
        <w:tc>
          <w:tcPr>
            <w:tcW w:w="1152" w:type="dxa"/>
          </w:tcPr>
          <w:p w14:paraId="36633C5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180F069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42.63 ± 1.82</w:t>
            </w:r>
          </w:p>
        </w:tc>
        <w:tc>
          <w:tcPr>
            <w:tcW w:w="1728" w:type="dxa"/>
          </w:tcPr>
          <w:p w14:paraId="137C83A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42.63 ± 2.00</w:t>
            </w:r>
          </w:p>
        </w:tc>
        <w:tc>
          <w:tcPr>
            <w:tcW w:w="1728" w:type="dxa"/>
          </w:tcPr>
          <w:p w14:paraId="2AD4863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42.53 ± 1.86</w:t>
            </w:r>
          </w:p>
        </w:tc>
        <w:tc>
          <w:tcPr>
            <w:tcW w:w="1008" w:type="dxa"/>
          </w:tcPr>
          <w:p w14:paraId="362E14A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1.000</w:t>
            </w:r>
          </w:p>
        </w:tc>
        <w:tc>
          <w:tcPr>
            <w:tcW w:w="1008" w:type="dxa"/>
          </w:tcPr>
          <w:p w14:paraId="20DAD2E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0.829</w:t>
            </w:r>
          </w:p>
        </w:tc>
        <w:tc>
          <w:tcPr>
            <w:tcW w:w="1008" w:type="dxa"/>
          </w:tcPr>
          <w:p w14:paraId="05DA0DB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0.841</w:t>
            </w:r>
          </w:p>
        </w:tc>
      </w:tr>
      <w:tr w:rsidR="00DB6EDF" w:rsidRPr="003A7218" w14:paraId="3A92C1B5" w14:textId="77777777" w:rsidTr="002704A4">
        <w:trPr>
          <w:jc w:val="center"/>
        </w:trPr>
        <w:tc>
          <w:tcPr>
            <w:tcW w:w="1152" w:type="dxa"/>
          </w:tcPr>
          <w:p w14:paraId="567F555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6DF941F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42.98 ± 2.61</w:t>
            </w:r>
          </w:p>
        </w:tc>
        <w:tc>
          <w:tcPr>
            <w:tcW w:w="1728" w:type="dxa"/>
          </w:tcPr>
          <w:p w14:paraId="0E659C3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43.57 ± 2.04</w:t>
            </w:r>
          </w:p>
        </w:tc>
        <w:tc>
          <w:tcPr>
            <w:tcW w:w="1728" w:type="dxa"/>
          </w:tcPr>
          <w:p w14:paraId="6B27D0C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43.23 ± 2.48</w:t>
            </w:r>
          </w:p>
        </w:tc>
        <w:tc>
          <w:tcPr>
            <w:tcW w:w="1008" w:type="dxa"/>
          </w:tcPr>
          <w:p w14:paraId="718290A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0.379</w:t>
            </w:r>
          </w:p>
        </w:tc>
        <w:tc>
          <w:tcPr>
            <w:tcW w:w="1008" w:type="dxa"/>
          </w:tcPr>
          <w:p w14:paraId="38F54A3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0.735</w:t>
            </w:r>
          </w:p>
        </w:tc>
        <w:tc>
          <w:tcPr>
            <w:tcW w:w="1008" w:type="dxa"/>
          </w:tcPr>
          <w:p w14:paraId="352DD6B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0.611</w:t>
            </w:r>
          </w:p>
        </w:tc>
      </w:tr>
    </w:tbl>
    <w:p w14:paraId="2B1E226F" w14:textId="3BF88C72" w:rsidR="00DB6EDF" w:rsidRPr="003A7218" w:rsidRDefault="00DB6EDF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A7218">
        <w:rPr>
          <w:rFonts w:asciiTheme="majorBidi" w:hAnsiTheme="majorBidi" w:cstheme="majorBidi"/>
          <w:b/>
          <w:bCs/>
          <w:sz w:val="24"/>
          <w:szCs w:val="24"/>
        </w:rPr>
        <w:t>A</w:t>
      </w:r>
      <w:r w:rsidR="00401599">
        <w:rPr>
          <w:rFonts w:asciiTheme="majorBidi" w:hAnsiTheme="majorBidi" w:cstheme="majorBidi"/>
          <w:b/>
          <w:bCs/>
          <w:sz w:val="24"/>
          <w:szCs w:val="24"/>
        </w:rPr>
        <w:t>lanine</w:t>
      </w:r>
      <w:r w:rsidRPr="003A7218">
        <w:rPr>
          <w:rFonts w:asciiTheme="majorBidi" w:hAnsiTheme="majorBidi" w:cstheme="majorBidi"/>
          <w:b/>
          <w:bCs/>
          <w:sz w:val="24"/>
          <w:szCs w:val="24"/>
        </w:rPr>
        <w:t xml:space="preserve"> Aminotransferase (A</w:t>
      </w:r>
      <w:r w:rsidR="00401599">
        <w:rPr>
          <w:rFonts w:asciiTheme="majorBidi" w:hAnsiTheme="majorBidi" w:cstheme="majorBidi"/>
          <w:b/>
          <w:bCs/>
          <w:sz w:val="24"/>
          <w:szCs w:val="24"/>
        </w:rPr>
        <w:t>L</w:t>
      </w:r>
      <w:r w:rsidRPr="003A7218">
        <w:rPr>
          <w:rFonts w:asciiTheme="majorBidi" w:hAnsiTheme="majorBidi" w:cstheme="majorBidi"/>
          <w:b/>
          <w:bCs/>
          <w:sz w:val="24"/>
          <w:szCs w:val="24"/>
        </w:rPr>
        <w:t>T; U/L)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3E817548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3E1BC27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9FFDCF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77CBEC9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540D51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33BCB0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27E8355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1254139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1AC5F1C9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077D1FA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635057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15.91 ± 7.09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1B207DD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16.23 ± 7.72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4888EE2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15.17 ± 6.53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482660A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0.857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0357EAB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0.648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ED48A2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0.534</w:t>
            </w:r>
          </w:p>
        </w:tc>
      </w:tr>
      <w:tr w:rsidR="00DB6EDF" w:rsidRPr="003A7218" w14:paraId="41724A79" w14:textId="77777777" w:rsidTr="002704A4">
        <w:trPr>
          <w:jc w:val="center"/>
        </w:trPr>
        <w:tc>
          <w:tcPr>
            <w:tcW w:w="1152" w:type="dxa"/>
          </w:tcPr>
          <w:p w14:paraId="36D9752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4F70176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15.30 ± 6.49</w:t>
            </w:r>
          </w:p>
        </w:tc>
        <w:tc>
          <w:tcPr>
            <w:tcW w:w="1728" w:type="dxa"/>
          </w:tcPr>
          <w:p w14:paraId="1A3FD4F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15.77 ± 7.71</w:t>
            </w:r>
          </w:p>
        </w:tc>
        <w:tc>
          <w:tcPr>
            <w:tcW w:w="1728" w:type="dxa"/>
          </w:tcPr>
          <w:p w14:paraId="1DDADBA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16.02 ± 7.37</w:t>
            </w:r>
          </w:p>
        </w:tc>
        <w:tc>
          <w:tcPr>
            <w:tcW w:w="1008" w:type="dxa"/>
          </w:tcPr>
          <w:p w14:paraId="702A800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0.783</w:t>
            </w:r>
          </w:p>
        </w:tc>
        <w:tc>
          <w:tcPr>
            <w:tcW w:w="1008" w:type="dxa"/>
          </w:tcPr>
          <w:p w14:paraId="297E298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0.664</w:t>
            </w:r>
          </w:p>
        </w:tc>
        <w:tc>
          <w:tcPr>
            <w:tcW w:w="1008" w:type="dxa"/>
          </w:tcPr>
          <w:p w14:paraId="680C785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0.892</w:t>
            </w:r>
          </w:p>
        </w:tc>
      </w:tr>
      <w:tr w:rsidR="00DB6EDF" w:rsidRPr="003A7218" w14:paraId="01D7CA86" w14:textId="77777777" w:rsidTr="002704A4">
        <w:trPr>
          <w:jc w:val="center"/>
        </w:trPr>
        <w:tc>
          <w:tcPr>
            <w:tcW w:w="1152" w:type="dxa"/>
          </w:tcPr>
          <w:p w14:paraId="589FD0C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0618834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16.98 ± 7.46</w:t>
            </w:r>
          </w:p>
        </w:tc>
        <w:tc>
          <w:tcPr>
            <w:tcW w:w="1728" w:type="dxa"/>
          </w:tcPr>
          <w:p w14:paraId="757155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17.94 ± 8.43</w:t>
            </w:r>
          </w:p>
        </w:tc>
        <w:tc>
          <w:tcPr>
            <w:tcW w:w="1728" w:type="dxa"/>
          </w:tcPr>
          <w:p w14:paraId="17D96D4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16.89 ± 7.28</w:t>
            </w:r>
          </w:p>
        </w:tc>
        <w:tc>
          <w:tcPr>
            <w:tcW w:w="1008" w:type="dxa"/>
          </w:tcPr>
          <w:p w14:paraId="0B43140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0.624</w:t>
            </w:r>
          </w:p>
        </w:tc>
        <w:tc>
          <w:tcPr>
            <w:tcW w:w="1008" w:type="dxa"/>
          </w:tcPr>
          <w:p w14:paraId="2764A12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0.958</w:t>
            </w:r>
          </w:p>
        </w:tc>
        <w:tc>
          <w:tcPr>
            <w:tcW w:w="1008" w:type="dxa"/>
          </w:tcPr>
          <w:p w14:paraId="5A86D64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0.589</w:t>
            </w:r>
          </w:p>
        </w:tc>
      </w:tr>
      <w:tr w:rsidR="00DB6EDF" w:rsidRPr="003A7218" w14:paraId="58B0020B" w14:textId="77777777" w:rsidTr="002704A4">
        <w:trPr>
          <w:jc w:val="center"/>
        </w:trPr>
        <w:tc>
          <w:tcPr>
            <w:tcW w:w="1152" w:type="dxa"/>
          </w:tcPr>
          <w:p w14:paraId="4E8130E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4.0</w:t>
            </w:r>
          </w:p>
        </w:tc>
        <w:tc>
          <w:tcPr>
            <w:tcW w:w="1728" w:type="dxa"/>
          </w:tcPr>
          <w:p w14:paraId="4D3DC69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18.62 ± 7.81</w:t>
            </w:r>
          </w:p>
        </w:tc>
        <w:tc>
          <w:tcPr>
            <w:tcW w:w="1728" w:type="dxa"/>
          </w:tcPr>
          <w:p w14:paraId="55F77F7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18.76 ± 10.05</w:t>
            </w:r>
          </w:p>
        </w:tc>
        <w:tc>
          <w:tcPr>
            <w:tcW w:w="1728" w:type="dxa"/>
          </w:tcPr>
          <w:p w14:paraId="12E0F8E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17.59 ± 7.80</w:t>
            </w:r>
          </w:p>
        </w:tc>
        <w:tc>
          <w:tcPr>
            <w:tcW w:w="1008" w:type="dxa"/>
          </w:tcPr>
          <w:p w14:paraId="5BBA84F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0.950</w:t>
            </w:r>
          </w:p>
        </w:tc>
        <w:tc>
          <w:tcPr>
            <w:tcW w:w="1008" w:type="dxa"/>
          </w:tcPr>
          <w:p w14:paraId="1D8D0FD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0.606</w:t>
            </w:r>
          </w:p>
        </w:tc>
        <w:tc>
          <w:tcPr>
            <w:tcW w:w="1008" w:type="dxa"/>
          </w:tcPr>
          <w:p w14:paraId="47A67A5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0.602</w:t>
            </w:r>
          </w:p>
        </w:tc>
      </w:tr>
      <w:tr w:rsidR="00DB6EDF" w:rsidRPr="003A7218" w14:paraId="440D0AB7" w14:textId="77777777" w:rsidTr="002704A4">
        <w:trPr>
          <w:jc w:val="center"/>
        </w:trPr>
        <w:tc>
          <w:tcPr>
            <w:tcW w:w="1152" w:type="dxa"/>
          </w:tcPr>
          <w:p w14:paraId="734B40C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2901EC6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18.58 ± 6.15</w:t>
            </w:r>
          </w:p>
        </w:tc>
        <w:tc>
          <w:tcPr>
            <w:tcW w:w="1728" w:type="dxa"/>
          </w:tcPr>
          <w:p w14:paraId="49D66BC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21.18 ± 8.25</w:t>
            </w:r>
          </w:p>
        </w:tc>
        <w:tc>
          <w:tcPr>
            <w:tcW w:w="1728" w:type="dxa"/>
          </w:tcPr>
          <w:p w14:paraId="41F28F8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20.81 ± 7.18</w:t>
            </w:r>
          </w:p>
        </w:tc>
        <w:tc>
          <w:tcPr>
            <w:tcW w:w="1008" w:type="dxa"/>
          </w:tcPr>
          <w:p w14:paraId="1178479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0.178</w:t>
            </w:r>
          </w:p>
        </w:tc>
        <w:tc>
          <w:tcPr>
            <w:tcW w:w="1008" w:type="dxa"/>
          </w:tcPr>
          <w:p w14:paraId="4E60469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0.209</w:t>
            </w:r>
          </w:p>
        </w:tc>
        <w:tc>
          <w:tcPr>
            <w:tcW w:w="1008" w:type="dxa"/>
          </w:tcPr>
          <w:p w14:paraId="5E8233E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0.859</w:t>
            </w:r>
          </w:p>
        </w:tc>
      </w:tr>
      <w:tr w:rsidR="00DB6EDF" w:rsidRPr="003A7218" w14:paraId="29F9C025" w14:textId="77777777" w:rsidTr="002704A4">
        <w:trPr>
          <w:jc w:val="center"/>
        </w:trPr>
        <w:tc>
          <w:tcPr>
            <w:tcW w:w="1152" w:type="dxa"/>
          </w:tcPr>
          <w:p w14:paraId="4360EF5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78CB974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18.23 ± 7.38</w:t>
            </w:r>
          </w:p>
        </w:tc>
        <w:tc>
          <w:tcPr>
            <w:tcW w:w="1728" w:type="dxa"/>
          </w:tcPr>
          <w:p w14:paraId="357860F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20.71 ± 11.13</w:t>
            </w:r>
          </w:p>
        </w:tc>
        <w:tc>
          <w:tcPr>
            <w:tcW w:w="1728" w:type="dxa"/>
          </w:tcPr>
          <w:p w14:paraId="662D485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19.74 ± 7.46</w:t>
            </w:r>
          </w:p>
        </w:tc>
        <w:tc>
          <w:tcPr>
            <w:tcW w:w="1008" w:type="dxa"/>
          </w:tcPr>
          <w:p w14:paraId="723CEC3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0.357</w:t>
            </w:r>
          </w:p>
        </w:tc>
        <w:tc>
          <w:tcPr>
            <w:tcW w:w="1008" w:type="dxa"/>
          </w:tcPr>
          <w:p w14:paraId="263E3C0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0.492</w:t>
            </w:r>
          </w:p>
        </w:tc>
        <w:tc>
          <w:tcPr>
            <w:tcW w:w="1008" w:type="dxa"/>
          </w:tcPr>
          <w:p w14:paraId="3C91370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0.737</w:t>
            </w:r>
          </w:p>
        </w:tc>
      </w:tr>
    </w:tbl>
    <w:p w14:paraId="6D4D1DC9" w14:textId="701D6C58" w:rsidR="00DB6EDF" w:rsidRPr="003A7218" w:rsidRDefault="00401599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Aspartate Aminotransferase</w:t>
      </w:r>
      <w:r w:rsidR="00DB6EDF" w:rsidRPr="003A7218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>
        <w:rPr>
          <w:rFonts w:asciiTheme="majorBidi" w:hAnsiTheme="majorBidi" w:cstheme="majorBidi"/>
          <w:b/>
          <w:bCs/>
          <w:sz w:val="24"/>
          <w:szCs w:val="24"/>
        </w:rPr>
        <w:t>AST</w:t>
      </w:r>
      <w:r w:rsidR="00DB6EDF" w:rsidRPr="003A7218">
        <w:rPr>
          <w:rFonts w:asciiTheme="majorBidi" w:hAnsiTheme="majorBidi" w:cstheme="majorBidi"/>
          <w:b/>
          <w:bCs/>
          <w:sz w:val="24"/>
          <w:szCs w:val="24"/>
        </w:rPr>
        <w:t>; U/L)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6CC232EC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427C99C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1239D5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0E57E1B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5C7B959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C26360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30F31C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79A5E80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2EB5CE88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7128695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365F08B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21.92 ± 7.31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76DD94D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22.44 ± 7.71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2DA4DA5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21.95 ± 8.42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2858552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0.770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FC893E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0.989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2CE029F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0.796</w:t>
            </w:r>
          </w:p>
        </w:tc>
      </w:tr>
      <w:tr w:rsidR="00DB6EDF" w:rsidRPr="003A7218" w14:paraId="66A18615" w14:textId="77777777" w:rsidTr="002704A4">
        <w:trPr>
          <w:jc w:val="center"/>
        </w:trPr>
        <w:tc>
          <w:tcPr>
            <w:tcW w:w="1152" w:type="dxa"/>
          </w:tcPr>
          <w:p w14:paraId="0FC0F1E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780DE59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21.31 ± 7.03</w:t>
            </w:r>
          </w:p>
        </w:tc>
        <w:tc>
          <w:tcPr>
            <w:tcW w:w="1728" w:type="dxa"/>
          </w:tcPr>
          <w:p w14:paraId="482EB40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22.97 ± 7.84</w:t>
            </w:r>
          </w:p>
        </w:tc>
        <w:tc>
          <w:tcPr>
            <w:tcW w:w="1728" w:type="dxa"/>
          </w:tcPr>
          <w:p w14:paraId="42BDD52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23.03 ± 8.37</w:t>
            </w:r>
          </w:p>
        </w:tc>
        <w:tc>
          <w:tcPr>
            <w:tcW w:w="1008" w:type="dxa"/>
          </w:tcPr>
          <w:p w14:paraId="07A6F3C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0.357</w:t>
            </w:r>
          </w:p>
        </w:tc>
        <w:tc>
          <w:tcPr>
            <w:tcW w:w="1008" w:type="dxa"/>
          </w:tcPr>
          <w:p w14:paraId="2AE25B5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0.352</w:t>
            </w:r>
          </w:p>
        </w:tc>
        <w:tc>
          <w:tcPr>
            <w:tcW w:w="1008" w:type="dxa"/>
          </w:tcPr>
          <w:p w14:paraId="48D6770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0.977</w:t>
            </w:r>
          </w:p>
        </w:tc>
      </w:tr>
      <w:tr w:rsidR="00DB6EDF" w:rsidRPr="003A7218" w14:paraId="4E53E357" w14:textId="77777777" w:rsidTr="002704A4">
        <w:trPr>
          <w:jc w:val="center"/>
        </w:trPr>
        <w:tc>
          <w:tcPr>
            <w:tcW w:w="1152" w:type="dxa"/>
          </w:tcPr>
          <w:p w14:paraId="5DA1D07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23C709D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24.26 ± 7.94</w:t>
            </w:r>
          </w:p>
        </w:tc>
        <w:tc>
          <w:tcPr>
            <w:tcW w:w="1728" w:type="dxa"/>
          </w:tcPr>
          <w:p w14:paraId="25D2830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24.14 ± 7.07</w:t>
            </w:r>
          </w:p>
        </w:tc>
        <w:tc>
          <w:tcPr>
            <w:tcW w:w="1728" w:type="dxa"/>
          </w:tcPr>
          <w:p w14:paraId="17F9ADA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24.37 ± 8.54</w:t>
            </w:r>
          </w:p>
        </w:tc>
        <w:tc>
          <w:tcPr>
            <w:tcW w:w="1008" w:type="dxa"/>
          </w:tcPr>
          <w:p w14:paraId="608716F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0.951</w:t>
            </w:r>
          </w:p>
        </w:tc>
        <w:tc>
          <w:tcPr>
            <w:tcW w:w="1008" w:type="dxa"/>
          </w:tcPr>
          <w:p w14:paraId="3989BA6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0.956</w:t>
            </w:r>
          </w:p>
        </w:tc>
        <w:tc>
          <w:tcPr>
            <w:tcW w:w="1008" w:type="dxa"/>
          </w:tcPr>
          <w:p w14:paraId="73C1011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0.908</w:t>
            </w:r>
          </w:p>
        </w:tc>
      </w:tr>
      <w:tr w:rsidR="00DB6EDF" w:rsidRPr="003A7218" w14:paraId="42A34A65" w14:textId="77777777" w:rsidTr="002704A4">
        <w:trPr>
          <w:jc w:val="center"/>
        </w:trPr>
        <w:tc>
          <w:tcPr>
            <w:tcW w:w="1152" w:type="dxa"/>
          </w:tcPr>
          <w:p w14:paraId="0345508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15302A2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25.85 ± 7.65</w:t>
            </w:r>
          </w:p>
        </w:tc>
        <w:tc>
          <w:tcPr>
            <w:tcW w:w="1728" w:type="dxa"/>
          </w:tcPr>
          <w:p w14:paraId="73CE20D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25.95 ± 7.96</w:t>
            </w:r>
          </w:p>
        </w:tc>
        <w:tc>
          <w:tcPr>
            <w:tcW w:w="1728" w:type="dxa"/>
          </w:tcPr>
          <w:p w14:paraId="45CDCC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25.33 ± 8.79</w:t>
            </w:r>
          </w:p>
        </w:tc>
        <w:tc>
          <w:tcPr>
            <w:tcW w:w="1008" w:type="dxa"/>
          </w:tcPr>
          <w:p w14:paraId="031A6F7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0.958</w:t>
            </w:r>
          </w:p>
        </w:tc>
        <w:tc>
          <w:tcPr>
            <w:tcW w:w="1008" w:type="dxa"/>
          </w:tcPr>
          <w:p w14:paraId="2831C53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0.808</w:t>
            </w:r>
          </w:p>
        </w:tc>
        <w:tc>
          <w:tcPr>
            <w:tcW w:w="1008" w:type="dxa"/>
          </w:tcPr>
          <w:p w14:paraId="1867012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0.768</w:t>
            </w:r>
          </w:p>
        </w:tc>
      </w:tr>
      <w:tr w:rsidR="00DB6EDF" w:rsidRPr="003A7218" w14:paraId="04ACC763" w14:textId="77777777" w:rsidTr="002704A4">
        <w:trPr>
          <w:jc w:val="center"/>
        </w:trPr>
        <w:tc>
          <w:tcPr>
            <w:tcW w:w="1152" w:type="dxa"/>
          </w:tcPr>
          <w:p w14:paraId="0D69E4C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32796E5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27.35 ± 8.08</w:t>
            </w:r>
          </w:p>
        </w:tc>
        <w:tc>
          <w:tcPr>
            <w:tcW w:w="1728" w:type="dxa"/>
          </w:tcPr>
          <w:p w14:paraId="778B029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29.06 ± 7.08</w:t>
            </w:r>
          </w:p>
        </w:tc>
        <w:tc>
          <w:tcPr>
            <w:tcW w:w="1728" w:type="dxa"/>
          </w:tcPr>
          <w:p w14:paraId="2AEED51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30.85 ± 8.80</w:t>
            </w:r>
          </w:p>
        </w:tc>
        <w:tc>
          <w:tcPr>
            <w:tcW w:w="1008" w:type="dxa"/>
          </w:tcPr>
          <w:p w14:paraId="2771876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0.395</w:t>
            </w:r>
          </w:p>
        </w:tc>
        <w:tc>
          <w:tcPr>
            <w:tcW w:w="1008" w:type="dxa"/>
          </w:tcPr>
          <w:p w14:paraId="49656A0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0.120</w:t>
            </w:r>
          </w:p>
        </w:tc>
        <w:tc>
          <w:tcPr>
            <w:tcW w:w="1008" w:type="dxa"/>
          </w:tcPr>
          <w:p w14:paraId="52A0FA3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0.406</w:t>
            </w:r>
          </w:p>
        </w:tc>
      </w:tr>
      <w:tr w:rsidR="00DB6EDF" w:rsidRPr="003A7218" w14:paraId="7AC7A36F" w14:textId="77777777" w:rsidTr="002704A4">
        <w:trPr>
          <w:jc w:val="center"/>
        </w:trPr>
        <w:tc>
          <w:tcPr>
            <w:tcW w:w="1152" w:type="dxa"/>
          </w:tcPr>
          <w:p w14:paraId="7369D08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3D724B7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24.72 ± 7.14</w:t>
            </w:r>
          </w:p>
        </w:tc>
        <w:tc>
          <w:tcPr>
            <w:tcW w:w="1728" w:type="dxa"/>
          </w:tcPr>
          <w:p w14:paraId="64C5444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27.90 ± 9.18</w:t>
            </w:r>
          </w:p>
        </w:tc>
        <w:tc>
          <w:tcPr>
            <w:tcW w:w="1728" w:type="dxa"/>
          </w:tcPr>
          <w:p w14:paraId="7ED95F4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27.03 ± 7.81</w:t>
            </w:r>
          </w:p>
        </w:tc>
        <w:tc>
          <w:tcPr>
            <w:tcW w:w="1008" w:type="dxa"/>
          </w:tcPr>
          <w:p w14:paraId="742876C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0.179</w:t>
            </w:r>
          </w:p>
        </w:tc>
        <w:tc>
          <w:tcPr>
            <w:tcW w:w="1008" w:type="dxa"/>
          </w:tcPr>
          <w:p w14:paraId="4F61068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0.295</w:t>
            </w:r>
          </w:p>
        </w:tc>
        <w:tc>
          <w:tcPr>
            <w:tcW w:w="1008" w:type="dxa"/>
          </w:tcPr>
          <w:p w14:paraId="58456F3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0.738</w:t>
            </w:r>
          </w:p>
        </w:tc>
      </w:tr>
    </w:tbl>
    <w:p w14:paraId="57D5C419" w14:textId="58EAAF69" w:rsidR="00DB6EDF" w:rsidRPr="003A7218" w:rsidRDefault="00DB6EDF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A7218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E966E8">
        <w:rPr>
          <w:rFonts w:asciiTheme="majorBidi" w:hAnsiTheme="majorBidi" w:cstheme="majorBidi"/>
          <w:b/>
          <w:bCs/>
          <w:sz w:val="24"/>
          <w:szCs w:val="24"/>
        </w:rPr>
        <w:t>holesterol</w:t>
      </w:r>
      <w:r w:rsidRPr="003A7218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 w:rsidR="00E966E8">
        <w:rPr>
          <w:rFonts w:asciiTheme="majorBidi" w:hAnsiTheme="majorBidi" w:cstheme="majorBidi"/>
          <w:b/>
          <w:bCs/>
          <w:sz w:val="24"/>
          <w:szCs w:val="24"/>
        </w:rPr>
        <w:t xml:space="preserve">CHO; </w:t>
      </w:r>
      <w:r w:rsidR="00401599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3A7218">
        <w:rPr>
          <w:rFonts w:asciiTheme="majorBidi" w:hAnsiTheme="majorBidi" w:cstheme="majorBidi"/>
          <w:b/>
          <w:bCs/>
          <w:sz w:val="24"/>
          <w:szCs w:val="24"/>
        </w:rPr>
        <w:t>mol/L)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27486D13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3ED0C6C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A66960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7C95C32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186BEB9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7F39931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ECD8D2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EAD3EA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22DBA74A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208D296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27B04E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5.39 ± 1.07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2478D92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5.43 ± 1.04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4B2EA97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5.33 ± 0.98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82747D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0.870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5FAE8C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0.814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35C0070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0.682</w:t>
            </w:r>
          </w:p>
        </w:tc>
      </w:tr>
      <w:tr w:rsidR="00DB6EDF" w:rsidRPr="003A7218" w14:paraId="4D7A6B4F" w14:textId="77777777" w:rsidTr="002704A4">
        <w:trPr>
          <w:jc w:val="center"/>
        </w:trPr>
        <w:tc>
          <w:tcPr>
            <w:tcW w:w="1152" w:type="dxa"/>
          </w:tcPr>
          <w:p w14:paraId="5FAD776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1CC9B89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5.17 ± 1.02</w:t>
            </w:r>
          </w:p>
        </w:tc>
        <w:tc>
          <w:tcPr>
            <w:tcW w:w="1728" w:type="dxa"/>
          </w:tcPr>
          <w:p w14:paraId="01BBC92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5.25 ± 0.98</w:t>
            </w:r>
          </w:p>
        </w:tc>
        <w:tc>
          <w:tcPr>
            <w:tcW w:w="1728" w:type="dxa"/>
          </w:tcPr>
          <w:p w14:paraId="1C20DBE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5.30 ± 0.94</w:t>
            </w:r>
          </w:p>
        </w:tc>
        <w:tc>
          <w:tcPr>
            <w:tcW w:w="1008" w:type="dxa"/>
          </w:tcPr>
          <w:p w14:paraId="339FD9C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0.761</w:t>
            </w:r>
          </w:p>
        </w:tc>
        <w:tc>
          <w:tcPr>
            <w:tcW w:w="1008" w:type="dxa"/>
          </w:tcPr>
          <w:p w14:paraId="167250A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0.597</w:t>
            </w:r>
          </w:p>
        </w:tc>
        <w:tc>
          <w:tcPr>
            <w:tcW w:w="1008" w:type="dxa"/>
          </w:tcPr>
          <w:p w14:paraId="3A8CFAB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0.822</w:t>
            </w:r>
          </w:p>
        </w:tc>
      </w:tr>
      <w:tr w:rsidR="00DB6EDF" w:rsidRPr="003A7218" w14:paraId="2D0A0D1B" w14:textId="77777777" w:rsidTr="002704A4">
        <w:trPr>
          <w:jc w:val="center"/>
        </w:trPr>
        <w:tc>
          <w:tcPr>
            <w:tcW w:w="1152" w:type="dxa"/>
          </w:tcPr>
          <w:p w14:paraId="6C739E1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2A8419B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5.20 ± 1.06</w:t>
            </w:r>
          </w:p>
        </w:tc>
        <w:tc>
          <w:tcPr>
            <w:tcW w:w="1728" w:type="dxa"/>
          </w:tcPr>
          <w:p w14:paraId="28DB610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5.17 ± 0.99</w:t>
            </w:r>
          </w:p>
        </w:tc>
        <w:tc>
          <w:tcPr>
            <w:tcW w:w="1728" w:type="dxa"/>
          </w:tcPr>
          <w:p w14:paraId="0325A0A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5.25 ± 0.87</w:t>
            </w:r>
          </w:p>
        </w:tc>
        <w:tc>
          <w:tcPr>
            <w:tcW w:w="1008" w:type="dxa"/>
          </w:tcPr>
          <w:p w14:paraId="559039F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0.908</w:t>
            </w:r>
          </w:p>
        </w:tc>
        <w:tc>
          <w:tcPr>
            <w:tcW w:w="1008" w:type="dxa"/>
          </w:tcPr>
          <w:p w14:paraId="190BE39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0.828</w:t>
            </w:r>
          </w:p>
        </w:tc>
        <w:tc>
          <w:tcPr>
            <w:tcW w:w="1008" w:type="dxa"/>
          </w:tcPr>
          <w:p w14:paraId="7827E1B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0.729</w:t>
            </w:r>
          </w:p>
        </w:tc>
      </w:tr>
      <w:tr w:rsidR="00DB6EDF" w:rsidRPr="003A7218" w14:paraId="3ED633E6" w14:textId="77777777" w:rsidTr="002704A4">
        <w:trPr>
          <w:jc w:val="center"/>
        </w:trPr>
        <w:tc>
          <w:tcPr>
            <w:tcW w:w="1152" w:type="dxa"/>
          </w:tcPr>
          <w:p w14:paraId="75A59B7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6D4B5D6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5.12 ± 1.12</w:t>
            </w:r>
          </w:p>
        </w:tc>
        <w:tc>
          <w:tcPr>
            <w:tcW w:w="1728" w:type="dxa"/>
          </w:tcPr>
          <w:p w14:paraId="7F4B4BC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5.13 ± 0.99</w:t>
            </w:r>
          </w:p>
        </w:tc>
        <w:tc>
          <w:tcPr>
            <w:tcW w:w="1728" w:type="dxa"/>
          </w:tcPr>
          <w:p w14:paraId="06A7DC6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5.15 ± 0.90</w:t>
            </w:r>
          </w:p>
        </w:tc>
        <w:tc>
          <w:tcPr>
            <w:tcW w:w="1008" w:type="dxa"/>
          </w:tcPr>
          <w:p w14:paraId="70BF28A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0.964</w:t>
            </w:r>
          </w:p>
        </w:tc>
        <w:tc>
          <w:tcPr>
            <w:tcW w:w="1008" w:type="dxa"/>
          </w:tcPr>
          <w:p w14:paraId="70880C5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0.914</w:t>
            </w:r>
          </w:p>
        </w:tc>
        <w:tc>
          <w:tcPr>
            <w:tcW w:w="1008" w:type="dxa"/>
          </w:tcPr>
          <w:p w14:paraId="2E4F9A1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0.947</w:t>
            </w:r>
          </w:p>
        </w:tc>
      </w:tr>
      <w:tr w:rsidR="00DB6EDF" w:rsidRPr="003A7218" w14:paraId="0399B443" w14:textId="77777777" w:rsidTr="002704A4">
        <w:trPr>
          <w:jc w:val="center"/>
        </w:trPr>
        <w:tc>
          <w:tcPr>
            <w:tcW w:w="1152" w:type="dxa"/>
          </w:tcPr>
          <w:p w14:paraId="3A91E17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09833CB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5.30 ± 0.99</w:t>
            </w:r>
          </w:p>
        </w:tc>
        <w:tc>
          <w:tcPr>
            <w:tcW w:w="1728" w:type="dxa"/>
          </w:tcPr>
          <w:p w14:paraId="0ABD11F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5.27 ± 1.03</w:t>
            </w:r>
          </w:p>
        </w:tc>
        <w:tc>
          <w:tcPr>
            <w:tcW w:w="1728" w:type="dxa"/>
          </w:tcPr>
          <w:p w14:paraId="1266461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5.46 ± 1.02</w:t>
            </w:r>
          </w:p>
        </w:tc>
        <w:tc>
          <w:tcPr>
            <w:tcW w:w="1008" w:type="dxa"/>
          </w:tcPr>
          <w:p w14:paraId="789C67C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0.931</w:t>
            </w:r>
          </w:p>
        </w:tc>
        <w:tc>
          <w:tcPr>
            <w:tcW w:w="1008" w:type="dxa"/>
          </w:tcPr>
          <w:p w14:paraId="2347163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0.538</w:t>
            </w:r>
          </w:p>
        </w:tc>
        <w:tc>
          <w:tcPr>
            <w:tcW w:w="1008" w:type="dxa"/>
          </w:tcPr>
          <w:p w14:paraId="792B0CD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0.502</w:t>
            </w:r>
          </w:p>
        </w:tc>
      </w:tr>
      <w:tr w:rsidR="00DB6EDF" w:rsidRPr="003A7218" w14:paraId="4FCB1267" w14:textId="77777777" w:rsidTr="002704A4">
        <w:trPr>
          <w:jc w:val="center"/>
        </w:trPr>
        <w:tc>
          <w:tcPr>
            <w:tcW w:w="1152" w:type="dxa"/>
          </w:tcPr>
          <w:p w14:paraId="3AA51B5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6B17EBB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5.54 ± 0.92</w:t>
            </w:r>
          </w:p>
        </w:tc>
        <w:tc>
          <w:tcPr>
            <w:tcW w:w="1728" w:type="dxa"/>
          </w:tcPr>
          <w:p w14:paraId="0FBAD46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5.63 ± 0.97</w:t>
            </w:r>
          </w:p>
        </w:tc>
        <w:tc>
          <w:tcPr>
            <w:tcW w:w="1728" w:type="dxa"/>
          </w:tcPr>
          <w:p w14:paraId="0D723B5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5.55 ± 0.96</w:t>
            </w:r>
          </w:p>
        </w:tc>
        <w:tc>
          <w:tcPr>
            <w:tcW w:w="1008" w:type="dxa"/>
          </w:tcPr>
          <w:p w14:paraId="725A877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0.744</w:t>
            </w:r>
          </w:p>
        </w:tc>
        <w:tc>
          <w:tcPr>
            <w:tcW w:w="1008" w:type="dxa"/>
          </w:tcPr>
          <w:p w14:paraId="160BAF6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0.965</w:t>
            </w:r>
          </w:p>
        </w:tc>
        <w:tc>
          <w:tcPr>
            <w:tcW w:w="1008" w:type="dxa"/>
          </w:tcPr>
          <w:p w14:paraId="5955E8A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0.793</w:t>
            </w:r>
          </w:p>
        </w:tc>
      </w:tr>
    </w:tbl>
    <w:p w14:paraId="3C8DDB0D" w14:textId="59F7C7C7" w:rsidR="00DB6EDF" w:rsidRPr="003A7218" w:rsidRDefault="00401599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Creatinine</w:t>
      </w:r>
      <w:r w:rsidR="00DB6EDF" w:rsidRPr="003A7218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>
        <w:rPr>
          <w:rFonts w:asciiTheme="majorBidi" w:hAnsiTheme="majorBidi" w:cstheme="majorBidi"/>
          <w:b/>
          <w:bCs/>
          <w:sz w:val="24"/>
          <w:szCs w:val="24"/>
        </w:rPr>
        <w:t>umol</w:t>
      </w:r>
      <w:r w:rsidR="00DB6EDF" w:rsidRPr="003A7218">
        <w:rPr>
          <w:rFonts w:asciiTheme="majorBidi" w:hAnsiTheme="majorBidi" w:cstheme="majorBidi"/>
          <w:b/>
          <w:bCs/>
          <w:sz w:val="24"/>
          <w:szCs w:val="24"/>
        </w:rPr>
        <w:t>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032BABE9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29194F3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B002A5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06480F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0AB4D3F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6342F6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2B0A59C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47221FD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38F9EEE3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3D6EBD5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5C62BF8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81.43 ± 17.98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535B41E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81.30 ± 15.23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EFB8E1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82.21 ± 15.42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4387B08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0.973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478CC5B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0.845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E8B16E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0.802</w:t>
            </w:r>
          </w:p>
        </w:tc>
      </w:tr>
      <w:tr w:rsidR="00DB6EDF" w:rsidRPr="003A7218" w14:paraId="033C6C45" w14:textId="77777777" w:rsidTr="002704A4">
        <w:trPr>
          <w:jc w:val="center"/>
        </w:trPr>
        <w:tc>
          <w:tcPr>
            <w:tcW w:w="1152" w:type="dxa"/>
          </w:tcPr>
          <w:p w14:paraId="674E4E0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421390D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79.25 ± 17.37</w:t>
            </w:r>
          </w:p>
        </w:tc>
        <w:tc>
          <w:tcPr>
            <w:tcW w:w="1728" w:type="dxa"/>
          </w:tcPr>
          <w:p w14:paraId="03A9954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78.55 ± 16.23</w:t>
            </w:r>
          </w:p>
        </w:tc>
        <w:tc>
          <w:tcPr>
            <w:tcW w:w="1728" w:type="dxa"/>
          </w:tcPr>
          <w:p w14:paraId="1BD1801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79.90 ± 14.83</w:t>
            </w:r>
          </w:p>
        </w:tc>
        <w:tc>
          <w:tcPr>
            <w:tcW w:w="1008" w:type="dxa"/>
          </w:tcPr>
          <w:p w14:paraId="4F2BD96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0.862</w:t>
            </w:r>
          </w:p>
        </w:tc>
        <w:tc>
          <w:tcPr>
            <w:tcW w:w="1008" w:type="dxa"/>
          </w:tcPr>
          <w:p w14:paraId="603F551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0.865</w:t>
            </w:r>
          </w:p>
        </w:tc>
        <w:tc>
          <w:tcPr>
            <w:tcW w:w="1008" w:type="dxa"/>
          </w:tcPr>
          <w:p w14:paraId="78AF96E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0.714</w:t>
            </w:r>
          </w:p>
        </w:tc>
      </w:tr>
      <w:tr w:rsidR="00DB6EDF" w:rsidRPr="003A7218" w14:paraId="05EE10B3" w14:textId="77777777" w:rsidTr="002704A4">
        <w:trPr>
          <w:jc w:val="center"/>
        </w:trPr>
        <w:tc>
          <w:tcPr>
            <w:tcW w:w="1152" w:type="dxa"/>
          </w:tcPr>
          <w:p w14:paraId="4012327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1526B6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76.66 ± 15.65</w:t>
            </w:r>
          </w:p>
        </w:tc>
        <w:tc>
          <w:tcPr>
            <w:tcW w:w="1728" w:type="dxa"/>
          </w:tcPr>
          <w:p w14:paraId="0940CB5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78.30 ± 14.84</w:t>
            </w:r>
          </w:p>
        </w:tc>
        <w:tc>
          <w:tcPr>
            <w:tcW w:w="1728" w:type="dxa"/>
          </w:tcPr>
          <w:p w14:paraId="15C4B64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77.61 ± 14.27</w:t>
            </w:r>
          </w:p>
        </w:tc>
        <w:tc>
          <w:tcPr>
            <w:tcW w:w="1008" w:type="dxa"/>
          </w:tcPr>
          <w:p w14:paraId="369158B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0.661</w:t>
            </w:r>
          </w:p>
        </w:tc>
        <w:tc>
          <w:tcPr>
            <w:tcW w:w="1008" w:type="dxa"/>
          </w:tcPr>
          <w:p w14:paraId="01057B0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0.792</w:t>
            </w:r>
          </w:p>
        </w:tc>
        <w:tc>
          <w:tcPr>
            <w:tcW w:w="1008" w:type="dxa"/>
          </w:tcPr>
          <w:p w14:paraId="4A4CF8B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0.848</w:t>
            </w:r>
          </w:p>
        </w:tc>
      </w:tr>
      <w:tr w:rsidR="00DB6EDF" w:rsidRPr="003A7218" w14:paraId="4577A8C1" w14:textId="77777777" w:rsidTr="002704A4">
        <w:trPr>
          <w:jc w:val="center"/>
        </w:trPr>
        <w:tc>
          <w:tcPr>
            <w:tcW w:w="1152" w:type="dxa"/>
          </w:tcPr>
          <w:p w14:paraId="190352E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2F906AB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72.85 ± 17.44</w:t>
            </w:r>
          </w:p>
        </w:tc>
        <w:tc>
          <w:tcPr>
            <w:tcW w:w="1728" w:type="dxa"/>
          </w:tcPr>
          <w:p w14:paraId="525BDA6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74.37 ± 15.00</w:t>
            </w:r>
          </w:p>
        </w:tc>
        <w:tc>
          <w:tcPr>
            <w:tcW w:w="1728" w:type="dxa"/>
          </w:tcPr>
          <w:p w14:paraId="28D6AA6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76.22 ± 16.00</w:t>
            </w:r>
          </w:p>
        </w:tc>
        <w:tc>
          <w:tcPr>
            <w:tcW w:w="1008" w:type="dxa"/>
          </w:tcPr>
          <w:p w14:paraId="4E53734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0.708</w:t>
            </w:r>
          </w:p>
        </w:tc>
        <w:tc>
          <w:tcPr>
            <w:tcW w:w="1008" w:type="dxa"/>
          </w:tcPr>
          <w:p w14:paraId="727B3AE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0.427</w:t>
            </w:r>
          </w:p>
        </w:tc>
        <w:tc>
          <w:tcPr>
            <w:tcW w:w="1008" w:type="dxa"/>
          </w:tcPr>
          <w:p w14:paraId="7C90436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0.633</w:t>
            </w:r>
          </w:p>
        </w:tc>
      </w:tr>
      <w:tr w:rsidR="00DB6EDF" w:rsidRPr="003A7218" w14:paraId="25D79D31" w14:textId="77777777" w:rsidTr="002704A4">
        <w:trPr>
          <w:jc w:val="center"/>
        </w:trPr>
        <w:tc>
          <w:tcPr>
            <w:tcW w:w="1152" w:type="dxa"/>
          </w:tcPr>
          <w:p w14:paraId="1A91CD3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667A1C9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77.06 ± 18.01</w:t>
            </w:r>
          </w:p>
        </w:tc>
        <w:tc>
          <w:tcPr>
            <w:tcW w:w="1728" w:type="dxa"/>
          </w:tcPr>
          <w:p w14:paraId="75A8428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78.04 ± 20.34</w:t>
            </w:r>
          </w:p>
        </w:tc>
        <w:tc>
          <w:tcPr>
            <w:tcW w:w="1728" w:type="dxa"/>
          </w:tcPr>
          <w:p w14:paraId="530DBF5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79.06 ± 20.25</w:t>
            </w:r>
          </w:p>
        </w:tc>
        <w:tc>
          <w:tcPr>
            <w:tcW w:w="1008" w:type="dxa"/>
          </w:tcPr>
          <w:p w14:paraId="5172353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0.845</w:t>
            </w:r>
          </w:p>
        </w:tc>
        <w:tc>
          <w:tcPr>
            <w:tcW w:w="1008" w:type="dxa"/>
          </w:tcPr>
          <w:p w14:paraId="257032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0.685</w:t>
            </w:r>
          </w:p>
        </w:tc>
        <w:tc>
          <w:tcPr>
            <w:tcW w:w="1008" w:type="dxa"/>
          </w:tcPr>
          <w:p w14:paraId="5C5AE38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0.849</w:t>
            </w:r>
          </w:p>
        </w:tc>
      </w:tr>
      <w:tr w:rsidR="00DB6EDF" w:rsidRPr="003A7218" w14:paraId="1AA98019" w14:textId="77777777" w:rsidTr="002704A4">
        <w:trPr>
          <w:jc w:val="center"/>
        </w:trPr>
        <w:tc>
          <w:tcPr>
            <w:tcW w:w="1152" w:type="dxa"/>
          </w:tcPr>
          <w:p w14:paraId="5BB630E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777EC80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75.37 ± 15.90</w:t>
            </w:r>
          </w:p>
        </w:tc>
        <w:tc>
          <w:tcPr>
            <w:tcW w:w="1728" w:type="dxa"/>
          </w:tcPr>
          <w:p w14:paraId="55CDE5D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83.78 ± 20.47</w:t>
            </w:r>
          </w:p>
        </w:tc>
        <w:tc>
          <w:tcPr>
            <w:tcW w:w="1728" w:type="dxa"/>
          </w:tcPr>
          <w:p w14:paraId="56F7C68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79.40 ± 20.33</w:t>
            </w:r>
          </w:p>
        </w:tc>
        <w:tc>
          <w:tcPr>
            <w:tcW w:w="1008" w:type="dxa"/>
          </w:tcPr>
          <w:p w14:paraId="7A87AC7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0.109</w:t>
            </w:r>
          </w:p>
        </w:tc>
        <w:tc>
          <w:tcPr>
            <w:tcW w:w="1008" w:type="dxa"/>
          </w:tcPr>
          <w:p w14:paraId="41F11EE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0.440</w:t>
            </w:r>
          </w:p>
        </w:tc>
        <w:tc>
          <w:tcPr>
            <w:tcW w:w="1008" w:type="dxa"/>
          </w:tcPr>
          <w:p w14:paraId="5A3ABE7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0.476</w:t>
            </w:r>
          </w:p>
        </w:tc>
      </w:tr>
    </w:tbl>
    <w:p w14:paraId="73A400A4" w14:textId="3E583619" w:rsidR="00DB6EDF" w:rsidRPr="003A7218" w:rsidRDefault="00401599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Gamma-Glutamyl Transferase</w:t>
      </w:r>
      <w:r w:rsidR="00DB6EDF" w:rsidRPr="003A7218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GGT; </w:t>
      </w:r>
      <w:r w:rsidR="00E966E8">
        <w:rPr>
          <w:rFonts w:asciiTheme="majorBidi" w:hAnsiTheme="majorBidi" w:cstheme="majorBidi"/>
          <w:b/>
          <w:bCs/>
          <w:sz w:val="24"/>
          <w:szCs w:val="24"/>
        </w:rPr>
        <w:t>U</w:t>
      </w:r>
      <w:r w:rsidR="00DB6EDF" w:rsidRPr="003A7218">
        <w:rPr>
          <w:rFonts w:asciiTheme="majorBidi" w:hAnsiTheme="majorBidi" w:cstheme="majorBidi"/>
          <w:b/>
          <w:bCs/>
          <w:sz w:val="24"/>
          <w:szCs w:val="24"/>
        </w:rPr>
        <w:t>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54C5D4A0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75B9914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B08559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39C8969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5F45E7C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17D8F39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7904BF5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462D594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3AF7C58A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447AD8F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37E14EB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19.36 ± 12.08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5995D96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18.94 ± 10.71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4C17E0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18.89 ± 10.58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E0DF02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0.877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27C2AE7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0.860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2AB917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0.982</w:t>
            </w:r>
          </w:p>
        </w:tc>
      </w:tr>
      <w:tr w:rsidR="00DB6EDF" w:rsidRPr="003A7218" w14:paraId="11267BE9" w14:textId="77777777" w:rsidTr="002704A4">
        <w:trPr>
          <w:jc w:val="center"/>
        </w:trPr>
        <w:tc>
          <w:tcPr>
            <w:tcW w:w="1152" w:type="dxa"/>
          </w:tcPr>
          <w:p w14:paraId="4E62140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23A722A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19.20 ± 11.46</w:t>
            </w:r>
          </w:p>
        </w:tc>
        <w:tc>
          <w:tcPr>
            <w:tcW w:w="1728" w:type="dxa"/>
          </w:tcPr>
          <w:p w14:paraId="5DE9B09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18.70 ± 10.17</w:t>
            </w:r>
          </w:p>
        </w:tc>
        <w:tc>
          <w:tcPr>
            <w:tcW w:w="1728" w:type="dxa"/>
          </w:tcPr>
          <w:p w14:paraId="6928931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18.36 ± 9.54</w:t>
            </w:r>
          </w:p>
        </w:tc>
        <w:tc>
          <w:tcPr>
            <w:tcW w:w="1008" w:type="dxa"/>
          </w:tcPr>
          <w:p w14:paraId="549F5AA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0.849</w:t>
            </w:r>
          </w:p>
        </w:tc>
        <w:tc>
          <w:tcPr>
            <w:tcW w:w="1008" w:type="dxa"/>
          </w:tcPr>
          <w:p w14:paraId="0064AFB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0.738</w:t>
            </w:r>
          </w:p>
        </w:tc>
        <w:tc>
          <w:tcPr>
            <w:tcW w:w="1008" w:type="dxa"/>
          </w:tcPr>
          <w:p w14:paraId="31B53E5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0.888</w:t>
            </w:r>
          </w:p>
        </w:tc>
      </w:tr>
      <w:tr w:rsidR="00DB6EDF" w:rsidRPr="003A7218" w14:paraId="232A0BCE" w14:textId="77777777" w:rsidTr="002704A4">
        <w:trPr>
          <w:jc w:val="center"/>
        </w:trPr>
        <w:tc>
          <w:tcPr>
            <w:tcW w:w="1152" w:type="dxa"/>
          </w:tcPr>
          <w:p w14:paraId="0C6C60C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34C88E0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17.86 ± 11.21</w:t>
            </w:r>
          </w:p>
        </w:tc>
        <w:tc>
          <w:tcPr>
            <w:tcW w:w="1728" w:type="dxa"/>
          </w:tcPr>
          <w:p w14:paraId="0CFE5C9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17.47 ± 9.81</w:t>
            </w:r>
          </w:p>
        </w:tc>
        <w:tc>
          <w:tcPr>
            <w:tcW w:w="1728" w:type="dxa"/>
          </w:tcPr>
          <w:p w14:paraId="15320A5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18.82 ± 11.71</w:t>
            </w:r>
          </w:p>
        </w:tc>
        <w:tc>
          <w:tcPr>
            <w:tcW w:w="1008" w:type="dxa"/>
          </w:tcPr>
          <w:p w14:paraId="3BC328A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0.881</w:t>
            </w:r>
          </w:p>
        </w:tc>
        <w:tc>
          <w:tcPr>
            <w:tcW w:w="1008" w:type="dxa"/>
          </w:tcPr>
          <w:p w14:paraId="48FC983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0.727</w:t>
            </w:r>
          </w:p>
        </w:tc>
        <w:tc>
          <w:tcPr>
            <w:tcW w:w="1008" w:type="dxa"/>
          </w:tcPr>
          <w:p w14:paraId="1D6768B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0.613</w:t>
            </w:r>
          </w:p>
        </w:tc>
      </w:tr>
      <w:tr w:rsidR="00DB6EDF" w:rsidRPr="003A7218" w14:paraId="0B14B40D" w14:textId="77777777" w:rsidTr="002704A4">
        <w:trPr>
          <w:jc w:val="center"/>
        </w:trPr>
        <w:tc>
          <w:tcPr>
            <w:tcW w:w="1152" w:type="dxa"/>
          </w:tcPr>
          <w:p w14:paraId="1F139BF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728" w:type="dxa"/>
          </w:tcPr>
          <w:p w14:paraId="4E52A95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18.20 ± 12.01</w:t>
            </w:r>
          </w:p>
        </w:tc>
        <w:tc>
          <w:tcPr>
            <w:tcW w:w="1728" w:type="dxa"/>
          </w:tcPr>
          <w:p w14:paraId="5438712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17.42 ± 10.44</w:t>
            </w:r>
          </w:p>
        </w:tc>
        <w:tc>
          <w:tcPr>
            <w:tcW w:w="1728" w:type="dxa"/>
          </w:tcPr>
          <w:p w14:paraId="145A0EF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18.97 ± 11.96</w:t>
            </w:r>
          </w:p>
        </w:tc>
        <w:tc>
          <w:tcPr>
            <w:tcW w:w="1008" w:type="dxa"/>
          </w:tcPr>
          <w:p w14:paraId="5DFC976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0.785</w:t>
            </w:r>
          </w:p>
        </w:tc>
        <w:tc>
          <w:tcPr>
            <w:tcW w:w="1008" w:type="dxa"/>
          </w:tcPr>
          <w:p w14:paraId="3E4958C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0.802</w:t>
            </w:r>
          </w:p>
        </w:tc>
        <w:tc>
          <w:tcPr>
            <w:tcW w:w="1008" w:type="dxa"/>
          </w:tcPr>
          <w:p w14:paraId="1EDFCEF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0.581</w:t>
            </w:r>
          </w:p>
        </w:tc>
      </w:tr>
      <w:tr w:rsidR="00DB6EDF" w:rsidRPr="003A7218" w14:paraId="62D88936" w14:textId="77777777" w:rsidTr="002704A4">
        <w:trPr>
          <w:jc w:val="center"/>
        </w:trPr>
        <w:tc>
          <w:tcPr>
            <w:tcW w:w="1152" w:type="dxa"/>
          </w:tcPr>
          <w:p w14:paraId="344C1F0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674F343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15.69 ± 8.91</w:t>
            </w:r>
          </w:p>
        </w:tc>
        <w:tc>
          <w:tcPr>
            <w:tcW w:w="1728" w:type="dxa"/>
          </w:tcPr>
          <w:p w14:paraId="6494338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16.14 ± 9.16</w:t>
            </w:r>
          </w:p>
        </w:tc>
        <w:tc>
          <w:tcPr>
            <w:tcW w:w="1728" w:type="dxa"/>
          </w:tcPr>
          <w:p w14:paraId="24895EF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15.50 ± 10.34</w:t>
            </w:r>
          </w:p>
        </w:tc>
        <w:tc>
          <w:tcPr>
            <w:tcW w:w="1008" w:type="dxa"/>
          </w:tcPr>
          <w:p w14:paraId="450D07E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0.851</w:t>
            </w:r>
          </w:p>
        </w:tc>
        <w:tc>
          <w:tcPr>
            <w:tcW w:w="1008" w:type="dxa"/>
          </w:tcPr>
          <w:p w14:paraId="1FF5823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0.940</w:t>
            </w:r>
          </w:p>
        </w:tc>
        <w:tc>
          <w:tcPr>
            <w:tcW w:w="1008" w:type="dxa"/>
          </w:tcPr>
          <w:p w14:paraId="2891222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0.804</w:t>
            </w:r>
          </w:p>
        </w:tc>
      </w:tr>
      <w:tr w:rsidR="00DB6EDF" w:rsidRPr="003A7218" w14:paraId="531DF9DA" w14:textId="77777777" w:rsidTr="002704A4">
        <w:trPr>
          <w:jc w:val="center"/>
        </w:trPr>
        <w:tc>
          <w:tcPr>
            <w:tcW w:w="1152" w:type="dxa"/>
          </w:tcPr>
          <w:p w14:paraId="2814C24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3F6EA3B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16.68 ± 12.07</w:t>
            </w:r>
          </w:p>
        </w:tc>
        <w:tc>
          <w:tcPr>
            <w:tcW w:w="1728" w:type="dxa"/>
          </w:tcPr>
          <w:p w14:paraId="128C8A7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16.70 ± 11.16</w:t>
            </w:r>
          </w:p>
        </w:tc>
        <w:tc>
          <w:tcPr>
            <w:tcW w:w="1728" w:type="dxa"/>
          </w:tcPr>
          <w:p w14:paraId="34A8B3E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17.59 ± 11.28</w:t>
            </w:r>
          </w:p>
        </w:tc>
        <w:tc>
          <w:tcPr>
            <w:tcW w:w="1008" w:type="dxa"/>
          </w:tcPr>
          <w:p w14:paraId="470B438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0.996</w:t>
            </w:r>
          </w:p>
        </w:tc>
        <w:tc>
          <w:tcPr>
            <w:tcW w:w="1008" w:type="dxa"/>
          </w:tcPr>
          <w:p w14:paraId="162A168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0.791</w:t>
            </w:r>
          </w:p>
        </w:tc>
        <w:tc>
          <w:tcPr>
            <w:tcW w:w="1008" w:type="dxa"/>
          </w:tcPr>
          <w:p w14:paraId="67AF821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0.790</w:t>
            </w:r>
          </w:p>
        </w:tc>
      </w:tr>
    </w:tbl>
    <w:p w14:paraId="40071010" w14:textId="77777777" w:rsidR="00DB6EDF" w:rsidRPr="003A7218" w:rsidRDefault="00DB6EDF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A7218">
        <w:rPr>
          <w:rFonts w:asciiTheme="majorBidi" w:hAnsiTheme="majorBidi" w:cstheme="majorBidi"/>
          <w:b/>
          <w:bCs/>
          <w:sz w:val="24"/>
          <w:szCs w:val="24"/>
        </w:rPr>
        <w:t>Total Bilirubin (µmol/L)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143684A6" w14:textId="77777777" w:rsidTr="002704A4">
        <w:trPr>
          <w:jc w:val="center"/>
        </w:trPr>
        <w:tc>
          <w:tcPr>
            <w:tcW w:w="1152" w:type="dxa"/>
            <w:tcBorders>
              <w:bottom w:val="single" w:sz="4" w:space="0" w:color="auto"/>
            </w:tcBorders>
          </w:tcPr>
          <w:p w14:paraId="6A0016E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207C1EC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54B6416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EF7658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23FEE1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042A708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6B2C0E8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5AEDE52B" w14:textId="77777777" w:rsidTr="002704A4">
        <w:trPr>
          <w:jc w:val="center"/>
        </w:trPr>
        <w:tc>
          <w:tcPr>
            <w:tcW w:w="1152" w:type="dxa"/>
            <w:tcBorders>
              <w:top w:val="single" w:sz="4" w:space="0" w:color="auto"/>
            </w:tcBorders>
          </w:tcPr>
          <w:p w14:paraId="0A8B96E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28297B3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15.29 ± 8.32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5A685ED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14.56 ± 7.75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710A6B7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14.84 ± 8.33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37C9918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0.701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4AE0545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0.818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1B1049D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0.884</w:t>
            </w:r>
          </w:p>
        </w:tc>
      </w:tr>
      <w:tr w:rsidR="00DB6EDF" w:rsidRPr="003A7218" w14:paraId="03A6C2C3" w14:textId="77777777" w:rsidTr="002704A4">
        <w:trPr>
          <w:jc w:val="center"/>
        </w:trPr>
        <w:tc>
          <w:tcPr>
            <w:tcW w:w="1152" w:type="dxa"/>
          </w:tcPr>
          <w:p w14:paraId="737D8C9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728" w:type="dxa"/>
          </w:tcPr>
          <w:p w14:paraId="328690B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15.38 ± 8.15</w:t>
            </w:r>
          </w:p>
        </w:tc>
        <w:tc>
          <w:tcPr>
            <w:tcW w:w="1728" w:type="dxa"/>
          </w:tcPr>
          <w:p w14:paraId="6F6B521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15.38 ± 7.24</w:t>
            </w:r>
          </w:p>
        </w:tc>
        <w:tc>
          <w:tcPr>
            <w:tcW w:w="1728" w:type="dxa"/>
          </w:tcPr>
          <w:p w14:paraId="0339156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15.77 ± 8.18</w:t>
            </w:r>
          </w:p>
        </w:tc>
        <w:tc>
          <w:tcPr>
            <w:tcW w:w="1008" w:type="dxa"/>
          </w:tcPr>
          <w:p w14:paraId="3FF5AF4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0.999</w:t>
            </w:r>
          </w:p>
        </w:tc>
        <w:tc>
          <w:tcPr>
            <w:tcW w:w="1008" w:type="dxa"/>
          </w:tcPr>
          <w:p w14:paraId="4F51575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0.840</w:t>
            </w:r>
          </w:p>
        </w:tc>
        <w:tc>
          <w:tcPr>
            <w:tcW w:w="1008" w:type="dxa"/>
          </w:tcPr>
          <w:p w14:paraId="7E905F5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0.831</w:t>
            </w:r>
          </w:p>
        </w:tc>
      </w:tr>
      <w:tr w:rsidR="00DB6EDF" w:rsidRPr="003A7218" w14:paraId="15E4F5F8" w14:textId="77777777" w:rsidTr="002704A4">
        <w:trPr>
          <w:jc w:val="center"/>
        </w:trPr>
        <w:tc>
          <w:tcPr>
            <w:tcW w:w="1152" w:type="dxa"/>
          </w:tcPr>
          <w:p w14:paraId="2F8A55D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728" w:type="dxa"/>
          </w:tcPr>
          <w:p w14:paraId="690B9F8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14.95 ± 7.75</w:t>
            </w:r>
          </w:p>
        </w:tc>
        <w:tc>
          <w:tcPr>
            <w:tcW w:w="1728" w:type="dxa"/>
          </w:tcPr>
          <w:p w14:paraId="7DF4AF8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15.03 ± 7.41</w:t>
            </w:r>
          </w:p>
        </w:tc>
        <w:tc>
          <w:tcPr>
            <w:tcW w:w="1728" w:type="dxa"/>
          </w:tcPr>
          <w:p w14:paraId="2EFE969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15.49 ± 7.97</w:t>
            </w:r>
          </w:p>
        </w:tc>
        <w:tc>
          <w:tcPr>
            <w:tcW w:w="1008" w:type="dxa"/>
          </w:tcPr>
          <w:p w14:paraId="77E358A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0.968</w:t>
            </w:r>
          </w:p>
        </w:tc>
        <w:tc>
          <w:tcPr>
            <w:tcW w:w="1008" w:type="dxa"/>
          </w:tcPr>
          <w:p w14:paraId="67CCAA9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0.780</w:t>
            </w:r>
          </w:p>
        </w:tc>
        <w:tc>
          <w:tcPr>
            <w:tcW w:w="1008" w:type="dxa"/>
          </w:tcPr>
          <w:p w14:paraId="31B8B42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0.810</w:t>
            </w:r>
          </w:p>
        </w:tc>
      </w:tr>
      <w:tr w:rsidR="00DB6EDF" w:rsidRPr="003A7218" w14:paraId="050B14A3" w14:textId="77777777" w:rsidTr="002704A4">
        <w:trPr>
          <w:jc w:val="center"/>
        </w:trPr>
        <w:tc>
          <w:tcPr>
            <w:tcW w:w="1152" w:type="dxa"/>
          </w:tcPr>
          <w:p w14:paraId="0BBCF9D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4.0</w:t>
            </w:r>
          </w:p>
        </w:tc>
        <w:tc>
          <w:tcPr>
            <w:tcW w:w="1728" w:type="dxa"/>
          </w:tcPr>
          <w:p w14:paraId="6BC9A9A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13.64 ± 7.17</w:t>
            </w:r>
          </w:p>
        </w:tc>
        <w:tc>
          <w:tcPr>
            <w:tcW w:w="1728" w:type="dxa"/>
          </w:tcPr>
          <w:p w14:paraId="327DA7B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13.83 ± 6.62</w:t>
            </w:r>
          </w:p>
        </w:tc>
        <w:tc>
          <w:tcPr>
            <w:tcW w:w="1728" w:type="dxa"/>
          </w:tcPr>
          <w:p w14:paraId="1997AE5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13.83 ± 7.87</w:t>
            </w:r>
          </w:p>
        </w:tc>
        <w:tc>
          <w:tcPr>
            <w:tcW w:w="1008" w:type="dxa"/>
          </w:tcPr>
          <w:p w14:paraId="6B07DC1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0.909</w:t>
            </w:r>
          </w:p>
        </w:tc>
        <w:tc>
          <w:tcPr>
            <w:tcW w:w="1008" w:type="dxa"/>
          </w:tcPr>
          <w:p w14:paraId="2792C60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0.921</w:t>
            </w:r>
          </w:p>
        </w:tc>
        <w:tc>
          <w:tcPr>
            <w:tcW w:w="1008" w:type="dxa"/>
          </w:tcPr>
          <w:p w14:paraId="44C2ED0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0.996</w:t>
            </w:r>
          </w:p>
        </w:tc>
      </w:tr>
      <w:tr w:rsidR="00DB6EDF" w:rsidRPr="003A7218" w14:paraId="383ABC76" w14:textId="77777777" w:rsidTr="002704A4">
        <w:trPr>
          <w:jc w:val="center"/>
        </w:trPr>
        <w:tc>
          <w:tcPr>
            <w:tcW w:w="1152" w:type="dxa"/>
          </w:tcPr>
          <w:p w14:paraId="1523597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728" w:type="dxa"/>
          </w:tcPr>
          <w:p w14:paraId="082B7F6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13.13 ± 7.28</w:t>
            </w:r>
          </w:p>
        </w:tc>
        <w:tc>
          <w:tcPr>
            <w:tcW w:w="1728" w:type="dxa"/>
          </w:tcPr>
          <w:p w14:paraId="07C23D4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13.67 ± 7.11</w:t>
            </w:r>
          </w:p>
        </w:tc>
        <w:tc>
          <w:tcPr>
            <w:tcW w:w="1728" w:type="dxa"/>
          </w:tcPr>
          <w:p w14:paraId="41B47CA4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13.61 ± 8.09</w:t>
            </w:r>
          </w:p>
        </w:tc>
        <w:tc>
          <w:tcPr>
            <w:tcW w:w="1008" w:type="dxa"/>
          </w:tcPr>
          <w:p w14:paraId="441E88D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0.772</w:t>
            </w:r>
          </w:p>
        </w:tc>
        <w:tc>
          <w:tcPr>
            <w:tcW w:w="1008" w:type="dxa"/>
          </w:tcPr>
          <w:p w14:paraId="6274F4E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0.808</w:t>
            </w:r>
          </w:p>
        </w:tc>
        <w:tc>
          <w:tcPr>
            <w:tcW w:w="1008" w:type="dxa"/>
          </w:tcPr>
          <w:p w14:paraId="3BE4165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0.974</w:t>
            </w:r>
          </w:p>
        </w:tc>
      </w:tr>
      <w:tr w:rsidR="00DB6EDF" w:rsidRPr="003A7218" w14:paraId="7BFF903F" w14:textId="77777777" w:rsidTr="002704A4">
        <w:trPr>
          <w:jc w:val="center"/>
        </w:trPr>
        <w:tc>
          <w:tcPr>
            <w:tcW w:w="1152" w:type="dxa"/>
          </w:tcPr>
          <w:p w14:paraId="405CCA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728" w:type="dxa"/>
          </w:tcPr>
          <w:p w14:paraId="42C0C7C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12.55 ± 6.96</w:t>
            </w:r>
          </w:p>
        </w:tc>
        <w:tc>
          <w:tcPr>
            <w:tcW w:w="1728" w:type="dxa"/>
          </w:tcPr>
          <w:p w14:paraId="78BD738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13.99 ± 6.05</w:t>
            </w:r>
          </w:p>
        </w:tc>
        <w:tc>
          <w:tcPr>
            <w:tcW w:w="1728" w:type="dxa"/>
          </w:tcPr>
          <w:p w14:paraId="17054E5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12.03 ± 7.00</w:t>
            </w:r>
          </w:p>
        </w:tc>
        <w:tc>
          <w:tcPr>
            <w:tcW w:w="1008" w:type="dxa"/>
          </w:tcPr>
          <w:p w14:paraId="419B531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0.443</w:t>
            </w:r>
          </w:p>
        </w:tc>
        <w:tc>
          <w:tcPr>
            <w:tcW w:w="1008" w:type="dxa"/>
          </w:tcPr>
          <w:p w14:paraId="7ECEAFD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0.799</w:t>
            </w:r>
          </w:p>
        </w:tc>
        <w:tc>
          <w:tcPr>
            <w:tcW w:w="1008" w:type="dxa"/>
          </w:tcPr>
          <w:p w14:paraId="5A3D47F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0.325</w:t>
            </w:r>
          </w:p>
        </w:tc>
      </w:tr>
    </w:tbl>
    <w:p w14:paraId="164DAAD7" w14:textId="77777777" w:rsidR="00DB6EDF" w:rsidRPr="003A7218" w:rsidRDefault="00DB6EDF" w:rsidP="00DB6ED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A7218">
        <w:rPr>
          <w:rFonts w:asciiTheme="majorBidi" w:hAnsiTheme="majorBidi" w:cstheme="majorBidi"/>
          <w:b/>
          <w:bCs/>
          <w:sz w:val="24"/>
          <w:szCs w:val="24"/>
        </w:rPr>
        <w:t>Triglycerides (mmol/L)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556"/>
        <w:gridCol w:w="1590"/>
        <w:gridCol w:w="1590"/>
        <w:gridCol w:w="950"/>
        <w:gridCol w:w="950"/>
        <w:gridCol w:w="950"/>
      </w:tblGrid>
      <w:tr w:rsidR="00DB6EDF" w:rsidRPr="003A7218" w14:paraId="361501EF" w14:textId="77777777" w:rsidTr="007A2F1E">
        <w:trPr>
          <w:jc w:val="center"/>
        </w:trPr>
        <w:tc>
          <w:tcPr>
            <w:tcW w:w="1054" w:type="dxa"/>
            <w:tcBorders>
              <w:bottom w:val="single" w:sz="4" w:space="0" w:color="auto"/>
            </w:tcBorders>
          </w:tcPr>
          <w:p w14:paraId="3C9FA77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Time (h)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3E7496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6AF7ECD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444556E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3322FC16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602DA59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52377F2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DB6EDF" w:rsidRPr="003A7218" w14:paraId="19959593" w14:textId="77777777" w:rsidTr="007A2F1E">
        <w:trPr>
          <w:jc w:val="center"/>
        </w:trPr>
        <w:tc>
          <w:tcPr>
            <w:tcW w:w="1054" w:type="dxa"/>
            <w:tcBorders>
              <w:top w:val="single" w:sz="4" w:space="0" w:color="auto"/>
            </w:tcBorders>
          </w:tcPr>
          <w:p w14:paraId="5EF80BB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556" w:type="dxa"/>
            <w:tcBorders>
              <w:top w:val="single" w:sz="4" w:space="0" w:color="auto"/>
            </w:tcBorders>
          </w:tcPr>
          <w:p w14:paraId="6CE60F7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1.16 ± 0.75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50EB697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1.19 ± 0.82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72391CF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1.08 ± 0.67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14:paraId="1418444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0.892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14:paraId="02006C3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0.638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14:paraId="6544C06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0.554</w:t>
            </w:r>
          </w:p>
        </w:tc>
      </w:tr>
      <w:tr w:rsidR="00DB6EDF" w:rsidRPr="003A7218" w14:paraId="66AAAE8D" w14:textId="77777777" w:rsidTr="007A2F1E">
        <w:trPr>
          <w:jc w:val="center"/>
        </w:trPr>
        <w:tc>
          <w:tcPr>
            <w:tcW w:w="1054" w:type="dxa"/>
          </w:tcPr>
          <w:p w14:paraId="1A97D95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556" w:type="dxa"/>
          </w:tcPr>
          <w:p w14:paraId="4E795CCF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1.13 ± 0.74</w:t>
            </w:r>
          </w:p>
        </w:tc>
        <w:tc>
          <w:tcPr>
            <w:tcW w:w="1590" w:type="dxa"/>
          </w:tcPr>
          <w:p w14:paraId="20EA3D4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1.13 ± 0.73</w:t>
            </w:r>
          </w:p>
        </w:tc>
        <w:tc>
          <w:tcPr>
            <w:tcW w:w="1590" w:type="dxa"/>
          </w:tcPr>
          <w:p w14:paraId="553CA81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1.11 ± 0.70</w:t>
            </w:r>
          </w:p>
        </w:tc>
        <w:tc>
          <w:tcPr>
            <w:tcW w:w="950" w:type="dxa"/>
          </w:tcPr>
          <w:p w14:paraId="1309BDD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0.987</w:t>
            </w:r>
          </w:p>
        </w:tc>
        <w:tc>
          <w:tcPr>
            <w:tcW w:w="950" w:type="dxa"/>
          </w:tcPr>
          <w:p w14:paraId="77C4DD7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0.887</w:t>
            </w:r>
          </w:p>
        </w:tc>
        <w:tc>
          <w:tcPr>
            <w:tcW w:w="950" w:type="dxa"/>
          </w:tcPr>
          <w:p w14:paraId="5671CBF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0.899</w:t>
            </w:r>
          </w:p>
        </w:tc>
      </w:tr>
      <w:tr w:rsidR="00DB6EDF" w:rsidRPr="003A7218" w14:paraId="674BDBB9" w14:textId="77777777" w:rsidTr="007A2F1E">
        <w:trPr>
          <w:jc w:val="center"/>
        </w:trPr>
        <w:tc>
          <w:tcPr>
            <w:tcW w:w="1054" w:type="dxa"/>
          </w:tcPr>
          <w:p w14:paraId="3CF73FA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556" w:type="dxa"/>
          </w:tcPr>
          <w:p w14:paraId="74528B4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1.42 ± 0.93</w:t>
            </w:r>
          </w:p>
        </w:tc>
        <w:tc>
          <w:tcPr>
            <w:tcW w:w="1590" w:type="dxa"/>
          </w:tcPr>
          <w:p w14:paraId="1DB58B1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1.40 ± 0.77</w:t>
            </w:r>
          </w:p>
        </w:tc>
        <w:tc>
          <w:tcPr>
            <w:tcW w:w="1590" w:type="dxa"/>
          </w:tcPr>
          <w:p w14:paraId="58A6C87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1.40 ± 0.80</w:t>
            </w:r>
          </w:p>
        </w:tc>
        <w:tc>
          <w:tcPr>
            <w:tcW w:w="950" w:type="dxa"/>
          </w:tcPr>
          <w:p w14:paraId="1164D9B8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0.949</w:t>
            </w:r>
          </w:p>
        </w:tc>
        <w:tc>
          <w:tcPr>
            <w:tcW w:w="950" w:type="dxa"/>
          </w:tcPr>
          <w:p w14:paraId="6501179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0.929</w:t>
            </w:r>
          </w:p>
        </w:tc>
        <w:tc>
          <w:tcPr>
            <w:tcW w:w="950" w:type="dxa"/>
          </w:tcPr>
          <w:p w14:paraId="75F230ED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0.977</w:t>
            </w:r>
          </w:p>
        </w:tc>
      </w:tr>
      <w:tr w:rsidR="00DB6EDF" w:rsidRPr="003A7218" w14:paraId="17460EE2" w14:textId="77777777" w:rsidTr="007A2F1E">
        <w:trPr>
          <w:jc w:val="center"/>
        </w:trPr>
        <w:tc>
          <w:tcPr>
            <w:tcW w:w="1054" w:type="dxa"/>
          </w:tcPr>
          <w:p w14:paraId="64392A23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556" w:type="dxa"/>
          </w:tcPr>
          <w:p w14:paraId="00126A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1.70 ± 1.12</w:t>
            </w:r>
          </w:p>
        </w:tc>
        <w:tc>
          <w:tcPr>
            <w:tcW w:w="1590" w:type="dxa"/>
          </w:tcPr>
          <w:p w14:paraId="5D7BD07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1.90 ± 1.19</w:t>
            </w:r>
          </w:p>
        </w:tc>
        <w:tc>
          <w:tcPr>
            <w:tcW w:w="1590" w:type="dxa"/>
          </w:tcPr>
          <w:p w14:paraId="71FA1BB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1.75 ± 1.14</w:t>
            </w:r>
          </w:p>
        </w:tc>
        <w:tc>
          <w:tcPr>
            <w:tcW w:w="950" w:type="dxa"/>
          </w:tcPr>
          <w:p w14:paraId="2306D7F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0.487</w:t>
            </w:r>
          </w:p>
        </w:tc>
        <w:tc>
          <w:tcPr>
            <w:tcW w:w="950" w:type="dxa"/>
          </w:tcPr>
          <w:p w14:paraId="5898AC8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0.862</w:t>
            </w:r>
          </w:p>
        </w:tc>
        <w:tc>
          <w:tcPr>
            <w:tcW w:w="950" w:type="dxa"/>
          </w:tcPr>
          <w:p w14:paraId="74205411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0.600</w:t>
            </w:r>
          </w:p>
        </w:tc>
      </w:tr>
      <w:tr w:rsidR="00DB6EDF" w:rsidRPr="003A7218" w14:paraId="0373A266" w14:textId="77777777" w:rsidTr="007A2F1E">
        <w:trPr>
          <w:jc w:val="center"/>
        </w:trPr>
        <w:tc>
          <w:tcPr>
            <w:tcW w:w="1054" w:type="dxa"/>
          </w:tcPr>
          <w:p w14:paraId="75B5AD92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556" w:type="dxa"/>
          </w:tcPr>
          <w:p w14:paraId="55D0A01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2.26 ± 1.40</w:t>
            </w:r>
          </w:p>
        </w:tc>
        <w:tc>
          <w:tcPr>
            <w:tcW w:w="1590" w:type="dxa"/>
          </w:tcPr>
          <w:p w14:paraId="3F9A7B5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2.59 ± 1.58</w:t>
            </w:r>
          </w:p>
        </w:tc>
        <w:tc>
          <w:tcPr>
            <w:tcW w:w="1590" w:type="dxa"/>
          </w:tcPr>
          <w:p w14:paraId="247A31B7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2.42 ± 1.37</w:t>
            </w:r>
          </w:p>
        </w:tc>
        <w:tc>
          <w:tcPr>
            <w:tcW w:w="950" w:type="dxa"/>
          </w:tcPr>
          <w:p w14:paraId="7ED1F80B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0.392</w:t>
            </w:r>
          </w:p>
        </w:tc>
        <w:tc>
          <w:tcPr>
            <w:tcW w:w="950" w:type="dxa"/>
          </w:tcPr>
          <w:p w14:paraId="5825B18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0.652</w:t>
            </w:r>
          </w:p>
        </w:tc>
        <w:tc>
          <w:tcPr>
            <w:tcW w:w="950" w:type="dxa"/>
          </w:tcPr>
          <w:p w14:paraId="3918B20E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0.657</w:t>
            </w:r>
          </w:p>
        </w:tc>
      </w:tr>
      <w:tr w:rsidR="00DB6EDF" w:rsidRPr="003A7218" w14:paraId="5A0AF4CA" w14:textId="77777777" w:rsidTr="007A2F1E">
        <w:trPr>
          <w:jc w:val="center"/>
        </w:trPr>
        <w:tc>
          <w:tcPr>
            <w:tcW w:w="1054" w:type="dxa"/>
            <w:tcBorders>
              <w:bottom w:val="single" w:sz="4" w:space="0" w:color="auto"/>
            </w:tcBorders>
          </w:tcPr>
          <w:p w14:paraId="0629D85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0E5CEDF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1.96 ± 1.18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1E225309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2.35 ± 1.49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25D83120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2.51 ± 1.62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71E15C95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0.314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6DA9B6AA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0.181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22D17F3C" w14:textId="77777777" w:rsidR="00DB6EDF" w:rsidRPr="003A7218" w:rsidRDefault="00DB6EDF" w:rsidP="002704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0.730</w:t>
            </w:r>
          </w:p>
        </w:tc>
      </w:tr>
    </w:tbl>
    <w:p w14:paraId="7CFFCF11" w14:textId="66C2A708" w:rsidR="007A2F1E" w:rsidRPr="007A2F1E" w:rsidRDefault="007A2F1E" w:rsidP="007A2F1E">
      <w:pPr>
        <w:pBdr>
          <w:top w:val="single" w:sz="6" w:space="0" w:color="auto"/>
          <w:bottom w:val="single" w:sz="6" w:space="1" w:color="auto"/>
        </w:pBdr>
        <w:spacing w:line="240" w:lineRule="auto"/>
        <w:jc w:val="center"/>
        <w:rPr>
          <w:rFonts w:asciiTheme="majorBidi" w:hAnsiTheme="majorBidi"/>
          <w:b/>
          <w:bCs/>
          <w:sz w:val="24"/>
          <w:szCs w:val="24"/>
          <w:lang w:val="en-AU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Insulin</w:t>
      </w:r>
      <w:r w:rsidRPr="003A721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A2F1E">
        <w:rPr>
          <w:rFonts w:asciiTheme="majorBidi" w:hAnsiTheme="majorBidi"/>
          <w:b/>
          <w:bCs/>
          <w:sz w:val="24"/>
          <w:szCs w:val="24"/>
          <w:lang w:val="en-AU"/>
        </w:rPr>
        <w:t>(µIU/mL)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8"/>
        <w:gridCol w:w="1597"/>
        <w:gridCol w:w="1622"/>
        <w:gridCol w:w="1622"/>
        <w:gridCol w:w="907"/>
        <w:gridCol w:w="907"/>
        <w:gridCol w:w="907"/>
      </w:tblGrid>
      <w:tr w:rsidR="007A2F1E" w:rsidRPr="003A7218" w14:paraId="37D88131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4C1D0363" w14:textId="77777777" w:rsidR="002733F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 xml:space="preserve">Time </w:t>
            </w:r>
          </w:p>
          <w:p w14:paraId="7CB7BCAD" w14:textId="3148ACE1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(h)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2FCE42A4" w14:textId="77777777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Placebo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16DF68EB" w14:textId="77777777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150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13C8C2F6" w14:textId="77777777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300 mg TRPTI</w:t>
            </w:r>
            <w:r w:rsidRPr="003A7218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AU"/>
              </w:rPr>
              <w:t>TM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17EC04B4" w14:textId="77777777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2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47D1CBF" w14:textId="77777777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1 vs 3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EC49D6F" w14:textId="77777777" w:rsidR="007A2F1E" w:rsidRPr="003A7218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7218">
              <w:rPr>
                <w:rFonts w:asciiTheme="majorBidi" w:hAnsiTheme="majorBidi" w:cstheme="majorBidi"/>
                <w:sz w:val="24"/>
                <w:szCs w:val="24"/>
              </w:rPr>
              <w:t>2 vs 3</w:t>
            </w:r>
          </w:p>
        </w:tc>
      </w:tr>
      <w:tr w:rsidR="007A2F1E" w:rsidRPr="000950D9" w14:paraId="11D80E41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050377D5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7118C698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11.29 ± 14.02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5E87B977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8.52 ± 6.30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17E2FB00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9.39 ± 9.83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79C3F0A2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0.282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6CF37B8C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0.506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3D79E13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0.657</w:t>
            </w:r>
          </w:p>
        </w:tc>
      </w:tr>
      <w:tr w:rsidR="007A2F1E" w:rsidRPr="000950D9" w14:paraId="2D284191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28A794CD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4004575C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46.56 ± 35.14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01984AEE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55.42 ± 48.48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4A7F2C28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40.34 ± 27.06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0BCDCE02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0.382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7164C8A3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0.406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427211F8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0.108</w:t>
            </w:r>
          </w:p>
        </w:tc>
      </w:tr>
      <w:tr w:rsidR="007A2F1E" w:rsidRPr="000950D9" w14:paraId="1AA7BCC3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7C6835C8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44E43F41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53.64 ± 43.73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035B755C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54.48 ± 56.85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66B20E9B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63.59 ± 63.02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7E73563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0.946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BF7F214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0.446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20EBE4F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0.538</w:t>
            </w:r>
          </w:p>
        </w:tc>
      </w:tr>
      <w:tr w:rsidR="007A2F1E" w:rsidRPr="000950D9" w14:paraId="45A1826F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30013312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39111627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18.46 ± 19.29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5F8B9D20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16.62 ± 16.76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0A17AEFE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15.63 ± 16.56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49A0FBFF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0.685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3FF0488B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0.534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001BCD59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0.811</w:t>
            </w:r>
          </w:p>
        </w:tc>
      </w:tr>
      <w:tr w:rsidR="007A2F1E" w:rsidRPr="000950D9" w14:paraId="5FB35146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6015B184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3B481156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32.83 ± 15.75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56CDD7CC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41.23 ± 21.31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31DC98DC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39.48 ± 26.63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76E0EB0A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0.088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2DA5C489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0.238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4B7196CF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0.784</w:t>
            </w:r>
          </w:p>
        </w:tc>
      </w:tr>
      <w:tr w:rsidR="007A2F1E" w:rsidRPr="000950D9" w14:paraId="00203359" w14:textId="77777777" w:rsidTr="007A2F1E">
        <w:trPr>
          <w:jc w:val="center"/>
        </w:trPr>
        <w:tc>
          <w:tcPr>
            <w:tcW w:w="1078" w:type="dxa"/>
            <w:tcBorders>
              <w:bottom w:val="single" w:sz="4" w:space="0" w:color="auto"/>
            </w:tcBorders>
          </w:tcPr>
          <w:p w14:paraId="7D41CE9B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60A00AE4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21.80 ± 13.63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76CEACF5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31.18 ± 23.92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71CE34ED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27.03 ± 19.22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0ED166F4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0.089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1267660D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0.271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23C2B82C" w14:textId="77777777" w:rsidR="007A2F1E" w:rsidRPr="007A2F1E" w:rsidRDefault="007A2F1E" w:rsidP="00E12C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A2F1E">
              <w:rPr>
                <w:rFonts w:asciiTheme="majorBidi" w:hAnsiTheme="majorBidi" w:cstheme="majorBidi"/>
                <w:sz w:val="24"/>
                <w:szCs w:val="24"/>
              </w:rPr>
              <w:t>0.526</w:t>
            </w:r>
          </w:p>
        </w:tc>
      </w:tr>
    </w:tbl>
    <w:p w14:paraId="715DDAF9" w14:textId="77777777" w:rsidR="00DB6EDF" w:rsidRDefault="00DB6EDF" w:rsidP="00E12C28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3E03DC77" w14:textId="77777777" w:rsidR="002733FE" w:rsidRDefault="002733FE" w:rsidP="00E12C28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74B785CA" w14:textId="5808F037" w:rsidR="0018709A" w:rsidRPr="003A7218" w:rsidRDefault="0018709A" w:rsidP="0018709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69F4595A" wp14:editId="0BED4B7E">
            <wp:extent cx="5486400" cy="3881755"/>
            <wp:effectExtent l="0" t="0" r="0" b="4445"/>
            <wp:docPr id="354965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65476" name="Picture 3549654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04E4E" w14:textId="23FFA01F" w:rsidR="00FE2F5C" w:rsidRPr="0018709A" w:rsidRDefault="0018709A" w:rsidP="00DB6ED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8709A">
        <w:rPr>
          <w:rFonts w:asciiTheme="majorBidi" w:hAnsiTheme="majorBidi" w:cstheme="majorBidi"/>
          <w:b/>
          <w:bCs/>
          <w:sz w:val="24"/>
          <w:szCs w:val="24"/>
        </w:rPr>
        <w:t xml:space="preserve">Figure S1. </w:t>
      </w:r>
      <w:r w:rsidRPr="00391A97">
        <w:rPr>
          <w:rFonts w:asciiTheme="majorBidi" w:hAnsiTheme="majorBidi" w:cstheme="majorBidi"/>
          <w:sz w:val="24"/>
          <w:szCs w:val="24"/>
        </w:rPr>
        <w:t>Absolute GLP-1 Concentration over Time</w:t>
      </w:r>
    </w:p>
    <w:p w14:paraId="281A4FE6" w14:textId="707F01CB" w:rsidR="0018709A" w:rsidRDefault="0018709A" w:rsidP="00DB6ED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5374B35E" wp14:editId="2DC02805">
            <wp:extent cx="5486400" cy="3881755"/>
            <wp:effectExtent l="0" t="0" r="0" b="4445"/>
            <wp:docPr id="1725461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61316" name="Picture 17254613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5F87F" w14:textId="2975D287" w:rsidR="0018709A" w:rsidRPr="0018709A" w:rsidRDefault="0018709A" w:rsidP="00DB6ED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8709A">
        <w:rPr>
          <w:rFonts w:asciiTheme="majorBidi" w:hAnsiTheme="majorBidi" w:cstheme="majorBidi"/>
          <w:b/>
          <w:bCs/>
          <w:sz w:val="24"/>
          <w:szCs w:val="24"/>
        </w:rPr>
        <w:t xml:space="preserve">Figure S2. </w:t>
      </w:r>
      <w:r w:rsidRPr="00391A97">
        <w:rPr>
          <w:rFonts w:asciiTheme="majorBidi" w:hAnsiTheme="majorBidi" w:cstheme="majorBidi"/>
          <w:sz w:val="24"/>
          <w:szCs w:val="24"/>
        </w:rPr>
        <w:t>Absolute GIP Concentration over Time</w:t>
      </w:r>
    </w:p>
    <w:p w14:paraId="269C951B" w14:textId="31E48CD9" w:rsidR="0018709A" w:rsidRDefault="0018709A" w:rsidP="00DB6ED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27FC27DE" wp14:editId="0CA83F95">
            <wp:extent cx="5486400" cy="3881755"/>
            <wp:effectExtent l="0" t="0" r="0" b="4445"/>
            <wp:docPr id="17583331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333138" name="Picture 17583331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DAEA0" w14:textId="01A80A37" w:rsidR="0018709A" w:rsidRPr="00391A97" w:rsidRDefault="0018709A" w:rsidP="00DB6EDF">
      <w:pPr>
        <w:rPr>
          <w:rFonts w:asciiTheme="majorBidi" w:hAnsiTheme="majorBidi" w:cstheme="majorBidi"/>
          <w:sz w:val="24"/>
          <w:szCs w:val="24"/>
        </w:rPr>
      </w:pPr>
      <w:r w:rsidRPr="0018709A">
        <w:rPr>
          <w:rFonts w:asciiTheme="majorBidi" w:hAnsiTheme="majorBidi" w:cstheme="majorBidi"/>
          <w:b/>
          <w:bCs/>
          <w:sz w:val="24"/>
          <w:szCs w:val="24"/>
        </w:rPr>
        <w:t xml:space="preserve">Figure S3. </w:t>
      </w:r>
      <w:r w:rsidRPr="00391A97">
        <w:rPr>
          <w:rFonts w:asciiTheme="majorBidi" w:hAnsiTheme="majorBidi" w:cstheme="majorBidi"/>
          <w:sz w:val="24"/>
          <w:szCs w:val="24"/>
        </w:rPr>
        <w:t>Absolute DPP-4 Concentration over Time</w:t>
      </w:r>
    </w:p>
    <w:p w14:paraId="617D5401" w14:textId="06E90AB7" w:rsidR="0018709A" w:rsidRDefault="0018709A" w:rsidP="00DB6ED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354CC661" wp14:editId="3E39DD7D">
            <wp:extent cx="5486400" cy="3881755"/>
            <wp:effectExtent l="0" t="0" r="0" b="4445"/>
            <wp:docPr id="4946855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685535" name="Picture 4946855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0C7D" w14:textId="0F0582F3" w:rsidR="0018709A" w:rsidRPr="00391A97" w:rsidRDefault="0018709A" w:rsidP="00DB6EDF">
      <w:pPr>
        <w:rPr>
          <w:rFonts w:asciiTheme="majorBidi" w:hAnsiTheme="majorBidi" w:cstheme="majorBidi"/>
          <w:sz w:val="24"/>
          <w:szCs w:val="24"/>
        </w:rPr>
      </w:pPr>
      <w:r w:rsidRPr="0018709A">
        <w:rPr>
          <w:rFonts w:asciiTheme="majorBidi" w:hAnsiTheme="majorBidi" w:cstheme="majorBidi"/>
          <w:b/>
          <w:bCs/>
          <w:sz w:val="24"/>
          <w:szCs w:val="24"/>
        </w:rPr>
        <w:t xml:space="preserve">Figure S4. </w:t>
      </w:r>
      <w:r w:rsidRPr="00391A97">
        <w:rPr>
          <w:rFonts w:asciiTheme="majorBidi" w:hAnsiTheme="majorBidi" w:cstheme="majorBidi"/>
          <w:sz w:val="24"/>
          <w:szCs w:val="24"/>
        </w:rPr>
        <w:t>Absolute Glucagon Concentration over Time</w:t>
      </w:r>
    </w:p>
    <w:p w14:paraId="7825F66F" w14:textId="47DC1737" w:rsidR="0018709A" w:rsidRPr="003A7218" w:rsidRDefault="0018709A" w:rsidP="00DB6EDF">
      <w:pPr>
        <w:rPr>
          <w:rFonts w:asciiTheme="majorBidi" w:hAnsiTheme="majorBidi" w:cstheme="majorBidi"/>
          <w:sz w:val="24"/>
          <w:szCs w:val="24"/>
        </w:rPr>
      </w:pPr>
    </w:p>
    <w:sectPr w:rsidR="0018709A" w:rsidRPr="003A72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6ACD"/>
    <w:rsid w:val="0006063C"/>
    <w:rsid w:val="001043B4"/>
    <w:rsid w:val="0015074B"/>
    <w:rsid w:val="0018709A"/>
    <w:rsid w:val="001D13F3"/>
    <w:rsid w:val="00265F7B"/>
    <w:rsid w:val="002733FE"/>
    <w:rsid w:val="0029639D"/>
    <w:rsid w:val="00326F90"/>
    <w:rsid w:val="00391A97"/>
    <w:rsid w:val="003A7218"/>
    <w:rsid w:val="00401599"/>
    <w:rsid w:val="00443588"/>
    <w:rsid w:val="0045085B"/>
    <w:rsid w:val="006703FC"/>
    <w:rsid w:val="007A2F1E"/>
    <w:rsid w:val="00AA1D8D"/>
    <w:rsid w:val="00B47730"/>
    <w:rsid w:val="00BB6FEB"/>
    <w:rsid w:val="00CB0664"/>
    <w:rsid w:val="00DB6EDF"/>
    <w:rsid w:val="00E12C28"/>
    <w:rsid w:val="00E966E8"/>
    <w:rsid w:val="00FC693F"/>
    <w:rsid w:val="00FE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DBC7E0"/>
  <w14:defaultImageDpi w14:val="300"/>
  <w15:docId w15:val="{0DF558DC-1C4F-C04A-BC53-7FA628CF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1870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B646D2-3D8D-4599-8041-A02A16BF3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Kim Final Deliverables</cp:lastModifiedBy>
  <cp:revision>14</cp:revision>
  <dcterms:created xsi:type="dcterms:W3CDTF">2026-02-27T07:06:00Z</dcterms:created>
  <dcterms:modified xsi:type="dcterms:W3CDTF">2026-07-13T05:22:00Z</dcterms:modified>
  <cp:category/>
</cp:coreProperties>
</file>