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D2A33" w14:textId="7EA1DD19" w:rsidR="00661239" w:rsidRPr="00D64D98" w:rsidRDefault="48396B90" w:rsidP="00D64D98">
      <w:pPr>
        <w:spacing w:after="0" w:line="360" w:lineRule="auto"/>
        <w:jc w:val="both"/>
        <w:rPr>
          <w:rFonts w:ascii="Times New Roman" w:hAnsi="Times New Roman" w:cs="Times New Roman"/>
          <w:color w:val="000000"/>
          <w:shd w:val="clear" w:color="auto" w:fill="FFFFFF"/>
        </w:rPr>
      </w:pPr>
      <w:r w:rsidRPr="0B4D0D5A">
        <w:rPr>
          <w:rFonts w:ascii="Arial" w:eastAsia="Arial" w:hAnsi="Arial" w:cs="Arial"/>
          <w:b/>
          <w:bCs/>
          <w:color w:val="000000" w:themeColor="text1"/>
          <w:sz w:val="24"/>
          <w:szCs w:val="24"/>
          <w:lang w:val="en-GB"/>
        </w:rPr>
        <w:t xml:space="preserve">Sub-study: </w:t>
      </w:r>
      <w:r w:rsidR="00D64D98" w:rsidRPr="00D64D98">
        <w:rPr>
          <w:rFonts w:ascii="Arial" w:eastAsia="Arial" w:hAnsi="Arial" w:cs="Arial"/>
          <w:b/>
          <w:bCs/>
          <w:color w:val="000000" w:themeColor="text1"/>
          <w:sz w:val="24"/>
          <w:szCs w:val="24"/>
          <w:lang w:val="en-GB"/>
        </w:rPr>
        <w:t>Reliability testing of patient-reported measurement instruments of Shared Decision-Making within surgical treatment pathways: a mixed-methods study</w:t>
      </w:r>
    </w:p>
    <w:p w14:paraId="02996812" w14:textId="095DA0EE" w:rsidR="00661239" w:rsidRDefault="00030CE7" w:rsidP="0B4D0D5A">
      <w:pPr>
        <w:spacing w:beforeAutospacing="1" w:afterAutospacing="1" w:line="240" w:lineRule="auto"/>
        <w:ind w:left="360"/>
        <w:jc w:val="center"/>
        <w:rPr>
          <w:rFonts w:ascii="Arial" w:eastAsia="Arial" w:hAnsi="Arial" w:cs="Arial"/>
          <w:color w:val="000000" w:themeColor="text1"/>
          <w:sz w:val="28"/>
          <w:szCs w:val="28"/>
        </w:rPr>
      </w:pPr>
      <w:r>
        <w:br/>
      </w:r>
      <w:r w:rsidR="48396B90" w:rsidRPr="0B4D0D5A">
        <w:rPr>
          <w:rFonts w:ascii="Arial" w:eastAsia="Arial" w:hAnsi="Arial" w:cs="Arial"/>
          <w:b/>
          <w:bCs/>
          <w:color w:val="000000" w:themeColor="text1"/>
          <w:sz w:val="28"/>
          <w:szCs w:val="28"/>
          <w:lang w:val="en-GB"/>
        </w:rPr>
        <w:t>-Template Topic Guide-</w:t>
      </w:r>
    </w:p>
    <w:tbl>
      <w:tblPr>
        <w:tblStyle w:val="TableGrid"/>
        <w:tblW w:w="0" w:type="auto"/>
        <w:tblLayout w:type="fixed"/>
        <w:tblLook w:val="06A0" w:firstRow="1" w:lastRow="0" w:firstColumn="1" w:lastColumn="0" w:noHBand="1" w:noVBand="1"/>
      </w:tblPr>
      <w:tblGrid>
        <w:gridCol w:w="1527"/>
        <w:gridCol w:w="6215"/>
        <w:gridCol w:w="5341"/>
      </w:tblGrid>
      <w:tr w:rsidR="0B4D0D5A" w14:paraId="20348781" w14:textId="77777777" w:rsidTr="0B4D0D5A">
        <w:trPr>
          <w:trHeight w:val="300"/>
        </w:trPr>
        <w:tc>
          <w:tcPr>
            <w:tcW w:w="1527" w:type="dxa"/>
          </w:tcPr>
          <w:p w14:paraId="0FC5995A" w14:textId="2F24ACD3" w:rsidR="499E518E" w:rsidRDefault="499E518E" w:rsidP="0B4D0D5A">
            <w:pPr>
              <w:rPr>
                <w:rFonts w:eastAsiaTheme="minorEastAsia"/>
              </w:rPr>
            </w:pPr>
            <w:r w:rsidRPr="0B4D0D5A">
              <w:rPr>
                <w:rFonts w:eastAsiaTheme="minorEastAsia"/>
              </w:rPr>
              <w:t>Introduction (5</w:t>
            </w:r>
            <w:r w:rsidR="17069D19" w:rsidRPr="0B4D0D5A">
              <w:rPr>
                <w:rFonts w:eastAsiaTheme="minorEastAsia"/>
              </w:rPr>
              <w:t>mins</w:t>
            </w:r>
            <w:r w:rsidRPr="0B4D0D5A">
              <w:rPr>
                <w:rFonts w:eastAsiaTheme="minorEastAsia"/>
              </w:rPr>
              <w:t>)</w:t>
            </w:r>
          </w:p>
        </w:tc>
        <w:tc>
          <w:tcPr>
            <w:tcW w:w="11556" w:type="dxa"/>
            <w:gridSpan w:val="2"/>
          </w:tcPr>
          <w:p w14:paraId="4C4AA549" w14:textId="6C39776C" w:rsidR="499E518E" w:rsidRDefault="499E518E" w:rsidP="0B4D0D5A">
            <w:pPr>
              <w:pStyle w:val="ListParagraph"/>
              <w:numPr>
                <w:ilvl w:val="0"/>
                <w:numId w:val="13"/>
              </w:numPr>
              <w:rPr>
                <w:rFonts w:eastAsiaTheme="minorEastAsia"/>
              </w:rPr>
            </w:pPr>
            <w:r w:rsidRPr="0B4D0D5A">
              <w:rPr>
                <w:rFonts w:eastAsiaTheme="minorEastAsia"/>
              </w:rPr>
              <w:t>Researcher introduction to interviewee (name, role, inability to answer care-specific questions), offer thanks</w:t>
            </w:r>
          </w:p>
          <w:p w14:paraId="24AE2150" w14:textId="2664898F" w:rsidR="654E3C65" w:rsidRDefault="654E3C65" w:rsidP="0B4D0D5A">
            <w:pPr>
              <w:rPr>
                <w:rFonts w:eastAsiaTheme="minorEastAsia"/>
                <w:i/>
                <w:iCs/>
              </w:rPr>
            </w:pPr>
            <w:r w:rsidRPr="0B4D0D5A">
              <w:rPr>
                <w:rFonts w:eastAsiaTheme="minorEastAsia"/>
                <w:i/>
                <w:iCs/>
              </w:rPr>
              <w:t xml:space="preserve">‘Thank you for taking the time to talk to me about your experiences with decision making at Southmead Hospital. As part of the project, we are speaking to patients to try and support improvements to patients experience with SDM. It is </w:t>
            </w:r>
            <w:proofErr w:type="gramStart"/>
            <w:r w:rsidRPr="0B4D0D5A">
              <w:rPr>
                <w:rFonts w:eastAsiaTheme="minorEastAsia"/>
                <w:i/>
                <w:iCs/>
              </w:rPr>
              <w:t>really valuable</w:t>
            </w:r>
            <w:proofErr w:type="gramEnd"/>
            <w:r w:rsidRPr="0B4D0D5A">
              <w:rPr>
                <w:rFonts w:eastAsiaTheme="minorEastAsia"/>
                <w:i/>
                <w:iCs/>
              </w:rPr>
              <w:t xml:space="preserve"> for us to understand your personal experience so we can improve things for future patients.’</w:t>
            </w:r>
          </w:p>
          <w:p w14:paraId="79564118" w14:textId="362C2DF3" w:rsidR="0B4D0D5A" w:rsidRDefault="0B4D0D5A" w:rsidP="0B4D0D5A">
            <w:pPr>
              <w:rPr>
                <w:rFonts w:eastAsiaTheme="minorEastAsia"/>
                <w:i/>
                <w:iCs/>
              </w:rPr>
            </w:pPr>
          </w:p>
          <w:p w14:paraId="0585D274" w14:textId="44D097FC" w:rsidR="499E518E" w:rsidRDefault="499E518E" w:rsidP="0B4D0D5A">
            <w:pPr>
              <w:pStyle w:val="ListParagraph"/>
              <w:numPr>
                <w:ilvl w:val="0"/>
                <w:numId w:val="13"/>
              </w:numPr>
              <w:rPr>
                <w:rFonts w:eastAsiaTheme="minorEastAsia"/>
              </w:rPr>
            </w:pPr>
            <w:r w:rsidRPr="0B4D0D5A">
              <w:rPr>
                <w:rFonts w:eastAsiaTheme="minorEastAsia"/>
              </w:rPr>
              <w:t>Reminder of anonymity, confidentiality and that participants can withdraw at any time</w:t>
            </w:r>
          </w:p>
          <w:p w14:paraId="6EFFD713" w14:textId="5E27FBB6" w:rsidR="499E518E" w:rsidRDefault="499E518E" w:rsidP="0B4D0D5A">
            <w:pPr>
              <w:pStyle w:val="ListParagraph"/>
              <w:numPr>
                <w:ilvl w:val="0"/>
                <w:numId w:val="13"/>
              </w:numPr>
              <w:rPr>
                <w:rFonts w:eastAsiaTheme="minorEastAsia"/>
              </w:rPr>
            </w:pPr>
            <w:r w:rsidRPr="0B4D0D5A">
              <w:rPr>
                <w:rFonts w:eastAsiaTheme="minorEastAsia"/>
              </w:rPr>
              <w:t>Check if any questions from interviewee</w:t>
            </w:r>
          </w:p>
          <w:p w14:paraId="0439B1B5" w14:textId="40AB8A20" w:rsidR="499E518E" w:rsidRDefault="499E518E" w:rsidP="0B4D0D5A">
            <w:pPr>
              <w:pStyle w:val="ListParagraph"/>
              <w:numPr>
                <w:ilvl w:val="0"/>
                <w:numId w:val="13"/>
              </w:numPr>
              <w:rPr>
                <w:rFonts w:eastAsiaTheme="minorEastAsia"/>
                <w:b/>
                <w:bCs/>
              </w:rPr>
            </w:pPr>
            <w:r w:rsidRPr="0B4D0D5A">
              <w:rPr>
                <w:rFonts w:eastAsiaTheme="minorEastAsia"/>
              </w:rPr>
              <w:t xml:space="preserve">Check if </w:t>
            </w:r>
            <w:proofErr w:type="gramStart"/>
            <w:r w:rsidRPr="0B4D0D5A">
              <w:rPr>
                <w:rFonts w:eastAsiaTheme="minorEastAsia"/>
              </w:rPr>
              <w:t>OK</w:t>
            </w:r>
            <w:proofErr w:type="gramEnd"/>
            <w:r w:rsidRPr="0B4D0D5A">
              <w:rPr>
                <w:rFonts w:eastAsiaTheme="minorEastAsia"/>
              </w:rPr>
              <w:t xml:space="preserve"> to audio-record --&gt; </w:t>
            </w:r>
            <w:r w:rsidRPr="0B4D0D5A">
              <w:rPr>
                <w:rFonts w:eastAsiaTheme="minorEastAsia"/>
                <w:b/>
                <w:bCs/>
              </w:rPr>
              <w:t>Switch on recorder</w:t>
            </w:r>
          </w:p>
          <w:p w14:paraId="59FE4AD8" w14:textId="53365A4A" w:rsidR="428D00F4" w:rsidRDefault="428D00F4" w:rsidP="0B4D0D5A">
            <w:pPr>
              <w:spacing w:line="259" w:lineRule="auto"/>
              <w:rPr>
                <w:rFonts w:eastAsiaTheme="minorEastAsia"/>
                <w:i/>
                <w:iCs/>
              </w:rPr>
            </w:pPr>
            <w:r w:rsidRPr="0B4D0D5A">
              <w:rPr>
                <w:rFonts w:eastAsiaTheme="minorEastAsia"/>
                <w:i/>
                <w:iCs/>
              </w:rPr>
              <w:t xml:space="preserve">‘Before we start, do you have any questions about the study or the information that </w:t>
            </w:r>
            <w:proofErr w:type="gramStart"/>
            <w:r w:rsidRPr="0B4D0D5A">
              <w:rPr>
                <w:rFonts w:eastAsiaTheme="minorEastAsia"/>
                <w:i/>
                <w:iCs/>
              </w:rPr>
              <w:t>were</w:t>
            </w:r>
            <w:proofErr w:type="gramEnd"/>
            <w:r w:rsidRPr="0B4D0D5A">
              <w:rPr>
                <w:rFonts w:eastAsiaTheme="minorEastAsia"/>
                <w:i/>
                <w:iCs/>
              </w:rPr>
              <w:t xml:space="preserve"> sent to you? Can I also check again that are you happy </w:t>
            </w:r>
            <w:proofErr w:type="gramStart"/>
            <w:r w:rsidRPr="0B4D0D5A">
              <w:rPr>
                <w:rFonts w:eastAsiaTheme="minorEastAsia"/>
                <w:i/>
                <w:iCs/>
              </w:rPr>
              <w:t>for</w:t>
            </w:r>
            <w:proofErr w:type="gramEnd"/>
            <w:r w:rsidRPr="0B4D0D5A">
              <w:rPr>
                <w:rFonts w:eastAsiaTheme="minorEastAsia"/>
                <w:i/>
                <w:iCs/>
              </w:rPr>
              <w:t xml:space="preserve"> our conversation to be recorded?’</w:t>
            </w:r>
          </w:p>
        </w:tc>
      </w:tr>
      <w:tr w:rsidR="0B4D0D5A" w14:paraId="131876C1" w14:textId="77777777" w:rsidTr="0B4D0D5A">
        <w:trPr>
          <w:trHeight w:val="300"/>
        </w:trPr>
        <w:tc>
          <w:tcPr>
            <w:tcW w:w="1527" w:type="dxa"/>
          </w:tcPr>
          <w:p w14:paraId="468953D2" w14:textId="41CB66B2" w:rsidR="499E518E" w:rsidRDefault="499E518E" w:rsidP="0B4D0D5A">
            <w:pPr>
              <w:rPr>
                <w:rFonts w:eastAsiaTheme="minorEastAsia"/>
              </w:rPr>
            </w:pPr>
            <w:r w:rsidRPr="0B4D0D5A">
              <w:rPr>
                <w:rFonts w:eastAsiaTheme="minorEastAsia"/>
              </w:rPr>
              <w:t>Warm up and understanding of SDM (5</w:t>
            </w:r>
            <w:r w:rsidR="0806F8F1" w:rsidRPr="0B4D0D5A">
              <w:rPr>
                <w:rFonts w:eastAsiaTheme="minorEastAsia"/>
              </w:rPr>
              <w:t>mins</w:t>
            </w:r>
            <w:r w:rsidRPr="0B4D0D5A">
              <w:rPr>
                <w:rFonts w:eastAsiaTheme="minorEastAsia"/>
              </w:rPr>
              <w:t>)</w:t>
            </w:r>
          </w:p>
        </w:tc>
        <w:tc>
          <w:tcPr>
            <w:tcW w:w="11556" w:type="dxa"/>
            <w:gridSpan w:val="2"/>
          </w:tcPr>
          <w:p w14:paraId="3CD85562" w14:textId="3FFE5AE0" w:rsidR="499E518E" w:rsidRDefault="499E518E" w:rsidP="0B4D0D5A">
            <w:pPr>
              <w:pStyle w:val="ListParagraph"/>
              <w:numPr>
                <w:ilvl w:val="0"/>
                <w:numId w:val="12"/>
              </w:numPr>
              <w:rPr>
                <w:rFonts w:eastAsiaTheme="minorEastAsia"/>
              </w:rPr>
            </w:pPr>
            <w:r w:rsidRPr="0B4D0D5A">
              <w:rPr>
                <w:rFonts w:eastAsiaTheme="minorEastAsia"/>
              </w:rPr>
              <w:t>Explain what SDM is</w:t>
            </w:r>
          </w:p>
          <w:p w14:paraId="04A1D914" w14:textId="652B51DE" w:rsidR="499E518E" w:rsidRDefault="499E518E" w:rsidP="0B4D0D5A">
            <w:pPr>
              <w:pStyle w:val="ListParagraph"/>
              <w:numPr>
                <w:ilvl w:val="0"/>
                <w:numId w:val="12"/>
              </w:numPr>
              <w:rPr>
                <w:rFonts w:eastAsiaTheme="minorEastAsia"/>
              </w:rPr>
            </w:pPr>
            <w:r w:rsidRPr="0B4D0D5A">
              <w:rPr>
                <w:rFonts w:eastAsiaTheme="minorEastAsia"/>
              </w:rPr>
              <w:t>Explain what reliability testing is</w:t>
            </w:r>
          </w:p>
          <w:p w14:paraId="33181F5A" w14:textId="1DAE2724" w:rsidR="499E518E" w:rsidRDefault="499E518E" w:rsidP="0B4D0D5A">
            <w:pPr>
              <w:pStyle w:val="ListParagraph"/>
              <w:numPr>
                <w:ilvl w:val="0"/>
                <w:numId w:val="12"/>
              </w:numPr>
              <w:rPr>
                <w:rFonts w:eastAsiaTheme="minorEastAsia"/>
              </w:rPr>
            </w:pPr>
            <w:r w:rsidRPr="0B4D0D5A">
              <w:rPr>
                <w:rFonts w:eastAsiaTheme="minorEastAsia"/>
              </w:rPr>
              <w:t xml:space="preserve">Brief explanation of wider context within quality improvement project </w:t>
            </w:r>
          </w:p>
          <w:p w14:paraId="53E602BD" w14:textId="542854E3" w:rsidR="499E518E" w:rsidRDefault="499E518E" w:rsidP="0B4D0D5A">
            <w:pPr>
              <w:pStyle w:val="ListParagraph"/>
              <w:numPr>
                <w:ilvl w:val="0"/>
                <w:numId w:val="12"/>
              </w:numPr>
              <w:rPr>
                <w:rFonts w:eastAsiaTheme="minorEastAsia"/>
              </w:rPr>
            </w:pPr>
            <w:r w:rsidRPr="0B4D0D5A">
              <w:rPr>
                <w:rFonts w:eastAsiaTheme="minorEastAsia"/>
              </w:rPr>
              <w:t>Reason for inviting participants (understand more about their responses, how the hospital can improve care)</w:t>
            </w:r>
          </w:p>
        </w:tc>
      </w:tr>
      <w:tr w:rsidR="0B4D0D5A" w14:paraId="51F3A795" w14:textId="77777777" w:rsidTr="0B4D0D5A">
        <w:trPr>
          <w:trHeight w:val="300"/>
        </w:trPr>
        <w:tc>
          <w:tcPr>
            <w:tcW w:w="13083" w:type="dxa"/>
            <w:gridSpan w:val="3"/>
          </w:tcPr>
          <w:p w14:paraId="3122F749" w14:textId="1FB23509" w:rsidR="499E518E" w:rsidRDefault="499E518E" w:rsidP="0B4D0D5A">
            <w:pPr>
              <w:rPr>
                <w:rFonts w:eastAsiaTheme="minorEastAsia"/>
              </w:rPr>
            </w:pPr>
            <w:r w:rsidRPr="0B4D0D5A">
              <w:rPr>
                <w:rFonts w:eastAsiaTheme="minorEastAsia"/>
              </w:rPr>
              <w:t>Exploring views on:</w:t>
            </w:r>
          </w:p>
        </w:tc>
      </w:tr>
      <w:tr w:rsidR="0B4D0D5A" w14:paraId="3CF9529E" w14:textId="77777777" w:rsidTr="0B4D0D5A">
        <w:trPr>
          <w:trHeight w:val="300"/>
        </w:trPr>
        <w:tc>
          <w:tcPr>
            <w:tcW w:w="1527" w:type="dxa"/>
          </w:tcPr>
          <w:p w14:paraId="0F47456D" w14:textId="53A5F42E" w:rsidR="53B72BF6" w:rsidRDefault="53B72BF6" w:rsidP="0B4D0D5A">
            <w:pPr>
              <w:rPr>
                <w:rFonts w:eastAsiaTheme="minorEastAsia"/>
              </w:rPr>
            </w:pPr>
            <w:r w:rsidRPr="0B4D0D5A">
              <w:rPr>
                <w:rFonts w:eastAsiaTheme="minorEastAsia"/>
              </w:rPr>
              <w:t>Initial consultation</w:t>
            </w:r>
          </w:p>
        </w:tc>
        <w:tc>
          <w:tcPr>
            <w:tcW w:w="11556" w:type="dxa"/>
            <w:gridSpan w:val="2"/>
          </w:tcPr>
          <w:p w14:paraId="018C5461" w14:textId="34A84196" w:rsidR="53B72BF6" w:rsidRDefault="53B72BF6" w:rsidP="0B4D0D5A">
            <w:pPr>
              <w:pStyle w:val="ListParagraph"/>
              <w:numPr>
                <w:ilvl w:val="0"/>
                <w:numId w:val="8"/>
              </w:numPr>
              <w:rPr>
                <w:rFonts w:eastAsiaTheme="minorEastAsia"/>
              </w:rPr>
            </w:pPr>
            <w:r w:rsidRPr="0B4D0D5A">
              <w:rPr>
                <w:rFonts w:eastAsiaTheme="minorEastAsia"/>
              </w:rPr>
              <w:t>Explore what their knowledge of the surgery they are booked for involves, what the conversation with the consultant involved</w:t>
            </w:r>
            <w:r w:rsidR="17F3F4AD" w:rsidRPr="0B4D0D5A">
              <w:rPr>
                <w:rFonts w:eastAsiaTheme="minorEastAsia"/>
              </w:rPr>
              <w:t>.</w:t>
            </w:r>
          </w:p>
        </w:tc>
      </w:tr>
      <w:tr w:rsidR="0B4D0D5A" w14:paraId="0CD41D9D" w14:textId="77777777" w:rsidTr="0B4D0D5A">
        <w:trPr>
          <w:trHeight w:val="300"/>
        </w:trPr>
        <w:tc>
          <w:tcPr>
            <w:tcW w:w="1527" w:type="dxa"/>
          </w:tcPr>
          <w:p w14:paraId="0CE96888" w14:textId="282F7787" w:rsidR="53B72BF6" w:rsidRDefault="53B72BF6" w:rsidP="0B4D0D5A">
            <w:pPr>
              <w:rPr>
                <w:rFonts w:eastAsiaTheme="minorEastAsia"/>
              </w:rPr>
            </w:pPr>
            <w:r w:rsidRPr="0B4D0D5A">
              <w:rPr>
                <w:rFonts w:eastAsiaTheme="minorEastAsia"/>
              </w:rPr>
              <w:t>I</w:t>
            </w:r>
            <w:r w:rsidR="499E518E" w:rsidRPr="0B4D0D5A">
              <w:rPr>
                <w:rFonts w:eastAsiaTheme="minorEastAsia"/>
              </w:rPr>
              <w:t>nitial test</w:t>
            </w:r>
            <w:r w:rsidRPr="0B4D0D5A">
              <w:rPr>
                <w:rFonts w:eastAsiaTheme="minorEastAsia"/>
              </w:rPr>
              <w:t xml:space="preserve"> scores</w:t>
            </w:r>
            <w:r w:rsidR="021DD836" w:rsidRPr="0B4D0D5A">
              <w:rPr>
                <w:rFonts w:eastAsiaTheme="minorEastAsia"/>
              </w:rPr>
              <w:t xml:space="preserve"> (5mins)</w:t>
            </w:r>
          </w:p>
        </w:tc>
        <w:tc>
          <w:tcPr>
            <w:tcW w:w="6215" w:type="dxa"/>
          </w:tcPr>
          <w:p w14:paraId="32D46BCC" w14:textId="5F9759EC" w:rsidR="53B72BF6" w:rsidRDefault="53B72BF6" w:rsidP="0B4D0D5A">
            <w:pPr>
              <w:pStyle w:val="ListParagraph"/>
              <w:numPr>
                <w:ilvl w:val="0"/>
                <w:numId w:val="9"/>
              </w:numPr>
              <w:rPr>
                <w:rFonts w:eastAsiaTheme="minorEastAsia"/>
                <w:i/>
                <w:iCs/>
              </w:rPr>
            </w:pPr>
            <w:r w:rsidRPr="0B4D0D5A">
              <w:rPr>
                <w:rFonts w:eastAsiaTheme="minorEastAsia"/>
                <w:i/>
                <w:iCs/>
              </w:rPr>
              <w:t xml:space="preserve">Could you tell me a bit more about how you responded to the </w:t>
            </w:r>
            <w:r w:rsidR="3D2095BA" w:rsidRPr="0B4D0D5A">
              <w:rPr>
                <w:rFonts w:eastAsiaTheme="minorEastAsia"/>
                <w:i/>
                <w:iCs/>
              </w:rPr>
              <w:t xml:space="preserve">initial </w:t>
            </w:r>
            <w:r w:rsidRPr="0B4D0D5A">
              <w:rPr>
                <w:rFonts w:eastAsiaTheme="minorEastAsia"/>
                <w:i/>
                <w:iCs/>
              </w:rPr>
              <w:t>survey?</w:t>
            </w:r>
          </w:p>
          <w:p w14:paraId="3BF5D4AA" w14:textId="763CAFCA" w:rsidR="064CC7E7" w:rsidRDefault="064CC7E7" w:rsidP="0B4D0D5A">
            <w:pPr>
              <w:pStyle w:val="ListParagraph"/>
              <w:numPr>
                <w:ilvl w:val="0"/>
                <w:numId w:val="9"/>
              </w:numPr>
              <w:rPr>
                <w:rFonts w:eastAsiaTheme="minorEastAsia"/>
                <w:i/>
                <w:iCs/>
              </w:rPr>
            </w:pPr>
            <w:r w:rsidRPr="0B4D0D5A">
              <w:rPr>
                <w:rFonts w:eastAsiaTheme="minorEastAsia"/>
                <w:i/>
                <w:iCs/>
              </w:rPr>
              <w:t xml:space="preserve">What were your </w:t>
            </w:r>
            <w:r w:rsidR="00D64D98" w:rsidRPr="0B4D0D5A">
              <w:rPr>
                <w:rFonts w:eastAsiaTheme="minorEastAsia"/>
                <w:i/>
                <w:iCs/>
              </w:rPr>
              <w:t>initial</w:t>
            </w:r>
            <w:r w:rsidRPr="0B4D0D5A">
              <w:rPr>
                <w:rFonts w:eastAsiaTheme="minorEastAsia"/>
                <w:i/>
                <w:iCs/>
              </w:rPr>
              <w:t xml:space="preserve"> thoughts when receiving the survey?</w:t>
            </w:r>
          </w:p>
          <w:p w14:paraId="0A36474A" w14:textId="676619C7" w:rsidR="292C58C9" w:rsidRDefault="292C58C9" w:rsidP="0B4D0D5A">
            <w:pPr>
              <w:pStyle w:val="ListParagraph"/>
              <w:numPr>
                <w:ilvl w:val="0"/>
                <w:numId w:val="9"/>
              </w:numPr>
              <w:rPr>
                <w:rFonts w:eastAsiaTheme="minorEastAsia"/>
                <w:i/>
                <w:iCs/>
              </w:rPr>
            </w:pPr>
            <w:r w:rsidRPr="0B4D0D5A">
              <w:rPr>
                <w:rFonts w:eastAsiaTheme="minorEastAsia"/>
                <w:i/>
                <w:iCs/>
              </w:rPr>
              <w:t>Why did you answer question X in the way that you did?</w:t>
            </w:r>
          </w:p>
          <w:p w14:paraId="734D2903" w14:textId="35507A6A" w:rsidR="13563C52" w:rsidRDefault="13563C52" w:rsidP="0B4D0D5A">
            <w:pPr>
              <w:pStyle w:val="ListParagraph"/>
              <w:numPr>
                <w:ilvl w:val="0"/>
                <w:numId w:val="9"/>
              </w:numPr>
              <w:rPr>
                <w:rFonts w:eastAsiaTheme="minorEastAsia"/>
                <w:i/>
                <w:iCs/>
              </w:rPr>
            </w:pPr>
            <w:r w:rsidRPr="0B4D0D5A">
              <w:rPr>
                <w:rFonts w:eastAsiaTheme="minorEastAsia"/>
                <w:i/>
                <w:iCs/>
              </w:rPr>
              <w:t>Were there any factors outside of the consultation that affected how you responded to the survey?</w:t>
            </w:r>
          </w:p>
        </w:tc>
        <w:tc>
          <w:tcPr>
            <w:tcW w:w="5341" w:type="dxa"/>
          </w:tcPr>
          <w:p w14:paraId="4CFF7002" w14:textId="0A8E67E2" w:rsidR="53B72BF6" w:rsidRDefault="53B72BF6" w:rsidP="0B4D0D5A">
            <w:pPr>
              <w:pStyle w:val="ListParagraph"/>
              <w:numPr>
                <w:ilvl w:val="0"/>
                <w:numId w:val="7"/>
              </w:numPr>
              <w:rPr>
                <w:rFonts w:eastAsiaTheme="minorEastAsia"/>
              </w:rPr>
            </w:pPr>
            <w:proofErr w:type="gramStart"/>
            <w:r w:rsidRPr="0B4D0D5A">
              <w:rPr>
                <w:rFonts w:eastAsiaTheme="minorEastAsia"/>
              </w:rPr>
              <w:t>Read out</w:t>
            </w:r>
            <w:proofErr w:type="gramEnd"/>
            <w:r w:rsidRPr="0B4D0D5A">
              <w:rPr>
                <w:rFonts w:eastAsiaTheme="minorEastAsia"/>
              </w:rPr>
              <w:t xml:space="preserve"> questions from </w:t>
            </w:r>
            <w:proofErr w:type="gramStart"/>
            <w:r w:rsidRPr="0B4D0D5A">
              <w:rPr>
                <w:rFonts w:eastAsiaTheme="minorEastAsia"/>
              </w:rPr>
              <w:t>survey</w:t>
            </w:r>
            <w:proofErr w:type="gramEnd"/>
            <w:r w:rsidRPr="0B4D0D5A">
              <w:rPr>
                <w:rFonts w:eastAsiaTheme="minorEastAsia"/>
              </w:rPr>
              <w:t xml:space="preserve"> if required.</w:t>
            </w:r>
          </w:p>
          <w:p w14:paraId="575BE43A" w14:textId="56006356" w:rsidR="53B72BF6" w:rsidRDefault="53B72BF6" w:rsidP="0B4D0D5A">
            <w:pPr>
              <w:pStyle w:val="ListParagraph"/>
              <w:numPr>
                <w:ilvl w:val="0"/>
                <w:numId w:val="7"/>
              </w:numPr>
              <w:rPr>
                <w:rFonts w:eastAsiaTheme="minorEastAsia"/>
                <w:i/>
                <w:iCs/>
              </w:rPr>
            </w:pPr>
            <w:r w:rsidRPr="0B4D0D5A">
              <w:rPr>
                <w:rFonts w:eastAsiaTheme="minorEastAsia"/>
                <w:i/>
                <w:iCs/>
              </w:rPr>
              <w:t>Why did you score ‘question X’ that way?</w:t>
            </w:r>
          </w:p>
        </w:tc>
      </w:tr>
      <w:tr w:rsidR="0B4D0D5A" w14:paraId="2AE66AF0" w14:textId="77777777" w:rsidTr="0B4D0D5A">
        <w:trPr>
          <w:trHeight w:val="300"/>
        </w:trPr>
        <w:tc>
          <w:tcPr>
            <w:tcW w:w="1527" w:type="dxa"/>
          </w:tcPr>
          <w:p w14:paraId="55CB6955" w14:textId="1EC375EE" w:rsidR="499E518E" w:rsidRDefault="499E518E" w:rsidP="0B4D0D5A">
            <w:pPr>
              <w:rPr>
                <w:rFonts w:eastAsiaTheme="minorEastAsia"/>
              </w:rPr>
            </w:pPr>
            <w:r w:rsidRPr="0B4D0D5A">
              <w:rPr>
                <w:rFonts w:eastAsiaTheme="minorEastAsia"/>
              </w:rPr>
              <w:t>Re-test scores</w:t>
            </w:r>
            <w:r w:rsidR="1FBD4F5D" w:rsidRPr="0B4D0D5A">
              <w:rPr>
                <w:rFonts w:eastAsiaTheme="minorEastAsia"/>
              </w:rPr>
              <w:t xml:space="preserve"> (10mins)</w:t>
            </w:r>
          </w:p>
        </w:tc>
        <w:tc>
          <w:tcPr>
            <w:tcW w:w="6215" w:type="dxa"/>
          </w:tcPr>
          <w:p w14:paraId="6FE7489A" w14:textId="2D42F0C2" w:rsidR="029C6720" w:rsidRDefault="029C6720" w:rsidP="0B4D0D5A">
            <w:pPr>
              <w:pStyle w:val="ListParagraph"/>
              <w:numPr>
                <w:ilvl w:val="0"/>
                <w:numId w:val="5"/>
              </w:numPr>
              <w:rPr>
                <w:rFonts w:eastAsiaTheme="minorEastAsia"/>
              </w:rPr>
            </w:pPr>
            <w:r w:rsidRPr="0B4D0D5A">
              <w:rPr>
                <w:rFonts w:eastAsiaTheme="minorEastAsia"/>
              </w:rPr>
              <w:t>Explore specific differences e.g. score increase or decreases</w:t>
            </w:r>
          </w:p>
          <w:p w14:paraId="00B91E2D" w14:textId="591E6ED4" w:rsidR="029C6720" w:rsidRDefault="029C6720" w:rsidP="0B4D0D5A">
            <w:pPr>
              <w:pStyle w:val="ListParagraph"/>
              <w:numPr>
                <w:ilvl w:val="0"/>
                <w:numId w:val="5"/>
              </w:numPr>
              <w:rPr>
                <w:rFonts w:eastAsiaTheme="minorEastAsia"/>
              </w:rPr>
            </w:pPr>
            <w:r w:rsidRPr="0B4D0D5A">
              <w:rPr>
                <w:rFonts w:eastAsiaTheme="minorEastAsia"/>
              </w:rPr>
              <w:lastRenderedPageBreak/>
              <w:t>Explore similarities – why did your score not change? (in the context of new thoughts/views but no change in score)</w:t>
            </w:r>
          </w:p>
          <w:p w14:paraId="6163A648" w14:textId="1CA409BA" w:rsidR="0B4D0D5A" w:rsidRDefault="0B4D0D5A" w:rsidP="0B4D0D5A">
            <w:pPr>
              <w:rPr>
                <w:rFonts w:eastAsiaTheme="minorEastAsia"/>
              </w:rPr>
            </w:pPr>
          </w:p>
          <w:p w14:paraId="47BE1F3C" w14:textId="2477D88C" w:rsidR="316D103D" w:rsidRDefault="316D103D" w:rsidP="0B4D0D5A">
            <w:pPr>
              <w:pStyle w:val="ListParagraph"/>
              <w:numPr>
                <w:ilvl w:val="0"/>
                <w:numId w:val="5"/>
              </w:numPr>
              <w:rPr>
                <w:rFonts w:eastAsiaTheme="minorEastAsia"/>
                <w:i/>
                <w:iCs/>
              </w:rPr>
            </w:pPr>
            <w:r w:rsidRPr="0B4D0D5A">
              <w:rPr>
                <w:rFonts w:eastAsiaTheme="minorEastAsia"/>
                <w:i/>
                <w:iCs/>
              </w:rPr>
              <w:t>Could you tell me a bit more about how you responded to the second survey?</w:t>
            </w:r>
          </w:p>
          <w:p w14:paraId="6089678C" w14:textId="5FB20DAD" w:rsidR="3479C2C1" w:rsidRDefault="3479C2C1" w:rsidP="0B4D0D5A">
            <w:pPr>
              <w:pStyle w:val="ListParagraph"/>
              <w:numPr>
                <w:ilvl w:val="0"/>
                <w:numId w:val="5"/>
              </w:numPr>
              <w:rPr>
                <w:rFonts w:eastAsiaTheme="minorEastAsia"/>
              </w:rPr>
            </w:pPr>
            <w:r w:rsidRPr="0B4D0D5A">
              <w:rPr>
                <w:rFonts w:eastAsiaTheme="minorEastAsia"/>
                <w:i/>
                <w:iCs/>
              </w:rPr>
              <w:t>Can you explain why you thought/felt X/Y/Z?</w:t>
            </w:r>
          </w:p>
        </w:tc>
        <w:tc>
          <w:tcPr>
            <w:tcW w:w="5341" w:type="dxa"/>
          </w:tcPr>
          <w:p w14:paraId="0099B180" w14:textId="07B32FEF" w:rsidR="3479C2C1" w:rsidRDefault="3479C2C1" w:rsidP="0B4D0D5A">
            <w:pPr>
              <w:pStyle w:val="ListParagraph"/>
              <w:numPr>
                <w:ilvl w:val="0"/>
                <w:numId w:val="3"/>
              </w:numPr>
              <w:rPr>
                <w:rFonts w:eastAsiaTheme="minorEastAsia"/>
              </w:rPr>
            </w:pPr>
            <w:r w:rsidRPr="0B4D0D5A">
              <w:rPr>
                <w:rFonts w:eastAsiaTheme="minorEastAsia"/>
              </w:rPr>
              <w:lastRenderedPageBreak/>
              <w:t>Remind participants of survey responses and questions if required.</w:t>
            </w:r>
          </w:p>
          <w:p w14:paraId="241FF17C" w14:textId="73DBF08D" w:rsidR="3479C2C1" w:rsidRDefault="3479C2C1" w:rsidP="0B4D0D5A">
            <w:pPr>
              <w:pStyle w:val="ListParagraph"/>
              <w:numPr>
                <w:ilvl w:val="0"/>
                <w:numId w:val="3"/>
              </w:numPr>
              <w:rPr>
                <w:rFonts w:eastAsiaTheme="minorEastAsia"/>
                <w:i/>
                <w:iCs/>
              </w:rPr>
            </w:pPr>
            <w:r w:rsidRPr="0B4D0D5A">
              <w:rPr>
                <w:rFonts w:eastAsiaTheme="minorEastAsia"/>
                <w:i/>
                <w:iCs/>
              </w:rPr>
              <w:lastRenderedPageBreak/>
              <w:t>I am interested in your responses to ‘question X’ - why do you think you responded in this way?</w:t>
            </w:r>
          </w:p>
          <w:p w14:paraId="7A3E65E7" w14:textId="276ED662" w:rsidR="3479C2C1" w:rsidRDefault="3479C2C1" w:rsidP="0B4D0D5A">
            <w:pPr>
              <w:pStyle w:val="ListParagraph"/>
              <w:numPr>
                <w:ilvl w:val="0"/>
                <w:numId w:val="3"/>
              </w:numPr>
              <w:rPr>
                <w:rFonts w:eastAsiaTheme="minorEastAsia"/>
                <w:i/>
                <w:iCs/>
              </w:rPr>
            </w:pPr>
            <w:r w:rsidRPr="0B4D0D5A">
              <w:rPr>
                <w:rFonts w:eastAsiaTheme="minorEastAsia"/>
                <w:i/>
                <w:iCs/>
              </w:rPr>
              <w:t xml:space="preserve">Why do you think your response differed between the first and second times you filled out this survey? </w:t>
            </w:r>
          </w:p>
        </w:tc>
      </w:tr>
      <w:tr w:rsidR="0B4D0D5A" w14:paraId="5963E2FE" w14:textId="77777777" w:rsidTr="0B4D0D5A">
        <w:trPr>
          <w:trHeight w:val="300"/>
        </w:trPr>
        <w:tc>
          <w:tcPr>
            <w:tcW w:w="1527" w:type="dxa"/>
          </w:tcPr>
          <w:p w14:paraId="0986237A" w14:textId="528DA389" w:rsidR="1D560881" w:rsidRDefault="1D560881" w:rsidP="0B4D0D5A">
            <w:pPr>
              <w:rPr>
                <w:rFonts w:eastAsiaTheme="minorEastAsia"/>
              </w:rPr>
            </w:pPr>
            <w:r w:rsidRPr="0B4D0D5A">
              <w:rPr>
                <w:rFonts w:eastAsiaTheme="minorEastAsia"/>
              </w:rPr>
              <w:lastRenderedPageBreak/>
              <w:t>Test-retest interval</w:t>
            </w:r>
            <w:r w:rsidR="61268075" w:rsidRPr="0B4D0D5A">
              <w:rPr>
                <w:rFonts w:eastAsiaTheme="minorEastAsia"/>
              </w:rPr>
              <w:t xml:space="preserve"> (10mins)</w:t>
            </w:r>
          </w:p>
        </w:tc>
        <w:tc>
          <w:tcPr>
            <w:tcW w:w="6215" w:type="dxa"/>
          </w:tcPr>
          <w:p w14:paraId="2599F7D6" w14:textId="392ECD59" w:rsidR="0396924A" w:rsidRDefault="0396924A" w:rsidP="0B4D0D5A">
            <w:pPr>
              <w:pStyle w:val="ListParagraph"/>
              <w:numPr>
                <w:ilvl w:val="0"/>
                <w:numId w:val="5"/>
              </w:numPr>
              <w:rPr>
                <w:rFonts w:eastAsiaTheme="minorEastAsia"/>
              </w:rPr>
            </w:pPr>
            <w:r w:rsidRPr="0B4D0D5A">
              <w:rPr>
                <w:rFonts w:eastAsiaTheme="minorEastAsia"/>
              </w:rPr>
              <w:t xml:space="preserve">If decrease in scores/poor baseline SDM --&gt; </w:t>
            </w:r>
          </w:p>
          <w:p w14:paraId="0FB8C73F" w14:textId="4B03CCD0" w:rsidR="0396924A" w:rsidRDefault="0396924A" w:rsidP="0B4D0D5A">
            <w:pPr>
              <w:pStyle w:val="ListParagraph"/>
              <w:numPr>
                <w:ilvl w:val="1"/>
                <w:numId w:val="5"/>
              </w:numPr>
              <w:rPr>
                <w:rFonts w:eastAsiaTheme="minorEastAsia"/>
              </w:rPr>
            </w:pPr>
            <w:r w:rsidRPr="0B4D0D5A">
              <w:rPr>
                <w:rFonts w:eastAsiaTheme="minorEastAsia"/>
                <w:i/>
                <w:iCs/>
              </w:rPr>
              <w:t>How can/could the surgical team have made things better?</w:t>
            </w:r>
          </w:p>
          <w:p w14:paraId="135B8BA9" w14:textId="7140C961" w:rsidR="0396924A" w:rsidRDefault="0396924A" w:rsidP="0B4D0D5A">
            <w:pPr>
              <w:pStyle w:val="ListParagraph"/>
              <w:numPr>
                <w:ilvl w:val="1"/>
                <w:numId w:val="5"/>
              </w:numPr>
              <w:rPr>
                <w:rFonts w:eastAsiaTheme="minorEastAsia"/>
              </w:rPr>
            </w:pPr>
            <w:r w:rsidRPr="0B4D0D5A">
              <w:rPr>
                <w:rFonts w:eastAsiaTheme="minorEastAsia"/>
                <w:i/>
                <w:iCs/>
              </w:rPr>
              <w:t>What would the surgical team have to do so that your scores go up?</w:t>
            </w:r>
          </w:p>
          <w:p w14:paraId="143AA54A" w14:textId="6C2C6C67" w:rsidR="0396924A" w:rsidRDefault="0396924A" w:rsidP="0B4D0D5A">
            <w:pPr>
              <w:pStyle w:val="ListParagraph"/>
              <w:numPr>
                <w:ilvl w:val="0"/>
                <w:numId w:val="5"/>
              </w:numPr>
              <w:rPr>
                <w:rFonts w:eastAsiaTheme="minorEastAsia"/>
                <w:i/>
                <w:iCs/>
              </w:rPr>
            </w:pPr>
            <w:r w:rsidRPr="0B4D0D5A">
              <w:rPr>
                <w:rFonts w:eastAsiaTheme="minorEastAsia"/>
              </w:rPr>
              <w:t>If increase in scores --&gt;</w:t>
            </w:r>
          </w:p>
          <w:p w14:paraId="2757EB16" w14:textId="60C03617" w:rsidR="0396924A" w:rsidRDefault="0396924A" w:rsidP="0B4D0D5A">
            <w:pPr>
              <w:pStyle w:val="ListParagraph"/>
              <w:numPr>
                <w:ilvl w:val="1"/>
                <w:numId w:val="5"/>
              </w:numPr>
              <w:rPr>
                <w:rFonts w:eastAsiaTheme="minorEastAsia"/>
                <w:i/>
                <w:iCs/>
              </w:rPr>
            </w:pPr>
            <w:r w:rsidRPr="0B4D0D5A">
              <w:rPr>
                <w:rFonts w:eastAsiaTheme="minorEastAsia"/>
                <w:i/>
                <w:iCs/>
              </w:rPr>
              <w:t xml:space="preserve">What changed to make your experience of SDM better? </w:t>
            </w:r>
          </w:p>
          <w:p w14:paraId="4E53B0C5" w14:textId="422874C6" w:rsidR="0B4D0D5A" w:rsidRDefault="0B4D0D5A" w:rsidP="0B4D0D5A">
            <w:pPr>
              <w:rPr>
                <w:rFonts w:eastAsiaTheme="minorEastAsia"/>
                <w:i/>
                <w:iCs/>
              </w:rPr>
            </w:pPr>
          </w:p>
          <w:p w14:paraId="36774DFC" w14:textId="428DAA26" w:rsidR="56A712F8" w:rsidRDefault="56A712F8" w:rsidP="0B4D0D5A">
            <w:pPr>
              <w:pStyle w:val="ListParagraph"/>
              <w:numPr>
                <w:ilvl w:val="0"/>
                <w:numId w:val="6"/>
              </w:numPr>
              <w:rPr>
                <w:rFonts w:eastAsiaTheme="minorEastAsia"/>
                <w:i/>
                <w:iCs/>
              </w:rPr>
            </w:pPr>
            <w:r w:rsidRPr="0B4D0D5A">
              <w:rPr>
                <w:rFonts w:eastAsiaTheme="minorEastAsia"/>
                <w:i/>
                <w:iCs/>
              </w:rPr>
              <w:t xml:space="preserve">Were there any factors outside of the consultation that affected how you responded to the </w:t>
            </w:r>
            <w:proofErr w:type="gramStart"/>
            <w:r w:rsidRPr="0B4D0D5A">
              <w:rPr>
                <w:rFonts w:eastAsiaTheme="minorEastAsia"/>
                <w:i/>
                <w:iCs/>
              </w:rPr>
              <w:t>repeat</w:t>
            </w:r>
            <w:proofErr w:type="gramEnd"/>
            <w:r w:rsidRPr="0B4D0D5A">
              <w:rPr>
                <w:rFonts w:eastAsiaTheme="minorEastAsia"/>
                <w:i/>
                <w:iCs/>
              </w:rPr>
              <w:t xml:space="preserve"> survey?</w:t>
            </w:r>
          </w:p>
          <w:p w14:paraId="6D9A6951" w14:textId="730C4EBE" w:rsidR="7E7BB088" w:rsidRDefault="7E7BB088" w:rsidP="0B4D0D5A">
            <w:pPr>
              <w:pStyle w:val="ListParagraph"/>
              <w:numPr>
                <w:ilvl w:val="0"/>
                <w:numId w:val="6"/>
              </w:numPr>
              <w:rPr>
                <w:rFonts w:eastAsiaTheme="minorEastAsia"/>
                <w:i/>
                <w:iCs/>
              </w:rPr>
            </w:pPr>
            <w:r w:rsidRPr="0B4D0D5A">
              <w:rPr>
                <w:rFonts w:eastAsiaTheme="minorEastAsia"/>
                <w:i/>
                <w:iCs/>
              </w:rPr>
              <w:t xml:space="preserve">What aspect of your experience </w:t>
            </w:r>
            <w:r w:rsidR="2544C26B" w:rsidRPr="0B4D0D5A">
              <w:rPr>
                <w:rFonts w:eastAsiaTheme="minorEastAsia"/>
                <w:i/>
                <w:iCs/>
              </w:rPr>
              <w:t xml:space="preserve">of </w:t>
            </w:r>
            <w:r w:rsidRPr="0B4D0D5A">
              <w:rPr>
                <w:rFonts w:eastAsiaTheme="minorEastAsia"/>
                <w:i/>
                <w:iCs/>
              </w:rPr>
              <w:t>your initial appointment should be fed back to the surgical team? Why? How?</w:t>
            </w:r>
          </w:p>
          <w:p w14:paraId="6F1A7DB2" w14:textId="7D0261A7" w:rsidR="7E7BB088" w:rsidRDefault="7E7BB088" w:rsidP="0B4D0D5A">
            <w:pPr>
              <w:pStyle w:val="ListParagraph"/>
              <w:numPr>
                <w:ilvl w:val="0"/>
                <w:numId w:val="6"/>
              </w:numPr>
              <w:rPr>
                <w:rFonts w:eastAsiaTheme="minorEastAsia"/>
                <w:i/>
                <w:iCs/>
              </w:rPr>
            </w:pPr>
            <w:r w:rsidRPr="0B4D0D5A">
              <w:rPr>
                <w:rFonts w:eastAsiaTheme="minorEastAsia"/>
                <w:i/>
                <w:iCs/>
              </w:rPr>
              <w:t>What aspect of your thoughts in the following days</w:t>
            </w:r>
            <w:r w:rsidR="0939ED66" w:rsidRPr="0B4D0D5A">
              <w:rPr>
                <w:rFonts w:eastAsiaTheme="minorEastAsia"/>
                <w:i/>
                <w:iCs/>
              </w:rPr>
              <w:t>/second survey response</w:t>
            </w:r>
            <w:r w:rsidRPr="0B4D0D5A">
              <w:rPr>
                <w:rFonts w:eastAsiaTheme="minorEastAsia"/>
                <w:i/>
                <w:iCs/>
              </w:rPr>
              <w:t xml:space="preserve"> should be fed back to the surgical team? Why? How?</w:t>
            </w:r>
          </w:p>
          <w:p w14:paraId="25F40B9A" w14:textId="6455A5D4" w:rsidR="7E7BB088" w:rsidRDefault="7E7BB088" w:rsidP="0B4D0D5A">
            <w:pPr>
              <w:pStyle w:val="ListParagraph"/>
              <w:numPr>
                <w:ilvl w:val="0"/>
                <w:numId w:val="6"/>
              </w:numPr>
              <w:rPr>
                <w:rFonts w:eastAsiaTheme="minorEastAsia"/>
                <w:i/>
                <w:iCs/>
              </w:rPr>
            </w:pPr>
            <w:r w:rsidRPr="0B4D0D5A">
              <w:rPr>
                <w:rFonts w:eastAsiaTheme="minorEastAsia"/>
                <w:i/>
                <w:iCs/>
              </w:rPr>
              <w:t>How do you feel about going ahead with the planned surgery now versus when you left the initial appointment?</w:t>
            </w:r>
          </w:p>
        </w:tc>
        <w:tc>
          <w:tcPr>
            <w:tcW w:w="5341" w:type="dxa"/>
          </w:tcPr>
          <w:p w14:paraId="5FF6F1FB" w14:textId="7B3C03BF" w:rsidR="0CEFA5EE" w:rsidRDefault="0CEFA5EE" w:rsidP="0B4D0D5A">
            <w:pPr>
              <w:pStyle w:val="ListParagraph"/>
              <w:numPr>
                <w:ilvl w:val="0"/>
                <w:numId w:val="6"/>
              </w:numPr>
              <w:rPr>
                <w:rFonts w:eastAsiaTheme="minorEastAsia"/>
                <w:i/>
                <w:iCs/>
              </w:rPr>
            </w:pPr>
            <w:r w:rsidRPr="0B4D0D5A">
              <w:rPr>
                <w:rFonts w:eastAsiaTheme="minorEastAsia"/>
                <w:i/>
                <w:iCs/>
              </w:rPr>
              <w:t xml:space="preserve">Have you had any further thoughts about your surgery or </w:t>
            </w:r>
            <w:r w:rsidR="00030CE7" w:rsidRPr="0B4D0D5A">
              <w:rPr>
                <w:rFonts w:eastAsiaTheme="minorEastAsia"/>
                <w:i/>
                <w:iCs/>
              </w:rPr>
              <w:t>consultation</w:t>
            </w:r>
            <w:r w:rsidRPr="0B4D0D5A">
              <w:rPr>
                <w:rFonts w:eastAsiaTheme="minorEastAsia"/>
                <w:i/>
                <w:iCs/>
              </w:rPr>
              <w:t xml:space="preserve"> with a surgeon since completing the first survey?</w:t>
            </w:r>
          </w:p>
          <w:p w14:paraId="19A60B74" w14:textId="504F523F" w:rsidR="0CEFA5EE" w:rsidRDefault="0CEFA5EE" w:rsidP="0B4D0D5A">
            <w:pPr>
              <w:pStyle w:val="ListParagraph"/>
              <w:numPr>
                <w:ilvl w:val="0"/>
                <w:numId w:val="6"/>
              </w:numPr>
              <w:rPr>
                <w:rFonts w:eastAsiaTheme="minorEastAsia"/>
                <w:i/>
                <w:iCs/>
              </w:rPr>
            </w:pPr>
            <w:r w:rsidRPr="0B4D0D5A">
              <w:rPr>
                <w:rFonts w:eastAsiaTheme="minorEastAsia"/>
                <w:i/>
                <w:iCs/>
              </w:rPr>
              <w:t xml:space="preserve">Did completing the survey </w:t>
            </w:r>
            <w:r w:rsidR="27704E56" w:rsidRPr="0B4D0D5A">
              <w:rPr>
                <w:rFonts w:eastAsiaTheme="minorEastAsia"/>
                <w:i/>
                <w:iCs/>
              </w:rPr>
              <w:t xml:space="preserve">a second time </w:t>
            </w:r>
            <w:r w:rsidRPr="0B4D0D5A">
              <w:rPr>
                <w:rFonts w:eastAsiaTheme="minorEastAsia"/>
                <w:i/>
                <w:iCs/>
              </w:rPr>
              <w:t>make you think about your surgery or consultation in more detail</w:t>
            </w:r>
            <w:r w:rsidR="5AEE5200" w:rsidRPr="0B4D0D5A">
              <w:rPr>
                <w:rFonts w:eastAsiaTheme="minorEastAsia"/>
                <w:i/>
                <w:iCs/>
              </w:rPr>
              <w:t>/raise new thoughts</w:t>
            </w:r>
            <w:r w:rsidRPr="0B4D0D5A">
              <w:rPr>
                <w:rFonts w:eastAsiaTheme="minorEastAsia"/>
                <w:i/>
                <w:iCs/>
              </w:rPr>
              <w:t>?</w:t>
            </w:r>
          </w:p>
          <w:p w14:paraId="138CF373" w14:textId="749BEBBD" w:rsidR="314D941C" w:rsidRDefault="00030CE7" w:rsidP="0B4D0D5A">
            <w:pPr>
              <w:pStyle w:val="ListParagraph"/>
              <w:numPr>
                <w:ilvl w:val="0"/>
                <w:numId w:val="6"/>
              </w:numPr>
              <w:rPr>
                <w:rFonts w:eastAsiaTheme="minorEastAsia"/>
                <w:i/>
                <w:iCs/>
              </w:rPr>
            </w:pPr>
            <w:r w:rsidRPr="0B4D0D5A">
              <w:rPr>
                <w:rFonts w:eastAsiaTheme="minorEastAsia"/>
                <w:i/>
                <w:iCs/>
              </w:rPr>
              <w:t>Are</w:t>
            </w:r>
            <w:r w:rsidR="314D941C" w:rsidRPr="0B4D0D5A">
              <w:rPr>
                <w:rFonts w:eastAsiaTheme="minorEastAsia"/>
                <w:i/>
                <w:iCs/>
              </w:rPr>
              <w:t xml:space="preserve"> there any questions </w:t>
            </w:r>
            <w:proofErr w:type="gramStart"/>
            <w:r w:rsidR="314D941C" w:rsidRPr="0B4D0D5A">
              <w:rPr>
                <w:rFonts w:eastAsiaTheme="minorEastAsia"/>
                <w:i/>
                <w:iCs/>
              </w:rPr>
              <w:t>in particular that</w:t>
            </w:r>
            <w:proofErr w:type="gramEnd"/>
            <w:r w:rsidR="314D941C" w:rsidRPr="0B4D0D5A">
              <w:rPr>
                <w:rFonts w:eastAsiaTheme="minorEastAsia"/>
                <w:i/>
                <w:iCs/>
              </w:rPr>
              <w:t xml:space="preserve"> made you think more about your surgery or consultation? Why? What thoughts/feelings did you have?</w:t>
            </w:r>
          </w:p>
          <w:p w14:paraId="71B13446" w14:textId="39F4DDF1" w:rsidR="51B0A0C6" w:rsidRDefault="51B0A0C6" w:rsidP="0B4D0D5A">
            <w:pPr>
              <w:pStyle w:val="ListParagraph"/>
              <w:numPr>
                <w:ilvl w:val="0"/>
                <w:numId w:val="6"/>
              </w:numPr>
              <w:rPr>
                <w:rFonts w:eastAsiaTheme="minorEastAsia"/>
                <w:i/>
                <w:iCs/>
              </w:rPr>
            </w:pPr>
            <w:r w:rsidRPr="0B4D0D5A">
              <w:rPr>
                <w:rFonts w:eastAsiaTheme="minorEastAsia"/>
                <w:i/>
                <w:iCs/>
              </w:rPr>
              <w:t>When do you think the best time for the surgical team to get feedback on your thoughts is?</w:t>
            </w:r>
          </w:p>
          <w:p w14:paraId="6BB783AA" w14:textId="0A07B23E" w:rsidR="0B4D0D5A" w:rsidRDefault="0B4D0D5A" w:rsidP="0B4D0D5A">
            <w:pPr>
              <w:rPr>
                <w:rFonts w:eastAsiaTheme="minorEastAsia"/>
              </w:rPr>
            </w:pPr>
          </w:p>
        </w:tc>
      </w:tr>
      <w:tr w:rsidR="0B4D0D5A" w14:paraId="5DF6A9F4" w14:textId="77777777" w:rsidTr="0B4D0D5A">
        <w:trPr>
          <w:trHeight w:val="300"/>
        </w:trPr>
        <w:tc>
          <w:tcPr>
            <w:tcW w:w="1527" w:type="dxa"/>
          </w:tcPr>
          <w:p w14:paraId="78582B9C" w14:textId="3FEBBAEC" w:rsidR="7CBA02DD" w:rsidRDefault="7CBA02DD" w:rsidP="0B4D0D5A">
            <w:pPr>
              <w:rPr>
                <w:rFonts w:eastAsiaTheme="minorEastAsia"/>
              </w:rPr>
            </w:pPr>
            <w:r w:rsidRPr="0B4D0D5A">
              <w:rPr>
                <w:rFonts w:eastAsiaTheme="minorEastAsia"/>
              </w:rPr>
              <w:t>Wrap up (5mins)</w:t>
            </w:r>
          </w:p>
        </w:tc>
        <w:tc>
          <w:tcPr>
            <w:tcW w:w="11556" w:type="dxa"/>
            <w:gridSpan w:val="2"/>
          </w:tcPr>
          <w:p w14:paraId="50536253" w14:textId="2B06B65F" w:rsidR="47A7E2B5" w:rsidRDefault="47A7E2B5" w:rsidP="0B4D0D5A">
            <w:pPr>
              <w:pStyle w:val="ListParagraph"/>
              <w:numPr>
                <w:ilvl w:val="0"/>
                <w:numId w:val="1"/>
              </w:numPr>
              <w:rPr>
                <w:rFonts w:eastAsiaTheme="minorEastAsia"/>
              </w:rPr>
            </w:pPr>
            <w:r w:rsidRPr="0B4D0D5A">
              <w:rPr>
                <w:rFonts w:eastAsiaTheme="minorEastAsia"/>
              </w:rPr>
              <w:t xml:space="preserve">Explain </w:t>
            </w:r>
            <w:proofErr w:type="gramStart"/>
            <w:r w:rsidRPr="0B4D0D5A">
              <w:rPr>
                <w:rFonts w:eastAsiaTheme="minorEastAsia"/>
              </w:rPr>
              <w:t>next</w:t>
            </w:r>
            <w:proofErr w:type="gramEnd"/>
            <w:r w:rsidRPr="0B4D0D5A">
              <w:rPr>
                <w:rFonts w:eastAsiaTheme="minorEastAsia"/>
              </w:rPr>
              <w:t xml:space="preserve"> steps</w:t>
            </w:r>
          </w:p>
          <w:p w14:paraId="111365EA" w14:textId="67B68DA5" w:rsidR="47A7E2B5" w:rsidRDefault="47A7E2B5" w:rsidP="0B4D0D5A">
            <w:pPr>
              <w:pStyle w:val="ListParagraph"/>
              <w:numPr>
                <w:ilvl w:val="0"/>
                <w:numId w:val="1"/>
              </w:numPr>
              <w:rPr>
                <w:rFonts w:eastAsiaTheme="minorEastAsia"/>
              </w:rPr>
            </w:pPr>
            <w:proofErr w:type="gramStart"/>
            <w:r w:rsidRPr="0B4D0D5A">
              <w:rPr>
                <w:rFonts w:eastAsiaTheme="minorEastAsia"/>
              </w:rPr>
              <w:t>Thank</w:t>
            </w:r>
            <w:proofErr w:type="gramEnd"/>
            <w:r w:rsidRPr="0B4D0D5A">
              <w:rPr>
                <w:rFonts w:eastAsiaTheme="minorEastAsia"/>
              </w:rPr>
              <w:t xml:space="preserve"> participant</w:t>
            </w:r>
          </w:p>
          <w:p w14:paraId="034D0085" w14:textId="3ABB74DF" w:rsidR="0B4D0D5A" w:rsidRDefault="0B4D0D5A" w:rsidP="0B4D0D5A">
            <w:pPr>
              <w:rPr>
                <w:rFonts w:eastAsiaTheme="minorEastAsia"/>
              </w:rPr>
            </w:pPr>
          </w:p>
          <w:p w14:paraId="267003DE" w14:textId="76CCC802" w:rsidR="780C8C9D" w:rsidRDefault="780C8C9D" w:rsidP="0B4D0D5A">
            <w:pPr>
              <w:rPr>
                <w:rFonts w:eastAsiaTheme="minorEastAsia"/>
                <w:i/>
                <w:iCs/>
              </w:rPr>
            </w:pPr>
            <w:r w:rsidRPr="0B4D0D5A">
              <w:rPr>
                <w:rFonts w:eastAsiaTheme="minorEastAsia"/>
                <w:i/>
                <w:iCs/>
              </w:rPr>
              <w:t>‘</w:t>
            </w:r>
            <w:r w:rsidR="7CBA02DD" w:rsidRPr="0B4D0D5A">
              <w:rPr>
                <w:rFonts w:eastAsiaTheme="minorEastAsia"/>
                <w:i/>
                <w:iCs/>
              </w:rPr>
              <w:t xml:space="preserve">Thank you for sharing your experiences, that was </w:t>
            </w:r>
            <w:proofErr w:type="gramStart"/>
            <w:r w:rsidR="7CBA02DD" w:rsidRPr="0B4D0D5A">
              <w:rPr>
                <w:rFonts w:eastAsiaTheme="minorEastAsia"/>
                <w:i/>
                <w:iCs/>
              </w:rPr>
              <w:t>really helpful</w:t>
            </w:r>
            <w:proofErr w:type="gramEnd"/>
            <w:r w:rsidR="7CBA02DD" w:rsidRPr="0B4D0D5A">
              <w:rPr>
                <w:rFonts w:eastAsiaTheme="minorEastAsia"/>
                <w:i/>
                <w:iCs/>
              </w:rPr>
              <w:t xml:space="preserve"> for us to figure out how we improve SDM for patients in the future. Do you have any final thoughts about the survey or the project or any other questions?</w:t>
            </w:r>
            <w:r w:rsidR="6E5E2F6E" w:rsidRPr="0B4D0D5A">
              <w:rPr>
                <w:rFonts w:eastAsiaTheme="minorEastAsia"/>
                <w:i/>
                <w:iCs/>
              </w:rPr>
              <w:t>’</w:t>
            </w:r>
          </w:p>
        </w:tc>
      </w:tr>
    </w:tbl>
    <w:p w14:paraId="49A817E9" w14:textId="29A43FD5" w:rsidR="0B4D0D5A" w:rsidRDefault="0B4D0D5A" w:rsidP="0B4D0D5A"/>
    <w:sectPr w:rsidR="0B4D0D5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7466"/>
    <w:multiLevelType w:val="hybridMultilevel"/>
    <w:tmpl w:val="13002DCA"/>
    <w:lvl w:ilvl="0" w:tplc="042A170E">
      <w:start w:val="1"/>
      <w:numFmt w:val="bullet"/>
      <w:lvlText w:val="-"/>
      <w:lvlJc w:val="left"/>
      <w:pPr>
        <w:ind w:left="720" w:hanging="360"/>
      </w:pPr>
      <w:rPr>
        <w:rFonts w:ascii="Calibri" w:hAnsi="Calibri" w:hint="default"/>
      </w:rPr>
    </w:lvl>
    <w:lvl w:ilvl="1" w:tplc="EBCED732">
      <w:start w:val="1"/>
      <w:numFmt w:val="bullet"/>
      <w:lvlText w:val="o"/>
      <w:lvlJc w:val="left"/>
      <w:pPr>
        <w:ind w:left="1440" w:hanging="360"/>
      </w:pPr>
      <w:rPr>
        <w:rFonts w:ascii="Courier New" w:hAnsi="Courier New" w:hint="default"/>
      </w:rPr>
    </w:lvl>
    <w:lvl w:ilvl="2" w:tplc="35B01E50">
      <w:start w:val="1"/>
      <w:numFmt w:val="bullet"/>
      <w:lvlText w:val=""/>
      <w:lvlJc w:val="left"/>
      <w:pPr>
        <w:ind w:left="2160" w:hanging="360"/>
      </w:pPr>
      <w:rPr>
        <w:rFonts w:ascii="Wingdings" w:hAnsi="Wingdings" w:hint="default"/>
      </w:rPr>
    </w:lvl>
    <w:lvl w:ilvl="3" w:tplc="62E69072">
      <w:start w:val="1"/>
      <w:numFmt w:val="bullet"/>
      <w:lvlText w:val=""/>
      <w:lvlJc w:val="left"/>
      <w:pPr>
        <w:ind w:left="2880" w:hanging="360"/>
      </w:pPr>
      <w:rPr>
        <w:rFonts w:ascii="Symbol" w:hAnsi="Symbol" w:hint="default"/>
      </w:rPr>
    </w:lvl>
    <w:lvl w:ilvl="4" w:tplc="E110A1CA">
      <w:start w:val="1"/>
      <w:numFmt w:val="bullet"/>
      <w:lvlText w:val="o"/>
      <w:lvlJc w:val="left"/>
      <w:pPr>
        <w:ind w:left="3600" w:hanging="360"/>
      </w:pPr>
      <w:rPr>
        <w:rFonts w:ascii="Courier New" w:hAnsi="Courier New" w:hint="default"/>
      </w:rPr>
    </w:lvl>
    <w:lvl w:ilvl="5" w:tplc="34F2A47E">
      <w:start w:val="1"/>
      <w:numFmt w:val="bullet"/>
      <w:lvlText w:val=""/>
      <w:lvlJc w:val="left"/>
      <w:pPr>
        <w:ind w:left="4320" w:hanging="360"/>
      </w:pPr>
      <w:rPr>
        <w:rFonts w:ascii="Wingdings" w:hAnsi="Wingdings" w:hint="default"/>
      </w:rPr>
    </w:lvl>
    <w:lvl w:ilvl="6" w:tplc="E93684CE">
      <w:start w:val="1"/>
      <w:numFmt w:val="bullet"/>
      <w:lvlText w:val=""/>
      <w:lvlJc w:val="left"/>
      <w:pPr>
        <w:ind w:left="5040" w:hanging="360"/>
      </w:pPr>
      <w:rPr>
        <w:rFonts w:ascii="Symbol" w:hAnsi="Symbol" w:hint="default"/>
      </w:rPr>
    </w:lvl>
    <w:lvl w:ilvl="7" w:tplc="3228A592">
      <w:start w:val="1"/>
      <w:numFmt w:val="bullet"/>
      <w:lvlText w:val="o"/>
      <w:lvlJc w:val="left"/>
      <w:pPr>
        <w:ind w:left="5760" w:hanging="360"/>
      </w:pPr>
      <w:rPr>
        <w:rFonts w:ascii="Courier New" w:hAnsi="Courier New" w:hint="default"/>
      </w:rPr>
    </w:lvl>
    <w:lvl w:ilvl="8" w:tplc="619288F6">
      <w:start w:val="1"/>
      <w:numFmt w:val="bullet"/>
      <w:lvlText w:val=""/>
      <w:lvlJc w:val="left"/>
      <w:pPr>
        <w:ind w:left="6480" w:hanging="360"/>
      </w:pPr>
      <w:rPr>
        <w:rFonts w:ascii="Wingdings" w:hAnsi="Wingdings" w:hint="default"/>
      </w:rPr>
    </w:lvl>
  </w:abstractNum>
  <w:abstractNum w:abstractNumId="1" w15:restartNumberingAfterBreak="0">
    <w:nsid w:val="0746CF8D"/>
    <w:multiLevelType w:val="hybridMultilevel"/>
    <w:tmpl w:val="80B66DCE"/>
    <w:lvl w:ilvl="0" w:tplc="DFBE11C0">
      <w:start w:val="1"/>
      <w:numFmt w:val="bullet"/>
      <w:lvlText w:val="-"/>
      <w:lvlJc w:val="left"/>
      <w:pPr>
        <w:ind w:left="720" w:hanging="360"/>
      </w:pPr>
      <w:rPr>
        <w:rFonts w:ascii="Calibri" w:hAnsi="Calibri" w:hint="default"/>
      </w:rPr>
    </w:lvl>
    <w:lvl w:ilvl="1" w:tplc="6B54E02A">
      <w:start w:val="1"/>
      <w:numFmt w:val="bullet"/>
      <w:lvlText w:val="o"/>
      <w:lvlJc w:val="left"/>
      <w:pPr>
        <w:ind w:left="1440" w:hanging="360"/>
      </w:pPr>
      <w:rPr>
        <w:rFonts w:ascii="Courier New" w:hAnsi="Courier New" w:hint="default"/>
      </w:rPr>
    </w:lvl>
    <w:lvl w:ilvl="2" w:tplc="3C641CC6">
      <w:start w:val="1"/>
      <w:numFmt w:val="bullet"/>
      <w:lvlText w:val=""/>
      <w:lvlJc w:val="left"/>
      <w:pPr>
        <w:ind w:left="2160" w:hanging="360"/>
      </w:pPr>
      <w:rPr>
        <w:rFonts w:ascii="Wingdings" w:hAnsi="Wingdings" w:hint="default"/>
      </w:rPr>
    </w:lvl>
    <w:lvl w:ilvl="3" w:tplc="3E9AE38E">
      <w:start w:val="1"/>
      <w:numFmt w:val="bullet"/>
      <w:lvlText w:val=""/>
      <w:lvlJc w:val="left"/>
      <w:pPr>
        <w:ind w:left="2880" w:hanging="360"/>
      </w:pPr>
      <w:rPr>
        <w:rFonts w:ascii="Symbol" w:hAnsi="Symbol" w:hint="default"/>
      </w:rPr>
    </w:lvl>
    <w:lvl w:ilvl="4" w:tplc="7DB4E2EC">
      <w:start w:val="1"/>
      <w:numFmt w:val="bullet"/>
      <w:lvlText w:val="o"/>
      <w:lvlJc w:val="left"/>
      <w:pPr>
        <w:ind w:left="3600" w:hanging="360"/>
      </w:pPr>
      <w:rPr>
        <w:rFonts w:ascii="Courier New" w:hAnsi="Courier New" w:hint="default"/>
      </w:rPr>
    </w:lvl>
    <w:lvl w:ilvl="5" w:tplc="1226AF30">
      <w:start w:val="1"/>
      <w:numFmt w:val="bullet"/>
      <w:lvlText w:val=""/>
      <w:lvlJc w:val="left"/>
      <w:pPr>
        <w:ind w:left="4320" w:hanging="360"/>
      </w:pPr>
      <w:rPr>
        <w:rFonts w:ascii="Wingdings" w:hAnsi="Wingdings" w:hint="default"/>
      </w:rPr>
    </w:lvl>
    <w:lvl w:ilvl="6" w:tplc="4D6454FE">
      <w:start w:val="1"/>
      <w:numFmt w:val="bullet"/>
      <w:lvlText w:val=""/>
      <w:lvlJc w:val="left"/>
      <w:pPr>
        <w:ind w:left="5040" w:hanging="360"/>
      </w:pPr>
      <w:rPr>
        <w:rFonts w:ascii="Symbol" w:hAnsi="Symbol" w:hint="default"/>
      </w:rPr>
    </w:lvl>
    <w:lvl w:ilvl="7" w:tplc="FA20464E">
      <w:start w:val="1"/>
      <w:numFmt w:val="bullet"/>
      <w:lvlText w:val="o"/>
      <w:lvlJc w:val="left"/>
      <w:pPr>
        <w:ind w:left="5760" w:hanging="360"/>
      </w:pPr>
      <w:rPr>
        <w:rFonts w:ascii="Courier New" w:hAnsi="Courier New" w:hint="default"/>
      </w:rPr>
    </w:lvl>
    <w:lvl w:ilvl="8" w:tplc="8488DEA8">
      <w:start w:val="1"/>
      <w:numFmt w:val="bullet"/>
      <w:lvlText w:val=""/>
      <w:lvlJc w:val="left"/>
      <w:pPr>
        <w:ind w:left="6480" w:hanging="360"/>
      </w:pPr>
      <w:rPr>
        <w:rFonts w:ascii="Wingdings" w:hAnsi="Wingdings" w:hint="default"/>
      </w:rPr>
    </w:lvl>
  </w:abstractNum>
  <w:abstractNum w:abstractNumId="2" w15:restartNumberingAfterBreak="0">
    <w:nsid w:val="07653A09"/>
    <w:multiLevelType w:val="hybridMultilevel"/>
    <w:tmpl w:val="FE0A8B52"/>
    <w:lvl w:ilvl="0" w:tplc="52C834DA">
      <w:start w:val="1"/>
      <w:numFmt w:val="bullet"/>
      <w:lvlText w:val="-"/>
      <w:lvlJc w:val="left"/>
      <w:pPr>
        <w:ind w:left="720" w:hanging="360"/>
      </w:pPr>
      <w:rPr>
        <w:rFonts w:ascii="Calibri" w:hAnsi="Calibri" w:hint="default"/>
      </w:rPr>
    </w:lvl>
    <w:lvl w:ilvl="1" w:tplc="ED7062E2">
      <w:start w:val="1"/>
      <w:numFmt w:val="bullet"/>
      <w:lvlText w:val="o"/>
      <w:lvlJc w:val="left"/>
      <w:pPr>
        <w:ind w:left="1440" w:hanging="360"/>
      </w:pPr>
      <w:rPr>
        <w:rFonts w:ascii="Courier New" w:hAnsi="Courier New" w:hint="default"/>
      </w:rPr>
    </w:lvl>
    <w:lvl w:ilvl="2" w:tplc="D54C3B42">
      <w:start w:val="1"/>
      <w:numFmt w:val="bullet"/>
      <w:lvlText w:val=""/>
      <w:lvlJc w:val="left"/>
      <w:pPr>
        <w:ind w:left="2160" w:hanging="360"/>
      </w:pPr>
      <w:rPr>
        <w:rFonts w:ascii="Wingdings" w:hAnsi="Wingdings" w:hint="default"/>
      </w:rPr>
    </w:lvl>
    <w:lvl w:ilvl="3" w:tplc="C4EE7202">
      <w:start w:val="1"/>
      <w:numFmt w:val="bullet"/>
      <w:lvlText w:val=""/>
      <w:lvlJc w:val="left"/>
      <w:pPr>
        <w:ind w:left="2880" w:hanging="360"/>
      </w:pPr>
      <w:rPr>
        <w:rFonts w:ascii="Symbol" w:hAnsi="Symbol" w:hint="default"/>
      </w:rPr>
    </w:lvl>
    <w:lvl w:ilvl="4" w:tplc="32B0D600">
      <w:start w:val="1"/>
      <w:numFmt w:val="bullet"/>
      <w:lvlText w:val="o"/>
      <w:lvlJc w:val="left"/>
      <w:pPr>
        <w:ind w:left="3600" w:hanging="360"/>
      </w:pPr>
      <w:rPr>
        <w:rFonts w:ascii="Courier New" w:hAnsi="Courier New" w:hint="default"/>
      </w:rPr>
    </w:lvl>
    <w:lvl w:ilvl="5" w:tplc="556CA832">
      <w:start w:val="1"/>
      <w:numFmt w:val="bullet"/>
      <w:lvlText w:val=""/>
      <w:lvlJc w:val="left"/>
      <w:pPr>
        <w:ind w:left="4320" w:hanging="360"/>
      </w:pPr>
      <w:rPr>
        <w:rFonts w:ascii="Wingdings" w:hAnsi="Wingdings" w:hint="default"/>
      </w:rPr>
    </w:lvl>
    <w:lvl w:ilvl="6" w:tplc="2A961DD8">
      <w:start w:val="1"/>
      <w:numFmt w:val="bullet"/>
      <w:lvlText w:val=""/>
      <w:lvlJc w:val="left"/>
      <w:pPr>
        <w:ind w:left="5040" w:hanging="360"/>
      </w:pPr>
      <w:rPr>
        <w:rFonts w:ascii="Symbol" w:hAnsi="Symbol" w:hint="default"/>
      </w:rPr>
    </w:lvl>
    <w:lvl w:ilvl="7" w:tplc="55F40670">
      <w:start w:val="1"/>
      <w:numFmt w:val="bullet"/>
      <w:lvlText w:val="o"/>
      <w:lvlJc w:val="left"/>
      <w:pPr>
        <w:ind w:left="5760" w:hanging="360"/>
      </w:pPr>
      <w:rPr>
        <w:rFonts w:ascii="Courier New" w:hAnsi="Courier New" w:hint="default"/>
      </w:rPr>
    </w:lvl>
    <w:lvl w:ilvl="8" w:tplc="5AC6BD64">
      <w:start w:val="1"/>
      <w:numFmt w:val="bullet"/>
      <w:lvlText w:val=""/>
      <w:lvlJc w:val="left"/>
      <w:pPr>
        <w:ind w:left="6480" w:hanging="360"/>
      </w:pPr>
      <w:rPr>
        <w:rFonts w:ascii="Wingdings" w:hAnsi="Wingdings" w:hint="default"/>
      </w:rPr>
    </w:lvl>
  </w:abstractNum>
  <w:abstractNum w:abstractNumId="3" w15:restartNumberingAfterBreak="0">
    <w:nsid w:val="0DE6CCAA"/>
    <w:multiLevelType w:val="hybridMultilevel"/>
    <w:tmpl w:val="4DE48B8E"/>
    <w:lvl w:ilvl="0" w:tplc="3CC822F0">
      <w:start w:val="1"/>
      <w:numFmt w:val="bullet"/>
      <w:lvlText w:val="-"/>
      <w:lvlJc w:val="left"/>
      <w:pPr>
        <w:ind w:left="720" w:hanging="360"/>
      </w:pPr>
      <w:rPr>
        <w:rFonts w:ascii="Calibri" w:hAnsi="Calibri" w:hint="default"/>
      </w:rPr>
    </w:lvl>
    <w:lvl w:ilvl="1" w:tplc="B8A407FE">
      <w:start w:val="1"/>
      <w:numFmt w:val="bullet"/>
      <w:lvlText w:val="o"/>
      <w:lvlJc w:val="left"/>
      <w:pPr>
        <w:ind w:left="1440" w:hanging="360"/>
      </w:pPr>
      <w:rPr>
        <w:rFonts w:ascii="Courier New" w:hAnsi="Courier New" w:hint="default"/>
      </w:rPr>
    </w:lvl>
    <w:lvl w:ilvl="2" w:tplc="1A2A2A44">
      <w:start w:val="1"/>
      <w:numFmt w:val="bullet"/>
      <w:lvlText w:val=""/>
      <w:lvlJc w:val="left"/>
      <w:pPr>
        <w:ind w:left="2160" w:hanging="360"/>
      </w:pPr>
      <w:rPr>
        <w:rFonts w:ascii="Wingdings" w:hAnsi="Wingdings" w:hint="default"/>
      </w:rPr>
    </w:lvl>
    <w:lvl w:ilvl="3" w:tplc="E496D8D0">
      <w:start w:val="1"/>
      <w:numFmt w:val="bullet"/>
      <w:lvlText w:val=""/>
      <w:lvlJc w:val="left"/>
      <w:pPr>
        <w:ind w:left="2880" w:hanging="360"/>
      </w:pPr>
      <w:rPr>
        <w:rFonts w:ascii="Symbol" w:hAnsi="Symbol" w:hint="default"/>
      </w:rPr>
    </w:lvl>
    <w:lvl w:ilvl="4" w:tplc="5868E31E">
      <w:start w:val="1"/>
      <w:numFmt w:val="bullet"/>
      <w:lvlText w:val="o"/>
      <w:lvlJc w:val="left"/>
      <w:pPr>
        <w:ind w:left="3600" w:hanging="360"/>
      </w:pPr>
      <w:rPr>
        <w:rFonts w:ascii="Courier New" w:hAnsi="Courier New" w:hint="default"/>
      </w:rPr>
    </w:lvl>
    <w:lvl w:ilvl="5" w:tplc="7F80BDB2">
      <w:start w:val="1"/>
      <w:numFmt w:val="bullet"/>
      <w:lvlText w:val=""/>
      <w:lvlJc w:val="left"/>
      <w:pPr>
        <w:ind w:left="4320" w:hanging="360"/>
      </w:pPr>
      <w:rPr>
        <w:rFonts w:ascii="Wingdings" w:hAnsi="Wingdings" w:hint="default"/>
      </w:rPr>
    </w:lvl>
    <w:lvl w:ilvl="6" w:tplc="DEE44FE8">
      <w:start w:val="1"/>
      <w:numFmt w:val="bullet"/>
      <w:lvlText w:val=""/>
      <w:lvlJc w:val="left"/>
      <w:pPr>
        <w:ind w:left="5040" w:hanging="360"/>
      </w:pPr>
      <w:rPr>
        <w:rFonts w:ascii="Symbol" w:hAnsi="Symbol" w:hint="default"/>
      </w:rPr>
    </w:lvl>
    <w:lvl w:ilvl="7" w:tplc="FA8EA470">
      <w:start w:val="1"/>
      <w:numFmt w:val="bullet"/>
      <w:lvlText w:val="o"/>
      <w:lvlJc w:val="left"/>
      <w:pPr>
        <w:ind w:left="5760" w:hanging="360"/>
      </w:pPr>
      <w:rPr>
        <w:rFonts w:ascii="Courier New" w:hAnsi="Courier New" w:hint="default"/>
      </w:rPr>
    </w:lvl>
    <w:lvl w:ilvl="8" w:tplc="0B96BCE2">
      <w:start w:val="1"/>
      <w:numFmt w:val="bullet"/>
      <w:lvlText w:val=""/>
      <w:lvlJc w:val="left"/>
      <w:pPr>
        <w:ind w:left="6480" w:hanging="360"/>
      </w:pPr>
      <w:rPr>
        <w:rFonts w:ascii="Wingdings" w:hAnsi="Wingdings" w:hint="default"/>
      </w:rPr>
    </w:lvl>
  </w:abstractNum>
  <w:abstractNum w:abstractNumId="4" w15:restartNumberingAfterBreak="0">
    <w:nsid w:val="30F029C0"/>
    <w:multiLevelType w:val="hybridMultilevel"/>
    <w:tmpl w:val="6C743022"/>
    <w:lvl w:ilvl="0" w:tplc="DFC67184">
      <w:start w:val="1"/>
      <w:numFmt w:val="bullet"/>
      <w:lvlText w:val="-"/>
      <w:lvlJc w:val="left"/>
      <w:pPr>
        <w:ind w:left="720" w:hanging="360"/>
      </w:pPr>
      <w:rPr>
        <w:rFonts w:ascii="Calibri" w:hAnsi="Calibri" w:hint="default"/>
      </w:rPr>
    </w:lvl>
    <w:lvl w:ilvl="1" w:tplc="71462760">
      <w:start w:val="1"/>
      <w:numFmt w:val="bullet"/>
      <w:lvlText w:val="o"/>
      <w:lvlJc w:val="left"/>
      <w:pPr>
        <w:ind w:left="1440" w:hanging="360"/>
      </w:pPr>
      <w:rPr>
        <w:rFonts w:ascii="Courier New" w:hAnsi="Courier New" w:hint="default"/>
      </w:rPr>
    </w:lvl>
    <w:lvl w:ilvl="2" w:tplc="E0DC07AC">
      <w:start w:val="1"/>
      <w:numFmt w:val="bullet"/>
      <w:lvlText w:val=""/>
      <w:lvlJc w:val="left"/>
      <w:pPr>
        <w:ind w:left="2160" w:hanging="360"/>
      </w:pPr>
      <w:rPr>
        <w:rFonts w:ascii="Wingdings" w:hAnsi="Wingdings" w:hint="default"/>
      </w:rPr>
    </w:lvl>
    <w:lvl w:ilvl="3" w:tplc="B7445070">
      <w:start w:val="1"/>
      <w:numFmt w:val="bullet"/>
      <w:lvlText w:val=""/>
      <w:lvlJc w:val="left"/>
      <w:pPr>
        <w:ind w:left="2880" w:hanging="360"/>
      </w:pPr>
      <w:rPr>
        <w:rFonts w:ascii="Symbol" w:hAnsi="Symbol" w:hint="default"/>
      </w:rPr>
    </w:lvl>
    <w:lvl w:ilvl="4" w:tplc="51E4ED46">
      <w:start w:val="1"/>
      <w:numFmt w:val="bullet"/>
      <w:lvlText w:val="o"/>
      <w:lvlJc w:val="left"/>
      <w:pPr>
        <w:ind w:left="3600" w:hanging="360"/>
      </w:pPr>
      <w:rPr>
        <w:rFonts w:ascii="Courier New" w:hAnsi="Courier New" w:hint="default"/>
      </w:rPr>
    </w:lvl>
    <w:lvl w:ilvl="5" w:tplc="460A7524">
      <w:start w:val="1"/>
      <w:numFmt w:val="bullet"/>
      <w:lvlText w:val=""/>
      <w:lvlJc w:val="left"/>
      <w:pPr>
        <w:ind w:left="4320" w:hanging="360"/>
      </w:pPr>
      <w:rPr>
        <w:rFonts w:ascii="Wingdings" w:hAnsi="Wingdings" w:hint="default"/>
      </w:rPr>
    </w:lvl>
    <w:lvl w:ilvl="6" w:tplc="85CA0EEA">
      <w:start w:val="1"/>
      <w:numFmt w:val="bullet"/>
      <w:lvlText w:val=""/>
      <w:lvlJc w:val="left"/>
      <w:pPr>
        <w:ind w:left="5040" w:hanging="360"/>
      </w:pPr>
      <w:rPr>
        <w:rFonts w:ascii="Symbol" w:hAnsi="Symbol" w:hint="default"/>
      </w:rPr>
    </w:lvl>
    <w:lvl w:ilvl="7" w:tplc="6F6C1D0A">
      <w:start w:val="1"/>
      <w:numFmt w:val="bullet"/>
      <w:lvlText w:val="o"/>
      <w:lvlJc w:val="left"/>
      <w:pPr>
        <w:ind w:left="5760" w:hanging="360"/>
      </w:pPr>
      <w:rPr>
        <w:rFonts w:ascii="Courier New" w:hAnsi="Courier New" w:hint="default"/>
      </w:rPr>
    </w:lvl>
    <w:lvl w:ilvl="8" w:tplc="64488914">
      <w:start w:val="1"/>
      <w:numFmt w:val="bullet"/>
      <w:lvlText w:val=""/>
      <w:lvlJc w:val="left"/>
      <w:pPr>
        <w:ind w:left="6480" w:hanging="360"/>
      </w:pPr>
      <w:rPr>
        <w:rFonts w:ascii="Wingdings" w:hAnsi="Wingdings" w:hint="default"/>
      </w:rPr>
    </w:lvl>
  </w:abstractNum>
  <w:abstractNum w:abstractNumId="5" w15:restartNumberingAfterBreak="0">
    <w:nsid w:val="3E2FAEF1"/>
    <w:multiLevelType w:val="hybridMultilevel"/>
    <w:tmpl w:val="1F0C50D8"/>
    <w:lvl w:ilvl="0" w:tplc="01161920">
      <w:start w:val="1"/>
      <w:numFmt w:val="bullet"/>
      <w:lvlText w:val="-"/>
      <w:lvlJc w:val="left"/>
      <w:pPr>
        <w:ind w:left="720" w:hanging="360"/>
      </w:pPr>
      <w:rPr>
        <w:rFonts w:ascii="Calibri" w:hAnsi="Calibri" w:hint="default"/>
      </w:rPr>
    </w:lvl>
    <w:lvl w:ilvl="1" w:tplc="4C1C283C">
      <w:start w:val="1"/>
      <w:numFmt w:val="bullet"/>
      <w:lvlText w:val="o"/>
      <w:lvlJc w:val="left"/>
      <w:pPr>
        <w:ind w:left="1440" w:hanging="360"/>
      </w:pPr>
      <w:rPr>
        <w:rFonts w:ascii="Courier New" w:hAnsi="Courier New" w:hint="default"/>
      </w:rPr>
    </w:lvl>
    <w:lvl w:ilvl="2" w:tplc="E214DA36">
      <w:start w:val="1"/>
      <w:numFmt w:val="bullet"/>
      <w:lvlText w:val=""/>
      <w:lvlJc w:val="left"/>
      <w:pPr>
        <w:ind w:left="2160" w:hanging="360"/>
      </w:pPr>
      <w:rPr>
        <w:rFonts w:ascii="Wingdings" w:hAnsi="Wingdings" w:hint="default"/>
      </w:rPr>
    </w:lvl>
    <w:lvl w:ilvl="3" w:tplc="050A9CD2">
      <w:start w:val="1"/>
      <w:numFmt w:val="bullet"/>
      <w:lvlText w:val=""/>
      <w:lvlJc w:val="left"/>
      <w:pPr>
        <w:ind w:left="2880" w:hanging="360"/>
      </w:pPr>
      <w:rPr>
        <w:rFonts w:ascii="Symbol" w:hAnsi="Symbol" w:hint="default"/>
      </w:rPr>
    </w:lvl>
    <w:lvl w:ilvl="4" w:tplc="94669CD8">
      <w:start w:val="1"/>
      <w:numFmt w:val="bullet"/>
      <w:lvlText w:val="o"/>
      <w:lvlJc w:val="left"/>
      <w:pPr>
        <w:ind w:left="3600" w:hanging="360"/>
      </w:pPr>
      <w:rPr>
        <w:rFonts w:ascii="Courier New" w:hAnsi="Courier New" w:hint="default"/>
      </w:rPr>
    </w:lvl>
    <w:lvl w:ilvl="5" w:tplc="90BAB308">
      <w:start w:val="1"/>
      <w:numFmt w:val="bullet"/>
      <w:lvlText w:val=""/>
      <w:lvlJc w:val="left"/>
      <w:pPr>
        <w:ind w:left="4320" w:hanging="360"/>
      </w:pPr>
      <w:rPr>
        <w:rFonts w:ascii="Wingdings" w:hAnsi="Wingdings" w:hint="default"/>
      </w:rPr>
    </w:lvl>
    <w:lvl w:ilvl="6" w:tplc="B5DC6A98">
      <w:start w:val="1"/>
      <w:numFmt w:val="bullet"/>
      <w:lvlText w:val=""/>
      <w:lvlJc w:val="left"/>
      <w:pPr>
        <w:ind w:left="5040" w:hanging="360"/>
      </w:pPr>
      <w:rPr>
        <w:rFonts w:ascii="Symbol" w:hAnsi="Symbol" w:hint="default"/>
      </w:rPr>
    </w:lvl>
    <w:lvl w:ilvl="7" w:tplc="DC0EB4AE">
      <w:start w:val="1"/>
      <w:numFmt w:val="bullet"/>
      <w:lvlText w:val="o"/>
      <w:lvlJc w:val="left"/>
      <w:pPr>
        <w:ind w:left="5760" w:hanging="360"/>
      </w:pPr>
      <w:rPr>
        <w:rFonts w:ascii="Courier New" w:hAnsi="Courier New" w:hint="default"/>
      </w:rPr>
    </w:lvl>
    <w:lvl w:ilvl="8" w:tplc="25663014">
      <w:start w:val="1"/>
      <w:numFmt w:val="bullet"/>
      <w:lvlText w:val=""/>
      <w:lvlJc w:val="left"/>
      <w:pPr>
        <w:ind w:left="6480" w:hanging="360"/>
      </w:pPr>
      <w:rPr>
        <w:rFonts w:ascii="Wingdings" w:hAnsi="Wingdings" w:hint="default"/>
      </w:rPr>
    </w:lvl>
  </w:abstractNum>
  <w:abstractNum w:abstractNumId="6" w15:restartNumberingAfterBreak="0">
    <w:nsid w:val="4C37EB89"/>
    <w:multiLevelType w:val="hybridMultilevel"/>
    <w:tmpl w:val="83D63BFC"/>
    <w:lvl w:ilvl="0" w:tplc="C4C41DA6">
      <w:start w:val="1"/>
      <w:numFmt w:val="bullet"/>
      <w:lvlText w:val="-"/>
      <w:lvlJc w:val="left"/>
      <w:pPr>
        <w:ind w:left="720" w:hanging="360"/>
      </w:pPr>
      <w:rPr>
        <w:rFonts w:ascii="Calibri" w:hAnsi="Calibri" w:hint="default"/>
      </w:rPr>
    </w:lvl>
    <w:lvl w:ilvl="1" w:tplc="C61E17BA">
      <w:start w:val="1"/>
      <w:numFmt w:val="bullet"/>
      <w:lvlText w:val="o"/>
      <w:lvlJc w:val="left"/>
      <w:pPr>
        <w:ind w:left="1440" w:hanging="360"/>
      </w:pPr>
      <w:rPr>
        <w:rFonts w:ascii="Courier New" w:hAnsi="Courier New" w:hint="default"/>
      </w:rPr>
    </w:lvl>
    <w:lvl w:ilvl="2" w:tplc="91AC01C4">
      <w:start w:val="1"/>
      <w:numFmt w:val="bullet"/>
      <w:lvlText w:val=""/>
      <w:lvlJc w:val="left"/>
      <w:pPr>
        <w:ind w:left="2160" w:hanging="360"/>
      </w:pPr>
      <w:rPr>
        <w:rFonts w:ascii="Wingdings" w:hAnsi="Wingdings" w:hint="default"/>
      </w:rPr>
    </w:lvl>
    <w:lvl w:ilvl="3" w:tplc="1A94FDF6">
      <w:start w:val="1"/>
      <w:numFmt w:val="bullet"/>
      <w:lvlText w:val=""/>
      <w:lvlJc w:val="left"/>
      <w:pPr>
        <w:ind w:left="2880" w:hanging="360"/>
      </w:pPr>
      <w:rPr>
        <w:rFonts w:ascii="Symbol" w:hAnsi="Symbol" w:hint="default"/>
      </w:rPr>
    </w:lvl>
    <w:lvl w:ilvl="4" w:tplc="6C161B38">
      <w:start w:val="1"/>
      <w:numFmt w:val="bullet"/>
      <w:lvlText w:val="o"/>
      <w:lvlJc w:val="left"/>
      <w:pPr>
        <w:ind w:left="3600" w:hanging="360"/>
      </w:pPr>
      <w:rPr>
        <w:rFonts w:ascii="Courier New" w:hAnsi="Courier New" w:hint="default"/>
      </w:rPr>
    </w:lvl>
    <w:lvl w:ilvl="5" w:tplc="928C7A2C">
      <w:start w:val="1"/>
      <w:numFmt w:val="bullet"/>
      <w:lvlText w:val=""/>
      <w:lvlJc w:val="left"/>
      <w:pPr>
        <w:ind w:left="4320" w:hanging="360"/>
      </w:pPr>
      <w:rPr>
        <w:rFonts w:ascii="Wingdings" w:hAnsi="Wingdings" w:hint="default"/>
      </w:rPr>
    </w:lvl>
    <w:lvl w:ilvl="6" w:tplc="87FE9DE0">
      <w:start w:val="1"/>
      <w:numFmt w:val="bullet"/>
      <w:lvlText w:val=""/>
      <w:lvlJc w:val="left"/>
      <w:pPr>
        <w:ind w:left="5040" w:hanging="360"/>
      </w:pPr>
      <w:rPr>
        <w:rFonts w:ascii="Symbol" w:hAnsi="Symbol" w:hint="default"/>
      </w:rPr>
    </w:lvl>
    <w:lvl w:ilvl="7" w:tplc="45CAB4F6">
      <w:start w:val="1"/>
      <w:numFmt w:val="bullet"/>
      <w:lvlText w:val="o"/>
      <w:lvlJc w:val="left"/>
      <w:pPr>
        <w:ind w:left="5760" w:hanging="360"/>
      </w:pPr>
      <w:rPr>
        <w:rFonts w:ascii="Courier New" w:hAnsi="Courier New" w:hint="default"/>
      </w:rPr>
    </w:lvl>
    <w:lvl w:ilvl="8" w:tplc="D9C86524">
      <w:start w:val="1"/>
      <w:numFmt w:val="bullet"/>
      <w:lvlText w:val=""/>
      <w:lvlJc w:val="left"/>
      <w:pPr>
        <w:ind w:left="6480" w:hanging="360"/>
      </w:pPr>
      <w:rPr>
        <w:rFonts w:ascii="Wingdings" w:hAnsi="Wingdings" w:hint="default"/>
      </w:rPr>
    </w:lvl>
  </w:abstractNum>
  <w:abstractNum w:abstractNumId="7" w15:restartNumberingAfterBreak="0">
    <w:nsid w:val="5279285D"/>
    <w:multiLevelType w:val="hybridMultilevel"/>
    <w:tmpl w:val="B54CD3BC"/>
    <w:lvl w:ilvl="0" w:tplc="712E7546">
      <w:start w:val="1"/>
      <w:numFmt w:val="bullet"/>
      <w:lvlText w:val="-"/>
      <w:lvlJc w:val="left"/>
      <w:pPr>
        <w:ind w:left="720" w:hanging="360"/>
      </w:pPr>
      <w:rPr>
        <w:rFonts w:ascii="Calibri" w:hAnsi="Calibri" w:hint="default"/>
      </w:rPr>
    </w:lvl>
    <w:lvl w:ilvl="1" w:tplc="8122536E">
      <w:start w:val="1"/>
      <w:numFmt w:val="bullet"/>
      <w:lvlText w:val="o"/>
      <w:lvlJc w:val="left"/>
      <w:pPr>
        <w:ind w:left="1440" w:hanging="360"/>
      </w:pPr>
      <w:rPr>
        <w:rFonts w:ascii="Courier New" w:hAnsi="Courier New" w:hint="default"/>
      </w:rPr>
    </w:lvl>
    <w:lvl w:ilvl="2" w:tplc="F2543CFA">
      <w:start w:val="1"/>
      <w:numFmt w:val="bullet"/>
      <w:lvlText w:val=""/>
      <w:lvlJc w:val="left"/>
      <w:pPr>
        <w:ind w:left="2160" w:hanging="360"/>
      </w:pPr>
      <w:rPr>
        <w:rFonts w:ascii="Wingdings" w:hAnsi="Wingdings" w:hint="default"/>
      </w:rPr>
    </w:lvl>
    <w:lvl w:ilvl="3" w:tplc="9D16FEAE">
      <w:start w:val="1"/>
      <w:numFmt w:val="bullet"/>
      <w:lvlText w:val=""/>
      <w:lvlJc w:val="left"/>
      <w:pPr>
        <w:ind w:left="2880" w:hanging="360"/>
      </w:pPr>
      <w:rPr>
        <w:rFonts w:ascii="Symbol" w:hAnsi="Symbol" w:hint="default"/>
      </w:rPr>
    </w:lvl>
    <w:lvl w:ilvl="4" w:tplc="1F902B80">
      <w:start w:val="1"/>
      <w:numFmt w:val="bullet"/>
      <w:lvlText w:val="o"/>
      <w:lvlJc w:val="left"/>
      <w:pPr>
        <w:ind w:left="3600" w:hanging="360"/>
      </w:pPr>
      <w:rPr>
        <w:rFonts w:ascii="Courier New" w:hAnsi="Courier New" w:hint="default"/>
      </w:rPr>
    </w:lvl>
    <w:lvl w:ilvl="5" w:tplc="22F6AEA0">
      <w:start w:val="1"/>
      <w:numFmt w:val="bullet"/>
      <w:lvlText w:val=""/>
      <w:lvlJc w:val="left"/>
      <w:pPr>
        <w:ind w:left="4320" w:hanging="360"/>
      </w:pPr>
      <w:rPr>
        <w:rFonts w:ascii="Wingdings" w:hAnsi="Wingdings" w:hint="default"/>
      </w:rPr>
    </w:lvl>
    <w:lvl w:ilvl="6" w:tplc="CFDA5C16">
      <w:start w:val="1"/>
      <w:numFmt w:val="bullet"/>
      <w:lvlText w:val=""/>
      <w:lvlJc w:val="left"/>
      <w:pPr>
        <w:ind w:left="5040" w:hanging="360"/>
      </w:pPr>
      <w:rPr>
        <w:rFonts w:ascii="Symbol" w:hAnsi="Symbol" w:hint="default"/>
      </w:rPr>
    </w:lvl>
    <w:lvl w:ilvl="7" w:tplc="21342794">
      <w:start w:val="1"/>
      <w:numFmt w:val="bullet"/>
      <w:lvlText w:val="o"/>
      <w:lvlJc w:val="left"/>
      <w:pPr>
        <w:ind w:left="5760" w:hanging="360"/>
      </w:pPr>
      <w:rPr>
        <w:rFonts w:ascii="Courier New" w:hAnsi="Courier New" w:hint="default"/>
      </w:rPr>
    </w:lvl>
    <w:lvl w:ilvl="8" w:tplc="E28EF820">
      <w:start w:val="1"/>
      <w:numFmt w:val="bullet"/>
      <w:lvlText w:val=""/>
      <w:lvlJc w:val="left"/>
      <w:pPr>
        <w:ind w:left="6480" w:hanging="360"/>
      </w:pPr>
      <w:rPr>
        <w:rFonts w:ascii="Wingdings" w:hAnsi="Wingdings" w:hint="default"/>
      </w:rPr>
    </w:lvl>
  </w:abstractNum>
  <w:abstractNum w:abstractNumId="8" w15:restartNumberingAfterBreak="0">
    <w:nsid w:val="5977BFC5"/>
    <w:multiLevelType w:val="hybridMultilevel"/>
    <w:tmpl w:val="C8D6558A"/>
    <w:lvl w:ilvl="0" w:tplc="23AE49BE">
      <w:start w:val="1"/>
      <w:numFmt w:val="bullet"/>
      <w:lvlText w:val="-"/>
      <w:lvlJc w:val="left"/>
      <w:pPr>
        <w:ind w:left="720" w:hanging="360"/>
      </w:pPr>
      <w:rPr>
        <w:rFonts w:ascii="Calibri" w:hAnsi="Calibri" w:hint="default"/>
      </w:rPr>
    </w:lvl>
    <w:lvl w:ilvl="1" w:tplc="6FDA8BB0">
      <w:start w:val="1"/>
      <w:numFmt w:val="bullet"/>
      <w:lvlText w:val="o"/>
      <w:lvlJc w:val="left"/>
      <w:pPr>
        <w:ind w:left="1440" w:hanging="360"/>
      </w:pPr>
      <w:rPr>
        <w:rFonts w:ascii="Courier New" w:hAnsi="Courier New" w:hint="default"/>
      </w:rPr>
    </w:lvl>
    <w:lvl w:ilvl="2" w:tplc="8B001320">
      <w:start w:val="1"/>
      <w:numFmt w:val="bullet"/>
      <w:lvlText w:val=""/>
      <w:lvlJc w:val="left"/>
      <w:pPr>
        <w:ind w:left="2160" w:hanging="360"/>
      </w:pPr>
      <w:rPr>
        <w:rFonts w:ascii="Wingdings" w:hAnsi="Wingdings" w:hint="default"/>
      </w:rPr>
    </w:lvl>
    <w:lvl w:ilvl="3" w:tplc="146A71D0">
      <w:start w:val="1"/>
      <w:numFmt w:val="bullet"/>
      <w:lvlText w:val=""/>
      <w:lvlJc w:val="left"/>
      <w:pPr>
        <w:ind w:left="2880" w:hanging="360"/>
      </w:pPr>
      <w:rPr>
        <w:rFonts w:ascii="Symbol" w:hAnsi="Symbol" w:hint="default"/>
      </w:rPr>
    </w:lvl>
    <w:lvl w:ilvl="4" w:tplc="BAFE3BAE">
      <w:start w:val="1"/>
      <w:numFmt w:val="bullet"/>
      <w:lvlText w:val="o"/>
      <w:lvlJc w:val="left"/>
      <w:pPr>
        <w:ind w:left="3600" w:hanging="360"/>
      </w:pPr>
      <w:rPr>
        <w:rFonts w:ascii="Courier New" w:hAnsi="Courier New" w:hint="default"/>
      </w:rPr>
    </w:lvl>
    <w:lvl w:ilvl="5" w:tplc="F41ED6E2">
      <w:start w:val="1"/>
      <w:numFmt w:val="bullet"/>
      <w:lvlText w:val=""/>
      <w:lvlJc w:val="left"/>
      <w:pPr>
        <w:ind w:left="4320" w:hanging="360"/>
      </w:pPr>
      <w:rPr>
        <w:rFonts w:ascii="Wingdings" w:hAnsi="Wingdings" w:hint="default"/>
      </w:rPr>
    </w:lvl>
    <w:lvl w:ilvl="6" w:tplc="3E84A7A6">
      <w:start w:val="1"/>
      <w:numFmt w:val="bullet"/>
      <w:lvlText w:val=""/>
      <w:lvlJc w:val="left"/>
      <w:pPr>
        <w:ind w:left="5040" w:hanging="360"/>
      </w:pPr>
      <w:rPr>
        <w:rFonts w:ascii="Symbol" w:hAnsi="Symbol" w:hint="default"/>
      </w:rPr>
    </w:lvl>
    <w:lvl w:ilvl="7" w:tplc="29FE6E88">
      <w:start w:val="1"/>
      <w:numFmt w:val="bullet"/>
      <w:lvlText w:val="o"/>
      <w:lvlJc w:val="left"/>
      <w:pPr>
        <w:ind w:left="5760" w:hanging="360"/>
      </w:pPr>
      <w:rPr>
        <w:rFonts w:ascii="Courier New" w:hAnsi="Courier New" w:hint="default"/>
      </w:rPr>
    </w:lvl>
    <w:lvl w:ilvl="8" w:tplc="E0301BB6">
      <w:start w:val="1"/>
      <w:numFmt w:val="bullet"/>
      <w:lvlText w:val=""/>
      <w:lvlJc w:val="left"/>
      <w:pPr>
        <w:ind w:left="6480" w:hanging="360"/>
      </w:pPr>
      <w:rPr>
        <w:rFonts w:ascii="Wingdings" w:hAnsi="Wingdings" w:hint="default"/>
      </w:rPr>
    </w:lvl>
  </w:abstractNum>
  <w:abstractNum w:abstractNumId="9" w15:restartNumberingAfterBreak="0">
    <w:nsid w:val="693470D0"/>
    <w:multiLevelType w:val="hybridMultilevel"/>
    <w:tmpl w:val="06CC2A08"/>
    <w:lvl w:ilvl="0" w:tplc="E402A7A8">
      <w:start w:val="1"/>
      <w:numFmt w:val="bullet"/>
      <w:lvlText w:val="-"/>
      <w:lvlJc w:val="left"/>
      <w:pPr>
        <w:ind w:left="720" w:hanging="360"/>
      </w:pPr>
      <w:rPr>
        <w:rFonts w:ascii="Calibri" w:hAnsi="Calibri" w:hint="default"/>
      </w:rPr>
    </w:lvl>
    <w:lvl w:ilvl="1" w:tplc="4C18BD08">
      <w:start w:val="1"/>
      <w:numFmt w:val="bullet"/>
      <w:lvlText w:val="o"/>
      <w:lvlJc w:val="left"/>
      <w:pPr>
        <w:ind w:left="1440" w:hanging="360"/>
      </w:pPr>
      <w:rPr>
        <w:rFonts w:ascii="Courier New" w:hAnsi="Courier New" w:hint="default"/>
      </w:rPr>
    </w:lvl>
    <w:lvl w:ilvl="2" w:tplc="7CFE86BA">
      <w:start w:val="1"/>
      <w:numFmt w:val="bullet"/>
      <w:lvlText w:val=""/>
      <w:lvlJc w:val="left"/>
      <w:pPr>
        <w:ind w:left="2160" w:hanging="360"/>
      </w:pPr>
      <w:rPr>
        <w:rFonts w:ascii="Wingdings" w:hAnsi="Wingdings" w:hint="default"/>
      </w:rPr>
    </w:lvl>
    <w:lvl w:ilvl="3" w:tplc="091E4918">
      <w:start w:val="1"/>
      <w:numFmt w:val="bullet"/>
      <w:lvlText w:val=""/>
      <w:lvlJc w:val="left"/>
      <w:pPr>
        <w:ind w:left="2880" w:hanging="360"/>
      </w:pPr>
      <w:rPr>
        <w:rFonts w:ascii="Symbol" w:hAnsi="Symbol" w:hint="default"/>
      </w:rPr>
    </w:lvl>
    <w:lvl w:ilvl="4" w:tplc="77325FB0">
      <w:start w:val="1"/>
      <w:numFmt w:val="bullet"/>
      <w:lvlText w:val="o"/>
      <w:lvlJc w:val="left"/>
      <w:pPr>
        <w:ind w:left="3600" w:hanging="360"/>
      </w:pPr>
      <w:rPr>
        <w:rFonts w:ascii="Courier New" w:hAnsi="Courier New" w:hint="default"/>
      </w:rPr>
    </w:lvl>
    <w:lvl w:ilvl="5" w:tplc="41781BDA">
      <w:start w:val="1"/>
      <w:numFmt w:val="bullet"/>
      <w:lvlText w:val=""/>
      <w:lvlJc w:val="left"/>
      <w:pPr>
        <w:ind w:left="4320" w:hanging="360"/>
      </w:pPr>
      <w:rPr>
        <w:rFonts w:ascii="Wingdings" w:hAnsi="Wingdings" w:hint="default"/>
      </w:rPr>
    </w:lvl>
    <w:lvl w:ilvl="6" w:tplc="CB40E88A">
      <w:start w:val="1"/>
      <w:numFmt w:val="bullet"/>
      <w:lvlText w:val=""/>
      <w:lvlJc w:val="left"/>
      <w:pPr>
        <w:ind w:left="5040" w:hanging="360"/>
      </w:pPr>
      <w:rPr>
        <w:rFonts w:ascii="Symbol" w:hAnsi="Symbol" w:hint="default"/>
      </w:rPr>
    </w:lvl>
    <w:lvl w:ilvl="7" w:tplc="8104ECAC">
      <w:start w:val="1"/>
      <w:numFmt w:val="bullet"/>
      <w:lvlText w:val="o"/>
      <w:lvlJc w:val="left"/>
      <w:pPr>
        <w:ind w:left="5760" w:hanging="360"/>
      </w:pPr>
      <w:rPr>
        <w:rFonts w:ascii="Courier New" w:hAnsi="Courier New" w:hint="default"/>
      </w:rPr>
    </w:lvl>
    <w:lvl w:ilvl="8" w:tplc="38AA53A8">
      <w:start w:val="1"/>
      <w:numFmt w:val="bullet"/>
      <w:lvlText w:val=""/>
      <w:lvlJc w:val="left"/>
      <w:pPr>
        <w:ind w:left="6480" w:hanging="360"/>
      </w:pPr>
      <w:rPr>
        <w:rFonts w:ascii="Wingdings" w:hAnsi="Wingdings" w:hint="default"/>
      </w:rPr>
    </w:lvl>
  </w:abstractNum>
  <w:abstractNum w:abstractNumId="10" w15:restartNumberingAfterBreak="0">
    <w:nsid w:val="6A245670"/>
    <w:multiLevelType w:val="hybridMultilevel"/>
    <w:tmpl w:val="A18284EA"/>
    <w:lvl w:ilvl="0" w:tplc="8FBEEF0E">
      <w:start w:val="1"/>
      <w:numFmt w:val="bullet"/>
      <w:lvlText w:val="-"/>
      <w:lvlJc w:val="left"/>
      <w:pPr>
        <w:ind w:left="720" w:hanging="360"/>
      </w:pPr>
      <w:rPr>
        <w:rFonts w:ascii="Calibri" w:hAnsi="Calibri" w:hint="default"/>
      </w:rPr>
    </w:lvl>
    <w:lvl w:ilvl="1" w:tplc="85EAD126">
      <w:start w:val="1"/>
      <w:numFmt w:val="bullet"/>
      <w:lvlText w:val="o"/>
      <w:lvlJc w:val="left"/>
      <w:pPr>
        <w:ind w:left="1440" w:hanging="360"/>
      </w:pPr>
      <w:rPr>
        <w:rFonts w:ascii="Courier New" w:hAnsi="Courier New" w:hint="default"/>
      </w:rPr>
    </w:lvl>
    <w:lvl w:ilvl="2" w:tplc="17FED050">
      <w:start w:val="1"/>
      <w:numFmt w:val="bullet"/>
      <w:lvlText w:val=""/>
      <w:lvlJc w:val="left"/>
      <w:pPr>
        <w:ind w:left="2160" w:hanging="360"/>
      </w:pPr>
      <w:rPr>
        <w:rFonts w:ascii="Wingdings" w:hAnsi="Wingdings" w:hint="default"/>
      </w:rPr>
    </w:lvl>
    <w:lvl w:ilvl="3" w:tplc="147E95AC">
      <w:start w:val="1"/>
      <w:numFmt w:val="bullet"/>
      <w:lvlText w:val=""/>
      <w:lvlJc w:val="left"/>
      <w:pPr>
        <w:ind w:left="2880" w:hanging="360"/>
      </w:pPr>
      <w:rPr>
        <w:rFonts w:ascii="Symbol" w:hAnsi="Symbol" w:hint="default"/>
      </w:rPr>
    </w:lvl>
    <w:lvl w:ilvl="4" w:tplc="70284B96">
      <w:start w:val="1"/>
      <w:numFmt w:val="bullet"/>
      <w:lvlText w:val="o"/>
      <w:lvlJc w:val="left"/>
      <w:pPr>
        <w:ind w:left="3600" w:hanging="360"/>
      </w:pPr>
      <w:rPr>
        <w:rFonts w:ascii="Courier New" w:hAnsi="Courier New" w:hint="default"/>
      </w:rPr>
    </w:lvl>
    <w:lvl w:ilvl="5" w:tplc="0C8A906E">
      <w:start w:val="1"/>
      <w:numFmt w:val="bullet"/>
      <w:lvlText w:val=""/>
      <w:lvlJc w:val="left"/>
      <w:pPr>
        <w:ind w:left="4320" w:hanging="360"/>
      </w:pPr>
      <w:rPr>
        <w:rFonts w:ascii="Wingdings" w:hAnsi="Wingdings" w:hint="default"/>
      </w:rPr>
    </w:lvl>
    <w:lvl w:ilvl="6" w:tplc="44E44FD0">
      <w:start w:val="1"/>
      <w:numFmt w:val="bullet"/>
      <w:lvlText w:val=""/>
      <w:lvlJc w:val="left"/>
      <w:pPr>
        <w:ind w:left="5040" w:hanging="360"/>
      </w:pPr>
      <w:rPr>
        <w:rFonts w:ascii="Symbol" w:hAnsi="Symbol" w:hint="default"/>
      </w:rPr>
    </w:lvl>
    <w:lvl w:ilvl="7" w:tplc="4E24508C">
      <w:start w:val="1"/>
      <w:numFmt w:val="bullet"/>
      <w:lvlText w:val="o"/>
      <w:lvlJc w:val="left"/>
      <w:pPr>
        <w:ind w:left="5760" w:hanging="360"/>
      </w:pPr>
      <w:rPr>
        <w:rFonts w:ascii="Courier New" w:hAnsi="Courier New" w:hint="default"/>
      </w:rPr>
    </w:lvl>
    <w:lvl w:ilvl="8" w:tplc="7646C65C">
      <w:start w:val="1"/>
      <w:numFmt w:val="bullet"/>
      <w:lvlText w:val=""/>
      <w:lvlJc w:val="left"/>
      <w:pPr>
        <w:ind w:left="6480" w:hanging="360"/>
      </w:pPr>
      <w:rPr>
        <w:rFonts w:ascii="Wingdings" w:hAnsi="Wingdings" w:hint="default"/>
      </w:rPr>
    </w:lvl>
  </w:abstractNum>
  <w:abstractNum w:abstractNumId="11" w15:restartNumberingAfterBreak="0">
    <w:nsid w:val="6A6D59A2"/>
    <w:multiLevelType w:val="hybridMultilevel"/>
    <w:tmpl w:val="6C24256C"/>
    <w:lvl w:ilvl="0" w:tplc="18A03720">
      <w:start w:val="1"/>
      <w:numFmt w:val="bullet"/>
      <w:lvlText w:val="-"/>
      <w:lvlJc w:val="left"/>
      <w:pPr>
        <w:ind w:left="720" w:hanging="360"/>
      </w:pPr>
      <w:rPr>
        <w:rFonts w:ascii="Calibri" w:hAnsi="Calibri" w:hint="default"/>
      </w:rPr>
    </w:lvl>
    <w:lvl w:ilvl="1" w:tplc="5462CE84">
      <w:start w:val="1"/>
      <w:numFmt w:val="bullet"/>
      <w:lvlText w:val="o"/>
      <w:lvlJc w:val="left"/>
      <w:pPr>
        <w:ind w:left="1440" w:hanging="360"/>
      </w:pPr>
      <w:rPr>
        <w:rFonts w:ascii="Courier New" w:hAnsi="Courier New" w:hint="default"/>
      </w:rPr>
    </w:lvl>
    <w:lvl w:ilvl="2" w:tplc="5E56665C">
      <w:start w:val="1"/>
      <w:numFmt w:val="bullet"/>
      <w:lvlText w:val=""/>
      <w:lvlJc w:val="left"/>
      <w:pPr>
        <w:ind w:left="2160" w:hanging="360"/>
      </w:pPr>
      <w:rPr>
        <w:rFonts w:ascii="Wingdings" w:hAnsi="Wingdings" w:hint="default"/>
      </w:rPr>
    </w:lvl>
    <w:lvl w:ilvl="3" w:tplc="335844A2">
      <w:start w:val="1"/>
      <w:numFmt w:val="bullet"/>
      <w:lvlText w:val=""/>
      <w:lvlJc w:val="left"/>
      <w:pPr>
        <w:ind w:left="2880" w:hanging="360"/>
      </w:pPr>
      <w:rPr>
        <w:rFonts w:ascii="Symbol" w:hAnsi="Symbol" w:hint="default"/>
      </w:rPr>
    </w:lvl>
    <w:lvl w:ilvl="4" w:tplc="688C51B2">
      <w:start w:val="1"/>
      <w:numFmt w:val="bullet"/>
      <w:lvlText w:val="o"/>
      <w:lvlJc w:val="left"/>
      <w:pPr>
        <w:ind w:left="3600" w:hanging="360"/>
      </w:pPr>
      <w:rPr>
        <w:rFonts w:ascii="Courier New" w:hAnsi="Courier New" w:hint="default"/>
      </w:rPr>
    </w:lvl>
    <w:lvl w:ilvl="5" w:tplc="8DD4763C">
      <w:start w:val="1"/>
      <w:numFmt w:val="bullet"/>
      <w:lvlText w:val=""/>
      <w:lvlJc w:val="left"/>
      <w:pPr>
        <w:ind w:left="4320" w:hanging="360"/>
      </w:pPr>
      <w:rPr>
        <w:rFonts w:ascii="Wingdings" w:hAnsi="Wingdings" w:hint="default"/>
      </w:rPr>
    </w:lvl>
    <w:lvl w:ilvl="6" w:tplc="5A4A5622">
      <w:start w:val="1"/>
      <w:numFmt w:val="bullet"/>
      <w:lvlText w:val=""/>
      <w:lvlJc w:val="left"/>
      <w:pPr>
        <w:ind w:left="5040" w:hanging="360"/>
      </w:pPr>
      <w:rPr>
        <w:rFonts w:ascii="Symbol" w:hAnsi="Symbol" w:hint="default"/>
      </w:rPr>
    </w:lvl>
    <w:lvl w:ilvl="7" w:tplc="AF5613F0">
      <w:start w:val="1"/>
      <w:numFmt w:val="bullet"/>
      <w:lvlText w:val="o"/>
      <w:lvlJc w:val="left"/>
      <w:pPr>
        <w:ind w:left="5760" w:hanging="360"/>
      </w:pPr>
      <w:rPr>
        <w:rFonts w:ascii="Courier New" w:hAnsi="Courier New" w:hint="default"/>
      </w:rPr>
    </w:lvl>
    <w:lvl w:ilvl="8" w:tplc="2E3E898E">
      <w:start w:val="1"/>
      <w:numFmt w:val="bullet"/>
      <w:lvlText w:val=""/>
      <w:lvlJc w:val="left"/>
      <w:pPr>
        <w:ind w:left="6480" w:hanging="360"/>
      </w:pPr>
      <w:rPr>
        <w:rFonts w:ascii="Wingdings" w:hAnsi="Wingdings" w:hint="default"/>
      </w:rPr>
    </w:lvl>
  </w:abstractNum>
  <w:abstractNum w:abstractNumId="12" w15:restartNumberingAfterBreak="0">
    <w:nsid w:val="6E395232"/>
    <w:multiLevelType w:val="hybridMultilevel"/>
    <w:tmpl w:val="CC265980"/>
    <w:lvl w:ilvl="0" w:tplc="F2D6BD82">
      <w:start w:val="1"/>
      <w:numFmt w:val="bullet"/>
      <w:lvlText w:val="-"/>
      <w:lvlJc w:val="left"/>
      <w:pPr>
        <w:ind w:left="720" w:hanging="360"/>
      </w:pPr>
      <w:rPr>
        <w:rFonts w:ascii="Calibri" w:hAnsi="Calibri" w:hint="default"/>
      </w:rPr>
    </w:lvl>
    <w:lvl w:ilvl="1" w:tplc="A388491A">
      <w:start w:val="1"/>
      <w:numFmt w:val="bullet"/>
      <w:lvlText w:val="o"/>
      <w:lvlJc w:val="left"/>
      <w:pPr>
        <w:ind w:left="1440" w:hanging="360"/>
      </w:pPr>
      <w:rPr>
        <w:rFonts w:ascii="Courier New" w:hAnsi="Courier New" w:hint="default"/>
      </w:rPr>
    </w:lvl>
    <w:lvl w:ilvl="2" w:tplc="EF7895FC">
      <w:start w:val="1"/>
      <w:numFmt w:val="bullet"/>
      <w:lvlText w:val=""/>
      <w:lvlJc w:val="left"/>
      <w:pPr>
        <w:ind w:left="2160" w:hanging="360"/>
      </w:pPr>
      <w:rPr>
        <w:rFonts w:ascii="Wingdings" w:hAnsi="Wingdings" w:hint="default"/>
      </w:rPr>
    </w:lvl>
    <w:lvl w:ilvl="3" w:tplc="5B1240DA">
      <w:start w:val="1"/>
      <w:numFmt w:val="bullet"/>
      <w:lvlText w:val=""/>
      <w:lvlJc w:val="left"/>
      <w:pPr>
        <w:ind w:left="2880" w:hanging="360"/>
      </w:pPr>
      <w:rPr>
        <w:rFonts w:ascii="Symbol" w:hAnsi="Symbol" w:hint="default"/>
      </w:rPr>
    </w:lvl>
    <w:lvl w:ilvl="4" w:tplc="40A21B60">
      <w:start w:val="1"/>
      <w:numFmt w:val="bullet"/>
      <w:lvlText w:val="o"/>
      <w:lvlJc w:val="left"/>
      <w:pPr>
        <w:ind w:left="3600" w:hanging="360"/>
      </w:pPr>
      <w:rPr>
        <w:rFonts w:ascii="Courier New" w:hAnsi="Courier New" w:hint="default"/>
      </w:rPr>
    </w:lvl>
    <w:lvl w:ilvl="5" w:tplc="7CCE7862">
      <w:start w:val="1"/>
      <w:numFmt w:val="bullet"/>
      <w:lvlText w:val=""/>
      <w:lvlJc w:val="left"/>
      <w:pPr>
        <w:ind w:left="4320" w:hanging="360"/>
      </w:pPr>
      <w:rPr>
        <w:rFonts w:ascii="Wingdings" w:hAnsi="Wingdings" w:hint="default"/>
      </w:rPr>
    </w:lvl>
    <w:lvl w:ilvl="6" w:tplc="AEF6C176">
      <w:start w:val="1"/>
      <w:numFmt w:val="bullet"/>
      <w:lvlText w:val=""/>
      <w:lvlJc w:val="left"/>
      <w:pPr>
        <w:ind w:left="5040" w:hanging="360"/>
      </w:pPr>
      <w:rPr>
        <w:rFonts w:ascii="Symbol" w:hAnsi="Symbol" w:hint="default"/>
      </w:rPr>
    </w:lvl>
    <w:lvl w:ilvl="7" w:tplc="3C82AC0A">
      <w:start w:val="1"/>
      <w:numFmt w:val="bullet"/>
      <w:lvlText w:val="o"/>
      <w:lvlJc w:val="left"/>
      <w:pPr>
        <w:ind w:left="5760" w:hanging="360"/>
      </w:pPr>
      <w:rPr>
        <w:rFonts w:ascii="Courier New" w:hAnsi="Courier New" w:hint="default"/>
      </w:rPr>
    </w:lvl>
    <w:lvl w:ilvl="8" w:tplc="65D412EA">
      <w:start w:val="1"/>
      <w:numFmt w:val="bullet"/>
      <w:lvlText w:val=""/>
      <w:lvlJc w:val="left"/>
      <w:pPr>
        <w:ind w:left="6480" w:hanging="360"/>
      </w:pPr>
      <w:rPr>
        <w:rFonts w:ascii="Wingdings" w:hAnsi="Wingdings" w:hint="default"/>
      </w:rPr>
    </w:lvl>
  </w:abstractNum>
  <w:num w:numId="1" w16cid:durableId="333608934">
    <w:abstractNumId w:val="3"/>
  </w:num>
  <w:num w:numId="2" w16cid:durableId="1912546888">
    <w:abstractNumId w:val="7"/>
  </w:num>
  <w:num w:numId="3" w16cid:durableId="1454205293">
    <w:abstractNumId w:val="10"/>
  </w:num>
  <w:num w:numId="4" w16cid:durableId="266544134">
    <w:abstractNumId w:val="8"/>
  </w:num>
  <w:num w:numId="5" w16cid:durableId="131334758">
    <w:abstractNumId w:val="0"/>
  </w:num>
  <w:num w:numId="6" w16cid:durableId="2146003025">
    <w:abstractNumId w:val="5"/>
  </w:num>
  <w:num w:numId="7" w16cid:durableId="1957980669">
    <w:abstractNumId w:val="2"/>
  </w:num>
  <w:num w:numId="8" w16cid:durableId="867327890">
    <w:abstractNumId w:val="4"/>
  </w:num>
  <w:num w:numId="9" w16cid:durableId="2121340079">
    <w:abstractNumId w:val="9"/>
  </w:num>
  <w:num w:numId="10" w16cid:durableId="605843457">
    <w:abstractNumId w:val="6"/>
  </w:num>
  <w:num w:numId="11" w16cid:durableId="1385956195">
    <w:abstractNumId w:val="11"/>
  </w:num>
  <w:num w:numId="12" w16cid:durableId="1864781703">
    <w:abstractNumId w:val="1"/>
  </w:num>
  <w:num w:numId="13" w16cid:durableId="6836737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A40AD2"/>
    <w:rsid w:val="00030CE7"/>
    <w:rsid w:val="003D4777"/>
    <w:rsid w:val="00661239"/>
    <w:rsid w:val="008661B2"/>
    <w:rsid w:val="00D64D98"/>
    <w:rsid w:val="01B01B70"/>
    <w:rsid w:val="021DD836"/>
    <w:rsid w:val="029C6720"/>
    <w:rsid w:val="0396924A"/>
    <w:rsid w:val="05EE7F69"/>
    <w:rsid w:val="064CC7E7"/>
    <w:rsid w:val="06CB4609"/>
    <w:rsid w:val="07923D50"/>
    <w:rsid w:val="0806F8F1"/>
    <w:rsid w:val="0939ED66"/>
    <w:rsid w:val="0B4D0D5A"/>
    <w:rsid w:val="0C5DC0ED"/>
    <w:rsid w:val="0CEFA5EE"/>
    <w:rsid w:val="11AD16DD"/>
    <w:rsid w:val="13563C52"/>
    <w:rsid w:val="17069D19"/>
    <w:rsid w:val="17F3F4AD"/>
    <w:rsid w:val="192943B1"/>
    <w:rsid w:val="193EAC6D"/>
    <w:rsid w:val="1C7BD23D"/>
    <w:rsid w:val="1D560881"/>
    <w:rsid w:val="1FBD4F5D"/>
    <w:rsid w:val="22E58EB3"/>
    <w:rsid w:val="2486E422"/>
    <w:rsid w:val="2544C26B"/>
    <w:rsid w:val="25EE9E5C"/>
    <w:rsid w:val="261D2F75"/>
    <w:rsid w:val="27704E56"/>
    <w:rsid w:val="292C58C9"/>
    <w:rsid w:val="2954D037"/>
    <w:rsid w:val="2A34EFDB"/>
    <w:rsid w:val="2B09C8F5"/>
    <w:rsid w:val="30A4315F"/>
    <w:rsid w:val="30BD59BC"/>
    <w:rsid w:val="314D941C"/>
    <w:rsid w:val="316D103D"/>
    <w:rsid w:val="3197F452"/>
    <w:rsid w:val="324001C0"/>
    <w:rsid w:val="32A40AD2"/>
    <w:rsid w:val="3479C2C1"/>
    <w:rsid w:val="349782DE"/>
    <w:rsid w:val="3C62C8D3"/>
    <w:rsid w:val="3D125CA0"/>
    <w:rsid w:val="3D2095BA"/>
    <w:rsid w:val="3DFE9934"/>
    <w:rsid w:val="40CDF878"/>
    <w:rsid w:val="4244EAB3"/>
    <w:rsid w:val="428D00F4"/>
    <w:rsid w:val="4799AF79"/>
    <w:rsid w:val="47A7E2B5"/>
    <w:rsid w:val="48396B90"/>
    <w:rsid w:val="499E518E"/>
    <w:rsid w:val="4B43BF8B"/>
    <w:rsid w:val="500F4328"/>
    <w:rsid w:val="51B0A0C6"/>
    <w:rsid w:val="53B72BF6"/>
    <w:rsid w:val="55A6528E"/>
    <w:rsid w:val="56A712F8"/>
    <w:rsid w:val="57AA646D"/>
    <w:rsid w:val="5835E5E2"/>
    <w:rsid w:val="58CA5001"/>
    <w:rsid w:val="59BE12F4"/>
    <w:rsid w:val="5A320A3B"/>
    <w:rsid w:val="5A79C3B1"/>
    <w:rsid w:val="5AEE5200"/>
    <w:rsid w:val="5E785BBA"/>
    <w:rsid w:val="5F4D34D4"/>
    <w:rsid w:val="61268075"/>
    <w:rsid w:val="61AFFC7C"/>
    <w:rsid w:val="654E3C65"/>
    <w:rsid w:val="65BC7658"/>
    <w:rsid w:val="67187AC9"/>
    <w:rsid w:val="681F3E00"/>
    <w:rsid w:val="69E7DA0D"/>
    <w:rsid w:val="6B6A8211"/>
    <w:rsid w:val="6B83AA6E"/>
    <w:rsid w:val="6E5E2F6E"/>
    <w:rsid w:val="70BF5D0F"/>
    <w:rsid w:val="7104EA7B"/>
    <w:rsid w:val="7505AE8E"/>
    <w:rsid w:val="76B5223E"/>
    <w:rsid w:val="780C8C9D"/>
    <w:rsid w:val="7B889361"/>
    <w:rsid w:val="7CBA02DD"/>
    <w:rsid w:val="7D2463C2"/>
    <w:rsid w:val="7DF710D2"/>
    <w:rsid w:val="7E7BB088"/>
    <w:rsid w:val="7F7F3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0AD2"/>
  <w15:chartTrackingRefBased/>
  <w15:docId w15:val="{B5D35804-7962-4238-992E-A62B22D34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3353</Characters>
  <Application>Microsoft Office Word</Application>
  <DocSecurity>0</DocSecurity>
  <Lines>27</Lines>
  <Paragraphs>7</Paragraphs>
  <ScaleCrop>false</ScaleCrop>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Vignesh Gopalan</dc:creator>
  <cp:keywords/>
  <dc:description/>
  <cp:lastModifiedBy>Vignesh Gopalan</cp:lastModifiedBy>
  <cp:revision>2</cp:revision>
  <dcterms:created xsi:type="dcterms:W3CDTF">2025-06-22T17:06:00Z</dcterms:created>
  <dcterms:modified xsi:type="dcterms:W3CDTF">2025-06-22T17:06:00Z</dcterms:modified>
</cp:coreProperties>
</file>