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180457" w14:textId="38A7C68C" w:rsidR="006E13E0" w:rsidRDefault="006E13E0" w:rsidP="006E13E0">
      <w:pPr>
        <w:pStyle w:val="Heading1"/>
        <w:rPr>
          <w:bCs/>
        </w:rPr>
      </w:pPr>
      <w:bookmarkStart w:id="0" w:name="_Ref69730381"/>
      <w:r w:rsidRPr="00883148">
        <w:t>Ethnic differences in SARS-CoV-2 vaccine hesitancy in United Kingdom healthcare workers: Results from the UK-REACH prospective nationwide cohort study</w:t>
      </w:r>
      <w:r>
        <w:t>:</w:t>
      </w:r>
      <w:r w:rsidRPr="006E13E0">
        <w:rPr>
          <w:bCs/>
        </w:rPr>
        <w:t xml:space="preserve"> </w:t>
      </w:r>
      <w:r>
        <w:rPr>
          <w:bCs/>
        </w:rPr>
        <w:t>Supplementary information</w:t>
      </w:r>
    </w:p>
    <w:p w14:paraId="1778A9E6" w14:textId="77777777" w:rsidR="006E13E0" w:rsidRPr="006E13E0" w:rsidRDefault="006E13E0" w:rsidP="006E13E0"/>
    <w:p w14:paraId="06921ADB" w14:textId="5E069274" w:rsidR="006E13E0" w:rsidRPr="00990B77" w:rsidRDefault="006E13E0" w:rsidP="006E13E0">
      <w:r w:rsidRPr="006E13E0">
        <w:rPr>
          <w:b/>
          <w:bCs/>
        </w:rPr>
        <w:t xml:space="preserve">Supplementary Figure </w:t>
      </w:r>
      <w:r w:rsidRPr="006E13E0">
        <w:rPr>
          <w:b/>
          <w:bCs/>
        </w:rPr>
        <w:fldChar w:fldCharType="begin"/>
      </w:r>
      <w:r w:rsidRPr="006E13E0">
        <w:rPr>
          <w:b/>
          <w:bCs/>
        </w:rPr>
        <w:instrText>SEQ Supplementary_Figure \* ARABIC</w:instrText>
      </w:r>
      <w:r w:rsidRPr="006E13E0">
        <w:rPr>
          <w:b/>
          <w:bCs/>
        </w:rPr>
        <w:fldChar w:fldCharType="separate"/>
      </w:r>
      <w:r w:rsidRPr="006E13E0">
        <w:rPr>
          <w:b/>
          <w:bCs/>
          <w:noProof/>
        </w:rPr>
        <w:t>1</w:t>
      </w:r>
      <w:r w:rsidRPr="006E13E0">
        <w:rPr>
          <w:b/>
          <w:bCs/>
        </w:rPr>
        <w:fldChar w:fldCharType="end"/>
      </w:r>
      <w:r w:rsidRPr="006E13E0">
        <w:rPr>
          <w:b/>
          <w:bCs/>
        </w:rPr>
        <w:t>:  Diagram demonstrating how the primary outcome measure of Vaccine Hesitancy was derived from two vaccine questions (VQ1 administered from 4</w:t>
      </w:r>
      <w:r w:rsidRPr="006E13E0">
        <w:rPr>
          <w:b/>
          <w:bCs/>
          <w:vertAlign w:val="superscript"/>
        </w:rPr>
        <w:t>th</w:t>
      </w:r>
      <w:r w:rsidRPr="006E13E0">
        <w:rPr>
          <w:b/>
          <w:bCs/>
        </w:rPr>
        <w:t xml:space="preserve"> to 20</w:t>
      </w:r>
      <w:r w:rsidRPr="006E13E0">
        <w:rPr>
          <w:b/>
          <w:bCs/>
          <w:vertAlign w:val="superscript"/>
        </w:rPr>
        <w:t>th</w:t>
      </w:r>
      <w:r w:rsidRPr="006E13E0">
        <w:rPr>
          <w:b/>
          <w:bCs/>
        </w:rPr>
        <w:t xml:space="preserve"> December 2020, and VQ2 administered from 21</w:t>
      </w:r>
      <w:r w:rsidRPr="006E13E0">
        <w:rPr>
          <w:b/>
          <w:bCs/>
          <w:vertAlign w:val="superscript"/>
        </w:rPr>
        <w:t>st</w:t>
      </w:r>
      <w:r w:rsidRPr="006E13E0">
        <w:rPr>
          <w:b/>
          <w:bCs/>
        </w:rPr>
        <w:t xml:space="preserve"> December 2020 onwards). </w:t>
      </w:r>
      <w:r w:rsidRPr="00C17278">
        <w:t xml:space="preserve">PNTA=prefer not to answer. Orange boxes indicate responses coded as Hesitant, green boxes indicate responses coded as Not Hesitant in the primary outcome measure of Vaccine Hesitancy. </w:t>
      </w:r>
    </w:p>
    <w:p w14:paraId="2E1D03A0" w14:textId="77777777" w:rsidR="006E13E0" w:rsidRPr="00990B77" w:rsidRDefault="006E13E0" w:rsidP="006E13E0"/>
    <w:p w14:paraId="2A20D037" w14:textId="77777777" w:rsidR="006E13E0" w:rsidRDefault="006E13E0" w:rsidP="006E13E0">
      <w:r>
        <w:rPr>
          <w:noProof/>
        </w:rPr>
        <w:drawing>
          <wp:inline distT="0" distB="0" distL="0" distR="0" wp14:anchorId="2982922C" wp14:editId="112E67AC">
            <wp:extent cx="5731510" cy="4297680"/>
            <wp:effectExtent l="0" t="0" r="2540" b="7620"/>
            <wp:docPr id="4" name="Picture 4"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4297680"/>
                    </a:xfrm>
                    <a:prstGeom prst="rect">
                      <a:avLst/>
                    </a:prstGeom>
                  </pic:spPr>
                </pic:pic>
              </a:graphicData>
            </a:graphic>
          </wp:inline>
        </w:drawing>
      </w:r>
    </w:p>
    <w:p w14:paraId="47E0A592" w14:textId="77777777" w:rsidR="006E13E0" w:rsidRDefault="006E13E0" w:rsidP="006E13E0">
      <w:pPr>
        <w:keepNext/>
      </w:pPr>
    </w:p>
    <w:p w14:paraId="103CB8D8" w14:textId="77777777" w:rsidR="006E13E0" w:rsidRPr="00653DC3" w:rsidRDefault="006E13E0" w:rsidP="006E13E0"/>
    <w:p w14:paraId="048BF20A" w14:textId="77777777" w:rsidR="006E13E0" w:rsidRDefault="006E13E0" w:rsidP="006E13E0">
      <w:pPr>
        <w:rPr>
          <w:i/>
          <w:iCs/>
          <w:color w:val="44546A" w:themeColor="text2"/>
          <w:sz w:val="18"/>
          <w:szCs w:val="18"/>
        </w:rPr>
      </w:pPr>
      <w:r>
        <w:br w:type="page"/>
      </w:r>
    </w:p>
    <w:p w14:paraId="07D12C9F" w14:textId="77777777" w:rsidR="006E13E0" w:rsidRPr="009677E1" w:rsidRDefault="006E13E0" w:rsidP="006E13E0">
      <w:pPr>
        <w:rPr>
          <w:lang w:val="en-US"/>
        </w:rPr>
      </w:pPr>
      <w:r w:rsidRPr="007E7766">
        <w:rPr>
          <w:b/>
          <w:bCs/>
        </w:rPr>
        <w:lastRenderedPageBreak/>
        <w:t xml:space="preserve">Supplementary Table </w:t>
      </w:r>
      <w:r w:rsidRPr="007E7766">
        <w:rPr>
          <w:b/>
          <w:bCs/>
        </w:rPr>
        <w:fldChar w:fldCharType="begin"/>
      </w:r>
      <w:r w:rsidRPr="007E7766">
        <w:rPr>
          <w:b/>
          <w:bCs/>
        </w:rPr>
        <w:instrText xml:space="preserve"> SEQ Supplementary_Table \* ARABIC </w:instrText>
      </w:r>
      <w:r w:rsidRPr="007E7766">
        <w:rPr>
          <w:b/>
          <w:bCs/>
        </w:rPr>
        <w:fldChar w:fldCharType="separate"/>
      </w:r>
      <w:r w:rsidRPr="007E7766">
        <w:rPr>
          <w:b/>
          <w:bCs/>
          <w:noProof/>
        </w:rPr>
        <w:t>1</w:t>
      </w:r>
      <w:r w:rsidRPr="007E7766">
        <w:rPr>
          <w:b/>
          <w:bCs/>
        </w:rPr>
        <w:fldChar w:fldCharType="end"/>
      </w:r>
      <w:bookmarkEnd w:id="0"/>
      <w:r w:rsidRPr="007E7766">
        <w:rPr>
          <w:b/>
          <w:bCs/>
          <w:lang w:val="en-US"/>
        </w:rPr>
        <w:t xml:space="preserve">: </w:t>
      </w:r>
      <w:r>
        <w:rPr>
          <w:b/>
          <w:bCs/>
          <w:lang w:val="en-US"/>
        </w:rPr>
        <w:t xml:space="preserve">Variables included in the imputation model. </w:t>
      </w:r>
      <w:r w:rsidRPr="00166B4E">
        <w:rPr>
          <w:lang w:val="en-US"/>
        </w:rPr>
        <w:t>Variables are grouped by</w:t>
      </w:r>
      <w:r>
        <w:rPr>
          <w:b/>
          <w:bCs/>
          <w:lang w:val="en-US"/>
        </w:rPr>
        <w:t xml:space="preserve"> </w:t>
      </w:r>
      <w:r w:rsidRPr="00166B4E">
        <w:rPr>
          <w:lang w:val="en-US"/>
        </w:rPr>
        <w:t>questionnaire section, which were presented in the order described</w:t>
      </w:r>
      <w:r>
        <w:rPr>
          <w:lang w:val="en-US"/>
        </w:rPr>
        <w:t xml:space="preserve">. </w:t>
      </w:r>
      <w:r w:rsidRPr="005356C3">
        <w:rPr>
          <w:lang w:val="en-US"/>
        </w:rPr>
        <w:t>F</w:t>
      </w:r>
      <w:r>
        <w:rPr>
          <w:lang w:val="en-US"/>
        </w:rPr>
        <w:t xml:space="preserve">urther details on variables can be found in </w:t>
      </w:r>
      <w:r w:rsidRPr="005356C3">
        <w:rPr>
          <w:lang w:val="en-US"/>
        </w:rPr>
        <w:t>the Data Dictionary</w:t>
      </w:r>
      <w:r w:rsidRPr="005356C3">
        <w:rPr>
          <w:rStyle w:val="FootnoteReference"/>
          <w:i/>
          <w:color w:val="000000" w:themeColor="text1"/>
          <w:sz w:val="20"/>
          <w:lang w:val="en-US"/>
        </w:rPr>
        <w:footnoteReference w:id="1"/>
      </w:r>
      <w:r w:rsidRPr="005356C3">
        <w:rPr>
          <w:lang w:val="en-US"/>
        </w:rPr>
        <w:t>. Raw items refer to individual variables in</w:t>
      </w:r>
      <w:r>
        <w:rPr>
          <w:lang w:val="en-US"/>
        </w:rPr>
        <w:t xml:space="preserve"> the survey software </w:t>
      </w:r>
      <w:proofErr w:type="spellStart"/>
      <w:r>
        <w:rPr>
          <w:lang w:val="en-US"/>
        </w:rPr>
        <w:t>programme</w:t>
      </w:r>
      <w:proofErr w:type="spellEnd"/>
      <w:r>
        <w:rPr>
          <w:lang w:val="en-US"/>
        </w:rPr>
        <w:t xml:space="preserve"> </w:t>
      </w:r>
      <w:proofErr w:type="spellStart"/>
      <w:r>
        <w:rPr>
          <w:lang w:val="en-US"/>
        </w:rPr>
        <w:t>RedCap</w:t>
      </w:r>
      <w:proofErr w:type="spellEnd"/>
      <w:r w:rsidRPr="005356C3">
        <w:rPr>
          <w:lang w:val="en-US"/>
        </w:rPr>
        <w:t xml:space="preserve">, and in many cases involve logic chains so that not all participants see all </w:t>
      </w:r>
      <w:proofErr w:type="gramStart"/>
      <w:r w:rsidRPr="005356C3">
        <w:rPr>
          <w:lang w:val="en-US"/>
        </w:rPr>
        <w:t>questions, or</w:t>
      </w:r>
      <w:proofErr w:type="gramEnd"/>
      <w:r w:rsidRPr="005356C3">
        <w:rPr>
          <w:lang w:val="en-US"/>
        </w:rPr>
        <w:t xml:space="preserve"> have very many raw items due to the multiple checkbox format. Derived variables sometimes have the same information in different formats (</w:t>
      </w:r>
      <w:proofErr w:type="gramStart"/>
      <w:r w:rsidRPr="005356C3">
        <w:rPr>
          <w:lang w:val="en-US"/>
        </w:rPr>
        <w:t>e.g.</w:t>
      </w:r>
      <w:proofErr w:type="gramEnd"/>
      <w:r w:rsidRPr="005356C3">
        <w:rPr>
          <w:lang w:val="en-US"/>
        </w:rPr>
        <w:t xml:space="preserve"> age in years, age in decadal groups, </w:t>
      </w:r>
      <w:proofErr w:type="spellStart"/>
      <w:r w:rsidRPr="005356C3">
        <w:rPr>
          <w:lang w:val="en-US"/>
        </w:rPr>
        <w:t>etc</w:t>
      </w:r>
      <w:proofErr w:type="spellEnd"/>
      <w:r w:rsidRPr="005356C3">
        <w:rPr>
          <w:lang w:val="en-US"/>
        </w:rPr>
        <w:t>).</w:t>
      </w:r>
      <w:r>
        <w:rPr>
          <w:lang w:val="en-US"/>
        </w:rPr>
        <w:t xml:space="preserve"> </w:t>
      </w:r>
      <w:r>
        <w:t>Imputation was on the basis of 214 variables. 4∙58% of data points were missing (113,751/2,478,976), with a median of 7 per participant (mean: 9∙82, SD 8∙53, 95% range = 0 to 31); 927/11,584 (8∙0%) of participants had complete data. T</w:t>
      </w:r>
      <w:r w:rsidRPr="00A63B0D">
        <w:t xml:space="preserve">he </w:t>
      </w:r>
      <w:r w:rsidRPr="00A63B0D">
        <w:rPr>
          <w:rFonts w:cstheme="minorHAnsi"/>
          <w:shd w:val="clear" w:color="auto" w:fill="FFFFFF"/>
        </w:rPr>
        <w:t xml:space="preserve">imputation model included all </w:t>
      </w:r>
      <w:r>
        <w:rPr>
          <w:rFonts w:cstheme="minorHAnsi"/>
          <w:shd w:val="clear" w:color="auto" w:fill="FFFFFF"/>
        </w:rPr>
        <w:t xml:space="preserve">derived questionnaire variables. </w:t>
      </w:r>
      <w:r>
        <w:rPr>
          <w:lang w:val="en-US"/>
        </w:rPr>
        <w:t>C</w:t>
      </w:r>
      <w:r w:rsidRPr="005356C3">
        <w:rPr>
          <w:lang w:val="en-US"/>
        </w:rPr>
        <w:t xml:space="preserve">ollinear variables </w:t>
      </w:r>
      <w:r>
        <w:rPr>
          <w:lang w:val="en-US"/>
        </w:rPr>
        <w:t xml:space="preserve">were </w:t>
      </w:r>
      <w:r w:rsidRPr="005356C3">
        <w:rPr>
          <w:lang w:val="en-US"/>
        </w:rPr>
        <w:t>omitted.</w:t>
      </w:r>
    </w:p>
    <w:tbl>
      <w:tblPr>
        <w:tblStyle w:val="TableGrid"/>
        <w:tblW w:w="9498" w:type="dxa"/>
        <w:tblInd w:w="-5" w:type="dxa"/>
        <w:tblLayout w:type="fixed"/>
        <w:tblLook w:val="04A0" w:firstRow="1" w:lastRow="0" w:firstColumn="1" w:lastColumn="0" w:noHBand="0" w:noVBand="1"/>
      </w:tblPr>
      <w:tblGrid>
        <w:gridCol w:w="1843"/>
        <w:gridCol w:w="6095"/>
        <w:gridCol w:w="709"/>
        <w:gridCol w:w="851"/>
      </w:tblGrid>
      <w:tr w:rsidR="006E13E0" w:rsidRPr="007E7766" w14:paraId="1B0C9190" w14:textId="77777777" w:rsidTr="00336843">
        <w:tc>
          <w:tcPr>
            <w:tcW w:w="1843" w:type="dxa"/>
          </w:tcPr>
          <w:p w14:paraId="7EA99212" w14:textId="77777777" w:rsidR="006E13E0" w:rsidRPr="00166B4E" w:rsidRDefault="006E13E0" w:rsidP="00336843">
            <w:pPr>
              <w:rPr>
                <w:rFonts w:ascii="Arial" w:hAnsi="Arial" w:cs="Arial"/>
                <w:i/>
                <w:sz w:val="18"/>
                <w:szCs w:val="18"/>
                <w:lang w:val="en-US"/>
              </w:rPr>
            </w:pPr>
            <w:r w:rsidRPr="00166B4E">
              <w:rPr>
                <w:rFonts w:ascii="Arial" w:hAnsi="Arial" w:cs="Arial"/>
                <w:i/>
                <w:sz w:val="18"/>
                <w:szCs w:val="18"/>
                <w:lang w:val="en-US"/>
              </w:rPr>
              <w:t>Section</w:t>
            </w:r>
          </w:p>
        </w:tc>
        <w:tc>
          <w:tcPr>
            <w:tcW w:w="6095" w:type="dxa"/>
          </w:tcPr>
          <w:p w14:paraId="4A55B33A" w14:textId="77777777" w:rsidR="006E13E0" w:rsidRPr="00166B4E" w:rsidRDefault="006E13E0" w:rsidP="00336843">
            <w:pPr>
              <w:rPr>
                <w:rFonts w:ascii="Arial" w:hAnsi="Arial" w:cs="Arial"/>
                <w:i/>
                <w:sz w:val="18"/>
                <w:szCs w:val="18"/>
                <w:lang w:val="en-US"/>
              </w:rPr>
            </w:pPr>
            <w:r w:rsidRPr="00166B4E">
              <w:rPr>
                <w:rFonts w:ascii="Arial" w:hAnsi="Arial" w:cs="Arial"/>
                <w:i/>
                <w:sz w:val="18"/>
                <w:szCs w:val="18"/>
                <w:lang w:val="en-US"/>
              </w:rPr>
              <w:t>Content area</w:t>
            </w:r>
          </w:p>
        </w:tc>
        <w:tc>
          <w:tcPr>
            <w:tcW w:w="709" w:type="dxa"/>
          </w:tcPr>
          <w:p w14:paraId="54C9871E" w14:textId="77777777" w:rsidR="006E13E0" w:rsidRPr="00166B4E" w:rsidRDefault="006E13E0" w:rsidP="00336843">
            <w:pPr>
              <w:jc w:val="center"/>
              <w:rPr>
                <w:rFonts w:ascii="Arial" w:hAnsi="Arial" w:cs="Arial"/>
                <w:i/>
                <w:sz w:val="18"/>
                <w:szCs w:val="18"/>
                <w:lang w:val="en-US"/>
              </w:rPr>
            </w:pPr>
            <w:r w:rsidRPr="00166B4E">
              <w:rPr>
                <w:rFonts w:ascii="Arial" w:hAnsi="Arial" w:cs="Arial"/>
                <w:i/>
                <w:sz w:val="18"/>
                <w:szCs w:val="18"/>
                <w:lang w:val="en-US"/>
              </w:rPr>
              <w:t>Raw</w:t>
            </w:r>
          </w:p>
        </w:tc>
        <w:tc>
          <w:tcPr>
            <w:tcW w:w="851" w:type="dxa"/>
          </w:tcPr>
          <w:p w14:paraId="52517BF0" w14:textId="77777777" w:rsidR="006E13E0" w:rsidRPr="00166B4E" w:rsidRDefault="006E13E0" w:rsidP="00336843">
            <w:pPr>
              <w:jc w:val="center"/>
              <w:rPr>
                <w:rFonts w:ascii="Arial" w:hAnsi="Arial" w:cs="Arial"/>
                <w:i/>
                <w:sz w:val="18"/>
                <w:szCs w:val="18"/>
                <w:lang w:val="en-US"/>
              </w:rPr>
            </w:pPr>
            <w:r w:rsidRPr="00166B4E">
              <w:rPr>
                <w:rFonts w:ascii="Arial" w:hAnsi="Arial" w:cs="Arial"/>
                <w:i/>
                <w:sz w:val="18"/>
                <w:szCs w:val="18"/>
                <w:lang w:val="en-US"/>
              </w:rPr>
              <w:t>Derived</w:t>
            </w:r>
          </w:p>
        </w:tc>
      </w:tr>
      <w:tr w:rsidR="006E13E0" w:rsidRPr="007E7766" w14:paraId="0F2EC7AC" w14:textId="77777777" w:rsidTr="00336843">
        <w:tc>
          <w:tcPr>
            <w:tcW w:w="1843" w:type="dxa"/>
            <w:vAlign w:val="center"/>
          </w:tcPr>
          <w:p w14:paraId="4C38FFF4" w14:textId="77777777" w:rsidR="006E13E0" w:rsidRPr="00166B4E" w:rsidRDefault="006E13E0" w:rsidP="00336843">
            <w:pPr>
              <w:rPr>
                <w:rFonts w:ascii="Arial" w:hAnsi="Arial" w:cs="Arial"/>
                <w:sz w:val="18"/>
                <w:szCs w:val="18"/>
                <w:lang w:val="en-US"/>
              </w:rPr>
            </w:pPr>
            <w:r w:rsidRPr="00166B4E">
              <w:rPr>
                <w:rFonts w:ascii="Arial" w:hAnsi="Arial" w:cs="Arial"/>
                <w:sz w:val="18"/>
                <w:szCs w:val="18"/>
                <w:lang w:val="en-US"/>
              </w:rPr>
              <w:t>0: Registration</w:t>
            </w:r>
          </w:p>
        </w:tc>
        <w:tc>
          <w:tcPr>
            <w:tcW w:w="6095" w:type="dxa"/>
          </w:tcPr>
          <w:p w14:paraId="41C007C9" w14:textId="77777777" w:rsidR="006E13E0" w:rsidRPr="00166B4E" w:rsidRDefault="006E13E0" w:rsidP="00336843">
            <w:pPr>
              <w:rPr>
                <w:rFonts w:ascii="Arial" w:hAnsi="Arial" w:cs="Arial"/>
                <w:sz w:val="18"/>
                <w:szCs w:val="18"/>
                <w:lang w:val="en-US"/>
              </w:rPr>
            </w:pPr>
            <w:r w:rsidRPr="00166B4E">
              <w:rPr>
                <w:rFonts w:ascii="Arial" w:hAnsi="Arial" w:cs="Arial"/>
                <w:sz w:val="18"/>
                <w:szCs w:val="18"/>
                <w:lang w:val="en-US"/>
              </w:rPr>
              <w:t>Date of consent and completion; questionnaire completed; regulator; age in years; Indices of Multiple Deprivation (IM), derived from registration postcode</w:t>
            </w:r>
          </w:p>
        </w:tc>
        <w:tc>
          <w:tcPr>
            <w:tcW w:w="709" w:type="dxa"/>
            <w:vAlign w:val="center"/>
          </w:tcPr>
          <w:p w14:paraId="7EF7832E" w14:textId="77777777" w:rsidR="006E13E0" w:rsidRPr="00166B4E" w:rsidRDefault="006E13E0" w:rsidP="00336843">
            <w:pPr>
              <w:jc w:val="center"/>
              <w:rPr>
                <w:rFonts w:ascii="Arial" w:hAnsi="Arial" w:cs="Arial"/>
                <w:sz w:val="18"/>
                <w:szCs w:val="18"/>
                <w:lang w:val="en-US"/>
              </w:rPr>
            </w:pPr>
            <w:r w:rsidRPr="00166B4E">
              <w:rPr>
                <w:rFonts w:ascii="Arial" w:hAnsi="Arial" w:cs="Arial"/>
                <w:sz w:val="18"/>
                <w:szCs w:val="18"/>
                <w:lang w:val="en-US"/>
              </w:rPr>
              <w:t>15</w:t>
            </w:r>
          </w:p>
        </w:tc>
        <w:tc>
          <w:tcPr>
            <w:tcW w:w="851" w:type="dxa"/>
            <w:vAlign w:val="center"/>
          </w:tcPr>
          <w:p w14:paraId="787081C1" w14:textId="77777777" w:rsidR="006E13E0" w:rsidRPr="00166B4E" w:rsidRDefault="006E13E0" w:rsidP="00336843">
            <w:pPr>
              <w:jc w:val="center"/>
              <w:rPr>
                <w:rFonts w:ascii="Arial" w:hAnsi="Arial" w:cs="Arial"/>
                <w:sz w:val="18"/>
                <w:szCs w:val="18"/>
                <w:lang w:val="en-US"/>
              </w:rPr>
            </w:pPr>
            <w:r w:rsidRPr="00166B4E">
              <w:rPr>
                <w:rFonts w:ascii="Arial" w:hAnsi="Arial" w:cs="Arial"/>
                <w:sz w:val="18"/>
                <w:szCs w:val="18"/>
                <w:lang w:val="en-US"/>
              </w:rPr>
              <w:t>27</w:t>
            </w:r>
          </w:p>
        </w:tc>
      </w:tr>
      <w:tr w:rsidR="006E13E0" w:rsidRPr="007E7766" w14:paraId="7B68E86B" w14:textId="77777777" w:rsidTr="00336843">
        <w:tc>
          <w:tcPr>
            <w:tcW w:w="1843" w:type="dxa"/>
            <w:vAlign w:val="center"/>
          </w:tcPr>
          <w:p w14:paraId="10AEBD05" w14:textId="77777777" w:rsidR="006E13E0" w:rsidRPr="00166B4E" w:rsidRDefault="006E13E0" w:rsidP="00336843">
            <w:pPr>
              <w:rPr>
                <w:rFonts w:ascii="Arial" w:hAnsi="Arial" w:cs="Arial"/>
                <w:sz w:val="18"/>
                <w:szCs w:val="18"/>
                <w:lang w:val="en-US"/>
              </w:rPr>
            </w:pPr>
            <w:r w:rsidRPr="00166B4E">
              <w:rPr>
                <w:rFonts w:ascii="Arial" w:hAnsi="Arial" w:cs="Arial"/>
                <w:sz w:val="18"/>
                <w:szCs w:val="18"/>
                <w:lang w:val="en-US"/>
              </w:rPr>
              <w:t>1: Demographics</w:t>
            </w:r>
          </w:p>
        </w:tc>
        <w:tc>
          <w:tcPr>
            <w:tcW w:w="6095" w:type="dxa"/>
          </w:tcPr>
          <w:p w14:paraId="1A9630C0" w14:textId="77777777" w:rsidR="006E13E0" w:rsidRPr="00166B4E" w:rsidRDefault="006E13E0" w:rsidP="00336843">
            <w:pPr>
              <w:rPr>
                <w:rFonts w:ascii="Arial" w:hAnsi="Arial" w:cs="Arial"/>
                <w:sz w:val="18"/>
                <w:szCs w:val="18"/>
                <w:lang w:val="en-US"/>
              </w:rPr>
            </w:pPr>
            <w:r w:rsidRPr="00166B4E">
              <w:rPr>
                <w:rFonts w:ascii="Arial" w:hAnsi="Arial" w:cs="Arial"/>
                <w:sz w:val="18"/>
                <w:szCs w:val="18"/>
                <w:lang w:val="en-US"/>
              </w:rPr>
              <w:t>Sex; gender; relationship status</w:t>
            </w:r>
          </w:p>
        </w:tc>
        <w:tc>
          <w:tcPr>
            <w:tcW w:w="709" w:type="dxa"/>
            <w:vAlign w:val="center"/>
          </w:tcPr>
          <w:p w14:paraId="0ED8F79E" w14:textId="77777777" w:rsidR="006E13E0" w:rsidRPr="00166B4E" w:rsidRDefault="006E13E0" w:rsidP="00336843">
            <w:pPr>
              <w:jc w:val="center"/>
              <w:rPr>
                <w:rFonts w:ascii="Arial" w:hAnsi="Arial" w:cs="Arial"/>
                <w:sz w:val="18"/>
                <w:szCs w:val="18"/>
                <w:lang w:val="en-US"/>
              </w:rPr>
            </w:pPr>
            <w:r w:rsidRPr="00166B4E">
              <w:rPr>
                <w:rFonts w:ascii="Arial" w:hAnsi="Arial" w:cs="Arial"/>
                <w:sz w:val="18"/>
                <w:szCs w:val="18"/>
                <w:lang w:val="en-US"/>
              </w:rPr>
              <w:t>4</w:t>
            </w:r>
          </w:p>
        </w:tc>
        <w:tc>
          <w:tcPr>
            <w:tcW w:w="851" w:type="dxa"/>
            <w:vAlign w:val="center"/>
          </w:tcPr>
          <w:p w14:paraId="34A00EEA" w14:textId="77777777" w:rsidR="006E13E0" w:rsidRPr="00166B4E" w:rsidRDefault="006E13E0" w:rsidP="00336843">
            <w:pPr>
              <w:jc w:val="center"/>
              <w:rPr>
                <w:rFonts w:ascii="Arial" w:hAnsi="Arial" w:cs="Arial"/>
                <w:sz w:val="18"/>
                <w:szCs w:val="18"/>
                <w:lang w:val="en-US"/>
              </w:rPr>
            </w:pPr>
            <w:r w:rsidRPr="00166B4E">
              <w:rPr>
                <w:rFonts w:ascii="Arial" w:hAnsi="Arial" w:cs="Arial"/>
                <w:sz w:val="18"/>
                <w:szCs w:val="18"/>
                <w:lang w:val="en-US"/>
              </w:rPr>
              <w:t>3</w:t>
            </w:r>
          </w:p>
        </w:tc>
      </w:tr>
      <w:tr w:rsidR="006E13E0" w:rsidRPr="007E7766" w14:paraId="37E85EB2" w14:textId="77777777" w:rsidTr="00336843">
        <w:tc>
          <w:tcPr>
            <w:tcW w:w="1843" w:type="dxa"/>
            <w:vAlign w:val="center"/>
          </w:tcPr>
          <w:p w14:paraId="02A940AB" w14:textId="77777777" w:rsidR="006E13E0" w:rsidRPr="00166B4E" w:rsidRDefault="006E13E0" w:rsidP="00336843">
            <w:pPr>
              <w:rPr>
                <w:rFonts w:ascii="Arial" w:hAnsi="Arial" w:cs="Arial"/>
                <w:sz w:val="18"/>
                <w:szCs w:val="18"/>
                <w:lang w:val="en-US"/>
              </w:rPr>
            </w:pPr>
            <w:r w:rsidRPr="00166B4E">
              <w:rPr>
                <w:rFonts w:ascii="Arial" w:hAnsi="Arial" w:cs="Arial"/>
                <w:sz w:val="18"/>
                <w:szCs w:val="18"/>
                <w:lang w:val="en-US"/>
              </w:rPr>
              <w:t>2: Job</w:t>
            </w:r>
          </w:p>
        </w:tc>
        <w:tc>
          <w:tcPr>
            <w:tcW w:w="6095" w:type="dxa"/>
          </w:tcPr>
          <w:p w14:paraId="322293E6" w14:textId="77777777" w:rsidR="006E13E0" w:rsidRPr="00166B4E" w:rsidRDefault="006E13E0" w:rsidP="00336843">
            <w:pPr>
              <w:rPr>
                <w:rFonts w:ascii="Arial" w:hAnsi="Arial" w:cs="Arial"/>
                <w:sz w:val="18"/>
                <w:szCs w:val="18"/>
                <w:lang w:val="en-US"/>
              </w:rPr>
            </w:pPr>
            <w:r w:rsidRPr="00166B4E">
              <w:rPr>
                <w:rFonts w:ascii="Arial" w:hAnsi="Arial" w:cs="Arial"/>
                <w:sz w:val="18"/>
                <w:szCs w:val="18"/>
                <w:lang w:val="en-US"/>
              </w:rPr>
              <w:t>Job/role; profession; specialty; working during first lockdown; sector; location; UK region; grade; NHS band; work areas now and in lockdown; night work; contact/communication with patients with and without COVID; travel to work; access to PPE (Personal Protective Equipment); aerosol generating procedures; risk assessment; concerns about unsafe practice; role change during pandemic</w:t>
            </w:r>
          </w:p>
        </w:tc>
        <w:tc>
          <w:tcPr>
            <w:tcW w:w="709" w:type="dxa"/>
            <w:vAlign w:val="center"/>
          </w:tcPr>
          <w:p w14:paraId="7390A5BC" w14:textId="77777777" w:rsidR="006E13E0" w:rsidRPr="00166B4E" w:rsidRDefault="006E13E0" w:rsidP="00336843">
            <w:pPr>
              <w:jc w:val="center"/>
              <w:rPr>
                <w:rFonts w:ascii="Arial" w:hAnsi="Arial" w:cs="Arial"/>
                <w:sz w:val="18"/>
                <w:szCs w:val="18"/>
                <w:lang w:val="en-US"/>
              </w:rPr>
            </w:pPr>
            <w:r w:rsidRPr="00166B4E">
              <w:rPr>
                <w:rFonts w:ascii="Arial" w:hAnsi="Arial" w:cs="Arial"/>
                <w:sz w:val="18"/>
                <w:szCs w:val="18"/>
                <w:lang w:val="en-US"/>
              </w:rPr>
              <w:t>195</w:t>
            </w:r>
          </w:p>
        </w:tc>
        <w:tc>
          <w:tcPr>
            <w:tcW w:w="851" w:type="dxa"/>
            <w:vAlign w:val="center"/>
          </w:tcPr>
          <w:p w14:paraId="0F332392" w14:textId="77777777" w:rsidR="006E13E0" w:rsidRPr="00166B4E" w:rsidRDefault="006E13E0" w:rsidP="00336843">
            <w:pPr>
              <w:jc w:val="center"/>
              <w:rPr>
                <w:rFonts w:ascii="Arial" w:hAnsi="Arial" w:cs="Arial"/>
                <w:sz w:val="18"/>
                <w:szCs w:val="18"/>
                <w:lang w:val="en-US"/>
              </w:rPr>
            </w:pPr>
            <w:r w:rsidRPr="00166B4E">
              <w:rPr>
                <w:rFonts w:ascii="Arial" w:hAnsi="Arial" w:cs="Arial"/>
                <w:sz w:val="18"/>
                <w:szCs w:val="18"/>
                <w:lang w:val="en-US"/>
              </w:rPr>
              <w:t>63</w:t>
            </w:r>
          </w:p>
        </w:tc>
      </w:tr>
      <w:tr w:rsidR="006E13E0" w:rsidRPr="007E7766" w14:paraId="74D9B641" w14:textId="77777777" w:rsidTr="00336843">
        <w:tc>
          <w:tcPr>
            <w:tcW w:w="1843" w:type="dxa"/>
            <w:vAlign w:val="center"/>
          </w:tcPr>
          <w:p w14:paraId="6885B784" w14:textId="77777777" w:rsidR="006E13E0" w:rsidRPr="00166B4E" w:rsidRDefault="006E13E0" w:rsidP="00336843">
            <w:pPr>
              <w:rPr>
                <w:rFonts w:ascii="Arial" w:hAnsi="Arial" w:cs="Arial"/>
                <w:sz w:val="18"/>
                <w:szCs w:val="18"/>
                <w:lang w:val="en-US"/>
              </w:rPr>
            </w:pPr>
            <w:r w:rsidRPr="00166B4E">
              <w:rPr>
                <w:rFonts w:ascii="Arial" w:hAnsi="Arial" w:cs="Arial"/>
                <w:sz w:val="18"/>
                <w:szCs w:val="18"/>
                <w:lang w:val="en-US"/>
              </w:rPr>
              <w:t>3: Ethnicity, culture and religion; home and family life</w:t>
            </w:r>
          </w:p>
        </w:tc>
        <w:tc>
          <w:tcPr>
            <w:tcW w:w="6095" w:type="dxa"/>
          </w:tcPr>
          <w:p w14:paraId="6CDE2F86" w14:textId="77777777" w:rsidR="006E13E0" w:rsidRPr="00166B4E" w:rsidRDefault="006E13E0" w:rsidP="00336843">
            <w:pPr>
              <w:rPr>
                <w:rFonts w:ascii="Arial" w:hAnsi="Arial" w:cs="Arial"/>
                <w:sz w:val="18"/>
                <w:szCs w:val="18"/>
                <w:lang w:val="en-US"/>
              </w:rPr>
            </w:pPr>
            <w:r w:rsidRPr="00166B4E">
              <w:rPr>
                <w:rFonts w:ascii="Arial" w:hAnsi="Arial" w:cs="Arial"/>
                <w:sz w:val="18"/>
                <w:szCs w:val="18"/>
                <w:lang w:val="en-US"/>
              </w:rPr>
              <w:t xml:space="preserve">Ethnicity (ONS 18 groups); country of birth; nationality(s); ethnicity </w:t>
            </w:r>
            <w:proofErr w:type="spellStart"/>
            <w:r w:rsidRPr="00166B4E">
              <w:rPr>
                <w:rFonts w:ascii="Arial" w:hAnsi="Arial" w:cs="Arial"/>
                <w:sz w:val="18"/>
                <w:szCs w:val="18"/>
                <w:lang w:val="en-US"/>
              </w:rPr>
              <w:t>etc</w:t>
            </w:r>
            <w:proofErr w:type="spellEnd"/>
            <w:r w:rsidRPr="00166B4E">
              <w:rPr>
                <w:rFonts w:ascii="Arial" w:hAnsi="Arial" w:cs="Arial"/>
                <w:sz w:val="18"/>
                <w:szCs w:val="18"/>
                <w:lang w:val="en-US"/>
              </w:rPr>
              <w:t xml:space="preserve"> of partner, mother and father; grandparents born in UK; languages spoken at home as a child; age of learning English; Religion (ONS categories); importance of religion and attending place of worship; importance of cultural and ethnic identity; country of primary qualification; level of education of self, mother and father; work colleagues of same ethnicity as oneself</w:t>
            </w:r>
          </w:p>
        </w:tc>
        <w:tc>
          <w:tcPr>
            <w:tcW w:w="709" w:type="dxa"/>
            <w:vAlign w:val="center"/>
          </w:tcPr>
          <w:p w14:paraId="22D20917" w14:textId="77777777" w:rsidR="006E13E0" w:rsidRPr="00166B4E" w:rsidRDefault="006E13E0" w:rsidP="00336843">
            <w:pPr>
              <w:jc w:val="center"/>
              <w:rPr>
                <w:rFonts w:ascii="Arial" w:hAnsi="Arial" w:cs="Arial"/>
                <w:sz w:val="18"/>
                <w:szCs w:val="18"/>
                <w:lang w:val="en-US"/>
              </w:rPr>
            </w:pPr>
            <w:r w:rsidRPr="00166B4E">
              <w:rPr>
                <w:rFonts w:ascii="Arial" w:hAnsi="Arial" w:cs="Arial"/>
                <w:sz w:val="18"/>
                <w:szCs w:val="18"/>
                <w:lang w:val="en-US"/>
              </w:rPr>
              <w:t>107</w:t>
            </w:r>
          </w:p>
        </w:tc>
        <w:tc>
          <w:tcPr>
            <w:tcW w:w="851" w:type="dxa"/>
            <w:vAlign w:val="center"/>
          </w:tcPr>
          <w:p w14:paraId="6EB36FEC" w14:textId="77777777" w:rsidR="006E13E0" w:rsidRPr="00166B4E" w:rsidRDefault="006E13E0" w:rsidP="00336843">
            <w:pPr>
              <w:jc w:val="center"/>
              <w:rPr>
                <w:rFonts w:ascii="Arial" w:hAnsi="Arial" w:cs="Arial"/>
                <w:sz w:val="18"/>
                <w:szCs w:val="18"/>
                <w:lang w:val="en-US"/>
              </w:rPr>
            </w:pPr>
            <w:r w:rsidRPr="00166B4E">
              <w:rPr>
                <w:rFonts w:ascii="Arial" w:hAnsi="Arial" w:cs="Arial"/>
                <w:sz w:val="18"/>
                <w:szCs w:val="18"/>
                <w:lang w:val="en-US"/>
              </w:rPr>
              <w:t>104</w:t>
            </w:r>
          </w:p>
        </w:tc>
      </w:tr>
      <w:tr w:rsidR="006E13E0" w:rsidRPr="007E7766" w14:paraId="40DF907E" w14:textId="77777777" w:rsidTr="00336843">
        <w:tc>
          <w:tcPr>
            <w:tcW w:w="1843" w:type="dxa"/>
            <w:vAlign w:val="center"/>
          </w:tcPr>
          <w:p w14:paraId="5F31CFD3" w14:textId="77777777" w:rsidR="006E13E0" w:rsidRPr="00166B4E" w:rsidRDefault="006E13E0" w:rsidP="00336843">
            <w:pPr>
              <w:rPr>
                <w:rFonts w:ascii="Arial" w:hAnsi="Arial" w:cs="Arial"/>
                <w:sz w:val="18"/>
                <w:szCs w:val="18"/>
                <w:lang w:val="en-US"/>
              </w:rPr>
            </w:pPr>
            <w:r w:rsidRPr="00166B4E">
              <w:rPr>
                <w:rFonts w:ascii="Arial" w:hAnsi="Arial" w:cs="Arial"/>
                <w:sz w:val="18"/>
                <w:szCs w:val="18"/>
                <w:lang w:val="en-US"/>
              </w:rPr>
              <w:t>4: Home and family life</w:t>
            </w:r>
          </w:p>
        </w:tc>
        <w:tc>
          <w:tcPr>
            <w:tcW w:w="6095" w:type="dxa"/>
          </w:tcPr>
          <w:p w14:paraId="14FEC75E" w14:textId="77777777" w:rsidR="006E13E0" w:rsidRPr="00166B4E" w:rsidRDefault="006E13E0" w:rsidP="00336843">
            <w:pPr>
              <w:rPr>
                <w:rFonts w:ascii="Arial" w:hAnsi="Arial" w:cs="Arial"/>
                <w:sz w:val="18"/>
                <w:szCs w:val="18"/>
                <w:lang w:val="en-US"/>
              </w:rPr>
            </w:pPr>
            <w:r w:rsidRPr="00166B4E">
              <w:rPr>
                <w:rFonts w:ascii="Arial" w:hAnsi="Arial" w:cs="Arial"/>
                <w:sz w:val="18"/>
                <w:szCs w:val="18"/>
                <w:lang w:val="en-US"/>
              </w:rPr>
              <w:t>Support bubble; childcare bubble; people in household (age, sex, relationship); travel to work of household; current accommodation; rooms; outdoor space</w:t>
            </w:r>
          </w:p>
        </w:tc>
        <w:tc>
          <w:tcPr>
            <w:tcW w:w="709" w:type="dxa"/>
            <w:vAlign w:val="center"/>
          </w:tcPr>
          <w:p w14:paraId="0D332257" w14:textId="77777777" w:rsidR="006E13E0" w:rsidRPr="00166B4E" w:rsidRDefault="006E13E0" w:rsidP="00336843">
            <w:pPr>
              <w:jc w:val="center"/>
              <w:rPr>
                <w:rFonts w:ascii="Arial" w:hAnsi="Arial" w:cs="Arial"/>
                <w:sz w:val="18"/>
                <w:szCs w:val="18"/>
                <w:lang w:val="en-US"/>
              </w:rPr>
            </w:pPr>
            <w:r w:rsidRPr="00166B4E">
              <w:rPr>
                <w:rFonts w:ascii="Arial" w:hAnsi="Arial" w:cs="Arial"/>
                <w:sz w:val="18"/>
                <w:szCs w:val="18"/>
                <w:lang w:val="en-US"/>
              </w:rPr>
              <w:t>46</w:t>
            </w:r>
          </w:p>
        </w:tc>
        <w:tc>
          <w:tcPr>
            <w:tcW w:w="851" w:type="dxa"/>
            <w:vAlign w:val="center"/>
          </w:tcPr>
          <w:p w14:paraId="7DB91820" w14:textId="77777777" w:rsidR="006E13E0" w:rsidRPr="00166B4E" w:rsidRDefault="006E13E0" w:rsidP="00336843">
            <w:pPr>
              <w:jc w:val="center"/>
              <w:rPr>
                <w:rFonts w:ascii="Arial" w:hAnsi="Arial" w:cs="Arial"/>
                <w:sz w:val="18"/>
                <w:szCs w:val="18"/>
                <w:lang w:val="en-US"/>
              </w:rPr>
            </w:pPr>
            <w:r w:rsidRPr="00166B4E">
              <w:rPr>
                <w:rFonts w:ascii="Arial" w:hAnsi="Arial" w:cs="Arial"/>
                <w:sz w:val="18"/>
                <w:szCs w:val="18"/>
                <w:lang w:val="en-US"/>
              </w:rPr>
              <w:t>30</w:t>
            </w:r>
          </w:p>
        </w:tc>
      </w:tr>
      <w:tr w:rsidR="006E13E0" w:rsidRPr="007E7766" w14:paraId="4AB2DB75" w14:textId="77777777" w:rsidTr="00336843">
        <w:tc>
          <w:tcPr>
            <w:tcW w:w="1843" w:type="dxa"/>
            <w:vAlign w:val="center"/>
          </w:tcPr>
          <w:p w14:paraId="5BB6F7D4" w14:textId="77777777" w:rsidR="006E13E0" w:rsidRPr="00166B4E" w:rsidRDefault="006E13E0" w:rsidP="00336843">
            <w:pPr>
              <w:rPr>
                <w:rFonts w:ascii="Arial" w:hAnsi="Arial" w:cs="Arial"/>
                <w:sz w:val="18"/>
                <w:szCs w:val="18"/>
                <w:lang w:val="en-US"/>
              </w:rPr>
            </w:pPr>
            <w:r w:rsidRPr="00166B4E">
              <w:rPr>
                <w:rFonts w:ascii="Arial" w:hAnsi="Arial" w:cs="Arial"/>
                <w:sz w:val="18"/>
                <w:szCs w:val="18"/>
                <w:lang w:val="en-US"/>
              </w:rPr>
              <w:t>5: Friends and social network</w:t>
            </w:r>
          </w:p>
        </w:tc>
        <w:tc>
          <w:tcPr>
            <w:tcW w:w="6095" w:type="dxa"/>
          </w:tcPr>
          <w:p w14:paraId="154E79DA" w14:textId="77777777" w:rsidR="006E13E0" w:rsidRPr="00166B4E" w:rsidRDefault="006E13E0" w:rsidP="00336843">
            <w:pPr>
              <w:rPr>
                <w:rFonts w:ascii="Arial" w:hAnsi="Arial" w:cs="Arial"/>
                <w:sz w:val="18"/>
                <w:szCs w:val="18"/>
                <w:lang w:val="en-US"/>
              </w:rPr>
            </w:pPr>
            <w:r w:rsidRPr="00166B4E">
              <w:rPr>
                <w:rFonts w:ascii="Arial" w:hAnsi="Arial" w:cs="Arial"/>
                <w:sz w:val="18"/>
                <w:szCs w:val="18"/>
                <w:lang w:val="en-US"/>
              </w:rPr>
              <w:t>People talked with remotely/face-to-face/ with physical contact; friends of same ethnicity as self</w:t>
            </w:r>
          </w:p>
        </w:tc>
        <w:tc>
          <w:tcPr>
            <w:tcW w:w="709" w:type="dxa"/>
            <w:vAlign w:val="center"/>
          </w:tcPr>
          <w:p w14:paraId="7EA56101" w14:textId="77777777" w:rsidR="006E13E0" w:rsidRPr="00166B4E" w:rsidRDefault="006E13E0" w:rsidP="00336843">
            <w:pPr>
              <w:jc w:val="center"/>
              <w:rPr>
                <w:rFonts w:ascii="Arial" w:hAnsi="Arial" w:cs="Arial"/>
                <w:sz w:val="18"/>
                <w:szCs w:val="18"/>
                <w:lang w:val="en-US"/>
              </w:rPr>
            </w:pPr>
            <w:r w:rsidRPr="00166B4E">
              <w:rPr>
                <w:rFonts w:ascii="Arial" w:hAnsi="Arial" w:cs="Arial"/>
                <w:sz w:val="18"/>
                <w:szCs w:val="18"/>
                <w:lang w:val="en-US"/>
              </w:rPr>
              <w:t>4</w:t>
            </w:r>
          </w:p>
        </w:tc>
        <w:tc>
          <w:tcPr>
            <w:tcW w:w="851" w:type="dxa"/>
            <w:vAlign w:val="center"/>
          </w:tcPr>
          <w:p w14:paraId="29876823" w14:textId="77777777" w:rsidR="006E13E0" w:rsidRPr="00166B4E" w:rsidRDefault="006E13E0" w:rsidP="00336843">
            <w:pPr>
              <w:jc w:val="center"/>
              <w:rPr>
                <w:rFonts w:ascii="Arial" w:hAnsi="Arial" w:cs="Arial"/>
                <w:sz w:val="18"/>
                <w:szCs w:val="18"/>
                <w:lang w:val="en-US"/>
              </w:rPr>
            </w:pPr>
            <w:r w:rsidRPr="00166B4E">
              <w:rPr>
                <w:rFonts w:ascii="Arial" w:hAnsi="Arial" w:cs="Arial"/>
                <w:sz w:val="18"/>
                <w:szCs w:val="18"/>
                <w:lang w:val="en-US"/>
              </w:rPr>
              <w:t>4</w:t>
            </w:r>
          </w:p>
        </w:tc>
      </w:tr>
      <w:tr w:rsidR="006E13E0" w:rsidRPr="007E7766" w14:paraId="55385AD4" w14:textId="77777777" w:rsidTr="00336843">
        <w:tc>
          <w:tcPr>
            <w:tcW w:w="1843" w:type="dxa"/>
            <w:vAlign w:val="center"/>
          </w:tcPr>
          <w:p w14:paraId="4A9A020D" w14:textId="77777777" w:rsidR="006E13E0" w:rsidRPr="00166B4E" w:rsidRDefault="006E13E0" w:rsidP="00336843">
            <w:pPr>
              <w:rPr>
                <w:rFonts w:ascii="Arial" w:hAnsi="Arial" w:cs="Arial"/>
                <w:sz w:val="18"/>
                <w:szCs w:val="18"/>
                <w:lang w:val="en-US"/>
              </w:rPr>
            </w:pPr>
            <w:r w:rsidRPr="00166B4E">
              <w:rPr>
                <w:rFonts w:ascii="Arial" w:hAnsi="Arial" w:cs="Arial"/>
                <w:sz w:val="18"/>
                <w:szCs w:val="18"/>
                <w:lang w:val="en-US"/>
              </w:rPr>
              <w:t>6: Harassment and discrimination</w:t>
            </w:r>
          </w:p>
        </w:tc>
        <w:tc>
          <w:tcPr>
            <w:tcW w:w="6095" w:type="dxa"/>
          </w:tcPr>
          <w:p w14:paraId="114D91CE" w14:textId="77777777" w:rsidR="006E13E0" w:rsidRPr="00166B4E" w:rsidRDefault="006E13E0" w:rsidP="00336843">
            <w:pPr>
              <w:rPr>
                <w:rFonts w:ascii="Arial" w:hAnsi="Arial" w:cs="Arial"/>
                <w:sz w:val="18"/>
                <w:szCs w:val="18"/>
                <w:lang w:val="en-US"/>
              </w:rPr>
            </w:pPr>
            <w:r w:rsidRPr="00166B4E">
              <w:rPr>
                <w:rFonts w:ascii="Arial" w:hAnsi="Arial" w:cs="Arial"/>
                <w:sz w:val="18"/>
                <w:szCs w:val="18"/>
                <w:lang w:val="en-US"/>
              </w:rPr>
              <w:t>Everyday Discrimination Scale; discrimination at work; complained about discrimination at work</w:t>
            </w:r>
          </w:p>
        </w:tc>
        <w:tc>
          <w:tcPr>
            <w:tcW w:w="709" w:type="dxa"/>
            <w:vAlign w:val="center"/>
          </w:tcPr>
          <w:p w14:paraId="67DF4095" w14:textId="77777777" w:rsidR="006E13E0" w:rsidRPr="00166B4E" w:rsidRDefault="006E13E0" w:rsidP="00336843">
            <w:pPr>
              <w:jc w:val="center"/>
              <w:rPr>
                <w:rFonts w:ascii="Arial" w:hAnsi="Arial" w:cs="Arial"/>
                <w:sz w:val="18"/>
                <w:szCs w:val="18"/>
                <w:lang w:val="en-US"/>
              </w:rPr>
            </w:pPr>
            <w:r w:rsidRPr="00166B4E">
              <w:rPr>
                <w:rFonts w:ascii="Arial" w:hAnsi="Arial" w:cs="Arial"/>
                <w:sz w:val="18"/>
                <w:szCs w:val="18"/>
                <w:lang w:val="en-US"/>
              </w:rPr>
              <w:t>50</w:t>
            </w:r>
          </w:p>
        </w:tc>
        <w:tc>
          <w:tcPr>
            <w:tcW w:w="851" w:type="dxa"/>
            <w:vAlign w:val="center"/>
          </w:tcPr>
          <w:p w14:paraId="7ABD8F88" w14:textId="77777777" w:rsidR="006E13E0" w:rsidRPr="00166B4E" w:rsidRDefault="006E13E0" w:rsidP="00336843">
            <w:pPr>
              <w:jc w:val="center"/>
              <w:rPr>
                <w:rFonts w:ascii="Arial" w:hAnsi="Arial" w:cs="Arial"/>
                <w:sz w:val="18"/>
                <w:szCs w:val="18"/>
                <w:lang w:val="en-US"/>
              </w:rPr>
            </w:pPr>
            <w:r w:rsidRPr="00166B4E">
              <w:rPr>
                <w:rFonts w:ascii="Arial" w:hAnsi="Arial" w:cs="Arial"/>
                <w:sz w:val="18"/>
                <w:szCs w:val="18"/>
                <w:lang w:val="en-US"/>
              </w:rPr>
              <w:t>5</w:t>
            </w:r>
          </w:p>
        </w:tc>
      </w:tr>
      <w:tr w:rsidR="006E13E0" w:rsidRPr="007E7766" w14:paraId="21A30D55" w14:textId="77777777" w:rsidTr="00336843">
        <w:tc>
          <w:tcPr>
            <w:tcW w:w="1843" w:type="dxa"/>
            <w:vAlign w:val="center"/>
          </w:tcPr>
          <w:p w14:paraId="6E014BC2" w14:textId="77777777" w:rsidR="006E13E0" w:rsidRPr="00166B4E" w:rsidRDefault="006E13E0" w:rsidP="00336843">
            <w:pPr>
              <w:rPr>
                <w:rFonts w:ascii="Arial" w:hAnsi="Arial" w:cs="Arial"/>
                <w:sz w:val="18"/>
                <w:szCs w:val="18"/>
                <w:lang w:val="en-US"/>
              </w:rPr>
            </w:pPr>
            <w:r w:rsidRPr="00166B4E">
              <w:rPr>
                <w:rFonts w:ascii="Arial" w:hAnsi="Arial" w:cs="Arial"/>
                <w:sz w:val="18"/>
                <w:szCs w:val="18"/>
                <w:lang w:val="en-US"/>
              </w:rPr>
              <w:t>7: Health</w:t>
            </w:r>
          </w:p>
        </w:tc>
        <w:tc>
          <w:tcPr>
            <w:tcW w:w="6095" w:type="dxa"/>
          </w:tcPr>
          <w:p w14:paraId="42C43C06" w14:textId="77777777" w:rsidR="006E13E0" w:rsidRPr="00166B4E" w:rsidRDefault="006E13E0" w:rsidP="00336843">
            <w:pPr>
              <w:rPr>
                <w:rFonts w:ascii="Arial" w:hAnsi="Arial" w:cs="Arial"/>
                <w:sz w:val="18"/>
                <w:szCs w:val="18"/>
                <w:lang w:val="en-US"/>
              </w:rPr>
            </w:pPr>
            <w:r w:rsidRPr="00166B4E">
              <w:rPr>
                <w:rFonts w:ascii="Arial" w:hAnsi="Arial" w:cs="Arial"/>
                <w:sz w:val="18"/>
                <w:szCs w:val="18"/>
                <w:lang w:val="en-US"/>
              </w:rPr>
              <w:t xml:space="preserve">Height and weight; smoking and vaping; alcohol use; exercise activities; walking pace; lifestyle changes in lockdown; hospital and GP visits; flu vaccination; shielding; medications and supplements; comorbidities; EQ-5D health scales; anxiety (GAD2); depression (PHQ2); PTSD (PCL-C); financial worries; loneliness (UCLA); life satisfaction </w:t>
            </w:r>
          </w:p>
        </w:tc>
        <w:tc>
          <w:tcPr>
            <w:tcW w:w="709" w:type="dxa"/>
            <w:vAlign w:val="center"/>
          </w:tcPr>
          <w:p w14:paraId="7D3F9768" w14:textId="77777777" w:rsidR="006E13E0" w:rsidRPr="00166B4E" w:rsidRDefault="006E13E0" w:rsidP="00336843">
            <w:pPr>
              <w:jc w:val="center"/>
              <w:rPr>
                <w:rFonts w:ascii="Arial" w:hAnsi="Arial" w:cs="Arial"/>
                <w:sz w:val="18"/>
                <w:szCs w:val="18"/>
                <w:lang w:val="en-US"/>
              </w:rPr>
            </w:pPr>
            <w:r w:rsidRPr="00166B4E">
              <w:rPr>
                <w:rFonts w:ascii="Arial" w:hAnsi="Arial" w:cs="Arial"/>
                <w:sz w:val="18"/>
                <w:szCs w:val="18"/>
                <w:lang w:val="en-US"/>
              </w:rPr>
              <w:t>74</w:t>
            </w:r>
          </w:p>
        </w:tc>
        <w:tc>
          <w:tcPr>
            <w:tcW w:w="851" w:type="dxa"/>
            <w:vAlign w:val="center"/>
          </w:tcPr>
          <w:p w14:paraId="0BA059D6" w14:textId="77777777" w:rsidR="006E13E0" w:rsidRPr="00166B4E" w:rsidRDefault="006E13E0" w:rsidP="00336843">
            <w:pPr>
              <w:jc w:val="center"/>
              <w:rPr>
                <w:rFonts w:ascii="Arial" w:hAnsi="Arial" w:cs="Arial"/>
                <w:sz w:val="18"/>
                <w:szCs w:val="18"/>
                <w:lang w:val="en-US"/>
              </w:rPr>
            </w:pPr>
            <w:r w:rsidRPr="00166B4E">
              <w:rPr>
                <w:rFonts w:ascii="Arial" w:hAnsi="Arial" w:cs="Arial"/>
                <w:sz w:val="18"/>
                <w:szCs w:val="18"/>
                <w:lang w:val="en-US"/>
              </w:rPr>
              <w:t>66</w:t>
            </w:r>
          </w:p>
        </w:tc>
      </w:tr>
      <w:tr w:rsidR="006E13E0" w:rsidRPr="007E7766" w14:paraId="2DF76704" w14:textId="77777777" w:rsidTr="00336843">
        <w:tc>
          <w:tcPr>
            <w:tcW w:w="1843" w:type="dxa"/>
            <w:vAlign w:val="center"/>
          </w:tcPr>
          <w:p w14:paraId="07433E43" w14:textId="77777777" w:rsidR="006E13E0" w:rsidRPr="00166B4E" w:rsidRDefault="006E13E0" w:rsidP="00336843">
            <w:pPr>
              <w:rPr>
                <w:rFonts w:ascii="Arial" w:hAnsi="Arial" w:cs="Arial"/>
                <w:sz w:val="18"/>
                <w:szCs w:val="18"/>
                <w:lang w:val="en-US"/>
              </w:rPr>
            </w:pPr>
            <w:r w:rsidRPr="00166B4E">
              <w:rPr>
                <w:rFonts w:ascii="Arial" w:hAnsi="Arial" w:cs="Arial"/>
                <w:sz w:val="18"/>
                <w:szCs w:val="18"/>
                <w:lang w:val="en-US"/>
              </w:rPr>
              <w:t>8: COVID-19</w:t>
            </w:r>
          </w:p>
        </w:tc>
        <w:tc>
          <w:tcPr>
            <w:tcW w:w="6095" w:type="dxa"/>
          </w:tcPr>
          <w:p w14:paraId="39B855A6" w14:textId="77777777" w:rsidR="006E13E0" w:rsidRPr="00166B4E" w:rsidRDefault="006E13E0" w:rsidP="00336843">
            <w:pPr>
              <w:rPr>
                <w:rFonts w:ascii="Arial" w:hAnsi="Arial" w:cs="Arial"/>
                <w:sz w:val="18"/>
                <w:szCs w:val="18"/>
                <w:lang w:val="en-US"/>
              </w:rPr>
            </w:pPr>
            <w:r w:rsidRPr="00166B4E">
              <w:rPr>
                <w:rFonts w:ascii="Arial" w:hAnsi="Arial" w:cs="Arial"/>
                <w:sz w:val="18"/>
                <w:szCs w:val="18"/>
                <w:lang w:val="en-US"/>
              </w:rPr>
              <w:t xml:space="preserve">COVID-19 contacts; behavior changes during lockdown; response to lockdown; swan and antibody tests; symptoms in past two weeks; had COVID-19 infection; concerns about getting COVID-19, spreading COVID-19; personally know people dying from COVID-19; sources of information about COVID-19; perceived personal risks of catching COVID-19; vaccination attitudes (different questions in December and January onwards); been vaccinated;  attitudes to vaccination (VAX scale); optimism about speed of vaccination </w:t>
            </w:r>
            <w:proofErr w:type="spellStart"/>
            <w:r w:rsidRPr="00166B4E">
              <w:rPr>
                <w:rFonts w:ascii="Arial" w:hAnsi="Arial" w:cs="Arial"/>
                <w:sz w:val="18"/>
                <w:szCs w:val="18"/>
                <w:lang w:val="en-US"/>
              </w:rPr>
              <w:t>programme</w:t>
            </w:r>
            <w:proofErr w:type="spellEnd"/>
            <w:r w:rsidRPr="00166B4E">
              <w:rPr>
                <w:rFonts w:ascii="Arial" w:hAnsi="Arial" w:cs="Arial"/>
                <w:sz w:val="18"/>
                <w:szCs w:val="18"/>
                <w:lang w:val="en-US"/>
              </w:rPr>
              <w:t xml:space="preserve">; effects of COVID-19 on society; COVID-19 knowledge and COVID-19 conspiracy beliefs; </w:t>
            </w:r>
          </w:p>
        </w:tc>
        <w:tc>
          <w:tcPr>
            <w:tcW w:w="709" w:type="dxa"/>
            <w:vAlign w:val="center"/>
          </w:tcPr>
          <w:p w14:paraId="6FBA9BD1" w14:textId="77777777" w:rsidR="006E13E0" w:rsidRPr="00166B4E" w:rsidRDefault="006E13E0" w:rsidP="00336843">
            <w:pPr>
              <w:jc w:val="center"/>
              <w:rPr>
                <w:rFonts w:ascii="Arial" w:hAnsi="Arial" w:cs="Arial"/>
                <w:sz w:val="18"/>
                <w:szCs w:val="18"/>
                <w:lang w:val="en-US"/>
              </w:rPr>
            </w:pPr>
            <w:r w:rsidRPr="00166B4E">
              <w:rPr>
                <w:rFonts w:ascii="Arial" w:hAnsi="Arial" w:cs="Arial"/>
                <w:sz w:val="18"/>
                <w:szCs w:val="18"/>
                <w:lang w:val="en-US"/>
              </w:rPr>
              <w:t>237</w:t>
            </w:r>
          </w:p>
        </w:tc>
        <w:tc>
          <w:tcPr>
            <w:tcW w:w="851" w:type="dxa"/>
            <w:vAlign w:val="center"/>
          </w:tcPr>
          <w:p w14:paraId="64F88AF3" w14:textId="77777777" w:rsidR="006E13E0" w:rsidRPr="00166B4E" w:rsidRDefault="006E13E0" w:rsidP="00336843">
            <w:pPr>
              <w:jc w:val="center"/>
              <w:rPr>
                <w:rFonts w:ascii="Arial" w:hAnsi="Arial" w:cs="Arial"/>
                <w:sz w:val="18"/>
                <w:szCs w:val="18"/>
                <w:lang w:val="en-US"/>
              </w:rPr>
            </w:pPr>
            <w:r w:rsidRPr="00166B4E">
              <w:rPr>
                <w:rFonts w:ascii="Arial" w:hAnsi="Arial" w:cs="Arial"/>
                <w:sz w:val="18"/>
                <w:szCs w:val="18"/>
                <w:lang w:val="en-US"/>
              </w:rPr>
              <w:t>87</w:t>
            </w:r>
          </w:p>
        </w:tc>
      </w:tr>
      <w:tr w:rsidR="006E13E0" w:rsidRPr="007E7766" w14:paraId="0592A9A9" w14:textId="77777777" w:rsidTr="00336843">
        <w:tc>
          <w:tcPr>
            <w:tcW w:w="1843" w:type="dxa"/>
            <w:vAlign w:val="center"/>
          </w:tcPr>
          <w:p w14:paraId="0737DD06" w14:textId="77777777" w:rsidR="006E13E0" w:rsidRPr="00166B4E" w:rsidRDefault="006E13E0" w:rsidP="00336843">
            <w:pPr>
              <w:rPr>
                <w:rFonts w:ascii="Arial" w:hAnsi="Arial" w:cs="Arial"/>
                <w:sz w:val="18"/>
                <w:szCs w:val="18"/>
                <w:lang w:val="en-US"/>
              </w:rPr>
            </w:pPr>
            <w:r w:rsidRPr="00166B4E">
              <w:rPr>
                <w:rFonts w:ascii="Arial" w:hAnsi="Arial" w:cs="Arial"/>
                <w:sz w:val="18"/>
                <w:szCs w:val="18"/>
                <w:lang w:val="en-US"/>
              </w:rPr>
              <w:t>9: Approach to Life</w:t>
            </w:r>
          </w:p>
        </w:tc>
        <w:tc>
          <w:tcPr>
            <w:tcW w:w="6095" w:type="dxa"/>
          </w:tcPr>
          <w:p w14:paraId="0526D71F" w14:textId="77777777" w:rsidR="006E13E0" w:rsidRPr="00166B4E" w:rsidRDefault="006E13E0" w:rsidP="00336843">
            <w:pPr>
              <w:rPr>
                <w:rFonts w:ascii="Arial" w:hAnsi="Arial" w:cs="Arial"/>
                <w:sz w:val="18"/>
                <w:szCs w:val="18"/>
                <w:lang w:val="en-US"/>
              </w:rPr>
            </w:pPr>
            <w:r w:rsidRPr="00166B4E">
              <w:rPr>
                <w:rFonts w:ascii="Arial" w:hAnsi="Arial" w:cs="Arial"/>
                <w:sz w:val="18"/>
                <w:szCs w:val="18"/>
                <w:lang w:val="en-US"/>
              </w:rPr>
              <w:t>Big Five personality scale; Locus of control scale; Fatalism scale; Need for Cognitive Closure scale; approach to risk-taking; Work-place climate (pre-COVID-19); burnout (pre-COVID-19)</w:t>
            </w:r>
          </w:p>
        </w:tc>
        <w:tc>
          <w:tcPr>
            <w:tcW w:w="709" w:type="dxa"/>
            <w:vAlign w:val="center"/>
          </w:tcPr>
          <w:p w14:paraId="3E176C9F" w14:textId="77777777" w:rsidR="006E13E0" w:rsidRPr="00166B4E" w:rsidRDefault="006E13E0" w:rsidP="00336843">
            <w:pPr>
              <w:jc w:val="center"/>
              <w:rPr>
                <w:rFonts w:ascii="Arial" w:hAnsi="Arial" w:cs="Arial"/>
                <w:sz w:val="18"/>
                <w:szCs w:val="18"/>
                <w:lang w:val="en-US"/>
              </w:rPr>
            </w:pPr>
            <w:r w:rsidRPr="00166B4E">
              <w:rPr>
                <w:rFonts w:ascii="Arial" w:hAnsi="Arial" w:cs="Arial"/>
                <w:sz w:val="18"/>
                <w:szCs w:val="18"/>
                <w:lang w:val="en-US"/>
              </w:rPr>
              <w:t>43</w:t>
            </w:r>
          </w:p>
        </w:tc>
        <w:tc>
          <w:tcPr>
            <w:tcW w:w="851" w:type="dxa"/>
            <w:vAlign w:val="center"/>
          </w:tcPr>
          <w:p w14:paraId="23AED79F" w14:textId="77777777" w:rsidR="006E13E0" w:rsidRPr="00166B4E" w:rsidRDefault="006E13E0" w:rsidP="00336843">
            <w:pPr>
              <w:jc w:val="center"/>
              <w:rPr>
                <w:rFonts w:ascii="Arial" w:hAnsi="Arial" w:cs="Arial"/>
                <w:sz w:val="18"/>
                <w:szCs w:val="18"/>
                <w:lang w:val="en-US"/>
              </w:rPr>
            </w:pPr>
            <w:r w:rsidRPr="00166B4E">
              <w:rPr>
                <w:rFonts w:ascii="Arial" w:hAnsi="Arial" w:cs="Arial"/>
                <w:sz w:val="18"/>
                <w:szCs w:val="18"/>
                <w:lang w:val="en-US"/>
              </w:rPr>
              <w:t>18</w:t>
            </w:r>
          </w:p>
        </w:tc>
      </w:tr>
      <w:tr w:rsidR="006E13E0" w:rsidRPr="007E7766" w14:paraId="7742D336" w14:textId="77777777" w:rsidTr="00336843">
        <w:tc>
          <w:tcPr>
            <w:tcW w:w="1843" w:type="dxa"/>
            <w:vAlign w:val="center"/>
          </w:tcPr>
          <w:p w14:paraId="66836307" w14:textId="77777777" w:rsidR="006E13E0" w:rsidRPr="00166B4E" w:rsidRDefault="006E13E0" w:rsidP="00336843">
            <w:pPr>
              <w:rPr>
                <w:rFonts w:ascii="Arial" w:hAnsi="Arial" w:cs="Arial"/>
                <w:sz w:val="18"/>
                <w:szCs w:val="18"/>
                <w:lang w:val="en-US"/>
              </w:rPr>
            </w:pPr>
            <w:r w:rsidRPr="00166B4E">
              <w:rPr>
                <w:rFonts w:ascii="Arial" w:hAnsi="Arial" w:cs="Arial"/>
                <w:sz w:val="18"/>
                <w:szCs w:val="18"/>
                <w:lang w:val="en-US"/>
              </w:rPr>
              <w:t>10: Final questions</w:t>
            </w:r>
          </w:p>
        </w:tc>
        <w:tc>
          <w:tcPr>
            <w:tcW w:w="6095" w:type="dxa"/>
          </w:tcPr>
          <w:p w14:paraId="597AEAF1" w14:textId="77777777" w:rsidR="006E13E0" w:rsidRPr="00166B4E" w:rsidRDefault="006E13E0" w:rsidP="00336843">
            <w:pPr>
              <w:rPr>
                <w:rFonts w:ascii="Arial" w:hAnsi="Arial" w:cs="Arial"/>
                <w:sz w:val="18"/>
                <w:szCs w:val="18"/>
                <w:lang w:val="en-US"/>
              </w:rPr>
            </w:pPr>
            <w:r w:rsidRPr="00166B4E">
              <w:rPr>
                <w:rFonts w:ascii="Arial" w:hAnsi="Arial" w:cs="Arial"/>
                <w:sz w:val="18"/>
                <w:szCs w:val="18"/>
                <w:lang w:val="en-US"/>
              </w:rPr>
              <w:t xml:space="preserve">Open-ended questions (Why have people from ethnic minorities been more severely affected by COVID-19? How will society change as a result of COVID-19? How do you see your own future changing because of COVID-19?); Was the questionnaire too long or too </w:t>
            </w:r>
            <w:proofErr w:type="gramStart"/>
            <w:r w:rsidRPr="00166B4E">
              <w:rPr>
                <w:rFonts w:ascii="Arial" w:hAnsi="Arial" w:cs="Arial"/>
                <w:sz w:val="18"/>
                <w:szCs w:val="18"/>
                <w:lang w:val="en-US"/>
              </w:rPr>
              <w:t>short?;</w:t>
            </w:r>
            <w:proofErr w:type="gramEnd"/>
            <w:r w:rsidRPr="00166B4E">
              <w:rPr>
                <w:rFonts w:ascii="Arial" w:hAnsi="Arial" w:cs="Arial"/>
                <w:sz w:val="18"/>
                <w:szCs w:val="18"/>
                <w:lang w:val="en-US"/>
              </w:rPr>
              <w:t xml:space="preserve"> How useful will the questionnaire be for understanding COVID-19 in ethnic minorities?</w:t>
            </w:r>
          </w:p>
        </w:tc>
        <w:tc>
          <w:tcPr>
            <w:tcW w:w="709" w:type="dxa"/>
            <w:vAlign w:val="center"/>
          </w:tcPr>
          <w:p w14:paraId="5B9412DD" w14:textId="77777777" w:rsidR="006E13E0" w:rsidRPr="00166B4E" w:rsidRDefault="006E13E0" w:rsidP="00336843">
            <w:pPr>
              <w:jc w:val="center"/>
              <w:rPr>
                <w:rFonts w:ascii="Arial" w:hAnsi="Arial" w:cs="Arial"/>
                <w:sz w:val="18"/>
                <w:szCs w:val="18"/>
                <w:lang w:val="en-US"/>
              </w:rPr>
            </w:pPr>
            <w:r w:rsidRPr="00166B4E">
              <w:rPr>
                <w:rFonts w:ascii="Arial" w:hAnsi="Arial" w:cs="Arial"/>
                <w:sz w:val="18"/>
                <w:szCs w:val="18"/>
                <w:lang w:val="en-US"/>
              </w:rPr>
              <w:t>5</w:t>
            </w:r>
          </w:p>
        </w:tc>
        <w:tc>
          <w:tcPr>
            <w:tcW w:w="851" w:type="dxa"/>
            <w:vAlign w:val="center"/>
          </w:tcPr>
          <w:p w14:paraId="5AA49707" w14:textId="77777777" w:rsidR="006E13E0" w:rsidRPr="00166B4E" w:rsidRDefault="006E13E0" w:rsidP="00336843">
            <w:pPr>
              <w:jc w:val="center"/>
              <w:rPr>
                <w:rFonts w:ascii="Arial" w:hAnsi="Arial" w:cs="Arial"/>
                <w:sz w:val="18"/>
                <w:szCs w:val="18"/>
                <w:lang w:val="en-US"/>
              </w:rPr>
            </w:pPr>
            <w:r w:rsidRPr="00166B4E">
              <w:rPr>
                <w:rFonts w:ascii="Arial" w:hAnsi="Arial" w:cs="Arial"/>
                <w:sz w:val="18"/>
                <w:szCs w:val="18"/>
                <w:lang w:val="en-US"/>
              </w:rPr>
              <w:t>10</w:t>
            </w:r>
          </w:p>
        </w:tc>
      </w:tr>
      <w:tr w:rsidR="006E13E0" w:rsidRPr="007E7766" w14:paraId="6DE0E834" w14:textId="77777777" w:rsidTr="00336843">
        <w:tc>
          <w:tcPr>
            <w:tcW w:w="1843" w:type="dxa"/>
          </w:tcPr>
          <w:p w14:paraId="59ADBF7E" w14:textId="77777777" w:rsidR="006E13E0" w:rsidRPr="00166B4E" w:rsidRDefault="006E13E0" w:rsidP="00336843">
            <w:pPr>
              <w:rPr>
                <w:rFonts w:ascii="Arial" w:hAnsi="Arial" w:cs="Arial"/>
                <w:i/>
                <w:sz w:val="18"/>
                <w:szCs w:val="18"/>
                <w:lang w:val="en-US"/>
              </w:rPr>
            </w:pPr>
            <w:r w:rsidRPr="00166B4E">
              <w:rPr>
                <w:rFonts w:ascii="Arial" w:hAnsi="Arial" w:cs="Arial"/>
                <w:i/>
                <w:sz w:val="18"/>
                <w:szCs w:val="18"/>
                <w:lang w:val="en-US"/>
              </w:rPr>
              <w:t>Total</w:t>
            </w:r>
          </w:p>
        </w:tc>
        <w:tc>
          <w:tcPr>
            <w:tcW w:w="6095" w:type="dxa"/>
          </w:tcPr>
          <w:p w14:paraId="79982ECB" w14:textId="77777777" w:rsidR="006E13E0" w:rsidRPr="00166B4E" w:rsidRDefault="006E13E0" w:rsidP="00336843">
            <w:pPr>
              <w:rPr>
                <w:rFonts w:ascii="Arial" w:hAnsi="Arial" w:cs="Arial"/>
                <w:i/>
                <w:sz w:val="18"/>
                <w:szCs w:val="18"/>
                <w:lang w:val="en-US"/>
              </w:rPr>
            </w:pPr>
          </w:p>
        </w:tc>
        <w:tc>
          <w:tcPr>
            <w:tcW w:w="709" w:type="dxa"/>
            <w:vAlign w:val="center"/>
          </w:tcPr>
          <w:p w14:paraId="5E4822C5" w14:textId="77777777" w:rsidR="006E13E0" w:rsidRPr="00166B4E" w:rsidRDefault="006E13E0" w:rsidP="00336843">
            <w:pPr>
              <w:jc w:val="center"/>
              <w:rPr>
                <w:rFonts w:ascii="Arial" w:hAnsi="Arial" w:cs="Arial"/>
                <w:i/>
                <w:sz w:val="18"/>
                <w:szCs w:val="18"/>
                <w:lang w:val="en-US"/>
              </w:rPr>
            </w:pPr>
            <w:r w:rsidRPr="00166B4E">
              <w:rPr>
                <w:rFonts w:ascii="Arial" w:hAnsi="Arial" w:cs="Arial"/>
                <w:i/>
                <w:sz w:val="18"/>
                <w:szCs w:val="18"/>
                <w:lang w:val="en-US"/>
              </w:rPr>
              <w:t>780</w:t>
            </w:r>
          </w:p>
        </w:tc>
        <w:tc>
          <w:tcPr>
            <w:tcW w:w="851" w:type="dxa"/>
            <w:vAlign w:val="center"/>
          </w:tcPr>
          <w:p w14:paraId="106AD7AE" w14:textId="77777777" w:rsidR="006E13E0" w:rsidRPr="00166B4E" w:rsidRDefault="006E13E0" w:rsidP="00336843">
            <w:pPr>
              <w:jc w:val="center"/>
              <w:rPr>
                <w:rFonts w:ascii="Arial" w:hAnsi="Arial" w:cs="Arial"/>
                <w:i/>
                <w:sz w:val="18"/>
                <w:szCs w:val="18"/>
                <w:lang w:val="en-US"/>
              </w:rPr>
            </w:pPr>
            <w:r w:rsidRPr="00166B4E">
              <w:rPr>
                <w:rFonts w:ascii="Arial" w:hAnsi="Arial" w:cs="Arial"/>
                <w:i/>
                <w:sz w:val="18"/>
                <w:szCs w:val="18"/>
                <w:lang w:val="en-US"/>
              </w:rPr>
              <w:t>417</w:t>
            </w:r>
          </w:p>
        </w:tc>
      </w:tr>
    </w:tbl>
    <w:p w14:paraId="6839035B" w14:textId="77777777" w:rsidR="006E13E0" w:rsidRDefault="006E13E0" w:rsidP="006E13E0">
      <w:pPr>
        <w:rPr>
          <w:lang w:val="en-US"/>
        </w:rPr>
      </w:pPr>
    </w:p>
    <w:p w14:paraId="6E42AC9F" w14:textId="77777777" w:rsidR="006E13E0" w:rsidRPr="007E7766" w:rsidRDefault="006E13E0" w:rsidP="006E13E0">
      <w:pPr>
        <w:rPr>
          <w:b/>
          <w:lang w:eastAsia="en-GB"/>
        </w:rPr>
      </w:pPr>
      <w:bookmarkStart w:id="1" w:name="_Ref69730357"/>
      <w:r w:rsidRPr="007E7766">
        <w:rPr>
          <w:b/>
          <w:iCs/>
          <w:color w:val="000000" w:themeColor="text1"/>
        </w:rPr>
        <w:t xml:space="preserve">Supplementary Table </w:t>
      </w:r>
      <w:r w:rsidRPr="007E7766">
        <w:rPr>
          <w:b/>
          <w:iCs/>
          <w:color w:val="000000" w:themeColor="text1"/>
        </w:rPr>
        <w:fldChar w:fldCharType="begin"/>
      </w:r>
      <w:r w:rsidRPr="007E7766">
        <w:rPr>
          <w:b/>
          <w:iCs/>
          <w:color w:val="000000" w:themeColor="text1"/>
        </w:rPr>
        <w:instrText xml:space="preserve"> SEQ Supplementary_Table \* ARABIC </w:instrText>
      </w:r>
      <w:r w:rsidRPr="007E7766">
        <w:rPr>
          <w:b/>
          <w:iCs/>
          <w:color w:val="000000" w:themeColor="text1"/>
        </w:rPr>
        <w:fldChar w:fldCharType="separate"/>
      </w:r>
      <w:r w:rsidRPr="007E7766">
        <w:rPr>
          <w:b/>
          <w:iCs/>
          <w:noProof/>
          <w:color w:val="000000" w:themeColor="text1"/>
        </w:rPr>
        <w:t>2</w:t>
      </w:r>
      <w:r w:rsidRPr="007E7766">
        <w:rPr>
          <w:b/>
          <w:iCs/>
          <w:color w:val="000000" w:themeColor="text1"/>
        </w:rPr>
        <w:fldChar w:fldCharType="end"/>
      </w:r>
      <w:bookmarkEnd w:id="1"/>
      <w:r w:rsidRPr="007E7766">
        <w:rPr>
          <w:b/>
          <w:iCs/>
          <w:color w:val="000000" w:themeColor="text1"/>
          <w:lang w:eastAsia="en-GB"/>
        </w:rPr>
        <w:t>:</w:t>
      </w:r>
      <w:r w:rsidRPr="007E7766">
        <w:rPr>
          <w:b/>
          <w:color w:val="000000" w:themeColor="text1"/>
          <w:lang w:eastAsia="en-GB"/>
        </w:rPr>
        <w:t xml:space="preserve"> </w:t>
      </w:r>
      <w:r w:rsidRPr="007E7766">
        <w:rPr>
          <w:b/>
          <w:lang w:eastAsia="en-GB"/>
        </w:rPr>
        <w:t>List of variables included in the study</w:t>
      </w:r>
      <w:r>
        <w:rPr>
          <w:b/>
          <w:lang w:eastAsia="en-GB"/>
        </w:rPr>
        <w:t xml:space="preserve">. </w:t>
      </w:r>
      <w:r w:rsidRPr="00166B4E">
        <w:rPr>
          <w:bCs/>
          <w:lang w:eastAsia="en-GB"/>
        </w:rPr>
        <w:t xml:space="preserve">Variables grouped </w:t>
      </w:r>
      <w:r>
        <w:rPr>
          <w:bCs/>
          <w:lang w:eastAsia="en-GB"/>
        </w:rPr>
        <w:t>into categories</w:t>
      </w:r>
      <w:r w:rsidRPr="00166B4E">
        <w:rPr>
          <w:bCs/>
          <w:lang w:eastAsia="en-GB"/>
        </w:rPr>
        <w:t xml:space="preserve"> measuring sociodemographic factors, vaccine access, trust in vaccines or those giving the vaccines, perceived risk of COVID-19, and psychological factors.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3681"/>
        <w:gridCol w:w="1984"/>
      </w:tblGrid>
      <w:tr w:rsidR="006E13E0" w:rsidRPr="007E7766" w14:paraId="7946373D" w14:textId="77777777" w:rsidTr="006E13E0">
        <w:trPr>
          <w:trHeight w:val="123"/>
        </w:trPr>
        <w:tc>
          <w:tcPr>
            <w:tcW w:w="3402" w:type="dxa"/>
            <w:shd w:val="clear" w:color="auto" w:fill="auto"/>
            <w:noWrap/>
            <w:vAlign w:val="center"/>
            <w:hideMark/>
          </w:tcPr>
          <w:p w14:paraId="0EE5458D" w14:textId="77777777" w:rsidR="006E13E0" w:rsidRPr="007E7766" w:rsidRDefault="006E13E0" w:rsidP="00336843">
            <w:pPr>
              <w:spacing w:after="0" w:line="240" w:lineRule="auto"/>
              <w:rPr>
                <w:rFonts w:ascii="Arial" w:hAnsi="Arial" w:cs="Arial"/>
                <w:b/>
                <w:bCs/>
                <w:sz w:val="18"/>
                <w:szCs w:val="18"/>
                <w:lang w:eastAsia="en-GB"/>
              </w:rPr>
            </w:pPr>
            <w:r w:rsidRPr="007E7766">
              <w:rPr>
                <w:rFonts w:ascii="Arial" w:hAnsi="Arial" w:cs="Arial"/>
                <w:b/>
                <w:bCs/>
                <w:sz w:val="18"/>
                <w:szCs w:val="18"/>
                <w:lang w:eastAsia="en-GB"/>
              </w:rPr>
              <w:t>Variable</w:t>
            </w:r>
          </w:p>
        </w:tc>
        <w:tc>
          <w:tcPr>
            <w:tcW w:w="3681" w:type="dxa"/>
            <w:shd w:val="clear" w:color="auto" w:fill="auto"/>
            <w:noWrap/>
            <w:vAlign w:val="center"/>
            <w:hideMark/>
          </w:tcPr>
          <w:p w14:paraId="0CA9FA62" w14:textId="77777777" w:rsidR="006E13E0" w:rsidRPr="007E7766" w:rsidRDefault="006E13E0" w:rsidP="00336843">
            <w:pPr>
              <w:spacing w:after="0" w:line="240" w:lineRule="auto"/>
              <w:rPr>
                <w:rFonts w:ascii="Arial" w:hAnsi="Arial" w:cs="Arial"/>
                <w:b/>
                <w:bCs/>
                <w:sz w:val="18"/>
                <w:szCs w:val="18"/>
                <w:lang w:eastAsia="en-GB"/>
              </w:rPr>
            </w:pPr>
            <w:r w:rsidRPr="007E7766">
              <w:rPr>
                <w:rFonts w:ascii="Arial" w:hAnsi="Arial" w:cs="Arial"/>
                <w:b/>
                <w:bCs/>
                <w:sz w:val="18"/>
                <w:szCs w:val="18"/>
                <w:lang w:eastAsia="en-GB"/>
              </w:rPr>
              <w:t>Levels</w:t>
            </w:r>
          </w:p>
        </w:tc>
        <w:tc>
          <w:tcPr>
            <w:tcW w:w="1984" w:type="dxa"/>
            <w:shd w:val="clear" w:color="auto" w:fill="auto"/>
            <w:vAlign w:val="center"/>
            <w:hideMark/>
          </w:tcPr>
          <w:p w14:paraId="6FF73201" w14:textId="77777777" w:rsidR="006E13E0" w:rsidRPr="007E7766" w:rsidRDefault="006E13E0" w:rsidP="00336843">
            <w:pPr>
              <w:spacing w:after="0" w:line="240" w:lineRule="auto"/>
              <w:rPr>
                <w:rFonts w:ascii="Arial" w:hAnsi="Arial" w:cs="Arial"/>
                <w:b/>
                <w:bCs/>
                <w:sz w:val="18"/>
                <w:szCs w:val="18"/>
                <w:lang w:eastAsia="en-GB"/>
              </w:rPr>
            </w:pPr>
            <w:r w:rsidRPr="007E7766">
              <w:rPr>
                <w:rFonts w:ascii="Arial" w:hAnsi="Arial" w:cs="Arial"/>
                <w:b/>
                <w:bCs/>
                <w:sz w:val="18"/>
                <w:szCs w:val="18"/>
                <w:lang w:eastAsia="en-GB"/>
              </w:rPr>
              <w:t>Variable category</w:t>
            </w:r>
          </w:p>
        </w:tc>
      </w:tr>
      <w:tr w:rsidR="006E13E0" w:rsidRPr="007E7766" w14:paraId="10FCCB74" w14:textId="77777777" w:rsidTr="006E13E0">
        <w:trPr>
          <w:trHeight w:val="301"/>
        </w:trPr>
        <w:tc>
          <w:tcPr>
            <w:tcW w:w="3402" w:type="dxa"/>
            <w:shd w:val="clear" w:color="auto" w:fill="auto"/>
            <w:noWrap/>
            <w:vAlign w:val="center"/>
            <w:hideMark/>
          </w:tcPr>
          <w:p w14:paraId="15C20823"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Gender</w:t>
            </w:r>
          </w:p>
        </w:tc>
        <w:tc>
          <w:tcPr>
            <w:tcW w:w="3681" w:type="dxa"/>
            <w:shd w:val="clear" w:color="auto" w:fill="auto"/>
            <w:noWrap/>
            <w:vAlign w:val="center"/>
            <w:hideMark/>
          </w:tcPr>
          <w:p w14:paraId="4FBEEC9F"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Binary</w:t>
            </w:r>
          </w:p>
        </w:tc>
        <w:tc>
          <w:tcPr>
            <w:tcW w:w="1984" w:type="dxa"/>
            <w:shd w:val="clear" w:color="auto" w:fill="auto"/>
            <w:noWrap/>
            <w:vAlign w:val="center"/>
            <w:hideMark/>
          </w:tcPr>
          <w:p w14:paraId="6A887BA8"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Sociodemographic</w:t>
            </w:r>
          </w:p>
        </w:tc>
      </w:tr>
      <w:tr w:rsidR="006E13E0" w:rsidRPr="007E7766" w14:paraId="3423CD07" w14:textId="77777777" w:rsidTr="006E13E0">
        <w:trPr>
          <w:trHeight w:val="251"/>
        </w:trPr>
        <w:tc>
          <w:tcPr>
            <w:tcW w:w="3402" w:type="dxa"/>
            <w:shd w:val="clear" w:color="auto" w:fill="auto"/>
            <w:noWrap/>
            <w:vAlign w:val="center"/>
            <w:hideMark/>
          </w:tcPr>
          <w:p w14:paraId="4D15D870"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Age (years)</w:t>
            </w:r>
          </w:p>
        </w:tc>
        <w:tc>
          <w:tcPr>
            <w:tcW w:w="3681" w:type="dxa"/>
            <w:shd w:val="clear" w:color="auto" w:fill="auto"/>
            <w:noWrap/>
            <w:vAlign w:val="center"/>
            <w:hideMark/>
          </w:tcPr>
          <w:p w14:paraId="5A1D1C79"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Continuous</w:t>
            </w:r>
          </w:p>
        </w:tc>
        <w:tc>
          <w:tcPr>
            <w:tcW w:w="1984" w:type="dxa"/>
            <w:shd w:val="clear" w:color="auto" w:fill="auto"/>
            <w:noWrap/>
            <w:vAlign w:val="center"/>
            <w:hideMark/>
          </w:tcPr>
          <w:p w14:paraId="29DA3B5B"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Sociodemographic</w:t>
            </w:r>
          </w:p>
        </w:tc>
      </w:tr>
      <w:tr w:rsidR="006E13E0" w:rsidRPr="007E7766" w14:paraId="7A76D371" w14:textId="77777777" w:rsidTr="006E13E0">
        <w:trPr>
          <w:trHeight w:val="465"/>
        </w:trPr>
        <w:tc>
          <w:tcPr>
            <w:tcW w:w="3402" w:type="dxa"/>
            <w:shd w:val="clear" w:color="auto" w:fill="auto"/>
            <w:vAlign w:val="center"/>
            <w:hideMark/>
          </w:tcPr>
          <w:p w14:paraId="5C7D5D82"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 xml:space="preserve">Ethnicity (17 UK Office for National Statistics categories) </w:t>
            </w:r>
          </w:p>
        </w:tc>
        <w:tc>
          <w:tcPr>
            <w:tcW w:w="3681" w:type="dxa"/>
            <w:shd w:val="clear" w:color="auto" w:fill="auto"/>
            <w:noWrap/>
            <w:vAlign w:val="center"/>
            <w:hideMark/>
          </w:tcPr>
          <w:p w14:paraId="50792782"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Dummy variables, reference category: White British</w:t>
            </w:r>
          </w:p>
        </w:tc>
        <w:tc>
          <w:tcPr>
            <w:tcW w:w="1984" w:type="dxa"/>
            <w:shd w:val="clear" w:color="auto" w:fill="auto"/>
            <w:noWrap/>
            <w:vAlign w:val="center"/>
            <w:hideMark/>
          </w:tcPr>
          <w:p w14:paraId="52ED738D"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Sociodemographic</w:t>
            </w:r>
          </w:p>
        </w:tc>
      </w:tr>
      <w:tr w:rsidR="006E13E0" w:rsidRPr="007E7766" w14:paraId="0BAD2F27" w14:textId="77777777" w:rsidTr="006E13E0">
        <w:trPr>
          <w:trHeight w:val="465"/>
        </w:trPr>
        <w:tc>
          <w:tcPr>
            <w:tcW w:w="3402" w:type="dxa"/>
            <w:shd w:val="clear" w:color="auto" w:fill="auto"/>
            <w:noWrap/>
            <w:vAlign w:val="center"/>
            <w:hideMark/>
          </w:tcPr>
          <w:p w14:paraId="3B9A937B"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Country of birth</w:t>
            </w:r>
          </w:p>
        </w:tc>
        <w:tc>
          <w:tcPr>
            <w:tcW w:w="3681" w:type="dxa"/>
            <w:shd w:val="clear" w:color="auto" w:fill="auto"/>
            <w:noWrap/>
            <w:vAlign w:val="center"/>
            <w:hideMark/>
          </w:tcPr>
          <w:p w14:paraId="3418B239"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Binary (UK, not UK)</w:t>
            </w:r>
          </w:p>
        </w:tc>
        <w:tc>
          <w:tcPr>
            <w:tcW w:w="1984" w:type="dxa"/>
            <w:shd w:val="clear" w:color="auto" w:fill="auto"/>
            <w:noWrap/>
            <w:vAlign w:val="center"/>
            <w:hideMark/>
          </w:tcPr>
          <w:p w14:paraId="3279F4B2"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Sociodemographic</w:t>
            </w:r>
          </w:p>
        </w:tc>
      </w:tr>
      <w:tr w:rsidR="006E13E0" w:rsidRPr="007E7766" w14:paraId="186211E5" w14:textId="77777777" w:rsidTr="006E13E0">
        <w:trPr>
          <w:trHeight w:val="465"/>
        </w:trPr>
        <w:tc>
          <w:tcPr>
            <w:tcW w:w="3402" w:type="dxa"/>
            <w:shd w:val="clear" w:color="auto" w:fill="auto"/>
            <w:vAlign w:val="center"/>
            <w:hideMark/>
          </w:tcPr>
          <w:p w14:paraId="0DF6A085"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Religion (Christian, Buddhist, Hindu, Jewish, Muslim, Sikh, Other, None)</w:t>
            </w:r>
          </w:p>
        </w:tc>
        <w:tc>
          <w:tcPr>
            <w:tcW w:w="3681" w:type="dxa"/>
            <w:shd w:val="clear" w:color="auto" w:fill="auto"/>
            <w:noWrap/>
            <w:vAlign w:val="center"/>
            <w:hideMark/>
          </w:tcPr>
          <w:p w14:paraId="4978CE61"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Dummy variables</w:t>
            </w:r>
            <w:r>
              <w:rPr>
                <w:rFonts w:ascii="Arial" w:hAnsi="Arial" w:cs="Arial"/>
                <w:sz w:val="18"/>
                <w:szCs w:val="18"/>
                <w:lang w:eastAsia="en-GB"/>
              </w:rPr>
              <w:t xml:space="preserve">, </w:t>
            </w:r>
            <w:r w:rsidRPr="007E7766">
              <w:rPr>
                <w:rFonts w:ascii="Arial" w:hAnsi="Arial" w:cs="Arial"/>
                <w:sz w:val="18"/>
                <w:szCs w:val="18"/>
                <w:lang w:eastAsia="en-GB"/>
              </w:rPr>
              <w:t>ref: None</w:t>
            </w:r>
          </w:p>
        </w:tc>
        <w:tc>
          <w:tcPr>
            <w:tcW w:w="1984" w:type="dxa"/>
            <w:shd w:val="clear" w:color="auto" w:fill="auto"/>
            <w:noWrap/>
            <w:vAlign w:val="center"/>
            <w:hideMark/>
          </w:tcPr>
          <w:p w14:paraId="3A9244B1"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Sociodemographic</w:t>
            </w:r>
          </w:p>
        </w:tc>
      </w:tr>
      <w:tr w:rsidR="006E13E0" w:rsidRPr="007E7766" w14:paraId="2E27FF05" w14:textId="77777777" w:rsidTr="006E13E0">
        <w:trPr>
          <w:trHeight w:val="465"/>
        </w:trPr>
        <w:tc>
          <w:tcPr>
            <w:tcW w:w="3402" w:type="dxa"/>
            <w:shd w:val="clear" w:color="auto" w:fill="auto"/>
            <w:noWrap/>
            <w:vAlign w:val="center"/>
            <w:hideMark/>
          </w:tcPr>
          <w:p w14:paraId="05553EA2"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 xml:space="preserve">Index of multiple deprivation decile </w:t>
            </w:r>
          </w:p>
        </w:tc>
        <w:tc>
          <w:tcPr>
            <w:tcW w:w="3681" w:type="dxa"/>
            <w:shd w:val="clear" w:color="auto" w:fill="auto"/>
            <w:noWrap/>
            <w:vAlign w:val="center"/>
            <w:hideMark/>
          </w:tcPr>
          <w:p w14:paraId="3250886C"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Ordinal</w:t>
            </w:r>
          </w:p>
        </w:tc>
        <w:tc>
          <w:tcPr>
            <w:tcW w:w="1984" w:type="dxa"/>
            <w:shd w:val="clear" w:color="auto" w:fill="auto"/>
            <w:noWrap/>
            <w:vAlign w:val="center"/>
            <w:hideMark/>
          </w:tcPr>
          <w:p w14:paraId="568E5A38"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Sociodemographic</w:t>
            </w:r>
          </w:p>
        </w:tc>
      </w:tr>
      <w:tr w:rsidR="006E13E0" w:rsidRPr="007E7766" w14:paraId="0658E149" w14:textId="77777777" w:rsidTr="006E13E0">
        <w:trPr>
          <w:trHeight w:val="465"/>
        </w:trPr>
        <w:tc>
          <w:tcPr>
            <w:tcW w:w="3402" w:type="dxa"/>
            <w:shd w:val="clear" w:color="auto" w:fill="auto"/>
            <w:vAlign w:val="center"/>
            <w:hideMark/>
          </w:tcPr>
          <w:p w14:paraId="4F6F3324"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Job category (Nurse, Allied Health Professional, Dental, Administration or other, Doctor)</w:t>
            </w:r>
          </w:p>
        </w:tc>
        <w:tc>
          <w:tcPr>
            <w:tcW w:w="3681" w:type="dxa"/>
            <w:shd w:val="clear" w:color="auto" w:fill="auto"/>
            <w:noWrap/>
            <w:vAlign w:val="center"/>
            <w:hideMark/>
          </w:tcPr>
          <w:p w14:paraId="7809BB20"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Dummy variables</w:t>
            </w:r>
            <w:r>
              <w:rPr>
                <w:rFonts w:ascii="Arial" w:hAnsi="Arial" w:cs="Arial"/>
                <w:sz w:val="18"/>
                <w:szCs w:val="18"/>
                <w:lang w:eastAsia="en-GB"/>
              </w:rPr>
              <w:t>,</w:t>
            </w:r>
            <w:r w:rsidRPr="007E7766">
              <w:rPr>
                <w:rFonts w:ascii="Arial" w:hAnsi="Arial" w:cs="Arial"/>
                <w:sz w:val="18"/>
                <w:szCs w:val="18"/>
                <w:lang w:eastAsia="en-GB"/>
              </w:rPr>
              <w:t xml:space="preserve"> ref: doctor</w:t>
            </w:r>
          </w:p>
        </w:tc>
        <w:tc>
          <w:tcPr>
            <w:tcW w:w="1984" w:type="dxa"/>
            <w:shd w:val="clear" w:color="auto" w:fill="auto"/>
            <w:noWrap/>
            <w:vAlign w:val="center"/>
            <w:hideMark/>
          </w:tcPr>
          <w:p w14:paraId="285CACAB"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Access</w:t>
            </w:r>
          </w:p>
        </w:tc>
      </w:tr>
      <w:tr w:rsidR="006E13E0" w:rsidRPr="007E7766" w14:paraId="3E42E4B1" w14:textId="77777777" w:rsidTr="006E13E0">
        <w:trPr>
          <w:trHeight w:val="465"/>
        </w:trPr>
        <w:tc>
          <w:tcPr>
            <w:tcW w:w="3402" w:type="dxa"/>
            <w:shd w:val="clear" w:color="auto" w:fill="auto"/>
            <w:vAlign w:val="center"/>
            <w:hideMark/>
          </w:tcPr>
          <w:p w14:paraId="1AC753BC"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Job sector</w:t>
            </w:r>
          </w:p>
        </w:tc>
        <w:tc>
          <w:tcPr>
            <w:tcW w:w="3681" w:type="dxa"/>
            <w:shd w:val="clear" w:color="auto" w:fill="auto"/>
            <w:noWrap/>
            <w:vAlign w:val="center"/>
            <w:hideMark/>
          </w:tcPr>
          <w:p w14:paraId="6BE41F32"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Binary (NHS, not NHS)</w:t>
            </w:r>
          </w:p>
        </w:tc>
        <w:tc>
          <w:tcPr>
            <w:tcW w:w="1984" w:type="dxa"/>
            <w:shd w:val="clear" w:color="auto" w:fill="auto"/>
            <w:noWrap/>
            <w:vAlign w:val="center"/>
            <w:hideMark/>
          </w:tcPr>
          <w:p w14:paraId="298DC171"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Access</w:t>
            </w:r>
          </w:p>
        </w:tc>
      </w:tr>
      <w:tr w:rsidR="006E13E0" w:rsidRPr="007E7766" w14:paraId="03E343F0" w14:textId="77777777" w:rsidTr="006E13E0">
        <w:trPr>
          <w:trHeight w:val="465"/>
        </w:trPr>
        <w:tc>
          <w:tcPr>
            <w:tcW w:w="3402" w:type="dxa"/>
            <w:shd w:val="clear" w:color="auto" w:fill="auto"/>
            <w:vAlign w:val="center"/>
            <w:hideMark/>
          </w:tcPr>
          <w:p w14:paraId="274C2F92"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 xml:space="preserve">Job location </w:t>
            </w:r>
          </w:p>
        </w:tc>
        <w:tc>
          <w:tcPr>
            <w:tcW w:w="3681" w:type="dxa"/>
            <w:shd w:val="clear" w:color="auto" w:fill="auto"/>
            <w:noWrap/>
            <w:vAlign w:val="center"/>
            <w:hideMark/>
          </w:tcPr>
          <w:p w14:paraId="30C9C2A4"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3 levels: (Hospital, General Practice, Community</w:t>
            </w:r>
          </w:p>
        </w:tc>
        <w:tc>
          <w:tcPr>
            <w:tcW w:w="1984" w:type="dxa"/>
            <w:shd w:val="clear" w:color="auto" w:fill="auto"/>
            <w:noWrap/>
            <w:vAlign w:val="center"/>
            <w:hideMark/>
          </w:tcPr>
          <w:p w14:paraId="473CD5CF"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Access</w:t>
            </w:r>
          </w:p>
        </w:tc>
      </w:tr>
      <w:tr w:rsidR="006E13E0" w:rsidRPr="007E7766" w14:paraId="0A8B5C0E" w14:textId="77777777" w:rsidTr="006E13E0">
        <w:trPr>
          <w:trHeight w:val="465"/>
        </w:trPr>
        <w:tc>
          <w:tcPr>
            <w:tcW w:w="3402" w:type="dxa"/>
            <w:shd w:val="clear" w:color="auto" w:fill="auto"/>
            <w:noWrap/>
            <w:vAlign w:val="center"/>
            <w:hideMark/>
          </w:tcPr>
          <w:p w14:paraId="40B20A94"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 xml:space="preserve">Influenza Vaccine 2019/2020 </w:t>
            </w:r>
          </w:p>
        </w:tc>
        <w:tc>
          <w:tcPr>
            <w:tcW w:w="3681" w:type="dxa"/>
            <w:shd w:val="clear" w:color="auto" w:fill="auto"/>
            <w:noWrap/>
            <w:vAlign w:val="center"/>
            <w:hideMark/>
          </w:tcPr>
          <w:p w14:paraId="094CB90B"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Binary (vaccinated, not vaccinated)</w:t>
            </w:r>
          </w:p>
        </w:tc>
        <w:tc>
          <w:tcPr>
            <w:tcW w:w="1984" w:type="dxa"/>
            <w:shd w:val="clear" w:color="auto" w:fill="auto"/>
            <w:noWrap/>
            <w:vAlign w:val="center"/>
            <w:hideMark/>
          </w:tcPr>
          <w:p w14:paraId="5F639656"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Trust/Access</w:t>
            </w:r>
          </w:p>
        </w:tc>
      </w:tr>
      <w:tr w:rsidR="006E13E0" w:rsidRPr="007E7766" w14:paraId="0A572834" w14:textId="77777777" w:rsidTr="006E13E0">
        <w:trPr>
          <w:trHeight w:val="465"/>
        </w:trPr>
        <w:tc>
          <w:tcPr>
            <w:tcW w:w="3402" w:type="dxa"/>
            <w:shd w:val="clear" w:color="auto" w:fill="auto"/>
            <w:noWrap/>
            <w:vAlign w:val="center"/>
            <w:hideMark/>
          </w:tcPr>
          <w:p w14:paraId="1F572D66"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COVID conspiracy beliefs</w:t>
            </w:r>
          </w:p>
        </w:tc>
        <w:tc>
          <w:tcPr>
            <w:tcW w:w="3681" w:type="dxa"/>
            <w:shd w:val="clear" w:color="auto" w:fill="auto"/>
            <w:noWrap/>
            <w:vAlign w:val="center"/>
            <w:hideMark/>
          </w:tcPr>
          <w:p w14:paraId="6E757140"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Continuous: 1 (all definitely true) to 24 (all definitely false). Derived from sum of scores on six items rated on a four</w:t>
            </w:r>
            <w:r>
              <w:rPr>
                <w:rFonts w:ascii="Arial" w:hAnsi="Arial" w:cs="Arial"/>
                <w:sz w:val="18"/>
                <w:szCs w:val="18"/>
                <w:lang w:eastAsia="en-GB"/>
              </w:rPr>
              <w:t>-</w:t>
            </w:r>
            <w:r w:rsidRPr="007E7766">
              <w:rPr>
                <w:rFonts w:ascii="Arial" w:hAnsi="Arial" w:cs="Arial"/>
                <w:sz w:val="18"/>
                <w:szCs w:val="18"/>
                <w:lang w:eastAsia="en-GB"/>
              </w:rPr>
              <w:t>point scale.</w:t>
            </w:r>
          </w:p>
        </w:tc>
        <w:tc>
          <w:tcPr>
            <w:tcW w:w="1984" w:type="dxa"/>
            <w:shd w:val="clear" w:color="auto" w:fill="auto"/>
            <w:noWrap/>
            <w:vAlign w:val="center"/>
            <w:hideMark/>
          </w:tcPr>
          <w:p w14:paraId="2A86A43B"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Trust</w:t>
            </w:r>
          </w:p>
        </w:tc>
      </w:tr>
      <w:tr w:rsidR="006E13E0" w:rsidRPr="007E7766" w14:paraId="7E6C9BAC" w14:textId="77777777" w:rsidTr="006E13E0">
        <w:trPr>
          <w:trHeight w:val="465"/>
        </w:trPr>
        <w:tc>
          <w:tcPr>
            <w:tcW w:w="3402" w:type="dxa"/>
            <w:shd w:val="clear" w:color="auto" w:fill="auto"/>
            <w:noWrap/>
            <w:vAlign w:val="center"/>
            <w:hideMark/>
          </w:tcPr>
          <w:p w14:paraId="4CAE1248"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Pro-vaccine attitudes</w:t>
            </w:r>
          </w:p>
        </w:tc>
        <w:tc>
          <w:tcPr>
            <w:tcW w:w="3681" w:type="dxa"/>
            <w:shd w:val="clear" w:color="auto" w:fill="auto"/>
            <w:noWrap/>
            <w:vAlign w:val="center"/>
            <w:hideMark/>
          </w:tcPr>
          <w:p w14:paraId="4D002142"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Continuous</w:t>
            </w:r>
          </w:p>
        </w:tc>
        <w:tc>
          <w:tcPr>
            <w:tcW w:w="1984" w:type="dxa"/>
            <w:shd w:val="clear" w:color="auto" w:fill="auto"/>
            <w:noWrap/>
            <w:vAlign w:val="center"/>
            <w:hideMark/>
          </w:tcPr>
          <w:p w14:paraId="1908B74C"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Trust</w:t>
            </w:r>
          </w:p>
        </w:tc>
      </w:tr>
      <w:tr w:rsidR="006E13E0" w:rsidRPr="007E7766" w14:paraId="1076EFAD" w14:textId="77777777" w:rsidTr="006E13E0">
        <w:trPr>
          <w:trHeight w:val="465"/>
        </w:trPr>
        <w:tc>
          <w:tcPr>
            <w:tcW w:w="3402" w:type="dxa"/>
            <w:shd w:val="clear" w:color="auto" w:fill="auto"/>
            <w:noWrap/>
            <w:vAlign w:val="center"/>
            <w:hideMark/>
          </w:tcPr>
          <w:p w14:paraId="279D171D"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Discriminated against at work on the basis of ethnicity, nationality and/or religion</w:t>
            </w:r>
          </w:p>
        </w:tc>
        <w:tc>
          <w:tcPr>
            <w:tcW w:w="3681" w:type="dxa"/>
            <w:shd w:val="clear" w:color="auto" w:fill="auto"/>
            <w:noWrap/>
            <w:vAlign w:val="center"/>
            <w:hideMark/>
          </w:tcPr>
          <w:p w14:paraId="508C704D"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Binary (discriminated against, not discriminated against)</w:t>
            </w:r>
          </w:p>
        </w:tc>
        <w:tc>
          <w:tcPr>
            <w:tcW w:w="1984" w:type="dxa"/>
            <w:shd w:val="clear" w:color="auto" w:fill="auto"/>
            <w:noWrap/>
            <w:vAlign w:val="center"/>
            <w:hideMark/>
          </w:tcPr>
          <w:p w14:paraId="36BD1FBA"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Trust</w:t>
            </w:r>
          </w:p>
        </w:tc>
      </w:tr>
      <w:tr w:rsidR="006E13E0" w:rsidRPr="007E7766" w14:paraId="23D79AB1" w14:textId="77777777" w:rsidTr="006E13E0">
        <w:trPr>
          <w:trHeight w:val="465"/>
        </w:trPr>
        <w:tc>
          <w:tcPr>
            <w:tcW w:w="3402" w:type="dxa"/>
            <w:shd w:val="clear" w:color="auto" w:fill="auto"/>
            <w:noWrap/>
            <w:vAlign w:val="center"/>
            <w:hideMark/>
          </w:tcPr>
          <w:p w14:paraId="3DD56FCD"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 xml:space="preserve">Trust in employer: secure raising concerns about poor clinical practice </w:t>
            </w:r>
          </w:p>
        </w:tc>
        <w:tc>
          <w:tcPr>
            <w:tcW w:w="3681" w:type="dxa"/>
            <w:shd w:val="clear" w:color="auto" w:fill="auto"/>
            <w:noWrap/>
            <w:vAlign w:val="center"/>
            <w:hideMark/>
          </w:tcPr>
          <w:p w14:paraId="402EEEE7"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Continuous/ordinal (1 to 5)</w:t>
            </w:r>
          </w:p>
        </w:tc>
        <w:tc>
          <w:tcPr>
            <w:tcW w:w="1984" w:type="dxa"/>
            <w:shd w:val="clear" w:color="auto" w:fill="auto"/>
            <w:noWrap/>
            <w:vAlign w:val="center"/>
            <w:hideMark/>
          </w:tcPr>
          <w:p w14:paraId="638FEF2E"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Trust</w:t>
            </w:r>
          </w:p>
        </w:tc>
      </w:tr>
      <w:tr w:rsidR="006E13E0" w:rsidRPr="007E7766" w14:paraId="77A880D3" w14:textId="77777777" w:rsidTr="006E13E0">
        <w:trPr>
          <w:trHeight w:val="465"/>
        </w:trPr>
        <w:tc>
          <w:tcPr>
            <w:tcW w:w="3402" w:type="dxa"/>
            <w:shd w:val="clear" w:color="auto" w:fill="auto"/>
            <w:noWrap/>
            <w:vAlign w:val="center"/>
            <w:hideMark/>
          </w:tcPr>
          <w:p w14:paraId="2156501E"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Trust in employer: confident concerns would be addressed</w:t>
            </w:r>
          </w:p>
        </w:tc>
        <w:tc>
          <w:tcPr>
            <w:tcW w:w="3681" w:type="dxa"/>
            <w:shd w:val="clear" w:color="auto" w:fill="auto"/>
            <w:noWrap/>
            <w:vAlign w:val="center"/>
            <w:hideMark/>
          </w:tcPr>
          <w:p w14:paraId="074C643F"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Continuous/ordinal (1 to 5)</w:t>
            </w:r>
          </w:p>
        </w:tc>
        <w:tc>
          <w:tcPr>
            <w:tcW w:w="1984" w:type="dxa"/>
            <w:shd w:val="clear" w:color="auto" w:fill="auto"/>
            <w:noWrap/>
            <w:vAlign w:val="center"/>
            <w:hideMark/>
          </w:tcPr>
          <w:p w14:paraId="18AE7418"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Trust</w:t>
            </w:r>
          </w:p>
        </w:tc>
      </w:tr>
      <w:tr w:rsidR="006E13E0" w:rsidRPr="007E7766" w14:paraId="24B6C996" w14:textId="77777777" w:rsidTr="006E13E0">
        <w:trPr>
          <w:trHeight w:val="465"/>
        </w:trPr>
        <w:tc>
          <w:tcPr>
            <w:tcW w:w="3402" w:type="dxa"/>
            <w:shd w:val="clear" w:color="auto" w:fill="auto"/>
            <w:noWrap/>
            <w:vAlign w:val="center"/>
            <w:hideMark/>
          </w:tcPr>
          <w:p w14:paraId="16632321"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Fatalism</w:t>
            </w:r>
          </w:p>
        </w:tc>
        <w:tc>
          <w:tcPr>
            <w:tcW w:w="3681" w:type="dxa"/>
            <w:shd w:val="clear" w:color="auto" w:fill="auto"/>
            <w:noWrap/>
            <w:vAlign w:val="center"/>
            <w:hideMark/>
          </w:tcPr>
          <w:p w14:paraId="744761DB"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Continuous (5 to 35)</w:t>
            </w:r>
          </w:p>
        </w:tc>
        <w:tc>
          <w:tcPr>
            <w:tcW w:w="1984" w:type="dxa"/>
            <w:shd w:val="clear" w:color="auto" w:fill="auto"/>
            <w:noWrap/>
            <w:vAlign w:val="center"/>
            <w:hideMark/>
          </w:tcPr>
          <w:p w14:paraId="71820997"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Psychological</w:t>
            </w:r>
            <w:r>
              <w:rPr>
                <w:rFonts w:ascii="Arial" w:hAnsi="Arial" w:cs="Arial"/>
                <w:sz w:val="18"/>
                <w:szCs w:val="18"/>
                <w:lang w:eastAsia="en-GB"/>
              </w:rPr>
              <w:t>/</w:t>
            </w:r>
            <w:r w:rsidRPr="007E7766">
              <w:rPr>
                <w:rFonts w:ascii="Arial" w:hAnsi="Arial" w:cs="Arial"/>
                <w:sz w:val="18"/>
                <w:szCs w:val="18"/>
                <w:lang w:eastAsia="en-GB"/>
              </w:rPr>
              <w:t xml:space="preserve"> Perceived risk </w:t>
            </w:r>
          </w:p>
        </w:tc>
      </w:tr>
      <w:tr w:rsidR="006E13E0" w:rsidRPr="007E7766" w14:paraId="0E22CA02" w14:textId="77777777" w:rsidTr="006E13E0">
        <w:trPr>
          <w:trHeight w:val="465"/>
        </w:trPr>
        <w:tc>
          <w:tcPr>
            <w:tcW w:w="3402" w:type="dxa"/>
            <w:shd w:val="clear" w:color="auto" w:fill="auto"/>
            <w:noWrap/>
            <w:vAlign w:val="center"/>
            <w:hideMark/>
          </w:tcPr>
          <w:p w14:paraId="13605058"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Personality: Agreeable</w:t>
            </w:r>
          </w:p>
        </w:tc>
        <w:tc>
          <w:tcPr>
            <w:tcW w:w="3681" w:type="dxa"/>
            <w:shd w:val="clear" w:color="auto" w:fill="auto"/>
            <w:noWrap/>
            <w:vAlign w:val="center"/>
            <w:hideMark/>
          </w:tcPr>
          <w:p w14:paraId="70F6F311"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Continuous</w:t>
            </w:r>
          </w:p>
        </w:tc>
        <w:tc>
          <w:tcPr>
            <w:tcW w:w="1984" w:type="dxa"/>
            <w:shd w:val="clear" w:color="auto" w:fill="auto"/>
            <w:noWrap/>
            <w:vAlign w:val="center"/>
            <w:hideMark/>
          </w:tcPr>
          <w:p w14:paraId="4CD7CEBB"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Psychological</w:t>
            </w:r>
          </w:p>
        </w:tc>
      </w:tr>
      <w:tr w:rsidR="006E13E0" w:rsidRPr="007E7766" w14:paraId="4B3084FA" w14:textId="77777777" w:rsidTr="006E13E0">
        <w:trPr>
          <w:trHeight w:val="465"/>
        </w:trPr>
        <w:tc>
          <w:tcPr>
            <w:tcW w:w="3402" w:type="dxa"/>
            <w:shd w:val="clear" w:color="auto" w:fill="auto"/>
            <w:noWrap/>
            <w:vAlign w:val="center"/>
            <w:hideMark/>
          </w:tcPr>
          <w:p w14:paraId="67AC5BAE"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Personality: Conscientious</w:t>
            </w:r>
          </w:p>
        </w:tc>
        <w:tc>
          <w:tcPr>
            <w:tcW w:w="3681" w:type="dxa"/>
            <w:shd w:val="clear" w:color="auto" w:fill="auto"/>
            <w:noWrap/>
            <w:vAlign w:val="center"/>
            <w:hideMark/>
          </w:tcPr>
          <w:p w14:paraId="5A4621D0"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Continuous</w:t>
            </w:r>
          </w:p>
        </w:tc>
        <w:tc>
          <w:tcPr>
            <w:tcW w:w="1984" w:type="dxa"/>
            <w:shd w:val="clear" w:color="auto" w:fill="auto"/>
            <w:noWrap/>
            <w:vAlign w:val="center"/>
            <w:hideMark/>
          </w:tcPr>
          <w:p w14:paraId="4F8C0F37"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Psychological</w:t>
            </w:r>
          </w:p>
        </w:tc>
      </w:tr>
      <w:tr w:rsidR="006E13E0" w:rsidRPr="007E7766" w14:paraId="790E835C" w14:textId="77777777" w:rsidTr="006E13E0">
        <w:trPr>
          <w:trHeight w:val="465"/>
        </w:trPr>
        <w:tc>
          <w:tcPr>
            <w:tcW w:w="3402" w:type="dxa"/>
            <w:shd w:val="clear" w:color="auto" w:fill="auto"/>
            <w:noWrap/>
            <w:vAlign w:val="center"/>
            <w:hideMark/>
          </w:tcPr>
          <w:p w14:paraId="1F6A360D"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Personality: Neuroticism</w:t>
            </w:r>
          </w:p>
        </w:tc>
        <w:tc>
          <w:tcPr>
            <w:tcW w:w="3681" w:type="dxa"/>
            <w:shd w:val="clear" w:color="auto" w:fill="auto"/>
            <w:noWrap/>
            <w:vAlign w:val="center"/>
            <w:hideMark/>
          </w:tcPr>
          <w:p w14:paraId="48A85249"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Continuous</w:t>
            </w:r>
          </w:p>
        </w:tc>
        <w:tc>
          <w:tcPr>
            <w:tcW w:w="1984" w:type="dxa"/>
            <w:shd w:val="clear" w:color="auto" w:fill="auto"/>
            <w:noWrap/>
            <w:vAlign w:val="center"/>
            <w:hideMark/>
          </w:tcPr>
          <w:p w14:paraId="7C6991E2"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Psychological</w:t>
            </w:r>
          </w:p>
        </w:tc>
      </w:tr>
      <w:tr w:rsidR="006E13E0" w:rsidRPr="007E7766" w14:paraId="62F9F85B" w14:textId="77777777" w:rsidTr="006E13E0">
        <w:trPr>
          <w:trHeight w:val="465"/>
        </w:trPr>
        <w:tc>
          <w:tcPr>
            <w:tcW w:w="3402" w:type="dxa"/>
            <w:shd w:val="clear" w:color="auto" w:fill="auto"/>
            <w:noWrap/>
            <w:vAlign w:val="center"/>
            <w:hideMark/>
          </w:tcPr>
          <w:p w14:paraId="3CD24ECB"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Personality: Openness</w:t>
            </w:r>
          </w:p>
        </w:tc>
        <w:tc>
          <w:tcPr>
            <w:tcW w:w="3681" w:type="dxa"/>
            <w:shd w:val="clear" w:color="auto" w:fill="auto"/>
            <w:noWrap/>
            <w:vAlign w:val="center"/>
            <w:hideMark/>
          </w:tcPr>
          <w:p w14:paraId="6B258AA6"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Continuous</w:t>
            </w:r>
          </w:p>
        </w:tc>
        <w:tc>
          <w:tcPr>
            <w:tcW w:w="1984" w:type="dxa"/>
            <w:shd w:val="clear" w:color="auto" w:fill="auto"/>
            <w:noWrap/>
            <w:vAlign w:val="center"/>
            <w:hideMark/>
          </w:tcPr>
          <w:p w14:paraId="1A44F865"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Psychological</w:t>
            </w:r>
          </w:p>
        </w:tc>
      </w:tr>
      <w:tr w:rsidR="006E13E0" w:rsidRPr="007E7766" w14:paraId="658576FC" w14:textId="77777777" w:rsidTr="006E13E0">
        <w:trPr>
          <w:trHeight w:val="465"/>
        </w:trPr>
        <w:tc>
          <w:tcPr>
            <w:tcW w:w="3402" w:type="dxa"/>
            <w:shd w:val="clear" w:color="auto" w:fill="auto"/>
            <w:noWrap/>
            <w:vAlign w:val="center"/>
            <w:hideMark/>
          </w:tcPr>
          <w:p w14:paraId="2AB9A7B5"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Personality: Extraversion</w:t>
            </w:r>
          </w:p>
        </w:tc>
        <w:tc>
          <w:tcPr>
            <w:tcW w:w="3681" w:type="dxa"/>
            <w:shd w:val="clear" w:color="auto" w:fill="auto"/>
            <w:noWrap/>
            <w:vAlign w:val="center"/>
            <w:hideMark/>
          </w:tcPr>
          <w:p w14:paraId="2F638CC4"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Continuous</w:t>
            </w:r>
          </w:p>
        </w:tc>
        <w:tc>
          <w:tcPr>
            <w:tcW w:w="1984" w:type="dxa"/>
            <w:shd w:val="clear" w:color="auto" w:fill="auto"/>
            <w:noWrap/>
            <w:vAlign w:val="center"/>
            <w:hideMark/>
          </w:tcPr>
          <w:p w14:paraId="191C1605"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Psychological</w:t>
            </w:r>
          </w:p>
        </w:tc>
      </w:tr>
      <w:tr w:rsidR="006E13E0" w:rsidRPr="007E7766" w14:paraId="017AE9FA" w14:textId="77777777" w:rsidTr="006E13E0">
        <w:trPr>
          <w:trHeight w:val="465"/>
        </w:trPr>
        <w:tc>
          <w:tcPr>
            <w:tcW w:w="3402" w:type="dxa"/>
            <w:shd w:val="clear" w:color="auto" w:fill="auto"/>
            <w:noWrap/>
            <w:vAlign w:val="center"/>
            <w:hideMark/>
          </w:tcPr>
          <w:p w14:paraId="4C329217"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Pregnant</w:t>
            </w:r>
          </w:p>
        </w:tc>
        <w:tc>
          <w:tcPr>
            <w:tcW w:w="3681" w:type="dxa"/>
            <w:shd w:val="clear" w:color="auto" w:fill="auto"/>
            <w:noWrap/>
            <w:vAlign w:val="center"/>
            <w:hideMark/>
          </w:tcPr>
          <w:p w14:paraId="4B1B4F73"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Binary (pregnant, not pregnant)</w:t>
            </w:r>
          </w:p>
        </w:tc>
        <w:tc>
          <w:tcPr>
            <w:tcW w:w="1984" w:type="dxa"/>
            <w:shd w:val="clear" w:color="auto" w:fill="auto"/>
            <w:noWrap/>
            <w:vAlign w:val="center"/>
            <w:hideMark/>
          </w:tcPr>
          <w:p w14:paraId="71C3D979"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Perceived risk</w:t>
            </w:r>
          </w:p>
        </w:tc>
      </w:tr>
      <w:tr w:rsidR="006E13E0" w:rsidRPr="007E7766" w14:paraId="1739A1A5" w14:textId="77777777" w:rsidTr="006E13E0">
        <w:trPr>
          <w:trHeight w:val="465"/>
        </w:trPr>
        <w:tc>
          <w:tcPr>
            <w:tcW w:w="3402" w:type="dxa"/>
            <w:shd w:val="clear" w:color="auto" w:fill="auto"/>
            <w:noWrap/>
            <w:vAlign w:val="center"/>
            <w:hideMark/>
          </w:tcPr>
          <w:p w14:paraId="636EC867"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Number of non-psychiatric comorbidities</w:t>
            </w:r>
          </w:p>
        </w:tc>
        <w:tc>
          <w:tcPr>
            <w:tcW w:w="3681" w:type="dxa"/>
            <w:shd w:val="clear" w:color="auto" w:fill="auto"/>
            <w:noWrap/>
            <w:vAlign w:val="center"/>
            <w:hideMark/>
          </w:tcPr>
          <w:p w14:paraId="2C0AF42F"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Ordinal: 0, 1, 2+</w:t>
            </w:r>
          </w:p>
        </w:tc>
        <w:tc>
          <w:tcPr>
            <w:tcW w:w="1984" w:type="dxa"/>
            <w:shd w:val="clear" w:color="auto" w:fill="auto"/>
            <w:noWrap/>
            <w:vAlign w:val="center"/>
            <w:hideMark/>
          </w:tcPr>
          <w:p w14:paraId="3B466912"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Perceived risk</w:t>
            </w:r>
          </w:p>
        </w:tc>
      </w:tr>
      <w:tr w:rsidR="006E13E0" w:rsidRPr="007E7766" w14:paraId="517B7A8D" w14:textId="77777777" w:rsidTr="006E13E0">
        <w:trPr>
          <w:trHeight w:val="465"/>
        </w:trPr>
        <w:tc>
          <w:tcPr>
            <w:tcW w:w="3402" w:type="dxa"/>
            <w:shd w:val="clear" w:color="auto" w:fill="auto"/>
            <w:noWrap/>
            <w:vAlign w:val="center"/>
            <w:hideMark/>
          </w:tcPr>
          <w:p w14:paraId="18FB0312"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Body Mass Index</w:t>
            </w:r>
          </w:p>
        </w:tc>
        <w:tc>
          <w:tcPr>
            <w:tcW w:w="3681" w:type="dxa"/>
            <w:shd w:val="clear" w:color="auto" w:fill="auto"/>
            <w:noWrap/>
            <w:vAlign w:val="center"/>
            <w:hideMark/>
          </w:tcPr>
          <w:p w14:paraId="70B191FE"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Continuous/Ordinal</w:t>
            </w:r>
          </w:p>
        </w:tc>
        <w:tc>
          <w:tcPr>
            <w:tcW w:w="1984" w:type="dxa"/>
            <w:shd w:val="clear" w:color="auto" w:fill="auto"/>
            <w:noWrap/>
            <w:vAlign w:val="center"/>
            <w:hideMark/>
          </w:tcPr>
          <w:p w14:paraId="673AAFE9"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Perceived risk</w:t>
            </w:r>
          </w:p>
        </w:tc>
      </w:tr>
      <w:tr w:rsidR="006E13E0" w:rsidRPr="007E7766" w14:paraId="31C357A0" w14:textId="77777777" w:rsidTr="006E13E0">
        <w:trPr>
          <w:trHeight w:val="465"/>
        </w:trPr>
        <w:tc>
          <w:tcPr>
            <w:tcW w:w="3402" w:type="dxa"/>
            <w:shd w:val="clear" w:color="auto" w:fill="auto"/>
            <w:noWrap/>
            <w:vAlign w:val="center"/>
            <w:hideMark/>
          </w:tcPr>
          <w:p w14:paraId="09194533"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COVID test positivity</w:t>
            </w:r>
          </w:p>
        </w:tc>
        <w:tc>
          <w:tcPr>
            <w:tcW w:w="3681" w:type="dxa"/>
            <w:shd w:val="clear" w:color="auto" w:fill="auto"/>
            <w:noWrap/>
            <w:vAlign w:val="center"/>
            <w:hideMark/>
          </w:tcPr>
          <w:p w14:paraId="29805E11"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Three levels: positive, not tested, tested negative</w:t>
            </w:r>
          </w:p>
        </w:tc>
        <w:tc>
          <w:tcPr>
            <w:tcW w:w="1984" w:type="dxa"/>
            <w:shd w:val="clear" w:color="auto" w:fill="auto"/>
            <w:noWrap/>
            <w:vAlign w:val="center"/>
            <w:hideMark/>
          </w:tcPr>
          <w:p w14:paraId="3CA56FEB"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Perceived risk</w:t>
            </w:r>
          </w:p>
        </w:tc>
      </w:tr>
      <w:tr w:rsidR="006E13E0" w:rsidRPr="007E7766" w14:paraId="365D82CB" w14:textId="77777777" w:rsidTr="006E13E0">
        <w:trPr>
          <w:trHeight w:val="465"/>
        </w:trPr>
        <w:tc>
          <w:tcPr>
            <w:tcW w:w="3402" w:type="dxa"/>
            <w:shd w:val="clear" w:color="auto" w:fill="auto"/>
            <w:noWrap/>
            <w:vAlign w:val="center"/>
            <w:hideMark/>
          </w:tcPr>
          <w:p w14:paraId="2E055304"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lastRenderedPageBreak/>
              <w:t>Concern about unknowingly spreading COVID</w:t>
            </w:r>
          </w:p>
        </w:tc>
        <w:tc>
          <w:tcPr>
            <w:tcW w:w="3681" w:type="dxa"/>
            <w:shd w:val="clear" w:color="auto" w:fill="auto"/>
            <w:noWrap/>
            <w:vAlign w:val="center"/>
            <w:hideMark/>
          </w:tcPr>
          <w:p w14:paraId="1D4E9BA5"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Binary (not concerned, very or quite concerned)</w:t>
            </w:r>
          </w:p>
        </w:tc>
        <w:tc>
          <w:tcPr>
            <w:tcW w:w="1984" w:type="dxa"/>
            <w:shd w:val="clear" w:color="auto" w:fill="auto"/>
            <w:noWrap/>
            <w:vAlign w:val="center"/>
            <w:hideMark/>
          </w:tcPr>
          <w:p w14:paraId="6BB5BE96"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Perceived risk</w:t>
            </w:r>
          </w:p>
        </w:tc>
      </w:tr>
      <w:tr w:rsidR="006E13E0" w:rsidRPr="007E7766" w14:paraId="7D95DC8D" w14:textId="77777777" w:rsidTr="006E13E0">
        <w:trPr>
          <w:trHeight w:val="465"/>
        </w:trPr>
        <w:tc>
          <w:tcPr>
            <w:tcW w:w="3402" w:type="dxa"/>
            <w:shd w:val="clear" w:color="auto" w:fill="auto"/>
            <w:noWrap/>
            <w:vAlign w:val="center"/>
            <w:hideMark/>
          </w:tcPr>
          <w:p w14:paraId="3C6F7ACA"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 xml:space="preserve">Perception of COVID risk to self </w:t>
            </w:r>
          </w:p>
        </w:tc>
        <w:tc>
          <w:tcPr>
            <w:tcW w:w="3681" w:type="dxa"/>
            <w:shd w:val="clear" w:color="auto" w:fill="auto"/>
            <w:noWrap/>
            <w:vAlign w:val="center"/>
            <w:hideMark/>
          </w:tcPr>
          <w:p w14:paraId="1BC67772"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Continuous (0 optimistic to 100 pessimistic)</w:t>
            </w:r>
          </w:p>
        </w:tc>
        <w:tc>
          <w:tcPr>
            <w:tcW w:w="1984" w:type="dxa"/>
            <w:shd w:val="clear" w:color="auto" w:fill="auto"/>
            <w:noWrap/>
            <w:vAlign w:val="center"/>
            <w:hideMark/>
          </w:tcPr>
          <w:p w14:paraId="27E0FEA6"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Perceived risk</w:t>
            </w:r>
          </w:p>
        </w:tc>
      </w:tr>
      <w:tr w:rsidR="006E13E0" w:rsidRPr="007E7766" w14:paraId="32D2FD65" w14:textId="77777777" w:rsidTr="006E13E0">
        <w:trPr>
          <w:trHeight w:val="465"/>
        </w:trPr>
        <w:tc>
          <w:tcPr>
            <w:tcW w:w="3402" w:type="dxa"/>
            <w:shd w:val="clear" w:color="auto" w:fill="auto"/>
            <w:noWrap/>
            <w:vAlign w:val="center"/>
            <w:hideMark/>
          </w:tcPr>
          <w:p w14:paraId="793AFA8A"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 xml:space="preserve">Number of COVID patients seen per week face to face </w:t>
            </w:r>
          </w:p>
        </w:tc>
        <w:tc>
          <w:tcPr>
            <w:tcW w:w="3681" w:type="dxa"/>
            <w:shd w:val="clear" w:color="auto" w:fill="auto"/>
            <w:noWrap/>
            <w:vAlign w:val="center"/>
            <w:hideMark/>
          </w:tcPr>
          <w:p w14:paraId="66AA80EF"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Binary (exposed, not exposed).</w:t>
            </w:r>
          </w:p>
        </w:tc>
        <w:tc>
          <w:tcPr>
            <w:tcW w:w="1984" w:type="dxa"/>
            <w:shd w:val="clear" w:color="auto" w:fill="auto"/>
            <w:noWrap/>
            <w:vAlign w:val="center"/>
            <w:hideMark/>
          </w:tcPr>
          <w:p w14:paraId="362133F5"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Perceived risk</w:t>
            </w:r>
          </w:p>
        </w:tc>
      </w:tr>
      <w:tr w:rsidR="006E13E0" w:rsidRPr="007E7766" w14:paraId="1079B4CA" w14:textId="77777777" w:rsidTr="006E13E0">
        <w:trPr>
          <w:trHeight w:val="465"/>
        </w:trPr>
        <w:tc>
          <w:tcPr>
            <w:tcW w:w="3402" w:type="dxa"/>
            <w:shd w:val="clear" w:color="auto" w:fill="auto"/>
            <w:noWrap/>
            <w:vAlign w:val="center"/>
            <w:hideMark/>
          </w:tcPr>
          <w:p w14:paraId="634FD8CA"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COVID information source: Official sources</w:t>
            </w:r>
          </w:p>
        </w:tc>
        <w:tc>
          <w:tcPr>
            <w:tcW w:w="3681" w:type="dxa"/>
            <w:shd w:val="clear" w:color="auto" w:fill="auto"/>
            <w:noWrap/>
            <w:vAlign w:val="center"/>
            <w:hideMark/>
          </w:tcPr>
          <w:p w14:paraId="093CBA11"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Continuous: mean of six information sources: (NHS website + Government NHS website+ UK Government website+ my own GP + Local Council + Welsh Scottish NI Government websites)/6.</w:t>
            </w:r>
          </w:p>
        </w:tc>
        <w:tc>
          <w:tcPr>
            <w:tcW w:w="1984" w:type="dxa"/>
            <w:shd w:val="clear" w:color="auto" w:fill="auto"/>
            <w:noWrap/>
            <w:vAlign w:val="center"/>
            <w:hideMark/>
          </w:tcPr>
          <w:p w14:paraId="79BADB3D"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Information source</w:t>
            </w:r>
          </w:p>
        </w:tc>
      </w:tr>
      <w:tr w:rsidR="006E13E0" w:rsidRPr="007E7766" w14:paraId="6182C51D" w14:textId="77777777" w:rsidTr="006E13E0">
        <w:trPr>
          <w:trHeight w:val="465"/>
        </w:trPr>
        <w:tc>
          <w:tcPr>
            <w:tcW w:w="3402" w:type="dxa"/>
            <w:shd w:val="clear" w:color="auto" w:fill="auto"/>
            <w:noWrap/>
            <w:vAlign w:val="center"/>
            <w:hideMark/>
          </w:tcPr>
          <w:p w14:paraId="28196627"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COVID information source: Personal contacts or social media</w:t>
            </w:r>
          </w:p>
        </w:tc>
        <w:tc>
          <w:tcPr>
            <w:tcW w:w="3681" w:type="dxa"/>
            <w:shd w:val="clear" w:color="auto" w:fill="auto"/>
            <w:noWrap/>
            <w:vAlign w:val="center"/>
            <w:hideMark/>
          </w:tcPr>
          <w:p w14:paraId="7170A58E"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Continuous: mean of five information sources: (Friends or family+ Social media+ colleagues + twitter + employer)/5.</w:t>
            </w:r>
          </w:p>
        </w:tc>
        <w:tc>
          <w:tcPr>
            <w:tcW w:w="1984" w:type="dxa"/>
            <w:shd w:val="clear" w:color="auto" w:fill="auto"/>
            <w:noWrap/>
            <w:vAlign w:val="center"/>
            <w:hideMark/>
          </w:tcPr>
          <w:p w14:paraId="098C2C0E"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Information source</w:t>
            </w:r>
          </w:p>
        </w:tc>
      </w:tr>
      <w:tr w:rsidR="006E13E0" w:rsidRPr="007E7766" w14:paraId="03E82929" w14:textId="77777777" w:rsidTr="006E13E0">
        <w:trPr>
          <w:trHeight w:val="465"/>
        </w:trPr>
        <w:tc>
          <w:tcPr>
            <w:tcW w:w="3402" w:type="dxa"/>
            <w:shd w:val="clear" w:color="auto" w:fill="auto"/>
            <w:noWrap/>
            <w:vAlign w:val="center"/>
            <w:hideMark/>
          </w:tcPr>
          <w:p w14:paraId="70D0D3EE"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COVID information source: Mainstream media</w:t>
            </w:r>
          </w:p>
        </w:tc>
        <w:tc>
          <w:tcPr>
            <w:tcW w:w="3681" w:type="dxa"/>
            <w:shd w:val="clear" w:color="auto" w:fill="auto"/>
            <w:noWrap/>
            <w:vAlign w:val="center"/>
            <w:hideMark/>
          </w:tcPr>
          <w:p w14:paraId="165F4EF8"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 xml:space="preserve">Continuous: mean of three information sources (TV+ Radio+ newspaper)/3.  </w:t>
            </w:r>
          </w:p>
        </w:tc>
        <w:tc>
          <w:tcPr>
            <w:tcW w:w="1984" w:type="dxa"/>
            <w:shd w:val="clear" w:color="auto" w:fill="auto"/>
            <w:noWrap/>
            <w:vAlign w:val="center"/>
            <w:hideMark/>
          </w:tcPr>
          <w:p w14:paraId="61653D29"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Information source</w:t>
            </w:r>
          </w:p>
        </w:tc>
      </w:tr>
      <w:tr w:rsidR="006E13E0" w:rsidRPr="007E7766" w14:paraId="2C495F32" w14:textId="77777777" w:rsidTr="006E13E0">
        <w:trPr>
          <w:trHeight w:val="465"/>
        </w:trPr>
        <w:tc>
          <w:tcPr>
            <w:tcW w:w="3402" w:type="dxa"/>
            <w:shd w:val="clear" w:color="auto" w:fill="auto"/>
            <w:noWrap/>
            <w:vAlign w:val="center"/>
            <w:hideMark/>
          </w:tcPr>
          <w:p w14:paraId="7C7FC682"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COVID information source: Scientific sources</w:t>
            </w:r>
          </w:p>
        </w:tc>
        <w:tc>
          <w:tcPr>
            <w:tcW w:w="3681" w:type="dxa"/>
            <w:shd w:val="clear" w:color="auto" w:fill="auto"/>
            <w:noWrap/>
            <w:vAlign w:val="center"/>
            <w:hideMark/>
          </w:tcPr>
          <w:p w14:paraId="4CEF6768"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 xml:space="preserve">Continuous, although mean of three   information sources (Science Journals+ Other websites + WHO website)/3. </w:t>
            </w:r>
          </w:p>
        </w:tc>
        <w:tc>
          <w:tcPr>
            <w:tcW w:w="1984" w:type="dxa"/>
            <w:shd w:val="clear" w:color="auto" w:fill="auto"/>
            <w:noWrap/>
            <w:vAlign w:val="center"/>
            <w:hideMark/>
          </w:tcPr>
          <w:p w14:paraId="175ED621"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Information source</w:t>
            </w:r>
          </w:p>
        </w:tc>
      </w:tr>
      <w:tr w:rsidR="006E13E0" w:rsidRPr="007E7766" w14:paraId="27D36FD2" w14:textId="77777777" w:rsidTr="006E13E0">
        <w:trPr>
          <w:trHeight w:val="300"/>
        </w:trPr>
        <w:tc>
          <w:tcPr>
            <w:tcW w:w="3402" w:type="dxa"/>
            <w:shd w:val="clear" w:color="auto" w:fill="auto"/>
            <w:noWrap/>
            <w:vAlign w:val="center"/>
            <w:hideMark/>
          </w:tcPr>
          <w:p w14:paraId="15D5C547"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 xml:space="preserve">Vaccine question answered </w:t>
            </w:r>
          </w:p>
        </w:tc>
        <w:tc>
          <w:tcPr>
            <w:tcW w:w="3681" w:type="dxa"/>
            <w:shd w:val="clear" w:color="auto" w:fill="auto"/>
            <w:noWrap/>
            <w:vAlign w:val="center"/>
            <w:hideMark/>
          </w:tcPr>
          <w:p w14:paraId="44FDEC8A"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Binary (VQ1, VQ2)</w:t>
            </w:r>
          </w:p>
        </w:tc>
        <w:tc>
          <w:tcPr>
            <w:tcW w:w="1984" w:type="dxa"/>
            <w:shd w:val="clear" w:color="auto" w:fill="auto"/>
            <w:vAlign w:val="center"/>
            <w:hideMark/>
          </w:tcPr>
          <w:p w14:paraId="5C68495E" w14:textId="77777777" w:rsidR="006E13E0" w:rsidRPr="007E7766" w:rsidRDefault="006E13E0" w:rsidP="00336843">
            <w:pPr>
              <w:spacing w:after="0" w:line="240" w:lineRule="auto"/>
              <w:rPr>
                <w:rFonts w:ascii="Arial" w:hAnsi="Arial" w:cs="Arial"/>
                <w:sz w:val="18"/>
                <w:szCs w:val="18"/>
                <w:lang w:eastAsia="en-GB"/>
              </w:rPr>
            </w:pPr>
            <w:r w:rsidRPr="007E7766">
              <w:rPr>
                <w:rFonts w:ascii="Arial" w:hAnsi="Arial" w:cs="Arial"/>
                <w:sz w:val="18"/>
                <w:szCs w:val="18"/>
                <w:lang w:eastAsia="en-GB"/>
              </w:rPr>
              <w:t xml:space="preserve"> </w:t>
            </w:r>
          </w:p>
        </w:tc>
      </w:tr>
    </w:tbl>
    <w:p w14:paraId="75758881" w14:textId="77777777" w:rsidR="006E13E0" w:rsidRDefault="006E13E0" w:rsidP="006E13E0">
      <w:pPr>
        <w:rPr>
          <w:lang w:eastAsia="en-GB"/>
        </w:rPr>
      </w:pPr>
    </w:p>
    <w:p w14:paraId="3902A610" w14:textId="77777777" w:rsidR="006E13E0" w:rsidRDefault="006E13E0" w:rsidP="006E13E0">
      <w:pPr>
        <w:rPr>
          <w:rFonts w:eastAsiaTheme="majorEastAsia" w:cstheme="majorBidi"/>
          <w:color w:val="323E4F" w:themeColor="text2" w:themeShade="BF"/>
          <w:szCs w:val="26"/>
          <w:lang w:eastAsia="en-GB"/>
        </w:rPr>
      </w:pPr>
      <w:r>
        <w:rPr>
          <w:lang w:eastAsia="en-GB"/>
        </w:rPr>
        <w:br w:type="page"/>
      </w:r>
    </w:p>
    <w:p w14:paraId="35A98E8D" w14:textId="77777777" w:rsidR="006E13E0" w:rsidRPr="002B475E" w:rsidRDefault="006E13E0" w:rsidP="006E13E0">
      <w:pPr>
        <w:jc w:val="both"/>
      </w:pPr>
      <w:bookmarkStart w:id="2" w:name="_Ref68182894"/>
      <w:bookmarkStart w:id="3" w:name="_Ref69730191"/>
      <w:r w:rsidRPr="002B475E">
        <w:rPr>
          <w:rFonts w:cs="Times New Roman"/>
          <w:b/>
        </w:rPr>
        <w:lastRenderedPageBreak/>
        <w:t xml:space="preserve">Supplementary Table </w:t>
      </w:r>
      <w:r w:rsidRPr="002B475E">
        <w:rPr>
          <w:rFonts w:cs="Times New Roman"/>
          <w:b/>
        </w:rPr>
        <w:fldChar w:fldCharType="begin"/>
      </w:r>
      <w:r w:rsidRPr="002B475E">
        <w:rPr>
          <w:rFonts w:cs="Times New Roman"/>
          <w:b/>
        </w:rPr>
        <w:instrText xml:space="preserve"> SEQ Supplementary_Table \* ARABIC </w:instrText>
      </w:r>
      <w:r w:rsidRPr="002B475E">
        <w:rPr>
          <w:rFonts w:cs="Times New Roman"/>
          <w:b/>
        </w:rPr>
        <w:fldChar w:fldCharType="separate"/>
      </w:r>
      <w:r>
        <w:rPr>
          <w:rFonts w:cs="Times New Roman"/>
          <w:b/>
          <w:noProof/>
        </w:rPr>
        <w:t>3</w:t>
      </w:r>
      <w:r w:rsidRPr="002B475E">
        <w:rPr>
          <w:rFonts w:cs="Times New Roman"/>
          <w:b/>
        </w:rPr>
        <w:fldChar w:fldCharType="end"/>
      </w:r>
      <w:bookmarkEnd w:id="2"/>
      <w:bookmarkEnd w:id="3"/>
      <w:r>
        <w:rPr>
          <w:rFonts w:cs="Times New Roman"/>
          <w:b/>
        </w:rPr>
        <w:t xml:space="preserve">: </w:t>
      </w:r>
      <w:r w:rsidRPr="002B475E">
        <w:rPr>
          <w:rFonts w:cs="Times New Roman"/>
          <w:b/>
        </w:rPr>
        <w:t xml:space="preserve">Reasons for vaccine hesitancy by ethnicity, ordered from most frequently selected to least frequently selected. </w:t>
      </w:r>
      <w:r w:rsidRPr="00C17278">
        <w:rPr>
          <w:rFonts w:cs="Times New Roman"/>
          <w:bCs/>
        </w:rPr>
        <w:t>Question asked only of those who answered VQ2 (</w:t>
      </w:r>
      <w:r w:rsidRPr="00C17278">
        <w:rPr>
          <w:rFonts w:eastAsia="Times New Roman" w:cs="Times New Roman"/>
          <w:bCs/>
          <w:lang w:eastAsia="en-GB"/>
        </w:rPr>
        <w:t xml:space="preserve">missing n=1293). Participants could select as many reasons as they wanted. </w:t>
      </w:r>
      <w:r w:rsidRPr="00C17278">
        <w:rPr>
          <w:rFonts w:cs="Times New Roman"/>
          <w:bCs/>
          <w:vertAlign w:val="superscript"/>
        </w:rPr>
        <w:t>*</w:t>
      </w:r>
      <w:r w:rsidRPr="00C17278">
        <w:rPr>
          <w:rFonts w:cs="Times New Roman"/>
          <w:bCs/>
        </w:rPr>
        <w:t>ethnic difference significant at p&lt;=0∙001</w:t>
      </w:r>
      <w:r>
        <w:rPr>
          <w:rFonts w:cs="Times New Roman"/>
          <w:bCs/>
        </w:rPr>
        <w:t xml:space="preserve">. </w:t>
      </w:r>
      <w:r w:rsidRPr="002B475E">
        <w:rPr>
          <w:szCs w:val="20"/>
        </w:rPr>
        <w:t xml:space="preserve">Within the “other reason” category, </w:t>
      </w:r>
      <w:proofErr w:type="spellStart"/>
      <w:r w:rsidRPr="002B475E">
        <w:rPr>
          <w:szCs w:val="20"/>
        </w:rPr>
        <w:t>freetext</w:t>
      </w:r>
      <w:proofErr w:type="spellEnd"/>
      <w:r w:rsidRPr="002B475E">
        <w:rPr>
          <w:szCs w:val="20"/>
        </w:rPr>
        <w:t xml:space="preserve"> comments category mostly related to pregnancy, breastfeeding or fertility (n=162; 69%); 17 (7%) related to having had COVID, and either being concerned about the effects on persistent symptomatic (“long”) COVID or preferring “natural” immunity; 10 (4%) related to concerns about the decision by the UK government to delay the second dose to 12 weeks; and nine (4%) were concerns that the vaccine has animal, foetal or blood products in it. The remainder (n=62; 26%) related to concerns about side effects, perceived lack of scientific testing or lack of trust in the scientific establishment and/or government, being unwell when offered the vaccine, or being in a vaccine trial</w:t>
      </w:r>
      <w:r w:rsidRPr="002B475E">
        <w:t>.</w:t>
      </w:r>
    </w:p>
    <w:tbl>
      <w:tblPr>
        <w:tblStyle w:val="TableGridLight1"/>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1275"/>
        <w:gridCol w:w="1134"/>
        <w:gridCol w:w="1134"/>
        <w:gridCol w:w="1039"/>
        <w:gridCol w:w="1087"/>
        <w:gridCol w:w="993"/>
      </w:tblGrid>
      <w:tr w:rsidR="006E13E0" w:rsidRPr="007E7766" w14:paraId="599B8806" w14:textId="77777777" w:rsidTr="006E13E0">
        <w:tc>
          <w:tcPr>
            <w:tcW w:w="3256" w:type="dxa"/>
            <w:noWrap/>
            <w:hideMark/>
          </w:tcPr>
          <w:p w14:paraId="44CE8FCA" w14:textId="77777777" w:rsidR="006E13E0" w:rsidRPr="007E7766" w:rsidRDefault="006E13E0" w:rsidP="00336843">
            <w:pPr>
              <w:spacing w:after="80"/>
              <w:rPr>
                <w:rFonts w:ascii="Arial" w:hAnsi="Arial" w:cs="Arial"/>
                <w:b/>
                <w:bCs/>
                <w:sz w:val="18"/>
                <w:szCs w:val="18"/>
                <w:lang w:eastAsia="en-GB"/>
              </w:rPr>
            </w:pPr>
            <w:r w:rsidRPr="007E7766">
              <w:rPr>
                <w:rFonts w:ascii="Arial" w:hAnsi="Arial" w:cs="Arial"/>
                <w:b/>
                <w:bCs/>
                <w:sz w:val="18"/>
                <w:szCs w:val="18"/>
                <w:lang w:eastAsia="en-GB"/>
              </w:rPr>
              <w:t>Reason for hesitancy</w:t>
            </w:r>
          </w:p>
        </w:tc>
        <w:tc>
          <w:tcPr>
            <w:tcW w:w="1275" w:type="dxa"/>
            <w:noWrap/>
            <w:hideMark/>
          </w:tcPr>
          <w:p w14:paraId="436F06AF" w14:textId="77777777" w:rsidR="006E13E0" w:rsidRPr="007E7766" w:rsidRDefault="006E13E0" w:rsidP="00336843">
            <w:pPr>
              <w:spacing w:after="80"/>
              <w:rPr>
                <w:rFonts w:ascii="Arial" w:hAnsi="Arial" w:cs="Arial"/>
                <w:b/>
                <w:bCs/>
                <w:color w:val="000000"/>
                <w:sz w:val="18"/>
                <w:szCs w:val="18"/>
                <w:lang w:eastAsia="en-GB"/>
              </w:rPr>
            </w:pPr>
            <w:r w:rsidRPr="007E7766">
              <w:rPr>
                <w:rFonts w:ascii="Arial" w:hAnsi="Arial" w:cs="Arial"/>
                <w:b/>
                <w:bCs/>
                <w:color w:val="000000"/>
                <w:sz w:val="18"/>
                <w:szCs w:val="18"/>
                <w:lang w:eastAsia="en-GB"/>
              </w:rPr>
              <w:t xml:space="preserve">n (% of total n=2792); </w:t>
            </w:r>
          </w:p>
        </w:tc>
        <w:tc>
          <w:tcPr>
            <w:tcW w:w="1134" w:type="dxa"/>
            <w:noWrap/>
            <w:hideMark/>
          </w:tcPr>
          <w:p w14:paraId="15603A4C" w14:textId="77777777" w:rsidR="006E13E0" w:rsidRPr="007E7766" w:rsidRDefault="006E13E0" w:rsidP="00336843">
            <w:pPr>
              <w:spacing w:after="80"/>
              <w:rPr>
                <w:rFonts w:ascii="Arial" w:hAnsi="Arial" w:cs="Arial"/>
                <w:b/>
                <w:bCs/>
                <w:color w:val="000000"/>
                <w:sz w:val="18"/>
                <w:szCs w:val="18"/>
                <w:lang w:eastAsia="en-GB"/>
              </w:rPr>
            </w:pPr>
            <w:r w:rsidRPr="007E7766">
              <w:rPr>
                <w:rFonts w:ascii="Arial" w:hAnsi="Arial" w:cs="Arial"/>
                <w:b/>
                <w:bCs/>
                <w:color w:val="000000"/>
                <w:sz w:val="18"/>
                <w:szCs w:val="18"/>
                <w:lang w:eastAsia="en-GB"/>
              </w:rPr>
              <w:t>White n (%)</w:t>
            </w:r>
          </w:p>
        </w:tc>
        <w:tc>
          <w:tcPr>
            <w:tcW w:w="1134" w:type="dxa"/>
            <w:noWrap/>
            <w:hideMark/>
          </w:tcPr>
          <w:p w14:paraId="27A93D78" w14:textId="77777777" w:rsidR="006E13E0" w:rsidRPr="007E7766" w:rsidRDefault="006E13E0" w:rsidP="00336843">
            <w:pPr>
              <w:spacing w:after="80"/>
              <w:rPr>
                <w:rFonts w:ascii="Arial" w:hAnsi="Arial" w:cs="Arial"/>
                <w:b/>
                <w:bCs/>
                <w:color w:val="000000"/>
                <w:sz w:val="18"/>
                <w:szCs w:val="18"/>
                <w:lang w:eastAsia="en-GB"/>
              </w:rPr>
            </w:pPr>
            <w:r w:rsidRPr="007E7766">
              <w:rPr>
                <w:rFonts w:ascii="Arial" w:hAnsi="Arial" w:cs="Arial"/>
                <w:b/>
                <w:bCs/>
                <w:color w:val="000000"/>
                <w:sz w:val="18"/>
                <w:szCs w:val="18"/>
                <w:lang w:eastAsia="en-GB"/>
              </w:rPr>
              <w:t>Asian n (%)</w:t>
            </w:r>
          </w:p>
        </w:tc>
        <w:tc>
          <w:tcPr>
            <w:tcW w:w="1039" w:type="dxa"/>
            <w:noWrap/>
            <w:hideMark/>
          </w:tcPr>
          <w:p w14:paraId="22A7DF7D" w14:textId="77777777" w:rsidR="006E13E0" w:rsidRPr="007E7766" w:rsidRDefault="006E13E0" w:rsidP="00336843">
            <w:pPr>
              <w:spacing w:after="80"/>
              <w:rPr>
                <w:rFonts w:ascii="Arial" w:hAnsi="Arial" w:cs="Arial"/>
                <w:b/>
                <w:bCs/>
                <w:color w:val="000000"/>
                <w:sz w:val="18"/>
                <w:szCs w:val="18"/>
                <w:lang w:eastAsia="en-GB"/>
              </w:rPr>
            </w:pPr>
            <w:r w:rsidRPr="007E7766">
              <w:rPr>
                <w:rFonts w:ascii="Arial" w:hAnsi="Arial" w:cs="Arial"/>
                <w:b/>
                <w:bCs/>
                <w:color w:val="000000"/>
                <w:sz w:val="18"/>
                <w:szCs w:val="18"/>
                <w:lang w:eastAsia="en-GB"/>
              </w:rPr>
              <w:t>Black n (%)</w:t>
            </w:r>
          </w:p>
        </w:tc>
        <w:tc>
          <w:tcPr>
            <w:tcW w:w="1087" w:type="dxa"/>
            <w:noWrap/>
            <w:hideMark/>
          </w:tcPr>
          <w:p w14:paraId="1D358F69" w14:textId="77777777" w:rsidR="006E13E0" w:rsidRPr="007E7766" w:rsidRDefault="006E13E0" w:rsidP="00336843">
            <w:pPr>
              <w:spacing w:after="80"/>
              <w:rPr>
                <w:rFonts w:ascii="Arial" w:hAnsi="Arial" w:cs="Arial"/>
                <w:b/>
                <w:bCs/>
                <w:color w:val="000000"/>
                <w:sz w:val="18"/>
                <w:szCs w:val="18"/>
                <w:lang w:eastAsia="en-GB"/>
              </w:rPr>
            </w:pPr>
            <w:r w:rsidRPr="007E7766">
              <w:rPr>
                <w:rFonts w:ascii="Arial" w:hAnsi="Arial" w:cs="Arial"/>
                <w:b/>
                <w:bCs/>
                <w:color w:val="000000"/>
                <w:sz w:val="18"/>
                <w:szCs w:val="18"/>
                <w:lang w:eastAsia="en-GB"/>
              </w:rPr>
              <w:t>Mixed n (%)</w:t>
            </w:r>
          </w:p>
        </w:tc>
        <w:tc>
          <w:tcPr>
            <w:tcW w:w="993" w:type="dxa"/>
            <w:noWrap/>
            <w:hideMark/>
          </w:tcPr>
          <w:p w14:paraId="2ACB702F" w14:textId="77777777" w:rsidR="006E13E0" w:rsidRPr="007E7766" w:rsidRDefault="006E13E0" w:rsidP="00336843">
            <w:pPr>
              <w:spacing w:after="80"/>
              <w:rPr>
                <w:rFonts w:ascii="Arial" w:hAnsi="Arial" w:cs="Arial"/>
                <w:b/>
                <w:bCs/>
                <w:color w:val="000000"/>
                <w:sz w:val="18"/>
                <w:szCs w:val="18"/>
                <w:lang w:eastAsia="en-GB"/>
              </w:rPr>
            </w:pPr>
            <w:r w:rsidRPr="007E7766">
              <w:rPr>
                <w:rFonts w:ascii="Arial" w:hAnsi="Arial" w:cs="Arial"/>
                <w:b/>
                <w:bCs/>
                <w:color w:val="000000"/>
                <w:sz w:val="18"/>
                <w:szCs w:val="18"/>
                <w:lang w:eastAsia="en-GB"/>
              </w:rPr>
              <w:t>Other n (%)</w:t>
            </w:r>
          </w:p>
        </w:tc>
      </w:tr>
      <w:tr w:rsidR="006E13E0" w:rsidRPr="007E7766" w14:paraId="28054A4B" w14:textId="77777777" w:rsidTr="006E13E0">
        <w:tc>
          <w:tcPr>
            <w:tcW w:w="3256" w:type="dxa"/>
            <w:noWrap/>
            <w:hideMark/>
          </w:tcPr>
          <w:p w14:paraId="3EBE3CED"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Concerned about the safety or potential side-effects</w:t>
            </w:r>
            <w:r w:rsidRPr="007E7766">
              <w:rPr>
                <w:rFonts w:ascii="Arial" w:hAnsi="Arial" w:cs="Arial"/>
                <w:sz w:val="18"/>
                <w:szCs w:val="18"/>
                <w:vertAlign w:val="superscript"/>
              </w:rPr>
              <w:t>*</w:t>
            </w:r>
          </w:p>
        </w:tc>
        <w:tc>
          <w:tcPr>
            <w:tcW w:w="1275" w:type="dxa"/>
            <w:noWrap/>
            <w:hideMark/>
          </w:tcPr>
          <w:p w14:paraId="23341569"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946 (63∙1)</w:t>
            </w:r>
          </w:p>
        </w:tc>
        <w:tc>
          <w:tcPr>
            <w:tcW w:w="1134" w:type="dxa"/>
            <w:noWrap/>
            <w:hideMark/>
          </w:tcPr>
          <w:p w14:paraId="2026114C"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546 (59∙3)</w:t>
            </w:r>
          </w:p>
        </w:tc>
        <w:tc>
          <w:tcPr>
            <w:tcW w:w="1134" w:type="dxa"/>
            <w:noWrap/>
            <w:hideMark/>
          </w:tcPr>
          <w:p w14:paraId="6F725444"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225 (71∙4)</w:t>
            </w:r>
          </w:p>
        </w:tc>
        <w:tc>
          <w:tcPr>
            <w:tcW w:w="1039" w:type="dxa"/>
            <w:noWrap/>
            <w:hideMark/>
          </w:tcPr>
          <w:p w14:paraId="1017B5BC"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93 (68∙9)</w:t>
            </w:r>
          </w:p>
        </w:tc>
        <w:tc>
          <w:tcPr>
            <w:tcW w:w="1087" w:type="dxa"/>
            <w:noWrap/>
            <w:hideMark/>
          </w:tcPr>
          <w:p w14:paraId="78A398AD"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32 (69∙2)</w:t>
            </w:r>
          </w:p>
        </w:tc>
        <w:tc>
          <w:tcPr>
            <w:tcW w:w="993" w:type="dxa"/>
            <w:noWrap/>
            <w:hideMark/>
          </w:tcPr>
          <w:p w14:paraId="37252B92"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49(63∙6)</w:t>
            </w:r>
          </w:p>
        </w:tc>
      </w:tr>
      <w:tr w:rsidR="006E13E0" w:rsidRPr="007E7766" w14:paraId="1862AFF7" w14:textId="77777777" w:rsidTr="006E13E0">
        <w:tc>
          <w:tcPr>
            <w:tcW w:w="3256" w:type="dxa"/>
            <w:noWrap/>
            <w:hideMark/>
          </w:tcPr>
          <w:p w14:paraId="6DFFF94F"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Prefer to wait until many other people have received a COVID-19 vaccine</w:t>
            </w:r>
            <w:r w:rsidRPr="007E7766">
              <w:rPr>
                <w:rFonts w:ascii="Arial" w:hAnsi="Arial" w:cs="Arial"/>
                <w:sz w:val="18"/>
                <w:szCs w:val="18"/>
                <w:vertAlign w:val="superscript"/>
              </w:rPr>
              <w:t>*</w:t>
            </w:r>
          </w:p>
        </w:tc>
        <w:tc>
          <w:tcPr>
            <w:tcW w:w="1275" w:type="dxa"/>
            <w:noWrap/>
            <w:hideMark/>
          </w:tcPr>
          <w:p w14:paraId="100C3248"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417 (27∙8)</w:t>
            </w:r>
          </w:p>
        </w:tc>
        <w:tc>
          <w:tcPr>
            <w:tcW w:w="1134" w:type="dxa"/>
            <w:noWrap/>
            <w:hideMark/>
          </w:tcPr>
          <w:p w14:paraId="3EF19AE5"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221 (24∙0)</w:t>
            </w:r>
          </w:p>
        </w:tc>
        <w:tc>
          <w:tcPr>
            <w:tcW w:w="1134" w:type="dxa"/>
            <w:noWrap/>
            <w:hideMark/>
          </w:tcPr>
          <w:p w14:paraId="55D01982"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104 (33∙0)</w:t>
            </w:r>
          </w:p>
        </w:tc>
        <w:tc>
          <w:tcPr>
            <w:tcW w:w="1039" w:type="dxa"/>
            <w:noWrap/>
            <w:hideMark/>
          </w:tcPr>
          <w:p w14:paraId="2B6F73A8"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50 (37∙0)</w:t>
            </w:r>
          </w:p>
        </w:tc>
        <w:tc>
          <w:tcPr>
            <w:tcW w:w="1087" w:type="dxa"/>
            <w:noWrap/>
            <w:hideMark/>
          </w:tcPr>
          <w:p w14:paraId="6DB4CF4B"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16 (34∙8)</w:t>
            </w:r>
          </w:p>
        </w:tc>
        <w:tc>
          <w:tcPr>
            <w:tcW w:w="993" w:type="dxa"/>
            <w:noWrap/>
            <w:hideMark/>
          </w:tcPr>
          <w:p w14:paraId="4C81533A"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26 (33∙8)</w:t>
            </w:r>
          </w:p>
        </w:tc>
      </w:tr>
      <w:tr w:rsidR="006E13E0" w:rsidRPr="007E7766" w14:paraId="2F0C97F5" w14:textId="77777777" w:rsidTr="006E13E0">
        <w:tc>
          <w:tcPr>
            <w:tcW w:w="3256" w:type="dxa"/>
            <w:noWrap/>
            <w:hideMark/>
          </w:tcPr>
          <w:p w14:paraId="1D054CAE"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 xml:space="preserve">Would rather the vaccine </w:t>
            </w:r>
            <w:proofErr w:type="gramStart"/>
            <w:r w:rsidRPr="007E7766">
              <w:rPr>
                <w:rFonts w:ascii="Arial" w:hAnsi="Arial" w:cs="Arial"/>
                <w:color w:val="000000"/>
                <w:sz w:val="18"/>
                <w:szCs w:val="18"/>
                <w:lang w:eastAsia="en-GB"/>
              </w:rPr>
              <w:t>were</w:t>
            </w:r>
            <w:proofErr w:type="gramEnd"/>
            <w:r w:rsidRPr="007E7766">
              <w:rPr>
                <w:rFonts w:ascii="Arial" w:hAnsi="Arial" w:cs="Arial"/>
                <w:color w:val="000000"/>
                <w:sz w:val="18"/>
                <w:szCs w:val="18"/>
                <w:lang w:eastAsia="en-GB"/>
              </w:rPr>
              <w:t xml:space="preserve"> used for other people who need it more than I do</w:t>
            </w:r>
          </w:p>
        </w:tc>
        <w:tc>
          <w:tcPr>
            <w:tcW w:w="1275" w:type="dxa"/>
            <w:noWrap/>
            <w:hideMark/>
          </w:tcPr>
          <w:p w14:paraId="6F5B80A8"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298 (19∙9)</w:t>
            </w:r>
          </w:p>
        </w:tc>
        <w:tc>
          <w:tcPr>
            <w:tcW w:w="1134" w:type="dxa"/>
            <w:noWrap/>
            <w:hideMark/>
          </w:tcPr>
          <w:p w14:paraId="246397E2"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189 (20∙5)</w:t>
            </w:r>
          </w:p>
        </w:tc>
        <w:tc>
          <w:tcPr>
            <w:tcW w:w="1134" w:type="dxa"/>
            <w:noWrap/>
            <w:hideMark/>
          </w:tcPr>
          <w:p w14:paraId="1BC66D7B"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61 (19∙4)</w:t>
            </w:r>
          </w:p>
        </w:tc>
        <w:tc>
          <w:tcPr>
            <w:tcW w:w="1039" w:type="dxa"/>
            <w:noWrap/>
            <w:hideMark/>
          </w:tcPr>
          <w:p w14:paraId="2662B9E3"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19 (14∙1)</w:t>
            </w:r>
          </w:p>
        </w:tc>
        <w:tc>
          <w:tcPr>
            <w:tcW w:w="1087" w:type="dxa"/>
            <w:noWrap/>
            <w:hideMark/>
          </w:tcPr>
          <w:p w14:paraId="348207C4"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10 (21∙7)</w:t>
            </w:r>
          </w:p>
        </w:tc>
        <w:tc>
          <w:tcPr>
            <w:tcW w:w="993" w:type="dxa"/>
            <w:noWrap/>
            <w:hideMark/>
          </w:tcPr>
          <w:p w14:paraId="7B70BCEC"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18 (23∙4)</w:t>
            </w:r>
          </w:p>
        </w:tc>
      </w:tr>
      <w:tr w:rsidR="006E13E0" w:rsidRPr="007E7766" w14:paraId="4CCC61E1" w14:textId="77777777" w:rsidTr="006E13E0">
        <w:tc>
          <w:tcPr>
            <w:tcW w:w="3256" w:type="dxa"/>
            <w:noWrap/>
            <w:hideMark/>
          </w:tcPr>
          <w:p w14:paraId="112E4CFA"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Not convinced that COVID-19 vaccines will be effective</w:t>
            </w:r>
          </w:p>
        </w:tc>
        <w:tc>
          <w:tcPr>
            <w:tcW w:w="1275" w:type="dxa"/>
            <w:noWrap/>
            <w:hideMark/>
          </w:tcPr>
          <w:p w14:paraId="384BC46C"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285 (19∙0)</w:t>
            </w:r>
          </w:p>
        </w:tc>
        <w:tc>
          <w:tcPr>
            <w:tcW w:w="1134" w:type="dxa"/>
            <w:noWrap/>
            <w:hideMark/>
          </w:tcPr>
          <w:p w14:paraId="4DBB4684"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173 (18∙8)</w:t>
            </w:r>
          </w:p>
        </w:tc>
        <w:tc>
          <w:tcPr>
            <w:tcW w:w="1134" w:type="dxa"/>
            <w:noWrap/>
            <w:hideMark/>
          </w:tcPr>
          <w:p w14:paraId="248D0348"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60 (19∙0)</w:t>
            </w:r>
          </w:p>
        </w:tc>
        <w:tc>
          <w:tcPr>
            <w:tcW w:w="1039" w:type="dxa"/>
            <w:noWrap/>
            <w:hideMark/>
          </w:tcPr>
          <w:p w14:paraId="50C3A604"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26 (19∙3)</w:t>
            </w:r>
          </w:p>
        </w:tc>
        <w:tc>
          <w:tcPr>
            <w:tcW w:w="1087" w:type="dxa"/>
            <w:noWrap/>
            <w:hideMark/>
          </w:tcPr>
          <w:p w14:paraId="7CC4BE84"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10 (21∙7)</w:t>
            </w:r>
          </w:p>
        </w:tc>
        <w:tc>
          <w:tcPr>
            <w:tcW w:w="993" w:type="dxa"/>
            <w:noWrap/>
            <w:hideMark/>
          </w:tcPr>
          <w:p w14:paraId="22CDD0B5"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10 (21∙7)</w:t>
            </w:r>
          </w:p>
        </w:tc>
      </w:tr>
      <w:tr w:rsidR="006E13E0" w:rsidRPr="007E7766" w14:paraId="298B7AE9" w14:textId="77777777" w:rsidTr="006E13E0">
        <w:tc>
          <w:tcPr>
            <w:tcW w:w="3256" w:type="dxa"/>
            <w:noWrap/>
            <w:hideMark/>
          </w:tcPr>
          <w:p w14:paraId="57D3E26F"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Vaccines may not have been tested thoroughly in all ethnic groups</w:t>
            </w:r>
            <w:r w:rsidRPr="007E7766">
              <w:rPr>
                <w:rFonts w:ascii="Arial" w:hAnsi="Arial" w:cs="Arial"/>
                <w:sz w:val="18"/>
                <w:szCs w:val="18"/>
                <w:vertAlign w:val="superscript"/>
              </w:rPr>
              <w:t>*</w:t>
            </w:r>
          </w:p>
        </w:tc>
        <w:tc>
          <w:tcPr>
            <w:tcW w:w="1275" w:type="dxa"/>
            <w:noWrap/>
            <w:hideMark/>
          </w:tcPr>
          <w:p w14:paraId="76A2932A"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277 (18∙5)</w:t>
            </w:r>
          </w:p>
        </w:tc>
        <w:tc>
          <w:tcPr>
            <w:tcW w:w="1134" w:type="dxa"/>
            <w:noWrap/>
            <w:hideMark/>
          </w:tcPr>
          <w:p w14:paraId="55F4A01A"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63 (6∙8)</w:t>
            </w:r>
          </w:p>
        </w:tc>
        <w:tc>
          <w:tcPr>
            <w:tcW w:w="1134" w:type="dxa"/>
            <w:noWrap/>
            <w:hideMark/>
          </w:tcPr>
          <w:p w14:paraId="24AEEA60"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109 (34∙6)</w:t>
            </w:r>
          </w:p>
        </w:tc>
        <w:tc>
          <w:tcPr>
            <w:tcW w:w="1039" w:type="dxa"/>
            <w:noWrap/>
            <w:hideMark/>
          </w:tcPr>
          <w:p w14:paraId="6562320D"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63 (46∙7)</w:t>
            </w:r>
          </w:p>
        </w:tc>
        <w:tc>
          <w:tcPr>
            <w:tcW w:w="1087" w:type="dxa"/>
            <w:noWrap/>
            <w:hideMark/>
          </w:tcPr>
          <w:p w14:paraId="0326FA03"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16 (34∙8)</w:t>
            </w:r>
          </w:p>
        </w:tc>
        <w:tc>
          <w:tcPr>
            <w:tcW w:w="993" w:type="dxa"/>
            <w:noWrap/>
            <w:hideMark/>
          </w:tcPr>
          <w:p w14:paraId="0951FE0A"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26 (33∙8)</w:t>
            </w:r>
          </w:p>
        </w:tc>
      </w:tr>
      <w:tr w:rsidR="006E13E0" w:rsidRPr="007E7766" w14:paraId="02633D6F" w14:textId="77777777" w:rsidTr="006E13E0">
        <w:tc>
          <w:tcPr>
            <w:tcW w:w="3256" w:type="dxa"/>
            <w:noWrap/>
            <w:hideMark/>
          </w:tcPr>
          <w:p w14:paraId="66F70CBB"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Other reason</w:t>
            </w:r>
          </w:p>
        </w:tc>
        <w:tc>
          <w:tcPr>
            <w:tcW w:w="1275" w:type="dxa"/>
            <w:noWrap/>
            <w:hideMark/>
          </w:tcPr>
          <w:p w14:paraId="2EB0598F"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264 (17∙6)</w:t>
            </w:r>
          </w:p>
        </w:tc>
        <w:tc>
          <w:tcPr>
            <w:tcW w:w="1134" w:type="dxa"/>
            <w:noWrap/>
            <w:hideMark/>
          </w:tcPr>
          <w:p w14:paraId="3E68893B"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174 (18∙9)</w:t>
            </w:r>
          </w:p>
        </w:tc>
        <w:tc>
          <w:tcPr>
            <w:tcW w:w="1134" w:type="dxa"/>
            <w:noWrap/>
            <w:hideMark/>
          </w:tcPr>
          <w:p w14:paraId="4B6584CF"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49 (15∙6)</w:t>
            </w:r>
          </w:p>
        </w:tc>
        <w:tc>
          <w:tcPr>
            <w:tcW w:w="1039" w:type="dxa"/>
            <w:noWrap/>
            <w:hideMark/>
          </w:tcPr>
          <w:p w14:paraId="10A4D404"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18 (13∙3)</w:t>
            </w:r>
          </w:p>
        </w:tc>
        <w:tc>
          <w:tcPr>
            <w:tcW w:w="1087" w:type="dxa"/>
            <w:noWrap/>
            <w:hideMark/>
          </w:tcPr>
          <w:p w14:paraId="1E6656A0"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5 (10∙9)</w:t>
            </w:r>
          </w:p>
        </w:tc>
        <w:tc>
          <w:tcPr>
            <w:tcW w:w="993" w:type="dxa"/>
            <w:noWrap/>
            <w:hideMark/>
          </w:tcPr>
          <w:p w14:paraId="5716024E"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16 (20∙8)</w:t>
            </w:r>
          </w:p>
        </w:tc>
      </w:tr>
      <w:tr w:rsidR="006E13E0" w:rsidRPr="007E7766" w14:paraId="1F3DE6B8" w14:textId="77777777" w:rsidTr="006E13E0">
        <w:tc>
          <w:tcPr>
            <w:tcW w:w="3256" w:type="dxa"/>
            <w:noWrap/>
            <w:hideMark/>
          </w:tcPr>
          <w:p w14:paraId="34388FA9"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Allergies/needle-phobia/immuno-compromised/other clinical reason</w:t>
            </w:r>
          </w:p>
        </w:tc>
        <w:tc>
          <w:tcPr>
            <w:tcW w:w="1275" w:type="dxa"/>
            <w:noWrap/>
            <w:hideMark/>
          </w:tcPr>
          <w:p w14:paraId="78EC130C"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197 (13∙1)</w:t>
            </w:r>
          </w:p>
        </w:tc>
        <w:tc>
          <w:tcPr>
            <w:tcW w:w="1134" w:type="dxa"/>
            <w:noWrap/>
            <w:hideMark/>
          </w:tcPr>
          <w:p w14:paraId="13A39D3C"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136 (14∙8)</w:t>
            </w:r>
          </w:p>
        </w:tc>
        <w:tc>
          <w:tcPr>
            <w:tcW w:w="1134" w:type="dxa"/>
            <w:noWrap/>
            <w:hideMark/>
          </w:tcPr>
          <w:p w14:paraId="06D3D39A"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29 (9∙2)</w:t>
            </w:r>
          </w:p>
        </w:tc>
        <w:tc>
          <w:tcPr>
            <w:tcW w:w="1039" w:type="dxa"/>
            <w:noWrap/>
            <w:hideMark/>
          </w:tcPr>
          <w:p w14:paraId="07697565"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11 (8∙1)</w:t>
            </w:r>
          </w:p>
        </w:tc>
        <w:tc>
          <w:tcPr>
            <w:tcW w:w="1087" w:type="dxa"/>
            <w:noWrap/>
            <w:hideMark/>
          </w:tcPr>
          <w:p w14:paraId="73C94AE0"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7 (15∙2)</w:t>
            </w:r>
          </w:p>
        </w:tc>
        <w:tc>
          <w:tcPr>
            <w:tcW w:w="993" w:type="dxa"/>
            <w:noWrap/>
            <w:hideMark/>
          </w:tcPr>
          <w:p w14:paraId="0C4A7382"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13 (16∙9)</w:t>
            </w:r>
          </w:p>
        </w:tc>
      </w:tr>
      <w:tr w:rsidR="006E13E0" w:rsidRPr="007E7766" w14:paraId="0A558303" w14:textId="77777777" w:rsidTr="006E13E0">
        <w:tc>
          <w:tcPr>
            <w:tcW w:w="3256" w:type="dxa"/>
            <w:noWrap/>
            <w:hideMark/>
          </w:tcPr>
          <w:p w14:paraId="24C8E5EE"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Had COVID-19 and therefore do not feel I need the vaccine</w:t>
            </w:r>
          </w:p>
        </w:tc>
        <w:tc>
          <w:tcPr>
            <w:tcW w:w="1275" w:type="dxa"/>
            <w:noWrap/>
            <w:hideMark/>
          </w:tcPr>
          <w:p w14:paraId="4A29A112"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138 (9∙2)</w:t>
            </w:r>
          </w:p>
        </w:tc>
        <w:tc>
          <w:tcPr>
            <w:tcW w:w="1134" w:type="dxa"/>
            <w:noWrap/>
            <w:hideMark/>
          </w:tcPr>
          <w:p w14:paraId="3A14FF90"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74 (8∙0)</w:t>
            </w:r>
          </w:p>
        </w:tc>
        <w:tc>
          <w:tcPr>
            <w:tcW w:w="1134" w:type="dxa"/>
            <w:noWrap/>
            <w:hideMark/>
          </w:tcPr>
          <w:p w14:paraId="529D10DA"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31 (9∙8)</w:t>
            </w:r>
          </w:p>
        </w:tc>
        <w:tc>
          <w:tcPr>
            <w:tcW w:w="1039" w:type="dxa"/>
            <w:noWrap/>
            <w:hideMark/>
          </w:tcPr>
          <w:p w14:paraId="6E9C575B"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20 (14∙8)</w:t>
            </w:r>
          </w:p>
        </w:tc>
        <w:tc>
          <w:tcPr>
            <w:tcW w:w="1087" w:type="dxa"/>
            <w:noWrap/>
            <w:hideMark/>
          </w:tcPr>
          <w:p w14:paraId="7ED027EE"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5 (10∙9)</w:t>
            </w:r>
          </w:p>
        </w:tc>
        <w:tc>
          <w:tcPr>
            <w:tcW w:w="993" w:type="dxa"/>
            <w:noWrap/>
            <w:hideMark/>
          </w:tcPr>
          <w:p w14:paraId="1298C8A1"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7 (9∙1)</w:t>
            </w:r>
          </w:p>
        </w:tc>
      </w:tr>
      <w:tr w:rsidR="006E13E0" w:rsidRPr="007E7766" w14:paraId="026183C4" w14:textId="77777777" w:rsidTr="006E13E0">
        <w:tc>
          <w:tcPr>
            <w:tcW w:w="3256" w:type="dxa"/>
            <w:noWrap/>
            <w:hideMark/>
          </w:tcPr>
          <w:p w14:paraId="0D8FB840"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Do not feel that I personally am at risk from COVID-19</w:t>
            </w:r>
          </w:p>
        </w:tc>
        <w:tc>
          <w:tcPr>
            <w:tcW w:w="1275" w:type="dxa"/>
            <w:noWrap/>
            <w:hideMark/>
          </w:tcPr>
          <w:p w14:paraId="5D9C1E87"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134 (8∙9)</w:t>
            </w:r>
          </w:p>
        </w:tc>
        <w:tc>
          <w:tcPr>
            <w:tcW w:w="1134" w:type="dxa"/>
            <w:noWrap/>
            <w:hideMark/>
          </w:tcPr>
          <w:p w14:paraId="494C127C"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88 (9∙6)</w:t>
            </w:r>
          </w:p>
        </w:tc>
        <w:tc>
          <w:tcPr>
            <w:tcW w:w="1134" w:type="dxa"/>
            <w:noWrap/>
            <w:hideMark/>
          </w:tcPr>
          <w:p w14:paraId="066DF90A"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18 (5∙7)</w:t>
            </w:r>
          </w:p>
        </w:tc>
        <w:tc>
          <w:tcPr>
            <w:tcW w:w="1039" w:type="dxa"/>
            <w:noWrap/>
            <w:hideMark/>
          </w:tcPr>
          <w:p w14:paraId="43F7ADE1"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14 (10∙4)</w:t>
            </w:r>
          </w:p>
        </w:tc>
        <w:tc>
          <w:tcPr>
            <w:tcW w:w="1087" w:type="dxa"/>
            <w:noWrap/>
            <w:hideMark/>
          </w:tcPr>
          <w:p w14:paraId="0FD661E4"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5 (10∙9)</w:t>
            </w:r>
          </w:p>
        </w:tc>
        <w:tc>
          <w:tcPr>
            <w:tcW w:w="993" w:type="dxa"/>
            <w:noWrap/>
            <w:hideMark/>
          </w:tcPr>
          <w:p w14:paraId="2E761071"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8 (10∙4)</w:t>
            </w:r>
          </w:p>
        </w:tc>
      </w:tr>
      <w:tr w:rsidR="006E13E0" w:rsidRPr="007E7766" w14:paraId="7443CEFE" w14:textId="77777777" w:rsidTr="006E13E0">
        <w:tc>
          <w:tcPr>
            <w:tcW w:w="3256" w:type="dxa"/>
            <w:noWrap/>
            <w:hideMark/>
          </w:tcPr>
          <w:p w14:paraId="720898F8"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Prefer one of the other COVID-19 vaccines that are being developed</w:t>
            </w:r>
          </w:p>
        </w:tc>
        <w:tc>
          <w:tcPr>
            <w:tcW w:w="1275" w:type="dxa"/>
            <w:noWrap/>
            <w:hideMark/>
          </w:tcPr>
          <w:p w14:paraId="4EE146B9"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126 (8∙4)</w:t>
            </w:r>
          </w:p>
        </w:tc>
        <w:tc>
          <w:tcPr>
            <w:tcW w:w="1134" w:type="dxa"/>
            <w:noWrap/>
            <w:hideMark/>
          </w:tcPr>
          <w:p w14:paraId="336315E1"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80 (8∙7)</w:t>
            </w:r>
          </w:p>
        </w:tc>
        <w:tc>
          <w:tcPr>
            <w:tcW w:w="1134" w:type="dxa"/>
            <w:noWrap/>
            <w:hideMark/>
          </w:tcPr>
          <w:p w14:paraId="7B4B1713"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20 (6∙3)</w:t>
            </w:r>
          </w:p>
        </w:tc>
        <w:tc>
          <w:tcPr>
            <w:tcW w:w="1039" w:type="dxa"/>
            <w:noWrap/>
            <w:hideMark/>
          </w:tcPr>
          <w:p w14:paraId="0AC138E7"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13 (9∙6)</w:t>
            </w:r>
          </w:p>
        </w:tc>
        <w:tc>
          <w:tcPr>
            <w:tcW w:w="1087" w:type="dxa"/>
            <w:noWrap/>
            <w:hideMark/>
          </w:tcPr>
          <w:p w14:paraId="31B0B948"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&lt;5 (&lt;</w:t>
            </w:r>
            <w:r>
              <w:rPr>
                <w:rFonts w:ascii="Arial" w:hAnsi="Arial" w:cs="Arial"/>
                <w:color w:val="000000"/>
                <w:sz w:val="18"/>
                <w:szCs w:val="18"/>
                <w:lang w:eastAsia="en-GB"/>
              </w:rPr>
              <w:t>2</w:t>
            </w:r>
            <w:r w:rsidRPr="007E7766">
              <w:rPr>
                <w:rFonts w:ascii="Arial" w:hAnsi="Arial" w:cs="Arial"/>
                <w:color w:val="000000"/>
                <w:sz w:val="18"/>
                <w:szCs w:val="18"/>
                <w:lang w:eastAsia="en-GB"/>
              </w:rPr>
              <w:t>)</w:t>
            </w:r>
          </w:p>
        </w:tc>
        <w:tc>
          <w:tcPr>
            <w:tcW w:w="993" w:type="dxa"/>
            <w:noWrap/>
            <w:hideMark/>
          </w:tcPr>
          <w:p w14:paraId="63C0BDF2"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11 (14∙3)</w:t>
            </w:r>
          </w:p>
        </w:tc>
      </w:tr>
      <w:tr w:rsidR="006E13E0" w:rsidRPr="007E7766" w14:paraId="2C643970" w14:textId="77777777" w:rsidTr="006E13E0">
        <w:tc>
          <w:tcPr>
            <w:tcW w:w="3256" w:type="dxa"/>
            <w:noWrap/>
            <w:hideMark/>
          </w:tcPr>
          <w:p w14:paraId="6868DD8F"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Do not believe in vaccinations in general</w:t>
            </w:r>
          </w:p>
        </w:tc>
        <w:tc>
          <w:tcPr>
            <w:tcW w:w="1275" w:type="dxa"/>
            <w:noWrap/>
            <w:hideMark/>
          </w:tcPr>
          <w:p w14:paraId="1A089762"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19 (1∙3)</w:t>
            </w:r>
          </w:p>
        </w:tc>
        <w:tc>
          <w:tcPr>
            <w:tcW w:w="1134" w:type="dxa"/>
            <w:noWrap/>
            <w:hideMark/>
          </w:tcPr>
          <w:p w14:paraId="56A45BAC"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11 (1∙2)</w:t>
            </w:r>
          </w:p>
        </w:tc>
        <w:tc>
          <w:tcPr>
            <w:tcW w:w="1134" w:type="dxa"/>
            <w:noWrap/>
            <w:hideMark/>
          </w:tcPr>
          <w:p w14:paraId="7A5DC3DA"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&lt;5 (&lt;</w:t>
            </w:r>
            <w:r>
              <w:rPr>
                <w:rFonts w:ascii="Arial" w:hAnsi="Arial" w:cs="Arial"/>
                <w:color w:val="000000"/>
                <w:sz w:val="18"/>
                <w:szCs w:val="18"/>
                <w:lang w:eastAsia="en-GB"/>
              </w:rPr>
              <w:t>2</w:t>
            </w:r>
            <w:r w:rsidRPr="007E7766">
              <w:rPr>
                <w:rFonts w:ascii="Arial" w:hAnsi="Arial" w:cs="Arial"/>
                <w:color w:val="000000"/>
                <w:sz w:val="18"/>
                <w:szCs w:val="18"/>
                <w:lang w:eastAsia="en-GB"/>
              </w:rPr>
              <w:t>)</w:t>
            </w:r>
          </w:p>
        </w:tc>
        <w:tc>
          <w:tcPr>
            <w:tcW w:w="1039" w:type="dxa"/>
            <w:noWrap/>
            <w:hideMark/>
          </w:tcPr>
          <w:p w14:paraId="7A2F7163" w14:textId="77777777" w:rsidR="006E13E0" w:rsidRPr="007E7766" w:rsidRDefault="006E13E0" w:rsidP="00336843">
            <w:pPr>
              <w:spacing w:after="80"/>
              <w:rPr>
                <w:rFonts w:ascii="Arial" w:hAnsi="Arial" w:cs="Arial"/>
                <w:color w:val="000000"/>
                <w:sz w:val="18"/>
                <w:szCs w:val="18"/>
                <w:lang w:eastAsia="en-GB"/>
              </w:rPr>
            </w:pPr>
            <w:r w:rsidRPr="00054788">
              <w:rPr>
                <w:rFonts w:ascii="Arial" w:hAnsi="Arial" w:cs="Arial"/>
                <w:color w:val="000000"/>
                <w:sz w:val="18"/>
                <w:szCs w:val="18"/>
                <w:lang w:eastAsia="en-GB"/>
              </w:rPr>
              <w:t>&lt;5 (&lt;2)</w:t>
            </w:r>
          </w:p>
        </w:tc>
        <w:tc>
          <w:tcPr>
            <w:tcW w:w="1087" w:type="dxa"/>
            <w:noWrap/>
            <w:hideMark/>
          </w:tcPr>
          <w:p w14:paraId="091DD216" w14:textId="77777777" w:rsidR="006E13E0" w:rsidRPr="007E7766" w:rsidRDefault="006E13E0" w:rsidP="00336843">
            <w:pPr>
              <w:spacing w:after="80"/>
              <w:rPr>
                <w:rFonts w:ascii="Arial" w:hAnsi="Arial" w:cs="Arial"/>
                <w:color w:val="000000"/>
                <w:sz w:val="18"/>
                <w:szCs w:val="18"/>
                <w:lang w:eastAsia="en-GB"/>
              </w:rPr>
            </w:pPr>
            <w:r w:rsidRPr="00054788">
              <w:rPr>
                <w:rFonts w:ascii="Arial" w:hAnsi="Arial" w:cs="Arial"/>
                <w:color w:val="000000"/>
                <w:sz w:val="18"/>
                <w:szCs w:val="18"/>
                <w:lang w:eastAsia="en-GB"/>
              </w:rPr>
              <w:t>&lt;5 (&lt;2)</w:t>
            </w:r>
          </w:p>
        </w:tc>
        <w:tc>
          <w:tcPr>
            <w:tcW w:w="993" w:type="dxa"/>
            <w:noWrap/>
            <w:hideMark/>
          </w:tcPr>
          <w:p w14:paraId="581157DA" w14:textId="77777777" w:rsidR="006E13E0" w:rsidRPr="007E7766" w:rsidRDefault="006E13E0" w:rsidP="00336843">
            <w:pPr>
              <w:spacing w:after="80"/>
              <w:rPr>
                <w:rFonts w:ascii="Arial" w:hAnsi="Arial" w:cs="Arial"/>
                <w:color w:val="000000"/>
                <w:sz w:val="18"/>
                <w:szCs w:val="18"/>
                <w:lang w:eastAsia="en-GB"/>
              </w:rPr>
            </w:pPr>
            <w:r w:rsidRPr="00054788">
              <w:rPr>
                <w:rFonts w:ascii="Arial" w:hAnsi="Arial" w:cs="Arial"/>
                <w:color w:val="000000"/>
                <w:sz w:val="18"/>
                <w:szCs w:val="18"/>
                <w:lang w:eastAsia="en-GB"/>
              </w:rPr>
              <w:t>&lt;5 (&lt;2)</w:t>
            </w:r>
          </w:p>
        </w:tc>
      </w:tr>
      <w:tr w:rsidR="006E13E0" w:rsidRPr="007E7766" w14:paraId="512FCF8C" w14:textId="77777777" w:rsidTr="006E13E0">
        <w:tc>
          <w:tcPr>
            <w:tcW w:w="3256" w:type="dxa"/>
            <w:noWrap/>
            <w:hideMark/>
          </w:tcPr>
          <w:p w14:paraId="1BFC3F1A"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Taking part in a clinical trial of a COVID-19 vaccine</w:t>
            </w:r>
          </w:p>
        </w:tc>
        <w:tc>
          <w:tcPr>
            <w:tcW w:w="1275" w:type="dxa"/>
            <w:noWrap/>
            <w:hideMark/>
          </w:tcPr>
          <w:p w14:paraId="370D91E0"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9 (0∙6)</w:t>
            </w:r>
          </w:p>
        </w:tc>
        <w:tc>
          <w:tcPr>
            <w:tcW w:w="1134" w:type="dxa"/>
            <w:noWrap/>
            <w:hideMark/>
          </w:tcPr>
          <w:p w14:paraId="1EA21884"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7 (0∙8)</w:t>
            </w:r>
          </w:p>
        </w:tc>
        <w:tc>
          <w:tcPr>
            <w:tcW w:w="1134" w:type="dxa"/>
            <w:noWrap/>
            <w:hideMark/>
          </w:tcPr>
          <w:p w14:paraId="4B934722" w14:textId="77777777" w:rsidR="006E13E0" w:rsidRPr="007E7766" w:rsidRDefault="006E13E0" w:rsidP="00336843">
            <w:pPr>
              <w:spacing w:after="80"/>
              <w:rPr>
                <w:rFonts w:ascii="Arial" w:hAnsi="Arial" w:cs="Arial"/>
                <w:color w:val="000000"/>
                <w:sz w:val="18"/>
                <w:szCs w:val="18"/>
                <w:lang w:eastAsia="en-GB"/>
              </w:rPr>
            </w:pPr>
            <w:r w:rsidRPr="007E7766">
              <w:rPr>
                <w:rFonts w:ascii="Arial" w:hAnsi="Arial" w:cs="Arial"/>
                <w:color w:val="000000"/>
                <w:sz w:val="18"/>
                <w:szCs w:val="18"/>
                <w:lang w:eastAsia="en-GB"/>
              </w:rPr>
              <w:t>&lt;5 (&lt;</w:t>
            </w:r>
            <w:r>
              <w:rPr>
                <w:rFonts w:ascii="Arial" w:hAnsi="Arial" w:cs="Arial"/>
                <w:color w:val="000000"/>
                <w:sz w:val="18"/>
                <w:szCs w:val="18"/>
                <w:lang w:eastAsia="en-GB"/>
              </w:rPr>
              <w:t>2</w:t>
            </w:r>
            <w:r w:rsidRPr="007E7766">
              <w:rPr>
                <w:rFonts w:ascii="Arial" w:hAnsi="Arial" w:cs="Arial"/>
                <w:color w:val="000000"/>
                <w:sz w:val="18"/>
                <w:szCs w:val="18"/>
                <w:lang w:eastAsia="en-GB"/>
              </w:rPr>
              <w:t>)</w:t>
            </w:r>
          </w:p>
        </w:tc>
        <w:tc>
          <w:tcPr>
            <w:tcW w:w="1039" w:type="dxa"/>
            <w:noWrap/>
            <w:hideMark/>
          </w:tcPr>
          <w:p w14:paraId="6C1CD29E" w14:textId="77777777" w:rsidR="006E13E0" w:rsidRPr="007E7766" w:rsidRDefault="006E13E0" w:rsidP="00336843">
            <w:pPr>
              <w:spacing w:after="80"/>
              <w:rPr>
                <w:rFonts w:ascii="Arial" w:hAnsi="Arial" w:cs="Arial"/>
                <w:color w:val="000000"/>
                <w:sz w:val="18"/>
                <w:szCs w:val="18"/>
                <w:lang w:eastAsia="en-GB"/>
              </w:rPr>
            </w:pPr>
            <w:r w:rsidRPr="00462020">
              <w:rPr>
                <w:rFonts w:ascii="Arial" w:hAnsi="Arial" w:cs="Arial"/>
                <w:color w:val="000000"/>
                <w:sz w:val="18"/>
                <w:szCs w:val="18"/>
                <w:lang w:eastAsia="en-GB"/>
              </w:rPr>
              <w:t>&lt;5 (&lt;2)</w:t>
            </w:r>
          </w:p>
        </w:tc>
        <w:tc>
          <w:tcPr>
            <w:tcW w:w="1087" w:type="dxa"/>
            <w:noWrap/>
            <w:hideMark/>
          </w:tcPr>
          <w:p w14:paraId="28C8ED7D" w14:textId="77777777" w:rsidR="006E13E0" w:rsidRPr="007E7766" w:rsidRDefault="006E13E0" w:rsidP="00336843">
            <w:pPr>
              <w:spacing w:after="80"/>
              <w:rPr>
                <w:rFonts w:ascii="Arial" w:hAnsi="Arial" w:cs="Arial"/>
                <w:color w:val="000000"/>
                <w:sz w:val="18"/>
                <w:szCs w:val="18"/>
                <w:lang w:eastAsia="en-GB"/>
              </w:rPr>
            </w:pPr>
            <w:r w:rsidRPr="00462020">
              <w:rPr>
                <w:rFonts w:ascii="Arial" w:hAnsi="Arial" w:cs="Arial"/>
                <w:color w:val="000000"/>
                <w:sz w:val="18"/>
                <w:szCs w:val="18"/>
                <w:lang w:eastAsia="en-GB"/>
              </w:rPr>
              <w:t>&lt;5 (&lt;2)</w:t>
            </w:r>
          </w:p>
        </w:tc>
        <w:tc>
          <w:tcPr>
            <w:tcW w:w="993" w:type="dxa"/>
            <w:noWrap/>
            <w:hideMark/>
          </w:tcPr>
          <w:p w14:paraId="3F4B9214" w14:textId="77777777" w:rsidR="006E13E0" w:rsidRPr="007E7766" w:rsidRDefault="006E13E0" w:rsidP="00336843">
            <w:pPr>
              <w:spacing w:after="80"/>
              <w:rPr>
                <w:rFonts w:ascii="Arial" w:hAnsi="Arial" w:cs="Arial"/>
                <w:color w:val="000000"/>
                <w:sz w:val="18"/>
                <w:szCs w:val="18"/>
                <w:lang w:eastAsia="en-GB"/>
              </w:rPr>
            </w:pPr>
            <w:r w:rsidRPr="00462020">
              <w:rPr>
                <w:rFonts w:ascii="Arial" w:hAnsi="Arial" w:cs="Arial"/>
                <w:color w:val="000000"/>
                <w:sz w:val="18"/>
                <w:szCs w:val="18"/>
                <w:lang w:eastAsia="en-GB"/>
              </w:rPr>
              <w:t>&lt;5 (&lt;2)</w:t>
            </w:r>
          </w:p>
        </w:tc>
      </w:tr>
    </w:tbl>
    <w:p w14:paraId="323A163C" w14:textId="77777777" w:rsidR="006E13E0" w:rsidRDefault="006E13E0" w:rsidP="006E13E0">
      <w:pPr>
        <w:sectPr w:rsidR="006E13E0" w:rsidSect="003F502E">
          <w:footerReference w:type="default" r:id="rId8"/>
          <w:pgSz w:w="11906" w:h="16838"/>
          <w:pgMar w:top="1440" w:right="1440" w:bottom="1440" w:left="1440" w:header="708" w:footer="708" w:gutter="0"/>
          <w:cols w:space="708"/>
          <w:docGrid w:linePitch="360"/>
        </w:sectPr>
      </w:pPr>
    </w:p>
    <w:p w14:paraId="7973D69B" w14:textId="77777777" w:rsidR="006E13E0" w:rsidRPr="00322850" w:rsidRDefault="006E13E0" w:rsidP="006E13E0">
      <w:pPr>
        <w:pStyle w:val="Caption"/>
        <w:rPr>
          <w:rFonts w:cs="Times New Roman"/>
          <w:b/>
          <w:i w:val="0"/>
          <w:color w:val="000000" w:themeColor="text1"/>
          <w:sz w:val="22"/>
          <w:szCs w:val="22"/>
        </w:rPr>
      </w:pPr>
      <w:bookmarkStart w:id="4" w:name="_Ref69730144"/>
      <w:r w:rsidRPr="00322850">
        <w:rPr>
          <w:b/>
          <w:i w:val="0"/>
          <w:color w:val="000000" w:themeColor="text1"/>
          <w:sz w:val="22"/>
          <w:szCs w:val="22"/>
        </w:rPr>
        <w:lastRenderedPageBreak/>
        <w:t xml:space="preserve">Supplementary Table </w:t>
      </w:r>
      <w:r w:rsidRPr="00322850">
        <w:rPr>
          <w:b/>
          <w:i w:val="0"/>
          <w:color w:val="000000" w:themeColor="text1"/>
          <w:sz w:val="22"/>
          <w:szCs w:val="22"/>
        </w:rPr>
        <w:fldChar w:fldCharType="begin"/>
      </w:r>
      <w:r w:rsidRPr="00322850">
        <w:rPr>
          <w:b/>
          <w:i w:val="0"/>
          <w:color w:val="000000" w:themeColor="text1"/>
          <w:sz w:val="22"/>
          <w:szCs w:val="22"/>
        </w:rPr>
        <w:instrText xml:space="preserve"> SEQ Supplementary_Table \* ARABIC </w:instrText>
      </w:r>
      <w:r w:rsidRPr="00322850">
        <w:rPr>
          <w:b/>
          <w:i w:val="0"/>
          <w:color w:val="000000" w:themeColor="text1"/>
          <w:sz w:val="22"/>
          <w:szCs w:val="22"/>
        </w:rPr>
        <w:fldChar w:fldCharType="separate"/>
      </w:r>
      <w:r w:rsidRPr="00322850">
        <w:rPr>
          <w:b/>
          <w:i w:val="0"/>
          <w:noProof/>
          <w:color w:val="000000" w:themeColor="text1"/>
          <w:sz w:val="22"/>
          <w:szCs w:val="22"/>
        </w:rPr>
        <w:t>4</w:t>
      </w:r>
      <w:r w:rsidRPr="00322850">
        <w:rPr>
          <w:b/>
          <w:i w:val="0"/>
          <w:color w:val="000000" w:themeColor="text1"/>
          <w:sz w:val="22"/>
          <w:szCs w:val="22"/>
        </w:rPr>
        <w:fldChar w:fldCharType="end"/>
      </w:r>
      <w:bookmarkEnd w:id="4"/>
      <w:r w:rsidRPr="00322850">
        <w:rPr>
          <w:b/>
          <w:i w:val="0"/>
          <w:color w:val="000000" w:themeColor="text1"/>
          <w:sz w:val="22"/>
          <w:szCs w:val="22"/>
        </w:rPr>
        <w:t>:</w:t>
      </w:r>
      <w:r w:rsidRPr="00322850">
        <w:rPr>
          <w:rFonts w:cs="Times New Roman"/>
          <w:b/>
          <w:i w:val="0"/>
          <w:color w:val="000000" w:themeColor="text1"/>
          <w:sz w:val="22"/>
          <w:szCs w:val="22"/>
        </w:rPr>
        <w:t xml:space="preserve"> Predictors of vaccine hesitancy stratified by ethnicity </w:t>
      </w:r>
    </w:p>
    <w:tbl>
      <w:tblPr>
        <w:tblStyle w:val="TableGrid"/>
        <w:tblpPr w:leftFromText="180" w:rightFromText="180" w:vertAnchor="text" w:horzAnchor="margin" w:tblpY="-146"/>
        <w:tblW w:w="14312" w:type="dxa"/>
        <w:tblLook w:val="04A0" w:firstRow="1" w:lastRow="0" w:firstColumn="1" w:lastColumn="0" w:noHBand="0" w:noVBand="1"/>
      </w:tblPr>
      <w:tblGrid>
        <w:gridCol w:w="5572"/>
        <w:gridCol w:w="1653"/>
        <w:gridCol w:w="1842"/>
        <w:gridCol w:w="1701"/>
        <w:gridCol w:w="1843"/>
        <w:gridCol w:w="1701"/>
      </w:tblGrid>
      <w:tr w:rsidR="006E13E0" w:rsidRPr="00A874DA" w14:paraId="752E8754" w14:textId="77777777" w:rsidTr="00336843">
        <w:trPr>
          <w:trHeight w:val="90"/>
        </w:trPr>
        <w:tc>
          <w:tcPr>
            <w:tcW w:w="5572" w:type="dxa"/>
            <w:vMerge w:val="restart"/>
            <w:shd w:val="clear" w:color="auto" w:fill="F2F2F2" w:themeFill="background1" w:themeFillShade="F2"/>
          </w:tcPr>
          <w:p w14:paraId="6BFCFE34" w14:textId="77777777" w:rsidR="006E13E0" w:rsidRPr="00A874DA" w:rsidRDefault="006E13E0" w:rsidP="00336843">
            <w:pPr>
              <w:rPr>
                <w:rFonts w:ascii="Arial" w:hAnsi="Arial" w:cs="Arial"/>
                <w:b/>
                <w:bCs/>
                <w:sz w:val="16"/>
                <w:szCs w:val="16"/>
              </w:rPr>
            </w:pPr>
            <w:r w:rsidRPr="00A874DA">
              <w:rPr>
                <w:rFonts w:ascii="Arial" w:hAnsi="Arial" w:cs="Arial"/>
                <w:b/>
                <w:bCs/>
                <w:sz w:val="16"/>
                <w:szCs w:val="16"/>
              </w:rPr>
              <w:t>Variable</w:t>
            </w:r>
          </w:p>
        </w:tc>
        <w:tc>
          <w:tcPr>
            <w:tcW w:w="8740" w:type="dxa"/>
            <w:gridSpan w:val="5"/>
            <w:shd w:val="clear" w:color="auto" w:fill="F2F2F2" w:themeFill="background1" w:themeFillShade="F2"/>
          </w:tcPr>
          <w:p w14:paraId="63B10182" w14:textId="77777777" w:rsidR="006E13E0" w:rsidRPr="00A874DA" w:rsidRDefault="006E13E0" w:rsidP="00336843">
            <w:pPr>
              <w:rPr>
                <w:rFonts w:ascii="Arial" w:hAnsi="Arial" w:cs="Arial"/>
                <w:b/>
                <w:bCs/>
                <w:sz w:val="16"/>
                <w:szCs w:val="16"/>
              </w:rPr>
            </w:pPr>
          </w:p>
          <w:p w14:paraId="1893B25E" w14:textId="77777777" w:rsidR="006E13E0" w:rsidRPr="00A874DA" w:rsidRDefault="006E13E0" w:rsidP="00336843">
            <w:pPr>
              <w:jc w:val="center"/>
              <w:rPr>
                <w:rFonts w:ascii="Arial" w:hAnsi="Arial" w:cs="Arial"/>
                <w:b/>
                <w:bCs/>
                <w:sz w:val="16"/>
                <w:szCs w:val="16"/>
              </w:rPr>
            </w:pPr>
            <w:r w:rsidRPr="00A874DA">
              <w:rPr>
                <w:rFonts w:ascii="Arial" w:hAnsi="Arial" w:cs="Arial"/>
                <w:b/>
                <w:bCs/>
                <w:sz w:val="16"/>
                <w:szCs w:val="16"/>
              </w:rPr>
              <w:t xml:space="preserve">Ethnicity </w:t>
            </w:r>
          </w:p>
        </w:tc>
      </w:tr>
      <w:tr w:rsidR="006E13E0" w:rsidRPr="00A874DA" w14:paraId="21F4B2F5" w14:textId="77777777" w:rsidTr="00336843">
        <w:trPr>
          <w:trHeight w:val="77"/>
        </w:trPr>
        <w:tc>
          <w:tcPr>
            <w:tcW w:w="5572" w:type="dxa"/>
            <w:vMerge/>
            <w:shd w:val="clear" w:color="auto" w:fill="F2F2F2" w:themeFill="background1" w:themeFillShade="F2"/>
          </w:tcPr>
          <w:p w14:paraId="150A90C9" w14:textId="77777777" w:rsidR="006E13E0" w:rsidRPr="00A874DA" w:rsidRDefault="006E13E0" w:rsidP="00336843">
            <w:pPr>
              <w:rPr>
                <w:rFonts w:ascii="Arial" w:hAnsi="Arial" w:cs="Arial"/>
                <w:b/>
                <w:bCs/>
                <w:sz w:val="16"/>
                <w:szCs w:val="16"/>
              </w:rPr>
            </w:pPr>
          </w:p>
        </w:tc>
        <w:tc>
          <w:tcPr>
            <w:tcW w:w="1653" w:type="dxa"/>
            <w:shd w:val="clear" w:color="auto" w:fill="F2F2F2" w:themeFill="background1" w:themeFillShade="F2"/>
          </w:tcPr>
          <w:p w14:paraId="51613ED1" w14:textId="77777777" w:rsidR="006E13E0" w:rsidRPr="00A874DA" w:rsidRDefault="006E13E0" w:rsidP="00336843">
            <w:pPr>
              <w:jc w:val="center"/>
              <w:rPr>
                <w:rFonts w:ascii="Arial" w:hAnsi="Arial" w:cs="Arial"/>
                <w:b/>
                <w:bCs/>
                <w:sz w:val="16"/>
                <w:szCs w:val="16"/>
              </w:rPr>
            </w:pPr>
            <w:r w:rsidRPr="00A874DA">
              <w:rPr>
                <w:rFonts w:ascii="Arial" w:hAnsi="Arial" w:cs="Arial"/>
                <w:b/>
                <w:bCs/>
                <w:sz w:val="16"/>
                <w:szCs w:val="16"/>
              </w:rPr>
              <w:t>White</w:t>
            </w:r>
          </w:p>
        </w:tc>
        <w:tc>
          <w:tcPr>
            <w:tcW w:w="1842" w:type="dxa"/>
            <w:shd w:val="clear" w:color="auto" w:fill="F2F2F2" w:themeFill="background1" w:themeFillShade="F2"/>
          </w:tcPr>
          <w:p w14:paraId="1AB3C2ED" w14:textId="77777777" w:rsidR="006E13E0" w:rsidRPr="00A874DA" w:rsidRDefault="006E13E0" w:rsidP="00336843">
            <w:pPr>
              <w:jc w:val="center"/>
              <w:rPr>
                <w:rFonts w:ascii="Arial" w:hAnsi="Arial" w:cs="Arial"/>
                <w:b/>
                <w:bCs/>
                <w:sz w:val="16"/>
                <w:szCs w:val="16"/>
              </w:rPr>
            </w:pPr>
            <w:r w:rsidRPr="00A874DA">
              <w:rPr>
                <w:rFonts w:ascii="Arial" w:hAnsi="Arial" w:cs="Arial"/>
                <w:b/>
                <w:bCs/>
                <w:sz w:val="16"/>
                <w:szCs w:val="16"/>
              </w:rPr>
              <w:t>Asian</w:t>
            </w:r>
          </w:p>
        </w:tc>
        <w:tc>
          <w:tcPr>
            <w:tcW w:w="1701" w:type="dxa"/>
            <w:shd w:val="clear" w:color="auto" w:fill="F2F2F2" w:themeFill="background1" w:themeFillShade="F2"/>
          </w:tcPr>
          <w:p w14:paraId="7D49C042" w14:textId="77777777" w:rsidR="006E13E0" w:rsidRPr="00A874DA" w:rsidRDefault="006E13E0" w:rsidP="00336843">
            <w:pPr>
              <w:jc w:val="center"/>
              <w:rPr>
                <w:rFonts w:ascii="Arial" w:hAnsi="Arial" w:cs="Arial"/>
                <w:b/>
                <w:bCs/>
                <w:sz w:val="16"/>
                <w:szCs w:val="16"/>
              </w:rPr>
            </w:pPr>
            <w:r w:rsidRPr="00A874DA">
              <w:rPr>
                <w:rFonts w:ascii="Arial" w:hAnsi="Arial" w:cs="Arial"/>
                <w:b/>
                <w:bCs/>
                <w:sz w:val="16"/>
                <w:szCs w:val="16"/>
              </w:rPr>
              <w:t>Black</w:t>
            </w:r>
          </w:p>
        </w:tc>
        <w:tc>
          <w:tcPr>
            <w:tcW w:w="1843" w:type="dxa"/>
            <w:shd w:val="clear" w:color="auto" w:fill="F2F2F2" w:themeFill="background1" w:themeFillShade="F2"/>
          </w:tcPr>
          <w:p w14:paraId="11618CBB" w14:textId="77777777" w:rsidR="006E13E0" w:rsidRPr="00A874DA" w:rsidRDefault="006E13E0" w:rsidP="00336843">
            <w:pPr>
              <w:jc w:val="center"/>
              <w:rPr>
                <w:rFonts w:ascii="Arial" w:hAnsi="Arial" w:cs="Arial"/>
                <w:b/>
                <w:bCs/>
                <w:sz w:val="16"/>
                <w:szCs w:val="16"/>
              </w:rPr>
            </w:pPr>
            <w:r w:rsidRPr="00A874DA">
              <w:rPr>
                <w:rFonts w:ascii="Arial" w:hAnsi="Arial" w:cs="Arial"/>
                <w:b/>
                <w:bCs/>
                <w:sz w:val="16"/>
                <w:szCs w:val="16"/>
              </w:rPr>
              <w:t>Mixed</w:t>
            </w:r>
          </w:p>
        </w:tc>
        <w:tc>
          <w:tcPr>
            <w:tcW w:w="1701" w:type="dxa"/>
            <w:shd w:val="clear" w:color="auto" w:fill="F2F2F2" w:themeFill="background1" w:themeFillShade="F2"/>
          </w:tcPr>
          <w:p w14:paraId="66609302" w14:textId="77777777" w:rsidR="006E13E0" w:rsidRPr="00A874DA" w:rsidRDefault="006E13E0" w:rsidP="00336843">
            <w:pPr>
              <w:jc w:val="center"/>
              <w:rPr>
                <w:rFonts w:ascii="Arial" w:hAnsi="Arial" w:cs="Arial"/>
                <w:b/>
                <w:bCs/>
                <w:sz w:val="16"/>
                <w:szCs w:val="16"/>
              </w:rPr>
            </w:pPr>
            <w:r w:rsidRPr="00A874DA">
              <w:rPr>
                <w:rFonts w:ascii="Arial" w:hAnsi="Arial" w:cs="Arial"/>
                <w:b/>
                <w:bCs/>
                <w:sz w:val="16"/>
                <w:szCs w:val="16"/>
              </w:rPr>
              <w:t>Other</w:t>
            </w:r>
          </w:p>
        </w:tc>
      </w:tr>
      <w:tr w:rsidR="006E13E0" w:rsidRPr="00A874DA" w14:paraId="72CB2829" w14:textId="77777777" w:rsidTr="00336843">
        <w:trPr>
          <w:trHeight w:val="290"/>
        </w:trPr>
        <w:tc>
          <w:tcPr>
            <w:tcW w:w="14312" w:type="dxa"/>
            <w:gridSpan w:val="6"/>
            <w:shd w:val="clear" w:color="auto" w:fill="F2F2F2" w:themeFill="background1" w:themeFillShade="F2"/>
          </w:tcPr>
          <w:p w14:paraId="438224D0" w14:textId="77777777" w:rsidR="006E13E0" w:rsidRPr="00A874DA" w:rsidRDefault="006E13E0" w:rsidP="00336843">
            <w:pPr>
              <w:rPr>
                <w:rFonts w:ascii="Arial" w:hAnsi="Arial" w:cs="Arial"/>
                <w:b/>
                <w:bCs/>
                <w:sz w:val="16"/>
                <w:szCs w:val="16"/>
              </w:rPr>
            </w:pPr>
            <w:r w:rsidRPr="00A874DA">
              <w:rPr>
                <w:rFonts w:ascii="Arial" w:hAnsi="Arial" w:cs="Arial"/>
                <w:b/>
                <w:bCs/>
                <w:sz w:val="16"/>
                <w:szCs w:val="16"/>
              </w:rPr>
              <w:t>TRUST VARIABLES</w:t>
            </w:r>
          </w:p>
        </w:tc>
      </w:tr>
      <w:tr w:rsidR="006E13E0" w:rsidRPr="00A874DA" w14:paraId="4DFB7F82" w14:textId="77777777" w:rsidTr="00336843">
        <w:trPr>
          <w:trHeight w:val="290"/>
        </w:trPr>
        <w:tc>
          <w:tcPr>
            <w:tcW w:w="5572" w:type="dxa"/>
          </w:tcPr>
          <w:p w14:paraId="76D09C9C" w14:textId="77777777" w:rsidR="006E13E0" w:rsidRPr="00A874DA" w:rsidRDefault="006E13E0" w:rsidP="00336843">
            <w:pPr>
              <w:rPr>
                <w:rFonts w:ascii="Arial" w:hAnsi="Arial" w:cs="Arial"/>
                <w:b/>
                <w:bCs/>
                <w:sz w:val="16"/>
                <w:szCs w:val="16"/>
              </w:rPr>
            </w:pPr>
            <w:r w:rsidRPr="00A874DA">
              <w:rPr>
                <w:rFonts w:ascii="Arial" w:hAnsi="Arial" w:cs="Arial"/>
                <w:b/>
                <w:bCs/>
                <w:sz w:val="16"/>
                <w:szCs w:val="16"/>
              </w:rPr>
              <w:t>Belief in COVID-19 ‘conspiracies’ score, med (IQR)</w:t>
            </w:r>
          </w:p>
          <w:p w14:paraId="3C150648" w14:textId="77777777" w:rsidR="006E13E0" w:rsidRPr="00A874DA" w:rsidRDefault="006E13E0" w:rsidP="00336843">
            <w:pPr>
              <w:rPr>
                <w:rFonts w:ascii="Arial" w:hAnsi="Arial" w:cs="Arial"/>
                <w:b/>
                <w:bCs/>
                <w:sz w:val="16"/>
                <w:szCs w:val="16"/>
              </w:rPr>
            </w:pPr>
            <w:r w:rsidRPr="00A874DA">
              <w:rPr>
                <w:rFonts w:ascii="Arial" w:hAnsi="Arial" w:cs="Arial"/>
                <w:b/>
                <w:bCs/>
                <w:sz w:val="16"/>
                <w:szCs w:val="16"/>
              </w:rPr>
              <w:t xml:space="preserve"> </w:t>
            </w:r>
            <w:r w:rsidRPr="00A874DA">
              <w:rPr>
                <w:rFonts w:ascii="Arial" w:hAnsi="Arial" w:cs="Arial"/>
                <w:sz w:val="16"/>
                <w:szCs w:val="16"/>
              </w:rPr>
              <w:t>(min 6 [does not believe]</w:t>
            </w:r>
            <w:r>
              <w:rPr>
                <w:rFonts w:ascii="Arial" w:hAnsi="Arial" w:cs="Arial"/>
                <w:sz w:val="16"/>
                <w:szCs w:val="16"/>
              </w:rPr>
              <w:t xml:space="preserve"> - </w:t>
            </w:r>
            <w:r w:rsidRPr="00A874DA">
              <w:rPr>
                <w:rFonts w:ascii="Arial" w:hAnsi="Arial" w:cs="Arial"/>
                <w:sz w:val="16"/>
                <w:szCs w:val="16"/>
              </w:rPr>
              <w:t xml:space="preserve">max 24 [strongly believes]) </w:t>
            </w:r>
          </w:p>
        </w:tc>
        <w:tc>
          <w:tcPr>
            <w:tcW w:w="1653" w:type="dxa"/>
          </w:tcPr>
          <w:p w14:paraId="0D9ECA81"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8 (7</w:t>
            </w:r>
            <w:r>
              <w:rPr>
                <w:rFonts w:ascii="Arial" w:hAnsi="Arial" w:cs="Arial"/>
                <w:sz w:val="16"/>
                <w:szCs w:val="16"/>
              </w:rPr>
              <w:t xml:space="preserve"> - </w:t>
            </w:r>
            <w:r w:rsidRPr="00A874DA">
              <w:rPr>
                <w:rFonts w:ascii="Arial" w:hAnsi="Arial" w:cs="Arial"/>
                <w:sz w:val="16"/>
                <w:szCs w:val="16"/>
              </w:rPr>
              <w:t>10)</w:t>
            </w:r>
          </w:p>
        </w:tc>
        <w:tc>
          <w:tcPr>
            <w:tcW w:w="1842" w:type="dxa"/>
          </w:tcPr>
          <w:p w14:paraId="1FCB823E"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9 (8</w:t>
            </w:r>
            <w:r>
              <w:rPr>
                <w:rFonts w:ascii="Arial" w:hAnsi="Arial" w:cs="Arial"/>
                <w:sz w:val="16"/>
                <w:szCs w:val="16"/>
              </w:rPr>
              <w:t xml:space="preserve"> - </w:t>
            </w:r>
            <w:proofErr w:type="gramStart"/>
            <w:r w:rsidRPr="00A874DA">
              <w:rPr>
                <w:rFonts w:ascii="Arial" w:hAnsi="Arial" w:cs="Arial"/>
                <w:sz w:val="16"/>
                <w:szCs w:val="16"/>
              </w:rPr>
              <w:t>11)*</w:t>
            </w:r>
            <w:proofErr w:type="gramEnd"/>
            <w:r w:rsidRPr="00A874DA">
              <w:rPr>
                <w:rFonts w:ascii="Arial" w:hAnsi="Arial" w:cs="Arial"/>
                <w:sz w:val="16"/>
                <w:szCs w:val="16"/>
              </w:rPr>
              <w:t>*</w:t>
            </w:r>
          </w:p>
        </w:tc>
        <w:tc>
          <w:tcPr>
            <w:tcW w:w="1701" w:type="dxa"/>
          </w:tcPr>
          <w:p w14:paraId="5D505405"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10 (8</w:t>
            </w:r>
            <w:r>
              <w:rPr>
                <w:rFonts w:ascii="Arial" w:hAnsi="Arial" w:cs="Arial"/>
                <w:sz w:val="16"/>
                <w:szCs w:val="16"/>
              </w:rPr>
              <w:t xml:space="preserve"> - </w:t>
            </w:r>
            <w:proofErr w:type="gramStart"/>
            <w:r w:rsidRPr="00A874DA">
              <w:rPr>
                <w:rFonts w:ascii="Arial" w:hAnsi="Arial" w:cs="Arial"/>
                <w:sz w:val="16"/>
                <w:szCs w:val="16"/>
              </w:rPr>
              <w:t>12)*</w:t>
            </w:r>
            <w:proofErr w:type="gramEnd"/>
            <w:r w:rsidRPr="00A874DA">
              <w:rPr>
                <w:rFonts w:ascii="Arial" w:hAnsi="Arial" w:cs="Arial"/>
                <w:sz w:val="16"/>
                <w:szCs w:val="16"/>
              </w:rPr>
              <w:t>*</w:t>
            </w:r>
          </w:p>
        </w:tc>
        <w:tc>
          <w:tcPr>
            <w:tcW w:w="1843" w:type="dxa"/>
          </w:tcPr>
          <w:p w14:paraId="6DB4394D"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8 (7</w:t>
            </w:r>
            <w:r>
              <w:rPr>
                <w:rFonts w:ascii="Arial" w:hAnsi="Arial" w:cs="Arial"/>
                <w:sz w:val="16"/>
                <w:szCs w:val="16"/>
              </w:rPr>
              <w:t xml:space="preserve"> - </w:t>
            </w:r>
            <w:r w:rsidRPr="00A874DA">
              <w:rPr>
                <w:rFonts w:ascii="Arial" w:hAnsi="Arial" w:cs="Arial"/>
                <w:sz w:val="16"/>
                <w:szCs w:val="16"/>
              </w:rPr>
              <w:t>10)</w:t>
            </w:r>
          </w:p>
        </w:tc>
        <w:tc>
          <w:tcPr>
            <w:tcW w:w="1701" w:type="dxa"/>
          </w:tcPr>
          <w:p w14:paraId="360737FC"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10 (8</w:t>
            </w:r>
            <w:r>
              <w:rPr>
                <w:rFonts w:ascii="Arial" w:hAnsi="Arial" w:cs="Arial"/>
                <w:sz w:val="16"/>
                <w:szCs w:val="16"/>
              </w:rPr>
              <w:t xml:space="preserve"> - </w:t>
            </w:r>
            <w:proofErr w:type="gramStart"/>
            <w:r w:rsidRPr="00A874DA">
              <w:rPr>
                <w:rFonts w:ascii="Arial" w:hAnsi="Arial" w:cs="Arial"/>
                <w:sz w:val="16"/>
                <w:szCs w:val="16"/>
              </w:rPr>
              <w:t>12)*</w:t>
            </w:r>
            <w:proofErr w:type="gramEnd"/>
            <w:r w:rsidRPr="00A874DA">
              <w:rPr>
                <w:rFonts w:ascii="Arial" w:hAnsi="Arial" w:cs="Arial"/>
                <w:sz w:val="16"/>
                <w:szCs w:val="16"/>
              </w:rPr>
              <w:t>*</w:t>
            </w:r>
          </w:p>
        </w:tc>
      </w:tr>
      <w:tr w:rsidR="006E13E0" w:rsidRPr="00A874DA" w14:paraId="7D56F196" w14:textId="77777777" w:rsidTr="00336843">
        <w:trPr>
          <w:trHeight w:val="761"/>
        </w:trPr>
        <w:tc>
          <w:tcPr>
            <w:tcW w:w="5572" w:type="dxa"/>
          </w:tcPr>
          <w:p w14:paraId="44578A93" w14:textId="77777777" w:rsidR="006E13E0" w:rsidRPr="00A874DA" w:rsidRDefault="006E13E0" w:rsidP="00336843">
            <w:pPr>
              <w:rPr>
                <w:rFonts w:ascii="Arial" w:hAnsi="Arial" w:cs="Arial"/>
                <w:b/>
                <w:bCs/>
                <w:sz w:val="16"/>
                <w:szCs w:val="16"/>
              </w:rPr>
            </w:pPr>
            <w:r w:rsidRPr="00A874DA">
              <w:rPr>
                <w:rFonts w:ascii="Arial" w:hAnsi="Arial" w:cs="Arial"/>
                <w:b/>
                <w:bCs/>
                <w:sz w:val="16"/>
                <w:szCs w:val="16"/>
              </w:rPr>
              <w:t>Pro-vaccine score</w:t>
            </w:r>
            <w:r w:rsidRPr="00A874DA">
              <w:rPr>
                <w:rFonts w:ascii="Arial" w:hAnsi="Arial" w:cs="Arial"/>
                <w:sz w:val="16"/>
                <w:szCs w:val="16"/>
              </w:rPr>
              <w:t xml:space="preserve">, </w:t>
            </w:r>
            <w:r w:rsidRPr="00A874DA">
              <w:rPr>
                <w:rFonts w:ascii="Arial" w:hAnsi="Arial" w:cs="Arial"/>
                <w:b/>
                <w:bCs/>
                <w:sz w:val="16"/>
                <w:szCs w:val="16"/>
              </w:rPr>
              <w:t>med (IQR)</w:t>
            </w:r>
          </w:p>
          <w:p w14:paraId="6D6BF5E7" w14:textId="77777777" w:rsidR="006E13E0" w:rsidRPr="00A874DA" w:rsidRDefault="006E13E0" w:rsidP="00336843">
            <w:pPr>
              <w:rPr>
                <w:rFonts w:ascii="Arial" w:hAnsi="Arial" w:cs="Arial"/>
                <w:sz w:val="16"/>
                <w:szCs w:val="16"/>
              </w:rPr>
            </w:pPr>
            <w:r w:rsidRPr="00A874DA">
              <w:rPr>
                <w:rFonts w:ascii="Arial" w:hAnsi="Arial" w:cs="Arial"/>
                <w:sz w:val="16"/>
                <w:szCs w:val="16"/>
              </w:rPr>
              <w:t>(min 4 [anti-vaccination]</w:t>
            </w:r>
            <w:r>
              <w:rPr>
                <w:rFonts w:ascii="Arial" w:hAnsi="Arial" w:cs="Arial"/>
                <w:sz w:val="16"/>
                <w:szCs w:val="16"/>
              </w:rPr>
              <w:t xml:space="preserve"> - </w:t>
            </w:r>
            <w:r w:rsidRPr="00A874DA">
              <w:rPr>
                <w:rFonts w:ascii="Arial" w:hAnsi="Arial" w:cs="Arial"/>
                <w:sz w:val="16"/>
                <w:szCs w:val="16"/>
              </w:rPr>
              <w:t>max 20 [pro-vaccination])</w:t>
            </w:r>
          </w:p>
        </w:tc>
        <w:tc>
          <w:tcPr>
            <w:tcW w:w="1653" w:type="dxa"/>
          </w:tcPr>
          <w:p w14:paraId="61C58A37"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16 (14</w:t>
            </w:r>
            <w:r>
              <w:rPr>
                <w:rFonts w:ascii="Arial" w:hAnsi="Arial" w:cs="Arial"/>
                <w:sz w:val="16"/>
                <w:szCs w:val="16"/>
              </w:rPr>
              <w:t xml:space="preserve"> - </w:t>
            </w:r>
            <w:r w:rsidRPr="00A874DA">
              <w:rPr>
                <w:rFonts w:ascii="Arial" w:hAnsi="Arial" w:cs="Arial"/>
                <w:sz w:val="16"/>
                <w:szCs w:val="16"/>
              </w:rPr>
              <w:t>17)</w:t>
            </w:r>
          </w:p>
        </w:tc>
        <w:tc>
          <w:tcPr>
            <w:tcW w:w="1842" w:type="dxa"/>
          </w:tcPr>
          <w:p w14:paraId="72543E03"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15 (13</w:t>
            </w:r>
            <w:r>
              <w:rPr>
                <w:rFonts w:ascii="Arial" w:hAnsi="Arial" w:cs="Arial"/>
                <w:sz w:val="16"/>
                <w:szCs w:val="16"/>
              </w:rPr>
              <w:t xml:space="preserve"> - </w:t>
            </w:r>
            <w:proofErr w:type="gramStart"/>
            <w:r w:rsidRPr="00A874DA">
              <w:rPr>
                <w:rFonts w:ascii="Arial" w:hAnsi="Arial" w:cs="Arial"/>
                <w:sz w:val="16"/>
                <w:szCs w:val="16"/>
              </w:rPr>
              <w:t>17)*</w:t>
            </w:r>
            <w:proofErr w:type="gramEnd"/>
            <w:r w:rsidRPr="00A874DA">
              <w:rPr>
                <w:rFonts w:ascii="Arial" w:hAnsi="Arial" w:cs="Arial"/>
                <w:sz w:val="16"/>
                <w:szCs w:val="16"/>
              </w:rPr>
              <w:t>*</w:t>
            </w:r>
          </w:p>
        </w:tc>
        <w:tc>
          <w:tcPr>
            <w:tcW w:w="1701" w:type="dxa"/>
          </w:tcPr>
          <w:p w14:paraId="24DBF7B8"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15 (13</w:t>
            </w:r>
            <w:r>
              <w:rPr>
                <w:rFonts w:ascii="Arial" w:hAnsi="Arial" w:cs="Arial"/>
                <w:sz w:val="16"/>
                <w:szCs w:val="16"/>
              </w:rPr>
              <w:t xml:space="preserve"> - </w:t>
            </w:r>
            <w:proofErr w:type="gramStart"/>
            <w:r w:rsidRPr="00A874DA">
              <w:rPr>
                <w:rFonts w:ascii="Arial" w:hAnsi="Arial" w:cs="Arial"/>
                <w:sz w:val="16"/>
                <w:szCs w:val="16"/>
              </w:rPr>
              <w:t>16)*</w:t>
            </w:r>
            <w:proofErr w:type="gramEnd"/>
            <w:r w:rsidRPr="00A874DA">
              <w:rPr>
                <w:rFonts w:ascii="Arial" w:hAnsi="Arial" w:cs="Arial"/>
                <w:sz w:val="16"/>
                <w:szCs w:val="16"/>
              </w:rPr>
              <w:t>*</w:t>
            </w:r>
          </w:p>
        </w:tc>
        <w:tc>
          <w:tcPr>
            <w:tcW w:w="1843" w:type="dxa"/>
          </w:tcPr>
          <w:p w14:paraId="25BB26C9"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16 (14</w:t>
            </w:r>
            <w:r>
              <w:rPr>
                <w:rFonts w:ascii="Arial" w:hAnsi="Arial" w:cs="Arial"/>
                <w:sz w:val="16"/>
                <w:szCs w:val="16"/>
              </w:rPr>
              <w:t xml:space="preserve"> - </w:t>
            </w:r>
            <w:r w:rsidRPr="00A874DA">
              <w:rPr>
                <w:rFonts w:ascii="Arial" w:hAnsi="Arial" w:cs="Arial"/>
                <w:sz w:val="16"/>
                <w:szCs w:val="16"/>
              </w:rPr>
              <w:t>17)</w:t>
            </w:r>
          </w:p>
        </w:tc>
        <w:tc>
          <w:tcPr>
            <w:tcW w:w="1701" w:type="dxa"/>
          </w:tcPr>
          <w:p w14:paraId="17CBB7CD"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15 (13</w:t>
            </w:r>
            <w:r>
              <w:rPr>
                <w:rFonts w:ascii="Arial" w:hAnsi="Arial" w:cs="Arial"/>
                <w:sz w:val="16"/>
                <w:szCs w:val="16"/>
              </w:rPr>
              <w:t xml:space="preserve"> - </w:t>
            </w:r>
            <w:proofErr w:type="gramStart"/>
            <w:r w:rsidRPr="00A874DA">
              <w:rPr>
                <w:rFonts w:ascii="Arial" w:hAnsi="Arial" w:cs="Arial"/>
                <w:sz w:val="16"/>
                <w:szCs w:val="16"/>
              </w:rPr>
              <w:t>17)*</w:t>
            </w:r>
            <w:proofErr w:type="gramEnd"/>
            <w:r w:rsidRPr="00A874DA">
              <w:rPr>
                <w:rFonts w:ascii="Arial" w:hAnsi="Arial" w:cs="Arial"/>
                <w:sz w:val="16"/>
                <w:szCs w:val="16"/>
              </w:rPr>
              <w:t>*</w:t>
            </w:r>
          </w:p>
        </w:tc>
      </w:tr>
      <w:tr w:rsidR="006E13E0" w:rsidRPr="00A874DA" w14:paraId="3EB3BB14" w14:textId="77777777" w:rsidTr="00336843">
        <w:trPr>
          <w:trHeight w:val="90"/>
        </w:trPr>
        <w:tc>
          <w:tcPr>
            <w:tcW w:w="5572" w:type="dxa"/>
          </w:tcPr>
          <w:p w14:paraId="0B7EF797" w14:textId="77777777" w:rsidR="006E13E0" w:rsidRPr="00A874DA" w:rsidRDefault="006E13E0" w:rsidP="00336843">
            <w:pPr>
              <w:rPr>
                <w:rFonts w:ascii="Arial" w:hAnsi="Arial" w:cs="Arial"/>
                <w:sz w:val="16"/>
                <w:szCs w:val="16"/>
              </w:rPr>
            </w:pPr>
            <w:r w:rsidRPr="00A874DA">
              <w:rPr>
                <w:rFonts w:ascii="Arial" w:hAnsi="Arial" w:cs="Arial"/>
                <w:b/>
                <w:bCs/>
                <w:sz w:val="16"/>
                <w:szCs w:val="16"/>
              </w:rPr>
              <w:t>Influenza vaccination status 2019</w:t>
            </w:r>
            <w:r>
              <w:rPr>
                <w:rFonts w:ascii="Arial" w:hAnsi="Arial" w:cs="Arial"/>
                <w:b/>
                <w:bCs/>
                <w:sz w:val="16"/>
                <w:szCs w:val="16"/>
              </w:rPr>
              <w:t xml:space="preserve"> - </w:t>
            </w:r>
            <w:r w:rsidRPr="00A874DA">
              <w:rPr>
                <w:rFonts w:ascii="Arial" w:hAnsi="Arial" w:cs="Arial"/>
                <w:b/>
                <w:bCs/>
                <w:sz w:val="16"/>
                <w:szCs w:val="16"/>
              </w:rPr>
              <w:t>2020</w:t>
            </w:r>
            <w:r w:rsidRPr="00A874DA">
              <w:rPr>
                <w:rFonts w:ascii="Arial" w:hAnsi="Arial" w:cs="Arial"/>
                <w:sz w:val="16"/>
                <w:szCs w:val="16"/>
              </w:rPr>
              <w:t xml:space="preserve">, </w:t>
            </w:r>
            <w:proofErr w:type="gramStart"/>
            <w:r w:rsidRPr="00A874DA">
              <w:rPr>
                <w:rFonts w:ascii="Arial" w:hAnsi="Arial" w:cs="Arial"/>
                <w:b/>
                <w:bCs/>
                <w:sz w:val="16"/>
                <w:szCs w:val="16"/>
              </w:rPr>
              <w:t>n(</w:t>
            </w:r>
            <w:proofErr w:type="gramEnd"/>
            <w:r w:rsidRPr="00A874DA">
              <w:rPr>
                <w:rFonts w:ascii="Arial" w:hAnsi="Arial" w:cs="Arial"/>
                <w:b/>
                <w:bCs/>
                <w:sz w:val="16"/>
                <w:szCs w:val="16"/>
              </w:rPr>
              <w:t>%)</w:t>
            </w:r>
          </w:p>
          <w:p w14:paraId="20ED0525" w14:textId="77777777" w:rsidR="006E13E0" w:rsidRPr="00A874DA" w:rsidRDefault="006E13E0" w:rsidP="00336843">
            <w:pPr>
              <w:rPr>
                <w:rFonts w:ascii="Arial" w:hAnsi="Arial" w:cs="Arial"/>
                <w:sz w:val="16"/>
                <w:szCs w:val="16"/>
              </w:rPr>
            </w:pPr>
            <w:r w:rsidRPr="00A874DA">
              <w:rPr>
                <w:rFonts w:ascii="Arial" w:hAnsi="Arial" w:cs="Arial"/>
                <w:sz w:val="16"/>
                <w:szCs w:val="16"/>
              </w:rPr>
              <w:t>Vaccinated</w:t>
            </w:r>
          </w:p>
          <w:p w14:paraId="3FEB1324" w14:textId="77777777" w:rsidR="006E13E0" w:rsidRPr="00A874DA" w:rsidRDefault="006E13E0" w:rsidP="00336843">
            <w:pPr>
              <w:rPr>
                <w:rFonts w:ascii="Arial" w:hAnsi="Arial" w:cs="Arial"/>
                <w:b/>
                <w:bCs/>
                <w:sz w:val="16"/>
                <w:szCs w:val="16"/>
              </w:rPr>
            </w:pPr>
            <w:r w:rsidRPr="00A874DA">
              <w:rPr>
                <w:rFonts w:ascii="Arial" w:hAnsi="Arial" w:cs="Arial"/>
                <w:sz w:val="16"/>
                <w:szCs w:val="16"/>
              </w:rPr>
              <w:t>Unvaccinated</w:t>
            </w:r>
          </w:p>
        </w:tc>
        <w:tc>
          <w:tcPr>
            <w:tcW w:w="1653" w:type="dxa"/>
          </w:tcPr>
          <w:p w14:paraId="384A167C" w14:textId="77777777" w:rsidR="006E13E0" w:rsidRPr="00A874DA" w:rsidRDefault="006E13E0" w:rsidP="00336843">
            <w:pPr>
              <w:jc w:val="center"/>
              <w:rPr>
                <w:rFonts w:ascii="Arial" w:hAnsi="Arial" w:cs="Arial"/>
                <w:b/>
                <w:bCs/>
                <w:sz w:val="16"/>
                <w:szCs w:val="16"/>
              </w:rPr>
            </w:pPr>
          </w:p>
          <w:p w14:paraId="0D4D54B0"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5747 (72</w:t>
            </w:r>
            <w:r>
              <w:rPr>
                <w:rFonts w:ascii="Arial" w:hAnsi="Arial" w:cs="Arial"/>
                <w:sz w:val="16"/>
                <w:szCs w:val="16"/>
              </w:rPr>
              <w:t>∙3</w:t>
            </w:r>
            <w:r w:rsidRPr="00A874DA">
              <w:rPr>
                <w:rFonts w:ascii="Arial" w:hAnsi="Arial" w:cs="Arial"/>
                <w:sz w:val="16"/>
                <w:szCs w:val="16"/>
              </w:rPr>
              <w:t>%)</w:t>
            </w:r>
          </w:p>
          <w:p w14:paraId="6AB69BE8"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2206 (27</w:t>
            </w:r>
            <w:r>
              <w:rPr>
                <w:rFonts w:ascii="Arial" w:hAnsi="Arial" w:cs="Arial"/>
                <w:sz w:val="16"/>
                <w:szCs w:val="16"/>
              </w:rPr>
              <w:t>∙7</w:t>
            </w:r>
            <w:r w:rsidRPr="00A874DA">
              <w:rPr>
                <w:rFonts w:ascii="Arial" w:hAnsi="Arial" w:cs="Arial"/>
                <w:sz w:val="16"/>
                <w:szCs w:val="16"/>
              </w:rPr>
              <w:t>%)</w:t>
            </w:r>
          </w:p>
        </w:tc>
        <w:tc>
          <w:tcPr>
            <w:tcW w:w="1842" w:type="dxa"/>
          </w:tcPr>
          <w:p w14:paraId="7A88076B" w14:textId="77777777" w:rsidR="006E13E0" w:rsidRPr="00A874DA" w:rsidRDefault="006E13E0" w:rsidP="00336843">
            <w:pPr>
              <w:jc w:val="center"/>
              <w:rPr>
                <w:rFonts w:ascii="Arial" w:hAnsi="Arial" w:cs="Arial"/>
                <w:sz w:val="16"/>
                <w:szCs w:val="16"/>
              </w:rPr>
            </w:pPr>
          </w:p>
          <w:p w14:paraId="4F91828A"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1530 (70</w:t>
            </w:r>
            <w:r>
              <w:rPr>
                <w:rFonts w:ascii="Arial" w:hAnsi="Arial" w:cs="Arial"/>
                <w:sz w:val="16"/>
                <w:szCs w:val="16"/>
              </w:rPr>
              <w:t>∙6</w:t>
            </w:r>
            <w:r w:rsidRPr="00A874DA">
              <w:rPr>
                <w:rFonts w:ascii="Arial" w:hAnsi="Arial" w:cs="Arial"/>
                <w:sz w:val="16"/>
                <w:szCs w:val="16"/>
              </w:rPr>
              <w:t>%)</w:t>
            </w:r>
          </w:p>
          <w:p w14:paraId="1C49CCEA"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637 (29</w:t>
            </w:r>
            <w:r>
              <w:rPr>
                <w:rFonts w:ascii="Arial" w:hAnsi="Arial" w:cs="Arial"/>
                <w:sz w:val="16"/>
                <w:szCs w:val="16"/>
              </w:rPr>
              <w:t>∙4</w:t>
            </w:r>
            <w:r w:rsidRPr="00A874DA">
              <w:rPr>
                <w:rFonts w:ascii="Arial" w:hAnsi="Arial" w:cs="Arial"/>
                <w:sz w:val="16"/>
                <w:szCs w:val="16"/>
              </w:rPr>
              <w:t>%)</w:t>
            </w:r>
          </w:p>
        </w:tc>
        <w:tc>
          <w:tcPr>
            <w:tcW w:w="1701" w:type="dxa"/>
          </w:tcPr>
          <w:p w14:paraId="5646EC3F" w14:textId="77777777" w:rsidR="006E13E0" w:rsidRPr="00A874DA" w:rsidRDefault="006E13E0" w:rsidP="00336843">
            <w:pPr>
              <w:jc w:val="center"/>
              <w:rPr>
                <w:rFonts w:ascii="Arial" w:hAnsi="Arial" w:cs="Arial"/>
                <w:sz w:val="16"/>
                <w:szCs w:val="16"/>
              </w:rPr>
            </w:pPr>
          </w:p>
          <w:p w14:paraId="79E21269"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309 (66</w:t>
            </w:r>
            <w:r>
              <w:rPr>
                <w:rFonts w:ascii="Arial" w:hAnsi="Arial" w:cs="Arial"/>
                <w:sz w:val="16"/>
                <w:szCs w:val="16"/>
              </w:rPr>
              <w:t>∙2</w:t>
            </w:r>
            <w:r w:rsidRPr="00A874DA">
              <w:rPr>
                <w:rFonts w:ascii="Arial" w:hAnsi="Arial" w:cs="Arial"/>
                <w:sz w:val="16"/>
                <w:szCs w:val="16"/>
              </w:rPr>
              <w:t>%)</w:t>
            </w:r>
          </w:p>
          <w:p w14:paraId="70E94B11"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158 (33</w:t>
            </w:r>
            <w:r>
              <w:rPr>
                <w:rFonts w:ascii="Arial" w:hAnsi="Arial" w:cs="Arial"/>
                <w:sz w:val="16"/>
                <w:szCs w:val="16"/>
              </w:rPr>
              <w:t>∙8</w:t>
            </w:r>
            <w:proofErr w:type="gramStart"/>
            <w:r w:rsidRPr="00A874DA">
              <w:rPr>
                <w:rFonts w:ascii="Arial" w:hAnsi="Arial" w:cs="Arial"/>
                <w:sz w:val="16"/>
                <w:szCs w:val="16"/>
              </w:rPr>
              <w:t>%)*</w:t>
            </w:r>
            <w:proofErr w:type="gramEnd"/>
          </w:p>
        </w:tc>
        <w:tc>
          <w:tcPr>
            <w:tcW w:w="1843" w:type="dxa"/>
          </w:tcPr>
          <w:p w14:paraId="40F1AE02" w14:textId="77777777" w:rsidR="006E13E0" w:rsidRPr="00A874DA" w:rsidRDefault="006E13E0" w:rsidP="00336843">
            <w:pPr>
              <w:jc w:val="center"/>
              <w:rPr>
                <w:rFonts w:ascii="Arial" w:hAnsi="Arial" w:cs="Arial"/>
                <w:sz w:val="16"/>
                <w:szCs w:val="16"/>
              </w:rPr>
            </w:pPr>
          </w:p>
          <w:p w14:paraId="12AD4CAF"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351 (74</w:t>
            </w:r>
            <w:r>
              <w:rPr>
                <w:rFonts w:ascii="Arial" w:hAnsi="Arial" w:cs="Arial"/>
                <w:sz w:val="16"/>
                <w:szCs w:val="16"/>
              </w:rPr>
              <w:t>∙8</w:t>
            </w:r>
            <w:r w:rsidRPr="00A874DA">
              <w:rPr>
                <w:rFonts w:ascii="Arial" w:hAnsi="Arial" w:cs="Arial"/>
                <w:sz w:val="16"/>
                <w:szCs w:val="16"/>
              </w:rPr>
              <w:t>%)</w:t>
            </w:r>
          </w:p>
          <w:p w14:paraId="1D6393C4"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118 (25</w:t>
            </w:r>
            <w:r>
              <w:rPr>
                <w:rFonts w:ascii="Arial" w:hAnsi="Arial" w:cs="Arial"/>
                <w:sz w:val="16"/>
                <w:szCs w:val="16"/>
              </w:rPr>
              <w:t>∙2</w:t>
            </w:r>
            <w:r w:rsidRPr="00A874DA">
              <w:rPr>
                <w:rFonts w:ascii="Arial" w:hAnsi="Arial" w:cs="Arial"/>
                <w:sz w:val="16"/>
                <w:szCs w:val="16"/>
              </w:rPr>
              <w:t>%)</w:t>
            </w:r>
          </w:p>
        </w:tc>
        <w:tc>
          <w:tcPr>
            <w:tcW w:w="1701" w:type="dxa"/>
          </w:tcPr>
          <w:p w14:paraId="102896E7" w14:textId="77777777" w:rsidR="006E13E0" w:rsidRPr="00A874DA" w:rsidRDefault="006E13E0" w:rsidP="00336843">
            <w:pPr>
              <w:jc w:val="center"/>
              <w:rPr>
                <w:rFonts w:ascii="Arial" w:hAnsi="Arial" w:cs="Arial"/>
                <w:sz w:val="16"/>
                <w:szCs w:val="16"/>
              </w:rPr>
            </w:pPr>
          </w:p>
          <w:p w14:paraId="0031E773"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181 (74</w:t>
            </w:r>
            <w:r>
              <w:rPr>
                <w:rFonts w:ascii="Arial" w:hAnsi="Arial" w:cs="Arial"/>
                <w:sz w:val="16"/>
                <w:szCs w:val="16"/>
              </w:rPr>
              <w:t>∙5</w:t>
            </w:r>
            <w:r w:rsidRPr="00A874DA">
              <w:rPr>
                <w:rFonts w:ascii="Arial" w:hAnsi="Arial" w:cs="Arial"/>
                <w:sz w:val="16"/>
                <w:szCs w:val="16"/>
              </w:rPr>
              <w:t>%)</w:t>
            </w:r>
          </w:p>
          <w:p w14:paraId="1588DDDA"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62 (25</w:t>
            </w:r>
            <w:r>
              <w:rPr>
                <w:rFonts w:ascii="Arial" w:hAnsi="Arial" w:cs="Arial"/>
                <w:sz w:val="16"/>
                <w:szCs w:val="16"/>
              </w:rPr>
              <w:t>∙5</w:t>
            </w:r>
            <w:r w:rsidRPr="00A874DA">
              <w:rPr>
                <w:rFonts w:ascii="Arial" w:hAnsi="Arial" w:cs="Arial"/>
                <w:sz w:val="16"/>
                <w:szCs w:val="16"/>
              </w:rPr>
              <w:t>%)</w:t>
            </w:r>
          </w:p>
        </w:tc>
      </w:tr>
      <w:tr w:rsidR="006E13E0" w:rsidRPr="00A874DA" w14:paraId="511DED47" w14:textId="77777777" w:rsidTr="00336843">
        <w:trPr>
          <w:trHeight w:val="90"/>
        </w:trPr>
        <w:tc>
          <w:tcPr>
            <w:tcW w:w="5572" w:type="dxa"/>
          </w:tcPr>
          <w:p w14:paraId="101CD008" w14:textId="77777777" w:rsidR="006E13E0" w:rsidRPr="00A874DA" w:rsidRDefault="006E13E0" w:rsidP="00336843">
            <w:pPr>
              <w:rPr>
                <w:rFonts w:ascii="Arial" w:hAnsi="Arial" w:cs="Arial"/>
                <w:b/>
                <w:bCs/>
                <w:sz w:val="16"/>
                <w:szCs w:val="16"/>
              </w:rPr>
            </w:pPr>
            <w:r w:rsidRPr="00A874DA">
              <w:rPr>
                <w:rFonts w:ascii="Arial" w:hAnsi="Arial" w:cs="Arial"/>
                <w:b/>
                <w:bCs/>
                <w:sz w:val="16"/>
                <w:szCs w:val="16"/>
              </w:rPr>
              <w:t xml:space="preserve">Trust in employer to deal with a concern about unsafe clinical practice, </w:t>
            </w:r>
            <w:proofErr w:type="gramStart"/>
            <w:r w:rsidRPr="00A874DA">
              <w:rPr>
                <w:rFonts w:ascii="Arial" w:hAnsi="Arial" w:cs="Arial"/>
                <w:b/>
                <w:bCs/>
                <w:sz w:val="16"/>
                <w:szCs w:val="16"/>
              </w:rPr>
              <w:t>n(</w:t>
            </w:r>
            <w:proofErr w:type="gramEnd"/>
            <w:r w:rsidRPr="00A874DA">
              <w:rPr>
                <w:rFonts w:ascii="Arial" w:hAnsi="Arial" w:cs="Arial"/>
                <w:b/>
                <w:bCs/>
                <w:sz w:val="16"/>
                <w:szCs w:val="16"/>
              </w:rPr>
              <w:t>%)</w:t>
            </w:r>
          </w:p>
          <w:p w14:paraId="3C657FD3" w14:textId="77777777" w:rsidR="006E13E0" w:rsidRPr="00A874DA" w:rsidRDefault="006E13E0" w:rsidP="00336843">
            <w:pPr>
              <w:rPr>
                <w:rFonts w:ascii="Arial" w:hAnsi="Arial" w:cs="Arial"/>
                <w:sz w:val="16"/>
                <w:szCs w:val="16"/>
              </w:rPr>
            </w:pPr>
            <w:r w:rsidRPr="00A874DA">
              <w:rPr>
                <w:rFonts w:ascii="Arial" w:hAnsi="Arial" w:cs="Arial"/>
                <w:sz w:val="16"/>
                <w:szCs w:val="16"/>
              </w:rPr>
              <w:t>1 (does not trust employer)</w:t>
            </w:r>
          </w:p>
          <w:p w14:paraId="1CE58EFB" w14:textId="77777777" w:rsidR="006E13E0" w:rsidRPr="00A874DA" w:rsidRDefault="006E13E0" w:rsidP="00336843">
            <w:pPr>
              <w:rPr>
                <w:rFonts w:ascii="Arial" w:hAnsi="Arial" w:cs="Arial"/>
                <w:sz w:val="16"/>
                <w:szCs w:val="16"/>
              </w:rPr>
            </w:pPr>
            <w:r w:rsidRPr="00A874DA">
              <w:rPr>
                <w:rFonts w:ascii="Arial" w:hAnsi="Arial" w:cs="Arial"/>
                <w:sz w:val="16"/>
                <w:szCs w:val="16"/>
              </w:rPr>
              <w:t>2</w:t>
            </w:r>
          </w:p>
          <w:p w14:paraId="2DAAF80B" w14:textId="77777777" w:rsidR="006E13E0" w:rsidRPr="00A874DA" w:rsidRDefault="006E13E0" w:rsidP="00336843">
            <w:pPr>
              <w:rPr>
                <w:rFonts w:ascii="Arial" w:hAnsi="Arial" w:cs="Arial"/>
                <w:sz w:val="16"/>
                <w:szCs w:val="16"/>
              </w:rPr>
            </w:pPr>
            <w:r w:rsidRPr="00A874DA">
              <w:rPr>
                <w:rFonts w:ascii="Arial" w:hAnsi="Arial" w:cs="Arial"/>
                <w:sz w:val="16"/>
                <w:szCs w:val="16"/>
              </w:rPr>
              <w:t>3</w:t>
            </w:r>
          </w:p>
          <w:p w14:paraId="12FA9511" w14:textId="77777777" w:rsidR="006E13E0" w:rsidRPr="00A874DA" w:rsidRDefault="006E13E0" w:rsidP="00336843">
            <w:pPr>
              <w:rPr>
                <w:rFonts w:ascii="Arial" w:hAnsi="Arial" w:cs="Arial"/>
                <w:sz w:val="16"/>
                <w:szCs w:val="16"/>
              </w:rPr>
            </w:pPr>
            <w:r w:rsidRPr="00A874DA">
              <w:rPr>
                <w:rFonts w:ascii="Arial" w:hAnsi="Arial" w:cs="Arial"/>
                <w:sz w:val="16"/>
                <w:szCs w:val="16"/>
              </w:rPr>
              <w:t>4</w:t>
            </w:r>
          </w:p>
          <w:p w14:paraId="32356333" w14:textId="77777777" w:rsidR="006E13E0" w:rsidRPr="00A874DA" w:rsidRDefault="006E13E0" w:rsidP="00336843">
            <w:pPr>
              <w:rPr>
                <w:rFonts w:ascii="Arial" w:hAnsi="Arial" w:cs="Arial"/>
                <w:sz w:val="16"/>
                <w:szCs w:val="16"/>
              </w:rPr>
            </w:pPr>
            <w:r w:rsidRPr="00A874DA">
              <w:rPr>
                <w:rFonts w:ascii="Arial" w:hAnsi="Arial" w:cs="Arial"/>
                <w:sz w:val="16"/>
                <w:szCs w:val="16"/>
              </w:rPr>
              <w:t>5 (trusts employer)</w:t>
            </w:r>
          </w:p>
          <w:p w14:paraId="452B73F1" w14:textId="77777777" w:rsidR="006E13E0" w:rsidRPr="00A874DA" w:rsidRDefault="006E13E0" w:rsidP="00336843">
            <w:pPr>
              <w:rPr>
                <w:rFonts w:ascii="Arial" w:hAnsi="Arial" w:cs="Arial"/>
                <w:sz w:val="16"/>
                <w:szCs w:val="16"/>
              </w:rPr>
            </w:pPr>
          </w:p>
        </w:tc>
        <w:tc>
          <w:tcPr>
            <w:tcW w:w="1653" w:type="dxa"/>
          </w:tcPr>
          <w:p w14:paraId="2F0BCB47" w14:textId="77777777" w:rsidR="006E13E0" w:rsidRPr="00A874DA" w:rsidRDefault="006E13E0" w:rsidP="00336843">
            <w:pPr>
              <w:jc w:val="center"/>
              <w:rPr>
                <w:rFonts w:ascii="Arial" w:hAnsi="Arial" w:cs="Arial"/>
                <w:sz w:val="16"/>
                <w:szCs w:val="16"/>
              </w:rPr>
            </w:pPr>
          </w:p>
          <w:p w14:paraId="72823DC1" w14:textId="77777777" w:rsidR="006E13E0" w:rsidRPr="00A874DA" w:rsidRDefault="006E13E0" w:rsidP="00336843">
            <w:pPr>
              <w:jc w:val="center"/>
              <w:rPr>
                <w:rFonts w:ascii="Arial" w:hAnsi="Arial" w:cs="Arial"/>
                <w:sz w:val="16"/>
                <w:szCs w:val="16"/>
              </w:rPr>
            </w:pPr>
          </w:p>
          <w:p w14:paraId="09880296"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224 (3</w:t>
            </w:r>
            <w:r>
              <w:rPr>
                <w:rFonts w:ascii="Arial" w:hAnsi="Arial" w:cs="Arial"/>
                <w:sz w:val="16"/>
                <w:szCs w:val="16"/>
              </w:rPr>
              <w:t>∙0</w:t>
            </w:r>
            <w:r w:rsidRPr="00A874DA">
              <w:rPr>
                <w:rFonts w:ascii="Arial" w:hAnsi="Arial" w:cs="Arial"/>
                <w:sz w:val="16"/>
                <w:szCs w:val="16"/>
              </w:rPr>
              <w:t>%)</w:t>
            </w:r>
          </w:p>
          <w:p w14:paraId="41D7F681"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634 (8</w:t>
            </w:r>
            <w:r>
              <w:rPr>
                <w:rFonts w:ascii="Arial" w:hAnsi="Arial" w:cs="Arial"/>
                <w:sz w:val="16"/>
                <w:szCs w:val="16"/>
              </w:rPr>
              <w:t>∙6</w:t>
            </w:r>
            <w:r w:rsidRPr="00A874DA">
              <w:rPr>
                <w:rFonts w:ascii="Arial" w:hAnsi="Arial" w:cs="Arial"/>
                <w:sz w:val="16"/>
                <w:szCs w:val="16"/>
              </w:rPr>
              <w:t>%)</w:t>
            </w:r>
          </w:p>
          <w:p w14:paraId="15188DAE"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1148 (15</w:t>
            </w:r>
            <w:r>
              <w:rPr>
                <w:rFonts w:ascii="Arial" w:hAnsi="Arial" w:cs="Arial"/>
                <w:sz w:val="16"/>
                <w:szCs w:val="16"/>
              </w:rPr>
              <w:t>∙5</w:t>
            </w:r>
            <w:r w:rsidRPr="00A874DA">
              <w:rPr>
                <w:rFonts w:ascii="Arial" w:hAnsi="Arial" w:cs="Arial"/>
                <w:sz w:val="16"/>
                <w:szCs w:val="16"/>
              </w:rPr>
              <w:t>%)</w:t>
            </w:r>
          </w:p>
          <w:p w14:paraId="6A000561"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2841 (38</w:t>
            </w:r>
            <w:r>
              <w:rPr>
                <w:rFonts w:ascii="Arial" w:hAnsi="Arial" w:cs="Arial"/>
                <w:sz w:val="16"/>
                <w:szCs w:val="16"/>
              </w:rPr>
              <w:t>∙4</w:t>
            </w:r>
            <w:r w:rsidRPr="00A874DA">
              <w:rPr>
                <w:rFonts w:ascii="Arial" w:hAnsi="Arial" w:cs="Arial"/>
                <w:sz w:val="16"/>
                <w:szCs w:val="16"/>
              </w:rPr>
              <w:t>%)</w:t>
            </w:r>
          </w:p>
          <w:p w14:paraId="1DDB4AC8"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2552 (34</w:t>
            </w:r>
            <w:r>
              <w:rPr>
                <w:rFonts w:ascii="Arial" w:hAnsi="Arial" w:cs="Arial"/>
                <w:sz w:val="16"/>
                <w:szCs w:val="16"/>
              </w:rPr>
              <w:t>∙5</w:t>
            </w:r>
            <w:r w:rsidRPr="00A874DA">
              <w:rPr>
                <w:rFonts w:ascii="Arial" w:hAnsi="Arial" w:cs="Arial"/>
                <w:sz w:val="16"/>
                <w:szCs w:val="16"/>
              </w:rPr>
              <w:t>%)</w:t>
            </w:r>
          </w:p>
          <w:p w14:paraId="00D0ADC2" w14:textId="77777777" w:rsidR="006E13E0" w:rsidRPr="00A874DA" w:rsidRDefault="006E13E0" w:rsidP="00336843">
            <w:pPr>
              <w:jc w:val="center"/>
              <w:rPr>
                <w:rFonts w:ascii="Arial" w:hAnsi="Arial" w:cs="Arial"/>
                <w:sz w:val="16"/>
                <w:szCs w:val="16"/>
              </w:rPr>
            </w:pPr>
          </w:p>
        </w:tc>
        <w:tc>
          <w:tcPr>
            <w:tcW w:w="1842" w:type="dxa"/>
          </w:tcPr>
          <w:p w14:paraId="60A68972" w14:textId="77777777" w:rsidR="006E13E0" w:rsidRPr="00A874DA" w:rsidRDefault="006E13E0" w:rsidP="00336843">
            <w:pPr>
              <w:jc w:val="center"/>
              <w:rPr>
                <w:rFonts w:ascii="Arial" w:hAnsi="Arial" w:cs="Arial"/>
                <w:sz w:val="16"/>
                <w:szCs w:val="16"/>
              </w:rPr>
            </w:pPr>
          </w:p>
          <w:p w14:paraId="6FF3CD6D" w14:textId="77777777" w:rsidR="006E13E0" w:rsidRPr="00A874DA" w:rsidRDefault="006E13E0" w:rsidP="00336843">
            <w:pPr>
              <w:jc w:val="center"/>
              <w:rPr>
                <w:rFonts w:ascii="Arial" w:hAnsi="Arial" w:cs="Arial"/>
                <w:sz w:val="16"/>
                <w:szCs w:val="16"/>
              </w:rPr>
            </w:pPr>
          </w:p>
          <w:p w14:paraId="771CD34B"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82 (4</w:t>
            </w:r>
            <w:r>
              <w:rPr>
                <w:rFonts w:ascii="Arial" w:hAnsi="Arial" w:cs="Arial"/>
                <w:sz w:val="16"/>
                <w:szCs w:val="16"/>
              </w:rPr>
              <w:t>∙0</w:t>
            </w:r>
            <w:r w:rsidRPr="00A874DA">
              <w:rPr>
                <w:rFonts w:ascii="Arial" w:hAnsi="Arial" w:cs="Arial"/>
                <w:sz w:val="16"/>
                <w:szCs w:val="16"/>
              </w:rPr>
              <w:t>%)</w:t>
            </w:r>
          </w:p>
          <w:p w14:paraId="27E2D876"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200 (9</w:t>
            </w:r>
            <w:r>
              <w:rPr>
                <w:rFonts w:ascii="Arial" w:hAnsi="Arial" w:cs="Arial"/>
                <w:sz w:val="16"/>
                <w:szCs w:val="16"/>
              </w:rPr>
              <w:t>∙9</w:t>
            </w:r>
            <w:r w:rsidRPr="00A874DA">
              <w:rPr>
                <w:rFonts w:ascii="Arial" w:hAnsi="Arial" w:cs="Arial"/>
                <w:sz w:val="16"/>
                <w:szCs w:val="16"/>
              </w:rPr>
              <w:t>%)</w:t>
            </w:r>
          </w:p>
          <w:p w14:paraId="4496F637"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433 (21</w:t>
            </w:r>
            <w:r>
              <w:rPr>
                <w:rFonts w:ascii="Arial" w:hAnsi="Arial" w:cs="Arial"/>
                <w:sz w:val="16"/>
                <w:szCs w:val="16"/>
              </w:rPr>
              <w:t>∙3</w:t>
            </w:r>
            <w:r w:rsidRPr="00A874DA">
              <w:rPr>
                <w:rFonts w:ascii="Arial" w:hAnsi="Arial" w:cs="Arial"/>
                <w:sz w:val="16"/>
                <w:szCs w:val="16"/>
              </w:rPr>
              <w:t>%)</w:t>
            </w:r>
          </w:p>
          <w:p w14:paraId="6E708387"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769 (37</w:t>
            </w:r>
            <w:r>
              <w:rPr>
                <w:rFonts w:ascii="Arial" w:hAnsi="Arial" w:cs="Arial"/>
                <w:sz w:val="16"/>
                <w:szCs w:val="16"/>
              </w:rPr>
              <w:t>∙9</w:t>
            </w:r>
            <w:r w:rsidRPr="00A874DA">
              <w:rPr>
                <w:rFonts w:ascii="Arial" w:hAnsi="Arial" w:cs="Arial"/>
                <w:sz w:val="16"/>
                <w:szCs w:val="16"/>
              </w:rPr>
              <w:t>%)</w:t>
            </w:r>
          </w:p>
          <w:p w14:paraId="6D72D34B"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547 (26</w:t>
            </w:r>
            <w:r>
              <w:rPr>
                <w:rFonts w:ascii="Arial" w:hAnsi="Arial" w:cs="Arial"/>
                <w:sz w:val="16"/>
                <w:szCs w:val="16"/>
              </w:rPr>
              <w:t>∙9</w:t>
            </w:r>
            <w:proofErr w:type="gramStart"/>
            <w:r w:rsidRPr="00A874DA">
              <w:rPr>
                <w:rFonts w:ascii="Arial" w:hAnsi="Arial" w:cs="Arial"/>
                <w:sz w:val="16"/>
                <w:szCs w:val="16"/>
              </w:rPr>
              <w:t>%)*</w:t>
            </w:r>
            <w:proofErr w:type="gramEnd"/>
            <w:r w:rsidRPr="00A874DA">
              <w:rPr>
                <w:rFonts w:ascii="Arial" w:hAnsi="Arial" w:cs="Arial"/>
                <w:sz w:val="16"/>
                <w:szCs w:val="16"/>
              </w:rPr>
              <w:t>*</w:t>
            </w:r>
          </w:p>
        </w:tc>
        <w:tc>
          <w:tcPr>
            <w:tcW w:w="1701" w:type="dxa"/>
          </w:tcPr>
          <w:p w14:paraId="6920CAD2" w14:textId="77777777" w:rsidR="006E13E0" w:rsidRPr="00A874DA" w:rsidRDefault="006E13E0" w:rsidP="00336843">
            <w:pPr>
              <w:jc w:val="center"/>
              <w:rPr>
                <w:rFonts w:ascii="Arial" w:hAnsi="Arial" w:cs="Arial"/>
                <w:sz w:val="16"/>
                <w:szCs w:val="16"/>
              </w:rPr>
            </w:pPr>
          </w:p>
          <w:p w14:paraId="2A11CDC1" w14:textId="77777777" w:rsidR="006E13E0" w:rsidRPr="00A874DA" w:rsidRDefault="006E13E0" w:rsidP="00336843">
            <w:pPr>
              <w:jc w:val="center"/>
              <w:rPr>
                <w:rFonts w:ascii="Arial" w:hAnsi="Arial" w:cs="Arial"/>
                <w:sz w:val="16"/>
                <w:szCs w:val="16"/>
              </w:rPr>
            </w:pPr>
          </w:p>
          <w:p w14:paraId="080F3B6F"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20 (4</w:t>
            </w:r>
            <w:r>
              <w:rPr>
                <w:rFonts w:ascii="Arial" w:hAnsi="Arial" w:cs="Arial"/>
                <w:sz w:val="16"/>
                <w:szCs w:val="16"/>
              </w:rPr>
              <w:t>∙7</w:t>
            </w:r>
            <w:r w:rsidRPr="00A874DA">
              <w:rPr>
                <w:rFonts w:ascii="Arial" w:hAnsi="Arial" w:cs="Arial"/>
                <w:sz w:val="16"/>
                <w:szCs w:val="16"/>
              </w:rPr>
              <w:t>%)</w:t>
            </w:r>
          </w:p>
          <w:p w14:paraId="4B67CE64"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30 (7</w:t>
            </w:r>
            <w:r>
              <w:rPr>
                <w:rFonts w:ascii="Arial" w:hAnsi="Arial" w:cs="Arial"/>
                <w:sz w:val="16"/>
                <w:szCs w:val="16"/>
              </w:rPr>
              <w:t>∙1</w:t>
            </w:r>
            <w:r w:rsidRPr="00A874DA">
              <w:rPr>
                <w:rFonts w:ascii="Arial" w:hAnsi="Arial" w:cs="Arial"/>
                <w:sz w:val="16"/>
                <w:szCs w:val="16"/>
              </w:rPr>
              <w:t>%)</w:t>
            </w:r>
          </w:p>
          <w:p w14:paraId="6865AD97"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79 (18</w:t>
            </w:r>
            <w:r>
              <w:rPr>
                <w:rFonts w:ascii="Arial" w:hAnsi="Arial" w:cs="Arial"/>
                <w:sz w:val="16"/>
                <w:szCs w:val="16"/>
              </w:rPr>
              <w:t>∙6</w:t>
            </w:r>
            <w:r w:rsidRPr="00A874DA">
              <w:rPr>
                <w:rFonts w:ascii="Arial" w:hAnsi="Arial" w:cs="Arial"/>
                <w:sz w:val="16"/>
                <w:szCs w:val="16"/>
              </w:rPr>
              <w:t>%)</w:t>
            </w:r>
          </w:p>
          <w:p w14:paraId="1FC15CD7"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167 (39</w:t>
            </w:r>
            <w:r>
              <w:rPr>
                <w:rFonts w:ascii="Arial" w:hAnsi="Arial" w:cs="Arial"/>
                <w:sz w:val="16"/>
                <w:szCs w:val="16"/>
              </w:rPr>
              <w:t>∙4</w:t>
            </w:r>
            <w:r w:rsidRPr="00A874DA">
              <w:rPr>
                <w:rFonts w:ascii="Arial" w:hAnsi="Arial" w:cs="Arial"/>
                <w:sz w:val="16"/>
                <w:szCs w:val="16"/>
              </w:rPr>
              <w:t>%)</w:t>
            </w:r>
          </w:p>
          <w:p w14:paraId="5813558F"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128 (30</w:t>
            </w:r>
            <w:r>
              <w:rPr>
                <w:rFonts w:ascii="Arial" w:hAnsi="Arial" w:cs="Arial"/>
                <w:sz w:val="16"/>
                <w:szCs w:val="16"/>
              </w:rPr>
              <w:t>∙2</w:t>
            </w:r>
            <w:r w:rsidRPr="00A874DA">
              <w:rPr>
                <w:rFonts w:ascii="Arial" w:hAnsi="Arial" w:cs="Arial"/>
                <w:sz w:val="16"/>
                <w:szCs w:val="16"/>
              </w:rPr>
              <w:t>%)</w:t>
            </w:r>
          </w:p>
        </w:tc>
        <w:tc>
          <w:tcPr>
            <w:tcW w:w="1843" w:type="dxa"/>
          </w:tcPr>
          <w:p w14:paraId="78C6244A" w14:textId="77777777" w:rsidR="006E13E0" w:rsidRPr="00A874DA" w:rsidRDefault="006E13E0" w:rsidP="00336843">
            <w:pPr>
              <w:jc w:val="center"/>
              <w:rPr>
                <w:rFonts w:ascii="Arial" w:hAnsi="Arial" w:cs="Arial"/>
                <w:sz w:val="16"/>
                <w:szCs w:val="16"/>
              </w:rPr>
            </w:pPr>
          </w:p>
          <w:p w14:paraId="646B26D0" w14:textId="77777777" w:rsidR="006E13E0" w:rsidRPr="00A874DA" w:rsidRDefault="006E13E0" w:rsidP="00336843">
            <w:pPr>
              <w:jc w:val="center"/>
              <w:rPr>
                <w:rFonts w:ascii="Arial" w:hAnsi="Arial" w:cs="Arial"/>
                <w:sz w:val="16"/>
                <w:szCs w:val="16"/>
              </w:rPr>
            </w:pPr>
          </w:p>
          <w:p w14:paraId="7DBCE42F"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14 (3</w:t>
            </w:r>
            <w:r>
              <w:rPr>
                <w:rFonts w:ascii="Arial" w:hAnsi="Arial" w:cs="Arial"/>
                <w:sz w:val="16"/>
                <w:szCs w:val="16"/>
              </w:rPr>
              <w:t>∙2</w:t>
            </w:r>
            <w:r w:rsidRPr="00A874DA">
              <w:rPr>
                <w:rFonts w:ascii="Arial" w:hAnsi="Arial" w:cs="Arial"/>
                <w:sz w:val="16"/>
                <w:szCs w:val="16"/>
              </w:rPr>
              <w:t>%)</w:t>
            </w:r>
          </w:p>
          <w:p w14:paraId="528ACB1F"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38 (8</w:t>
            </w:r>
            <w:r>
              <w:rPr>
                <w:rFonts w:ascii="Arial" w:hAnsi="Arial" w:cs="Arial"/>
                <w:sz w:val="16"/>
                <w:szCs w:val="16"/>
              </w:rPr>
              <w:t>∙6</w:t>
            </w:r>
            <w:r w:rsidRPr="00A874DA">
              <w:rPr>
                <w:rFonts w:ascii="Arial" w:hAnsi="Arial" w:cs="Arial"/>
                <w:sz w:val="16"/>
                <w:szCs w:val="16"/>
              </w:rPr>
              <w:t>%)</w:t>
            </w:r>
          </w:p>
          <w:p w14:paraId="319F3B68"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80 (18</w:t>
            </w:r>
            <w:r>
              <w:rPr>
                <w:rFonts w:ascii="Arial" w:hAnsi="Arial" w:cs="Arial"/>
                <w:sz w:val="16"/>
                <w:szCs w:val="16"/>
              </w:rPr>
              <w:t>∙1</w:t>
            </w:r>
            <w:r w:rsidRPr="00A874DA">
              <w:rPr>
                <w:rFonts w:ascii="Arial" w:hAnsi="Arial" w:cs="Arial"/>
                <w:sz w:val="16"/>
                <w:szCs w:val="16"/>
              </w:rPr>
              <w:t>%)</w:t>
            </w:r>
          </w:p>
          <w:p w14:paraId="44B6C1C6"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180 (40</w:t>
            </w:r>
            <w:r>
              <w:rPr>
                <w:rFonts w:ascii="Arial" w:hAnsi="Arial" w:cs="Arial"/>
                <w:sz w:val="16"/>
                <w:szCs w:val="16"/>
              </w:rPr>
              <w:t>∙6</w:t>
            </w:r>
            <w:r w:rsidRPr="00A874DA">
              <w:rPr>
                <w:rFonts w:ascii="Arial" w:hAnsi="Arial" w:cs="Arial"/>
                <w:sz w:val="16"/>
                <w:szCs w:val="16"/>
              </w:rPr>
              <w:t>%)</w:t>
            </w:r>
          </w:p>
          <w:p w14:paraId="32349D3A"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131 (29</w:t>
            </w:r>
            <w:r>
              <w:rPr>
                <w:rFonts w:ascii="Arial" w:hAnsi="Arial" w:cs="Arial"/>
                <w:sz w:val="16"/>
                <w:szCs w:val="16"/>
              </w:rPr>
              <w:t>∙6</w:t>
            </w:r>
            <w:r w:rsidRPr="00A874DA">
              <w:rPr>
                <w:rFonts w:ascii="Arial" w:hAnsi="Arial" w:cs="Arial"/>
                <w:sz w:val="16"/>
                <w:szCs w:val="16"/>
              </w:rPr>
              <w:t>%)</w:t>
            </w:r>
          </w:p>
        </w:tc>
        <w:tc>
          <w:tcPr>
            <w:tcW w:w="1701" w:type="dxa"/>
          </w:tcPr>
          <w:p w14:paraId="27807ACF" w14:textId="77777777" w:rsidR="006E13E0" w:rsidRPr="00A874DA" w:rsidRDefault="006E13E0" w:rsidP="00336843">
            <w:pPr>
              <w:jc w:val="center"/>
              <w:rPr>
                <w:rFonts w:ascii="Arial" w:hAnsi="Arial" w:cs="Arial"/>
                <w:sz w:val="16"/>
                <w:szCs w:val="16"/>
              </w:rPr>
            </w:pPr>
          </w:p>
          <w:p w14:paraId="06F42EA5" w14:textId="77777777" w:rsidR="006E13E0" w:rsidRPr="00A874DA" w:rsidRDefault="006E13E0" w:rsidP="00336843">
            <w:pPr>
              <w:jc w:val="center"/>
              <w:rPr>
                <w:rFonts w:ascii="Arial" w:hAnsi="Arial" w:cs="Arial"/>
                <w:sz w:val="16"/>
                <w:szCs w:val="16"/>
              </w:rPr>
            </w:pPr>
          </w:p>
          <w:p w14:paraId="60AE2271"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10 (4</w:t>
            </w:r>
            <w:r>
              <w:rPr>
                <w:rFonts w:ascii="Arial" w:hAnsi="Arial" w:cs="Arial"/>
                <w:sz w:val="16"/>
                <w:szCs w:val="16"/>
              </w:rPr>
              <w:t>∙4</w:t>
            </w:r>
            <w:r w:rsidRPr="00A874DA">
              <w:rPr>
                <w:rFonts w:ascii="Arial" w:hAnsi="Arial" w:cs="Arial"/>
                <w:sz w:val="16"/>
                <w:szCs w:val="16"/>
              </w:rPr>
              <w:t>%)</w:t>
            </w:r>
          </w:p>
          <w:p w14:paraId="136C333A"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27 (11</w:t>
            </w:r>
            <w:r>
              <w:rPr>
                <w:rFonts w:ascii="Arial" w:hAnsi="Arial" w:cs="Arial"/>
                <w:sz w:val="16"/>
                <w:szCs w:val="16"/>
              </w:rPr>
              <w:t>∙8</w:t>
            </w:r>
            <w:r w:rsidRPr="00A874DA">
              <w:rPr>
                <w:rFonts w:ascii="Arial" w:hAnsi="Arial" w:cs="Arial"/>
                <w:sz w:val="16"/>
                <w:szCs w:val="16"/>
              </w:rPr>
              <w:t>%)</w:t>
            </w:r>
          </w:p>
          <w:p w14:paraId="38F5FA4F"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41 (17</w:t>
            </w:r>
            <w:r>
              <w:rPr>
                <w:rFonts w:ascii="Arial" w:hAnsi="Arial" w:cs="Arial"/>
                <w:sz w:val="16"/>
                <w:szCs w:val="16"/>
              </w:rPr>
              <w:t>∙9</w:t>
            </w:r>
            <w:r w:rsidRPr="00A874DA">
              <w:rPr>
                <w:rFonts w:ascii="Arial" w:hAnsi="Arial" w:cs="Arial"/>
                <w:sz w:val="16"/>
                <w:szCs w:val="16"/>
              </w:rPr>
              <w:t>%)</w:t>
            </w:r>
          </w:p>
          <w:p w14:paraId="4F90720E"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88 (38</w:t>
            </w:r>
            <w:r>
              <w:rPr>
                <w:rFonts w:ascii="Arial" w:hAnsi="Arial" w:cs="Arial"/>
                <w:sz w:val="16"/>
                <w:szCs w:val="16"/>
              </w:rPr>
              <w:t>∙4</w:t>
            </w:r>
            <w:r w:rsidRPr="00A874DA">
              <w:rPr>
                <w:rFonts w:ascii="Arial" w:hAnsi="Arial" w:cs="Arial"/>
                <w:sz w:val="16"/>
                <w:szCs w:val="16"/>
              </w:rPr>
              <w:t>%)</w:t>
            </w:r>
          </w:p>
          <w:p w14:paraId="73745641"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63 (27</w:t>
            </w:r>
            <w:r>
              <w:rPr>
                <w:rFonts w:ascii="Arial" w:hAnsi="Arial" w:cs="Arial"/>
                <w:sz w:val="16"/>
                <w:szCs w:val="16"/>
              </w:rPr>
              <w:t>∙5</w:t>
            </w:r>
            <w:proofErr w:type="gramStart"/>
            <w:r w:rsidRPr="00A874DA">
              <w:rPr>
                <w:rFonts w:ascii="Arial" w:hAnsi="Arial" w:cs="Arial"/>
                <w:sz w:val="16"/>
                <w:szCs w:val="16"/>
              </w:rPr>
              <w:t>%)*</w:t>
            </w:r>
            <w:proofErr w:type="gramEnd"/>
          </w:p>
        </w:tc>
      </w:tr>
      <w:tr w:rsidR="006E13E0" w:rsidRPr="00A874DA" w14:paraId="2DCCDFF3" w14:textId="77777777" w:rsidTr="00336843">
        <w:trPr>
          <w:trHeight w:val="310"/>
        </w:trPr>
        <w:tc>
          <w:tcPr>
            <w:tcW w:w="5572" w:type="dxa"/>
          </w:tcPr>
          <w:p w14:paraId="0424ABC4" w14:textId="77777777" w:rsidR="006E13E0" w:rsidRPr="00A874DA" w:rsidRDefault="006E13E0" w:rsidP="00336843">
            <w:pPr>
              <w:rPr>
                <w:rFonts w:ascii="Arial" w:hAnsi="Arial" w:cs="Arial"/>
                <w:sz w:val="16"/>
                <w:szCs w:val="16"/>
              </w:rPr>
            </w:pPr>
            <w:r w:rsidRPr="00A874DA">
              <w:rPr>
                <w:rFonts w:ascii="Arial" w:hAnsi="Arial" w:cs="Arial"/>
                <w:b/>
                <w:bCs/>
                <w:sz w:val="16"/>
                <w:szCs w:val="16"/>
              </w:rPr>
              <w:t xml:space="preserve">Discrimination at work on the basis of ethnicity, nationality or religion, </w:t>
            </w:r>
            <w:proofErr w:type="gramStart"/>
            <w:r w:rsidRPr="00A874DA">
              <w:rPr>
                <w:rFonts w:ascii="Arial" w:hAnsi="Arial" w:cs="Arial"/>
                <w:b/>
                <w:bCs/>
                <w:sz w:val="16"/>
                <w:szCs w:val="16"/>
              </w:rPr>
              <w:t>n(</w:t>
            </w:r>
            <w:proofErr w:type="gramEnd"/>
            <w:r w:rsidRPr="00A874DA">
              <w:rPr>
                <w:rFonts w:ascii="Arial" w:hAnsi="Arial" w:cs="Arial"/>
                <w:b/>
                <w:bCs/>
                <w:sz w:val="16"/>
                <w:szCs w:val="16"/>
              </w:rPr>
              <w:t>%)</w:t>
            </w:r>
          </w:p>
          <w:p w14:paraId="0DDE320F" w14:textId="77777777" w:rsidR="006E13E0" w:rsidRPr="00A874DA" w:rsidRDefault="006E13E0" w:rsidP="00336843">
            <w:pPr>
              <w:rPr>
                <w:rFonts w:ascii="Arial" w:hAnsi="Arial" w:cs="Arial"/>
                <w:sz w:val="16"/>
                <w:szCs w:val="16"/>
              </w:rPr>
            </w:pPr>
            <w:r w:rsidRPr="00A874DA">
              <w:rPr>
                <w:rFonts w:ascii="Arial" w:hAnsi="Arial" w:cs="Arial"/>
                <w:sz w:val="16"/>
                <w:szCs w:val="16"/>
              </w:rPr>
              <w:t>Has not experienced discrimination</w:t>
            </w:r>
          </w:p>
          <w:p w14:paraId="2033113D" w14:textId="77777777" w:rsidR="006E13E0" w:rsidRPr="00A874DA" w:rsidRDefault="006E13E0" w:rsidP="00336843">
            <w:pPr>
              <w:rPr>
                <w:rFonts w:ascii="Arial" w:hAnsi="Arial" w:cs="Arial"/>
                <w:b/>
                <w:bCs/>
                <w:sz w:val="16"/>
                <w:szCs w:val="16"/>
              </w:rPr>
            </w:pPr>
            <w:r w:rsidRPr="00A874DA">
              <w:rPr>
                <w:rFonts w:ascii="Arial" w:hAnsi="Arial" w:cs="Arial"/>
                <w:sz w:val="16"/>
                <w:szCs w:val="16"/>
              </w:rPr>
              <w:t>Has experienced discrimination</w:t>
            </w:r>
          </w:p>
        </w:tc>
        <w:tc>
          <w:tcPr>
            <w:tcW w:w="1653" w:type="dxa"/>
          </w:tcPr>
          <w:p w14:paraId="622915F1" w14:textId="77777777" w:rsidR="006E13E0" w:rsidRPr="00A874DA" w:rsidRDefault="006E13E0" w:rsidP="00336843">
            <w:pPr>
              <w:jc w:val="center"/>
              <w:rPr>
                <w:rFonts w:ascii="Arial" w:hAnsi="Arial" w:cs="Arial"/>
                <w:sz w:val="16"/>
                <w:szCs w:val="16"/>
              </w:rPr>
            </w:pPr>
          </w:p>
          <w:p w14:paraId="5D3BB503" w14:textId="77777777" w:rsidR="006E13E0" w:rsidRPr="00A874DA" w:rsidRDefault="006E13E0" w:rsidP="00336843">
            <w:pPr>
              <w:jc w:val="center"/>
              <w:rPr>
                <w:rFonts w:ascii="Arial" w:hAnsi="Arial" w:cs="Arial"/>
                <w:sz w:val="16"/>
                <w:szCs w:val="16"/>
              </w:rPr>
            </w:pPr>
          </w:p>
          <w:p w14:paraId="569C1499"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5553 (75</w:t>
            </w:r>
            <w:r>
              <w:rPr>
                <w:rFonts w:ascii="Arial" w:hAnsi="Arial" w:cs="Arial"/>
                <w:sz w:val="16"/>
                <w:szCs w:val="16"/>
              </w:rPr>
              <w:t>∙1</w:t>
            </w:r>
            <w:r w:rsidRPr="00A874DA">
              <w:rPr>
                <w:rFonts w:ascii="Arial" w:hAnsi="Arial" w:cs="Arial"/>
                <w:sz w:val="16"/>
                <w:szCs w:val="16"/>
              </w:rPr>
              <w:t>%)</w:t>
            </w:r>
          </w:p>
          <w:p w14:paraId="3CCF09A0"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1839 (24</w:t>
            </w:r>
            <w:r>
              <w:rPr>
                <w:rFonts w:ascii="Arial" w:hAnsi="Arial" w:cs="Arial"/>
                <w:sz w:val="16"/>
                <w:szCs w:val="16"/>
              </w:rPr>
              <w:t>∙9</w:t>
            </w:r>
            <w:r w:rsidRPr="00A874DA">
              <w:rPr>
                <w:rFonts w:ascii="Arial" w:hAnsi="Arial" w:cs="Arial"/>
                <w:sz w:val="16"/>
                <w:szCs w:val="16"/>
              </w:rPr>
              <w:t>%)</w:t>
            </w:r>
          </w:p>
        </w:tc>
        <w:tc>
          <w:tcPr>
            <w:tcW w:w="1842" w:type="dxa"/>
          </w:tcPr>
          <w:p w14:paraId="6DB10302" w14:textId="77777777" w:rsidR="006E13E0" w:rsidRPr="00A874DA" w:rsidRDefault="006E13E0" w:rsidP="00336843">
            <w:pPr>
              <w:jc w:val="center"/>
              <w:rPr>
                <w:rFonts w:ascii="Arial" w:hAnsi="Arial" w:cs="Arial"/>
                <w:sz w:val="16"/>
                <w:szCs w:val="16"/>
              </w:rPr>
            </w:pPr>
          </w:p>
          <w:p w14:paraId="3ACD534C" w14:textId="77777777" w:rsidR="006E13E0" w:rsidRPr="00A874DA" w:rsidRDefault="006E13E0" w:rsidP="00336843">
            <w:pPr>
              <w:jc w:val="center"/>
              <w:rPr>
                <w:rFonts w:ascii="Arial" w:hAnsi="Arial" w:cs="Arial"/>
                <w:sz w:val="16"/>
                <w:szCs w:val="16"/>
              </w:rPr>
            </w:pPr>
          </w:p>
          <w:p w14:paraId="72014FEA"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1187 (58</w:t>
            </w:r>
            <w:r>
              <w:rPr>
                <w:rFonts w:ascii="Arial" w:hAnsi="Arial" w:cs="Arial"/>
                <w:sz w:val="16"/>
                <w:szCs w:val="16"/>
              </w:rPr>
              <w:t>∙7</w:t>
            </w:r>
            <w:r w:rsidRPr="00A874DA">
              <w:rPr>
                <w:rFonts w:ascii="Arial" w:hAnsi="Arial" w:cs="Arial"/>
                <w:sz w:val="16"/>
                <w:szCs w:val="16"/>
              </w:rPr>
              <w:t>%)</w:t>
            </w:r>
          </w:p>
          <w:p w14:paraId="3763C4E3"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837 (41</w:t>
            </w:r>
            <w:r>
              <w:rPr>
                <w:rFonts w:ascii="Arial" w:hAnsi="Arial" w:cs="Arial"/>
                <w:sz w:val="16"/>
                <w:szCs w:val="16"/>
              </w:rPr>
              <w:t>∙4</w:t>
            </w:r>
            <w:proofErr w:type="gramStart"/>
            <w:r w:rsidRPr="00A874DA">
              <w:rPr>
                <w:rFonts w:ascii="Arial" w:hAnsi="Arial" w:cs="Arial"/>
                <w:sz w:val="16"/>
                <w:szCs w:val="16"/>
              </w:rPr>
              <w:t>%)*</w:t>
            </w:r>
            <w:proofErr w:type="gramEnd"/>
            <w:r w:rsidRPr="00A874DA">
              <w:rPr>
                <w:rFonts w:ascii="Arial" w:hAnsi="Arial" w:cs="Arial"/>
                <w:sz w:val="16"/>
                <w:szCs w:val="16"/>
              </w:rPr>
              <w:t>*</w:t>
            </w:r>
          </w:p>
        </w:tc>
        <w:tc>
          <w:tcPr>
            <w:tcW w:w="1701" w:type="dxa"/>
          </w:tcPr>
          <w:p w14:paraId="0984FC21" w14:textId="77777777" w:rsidR="006E13E0" w:rsidRPr="00A874DA" w:rsidRDefault="006E13E0" w:rsidP="00336843">
            <w:pPr>
              <w:jc w:val="center"/>
              <w:rPr>
                <w:rFonts w:ascii="Arial" w:hAnsi="Arial" w:cs="Arial"/>
                <w:sz w:val="16"/>
                <w:szCs w:val="16"/>
              </w:rPr>
            </w:pPr>
          </w:p>
          <w:p w14:paraId="4DC9324A" w14:textId="77777777" w:rsidR="006E13E0" w:rsidRPr="00A874DA" w:rsidRDefault="006E13E0" w:rsidP="00336843">
            <w:pPr>
              <w:jc w:val="center"/>
              <w:rPr>
                <w:rFonts w:ascii="Arial" w:hAnsi="Arial" w:cs="Arial"/>
                <w:sz w:val="16"/>
                <w:szCs w:val="16"/>
              </w:rPr>
            </w:pPr>
          </w:p>
          <w:p w14:paraId="3A9B127B"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208 (47</w:t>
            </w:r>
            <w:r>
              <w:rPr>
                <w:rFonts w:ascii="Arial" w:hAnsi="Arial" w:cs="Arial"/>
                <w:sz w:val="16"/>
                <w:szCs w:val="16"/>
              </w:rPr>
              <w:t>∙8</w:t>
            </w:r>
            <w:r w:rsidRPr="00A874DA">
              <w:rPr>
                <w:rFonts w:ascii="Arial" w:hAnsi="Arial" w:cs="Arial"/>
                <w:sz w:val="16"/>
                <w:szCs w:val="16"/>
              </w:rPr>
              <w:t>%)</w:t>
            </w:r>
          </w:p>
          <w:p w14:paraId="6A20CB1A"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227 (52</w:t>
            </w:r>
            <w:r>
              <w:rPr>
                <w:rFonts w:ascii="Arial" w:hAnsi="Arial" w:cs="Arial"/>
                <w:sz w:val="16"/>
                <w:szCs w:val="16"/>
              </w:rPr>
              <w:t>∙2</w:t>
            </w:r>
            <w:proofErr w:type="gramStart"/>
            <w:r w:rsidRPr="00A874DA">
              <w:rPr>
                <w:rFonts w:ascii="Arial" w:hAnsi="Arial" w:cs="Arial"/>
                <w:sz w:val="16"/>
                <w:szCs w:val="16"/>
              </w:rPr>
              <w:t>%)*</w:t>
            </w:r>
            <w:proofErr w:type="gramEnd"/>
            <w:r w:rsidRPr="00A874DA">
              <w:rPr>
                <w:rFonts w:ascii="Arial" w:hAnsi="Arial" w:cs="Arial"/>
                <w:sz w:val="16"/>
                <w:szCs w:val="16"/>
              </w:rPr>
              <w:t>*</w:t>
            </w:r>
          </w:p>
        </w:tc>
        <w:tc>
          <w:tcPr>
            <w:tcW w:w="1843" w:type="dxa"/>
          </w:tcPr>
          <w:p w14:paraId="071C9D29" w14:textId="77777777" w:rsidR="006E13E0" w:rsidRPr="00A874DA" w:rsidRDefault="006E13E0" w:rsidP="00336843">
            <w:pPr>
              <w:jc w:val="center"/>
              <w:rPr>
                <w:rFonts w:ascii="Arial" w:hAnsi="Arial" w:cs="Arial"/>
                <w:sz w:val="16"/>
                <w:szCs w:val="16"/>
              </w:rPr>
            </w:pPr>
          </w:p>
          <w:p w14:paraId="6FC5D2E8" w14:textId="77777777" w:rsidR="006E13E0" w:rsidRPr="00A874DA" w:rsidRDefault="006E13E0" w:rsidP="00336843">
            <w:pPr>
              <w:jc w:val="center"/>
              <w:rPr>
                <w:rFonts w:ascii="Arial" w:hAnsi="Arial" w:cs="Arial"/>
                <w:sz w:val="16"/>
                <w:szCs w:val="16"/>
              </w:rPr>
            </w:pPr>
          </w:p>
          <w:p w14:paraId="13390426"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284 (64</w:t>
            </w:r>
            <w:r>
              <w:rPr>
                <w:rFonts w:ascii="Arial" w:hAnsi="Arial" w:cs="Arial"/>
                <w:sz w:val="16"/>
                <w:szCs w:val="16"/>
              </w:rPr>
              <w:t>∙1</w:t>
            </w:r>
            <w:r w:rsidRPr="00A874DA">
              <w:rPr>
                <w:rFonts w:ascii="Arial" w:hAnsi="Arial" w:cs="Arial"/>
                <w:sz w:val="16"/>
                <w:szCs w:val="16"/>
              </w:rPr>
              <w:t>%)</w:t>
            </w:r>
          </w:p>
          <w:p w14:paraId="0D60CEA5"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159 (35</w:t>
            </w:r>
            <w:r>
              <w:rPr>
                <w:rFonts w:ascii="Arial" w:hAnsi="Arial" w:cs="Arial"/>
                <w:sz w:val="16"/>
                <w:szCs w:val="16"/>
              </w:rPr>
              <w:t>∙9</w:t>
            </w:r>
            <w:proofErr w:type="gramStart"/>
            <w:r w:rsidRPr="00A874DA">
              <w:rPr>
                <w:rFonts w:ascii="Arial" w:hAnsi="Arial" w:cs="Arial"/>
                <w:sz w:val="16"/>
                <w:szCs w:val="16"/>
              </w:rPr>
              <w:t>%)*</w:t>
            </w:r>
            <w:proofErr w:type="gramEnd"/>
            <w:r w:rsidRPr="00A874DA">
              <w:rPr>
                <w:rFonts w:ascii="Arial" w:hAnsi="Arial" w:cs="Arial"/>
                <w:sz w:val="16"/>
                <w:szCs w:val="16"/>
              </w:rPr>
              <w:t>*</w:t>
            </w:r>
          </w:p>
        </w:tc>
        <w:tc>
          <w:tcPr>
            <w:tcW w:w="1701" w:type="dxa"/>
          </w:tcPr>
          <w:p w14:paraId="55E44331" w14:textId="77777777" w:rsidR="006E13E0" w:rsidRPr="00A874DA" w:rsidRDefault="006E13E0" w:rsidP="00336843">
            <w:pPr>
              <w:jc w:val="center"/>
              <w:rPr>
                <w:rFonts w:ascii="Arial" w:hAnsi="Arial" w:cs="Arial"/>
                <w:sz w:val="16"/>
                <w:szCs w:val="16"/>
              </w:rPr>
            </w:pPr>
          </w:p>
          <w:p w14:paraId="30F291EF" w14:textId="77777777" w:rsidR="006E13E0" w:rsidRPr="00A874DA" w:rsidRDefault="006E13E0" w:rsidP="00336843">
            <w:pPr>
              <w:jc w:val="center"/>
              <w:rPr>
                <w:rFonts w:ascii="Arial" w:hAnsi="Arial" w:cs="Arial"/>
                <w:sz w:val="16"/>
                <w:szCs w:val="16"/>
              </w:rPr>
            </w:pPr>
          </w:p>
          <w:p w14:paraId="64D53D36"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133 (59</w:t>
            </w:r>
            <w:r>
              <w:rPr>
                <w:rFonts w:ascii="Arial" w:hAnsi="Arial" w:cs="Arial"/>
                <w:sz w:val="16"/>
                <w:szCs w:val="16"/>
              </w:rPr>
              <w:t>∙4</w:t>
            </w:r>
            <w:r w:rsidRPr="00A874DA">
              <w:rPr>
                <w:rFonts w:ascii="Arial" w:hAnsi="Arial" w:cs="Arial"/>
                <w:sz w:val="16"/>
                <w:szCs w:val="16"/>
              </w:rPr>
              <w:t>%)</w:t>
            </w:r>
          </w:p>
          <w:p w14:paraId="639A3414"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91 (40</w:t>
            </w:r>
            <w:r>
              <w:rPr>
                <w:rFonts w:ascii="Arial" w:hAnsi="Arial" w:cs="Arial"/>
                <w:sz w:val="16"/>
                <w:szCs w:val="16"/>
              </w:rPr>
              <w:t>∙6</w:t>
            </w:r>
            <w:proofErr w:type="gramStart"/>
            <w:r w:rsidRPr="00A874DA">
              <w:rPr>
                <w:rFonts w:ascii="Arial" w:hAnsi="Arial" w:cs="Arial"/>
                <w:sz w:val="16"/>
                <w:szCs w:val="16"/>
              </w:rPr>
              <w:t>%)*</w:t>
            </w:r>
            <w:proofErr w:type="gramEnd"/>
            <w:r w:rsidRPr="00A874DA">
              <w:rPr>
                <w:rFonts w:ascii="Arial" w:hAnsi="Arial" w:cs="Arial"/>
                <w:sz w:val="16"/>
                <w:szCs w:val="16"/>
              </w:rPr>
              <w:t>*</w:t>
            </w:r>
          </w:p>
        </w:tc>
      </w:tr>
      <w:tr w:rsidR="006E13E0" w:rsidRPr="00A874DA" w14:paraId="5F3D4D3B" w14:textId="77777777" w:rsidTr="00336843">
        <w:trPr>
          <w:trHeight w:val="310"/>
        </w:trPr>
        <w:tc>
          <w:tcPr>
            <w:tcW w:w="14312" w:type="dxa"/>
            <w:gridSpan w:val="6"/>
            <w:shd w:val="clear" w:color="auto" w:fill="F2F2F2" w:themeFill="background1" w:themeFillShade="F2"/>
          </w:tcPr>
          <w:p w14:paraId="27B82A59" w14:textId="77777777" w:rsidR="006E13E0" w:rsidRPr="00A874DA" w:rsidRDefault="006E13E0" w:rsidP="00336843">
            <w:pPr>
              <w:rPr>
                <w:rFonts w:ascii="Arial" w:hAnsi="Arial" w:cs="Arial"/>
                <w:b/>
                <w:bCs/>
                <w:sz w:val="16"/>
                <w:szCs w:val="16"/>
              </w:rPr>
            </w:pPr>
            <w:r w:rsidRPr="00A874DA">
              <w:rPr>
                <w:rFonts w:ascii="Arial" w:hAnsi="Arial" w:cs="Arial"/>
                <w:b/>
                <w:bCs/>
                <w:sz w:val="16"/>
                <w:szCs w:val="16"/>
              </w:rPr>
              <w:t>RISK VARIABLES</w:t>
            </w:r>
          </w:p>
        </w:tc>
      </w:tr>
      <w:tr w:rsidR="006E13E0" w:rsidRPr="00A874DA" w14:paraId="7B3FBFEA" w14:textId="77777777" w:rsidTr="00336843">
        <w:trPr>
          <w:trHeight w:val="290"/>
        </w:trPr>
        <w:tc>
          <w:tcPr>
            <w:tcW w:w="5572" w:type="dxa"/>
          </w:tcPr>
          <w:p w14:paraId="4DC8B36A" w14:textId="77777777" w:rsidR="006E13E0" w:rsidRPr="00A874DA" w:rsidRDefault="006E13E0" w:rsidP="00336843">
            <w:pPr>
              <w:rPr>
                <w:rFonts w:ascii="Arial" w:hAnsi="Arial" w:cs="Arial"/>
                <w:b/>
                <w:bCs/>
                <w:sz w:val="16"/>
                <w:szCs w:val="16"/>
              </w:rPr>
            </w:pPr>
            <w:r w:rsidRPr="00A874DA">
              <w:rPr>
                <w:rFonts w:ascii="Arial" w:hAnsi="Arial" w:cs="Arial"/>
                <w:b/>
                <w:bCs/>
                <w:sz w:val="16"/>
                <w:szCs w:val="16"/>
              </w:rPr>
              <w:t xml:space="preserve">Previous laboratory evidence of </w:t>
            </w:r>
          </w:p>
          <w:p w14:paraId="2797C153" w14:textId="77777777" w:rsidR="006E13E0" w:rsidRPr="00A874DA" w:rsidRDefault="006E13E0" w:rsidP="00336843">
            <w:pPr>
              <w:rPr>
                <w:rFonts w:ascii="Arial" w:hAnsi="Arial" w:cs="Arial"/>
                <w:b/>
                <w:bCs/>
                <w:sz w:val="16"/>
                <w:szCs w:val="16"/>
              </w:rPr>
            </w:pPr>
            <w:r w:rsidRPr="00A874DA">
              <w:rPr>
                <w:rFonts w:ascii="Arial" w:hAnsi="Arial" w:cs="Arial"/>
                <w:b/>
                <w:bCs/>
                <w:sz w:val="16"/>
                <w:szCs w:val="16"/>
              </w:rPr>
              <w:t xml:space="preserve">COVID-19 (PCR or serology), </w:t>
            </w:r>
            <w:proofErr w:type="gramStart"/>
            <w:r w:rsidRPr="00A874DA">
              <w:rPr>
                <w:rFonts w:ascii="Arial" w:hAnsi="Arial" w:cs="Arial"/>
                <w:b/>
                <w:bCs/>
                <w:sz w:val="16"/>
                <w:szCs w:val="16"/>
              </w:rPr>
              <w:t>n(</w:t>
            </w:r>
            <w:proofErr w:type="gramEnd"/>
            <w:r w:rsidRPr="00A874DA">
              <w:rPr>
                <w:rFonts w:ascii="Arial" w:hAnsi="Arial" w:cs="Arial"/>
                <w:b/>
                <w:bCs/>
                <w:sz w:val="16"/>
                <w:szCs w:val="16"/>
              </w:rPr>
              <w:t>%)</w:t>
            </w:r>
          </w:p>
          <w:p w14:paraId="03E06280" w14:textId="77777777" w:rsidR="006E13E0" w:rsidRPr="00A874DA" w:rsidRDefault="006E13E0" w:rsidP="00336843">
            <w:pPr>
              <w:rPr>
                <w:rFonts w:ascii="Arial" w:hAnsi="Arial" w:cs="Arial"/>
                <w:sz w:val="16"/>
                <w:szCs w:val="16"/>
              </w:rPr>
            </w:pPr>
            <w:r w:rsidRPr="00A874DA">
              <w:rPr>
                <w:rFonts w:ascii="Arial" w:hAnsi="Arial" w:cs="Arial"/>
                <w:sz w:val="16"/>
                <w:szCs w:val="16"/>
              </w:rPr>
              <w:t xml:space="preserve">Never tested </w:t>
            </w:r>
          </w:p>
          <w:p w14:paraId="522F77B4" w14:textId="77777777" w:rsidR="006E13E0" w:rsidRPr="00A874DA" w:rsidRDefault="006E13E0" w:rsidP="00336843">
            <w:pPr>
              <w:rPr>
                <w:rFonts w:ascii="Arial" w:hAnsi="Arial" w:cs="Arial"/>
                <w:sz w:val="16"/>
                <w:szCs w:val="16"/>
              </w:rPr>
            </w:pPr>
            <w:r w:rsidRPr="00A874DA">
              <w:rPr>
                <w:rFonts w:ascii="Arial" w:hAnsi="Arial" w:cs="Arial"/>
                <w:sz w:val="16"/>
                <w:szCs w:val="16"/>
              </w:rPr>
              <w:t>Tested negative</w:t>
            </w:r>
          </w:p>
          <w:p w14:paraId="02101EDE" w14:textId="77777777" w:rsidR="006E13E0" w:rsidRPr="00A874DA" w:rsidRDefault="006E13E0" w:rsidP="00336843">
            <w:pPr>
              <w:rPr>
                <w:rFonts w:ascii="Arial" w:hAnsi="Arial" w:cs="Arial"/>
                <w:b/>
                <w:bCs/>
                <w:sz w:val="16"/>
                <w:szCs w:val="16"/>
              </w:rPr>
            </w:pPr>
            <w:r w:rsidRPr="00A874DA">
              <w:rPr>
                <w:rFonts w:ascii="Arial" w:hAnsi="Arial" w:cs="Arial"/>
                <w:sz w:val="16"/>
                <w:szCs w:val="16"/>
              </w:rPr>
              <w:t xml:space="preserve">Tested positive </w:t>
            </w:r>
          </w:p>
        </w:tc>
        <w:tc>
          <w:tcPr>
            <w:tcW w:w="1653" w:type="dxa"/>
          </w:tcPr>
          <w:p w14:paraId="3F7CE265" w14:textId="77777777" w:rsidR="006E13E0" w:rsidRPr="00A874DA" w:rsidRDefault="006E13E0" w:rsidP="00336843">
            <w:pPr>
              <w:jc w:val="center"/>
              <w:rPr>
                <w:rFonts w:ascii="Arial" w:hAnsi="Arial" w:cs="Arial"/>
                <w:sz w:val="16"/>
                <w:szCs w:val="16"/>
              </w:rPr>
            </w:pPr>
          </w:p>
          <w:p w14:paraId="35061BEE" w14:textId="77777777" w:rsidR="006E13E0" w:rsidRPr="00A874DA" w:rsidRDefault="006E13E0" w:rsidP="00336843">
            <w:pPr>
              <w:jc w:val="center"/>
              <w:rPr>
                <w:rFonts w:ascii="Arial" w:hAnsi="Arial" w:cs="Arial"/>
                <w:sz w:val="16"/>
                <w:szCs w:val="16"/>
              </w:rPr>
            </w:pPr>
          </w:p>
          <w:p w14:paraId="466A3EC5"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1275 (16</w:t>
            </w:r>
            <w:r>
              <w:rPr>
                <w:rFonts w:ascii="Arial" w:hAnsi="Arial" w:cs="Arial"/>
                <w:sz w:val="16"/>
                <w:szCs w:val="16"/>
              </w:rPr>
              <w:t>∙1</w:t>
            </w:r>
            <w:r w:rsidRPr="00A874DA">
              <w:rPr>
                <w:rFonts w:ascii="Arial" w:hAnsi="Arial" w:cs="Arial"/>
                <w:sz w:val="16"/>
                <w:szCs w:val="16"/>
              </w:rPr>
              <w:t>%)</w:t>
            </w:r>
          </w:p>
          <w:p w14:paraId="74F6E614"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5117 (64</w:t>
            </w:r>
            <w:r>
              <w:rPr>
                <w:rFonts w:ascii="Arial" w:hAnsi="Arial" w:cs="Arial"/>
                <w:sz w:val="16"/>
                <w:szCs w:val="16"/>
              </w:rPr>
              <w:t>∙4</w:t>
            </w:r>
            <w:r w:rsidRPr="00A874DA">
              <w:rPr>
                <w:rFonts w:ascii="Arial" w:hAnsi="Arial" w:cs="Arial"/>
                <w:sz w:val="16"/>
                <w:szCs w:val="16"/>
              </w:rPr>
              <w:t>%)</w:t>
            </w:r>
          </w:p>
          <w:p w14:paraId="3EE5774A"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1549 (19</w:t>
            </w:r>
            <w:r>
              <w:rPr>
                <w:rFonts w:ascii="Arial" w:hAnsi="Arial" w:cs="Arial"/>
                <w:sz w:val="16"/>
                <w:szCs w:val="16"/>
              </w:rPr>
              <w:t>∙5</w:t>
            </w:r>
            <w:r w:rsidRPr="00A874DA">
              <w:rPr>
                <w:rFonts w:ascii="Arial" w:hAnsi="Arial" w:cs="Arial"/>
                <w:sz w:val="16"/>
                <w:szCs w:val="16"/>
              </w:rPr>
              <w:t>%)</w:t>
            </w:r>
          </w:p>
        </w:tc>
        <w:tc>
          <w:tcPr>
            <w:tcW w:w="1842" w:type="dxa"/>
          </w:tcPr>
          <w:p w14:paraId="041E2CA0" w14:textId="77777777" w:rsidR="006E13E0" w:rsidRPr="00A874DA" w:rsidRDefault="006E13E0" w:rsidP="00336843">
            <w:pPr>
              <w:jc w:val="center"/>
              <w:rPr>
                <w:rFonts w:ascii="Arial" w:hAnsi="Arial" w:cs="Arial"/>
                <w:sz w:val="16"/>
                <w:szCs w:val="16"/>
              </w:rPr>
            </w:pPr>
          </w:p>
          <w:p w14:paraId="14A2A854" w14:textId="77777777" w:rsidR="006E13E0" w:rsidRPr="00A874DA" w:rsidRDefault="006E13E0" w:rsidP="00336843">
            <w:pPr>
              <w:jc w:val="center"/>
              <w:rPr>
                <w:rFonts w:ascii="Arial" w:hAnsi="Arial" w:cs="Arial"/>
                <w:sz w:val="16"/>
                <w:szCs w:val="16"/>
              </w:rPr>
            </w:pPr>
          </w:p>
          <w:p w14:paraId="3F206CD1"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339 (15</w:t>
            </w:r>
            <w:r>
              <w:rPr>
                <w:rFonts w:ascii="Arial" w:hAnsi="Arial" w:cs="Arial"/>
                <w:sz w:val="16"/>
                <w:szCs w:val="16"/>
              </w:rPr>
              <w:t>∙6</w:t>
            </w:r>
            <w:r w:rsidRPr="00A874DA">
              <w:rPr>
                <w:rFonts w:ascii="Arial" w:hAnsi="Arial" w:cs="Arial"/>
                <w:sz w:val="16"/>
                <w:szCs w:val="16"/>
              </w:rPr>
              <w:t>%)</w:t>
            </w:r>
          </w:p>
          <w:p w14:paraId="59FB60A5"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1364 (62</w:t>
            </w:r>
            <w:r>
              <w:rPr>
                <w:rFonts w:ascii="Arial" w:hAnsi="Arial" w:cs="Arial"/>
                <w:sz w:val="16"/>
                <w:szCs w:val="16"/>
              </w:rPr>
              <w:t>∙8</w:t>
            </w:r>
            <w:r w:rsidRPr="00A874DA">
              <w:rPr>
                <w:rFonts w:ascii="Arial" w:hAnsi="Arial" w:cs="Arial"/>
                <w:sz w:val="16"/>
                <w:szCs w:val="16"/>
              </w:rPr>
              <w:t>%)</w:t>
            </w:r>
          </w:p>
          <w:p w14:paraId="1BB7882A"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469 (21</w:t>
            </w:r>
            <w:r>
              <w:rPr>
                <w:rFonts w:ascii="Arial" w:hAnsi="Arial" w:cs="Arial"/>
                <w:sz w:val="16"/>
                <w:szCs w:val="16"/>
              </w:rPr>
              <w:t>∙6</w:t>
            </w:r>
            <w:r w:rsidRPr="00A874DA">
              <w:rPr>
                <w:rFonts w:ascii="Arial" w:hAnsi="Arial" w:cs="Arial"/>
                <w:sz w:val="16"/>
                <w:szCs w:val="16"/>
              </w:rPr>
              <w:t>%)</w:t>
            </w:r>
          </w:p>
        </w:tc>
        <w:tc>
          <w:tcPr>
            <w:tcW w:w="1701" w:type="dxa"/>
          </w:tcPr>
          <w:p w14:paraId="6AEF6E26" w14:textId="77777777" w:rsidR="006E13E0" w:rsidRPr="00A874DA" w:rsidRDefault="006E13E0" w:rsidP="00336843">
            <w:pPr>
              <w:jc w:val="center"/>
              <w:rPr>
                <w:rFonts w:ascii="Arial" w:hAnsi="Arial" w:cs="Arial"/>
                <w:sz w:val="16"/>
                <w:szCs w:val="16"/>
              </w:rPr>
            </w:pPr>
          </w:p>
          <w:p w14:paraId="7E619F29" w14:textId="77777777" w:rsidR="006E13E0" w:rsidRPr="00A874DA" w:rsidRDefault="006E13E0" w:rsidP="00336843">
            <w:pPr>
              <w:jc w:val="center"/>
              <w:rPr>
                <w:rFonts w:ascii="Arial" w:hAnsi="Arial" w:cs="Arial"/>
                <w:sz w:val="16"/>
                <w:szCs w:val="16"/>
              </w:rPr>
            </w:pPr>
          </w:p>
          <w:p w14:paraId="0223F5BD"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80 (17</w:t>
            </w:r>
            <w:r>
              <w:rPr>
                <w:rFonts w:ascii="Arial" w:hAnsi="Arial" w:cs="Arial"/>
                <w:sz w:val="16"/>
                <w:szCs w:val="16"/>
              </w:rPr>
              <w:t>∙1</w:t>
            </w:r>
            <w:r w:rsidRPr="00A874DA">
              <w:rPr>
                <w:rFonts w:ascii="Arial" w:hAnsi="Arial" w:cs="Arial"/>
                <w:sz w:val="16"/>
                <w:szCs w:val="16"/>
              </w:rPr>
              <w:t>%)</w:t>
            </w:r>
          </w:p>
          <w:p w14:paraId="3897014B"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280 (59</w:t>
            </w:r>
            <w:r>
              <w:rPr>
                <w:rFonts w:ascii="Arial" w:hAnsi="Arial" w:cs="Arial"/>
                <w:sz w:val="16"/>
                <w:szCs w:val="16"/>
              </w:rPr>
              <w:t>∙7</w:t>
            </w:r>
            <w:r w:rsidRPr="00A874DA">
              <w:rPr>
                <w:rFonts w:ascii="Arial" w:hAnsi="Arial" w:cs="Arial"/>
                <w:sz w:val="16"/>
                <w:szCs w:val="16"/>
              </w:rPr>
              <w:t>%)</w:t>
            </w:r>
          </w:p>
          <w:p w14:paraId="1419657B"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109 (23</w:t>
            </w:r>
            <w:r>
              <w:rPr>
                <w:rFonts w:ascii="Arial" w:hAnsi="Arial" w:cs="Arial"/>
                <w:sz w:val="16"/>
                <w:szCs w:val="16"/>
              </w:rPr>
              <w:t>∙2</w:t>
            </w:r>
            <w:r w:rsidRPr="00A874DA">
              <w:rPr>
                <w:rFonts w:ascii="Arial" w:hAnsi="Arial" w:cs="Arial"/>
                <w:sz w:val="16"/>
                <w:szCs w:val="16"/>
              </w:rPr>
              <w:t>%)</w:t>
            </w:r>
          </w:p>
        </w:tc>
        <w:tc>
          <w:tcPr>
            <w:tcW w:w="1843" w:type="dxa"/>
          </w:tcPr>
          <w:p w14:paraId="2D56D1E3" w14:textId="77777777" w:rsidR="006E13E0" w:rsidRPr="00A874DA" w:rsidRDefault="006E13E0" w:rsidP="00336843">
            <w:pPr>
              <w:jc w:val="center"/>
              <w:rPr>
                <w:rFonts w:ascii="Arial" w:hAnsi="Arial" w:cs="Arial"/>
                <w:sz w:val="16"/>
                <w:szCs w:val="16"/>
              </w:rPr>
            </w:pPr>
          </w:p>
          <w:p w14:paraId="76BEBFC3" w14:textId="77777777" w:rsidR="006E13E0" w:rsidRPr="00A874DA" w:rsidRDefault="006E13E0" w:rsidP="00336843">
            <w:pPr>
              <w:jc w:val="center"/>
              <w:rPr>
                <w:rFonts w:ascii="Arial" w:hAnsi="Arial" w:cs="Arial"/>
                <w:sz w:val="16"/>
                <w:szCs w:val="16"/>
              </w:rPr>
            </w:pPr>
          </w:p>
          <w:p w14:paraId="0ECF94ED"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77 (16</w:t>
            </w:r>
            <w:r>
              <w:rPr>
                <w:rFonts w:ascii="Arial" w:hAnsi="Arial" w:cs="Arial"/>
                <w:sz w:val="16"/>
                <w:szCs w:val="16"/>
              </w:rPr>
              <w:t>∙4</w:t>
            </w:r>
            <w:r w:rsidRPr="00A874DA">
              <w:rPr>
                <w:rFonts w:ascii="Arial" w:hAnsi="Arial" w:cs="Arial"/>
                <w:sz w:val="16"/>
                <w:szCs w:val="16"/>
              </w:rPr>
              <w:t>%)</w:t>
            </w:r>
          </w:p>
          <w:p w14:paraId="4C910FF4"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305 (64</w:t>
            </w:r>
            <w:r>
              <w:rPr>
                <w:rFonts w:ascii="Arial" w:hAnsi="Arial" w:cs="Arial"/>
                <w:sz w:val="16"/>
                <w:szCs w:val="16"/>
              </w:rPr>
              <w:t>∙8</w:t>
            </w:r>
            <w:r w:rsidRPr="00A874DA">
              <w:rPr>
                <w:rFonts w:ascii="Arial" w:hAnsi="Arial" w:cs="Arial"/>
                <w:sz w:val="16"/>
                <w:szCs w:val="16"/>
              </w:rPr>
              <w:t>%)</w:t>
            </w:r>
          </w:p>
          <w:p w14:paraId="741DE4E5"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89 (18</w:t>
            </w:r>
            <w:r>
              <w:rPr>
                <w:rFonts w:ascii="Arial" w:hAnsi="Arial" w:cs="Arial"/>
                <w:sz w:val="16"/>
                <w:szCs w:val="16"/>
              </w:rPr>
              <w:t>∙9</w:t>
            </w:r>
            <w:r w:rsidRPr="00A874DA">
              <w:rPr>
                <w:rFonts w:ascii="Arial" w:hAnsi="Arial" w:cs="Arial"/>
                <w:sz w:val="16"/>
                <w:szCs w:val="16"/>
              </w:rPr>
              <w:t>%)</w:t>
            </w:r>
          </w:p>
        </w:tc>
        <w:tc>
          <w:tcPr>
            <w:tcW w:w="1701" w:type="dxa"/>
          </w:tcPr>
          <w:p w14:paraId="39E31C8E" w14:textId="77777777" w:rsidR="006E13E0" w:rsidRPr="00A874DA" w:rsidRDefault="006E13E0" w:rsidP="00336843">
            <w:pPr>
              <w:jc w:val="center"/>
              <w:rPr>
                <w:rFonts w:ascii="Arial" w:hAnsi="Arial" w:cs="Arial"/>
                <w:sz w:val="16"/>
                <w:szCs w:val="16"/>
              </w:rPr>
            </w:pPr>
          </w:p>
          <w:p w14:paraId="58CB34B3" w14:textId="77777777" w:rsidR="006E13E0" w:rsidRPr="00A874DA" w:rsidRDefault="006E13E0" w:rsidP="00336843">
            <w:pPr>
              <w:jc w:val="center"/>
              <w:rPr>
                <w:rFonts w:ascii="Arial" w:hAnsi="Arial" w:cs="Arial"/>
                <w:sz w:val="16"/>
                <w:szCs w:val="16"/>
              </w:rPr>
            </w:pPr>
          </w:p>
          <w:p w14:paraId="06B18AF3"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25 (10</w:t>
            </w:r>
            <w:r>
              <w:rPr>
                <w:rFonts w:ascii="Arial" w:hAnsi="Arial" w:cs="Arial"/>
                <w:sz w:val="16"/>
                <w:szCs w:val="16"/>
              </w:rPr>
              <w:t>∙3</w:t>
            </w:r>
            <w:r w:rsidRPr="00A874DA">
              <w:rPr>
                <w:rFonts w:ascii="Arial" w:hAnsi="Arial" w:cs="Arial"/>
                <w:sz w:val="16"/>
                <w:szCs w:val="16"/>
              </w:rPr>
              <w:t>%)</w:t>
            </w:r>
          </w:p>
          <w:p w14:paraId="642C5089"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163 (66</w:t>
            </w:r>
            <w:r>
              <w:rPr>
                <w:rFonts w:ascii="Arial" w:hAnsi="Arial" w:cs="Arial"/>
                <w:sz w:val="16"/>
                <w:szCs w:val="16"/>
              </w:rPr>
              <w:t>∙8</w:t>
            </w:r>
            <w:r w:rsidRPr="00A874DA">
              <w:rPr>
                <w:rFonts w:ascii="Arial" w:hAnsi="Arial" w:cs="Arial"/>
                <w:sz w:val="16"/>
                <w:szCs w:val="16"/>
              </w:rPr>
              <w:t>%)</w:t>
            </w:r>
          </w:p>
          <w:p w14:paraId="131A83D2"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56 (23</w:t>
            </w:r>
            <w:r>
              <w:rPr>
                <w:rFonts w:ascii="Arial" w:hAnsi="Arial" w:cs="Arial"/>
                <w:sz w:val="16"/>
                <w:szCs w:val="16"/>
              </w:rPr>
              <w:t>∙0</w:t>
            </w:r>
            <w:r w:rsidRPr="00A874DA">
              <w:rPr>
                <w:rFonts w:ascii="Arial" w:hAnsi="Arial" w:cs="Arial"/>
                <w:sz w:val="16"/>
                <w:szCs w:val="16"/>
              </w:rPr>
              <w:t>%)</w:t>
            </w:r>
          </w:p>
        </w:tc>
      </w:tr>
      <w:tr w:rsidR="006E13E0" w:rsidRPr="00A874DA" w14:paraId="25441D2B" w14:textId="77777777" w:rsidTr="00336843">
        <w:trPr>
          <w:trHeight w:val="310"/>
        </w:trPr>
        <w:tc>
          <w:tcPr>
            <w:tcW w:w="5572" w:type="dxa"/>
          </w:tcPr>
          <w:p w14:paraId="57B26FCA" w14:textId="77777777" w:rsidR="006E13E0" w:rsidRPr="00A874DA" w:rsidRDefault="006E13E0" w:rsidP="00336843">
            <w:pPr>
              <w:rPr>
                <w:rFonts w:ascii="Arial" w:hAnsi="Arial" w:cs="Arial"/>
                <w:b/>
                <w:bCs/>
                <w:sz w:val="16"/>
                <w:szCs w:val="16"/>
              </w:rPr>
            </w:pPr>
            <w:r w:rsidRPr="00A874DA">
              <w:rPr>
                <w:rFonts w:ascii="Arial" w:hAnsi="Arial" w:cs="Arial"/>
                <w:b/>
                <w:bCs/>
                <w:sz w:val="16"/>
                <w:szCs w:val="16"/>
              </w:rPr>
              <w:t xml:space="preserve">Number of comorbidities, </w:t>
            </w:r>
            <w:proofErr w:type="gramStart"/>
            <w:r w:rsidRPr="00A874DA">
              <w:rPr>
                <w:rFonts w:ascii="Arial" w:hAnsi="Arial" w:cs="Arial"/>
                <w:b/>
                <w:bCs/>
                <w:sz w:val="16"/>
                <w:szCs w:val="16"/>
              </w:rPr>
              <w:t>n(</w:t>
            </w:r>
            <w:proofErr w:type="gramEnd"/>
            <w:r w:rsidRPr="00A874DA">
              <w:rPr>
                <w:rFonts w:ascii="Arial" w:hAnsi="Arial" w:cs="Arial"/>
                <w:b/>
                <w:bCs/>
                <w:sz w:val="16"/>
                <w:szCs w:val="16"/>
              </w:rPr>
              <w:t>%)</w:t>
            </w:r>
          </w:p>
          <w:p w14:paraId="737774EB" w14:textId="77777777" w:rsidR="006E13E0" w:rsidRPr="00A874DA" w:rsidRDefault="006E13E0" w:rsidP="00336843">
            <w:pPr>
              <w:rPr>
                <w:rFonts w:ascii="Arial" w:hAnsi="Arial" w:cs="Arial"/>
                <w:sz w:val="16"/>
                <w:szCs w:val="16"/>
              </w:rPr>
            </w:pPr>
            <w:r w:rsidRPr="00A874DA">
              <w:rPr>
                <w:rFonts w:ascii="Arial" w:hAnsi="Arial" w:cs="Arial"/>
                <w:sz w:val="16"/>
                <w:szCs w:val="16"/>
              </w:rPr>
              <w:t>0</w:t>
            </w:r>
          </w:p>
          <w:p w14:paraId="48CD41B9" w14:textId="77777777" w:rsidR="006E13E0" w:rsidRPr="00A874DA" w:rsidRDefault="006E13E0" w:rsidP="00336843">
            <w:pPr>
              <w:rPr>
                <w:rFonts w:ascii="Arial" w:hAnsi="Arial" w:cs="Arial"/>
                <w:sz w:val="16"/>
                <w:szCs w:val="16"/>
              </w:rPr>
            </w:pPr>
            <w:r w:rsidRPr="00A874DA">
              <w:rPr>
                <w:rFonts w:ascii="Arial" w:hAnsi="Arial" w:cs="Arial"/>
                <w:sz w:val="16"/>
                <w:szCs w:val="16"/>
              </w:rPr>
              <w:t>1</w:t>
            </w:r>
          </w:p>
          <w:p w14:paraId="055F34D8" w14:textId="77777777" w:rsidR="006E13E0" w:rsidRPr="00A874DA" w:rsidRDefault="006E13E0" w:rsidP="00336843">
            <w:pPr>
              <w:rPr>
                <w:rFonts w:ascii="Arial" w:hAnsi="Arial" w:cs="Arial"/>
                <w:sz w:val="16"/>
                <w:szCs w:val="16"/>
              </w:rPr>
            </w:pPr>
            <w:r w:rsidRPr="00A874DA">
              <w:rPr>
                <w:rFonts w:ascii="Arial" w:hAnsi="Arial" w:cs="Arial"/>
                <w:sz w:val="16"/>
                <w:szCs w:val="16"/>
              </w:rPr>
              <w:t>≥2</w:t>
            </w:r>
          </w:p>
        </w:tc>
        <w:tc>
          <w:tcPr>
            <w:tcW w:w="1653" w:type="dxa"/>
          </w:tcPr>
          <w:p w14:paraId="307B05C1" w14:textId="77777777" w:rsidR="006E13E0" w:rsidRPr="00A874DA" w:rsidRDefault="006E13E0" w:rsidP="00336843">
            <w:pPr>
              <w:jc w:val="center"/>
              <w:rPr>
                <w:rFonts w:ascii="Arial" w:hAnsi="Arial" w:cs="Arial"/>
                <w:sz w:val="16"/>
                <w:szCs w:val="16"/>
              </w:rPr>
            </w:pPr>
          </w:p>
          <w:p w14:paraId="7A989B4B"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5495 (71</w:t>
            </w:r>
            <w:r>
              <w:rPr>
                <w:rFonts w:ascii="Arial" w:hAnsi="Arial" w:cs="Arial"/>
                <w:sz w:val="16"/>
                <w:szCs w:val="16"/>
              </w:rPr>
              <w:t>∙6</w:t>
            </w:r>
            <w:r w:rsidRPr="00A874DA">
              <w:rPr>
                <w:rFonts w:ascii="Arial" w:hAnsi="Arial" w:cs="Arial"/>
                <w:sz w:val="16"/>
                <w:szCs w:val="16"/>
              </w:rPr>
              <w:t>%)</w:t>
            </w:r>
          </w:p>
          <w:p w14:paraId="4B8A98D0"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1712 (22</w:t>
            </w:r>
            <w:r>
              <w:rPr>
                <w:rFonts w:ascii="Arial" w:hAnsi="Arial" w:cs="Arial"/>
                <w:sz w:val="16"/>
                <w:szCs w:val="16"/>
              </w:rPr>
              <w:t>∙3</w:t>
            </w:r>
            <w:r w:rsidRPr="00A874DA">
              <w:rPr>
                <w:rFonts w:ascii="Arial" w:hAnsi="Arial" w:cs="Arial"/>
                <w:sz w:val="16"/>
                <w:szCs w:val="16"/>
              </w:rPr>
              <w:t>%)</w:t>
            </w:r>
          </w:p>
          <w:p w14:paraId="1F15341D"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468 (6</w:t>
            </w:r>
            <w:r>
              <w:rPr>
                <w:rFonts w:ascii="Arial" w:hAnsi="Arial" w:cs="Arial"/>
                <w:sz w:val="16"/>
                <w:szCs w:val="16"/>
              </w:rPr>
              <w:t>∙1</w:t>
            </w:r>
            <w:r w:rsidRPr="00A874DA">
              <w:rPr>
                <w:rFonts w:ascii="Arial" w:hAnsi="Arial" w:cs="Arial"/>
                <w:sz w:val="16"/>
                <w:szCs w:val="16"/>
              </w:rPr>
              <w:t>%)</w:t>
            </w:r>
          </w:p>
        </w:tc>
        <w:tc>
          <w:tcPr>
            <w:tcW w:w="1842" w:type="dxa"/>
          </w:tcPr>
          <w:p w14:paraId="0B7CFA21" w14:textId="77777777" w:rsidR="006E13E0" w:rsidRPr="00A874DA" w:rsidRDefault="006E13E0" w:rsidP="00336843">
            <w:pPr>
              <w:jc w:val="center"/>
              <w:rPr>
                <w:rFonts w:ascii="Arial" w:hAnsi="Arial" w:cs="Arial"/>
                <w:sz w:val="16"/>
                <w:szCs w:val="16"/>
              </w:rPr>
            </w:pPr>
          </w:p>
          <w:p w14:paraId="5494834D"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1444 (69</w:t>
            </w:r>
            <w:r>
              <w:rPr>
                <w:rFonts w:ascii="Arial" w:hAnsi="Arial" w:cs="Arial"/>
                <w:sz w:val="16"/>
                <w:szCs w:val="16"/>
              </w:rPr>
              <w:t>∙3</w:t>
            </w:r>
            <w:r w:rsidRPr="00A874DA">
              <w:rPr>
                <w:rFonts w:ascii="Arial" w:hAnsi="Arial" w:cs="Arial"/>
                <w:sz w:val="16"/>
                <w:szCs w:val="16"/>
              </w:rPr>
              <w:t>%)</w:t>
            </w:r>
          </w:p>
          <w:p w14:paraId="607E0D78"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487 (23</w:t>
            </w:r>
            <w:r>
              <w:rPr>
                <w:rFonts w:ascii="Arial" w:hAnsi="Arial" w:cs="Arial"/>
                <w:sz w:val="16"/>
                <w:szCs w:val="16"/>
              </w:rPr>
              <w:t>∙4</w:t>
            </w:r>
            <w:r w:rsidRPr="00A874DA">
              <w:rPr>
                <w:rFonts w:ascii="Arial" w:hAnsi="Arial" w:cs="Arial"/>
                <w:sz w:val="16"/>
                <w:szCs w:val="16"/>
              </w:rPr>
              <w:t>%)</w:t>
            </w:r>
          </w:p>
          <w:p w14:paraId="5ED78F08"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153 (7</w:t>
            </w:r>
            <w:r>
              <w:rPr>
                <w:rFonts w:ascii="Arial" w:hAnsi="Arial" w:cs="Arial"/>
                <w:sz w:val="16"/>
                <w:szCs w:val="16"/>
              </w:rPr>
              <w:t>∙3</w:t>
            </w:r>
            <w:r w:rsidRPr="00A874DA">
              <w:rPr>
                <w:rFonts w:ascii="Arial" w:hAnsi="Arial" w:cs="Arial"/>
                <w:sz w:val="16"/>
                <w:szCs w:val="16"/>
              </w:rPr>
              <w:t>%)</w:t>
            </w:r>
          </w:p>
        </w:tc>
        <w:tc>
          <w:tcPr>
            <w:tcW w:w="1701" w:type="dxa"/>
          </w:tcPr>
          <w:p w14:paraId="0E9708F7" w14:textId="77777777" w:rsidR="006E13E0" w:rsidRPr="00A874DA" w:rsidRDefault="006E13E0" w:rsidP="00336843">
            <w:pPr>
              <w:jc w:val="center"/>
              <w:rPr>
                <w:rFonts w:ascii="Arial" w:hAnsi="Arial" w:cs="Arial"/>
                <w:sz w:val="16"/>
                <w:szCs w:val="16"/>
              </w:rPr>
            </w:pPr>
          </w:p>
          <w:p w14:paraId="533FA427"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294 (65</w:t>
            </w:r>
            <w:r>
              <w:rPr>
                <w:rFonts w:ascii="Arial" w:hAnsi="Arial" w:cs="Arial"/>
                <w:sz w:val="16"/>
                <w:szCs w:val="16"/>
              </w:rPr>
              <w:t>∙5</w:t>
            </w:r>
            <w:r w:rsidRPr="00A874DA">
              <w:rPr>
                <w:rFonts w:ascii="Arial" w:hAnsi="Arial" w:cs="Arial"/>
                <w:sz w:val="16"/>
                <w:szCs w:val="16"/>
              </w:rPr>
              <w:t>%)</w:t>
            </w:r>
          </w:p>
          <w:p w14:paraId="4B893D64"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120 (26</w:t>
            </w:r>
            <w:r>
              <w:rPr>
                <w:rFonts w:ascii="Arial" w:hAnsi="Arial" w:cs="Arial"/>
                <w:sz w:val="16"/>
                <w:szCs w:val="16"/>
              </w:rPr>
              <w:t>∙7</w:t>
            </w:r>
            <w:r w:rsidRPr="00A874DA">
              <w:rPr>
                <w:rFonts w:ascii="Arial" w:hAnsi="Arial" w:cs="Arial"/>
                <w:sz w:val="16"/>
                <w:szCs w:val="16"/>
              </w:rPr>
              <w:t>%)</w:t>
            </w:r>
          </w:p>
          <w:p w14:paraId="6B04FB45"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35 (7</w:t>
            </w:r>
            <w:r>
              <w:rPr>
                <w:rFonts w:ascii="Arial" w:hAnsi="Arial" w:cs="Arial"/>
                <w:sz w:val="16"/>
                <w:szCs w:val="16"/>
              </w:rPr>
              <w:t>∙8</w:t>
            </w:r>
            <w:r w:rsidRPr="00A874DA">
              <w:rPr>
                <w:rFonts w:ascii="Arial" w:hAnsi="Arial" w:cs="Arial"/>
                <w:sz w:val="16"/>
                <w:szCs w:val="16"/>
              </w:rPr>
              <w:t>%)</w:t>
            </w:r>
          </w:p>
        </w:tc>
        <w:tc>
          <w:tcPr>
            <w:tcW w:w="1843" w:type="dxa"/>
          </w:tcPr>
          <w:p w14:paraId="39286D05" w14:textId="77777777" w:rsidR="006E13E0" w:rsidRPr="00A874DA" w:rsidRDefault="006E13E0" w:rsidP="00336843">
            <w:pPr>
              <w:jc w:val="center"/>
              <w:rPr>
                <w:rFonts w:ascii="Arial" w:hAnsi="Arial" w:cs="Arial"/>
                <w:sz w:val="16"/>
                <w:szCs w:val="16"/>
              </w:rPr>
            </w:pPr>
          </w:p>
          <w:p w14:paraId="5EEB2278"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313 (69</w:t>
            </w:r>
            <w:r>
              <w:rPr>
                <w:rFonts w:ascii="Arial" w:hAnsi="Arial" w:cs="Arial"/>
                <w:sz w:val="16"/>
                <w:szCs w:val="16"/>
              </w:rPr>
              <w:t>∙3</w:t>
            </w:r>
            <w:r w:rsidRPr="00A874DA">
              <w:rPr>
                <w:rFonts w:ascii="Arial" w:hAnsi="Arial" w:cs="Arial"/>
                <w:sz w:val="16"/>
                <w:szCs w:val="16"/>
              </w:rPr>
              <w:t>%)</w:t>
            </w:r>
          </w:p>
          <w:p w14:paraId="7D9644A2"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105 (23</w:t>
            </w:r>
            <w:r>
              <w:rPr>
                <w:rFonts w:ascii="Arial" w:hAnsi="Arial" w:cs="Arial"/>
                <w:sz w:val="16"/>
                <w:szCs w:val="16"/>
              </w:rPr>
              <w:t>∙2</w:t>
            </w:r>
            <w:r w:rsidRPr="00A874DA">
              <w:rPr>
                <w:rFonts w:ascii="Arial" w:hAnsi="Arial" w:cs="Arial"/>
                <w:sz w:val="16"/>
                <w:szCs w:val="16"/>
              </w:rPr>
              <w:t>%)</w:t>
            </w:r>
          </w:p>
          <w:p w14:paraId="08D40267"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34 (7</w:t>
            </w:r>
            <w:r>
              <w:rPr>
                <w:rFonts w:ascii="Arial" w:hAnsi="Arial" w:cs="Arial"/>
                <w:sz w:val="16"/>
                <w:szCs w:val="16"/>
              </w:rPr>
              <w:t>∙5</w:t>
            </w:r>
            <w:r w:rsidRPr="00A874DA">
              <w:rPr>
                <w:rFonts w:ascii="Arial" w:hAnsi="Arial" w:cs="Arial"/>
                <w:sz w:val="16"/>
                <w:szCs w:val="16"/>
              </w:rPr>
              <w:t>%)</w:t>
            </w:r>
          </w:p>
        </w:tc>
        <w:tc>
          <w:tcPr>
            <w:tcW w:w="1701" w:type="dxa"/>
          </w:tcPr>
          <w:p w14:paraId="486CCD29" w14:textId="77777777" w:rsidR="006E13E0" w:rsidRPr="00A874DA" w:rsidRDefault="006E13E0" w:rsidP="00336843">
            <w:pPr>
              <w:jc w:val="center"/>
              <w:rPr>
                <w:rFonts w:ascii="Arial" w:hAnsi="Arial" w:cs="Arial"/>
                <w:sz w:val="16"/>
                <w:szCs w:val="16"/>
              </w:rPr>
            </w:pPr>
          </w:p>
          <w:p w14:paraId="11076A06"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155 (67</w:t>
            </w:r>
            <w:r>
              <w:rPr>
                <w:rFonts w:ascii="Arial" w:hAnsi="Arial" w:cs="Arial"/>
                <w:sz w:val="16"/>
                <w:szCs w:val="16"/>
              </w:rPr>
              <w:t>∙7</w:t>
            </w:r>
            <w:r w:rsidRPr="00A874DA">
              <w:rPr>
                <w:rFonts w:ascii="Arial" w:hAnsi="Arial" w:cs="Arial"/>
                <w:sz w:val="16"/>
                <w:szCs w:val="16"/>
              </w:rPr>
              <w:t>%)</w:t>
            </w:r>
          </w:p>
          <w:p w14:paraId="647B30A2"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60 (26</w:t>
            </w:r>
            <w:r>
              <w:rPr>
                <w:rFonts w:ascii="Arial" w:hAnsi="Arial" w:cs="Arial"/>
                <w:sz w:val="16"/>
                <w:szCs w:val="16"/>
              </w:rPr>
              <w:t>∙2</w:t>
            </w:r>
            <w:r w:rsidRPr="00A874DA">
              <w:rPr>
                <w:rFonts w:ascii="Arial" w:hAnsi="Arial" w:cs="Arial"/>
                <w:sz w:val="16"/>
                <w:szCs w:val="16"/>
              </w:rPr>
              <w:t>%)</w:t>
            </w:r>
          </w:p>
          <w:p w14:paraId="6505A97D"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14 (6</w:t>
            </w:r>
            <w:r>
              <w:rPr>
                <w:rFonts w:ascii="Arial" w:hAnsi="Arial" w:cs="Arial"/>
                <w:sz w:val="16"/>
                <w:szCs w:val="16"/>
              </w:rPr>
              <w:t>∙1</w:t>
            </w:r>
            <w:r w:rsidRPr="00A874DA">
              <w:rPr>
                <w:rFonts w:ascii="Arial" w:hAnsi="Arial" w:cs="Arial"/>
                <w:sz w:val="16"/>
                <w:szCs w:val="16"/>
              </w:rPr>
              <w:t>%)</w:t>
            </w:r>
          </w:p>
        </w:tc>
      </w:tr>
      <w:tr w:rsidR="006E13E0" w:rsidRPr="00A874DA" w14:paraId="4E8FAEA7" w14:textId="77777777" w:rsidTr="00336843">
        <w:trPr>
          <w:trHeight w:val="93"/>
        </w:trPr>
        <w:tc>
          <w:tcPr>
            <w:tcW w:w="5572" w:type="dxa"/>
          </w:tcPr>
          <w:p w14:paraId="411FBEA8" w14:textId="77777777" w:rsidR="006E13E0" w:rsidRPr="00A874DA" w:rsidRDefault="006E13E0" w:rsidP="00336843">
            <w:pPr>
              <w:rPr>
                <w:rFonts w:ascii="Arial" w:hAnsi="Arial" w:cs="Arial"/>
                <w:b/>
                <w:bCs/>
                <w:sz w:val="16"/>
                <w:szCs w:val="16"/>
              </w:rPr>
            </w:pPr>
            <w:r w:rsidRPr="00A874DA">
              <w:rPr>
                <w:rFonts w:ascii="Arial" w:hAnsi="Arial" w:cs="Arial"/>
                <w:b/>
                <w:bCs/>
                <w:sz w:val="16"/>
                <w:szCs w:val="16"/>
              </w:rPr>
              <w:t>Perceived risk of hospitalisation with COVID-19, med, (IQR)</w:t>
            </w:r>
          </w:p>
          <w:p w14:paraId="79E20A2B" w14:textId="77777777" w:rsidR="006E13E0" w:rsidRPr="00A874DA" w:rsidRDefault="006E13E0" w:rsidP="00336843">
            <w:pPr>
              <w:rPr>
                <w:rFonts w:ascii="Arial" w:hAnsi="Arial" w:cs="Arial"/>
                <w:sz w:val="16"/>
                <w:szCs w:val="16"/>
              </w:rPr>
            </w:pPr>
            <w:r w:rsidRPr="00A874DA">
              <w:rPr>
                <w:rFonts w:ascii="Arial" w:hAnsi="Arial" w:cs="Arial"/>
                <w:sz w:val="16"/>
                <w:szCs w:val="16"/>
              </w:rPr>
              <w:t>(</w:t>
            </w:r>
            <w:proofErr w:type="gramStart"/>
            <w:r w:rsidRPr="00A874DA">
              <w:rPr>
                <w:rFonts w:ascii="Arial" w:hAnsi="Arial" w:cs="Arial"/>
                <w:sz w:val="16"/>
                <w:szCs w:val="16"/>
              </w:rPr>
              <w:t>100 point</w:t>
            </w:r>
            <w:proofErr w:type="gramEnd"/>
            <w:r w:rsidRPr="00A874DA">
              <w:rPr>
                <w:rFonts w:ascii="Arial" w:hAnsi="Arial" w:cs="Arial"/>
                <w:sz w:val="16"/>
                <w:szCs w:val="16"/>
              </w:rPr>
              <w:t xml:space="preserve"> scale)</w:t>
            </w:r>
          </w:p>
        </w:tc>
        <w:tc>
          <w:tcPr>
            <w:tcW w:w="1653" w:type="dxa"/>
          </w:tcPr>
          <w:p w14:paraId="6FAD1D56"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15 (5</w:t>
            </w:r>
            <w:r>
              <w:rPr>
                <w:rFonts w:ascii="Arial" w:hAnsi="Arial" w:cs="Arial"/>
                <w:sz w:val="16"/>
                <w:szCs w:val="16"/>
              </w:rPr>
              <w:t xml:space="preserve"> - </w:t>
            </w:r>
            <w:r w:rsidRPr="00A874DA">
              <w:rPr>
                <w:rFonts w:ascii="Arial" w:hAnsi="Arial" w:cs="Arial"/>
                <w:sz w:val="16"/>
                <w:szCs w:val="16"/>
              </w:rPr>
              <w:t>40)</w:t>
            </w:r>
          </w:p>
          <w:p w14:paraId="5F4B670C" w14:textId="77777777" w:rsidR="006E13E0" w:rsidRPr="00A874DA" w:rsidRDefault="006E13E0" w:rsidP="00336843">
            <w:pPr>
              <w:jc w:val="center"/>
              <w:rPr>
                <w:rFonts w:ascii="Arial" w:hAnsi="Arial" w:cs="Arial"/>
                <w:sz w:val="16"/>
                <w:szCs w:val="16"/>
              </w:rPr>
            </w:pPr>
          </w:p>
        </w:tc>
        <w:tc>
          <w:tcPr>
            <w:tcW w:w="1842" w:type="dxa"/>
          </w:tcPr>
          <w:p w14:paraId="6ABD2C78"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25 (10</w:t>
            </w:r>
            <w:r>
              <w:rPr>
                <w:rFonts w:ascii="Arial" w:hAnsi="Arial" w:cs="Arial"/>
                <w:sz w:val="16"/>
                <w:szCs w:val="16"/>
              </w:rPr>
              <w:t xml:space="preserve"> - </w:t>
            </w:r>
            <w:proofErr w:type="gramStart"/>
            <w:r w:rsidRPr="00A874DA">
              <w:rPr>
                <w:rFonts w:ascii="Arial" w:hAnsi="Arial" w:cs="Arial"/>
                <w:sz w:val="16"/>
                <w:szCs w:val="16"/>
              </w:rPr>
              <w:t>50)*</w:t>
            </w:r>
            <w:proofErr w:type="gramEnd"/>
            <w:r w:rsidRPr="00A874DA">
              <w:rPr>
                <w:rFonts w:ascii="Arial" w:hAnsi="Arial" w:cs="Arial"/>
                <w:sz w:val="16"/>
                <w:szCs w:val="16"/>
              </w:rPr>
              <w:t>*</w:t>
            </w:r>
          </w:p>
          <w:p w14:paraId="765FF41F" w14:textId="77777777" w:rsidR="006E13E0" w:rsidRPr="00A874DA" w:rsidRDefault="006E13E0" w:rsidP="00336843">
            <w:pPr>
              <w:jc w:val="center"/>
              <w:rPr>
                <w:rFonts w:ascii="Arial" w:hAnsi="Arial" w:cs="Arial"/>
                <w:sz w:val="16"/>
                <w:szCs w:val="16"/>
              </w:rPr>
            </w:pPr>
          </w:p>
        </w:tc>
        <w:tc>
          <w:tcPr>
            <w:tcW w:w="1701" w:type="dxa"/>
          </w:tcPr>
          <w:p w14:paraId="5A25451E"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20 (5</w:t>
            </w:r>
            <w:r>
              <w:rPr>
                <w:rFonts w:ascii="Arial" w:hAnsi="Arial" w:cs="Arial"/>
                <w:sz w:val="16"/>
                <w:szCs w:val="16"/>
              </w:rPr>
              <w:t xml:space="preserve"> - </w:t>
            </w:r>
            <w:r w:rsidRPr="00A874DA">
              <w:rPr>
                <w:rFonts w:ascii="Arial" w:hAnsi="Arial" w:cs="Arial"/>
                <w:sz w:val="16"/>
                <w:szCs w:val="16"/>
              </w:rPr>
              <w:t>50)</w:t>
            </w:r>
          </w:p>
          <w:p w14:paraId="62D9737A" w14:textId="77777777" w:rsidR="006E13E0" w:rsidRPr="00A874DA" w:rsidRDefault="006E13E0" w:rsidP="00336843">
            <w:pPr>
              <w:jc w:val="center"/>
              <w:rPr>
                <w:rFonts w:ascii="Arial" w:hAnsi="Arial" w:cs="Arial"/>
                <w:sz w:val="16"/>
                <w:szCs w:val="16"/>
              </w:rPr>
            </w:pPr>
          </w:p>
        </w:tc>
        <w:tc>
          <w:tcPr>
            <w:tcW w:w="1843" w:type="dxa"/>
          </w:tcPr>
          <w:p w14:paraId="4B2FF885"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20 (5</w:t>
            </w:r>
            <w:r>
              <w:rPr>
                <w:rFonts w:ascii="Arial" w:hAnsi="Arial" w:cs="Arial"/>
                <w:sz w:val="16"/>
                <w:szCs w:val="16"/>
              </w:rPr>
              <w:t xml:space="preserve"> - </w:t>
            </w:r>
            <w:r w:rsidRPr="00A874DA">
              <w:rPr>
                <w:rFonts w:ascii="Arial" w:hAnsi="Arial" w:cs="Arial"/>
                <w:sz w:val="16"/>
                <w:szCs w:val="16"/>
              </w:rPr>
              <w:t>45)</w:t>
            </w:r>
          </w:p>
        </w:tc>
        <w:tc>
          <w:tcPr>
            <w:tcW w:w="1701" w:type="dxa"/>
          </w:tcPr>
          <w:p w14:paraId="0A5DE10F"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20 (8</w:t>
            </w:r>
            <w:r>
              <w:rPr>
                <w:rFonts w:ascii="Arial" w:hAnsi="Arial" w:cs="Arial"/>
                <w:sz w:val="16"/>
                <w:szCs w:val="16"/>
              </w:rPr>
              <w:t xml:space="preserve"> - </w:t>
            </w:r>
            <w:r w:rsidRPr="00A874DA">
              <w:rPr>
                <w:rFonts w:ascii="Arial" w:hAnsi="Arial" w:cs="Arial"/>
                <w:sz w:val="16"/>
                <w:szCs w:val="16"/>
              </w:rPr>
              <w:t>50)</w:t>
            </w:r>
          </w:p>
        </w:tc>
      </w:tr>
      <w:tr w:rsidR="006E13E0" w:rsidRPr="00A874DA" w14:paraId="320E8629" w14:textId="77777777" w:rsidTr="00336843">
        <w:trPr>
          <w:trHeight w:val="71"/>
        </w:trPr>
        <w:tc>
          <w:tcPr>
            <w:tcW w:w="5572" w:type="dxa"/>
          </w:tcPr>
          <w:p w14:paraId="792C0AF7" w14:textId="77777777" w:rsidR="006E13E0" w:rsidRPr="00A874DA" w:rsidRDefault="006E13E0" w:rsidP="00336843">
            <w:pPr>
              <w:rPr>
                <w:rFonts w:ascii="Arial" w:hAnsi="Arial" w:cs="Arial"/>
                <w:b/>
                <w:bCs/>
                <w:sz w:val="16"/>
                <w:szCs w:val="16"/>
              </w:rPr>
            </w:pPr>
            <w:r w:rsidRPr="00A874DA">
              <w:rPr>
                <w:rFonts w:ascii="Arial" w:hAnsi="Arial" w:cs="Arial"/>
                <w:b/>
                <w:bCs/>
                <w:sz w:val="16"/>
                <w:szCs w:val="16"/>
              </w:rPr>
              <w:t xml:space="preserve">Concerned about unknowingly spreading COVID-19, </w:t>
            </w:r>
            <w:proofErr w:type="gramStart"/>
            <w:r w:rsidRPr="00A874DA">
              <w:rPr>
                <w:rFonts w:ascii="Arial" w:hAnsi="Arial" w:cs="Arial"/>
                <w:b/>
                <w:bCs/>
                <w:sz w:val="16"/>
                <w:szCs w:val="16"/>
              </w:rPr>
              <w:t>n(</w:t>
            </w:r>
            <w:proofErr w:type="gramEnd"/>
            <w:r w:rsidRPr="00A874DA">
              <w:rPr>
                <w:rFonts w:ascii="Arial" w:hAnsi="Arial" w:cs="Arial"/>
                <w:b/>
                <w:bCs/>
                <w:sz w:val="16"/>
                <w:szCs w:val="16"/>
              </w:rPr>
              <w:t>%)</w:t>
            </w:r>
          </w:p>
          <w:p w14:paraId="29AD9ED1" w14:textId="77777777" w:rsidR="006E13E0" w:rsidRPr="00A874DA" w:rsidRDefault="006E13E0" w:rsidP="00336843">
            <w:pPr>
              <w:rPr>
                <w:rFonts w:ascii="Arial" w:hAnsi="Arial" w:cs="Arial"/>
                <w:sz w:val="16"/>
                <w:szCs w:val="16"/>
              </w:rPr>
            </w:pPr>
            <w:r w:rsidRPr="00A874DA">
              <w:rPr>
                <w:rFonts w:ascii="Arial" w:hAnsi="Arial" w:cs="Arial"/>
                <w:sz w:val="16"/>
                <w:szCs w:val="16"/>
              </w:rPr>
              <w:t xml:space="preserve">Not concerned </w:t>
            </w:r>
          </w:p>
          <w:p w14:paraId="04B27FC9" w14:textId="77777777" w:rsidR="006E13E0" w:rsidRPr="00A874DA" w:rsidRDefault="006E13E0" w:rsidP="00336843">
            <w:pPr>
              <w:rPr>
                <w:rFonts w:ascii="Arial" w:hAnsi="Arial" w:cs="Arial"/>
                <w:b/>
                <w:bCs/>
                <w:sz w:val="16"/>
                <w:szCs w:val="16"/>
              </w:rPr>
            </w:pPr>
            <w:r w:rsidRPr="00A874DA">
              <w:rPr>
                <w:rFonts w:ascii="Arial" w:hAnsi="Arial" w:cs="Arial"/>
                <w:sz w:val="16"/>
                <w:szCs w:val="16"/>
              </w:rPr>
              <w:t>Concerned</w:t>
            </w:r>
          </w:p>
        </w:tc>
        <w:tc>
          <w:tcPr>
            <w:tcW w:w="1653" w:type="dxa"/>
          </w:tcPr>
          <w:p w14:paraId="4EDCFCEA" w14:textId="77777777" w:rsidR="006E13E0" w:rsidRPr="00A874DA" w:rsidRDefault="006E13E0" w:rsidP="00336843">
            <w:pPr>
              <w:jc w:val="center"/>
              <w:rPr>
                <w:rFonts w:ascii="Arial" w:hAnsi="Arial" w:cs="Arial"/>
                <w:sz w:val="16"/>
                <w:szCs w:val="16"/>
              </w:rPr>
            </w:pPr>
          </w:p>
          <w:p w14:paraId="0EDF6E02"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3895 (48</w:t>
            </w:r>
            <w:r>
              <w:rPr>
                <w:rFonts w:ascii="Arial" w:hAnsi="Arial" w:cs="Arial"/>
                <w:sz w:val="16"/>
                <w:szCs w:val="16"/>
              </w:rPr>
              <w:t>∙9</w:t>
            </w:r>
            <w:r w:rsidRPr="00A874DA">
              <w:rPr>
                <w:rFonts w:ascii="Arial" w:hAnsi="Arial" w:cs="Arial"/>
                <w:sz w:val="16"/>
                <w:szCs w:val="16"/>
              </w:rPr>
              <w:t>%)</w:t>
            </w:r>
          </w:p>
          <w:p w14:paraId="2C8C03C4"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4078 (51</w:t>
            </w:r>
            <w:r>
              <w:rPr>
                <w:rFonts w:ascii="Arial" w:hAnsi="Arial" w:cs="Arial"/>
                <w:sz w:val="16"/>
                <w:szCs w:val="16"/>
              </w:rPr>
              <w:t>∙2</w:t>
            </w:r>
            <w:r w:rsidRPr="00A874DA">
              <w:rPr>
                <w:rFonts w:ascii="Arial" w:hAnsi="Arial" w:cs="Arial"/>
                <w:sz w:val="16"/>
                <w:szCs w:val="16"/>
              </w:rPr>
              <w:t>%)</w:t>
            </w:r>
          </w:p>
        </w:tc>
        <w:tc>
          <w:tcPr>
            <w:tcW w:w="1842" w:type="dxa"/>
          </w:tcPr>
          <w:p w14:paraId="12794328" w14:textId="77777777" w:rsidR="006E13E0" w:rsidRPr="00A874DA" w:rsidRDefault="006E13E0" w:rsidP="00336843">
            <w:pPr>
              <w:jc w:val="center"/>
              <w:rPr>
                <w:rFonts w:ascii="Arial" w:hAnsi="Arial" w:cs="Arial"/>
                <w:sz w:val="16"/>
                <w:szCs w:val="16"/>
              </w:rPr>
            </w:pPr>
          </w:p>
          <w:p w14:paraId="51121DE9"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1127 (52</w:t>
            </w:r>
            <w:r>
              <w:rPr>
                <w:rFonts w:ascii="Arial" w:hAnsi="Arial" w:cs="Arial"/>
                <w:sz w:val="16"/>
                <w:szCs w:val="16"/>
              </w:rPr>
              <w:t>∙0</w:t>
            </w:r>
            <w:r w:rsidRPr="00A874DA">
              <w:rPr>
                <w:rFonts w:ascii="Arial" w:hAnsi="Arial" w:cs="Arial"/>
                <w:sz w:val="16"/>
                <w:szCs w:val="16"/>
              </w:rPr>
              <w:t>%)</w:t>
            </w:r>
          </w:p>
          <w:p w14:paraId="3F125F51"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1042 (48</w:t>
            </w:r>
            <w:r>
              <w:rPr>
                <w:rFonts w:ascii="Arial" w:hAnsi="Arial" w:cs="Arial"/>
                <w:sz w:val="16"/>
                <w:szCs w:val="16"/>
              </w:rPr>
              <w:t>∙0</w:t>
            </w:r>
            <w:r w:rsidRPr="00A874DA">
              <w:rPr>
                <w:rFonts w:ascii="Arial" w:hAnsi="Arial" w:cs="Arial"/>
                <w:sz w:val="16"/>
                <w:szCs w:val="16"/>
              </w:rPr>
              <w:t>%)</w:t>
            </w:r>
          </w:p>
        </w:tc>
        <w:tc>
          <w:tcPr>
            <w:tcW w:w="1701" w:type="dxa"/>
          </w:tcPr>
          <w:p w14:paraId="3EDF80F1" w14:textId="77777777" w:rsidR="006E13E0" w:rsidRPr="00A874DA" w:rsidRDefault="006E13E0" w:rsidP="00336843">
            <w:pPr>
              <w:jc w:val="center"/>
              <w:rPr>
                <w:rFonts w:ascii="Arial" w:hAnsi="Arial" w:cs="Arial"/>
                <w:sz w:val="16"/>
                <w:szCs w:val="16"/>
              </w:rPr>
            </w:pPr>
          </w:p>
          <w:p w14:paraId="1F626137"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266 (57</w:t>
            </w:r>
            <w:r>
              <w:rPr>
                <w:rFonts w:ascii="Arial" w:hAnsi="Arial" w:cs="Arial"/>
                <w:sz w:val="16"/>
                <w:szCs w:val="16"/>
              </w:rPr>
              <w:t>∙6</w:t>
            </w:r>
            <w:r w:rsidRPr="00A874DA">
              <w:rPr>
                <w:rFonts w:ascii="Arial" w:hAnsi="Arial" w:cs="Arial"/>
                <w:sz w:val="16"/>
                <w:szCs w:val="16"/>
              </w:rPr>
              <w:t>%)</w:t>
            </w:r>
          </w:p>
          <w:p w14:paraId="1C382F48"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196 (42</w:t>
            </w:r>
            <w:r>
              <w:rPr>
                <w:rFonts w:ascii="Arial" w:hAnsi="Arial" w:cs="Arial"/>
                <w:sz w:val="16"/>
                <w:szCs w:val="16"/>
              </w:rPr>
              <w:t>∙4</w:t>
            </w:r>
            <w:proofErr w:type="gramStart"/>
            <w:r w:rsidRPr="00A874DA">
              <w:rPr>
                <w:rFonts w:ascii="Arial" w:hAnsi="Arial" w:cs="Arial"/>
                <w:sz w:val="16"/>
                <w:szCs w:val="16"/>
              </w:rPr>
              <w:t>%)*</w:t>
            </w:r>
            <w:proofErr w:type="gramEnd"/>
            <w:r w:rsidRPr="00A874DA">
              <w:rPr>
                <w:rFonts w:ascii="Arial" w:hAnsi="Arial" w:cs="Arial"/>
                <w:sz w:val="16"/>
                <w:szCs w:val="16"/>
              </w:rPr>
              <w:t>*</w:t>
            </w:r>
          </w:p>
        </w:tc>
        <w:tc>
          <w:tcPr>
            <w:tcW w:w="1843" w:type="dxa"/>
          </w:tcPr>
          <w:p w14:paraId="327AAEC1" w14:textId="77777777" w:rsidR="006E13E0" w:rsidRPr="00A874DA" w:rsidRDefault="006E13E0" w:rsidP="00336843">
            <w:pPr>
              <w:jc w:val="center"/>
              <w:rPr>
                <w:rFonts w:ascii="Arial" w:hAnsi="Arial" w:cs="Arial"/>
                <w:sz w:val="16"/>
                <w:szCs w:val="16"/>
              </w:rPr>
            </w:pPr>
          </w:p>
          <w:p w14:paraId="278EF489"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220 (47</w:t>
            </w:r>
            <w:r>
              <w:rPr>
                <w:rFonts w:ascii="Arial" w:hAnsi="Arial" w:cs="Arial"/>
                <w:sz w:val="16"/>
                <w:szCs w:val="16"/>
              </w:rPr>
              <w:t>∙1</w:t>
            </w:r>
            <w:r w:rsidRPr="00A874DA">
              <w:rPr>
                <w:rFonts w:ascii="Arial" w:hAnsi="Arial" w:cs="Arial"/>
                <w:sz w:val="16"/>
                <w:szCs w:val="16"/>
              </w:rPr>
              <w:t>%)</w:t>
            </w:r>
          </w:p>
          <w:p w14:paraId="3247FE1E"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247 (52</w:t>
            </w:r>
            <w:r>
              <w:rPr>
                <w:rFonts w:ascii="Arial" w:hAnsi="Arial" w:cs="Arial"/>
                <w:sz w:val="16"/>
                <w:szCs w:val="16"/>
              </w:rPr>
              <w:t>∙9</w:t>
            </w:r>
            <w:r w:rsidRPr="00A874DA">
              <w:rPr>
                <w:rFonts w:ascii="Arial" w:hAnsi="Arial" w:cs="Arial"/>
                <w:sz w:val="16"/>
                <w:szCs w:val="16"/>
              </w:rPr>
              <w:t>%)</w:t>
            </w:r>
          </w:p>
        </w:tc>
        <w:tc>
          <w:tcPr>
            <w:tcW w:w="1701" w:type="dxa"/>
          </w:tcPr>
          <w:p w14:paraId="0EEC9048" w14:textId="77777777" w:rsidR="006E13E0" w:rsidRPr="00A874DA" w:rsidRDefault="006E13E0" w:rsidP="00336843">
            <w:pPr>
              <w:jc w:val="center"/>
              <w:rPr>
                <w:rFonts w:ascii="Arial" w:hAnsi="Arial" w:cs="Arial"/>
                <w:sz w:val="16"/>
                <w:szCs w:val="16"/>
              </w:rPr>
            </w:pPr>
          </w:p>
          <w:p w14:paraId="2467C34B"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133 (55</w:t>
            </w:r>
            <w:r>
              <w:rPr>
                <w:rFonts w:ascii="Arial" w:hAnsi="Arial" w:cs="Arial"/>
                <w:sz w:val="16"/>
                <w:szCs w:val="16"/>
              </w:rPr>
              <w:t>∙0</w:t>
            </w:r>
            <w:r w:rsidRPr="00A874DA">
              <w:rPr>
                <w:rFonts w:ascii="Arial" w:hAnsi="Arial" w:cs="Arial"/>
                <w:sz w:val="16"/>
                <w:szCs w:val="16"/>
              </w:rPr>
              <w:t>%)</w:t>
            </w:r>
          </w:p>
          <w:p w14:paraId="3BBBE35F"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109 (45</w:t>
            </w:r>
            <w:r>
              <w:rPr>
                <w:rFonts w:ascii="Arial" w:hAnsi="Arial" w:cs="Arial"/>
                <w:sz w:val="16"/>
                <w:szCs w:val="16"/>
              </w:rPr>
              <w:t>∙0</w:t>
            </w:r>
            <w:r w:rsidRPr="00A874DA">
              <w:rPr>
                <w:rFonts w:ascii="Arial" w:hAnsi="Arial" w:cs="Arial"/>
                <w:sz w:val="16"/>
                <w:szCs w:val="16"/>
              </w:rPr>
              <w:t>%)</w:t>
            </w:r>
          </w:p>
        </w:tc>
      </w:tr>
      <w:tr w:rsidR="006E13E0" w:rsidRPr="00A874DA" w14:paraId="48B5AB1B" w14:textId="77777777" w:rsidTr="00336843">
        <w:trPr>
          <w:trHeight w:val="71"/>
        </w:trPr>
        <w:tc>
          <w:tcPr>
            <w:tcW w:w="5572" w:type="dxa"/>
          </w:tcPr>
          <w:p w14:paraId="723D93C8" w14:textId="77777777" w:rsidR="006E13E0" w:rsidRPr="00A874DA" w:rsidRDefault="006E13E0" w:rsidP="00336843">
            <w:pPr>
              <w:rPr>
                <w:rFonts w:ascii="Arial" w:hAnsi="Arial" w:cs="Arial"/>
                <w:b/>
                <w:bCs/>
                <w:sz w:val="16"/>
                <w:szCs w:val="16"/>
              </w:rPr>
            </w:pPr>
            <w:r w:rsidRPr="00A874DA">
              <w:rPr>
                <w:rFonts w:ascii="Arial" w:hAnsi="Arial" w:cs="Arial"/>
                <w:b/>
                <w:bCs/>
                <w:sz w:val="16"/>
                <w:szCs w:val="16"/>
              </w:rPr>
              <w:t xml:space="preserve">Exposed to COVID-19 patients at work, </w:t>
            </w:r>
            <w:proofErr w:type="gramStart"/>
            <w:r w:rsidRPr="00A874DA">
              <w:rPr>
                <w:rFonts w:ascii="Arial" w:hAnsi="Arial" w:cs="Arial"/>
                <w:b/>
                <w:bCs/>
                <w:sz w:val="16"/>
                <w:szCs w:val="16"/>
              </w:rPr>
              <w:t>n(</w:t>
            </w:r>
            <w:proofErr w:type="gramEnd"/>
            <w:r w:rsidRPr="00A874DA">
              <w:rPr>
                <w:rFonts w:ascii="Arial" w:hAnsi="Arial" w:cs="Arial"/>
                <w:b/>
                <w:bCs/>
                <w:sz w:val="16"/>
                <w:szCs w:val="16"/>
              </w:rPr>
              <w:t>%)</w:t>
            </w:r>
          </w:p>
          <w:p w14:paraId="3F5B4509" w14:textId="77777777" w:rsidR="006E13E0" w:rsidRPr="00A874DA" w:rsidRDefault="006E13E0" w:rsidP="00336843">
            <w:pPr>
              <w:rPr>
                <w:rFonts w:ascii="Arial" w:hAnsi="Arial" w:cs="Arial"/>
                <w:sz w:val="16"/>
                <w:szCs w:val="16"/>
              </w:rPr>
            </w:pPr>
            <w:r w:rsidRPr="00A874DA">
              <w:rPr>
                <w:rFonts w:ascii="Arial" w:hAnsi="Arial" w:cs="Arial"/>
                <w:sz w:val="16"/>
                <w:szCs w:val="16"/>
              </w:rPr>
              <w:t>Unexposed</w:t>
            </w:r>
          </w:p>
          <w:p w14:paraId="2B743AF8" w14:textId="77777777" w:rsidR="006E13E0" w:rsidRPr="00A874DA" w:rsidRDefault="006E13E0" w:rsidP="00336843">
            <w:pPr>
              <w:rPr>
                <w:rFonts w:ascii="Arial" w:hAnsi="Arial" w:cs="Arial"/>
                <w:b/>
                <w:bCs/>
                <w:sz w:val="16"/>
                <w:szCs w:val="16"/>
              </w:rPr>
            </w:pPr>
            <w:r w:rsidRPr="00A874DA">
              <w:rPr>
                <w:rFonts w:ascii="Arial" w:hAnsi="Arial" w:cs="Arial"/>
                <w:sz w:val="16"/>
                <w:szCs w:val="16"/>
              </w:rPr>
              <w:t>Exposed</w:t>
            </w:r>
          </w:p>
        </w:tc>
        <w:tc>
          <w:tcPr>
            <w:tcW w:w="1653" w:type="dxa"/>
          </w:tcPr>
          <w:p w14:paraId="250707A0" w14:textId="77777777" w:rsidR="006E13E0" w:rsidRPr="00A874DA" w:rsidRDefault="006E13E0" w:rsidP="00336843">
            <w:pPr>
              <w:jc w:val="center"/>
              <w:rPr>
                <w:rFonts w:ascii="Arial" w:hAnsi="Arial" w:cs="Arial"/>
                <w:sz w:val="16"/>
                <w:szCs w:val="16"/>
              </w:rPr>
            </w:pPr>
          </w:p>
          <w:p w14:paraId="19BC3C33"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5226 (69</w:t>
            </w:r>
            <w:r>
              <w:rPr>
                <w:rFonts w:ascii="Arial" w:hAnsi="Arial" w:cs="Arial"/>
                <w:sz w:val="16"/>
                <w:szCs w:val="16"/>
              </w:rPr>
              <w:t>∙6</w:t>
            </w:r>
            <w:r w:rsidRPr="00A874DA">
              <w:rPr>
                <w:rFonts w:ascii="Arial" w:hAnsi="Arial" w:cs="Arial"/>
                <w:sz w:val="16"/>
                <w:szCs w:val="16"/>
              </w:rPr>
              <w:t>%)</w:t>
            </w:r>
          </w:p>
          <w:p w14:paraId="655E3768"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2278 (30</w:t>
            </w:r>
            <w:r>
              <w:rPr>
                <w:rFonts w:ascii="Arial" w:hAnsi="Arial" w:cs="Arial"/>
                <w:sz w:val="16"/>
                <w:szCs w:val="16"/>
              </w:rPr>
              <w:t>∙4</w:t>
            </w:r>
            <w:r w:rsidRPr="00A874DA">
              <w:rPr>
                <w:rFonts w:ascii="Arial" w:hAnsi="Arial" w:cs="Arial"/>
                <w:sz w:val="16"/>
                <w:szCs w:val="16"/>
              </w:rPr>
              <w:t>%)</w:t>
            </w:r>
          </w:p>
        </w:tc>
        <w:tc>
          <w:tcPr>
            <w:tcW w:w="1842" w:type="dxa"/>
          </w:tcPr>
          <w:p w14:paraId="6A808A8A" w14:textId="77777777" w:rsidR="006E13E0" w:rsidRPr="00A874DA" w:rsidRDefault="006E13E0" w:rsidP="00336843">
            <w:pPr>
              <w:jc w:val="center"/>
              <w:rPr>
                <w:rFonts w:ascii="Arial" w:hAnsi="Arial" w:cs="Arial"/>
                <w:sz w:val="16"/>
                <w:szCs w:val="16"/>
              </w:rPr>
            </w:pPr>
          </w:p>
          <w:p w14:paraId="604FB057"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1173 (57</w:t>
            </w:r>
            <w:r>
              <w:rPr>
                <w:rFonts w:ascii="Arial" w:hAnsi="Arial" w:cs="Arial"/>
                <w:sz w:val="16"/>
                <w:szCs w:val="16"/>
              </w:rPr>
              <w:t>∙4</w:t>
            </w:r>
            <w:r w:rsidRPr="00A874DA">
              <w:rPr>
                <w:rFonts w:ascii="Arial" w:hAnsi="Arial" w:cs="Arial"/>
                <w:sz w:val="16"/>
                <w:szCs w:val="16"/>
              </w:rPr>
              <w:t>%)</w:t>
            </w:r>
          </w:p>
          <w:p w14:paraId="6C2CDC22"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869 (42</w:t>
            </w:r>
            <w:r>
              <w:rPr>
                <w:rFonts w:ascii="Arial" w:hAnsi="Arial" w:cs="Arial"/>
                <w:sz w:val="16"/>
                <w:szCs w:val="16"/>
              </w:rPr>
              <w:t>∙6</w:t>
            </w:r>
            <w:proofErr w:type="gramStart"/>
            <w:r w:rsidRPr="00A874DA">
              <w:rPr>
                <w:rFonts w:ascii="Arial" w:hAnsi="Arial" w:cs="Arial"/>
                <w:sz w:val="16"/>
                <w:szCs w:val="16"/>
              </w:rPr>
              <w:t>%)*</w:t>
            </w:r>
            <w:proofErr w:type="gramEnd"/>
            <w:r w:rsidRPr="00A874DA">
              <w:rPr>
                <w:rFonts w:ascii="Arial" w:hAnsi="Arial" w:cs="Arial"/>
                <w:sz w:val="16"/>
                <w:szCs w:val="16"/>
              </w:rPr>
              <w:t>*</w:t>
            </w:r>
          </w:p>
        </w:tc>
        <w:tc>
          <w:tcPr>
            <w:tcW w:w="1701" w:type="dxa"/>
          </w:tcPr>
          <w:p w14:paraId="1005FF16" w14:textId="77777777" w:rsidR="006E13E0" w:rsidRPr="00A874DA" w:rsidRDefault="006E13E0" w:rsidP="00336843">
            <w:pPr>
              <w:jc w:val="center"/>
              <w:rPr>
                <w:rFonts w:ascii="Arial" w:hAnsi="Arial" w:cs="Arial"/>
                <w:sz w:val="16"/>
                <w:szCs w:val="16"/>
              </w:rPr>
            </w:pPr>
          </w:p>
          <w:p w14:paraId="5117B6D9"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240 (55</w:t>
            </w:r>
            <w:r>
              <w:rPr>
                <w:rFonts w:ascii="Arial" w:hAnsi="Arial" w:cs="Arial"/>
                <w:sz w:val="16"/>
                <w:szCs w:val="16"/>
              </w:rPr>
              <w:t>∙7</w:t>
            </w:r>
            <w:r w:rsidRPr="00A874DA">
              <w:rPr>
                <w:rFonts w:ascii="Arial" w:hAnsi="Arial" w:cs="Arial"/>
                <w:sz w:val="16"/>
                <w:szCs w:val="16"/>
              </w:rPr>
              <w:t>%)</w:t>
            </w:r>
          </w:p>
          <w:p w14:paraId="15CE8418"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191 (44</w:t>
            </w:r>
            <w:r>
              <w:rPr>
                <w:rFonts w:ascii="Arial" w:hAnsi="Arial" w:cs="Arial"/>
                <w:sz w:val="16"/>
                <w:szCs w:val="16"/>
              </w:rPr>
              <w:t>∙3</w:t>
            </w:r>
            <w:proofErr w:type="gramStart"/>
            <w:r w:rsidRPr="00A874DA">
              <w:rPr>
                <w:rFonts w:ascii="Arial" w:hAnsi="Arial" w:cs="Arial"/>
                <w:sz w:val="16"/>
                <w:szCs w:val="16"/>
              </w:rPr>
              <w:t>%)*</w:t>
            </w:r>
            <w:proofErr w:type="gramEnd"/>
            <w:r w:rsidRPr="00A874DA">
              <w:rPr>
                <w:rFonts w:ascii="Arial" w:hAnsi="Arial" w:cs="Arial"/>
                <w:sz w:val="16"/>
                <w:szCs w:val="16"/>
              </w:rPr>
              <w:t>*</w:t>
            </w:r>
          </w:p>
        </w:tc>
        <w:tc>
          <w:tcPr>
            <w:tcW w:w="1843" w:type="dxa"/>
          </w:tcPr>
          <w:p w14:paraId="2EAE375B" w14:textId="77777777" w:rsidR="006E13E0" w:rsidRPr="00A874DA" w:rsidRDefault="006E13E0" w:rsidP="00336843">
            <w:pPr>
              <w:jc w:val="center"/>
              <w:rPr>
                <w:rFonts w:ascii="Arial" w:hAnsi="Arial" w:cs="Arial"/>
                <w:sz w:val="16"/>
                <w:szCs w:val="16"/>
              </w:rPr>
            </w:pPr>
          </w:p>
          <w:p w14:paraId="6C8E5F18"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290 (65</w:t>
            </w:r>
            <w:r>
              <w:rPr>
                <w:rFonts w:ascii="Arial" w:hAnsi="Arial" w:cs="Arial"/>
                <w:sz w:val="16"/>
                <w:szCs w:val="16"/>
              </w:rPr>
              <w:t>∙0</w:t>
            </w:r>
            <w:r w:rsidRPr="00A874DA">
              <w:rPr>
                <w:rFonts w:ascii="Arial" w:hAnsi="Arial" w:cs="Arial"/>
                <w:sz w:val="16"/>
                <w:szCs w:val="16"/>
              </w:rPr>
              <w:t>%)</w:t>
            </w:r>
          </w:p>
          <w:p w14:paraId="2CE30F09"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156 (35</w:t>
            </w:r>
            <w:r>
              <w:rPr>
                <w:rFonts w:ascii="Arial" w:hAnsi="Arial" w:cs="Arial"/>
                <w:sz w:val="16"/>
                <w:szCs w:val="16"/>
              </w:rPr>
              <w:t>∙0</w:t>
            </w:r>
            <w:r w:rsidRPr="00A874DA">
              <w:rPr>
                <w:rFonts w:ascii="Arial" w:hAnsi="Arial" w:cs="Arial"/>
                <w:sz w:val="16"/>
                <w:szCs w:val="16"/>
              </w:rPr>
              <w:t>%)</w:t>
            </w:r>
          </w:p>
        </w:tc>
        <w:tc>
          <w:tcPr>
            <w:tcW w:w="1701" w:type="dxa"/>
          </w:tcPr>
          <w:p w14:paraId="1DC494BA" w14:textId="77777777" w:rsidR="006E13E0" w:rsidRPr="00A874DA" w:rsidRDefault="006E13E0" w:rsidP="00336843">
            <w:pPr>
              <w:jc w:val="center"/>
              <w:rPr>
                <w:rFonts w:ascii="Arial" w:hAnsi="Arial" w:cs="Arial"/>
                <w:sz w:val="16"/>
                <w:szCs w:val="16"/>
              </w:rPr>
            </w:pPr>
          </w:p>
          <w:p w14:paraId="198A6FDA"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118 (50</w:t>
            </w:r>
            <w:r>
              <w:rPr>
                <w:rFonts w:ascii="Arial" w:hAnsi="Arial" w:cs="Arial"/>
                <w:sz w:val="16"/>
                <w:szCs w:val="16"/>
              </w:rPr>
              <w:t>∙6</w:t>
            </w:r>
            <w:r w:rsidRPr="00A874DA">
              <w:rPr>
                <w:rFonts w:ascii="Arial" w:hAnsi="Arial" w:cs="Arial"/>
                <w:sz w:val="16"/>
                <w:szCs w:val="16"/>
              </w:rPr>
              <w:t>%)</w:t>
            </w:r>
          </w:p>
          <w:p w14:paraId="6EF1AE39" w14:textId="77777777" w:rsidR="006E13E0" w:rsidRPr="00A874DA" w:rsidRDefault="006E13E0" w:rsidP="00336843">
            <w:pPr>
              <w:jc w:val="center"/>
              <w:rPr>
                <w:rFonts w:ascii="Arial" w:hAnsi="Arial" w:cs="Arial"/>
                <w:sz w:val="16"/>
                <w:szCs w:val="16"/>
              </w:rPr>
            </w:pPr>
            <w:r w:rsidRPr="00A874DA">
              <w:rPr>
                <w:rFonts w:ascii="Arial" w:hAnsi="Arial" w:cs="Arial"/>
                <w:sz w:val="16"/>
                <w:szCs w:val="16"/>
              </w:rPr>
              <w:t>115 (49</w:t>
            </w:r>
            <w:r>
              <w:rPr>
                <w:rFonts w:ascii="Arial" w:hAnsi="Arial" w:cs="Arial"/>
                <w:sz w:val="16"/>
                <w:szCs w:val="16"/>
              </w:rPr>
              <w:t>∙4</w:t>
            </w:r>
            <w:proofErr w:type="gramStart"/>
            <w:r w:rsidRPr="00A874DA">
              <w:rPr>
                <w:rFonts w:ascii="Arial" w:hAnsi="Arial" w:cs="Arial"/>
                <w:sz w:val="16"/>
                <w:szCs w:val="16"/>
              </w:rPr>
              <w:t>%)*</w:t>
            </w:r>
            <w:proofErr w:type="gramEnd"/>
            <w:r w:rsidRPr="00A874DA">
              <w:rPr>
                <w:rFonts w:ascii="Arial" w:hAnsi="Arial" w:cs="Arial"/>
                <w:sz w:val="16"/>
                <w:szCs w:val="16"/>
              </w:rPr>
              <w:t>*</w:t>
            </w:r>
          </w:p>
        </w:tc>
      </w:tr>
    </w:tbl>
    <w:p w14:paraId="7C7201F2" w14:textId="77777777" w:rsidR="006E13E0" w:rsidRDefault="006E13E0" w:rsidP="006E13E0">
      <w:pPr>
        <w:rPr>
          <w:rFonts w:eastAsia="Times New Roman" w:cs="Times New Roman"/>
          <w:color w:val="000000" w:themeColor="text1"/>
          <w:szCs w:val="20"/>
          <w:lang w:eastAsia="en-GB"/>
        </w:rPr>
      </w:pPr>
      <w:r>
        <w:rPr>
          <w:rFonts w:eastAsia="Times New Roman" w:cs="Times New Roman"/>
          <w:color w:val="000000" w:themeColor="text1"/>
          <w:szCs w:val="20"/>
          <w:lang w:eastAsia="en-GB"/>
        </w:rPr>
        <w:t>**p&lt;0∙001, *p&lt;0∙01 compared to White using chi-squared test or Wilcoxon rank-sum test as appropriate</w:t>
      </w:r>
    </w:p>
    <w:p w14:paraId="3CC1AAA2" w14:textId="77777777" w:rsidR="006E13E0" w:rsidRPr="007E7766" w:rsidRDefault="006E13E0" w:rsidP="006E13E0">
      <w:pPr>
        <w:rPr>
          <w:b/>
          <w:bCs/>
        </w:rPr>
      </w:pPr>
      <w:bookmarkStart w:id="5" w:name="_Ref69730267"/>
      <w:r w:rsidRPr="007E7766">
        <w:rPr>
          <w:b/>
          <w:bCs/>
        </w:rPr>
        <w:lastRenderedPageBreak/>
        <w:t xml:space="preserve">Supplementary Tables </w:t>
      </w:r>
      <w:r w:rsidRPr="007E7766">
        <w:rPr>
          <w:b/>
          <w:bCs/>
        </w:rPr>
        <w:fldChar w:fldCharType="begin"/>
      </w:r>
      <w:r w:rsidRPr="007E7766">
        <w:rPr>
          <w:b/>
          <w:bCs/>
        </w:rPr>
        <w:instrText xml:space="preserve"> SEQ Supplementary_Table \* ARABIC </w:instrText>
      </w:r>
      <w:r w:rsidRPr="007E7766">
        <w:rPr>
          <w:b/>
          <w:bCs/>
        </w:rPr>
        <w:fldChar w:fldCharType="separate"/>
      </w:r>
      <w:r w:rsidRPr="007E7766">
        <w:rPr>
          <w:b/>
          <w:bCs/>
          <w:noProof/>
        </w:rPr>
        <w:t>5</w:t>
      </w:r>
      <w:r w:rsidRPr="007E7766">
        <w:rPr>
          <w:b/>
          <w:bCs/>
        </w:rPr>
        <w:fldChar w:fldCharType="end"/>
      </w:r>
      <w:bookmarkEnd w:id="5"/>
      <w:r w:rsidRPr="007E7766">
        <w:rPr>
          <w:b/>
          <w:bCs/>
        </w:rPr>
        <w:t>-8: Quotes on drivers of vaccine hesitancy (trust, perceived risk, health information and messaging) and improving delivery.</w:t>
      </w:r>
    </w:p>
    <w:tbl>
      <w:tblPr>
        <w:tblStyle w:val="TableGrid"/>
        <w:tblW w:w="14307" w:type="dxa"/>
        <w:tblLayout w:type="fixed"/>
        <w:tblLook w:val="06A0" w:firstRow="1" w:lastRow="0" w:firstColumn="1" w:lastColumn="0" w:noHBand="1" w:noVBand="1"/>
      </w:tblPr>
      <w:tblGrid>
        <w:gridCol w:w="14307"/>
      </w:tblGrid>
      <w:tr w:rsidR="006E13E0" w:rsidRPr="00C17278" w14:paraId="7E257B48" w14:textId="77777777" w:rsidTr="00336843">
        <w:tc>
          <w:tcPr>
            <w:tcW w:w="14307" w:type="dxa"/>
            <w:tcBorders>
              <w:top w:val="single" w:sz="8" w:space="0" w:color="auto"/>
              <w:left w:val="single" w:sz="8" w:space="0" w:color="auto"/>
              <w:bottom w:val="single" w:sz="8" w:space="0" w:color="auto"/>
              <w:right w:val="single" w:sz="8" w:space="0" w:color="auto"/>
            </w:tcBorders>
          </w:tcPr>
          <w:p w14:paraId="6CBBDD4B" w14:textId="77777777" w:rsidR="006E13E0" w:rsidRPr="00C17278" w:rsidRDefault="006E13E0" w:rsidP="00336843">
            <w:pPr>
              <w:spacing w:after="40"/>
              <w:rPr>
                <w:rFonts w:ascii="Arial" w:hAnsi="Arial" w:cs="Arial"/>
                <w:sz w:val="18"/>
                <w:szCs w:val="18"/>
              </w:rPr>
            </w:pPr>
            <w:r>
              <w:rPr>
                <w:rFonts w:ascii="Arial" w:eastAsia="Calibri" w:hAnsi="Arial" w:cs="Arial"/>
                <w:b/>
                <w:bCs/>
                <w:color w:val="000000" w:themeColor="text1"/>
                <w:sz w:val="18"/>
                <w:szCs w:val="18"/>
              </w:rPr>
              <w:t xml:space="preserve">Table S5: </w:t>
            </w:r>
            <w:r w:rsidRPr="00C17278">
              <w:rPr>
                <w:rFonts w:ascii="Arial" w:eastAsia="Calibri" w:hAnsi="Arial" w:cs="Arial"/>
                <w:b/>
                <w:bCs/>
                <w:color w:val="000000" w:themeColor="text1"/>
                <w:sz w:val="18"/>
                <w:szCs w:val="18"/>
              </w:rPr>
              <w:t>Trust</w:t>
            </w:r>
          </w:p>
        </w:tc>
      </w:tr>
      <w:tr w:rsidR="006E13E0" w:rsidRPr="00C17278" w14:paraId="1F33E7D9" w14:textId="77777777" w:rsidTr="00336843">
        <w:tc>
          <w:tcPr>
            <w:tcW w:w="14307" w:type="dxa"/>
            <w:tcBorders>
              <w:top w:val="single" w:sz="8" w:space="0" w:color="auto"/>
              <w:left w:val="single" w:sz="8" w:space="0" w:color="auto"/>
              <w:bottom w:val="single" w:sz="8" w:space="0" w:color="auto"/>
              <w:right w:val="single" w:sz="8" w:space="0" w:color="auto"/>
            </w:tcBorders>
          </w:tcPr>
          <w:p w14:paraId="7EF76EDD"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Pleased to be prioritised:</w:t>
            </w:r>
          </w:p>
          <w:p w14:paraId="75652245"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I mean I’m privileged to have had it so early. I think about certain parts of the world where you’re not going to even get access to it this year. So yeah, I feel very lucky and privileged to live in a country where I was able to access the vaccine.</w:t>
            </w:r>
          </w:p>
          <w:p w14:paraId="43E0B95C" w14:textId="77777777" w:rsidR="006E13E0" w:rsidRPr="00C17278" w:rsidRDefault="006E13E0" w:rsidP="00336843">
            <w:pPr>
              <w:spacing w:after="120"/>
              <w:rPr>
                <w:rFonts w:ascii="Arial" w:hAnsi="Arial" w:cs="Arial"/>
                <w:sz w:val="18"/>
                <w:szCs w:val="18"/>
              </w:rPr>
            </w:pPr>
            <w:r w:rsidRPr="00C17278">
              <w:rPr>
                <w:rFonts w:ascii="Arial" w:eastAsia="Calibri" w:hAnsi="Arial" w:cs="Arial"/>
                <w:color w:val="000000" w:themeColor="text1"/>
                <w:sz w:val="18"/>
                <w:szCs w:val="18"/>
              </w:rPr>
              <w:t>[</w:t>
            </w:r>
            <w:r w:rsidRPr="6E243B5A">
              <w:rPr>
                <w:rFonts w:ascii="Arial" w:eastAsia="Calibri" w:hAnsi="Arial" w:cs="Arial"/>
                <w:color w:val="000000" w:themeColor="text1"/>
                <w:sz w:val="18"/>
                <w:szCs w:val="18"/>
              </w:rPr>
              <w:t xml:space="preserve">Participant 1, </w:t>
            </w:r>
            <w:r w:rsidRPr="00C17278">
              <w:rPr>
                <w:rFonts w:ascii="Arial" w:eastAsia="Calibri" w:hAnsi="Arial" w:cs="Arial"/>
                <w:color w:val="000000" w:themeColor="text1"/>
                <w:sz w:val="18"/>
                <w:szCs w:val="18"/>
              </w:rPr>
              <w:t>Clinical Pharmacist]</w:t>
            </w:r>
          </w:p>
        </w:tc>
      </w:tr>
      <w:tr w:rsidR="006E13E0" w:rsidRPr="00C17278" w14:paraId="4A39CF26" w14:textId="77777777" w:rsidTr="00336843">
        <w:tc>
          <w:tcPr>
            <w:tcW w:w="14307" w:type="dxa"/>
            <w:tcBorders>
              <w:top w:val="single" w:sz="8" w:space="0" w:color="auto"/>
              <w:left w:val="single" w:sz="8" w:space="0" w:color="auto"/>
              <w:bottom w:val="single" w:sz="8" w:space="0" w:color="auto"/>
              <w:right w:val="single" w:sz="8" w:space="0" w:color="auto"/>
            </w:tcBorders>
          </w:tcPr>
          <w:p w14:paraId="2552391D"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Trust in vaccine science:</w:t>
            </w:r>
          </w:p>
          <w:p w14:paraId="5E65D9BC"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Things like MMR, I did get my sons inoculated even though, at the time when they were born there was that whole controversy about the MMR vaccine, but I knew the science was sound.  So, for me, the vaccination is positive.</w:t>
            </w:r>
          </w:p>
          <w:p w14:paraId="045EF717" w14:textId="77777777" w:rsidR="006E13E0" w:rsidRPr="00C17278" w:rsidRDefault="006E13E0" w:rsidP="00336843">
            <w:pPr>
              <w:spacing w:after="120"/>
              <w:rPr>
                <w:rFonts w:ascii="Arial" w:hAnsi="Arial" w:cs="Arial"/>
                <w:sz w:val="18"/>
                <w:szCs w:val="18"/>
              </w:rPr>
            </w:pPr>
            <w:r w:rsidRPr="00C17278">
              <w:rPr>
                <w:rFonts w:ascii="Arial" w:eastAsia="Calibri" w:hAnsi="Arial" w:cs="Arial"/>
                <w:color w:val="000000" w:themeColor="text1"/>
                <w:sz w:val="18"/>
                <w:szCs w:val="18"/>
              </w:rPr>
              <w:t>[</w:t>
            </w:r>
            <w:r w:rsidRPr="6E243B5A">
              <w:rPr>
                <w:rFonts w:ascii="Arial" w:eastAsia="Calibri" w:hAnsi="Arial" w:cs="Arial"/>
                <w:color w:val="000000" w:themeColor="text1"/>
                <w:sz w:val="18"/>
                <w:szCs w:val="18"/>
              </w:rPr>
              <w:t>Participant 6,</w:t>
            </w:r>
            <w:r w:rsidRPr="00C17278">
              <w:rPr>
                <w:rFonts w:ascii="Arial" w:eastAsia="Calibri" w:hAnsi="Arial" w:cs="Arial"/>
                <w:color w:val="000000" w:themeColor="text1"/>
                <w:sz w:val="18"/>
                <w:szCs w:val="18"/>
              </w:rPr>
              <w:t xml:space="preserve"> Estates and Facilities Advisor]</w:t>
            </w:r>
          </w:p>
        </w:tc>
      </w:tr>
      <w:tr w:rsidR="006E13E0" w:rsidRPr="00C17278" w14:paraId="63E40482" w14:textId="77777777" w:rsidTr="00336843">
        <w:tc>
          <w:tcPr>
            <w:tcW w:w="14307" w:type="dxa"/>
            <w:tcBorders>
              <w:top w:val="single" w:sz="8" w:space="0" w:color="auto"/>
              <w:left w:val="single" w:sz="8" w:space="0" w:color="auto"/>
              <w:bottom w:val="single" w:sz="8" w:space="0" w:color="auto"/>
              <w:right w:val="single" w:sz="8" w:space="0" w:color="auto"/>
            </w:tcBorders>
          </w:tcPr>
          <w:p w14:paraId="26CCBB93"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Lack of trust due to speed of development:</w:t>
            </w:r>
          </w:p>
          <w:p w14:paraId="1744B6EB"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 xml:space="preserve">I’ve not had the vaccine and I don’t plan to have it…I had concerns it is developed too quick, not the way we were hearing from the news and on the internet…not proper testing is done or it’s not sufficient. </w:t>
            </w:r>
            <w:proofErr w:type="gramStart"/>
            <w:r w:rsidRPr="00C17278">
              <w:rPr>
                <w:rFonts w:ascii="Arial" w:eastAsia="Calibri" w:hAnsi="Arial" w:cs="Arial"/>
                <w:color w:val="000000" w:themeColor="text1"/>
                <w:sz w:val="18"/>
                <w:szCs w:val="18"/>
              </w:rPr>
              <w:t>So</w:t>
            </w:r>
            <w:proofErr w:type="gramEnd"/>
            <w:r w:rsidRPr="00C17278">
              <w:rPr>
                <w:rFonts w:ascii="Arial" w:eastAsia="Calibri" w:hAnsi="Arial" w:cs="Arial"/>
                <w:color w:val="000000" w:themeColor="text1"/>
                <w:sz w:val="18"/>
                <w:szCs w:val="18"/>
              </w:rPr>
              <w:t xml:space="preserve"> I was hesitant, although I was offered working in the health environment.  But I declined.</w:t>
            </w:r>
          </w:p>
          <w:p w14:paraId="422A17E8" w14:textId="77777777" w:rsidR="006E13E0" w:rsidRPr="00C17278" w:rsidRDefault="006E13E0" w:rsidP="00336843">
            <w:pPr>
              <w:spacing w:after="120"/>
              <w:rPr>
                <w:rFonts w:ascii="Arial" w:hAnsi="Arial" w:cs="Arial"/>
                <w:sz w:val="18"/>
                <w:szCs w:val="18"/>
              </w:rPr>
            </w:pPr>
            <w:r w:rsidRPr="00C17278">
              <w:rPr>
                <w:rFonts w:ascii="Arial" w:eastAsia="Calibri" w:hAnsi="Arial" w:cs="Arial"/>
                <w:color w:val="000000" w:themeColor="text1"/>
                <w:sz w:val="18"/>
                <w:szCs w:val="18"/>
              </w:rPr>
              <w:t>[</w:t>
            </w:r>
            <w:r w:rsidRPr="6E243B5A">
              <w:rPr>
                <w:rFonts w:ascii="Arial" w:eastAsia="Calibri" w:hAnsi="Arial" w:cs="Arial"/>
                <w:color w:val="000000" w:themeColor="text1"/>
                <w:sz w:val="18"/>
                <w:szCs w:val="18"/>
              </w:rPr>
              <w:t>Participant 21,</w:t>
            </w:r>
            <w:r w:rsidRPr="00C17278">
              <w:rPr>
                <w:rFonts w:ascii="Arial" w:eastAsia="Calibri" w:hAnsi="Arial" w:cs="Arial"/>
                <w:color w:val="000000" w:themeColor="text1"/>
                <w:sz w:val="18"/>
                <w:szCs w:val="18"/>
              </w:rPr>
              <w:t xml:space="preserve"> Project Manager]</w:t>
            </w:r>
          </w:p>
        </w:tc>
      </w:tr>
      <w:tr w:rsidR="006E13E0" w:rsidRPr="00C17278" w14:paraId="5CECA3E6" w14:textId="77777777" w:rsidTr="00336843">
        <w:tc>
          <w:tcPr>
            <w:tcW w:w="14307" w:type="dxa"/>
            <w:tcBorders>
              <w:top w:val="single" w:sz="8" w:space="0" w:color="auto"/>
              <w:left w:val="single" w:sz="8" w:space="0" w:color="auto"/>
              <w:bottom w:val="single" w:sz="8" w:space="0" w:color="auto"/>
              <w:right w:val="single" w:sz="8" w:space="0" w:color="auto"/>
            </w:tcBorders>
          </w:tcPr>
          <w:p w14:paraId="3D8DD847"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Lack of trust in vaccine:</w:t>
            </w:r>
          </w:p>
          <w:p w14:paraId="05AEE899"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I am quite worried and mainly about the impact on fertility, you know, and even though studies say there’s no link, there’s no plausible biological mechanism, we haven't had that long term research really to say it’s definitely 100% safe.</w:t>
            </w:r>
          </w:p>
          <w:p w14:paraId="221DF007" w14:textId="77777777" w:rsidR="006E13E0" w:rsidRPr="00C17278" w:rsidRDefault="006E13E0" w:rsidP="00336843">
            <w:pPr>
              <w:spacing w:after="120"/>
              <w:rPr>
                <w:rFonts w:ascii="Arial" w:hAnsi="Arial" w:cs="Arial"/>
                <w:sz w:val="18"/>
                <w:szCs w:val="18"/>
              </w:rPr>
            </w:pPr>
            <w:r w:rsidRPr="00C17278">
              <w:rPr>
                <w:rFonts w:ascii="Arial" w:eastAsia="Calibri" w:hAnsi="Arial" w:cs="Arial"/>
                <w:color w:val="000000" w:themeColor="text1"/>
                <w:sz w:val="18"/>
                <w:szCs w:val="18"/>
              </w:rPr>
              <w:t>[</w:t>
            </w:r>
            <w:r w:rsidRPr="6E243B5A">
              <w:rPr>
                <w:rFonts w:ascii="Arial" w:eastAsia="Calibri" w:hAnsi="Arial" w:cs="Arial"/>
                <w:color w:val="000000" w:themeColor="text1"/>
                <w:sz w:val="18"/>
                <w:szCs w:val="18"/>
              </w:rPr>
              <w:t>Participant 35,</w:t>
            </w:r>
            <w:r w:rsidRPr="00C17278">
              <w:rPr>
                <w:rFonts w:ascii="Arial" w:eastAsia="Calibri" w:hAnsi="Arial" w:cs="Arial"/>
                <w:color w:val="000000" w:themeColor="text1"/>
                <w:sz w:val="18"/>
                <w:szCs w:val="18"/>
              </w:rPr>
              <w:t xml:space="preserve"> Public Health Registrar]</w:t>
            </w:r>
          </w:p>
          <w:p w14:paraId="718E0A17"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It’s more like wanting to get the facts right first.  As medics you want to know is it efficient? Is it effective to do what it’s said to do?  That was my initial fear.</w:t>
            </w:r>
          </w:p>
          <w:p w14:paraId="7126147B" w14:textId="77777777" w:rsidR="006E13E0" w:rsidRPr="00C17278" w:rsidRDefault="006E13E0" w:rsidP="00336843">
            <w:pPr>
              <w:spacing w:after="120"/>
              <w:rPr>
                <w:rFonts w:ascii="Arial" w:hAnsi="Arial" w:cs="Arial"/>
                <w:sz w:val="18"/>
                <w:szCs w:val="18"/>
              </w:rPr>
            </w:pPr>
            <w:r w:rsidRPr="00C17278">
              <w:rPr>
                <w:rFonts w:ascii="Arial" w:eastAsia="Calibri" w:hAnsi="Arial" w:cs="Arial"/>
                <w:color w:val="000000" w:themeColor="text1"/>
                <w:sz w:val="18"/>
                <w:szCs w:val="18"/>
              </w:rPr>
              <w:t>[</w:t>
            </w:r>
            <w:r w:rsidRPr="6E243B5A">
              <w:rPr>
                <w:rFonts w:ascii="Arial" w:eastAsia="Calibri" w:hAnsi="Arial" w:cs="Arial"/>
                <w:color w:val="000000" w:themeColor="text1"/>
                <w:sz w:val="18"/>
                <w:szCs w:val="18"/>
              </w:rPr>
              <w:t>Participant 28,</w:t>
            </w:r>
            <w:r w:rsidRPr="00C17278">
              <w:rPr>
                <w:rFonts w:ascii="Arial" w:eastAsia="Calibri" w:hAnsi="Arial" w:cs="Arial"/>
                <w:color w:val="000000" w:themeColor="text1"/>
                <w:sz w:val="18"/>
                <w:szCs w:val="18"/>
              </w:rPr>
              <w:t xml:space="preserve"> </w:t>
            </w:r>
            <w:proofErr w:type="gramStart"/>
            <w:r w:rsidRPr="00C17278">
              <w:rPr>
                <w:rFonts w:ascii="Arial" w:eastAsia="Calibri" w:hAnsi="Arial" w:cs="Arial"/>
                <w:color w:val="000000" w:themeColor="text1"/>
                <w:sz w:val="18"/>
                <w:szCs w:val="18"/>
              </w:rPr>
              <w:t>Consultant ]</w:t>
            </w:r>
            <w:proofErr w:type="gramEnd"/>
          </w:p>
        </w:tc>
      </w:tr>
      <w:tr w:rsidR="006E13E0" w:rsidRPr="00C17278" w14:paraId="25157D2B" w14:textId="77777777" w:rsidTr="00336843">
        <w:tc>
          <w:tcPr>
            <w:tcW w:w="14307" w:type="dxa"/>
            <w:tcBorders>
              <w:top w:val="single" w:sz="8" w:space="0" w:color="auto"/>
              <w:left w:val="single" w:sz="8" w:space="0" w:color="auto"/>
              <w:bottom w:val="single" w:sz="8" w:space="0" w:color="auto"/>
              <w:right w:val="single" w:sz="8" w:space="0" w:color="auto"/>
            </w:tcBorders>
          </w:tcPr>
          <w:p w14:paraId="7D589A13"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Trust in those producing vaccines:</w:t>
            </w:r>
          </w:p>
          <w:p w14:paraId="4B1BBDD8"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As a</w:t>
            </w:r>
            <w:r>
              <w:rPr>
                <w:rFonts w:ascii="Arial" w:eastAsia="Calibri" w:hAnsi="Arial" w:cs="Arial"/>
                <w:color w:val="000000" w:themeColor="text1"/>
                <w:sz w:val="18"/>
                <w:szCs w:val="18"/>
              </w:rPr>
              <w:t xml:space="preserve"> </w:t>
            </w:r>
            <w:r w:rsidRPr="6E243B5A">
              <w:rPr>
                <w:rFonts w:ascii="Arial" w:eastAsia="Calibri" w:hAnsi="Arial" w:cs="Arial"/>
                <w:color w:val="000000" w:themeColor="text1"/>
                <w:sz w:val="18"/>
                <w:szCs w:val="18"/>
              </w:rPr>
              <w:t xml:space="preserve">[…] </w:t>
            </w:r>
            <w:r w:rsidRPr="00C17278">
              <w:rPr>
                <w:rFonts w:ascii="Arial" w:eastAsia="Calibri" w:hAnsi="Arial" w:cs="Arial"/>
                <w:color w:val="000000" w:themeColor="text1"/>
                <w:sz w:val="18"/>
                <w:szCs w:val="18"/>
              </w:rPr>
              <w:t>patient</w:t>
            </w:r>
            <w:r w:rsidRPr="6E243B5A">
              <w:rPr>
                <w:rFonts w:ascii="Arial" w:eastAsia="Calibri" w:hAnsi="Arial" w:cs="Arial"/>
                <w:color w:val="000000" w:themeColor="text1"/>
                <w:sz w:val="18"/>
                <w:szCs w:val="18"/>
              </w:rPr>
              <w:t>,</w:t>
            </w:r>
            <w:r w:rsidRPr="00C17278">
              <w:rPr>
                <w:rFonts w:ascii="Arial" w:eastAsia="Calibri" w:hAnsi="Arial" w:cs="Arial"/>
                <w:color w:val="000000" w:themeColor="text1"/>
                <w:sz w:val="18"/>
                <w:szCs w:val="18"/>
              </w:rPr>
              <w:t xml:space="preserve"> some of the drugs that we have as </w:t>
            </w:r>
            <w:r w:rsidRPr="6E243B5A">
              <w:rPr>
                <w:rFonts w:ascii="Arial" w:eastAsia="Calibri" w:hAnsi="Arial" w:cs="Arial"/>
                <w:color w:val="000000" w:themeColor="text1"/>
                <w:sz w:val="18"/>
                <w:szCs w:val="18"/>
              </w:rPr>
              <w:t>Black</w:t>
            </w:r>
            <w:r w:rsidRPr="00C17278">
              <w:rPr>
                <w:rFonts w:ascii="Arial" w:eastAsia="Calibri" w:hAnsi="Arial" w:cs="Arial"/>
                <w:color w:val="000000" w:themeColor="text1"/>
                <w:sz w:val="18"/>
                <w:szCs w:val="18"/>
              </w:rPr>
              <w:t xml:space="preserve"> women, actually it’s having a different effect on us…So I just wanted to know how many people from the </w:t>
            </w:r>
            <w:r w:rsidRPr="6E243B5A">
              <w:rPr>
                <w:rFonts w:ascii="Arial" w:eastAsia="Calibri" w:hAnsi="Arial" w:cs="Arial"/>
                <w:color w:val="000000" w:themeColor="text1"/>
                <w:sz w:val="18"/>
                <w:szCs w:val="18"/>
              </w:rPr>
              <w:t>Black</w:t>
            </w:r>
            <w:r w:rsidRPr="00C17278">
              <w:rPr>
                <w:rFonts w:ascii="Arial" w:eastAsia="Calibri" w:hAnsi="Arial" w:cs="Arial"/>
                <w:color w:val="000000" w:themeColor="text1"/>
                <w:sz w:val="18"/>
                <w:szCs w:val="18"/>
              </w:rPr>
              <w:t xml:space="preserve"> community, the Asian community, had been involved in the trials.</w:t>
            </w:r>
          </w:p>
          <w:p w14:paraId="024ED386" w14:textId="77777777" w:rsidR="006E13E0" w:rsidRPr="00C17278" w:rsidRDefault="006E13E0" w:rsidP="00336843">
            <w:pPr>
              <w:spacing w:after="120"/>
              <w:rPr>
                <w:rFonts w:ascii="Arial" w:hAnsi="Arial" w:cs="Arial"/>
                <w:sz w:val="18"/>
                <w:szCs w:val="18"/>
              </w:rPr>
            </w:pPr>
            <w:r w:rsidRPr="00C17278">
              <w:rPr>
                <w:rFonts w:ascii="Arial" w:eastAsia="Calibri" w:hAnsi="Arial" w:cs="Arial"/>
                <w:color w:val="000000" w:themeColor="text1"/>
                <w:sz w:val="18"/>
                <w:szCs w:val="18"/>
              </w:rPr>
              <w:t>[</w:t>
            </w:r>
            <w:r w:rsidRPr="6E243B5A">
              <w:rPr>
                <w:rFonts w:ascii="Arial" w:eastAsia="Calibri" w:hAnsi="Arial" w:cs="Arial"/>
                <w:color w:val="000000" w:themeColor="text1"/>
                <w:sz w:val="18"/>
                <w:szCs w:val="18"/>
              </w:rPr>
              <w:t xml:space="preserve">Participant 27, </w:t>
            </w:r>
            <w:r w:rsidRPr="00C17278">
              <w:rPr>
                <w:rFonts w:ascii="Arial" w:eastAsia="Calibri" w:hAnsi="Arial" w:cs="Arial"/>
                <w:color w:val="000000" w:themeColor="text1"/>
                <w:sz w:val="18"/>
                <w:szCs w:val="18"/>
              </w:rPr>
              <w:t>Radiographer]</w:t>
            </w:r>
          </w:p>
        </w:tc>
      </w:tr>
      <w:tr w:rsidR="006E13E0" w:rsidRPr="00C17278" w14:paraId="300E0651" w14:textId="77777777" w:rsidTr="00336843">
        <w:tc>
          <w:tcPr>
            <w:tcW w:w="14307" w:type="dxa"/>
            <w:tcBorders>
              <w:top w:val="single" w:sz="8" w:space="0" w:color="auto"/>
              <w:left w:val="single" w:sz="8" w:space="0" w:color="auto"/>
              <w:bottom w:val="single" w:sz="8" w:space="0" w:color="auto"/>
              <w:right w:val="single" w:sz="8" w:space="0" w:color="auto"/>
            </w:tcBorders>
          </w:tcPr>
          <w:p w14:paraId="446FAB06"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Influence of others on trust in vaccine:</w:t>
            </w:r>
          </w:p>
          <w:p w14:paraId="0B00CBD7"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 xml:space="preserve">It was very anxiety provoking actually going to have the vaccine. I've got a </w:t>
            </w:r>
            <w:r w:rsidRPr="6E243B5A">
              <w:rPr>
                <w:rFonts w:ascii="Arial" w:eastAsia="Calibri" w:hAnsi="Arial" w:cs="Arial"/>
                <w:color w:val="000000" w:themeColor="text1"/>
                <w:sz w:val="18"/>
                <w:szCs w:val="18"/>
              </w:rPr>
              <w:t xml:space="preserve">[child] </w:t>
            </w:r>
            <w:r w:rsidRPr="00C17278">
              <w:rPr>
                <w:rFonts w:ascii="Arial" w:eastAsia="Calibri" w:hAnsi="Arial" w:cs="Arial"/>
                <w:color w:val="000000" w:themeColor="text1"/>
                <w:sz w:val="18"/>
                <w:szCs w:val="18"/>
              </w:rPr>
              <w:t xml:space="preserve">who’s a doctor, and so </w:t>
            </w:r>
            <w:r w:rsidRPr="6E243B5A">
              <w:rPr>
                <w:rFonts w:ascii="Arial" w:eastAsia="Calibri" w:hAnsi="Arial" w:cs="Arial"/>
                <w:color w:val="000000" w:themeColor="text1"/>
                <w:sz w:val="18"/>
                <w:szCs w:val="18"/>
              </w:rPr>
              <w:t>[my child] has</w:t>
            </w:r>
            <w:r w:rsidRPr="00C17278">
              <w:rPr>
                <w:rFonts w:ascii="Arial" w:eastAsia="Calibri" w:hAnsi="Arial" w:cs="Arial"/>
                <w:color w:val="000000" w:themeColor="text1"/>
                <w:sz w:val="18"/>
                <w:szCs w:val="18"/>
              </w:rPr>
              <w:t xml:space="preserve"> seen people dying, to be blunt, and basically has taken it and basically said ‘Dad, you’ve got to take it, Mum, you’ve got to take it.’  </w:t>
            </w:r>
            <w:proofErr w:type="gramStart"/>
            <w:r w:rsidRPr="00C17278">
              <w:rPr>
                <w:rFonts w:ascii="Arial" w:eastAsia="Calibri" w:hAnsi="Arial" w:cs="Arial"/>
                <w:color w:val="000000" w:themeColor="text1"/>
                <w:sz w:val="18"/>
                <w:szCs w:val="18"/>
              </w:rPr>
              <w:t>So</w:t>
            </w:r>
            <w:proofErr w:type="gramEnd"/>
            <w:r w:rsidRPr="00C17278">
              <w:rPr>
                <w:rFonts w:ascii="Arial" w:eastAsia="Calibri" w:hAnsi="Arial" w:cs="Arial"/>
                <w:color w:val="000000" w:themeColor="text1"/>
                <w:sz w:val="18"/>
                <w:szCs w:val="18"/>
              </w:rPr>
              <w:t xml:space="preserve"> I trust </w:t>
            </w:r>
            <w:r w:rsidRPr="6E243B5A">
              <w:rPr>
                <w:rFonts w:ascii="Arial" w:eastAsia="Calibri" w:hAnsi="Arial" w:cs="Arial"/>
                <w:color w:val="000000" w:themeColor="text1"/>
                <w:sz w:val="18"/>
                <w:szCs w:val="18"/>
              </w:rPr>
              <w:t>[my child],</w:t>
            </w:r>
            <w:r w:rsidRPr="00C17278">
              <w:rPr>
                <w:rFonts w:ascii="Arial" w:eastAsia="Calibri" w:hAnsi="Arial" w:cs="Arial"/>
                <w:color w:val="000000" w:themeColor="text1"/>
                <w:sz w:val="18"/>
                <w:szCs w:val="18"/>
              </w:rPr>
              <w:t xml:space="preserve"> so I decided to take it.</w:t>
            </w:r>
          </w:p>
          <w:p w14:paraId="3898B599" w14:textId="77777777" w:rsidR="006E13E0" w:rsidRPr="00C17278" w:rsidRDefault="006E13E0" w:rsidP="00336843">
            <w:pPr>
              <w:spacing w:after="120"/>
              <w:rPr>
                <w:rFonts w:ascii="Arial" w:hAnsi="Arial" w:cs="Arial"/>
                <w:sz w:val="18"/>
                <w:szCs w:val="18"/>
              </w:rPr>
            </w:pPr>
            <w:r w:rsidRPr="00C17278">
              <w:rPr>
                <w:rFonts w:ascii="Arial" w:eastAsia="Calibri" w:hAnsi="Arial" w:cs="Arial"/>
                <w:color w:val="000000" w:themeColor="text1"/>
                <w:sz w:val="18"/>
                <w:szCs w:val="18"/>
              </w:rPr>
              <w:t>[</w:t>
            </w:r>
            <w:r w:rsidRPr="6E243B5A">
              <w:rPr>
                <w:rFonts w:ascii="Arial" w:eastAsia="Calibri" w:hAnsi="Arial" w:cs="Arial"/>
                <w:color w:val="000000" w:themeColor="text1"/>
                <w:sz w:val="18"/>
                <w:szCs w:val="18"/>
              </w:rPr>
              <w:t xml:space="preserve">Participant 34, </w:t>
            </w:r>
            <w:r w:rsidRPr="00C17278">
              <w:rPr>
                <w:rFonts w:ascii="Arial" w:eastAsia="Calibri" w:hAnsi="Arial" w:cs="Arial"/>
                <w:color w:val="000000" w:themeColor="text1"/>
                <w:sz w:val="18"/>
                <w:szCs w:val="18"/>
              </w:rPr>
              <w:t>Consultant Psychologist]</w:t>
            </w:r>
          </w:p>
          <w:p w14:paraId="557B74CA"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 xml:space="preserve">When you see that kind of behaviour you start thinking right, so what’s going </w:t>
            </w:r>
            <w:proofErr w:type="gramStart"/>
            <w:r w:rsidRPr="00C17278">
              <w:rPr>
                <w:rFonts w:ascii="Arial" w:eastAsia="Calibri" w:hAnsi="Arial" w:cs="Arial"/>
                <w:color w:val="000000" w:themeColor="text1"/>
                <w:sz w:val="18"/>
                <w:szCs w:val="18"/>
              </w:rPr>
              <w:t>on?...</w:t>
            </w:r>
            <w:proofErr w:type="gramEnd"/>
            <w:r w:rsidRPr="00C17278">
              <w:rPr>
                <w:rFonts w:ascii="Arial" w:eastAsia="Calibri" w:hAnsi="Arial" w:cs="Arial"/>
                <w:color w:val="000000" w:themeColor="text1"/>
                <w:sz w:val="18"/>
                <w:szCs w:val="18"/>
              </w:rPr>
              <w:t>You see in the news ‘Oh, the NHS is under pressure and people are dying,’ and suddenly boom, you see…[consultants] sharing drinks from the one straw, sitting together.</w:t>
            </w:r>
          </w:p>
          <w:p w14:paraId="7C3C4AC9" w14:textId="77777777" w:rsidR="006E13E0" w:rsidRPr="00C17278" w:rsidRDefault="006E13E0" w:rsidP="00336843">
            <w:pPr>
              <w:spacing w:after="120"/>
              <w:rPr>
                <w:rFonts w:ascii="Arial" w:hAnsi="Arial" w:cs="Arial"/>
                <w:sz w:val="18"/>
                <w:szCs w:val="18"/>
              </w:rPr>
            </w:pPr>
            <w:r w:rsidRPr="00C17278">
              <w:rPr>
                <w:rFonts w:ascii="Arial" w:eastAsia="Calibri" w:hAnsi="Arial" w:cs="Arial"/>
                <w:color w:val="000000" w:themeColor="text1"/>
                <w:sz w:val="18"/>
                <w:szCs w:val="18"/>
              </w:rPr>
              <w:t>[</w:t>
            </w:r>
            <w:r w:rsidRPr="6E243B5A">
              <w:rPr>
                <w:rFonts w:ascii="Arial" w:eastAsia="Calibri" w:hAnsi="Arial" w:cs="Arial"/>
                <w:color w:val="000000" w:themeColor="text1"/>
                <w:sz w:val="18"/>
                <w:szCs w:val="18"/>
              </w:rPr>
              <w:t>Participant 17,</w:t>
            </w:r>
            <w:r w:rsidRPr="00C17278">
              <w:rPr>
                <w:rFonts w:ascii="Arial" w:eastAsia="Calibri" w:hAnsi="Arial" w:cs="Arial"/>
                <w:color w:val="000000" w:themeColor="text1"/>
                <w:sz w:val="18"/>
                <w:szCs w:val="18"/>
              </w:rPr>
              <w:t xml:space="preserve"> Catering Retail Manager] </w:t>
            </w:r>
          </w:p>
        </w:tc>
      </w:tr>
    </w:tbl>
    <w:p w14:paraId="251530A9" w14:textId="77777777" w:rsidR="006E13E0" w:rsidRDefault="006E13E0" w:rsidP="006E13E0">
      <w:r>
        <w:br w:type="page"/>
      </w:r>
    </w:p>
    <w:tbl>
      <w:tblPr>
        <w:tblStyle w:val="TableGrid"/>
        <w:tblW w:w="14307" w:type="dxa"/>
        <w:tblLayout w:type="fixed"/>
        <w:tblLook w:val="06A0" w:firstRow="1" w:lastRow="0" w:firstColumn="1" w:lastColumn="0" w:noHBand="1" w:noVBand="1"/>
      </w:tblPr>
      <w:tblGrid>
        <w:gridCol w:w="14307"/>
      </w:tblGrid>
      <w:tr w:rsidR="006E13E0" w:rsidRPr="00C17278" w14:paraId="32C18FC8" w14:textId="77777777" w:rsidTr="00336843">
        <w:tc>
          <w:tcPr>
            <w:tcW w:w="14307" w:type="dxa"/>
            <w:tcBorders>
              <w:top w:val="single" w:sz="8" w:space="0" w:color="auto"/>
              <w:left w:val="single" w:sz="8" w:space="0" w:color="auto"/>
              <w:bottom w:val="single" w:sz="8" w:space="0" w:color="auto"/>
              <w:right w:val="single" w:sz="8" w:space="0" w:color="auto"/>
            </w:tcBorders>
          </w:tcPr>
          <w:p w14:paraId="38F89810"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lastRenderedPageBreak/>
              <w:t>Contradiction of personal beliefs and public role:</w:t>
            </w:r>
          </w:p>
          <w:p w14:paraId="33EE8165"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I haven't been racing to take it, it’s a bit of a contradiction because I know I spend my days trying to improve vaccine uptake.  I am still quite worried about it, you know, even though we have to say the official lines about oh it’s safe.</w:t>
            </w:r>
          </w:p>
          <w:p w14:paraId="5FE6C287" w14:textId="77777777" w:rsidR="006E13E0" w:rsidRPr="00C17278" w:rsidRDefault="006E13E0" w:rsidP="00336843">
            <w:pPr>
              <w:spacing w:after="120"/>
              <w:rPr>
                <w:rFonts w:ascii="Arial" w:hAnsi="Arial" w:cs="Arial"/>
                <w:sz w:val="18"/>
                <w:szCs w:val="18"/>
              </w:rPr>
            </w:pPr>
            <w:r w:rsidRPr="00C17278">
              <w:rPr>
                <w:rFonts w:ascii="Arial" w:eastAsia="Calibri" w:hAnsi="Arial" w:cs="Arial"/>
                <w:color w:val="000000" w:themeColor="text1"/>
                <w:sz w:val="18"/>
                <w:szCs w:val="18"/>
              </w:rPr>
              <w:t>[</w:t>
            </w:r>
            <w:r w:rsidRPr="6E243B5A">
              <w:rPr>
                <w:rFonts w:ascii="Arial" w:eastAsia="Calibri" w:hAnsi="Arial" w:cs="Arial"/>
                <w:color w:val="000000" w:themeColor="text1"/>
                <w:sz w:val="18"/>
                <w:szCs w:val="18"/>
              </w:rPr>
              <w:t xml:space="preserve">Participant 35, </w:t>
            </w:r>
            <w:r w:rsidRPr="00C17278">
              <w:rPr>
                <w:rFonts w:ascii="Arial" w:eastAsia="Calibri" w:hAnsi="Arial" w:cs="Arial"/>
                <w:color w:val="000000" w:themeColor="text1"/>
                <w:sz w:val="18"/>
                <w:szCs w:val="18"/>
              </w:rPr>
              <w:t>Public Health Registrar]</w:t>
            </w:r>
          </w:p>
        </w:tc>
      </w:tr>
    </w:tbl>
    <w:p w14:paraId="46B5C439" w14:textId="77777777" w:rsidR="006E13E0" w:rsidRDefault="006E13E0" w:rsidP="006E13E0"/>
    <w:tbl>
      <w:tblPr>
        <w:tblStyle w:val="TableGrid"/>
        <w:tblW w:w="14307" w:type="dxa"/>
        <w:tblLayout w:type="fixed"/>
        <w:tblLook w:val="06A0" w:firstRow="1" w:lastRow="0" w:firstColumn="1" w:lastColumn="0" w:noHBand="1" w:noVBand="1"/>
      </w:tblPr>
      <w:tblGrid>
        <w:gridCol w:w="14307"/>
      </w:tblGrid>
      <w:tr w:rsidR="006E13E0" w:rsidRPr="00C17278" w14:paraId="0F6F5873" w14:textId="77777777" w:rsidTr="00336843">
        <w:tc>
          <w:tcPr>
            <w:tcW w:w="14307" w:type="dxa"/>
            <w:tcBorders>
              <w:top w:val="single" w:sz="8" w:space="0" w:color="auto"/>
              <w:left w:val="single" w:sz="8" w:space="0" w:color="auto"/>
              <w:bottom w:val="single" w:sz="8" w:space="0" w:color="auto"/>
              <w:right w:val="single" w:sz="8" w:space="0" w:color="auto"/>
            </w:tcBorders>
          </w:tcPr>
          <w:p w14:paraId="46358D02" w14:textId="77777777" w:rsidR="006E13E0" w:rsidRPr="00C17278" w:rsidRDefault="006E13E0" w:rsidP="00336843">
            <w:pPr>
              <w:spacing w:after="40"/>
              <w:rPr>
                <w:rFonts w:ascii="Arial" w:hAnsi="Arial" w:cs="Arial"/>
                <w:sz w:val="18"/>
                <w:szCs w:val="18"/>
              </w:rPr>
            </w:pPr>
            <w:r w:rsidRPr="12360221">
              <w:rPr>
                <w:rFonts w:ascii="Calibri" w:eastAsia="Calibri" w:hAnsi="Calibri" w:cs="Calibri"/>
                <w:color w:val="000000" w:themeColor="text1"/>
                <w:szCs w:val="20"/>
              </w:rPr>
              <w:t xml:space="preserve"> </w:t>
            </w:r>
            <w:r>
              <w:rPr>
                <w:rFonts w:ascii="Arial" w:eastAsia="Calibri" w:hAnsi="Arial" w:cs="Arial"/>
                <w:b/>
                <w:bCs/>
                <w:color w:val="000000" w:themeColor="text1"/>
                <w:sz w:val="18"/>
                <w:szCs w:val="18"/>
              </w:rPr>
              <w:t xml:space="preserve">Table S6: </w:t>
            </w:r>
            <w:r w:rsidRPr="00C17278">
              <w:rPr>
                <w:rFonts w:ascii="Arial" w:eastAsia="Calibri" w:hAnsi="Arial" w:cs="Arial"/>
                <w:b/>
                <w:bCs/>
                <w:color w:val="000000" w:themeColor="text1"/>
                <w:sz w:val="18"/>
                <w:szCs w:val="18"/>
              </w:rPr>
              <w:t>Perceived risk</w:t>
            </w:r>
          </w:p>
        </w:tc>
      </w:tr>
      <w:tr w:rsidR="006E13E0" w:rsidRPr="00C17278" w14:paraId="59A7EFD2" w14:textId="77777777" w:rsidTr="00336843">
        <w:tc>
          <w:tcPr>
            <w:tcW w:w="14307" w:type="dxa"/>
            <w:tcBorders>
              <w:top w:val="single" w:sz="8" w:space="0" w:color="auto"/>
              <w:left w:val="single" w:sz="8" w:space="0" w:color="auto"/>
              <w:bottom w:val="single" w:sz="8" w:space="0" w:color="auto"/>
              <w:right w:val="single" w:sz="8" w:space="0" w:color="auto"/>
            </w:tcBorders>
          </w:tcPr>
          <w:p w14:paraId="3DA0FBA2"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Perceptions of individual risk:</w:t>
            </w:r>
          </w:p>
          <w:p w14:paraId="63E2571B"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You’re hearing so much on the news about the wide-ranging complications and although I was in a low-risk group I’m still fearful of getting it and you are exposing yourself going to work regularly when everyone else is told to try and minimise and stay at home as much as possible.</w:t>
            </w:r>
          </w:p>
          <w:p w14:paraId="7D349E2A" w14:textId="77777777" w:rsidR="006E13E0" w:rsidRPr="00C17278" w:rsidRDefault="006E13E0" w:rsidP="00336843">
            <w:pPr>
              <w:spacing w:after="120"/>
              <w:rPr>
                <w:rFonts w:ascii="Arial" w:hAnsi="Arial" w:cs="Arial"/>
                <w:sz w:val="18"/>
                <w:szCs w:val="18"/>
              </w:rPr>
            </w:pPr>
            <w:r w:rsidRPr="00C17278">
              <w:rPr>
                <w:rFonts w:ascii="Arial" w:eastAsia="Calibri" w:hAnsi="Arial" w:cs="Arial"/>
                <w:color w:val="000000" w:themeColor="text1"/>
                <w:sz w:val="18"/>
                <w:szCs w:val="18"/>
              </w:rPr>
              <w:t>[</w:t>
            </w:r>
            <w:r w:rsidRPr="6E243B5A">
              <w:rPr>
                <w:rFonts w:ascii="Arial" w:eastAsia="Calibri" w:hAnsi="Arial" w:cs="Arial"/>
                <w:color w:val="000000" w:themeColor="text1"/>
                <w:sz w:val="18"/>
                <w:szCs w:val="18"/>
              </w:rPr>
              <w:t>Participant 5,</w:t>
            </w:r>
            <w:r w:rsidRPr="00C17278">
              <w:rPr>
                <w:rFonts w:ascii="Arial" w:eastAsia="Calibri" w:hAnsi="Arial" w:cs="Arial"/>
                <w:color w:val="000000" w:themeColor="text1"/>
                <w:sz w:val="18"/>
                <w:szCs w:val="18"/>
              </w:rPr>
              <w:t xml:space="preserve"> Doctor]</w:t>
            </w:r>
          </w:p>
          <w:p w14:paraId="66A4BF05"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 xml:space="preserve">I think the fact that there are more cases of people who are showing severe signs of the disease in my ethnicity, that’s the first thing. Secondly, I know a couple of friends who’ve got what look like long COVID now…It’s not as easy as ‘Oh, if you’re fit and </w:t>
            </w:r>
            <w:proofErr w:type="gramStart"/>
            <w:r w:rsidRPr="00C17278">
              <w:rPr>
                <w:rFonts w:ascii="Arial" w:eastAsia="Calibri" w:hAnsi="Arial" w:cs="Arial"/>
                <w:color w:val="000000" w:themeColor="text1"/>
                <w:sz w:val="18"/>
                <w:szCs w:val="18"/>
              </w:rPr>
              <w:t>healthy</w:t>
            </w:r>
            <w:proofErr w:type="gramEnd"/>
            <w:r w:rsidRPr="00C17278">
              <w:rPr>
                <w:rFonts w:ascii="Arial" w:eastAsia="Calibri" w:hAnsi="Arial" w:cs="Arial"/>
                <w:color w:val="000000" w:themeColor="text1"/>
                <w:sz w:val="18"/>
                <w:szCs w:val="18"/>
              </w:rPr>
              <w:t xml:space="preserve"> you’re going to be all right’.  I’m not taking that for granted.</w:t>
            </w:r>
          </w:p>
          <w:p w14:paraId="59411621" w14:textId="77777777" w:rsidR="006E13E0" w:rsidRPr="00C17278" w:rsidRDefault="006E13E0" w:rsidP="00336843">
            <w:pPr>
              <w:spacing w:after="120"/>
              <w:rPr>
                <w:rFonts w:ascii="Arial" w:hAnsi="Arial" w:cs="Arial"/>
                <w:sz w:val="18"/>
                <w:szCs w:val="18"/>
              </w:rPr>
            </w:pPr>
            <w:r w:rsidRPr="00C17278">
              <w:rPr>
                <w:rFonts w:ascii="Arial" w:eastAsia="Calibri" w:hAnsi="Arial" w:cs="Arial"/>
                <w:color w:val="000000" w:themeColor="text1"/>
                <w:sz w:val="18"/>
                <w:szCs w:val="18"/>
              </w:rPr>
              <w:t>[</w:t>
            </w:r>
            <w:r w:rsidRPr="6E243B5A">
              <w:rPr>
                <w:rFonts w:ascii="Arial" w:eastAsia="Calibri" w:hAnsi="Arial" w:cs="Arial"/>
                <w:color w:val="000000" w:themeColor="text1"/>
                <w:sz w:val="18"/>
                <w:szCs w:val="18"/>
              </w:rPr>
              <w:t>Participant 2,</w:t>
            </w:r>
            <w:r w:rsidRPr="00C17278">
              <w:rPr>
                <w:rFonts w:ascii="Arial" w:eastAsia="Calibri" w:hAnsi="Arial" w:cs="Arial"/>
                <w:color w:val="000000" w:themeColor="text1"/>
                <w:sz w:val="18"/>
                <w:szCs w:val="18"/>
              </w:rPr>
              <w:t xml:space="preserve"> Pharmacist]</w:t>
            </w:r>
          </w:p>
          <w:p w14:paraId="30FADEBC"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Covid-19 is a new virus, there’s huge risk factors associated with that.  Some people are absolutely fine - it doesn’t impact them long-term.  But other people have had long Covid…I just weighed up the risk…and the risk for having the vaccine slightly won over the risk of Covid.</w:t>
            </w:r>
          </w:p>
          <w:p w14:paraId="233F979C" w14:textId="77777777" w:rsidR="006E13E0" w:rsidRPr="00C17278" w:rsidRDefault="006E13E0" w:rsidP="00336843">
            <w:pPr>
              <w:spacing w:after="120"/>
              <w:rPr>
                <w:rFonts w:ascii="Arial" w:hAnsi="Arial" w:cs="Arial"/>
                <w:sz w:val="18"/>
                <w:szCs w:val="18"/>
              </w:rPr>
            </w:pPr>
            <w:r w:rsidRPr="00C17278">
              <w:rPr>
                <w:rFonts w:ascii="Arial" w:eastAsia="Calibri" w:hAnsi="Arial" w:cs="Arial"/>
                <w:color w:val="000000" w:themeColor="text1"/>
                <w:sz w:val="18"/>
                <w:szCs w:val="18"/>
              </w:rPr>
              <w:t xml:space="preserve"> [</w:t>
            </w:r>
            <w:r w:rsidRPr="6E243B5A">
              <w:rPr>
                <w:rFonts w:ascii="Arial" w:eastAsia="Calibri" w:hAnsi="Arial" w:cs="Arial"/>
                <w:color w:val="000000" w:themeColor="text1"/>
                <w:sz w:val="18"/>
                <w:szCs w:val="18"/>
              </w:rPr>
              <w:t>Participant 33,</w:t>
            </w:r>
            <w:r w:rsidRPr="00C17278">
              <w:rPr>
                <w:rFonts w:ascii="Arial" w:eastAsia="Calibri" w:hAnsi="Arial" w:cs="Arial"/>
                <w:color w:val="000000" w:themeColor="text1"/>
                <w:sz w:val="18"/>
                <w:szCs w:val="18"/>
              </w:rPr>
              <w:t xml:space="preserve"> Physiotherapist]</w:t>
            </w:r>
          </w:p>
        </w:tc>
      </w:tr>
      <w:tr w:rsidR="006E13E0" w:rsidRPr="00C17278" w14:paraId="3A010459" w14:textId="77777777" w:rsidTr="00336843">
        <w:tc>
          <w:tcPr>
            <w:tcW w:w="14307" w:type="dxa"/>
            <w:tcBorders>
              <w:top w:val="single" w:sz="8" w:space="0" w:color="auto"/>
              <w:left w:val="single" w:sz="8" w:space="0" w:color="auto"/>
              <w:bottom w:val="single" w:sz="8" w:space="0" w:color="auto"/>
              <w:right w:val="single" w:sz="8" w:space="0" w:color="auto"/>
            </w:tcBorders>
          </w:tcPr>
          <w:p w14:paraId="1AA83551"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Risk to others:</w:t>
            </w:r>
          </w:p>
          <w:p w14:paraId="421218BA"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But the main reason I got it was really to protect</w:t>
            </w:r>
            <w:r>
              <w:rPr>
                <w:rFonts w:ascii="Arial" w:eastAsia="Calibri" w:hAnsi="Arial" w:cs="Arial"/>
                <w:color w:val="000000" w:themeColor="text1"/>
                <w:sz w:val="18"/>
                <w:szCs w:val="18"/>
              </w:rPr>
              <w:t xml:space="preserve"> - </w:t>
            </w:r>
            <w:r w:rsidRPr="00C17278">
              <w:rPr>
                <w:rFonts w:ascii="Arial" w:eastAsia="Calibri" w:hAnsi="Arial" w:cs="Arial"/>
                <w:color w:val="000000" w:themeColor="text1"/>
                <w:sz w:val="18"/>
                <w:szCs w:val="18"/>
              </w:rPr>
              <w:t>it was less to protect myself and more probably to protect my wife who isn't able to have the vaccine at the moment, so it was really to protect her.  That was what pushed me to get it.</w:t>
            </w:r>
          </w:p>
          <w:p w14:paraId="4B4B692B" w14:textId="77777777" w:rsidR="006E13E0" w:rsidRPr="00C17278" w:rsidRDefault="006E13E0" w:rsidP="00336843">
            <w:pPr>
              <w:spacing w:after="120"/>
              <w:rPr>
                <w:rFonts w:ascii="Arial" w:hAnsi="Arial" w:cs="Arial"/>
                <w:sz w:val="18"/>
                <w:szCs w:val="18"/>
              </w:rPr>
            </w:pPr>
            <w:r w:rsidRPr="00C17278">
              <w:rPr>
                <w:rFonts w:ascii="Arial" w:eastAsia="Calibri" w:hAnsi="Arial" w:cs="Arial"/>
                <w:color w:val="000000" w:themeColor="text1"/>
                <w:sz w:val="18"/>
                <w:szCs w:val="18"/>
              </w:rPr>
              <w:t>[</w:t>
            </w:r>
            <w:r w:rsidRPr="6E243B5A">
              <w:rPr>
                <w:rFonts w:ascii="Arial" w:eastAsia="Calibri" w:hAnsi="Arial" w:cs="Arial"/>
                <w:color w:val="000000" w:themeColor="text1"/>
                <w:sz w:val="18"/>
                <w:szCs w:val="18"/>
              </w:rPr>
              <w:t>Participant 13,</w:t>
            </w:r>
            <w:r w:rsidRPr="00C17278">
              <w:rPr>
                <w:rFonts w:ascii="Arial" w:eastAsia="Calibri" w:hAnsi="Arial" w:cs="Arial"/>
                <w:color w:val="000000" w:themeColor="text1"/>
                <w:sz w:val="18"/>
                <w:szCs w:val="18"/>
              </w:rPr>
              <w:t xml:space="preserve"> Speciality </w:t>
            </w:r>
            <w:proofErr w:type="gramStart"/>
            <w:r w:rsidRPr="00C17278">
              <w:rPr>
                <w:rFonts w:ascii="Arial" w:eastAsia="Calibri" w:hAnsi="Arial" w:cs="Arial"/>
                <w:color w:val="000000" w:themeColor="text1"/>
                <w:sz w:val="18"/>
                <w:szCs w:val="18"/>
              </w:rPr>
              <w:t>Trainee ]</w:t>
            </w:r>
            <w:proofErr w:type="gramEnd"/>
          </w:p>
          <w:p w14:paraId="270E690B"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 xml:space="preserve">I didn’t feel like I needed </w:t>
            </w:r>
            <w:proofErr w:type="gramStart"/>
            <w:r w:rsidRPr="00C17278">
              <w:rPr>
                <w:rFonts w:ascii="Arial" w:eastAsia="Calibri" w:hAnsi="Arial" w:cs="Arial"/>
                <w:color w:val="000000" w:themeColor="text1"/>
                <w:sz w:val="18"/>
                <w:szCs w:val="18"/>
              </w:rPr>
              <w:t>it</w:t>
            </w:r>
            <w:proofErr w:type="gramEnd"/>
            <w:r w:rsidRPr="00C17278">
              <w:rPr>
                <w:rFonts w:ascii="Arial" w:eastAsia="Calibri" w:hAnsi="Arial" w:cs="Arial"/>
                <w:color w:val="000000" w:themeColor="text1"/>
                <w:sz w:val="18"/>
                <w:szCs w:val="18"/>
              </w:rPr>
              <w:t xml:space="preserve"> but I got it because I wanted to show people that I know, people who are afraid of vaccines, who are vaccine hesitant</w:t>
            </w:r>
            <w:r>
              <w:rPr>
                <w:rFonts w:ascii="Arial" w:eastAsia="Calibri" w:hAnsi="Arial" w:cs="Arial"/>
                <w:color w:val="000000" w:themeColor="text1"/>
                <w:sz w:val="18"/>
                <w:szCs w:val="18"/>
              </w:rPr>
              <w:t xml:space="preserve"> - </w:t>
            </w:r>
            <w:r w:rsidRPr="00C17278">
              <w:rPr>
                <w:rFonts w:ascii="Arial" w:eastAsia="Calibri" w:hAnsi="Arial" w:cs="Arial"/>
                <w:color w:val="000000" w:themeColor="text1"/>
                <w:sz w:val="18"/>
                <w:szCs w:val="18"/>
              </w:rPr>
              <w:t>so my mum, my dad and my family</w:t>
            </w:r>
            <w:r>
              <w:rPr>
                <w:rFonts w:ascii="Arial" w:eastAsia="Calibri" w:hAnsi="Arial" w:cs="Arial"/>
                <w:color w:val="000000" w:themeColor="text1"/>
                <w:sz w:val="18"/>
                <w:szCs w:val="18"/>
              </w:rPr>
              <w:t xml:space="preserve"> - </w:t>
            </w:r>
            <w:r w:rsidRPr="00C17278">
              <w:rPr>
                <w:rFonts w:ascii="Arial" w:eastAsia="Calibri" w:hAnsi="Arial" w:cs="Arial"/>
                <w:color w:val="000000" w:themeColor="text1"/>
                <w:sz w:val="18"/>
                <w:szCs w:val="18"/>
              </w:rPr>
              <w:t xml:space="preserve">actually look, I’ve had it, I’m completely fine.  </w:t>
            </w:r>
          </w:p>
          <w:p w14:paraId="6EE09D57" w14:textId="77777777" w:rsidR="006E13E0" w:rsidRPr="00C17278" w:rsidRDefault="006E13E0" w:rsidP="00336843">
            <w:pPr>
              <w:spacing w:after="120"/>
              <w:rPr>
                <w:rFonts w:ascii="Arial" w:hAnsi="Arial" w:cs="Arial"/>
                <w:sz w:val="18"/>
                <w:szCs w:val="18"/>
              </w:rPr>
            </w:pPr>
            <w:r w:rsidRPr="00C17278">
              <w:rPr>
                <w:rFonts w:ascii="Arial" w:eastAsia="Calibri" w:hAnsi="Arial" w:cs="Arial"/>
                <w:color w:val="000000" w:themeColor="text1"/>
                <w:sz w:val="18"/>
                <w:szCs w:val="18"/>
              </w:rPr>
              <w:t>[</w:t>
            </w:r>
            <w:r>
              <w:rPr>
                <w:rFonts w:ascii="Arial" w:eastAsia="Calibri" w:hAnsi="Arial" w:cs="Arial"/>
                <w:color w:val="000000" w:themeColor="text1"/>
                <w:sz w:val="18"/>
                <w:szCs w:val="18"/>
              </w:rPr>
              <w:t>Participant 2,</w:t>
            </w:r>
            <w:r w:rsidRPr="00C17278">
              <w:rPr>
                <w:rFonts w:ascii="Arial" w:eastAsia="Calibri" w:hAnsi="Arial" w:cs="Arial"/>
                <w:color w:val="000000" w:themeColor="text1"/>
                <w:sz w:val="18"/>
                <w:szCs w:val="18"/>
              </w:rPr>
              <w:t xml:space="preserve"> Pharmacist]</w:t>
            </w:r>
          </w:p>
        </w:tc>
      </w:tr>
      <w:tr w:rsidR="006E13E0" w:rsidRPr="00C17278" w14:paraId="1A7C34E3" w14:textId="77777777" w:rsidTr="00336843">
        <w:tc>
          <w:tcPr>
            <w:tcW w:w="14307" w:type="dxa"/>
            <w:tcBorders>
              <w:top w:val="single" w:sz="8" w:space="0" w:color="auto"/>
              <w:left w:val="single" w:sz="8" w:space="0" w:color="auto"/>
              <w:bottom w:val="single" w:sz="8" w:space="0" w:color="auto"/>
              <w:right w:val="single" w:sz="8" w:space="0" w:color="auto"/>
            </w:tcBorders>
          </w:tcPr>
          <w:p w14:paraId="541099FB"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Increased risk of Black, Asian, and Minority Ethnic (BAME) groups and lack of transparency about prioritisation of BAME groups:</w:t>
            </w:r>
          </w:p>
          <w:p w14:paraId="1BF00F3F"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 xml:space="preserve">I think within six months of the pandemic it was quite clear that the BAME community was more vulnerable to the Covid virus, and you know when the vaccine programme was implemented in the Trust, I could not see why the Trust could not prioritise the BAME community to have the vaccines.  </w:t>
            </w:r>
          </w:p>
          <w:p w14:paraId="6385AE4A" w14:textId="77777777" w:rsidR="006E13E0" w:rsidRPr="00C17278" w:rsidRDefault="006E13E0" w:rsidP="00336843">
            <w:pPr>
              <w:spacing w:after="120"/>
              <w:rPr>
                <w:rFonts w:ascii="Arial" w:hAnsi="Arial" w:cs="Arial"/>
                <w:sz w:val="18"/>
                <w:szCs w:val="18"/>
              </w:rPr>
            </w:pPr>
            <w:r>
              <w:rPr>
                <w:rFonts w:ascii="Arial" w:eastAsia="Calibri" w:hAnsi="Arial" w:cs="Arial"/>
                <w:color w:val="000000" w:themeColor="text1"/>
                <w:sz w:val="18"/>
                <w:szCs w:val="18"/>
              </w:rPr>
              <w:t>[</w:t>
            </w:r>
            <w:r w:rsidRPr="6E243B5A">
              <w:rPr>
                <w:rFonts w:ascii="Arial" w:eastAsia="Calibri" w:hAnsi="Arial" w:cs="Arial"/>
                <w:color w:val="000000" w:themeColor="text1"/>
                <w:sz w:val="18"/>
                <w:szCs w:val="18"/>
              </w:rPr>
              <w:t xml:space="preserve">Participant </w:t>
            </w:r>
            <w:r>
              <w:rPr>
                <w:rFonts w:ascii="Arial" w:eastAsia="Calibri" w:hAnsi="Arial" w:cs="Arial"/>
                <w:color w:val="000000" w:themeColor="text1"/>
                <w:sz w:val="18"/>
                <w:szCs w:val="18"/>
              </w:rPr>
              <w:t>41</w:t>
            </w:r>
            <w:r w:rsidRPr="6E243B5A">
              <w:rPr>
                <w:rFonts w:ascii="Arial" w:eastAsia="Calibri" w:hAnsi="Arial" w:cs="Arial"/>
                <w:color w:val="000000" w:themeColor="text1"/>
                <w:sz w:val="18"/>
                <w:szCs w:val="18"/>
              </w:rPr>
              <w:t xml:space="preserve">, </w:t>
            </w:r>
            <w:r w:rsidRPr="00C17278">
              <w:rPr>
                <w:rFonts w:ascii="Arial" w:eastAsia="Calibri" w:hAnsi="Arial" w:cs="Arial"/>
                <w:color w:val="000000" w:themeColor="text1"/>
                <w:sz w:val="18"/>
                <w:szCs w:val="18"/>
              </w:rPr>
              <w:t>Consultant]</w:t>
            </w:r>
          </w:p>
        </w:tc>
      </w:tr>
    </w:tbl>
    <w:p w14:paraId="2A05A070" w14:textId="77777777" w:rsidR="006E13E0" w:rsidRDefault="006E13E0" w:rsidP="006E13E0">
      <w:r>
        <w:br w:type="page"/>
      </w:r>
    </w:p>
    <w:tbl>
      <w:tblPr>
        <w:tblStyle w:val="TableGrid"/>
        <w:tblW w:w="14307" w:type="dxa"/>
        <w:tblLayout w:type="fixed"/>
        <w:tblLook w:val="06A0" w:firstRow="1" w:lastRow="0" w:firstColumn="1" w:lastColumn="0" w:noHBand="1" w:noVBand="1"/>
      </w:tblPr>
      <w:tblGrid>
        <w:gridCol w:w="14307"/>
      </w:tblGrid>
      <w:tr w:rsidR="006E13E0" w:rsidRPr="00C17278" w14:paraId="3E251C0C" w14:textId="77777777" w:rsidTr="00336843">
        <w:tc>
          <w:tcPr>
            <w:tcW w:w="14307" w:type="dxa"/>
            <w:tcBorders>
              <w:top w:val="single" w:sz="8" w:space="0" w:color="auto"/>
              <w:left w:val="single" w:sz="8" w:space="0" w:color="auto"/>
              <w:bottom w:val="single" w:sz="8" w:space="0" w:color="auto"/>
              <w:right w:val="single" w:sz="8" w:space="0" w:color="auto"/>
            </w:tcBorders>
          </w:tcPr>
          <w:p w14:paraId="34E8B677"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lastRenderedPageBreak/>
              <w:t xml:space="preserve">Spotlight on ethnic minority communities: </w:t>
            </w:r>
          </w:p>
          <w:p w14:paraId="5EACBB89"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I really don’t like that putting together of Covid-19 and ethnicity because as somebody who does research, we have to change some of the terminology that’s used in the NHS and what it gives people the impression is that we’re the spreaders.</w:t>
            </w:r>
          </w:p>
          <w:p w14:paraId="23A35B7A" w14:textId="77777777" w:rsidR="006E13E0" w:rsidRPr="00C17278" w:rsidRDefault="006E13E0" w:rsidP="00336843">
            <w:pPr>
              <w:spacing w:after="120"/>
              <w:rPr>
                <w:rFonts w:ascii="Arial" w:hAnsi="Arial" w:cs="Arial"/>
                <w:sz w:val="18"/>
                <w:szCs w:val="18"/>
              </w:rPr>
            </w:pPr>
            <w:r w:rsidRPr="00C17278">
              <w:rPr>
                <w:rFonts w:ascii="Arial" w:eastAsia="Calibri" w:hAnsi="Arial" w:cs="Arial"/>
                <w:color w:val="000000" w:themeColor="text1"/>
                <w:sz w:val="18"/>
                <w:szCs w:val="18"/>
              </w:rPr>
              <w:t>[</w:t>
            </w:r>
            <w:r w:rsidRPr="6E243B5A">
              <w:rPr>
                <w:rFonts w:ascii="Arial" w:eastAsia="Calibri" w:hAnsi="Arial" w:cs="Arial"/>
                <w:color w:val="000000" w:themeColor="text1"/>
                <w:sz w:val="18"/>
                <w:szCs w:val="18"/>
              </w:rPr>
              <w:t xml:space="preserve">Participant 27, </w:t>
            </w:r>
            <w:r w:rsidRPr="00C17278">
              <w:rPr>
                <w:rFonts w:ascii="Arial" w:eastAsia="Calibri" w:hAnsi="Arial" w:cs="Arial"/>
                <w:color w:val="000000" w:themeColor="text1"/>
                <w:sz w:val="18"/>
                <w:szCs w:val="18"/>
              </w:rPr>
              <w:t>Radiographer]</w:t>
            </w:r>
          </w:p>
          <w:p w14:paraId="4CF90F97"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 xml:space="preserve">‘Why are Black doctors not taking the vaccine? Why do Blacks not take the vaccine?’ If you look at the BBC website today, when it talks about the over-80 years of age who are taking the vaccine, Blacks were about 30%. The question they didn’t say is how many, in the population group of over 80 in this country, what percentage are Blacks? </w:t>
            </w:r>
            <w:proofErr w:type="gramStart"/>
            <w:r w:rsidRPr="00C17278">
              <w:rPr>
                <w:rFonts w:ascii="Arial" w:eastAsia="Calibri" w:hAnsi="Arial" w:cs="Arial"/>
                <w:color w:val="000000" w:themeColor="text1"/>
                <w:sz w:val="18"/>
                <w:szCs w:val="18"/>
              </w:rPr>
              <w:t>So</w:t>
            </w:r>
            <w:proofErr w:type="gramEnd"/>
            <w:r w:rsidRPr="00C17278">
              <w:rPr>
                <w:rFonts w:ascii="Arial" w:eastAsia="Calibri" w:hAnsi="Arial" w:cs="Arial"/>
                <w:color w:val="000000" w:themeColor="text1"/>
                <w:sz w:val="18"/>
                <w:szCs w:val="18"/>
              </w:rPr>
              <w:t xml:space="preserve"> I’m sure the Blacks over 80 in this country make less than 20%...Nobody looks at it…what are the particular reasons why you haven’t had your vaccine. That’s my concern where at this present time, they’re still spinning the story and we are still being victimised about it. </w:t>
            </w:r>
            <w:proofErr w:type="gramStart"/>
            <w:r w:rsidRPr="00C17278">
              <w:rPr>
                <w:rFonts w:ascii="Arial" w:eastAsia="Calibri" w:hAnsi="Arial" w:cs="Arial"/>
                <w:color w:val="000000" w:themeColor="text1"/>
                <w:sz w:val="18"/>
                <w:szCs w:val="18"/>
              </w:rPr>
              <w:t>So</w:t>
            </w:r>
            <w:proofErr w:type="gramEnd"/>
            <w:r w:rsidRPr="00C17278">
              <w:rPr>
                <w:rFonts w:ascii="Arial" w:eastAsia="Calibri" w:hAnsi="Arial" w:cs="Arial"/>
                <w:color w:val="000000" w:themeColor="text1"/>
                <w:sz w:val="18"/>
                <w:szCs w:val="18"/>
              </w:rPr>
              <w:t xml:space="preserve"> we’ve got to be very careful about that.</w:t>
            </w:r>
          </w:p>
          <w:p w14:paraId="09D7FD82" w14:textId="77777777" w:rsidR="006E13E0" w:rsidRPr="00C17278" w:rsidRDefault="006E13E0" w:rsidP="00336843">
            <w:pPr>
              <w:spacing w:after="120"/>
              <w:rPr>
                <w:rFonts w:ascii="Arial" w:hAnsi="Arial" w:cs="Arial"/>
                <w:sz w:val="18"/>
                <w:szCs w:val="18"/>
              </w:rPr>
            </w:pPr>
            <w:r>
              <w:rPr>
                <w:rFonts w:ascii="Arial" w:eastAsia="Calibri" w:hAnsi="Arial" w:cs="Arial"/>
                <w:color w:val="000000" w:themeColor="text1"/>
                <w:sz w:val="18"/>
                <w:szCs w:val="18"/>
              </w:rPr>
              <w:t>[</w:t>
            </w:r>
            <w:r w:rsidRPr="6E243B5A">
              <w:rPr>
                <w:rFonts w:ascii="Arial" w:eastAsia="Calibri" w:hAnsi="Arial" w:cs="Arial"/>
                <w:color w:val="000000" w:themeColor="text1"/>
                <w:sz w:val="18"/>
                <w:szCs w:val="18"/>
              </w:rPr>
              <w:t>Participant 28,</w:t>
            </w:r>
            <w:r w:rsidRPr="00C17278">
              <w:rPr>
                <w:rFonts w:ascii="Arial" w:eastAsia="Calibri" w:hAnsi="Arial" w:cs="Arial"/>
                <w:color w:val="000000" w:themeColor="text1"/>
                <w:sz w:val="18"/>
                <w:szCs w:val="18"/>
              </w:rPr>
              <w:t xml:space="preserve"> </w:t>
            </w:r>
            <w:proofErr w:type="gramStart"/>
            <w:r w:rsidRPr="00C17278">
              <w:rPr>
                <w:rFonts w:ascii="Arial" w:eastAsia="Calibri" w:hAnsi="Arial" w:cs="Arial"/>
                <w:color w:val="000000" w:themeColor="text1"/>
                <w:sz w:val="18"/>
                <w:szCs w:val="18"/>
              </w:rPr>
              <w:t>Consultant ]</w:t>
            </w:r>
            <w:proofErr w:type="gramEnd"/>
          </w:p>
        </w:tc>
      </w:tr>
    </w:tbl>
    <w:p w14:paraId="30B1DE90" w14:textId="77777777" w:rsidR="006E13E0" w:rsidRDefault="006E13E0" w:rsidP="006E13E0"/>
    <w:tbl>
      <w:tblPr>
        <w:tblStyle w:val="TableGrid"/>
        <w:tblW w:w="14307" w:type="dxa"/>
        <w:tblLayout w:type="fixed"/>
        <w:tblLook w:val="06A0" w:firstRow="1" w:lastRow="0" w:firstColumn="1" w:lastColumn="0" w:noHBand="1" w:noVBand="1"/>
      </w:tblPr>
      <w:tblGrid>
        <w:gridCol w:w="14307"/>
      </w:tblGrid>
      <w:tr w:rsidR="006E13E0" w:rsidRPr="00C17278" w14:paraId="40117DE0" w14:textId="77777777" w:rsidTr="00336843">
        <w:tc>
          <w:tcPr>
            <w:tcW w:w="14307" w:type="dxa"/>
            <w:tcBorders>
              <w:top w:val="single" w:sz="8" w:space="0" w:color="auto"/>
              <w:left w:val="single" w:sz="8" w:space="0" w:color="auto"/>
              <w:bottom w:val="single" w:sz="8" w:space="0" w:color="auto"/>
              <w:right w:val="single" w:sz="8" w:space="0" w:color="auto"/>
            </w:tcBorders>
          </w:tcPr>
          <w:p w14:paraId="32B40ADD" w14:textId="77777777" w:rsidR="006E13E0" w:rsidRPr="00C17278" w:rsidRDefault="006E13E0" w:rsidP="00336843">
            <w:pPr>
              <w:spacing w:after="40"/>
              <w:rPr>
                <w:rFonts w:ascii="Arial" w:hAnsi="Arial" w:cs="Arial"/>
                <w:sz w:val="18"/>
                <w:szCs w:val="18"/>
              </w:rPr>
            </w:pPr>
            <w:r w:rsidRPr="12360221">
              <w:rPr>
                <w:rFonts w:ascii="Calibri" w:eastAsia="Calibri" w:hAnsi="Calibri" w:cs="Calibri"/>
                <w:color w:val="000000" w:themeColor="text1"/>
                <w:szCs w:val="20"/>
              </w:rPr>
              <w:t xml:space="preserve"> </w:t>
            </w:r>
            <w:r>
              <w:rPr>
                <w:rFonts w:ascii="Arial" w:eastAsia="Calibri" w:hAnsi="Arial" w:cs="Arial"/>
                <w:b/>
                <w:bCs/>
                <w:color w:val="000000" w:themeColor="text1"/>
                <w:sz w:val="18"/>
                <w:szCs w:val="18"/>
              </w:rPr>
              <w:t xml:space="preserve">Table S7: </w:t>
            </w:r>
            <w:r w:rsidRPr="00C17278">
              <w:rPr>
                <w:rFonts w:ascii="Arial" w:eastAsia="Calibri" w:hAnsi="Arial" w:cs="Arial"/>
                <w:b/>
                <w:bCs/>
                <w:color w:val="000000" w:themeColor="text1"/>
                <w:sz w:val="18"/>
                <w:szCs w:val="18"/>
              </w:rPr>
              <w:t>Health information and messaging</w:t>
            </w:r>
          </w:p>
        </w:tc>
      </w:tr>
      <w:tr w:rsidR="006E13E0" w:rsidRPr="00C17278" w14:paraId="14D8D8B7" w14:textId="77777777" w:rsidTr="00336843">
        <w:tc>
          <w:tcPr>
            <w:tcW w:w="14307" w:type="dxa"/>
            <w:tcBorders>
              <w:top w:val="single" w:sz="8" w:space="0" w:color="auto"/>
              <w:left w:val="single" w:sz="8" w:space="0" w:color="auto"/>
              <w:bottom w:val="single" w:sz="8" w:space="0" w:color="auto"/>
              <w:right w:val="single" w:sz="8" w:space="0" w:color="auto"/>
            </w:tcBorders>
          </w:tcPr>
          <w:p w14:paraId="7A16E00D"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Trustworthiness and proactively seeking health information:</w:t>
            </w:r>
          </w:p>
          <w:p w14:paraId="5A9E3F38"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 xml:space="preserve">I think when it came to vaccinations, I tried to get hold of the original research papers myself and read the BMJ a bit more and sort of ignored the news because I wanted to understand it a bit more on a scientific level…so I wanted to read the original papers and make my own mind up. </w:t>
            </w:r>
          </w:p>
          <w:p w14:paraId="03EC21C9" w14:textId="77777777" w:rsidR="006E13E0" w:rsidRPr="00C17278" w:rsidRDefault="006E13E0" w:rsidP="00336843">
            <w:pPr>
              <w:spacing w:after="120"/>
              <w:rPr>
                <w:rFonts w:ascii="Arial" w:hAnsi="Arial" w:cs="Arial"/>
                <w:sz w:val="18"/>
                <w:szCs w:val="18"/>
              </w:rPr>
            </w:pPr>
            <w:r w:rsidRPr="00C17278">
              <w:rPr>
                <w:rFonts w:ascii="Arial" w:eastAsia="Calibri" w:hAnsi="Arial" w:cs="Arial"/>
                <w:color w:val="000000" w:themeColor="text1"/>
                <w:sz w:val="18"/>
                <w:szCs w:val="18"/>
              </w:rPr>
              <w:t>[</w:t>
            </w:r>
            <w:r w:rsidRPr="6E243B5A">
              <w:rPr>
                <w:rFonts w:ascii="Arial" w:eastAsia="Calibri" w:hAnsi="Arial" w:cs="Arial"/>
                <w:color w:val="000000" w:themeColor="text1"/>
                <w:sz w:val="18"/>
                <w:szCs w:val="18"/>
              </w:rPr>
              <w:t>Participant 33,</w:t>
            </w:r>
            <w:r w:rsidRPr="00C17278">
              <w:rPr>
                <w:rFonts w:ascii="Arial" w:eastAsia="Calibri" w:hAnsi="Arial" w:cs="Arial"/>
                <w:color w:val="000000" w:themeColor="text1"/>
                <w:sz w:val="18"/>
                <w:szCs w:val="18"/>
              </w:rPr>
              <w:t xml:space="preserve"> Physiotherapist]</w:t>
            </w:r>
          </w:p>
        </w:tc>
      </w:tr>
      <w:tr w:rsidR="006E13E0" w:rsidRPr="00C17278" w14:paraId="3241D46E" w14:textId="77777777" w:rsidTr="00336843">
        <w:tc>
          <w:tcPr>
            <w:tcW w:w="14307" w:type="dxa"/>
            <w:tcBorders>
              <w:top w:val="single" w:sz="8" w:space="0" w:color="auto"/>
              <w:left w:val="single" w:sz="8" w:space="0" w:color="auto"/>
              <w:bottom w:val="single" w:sz="8" w:space="0" w:color="auto"/>
              <w:right w:val="single" w:sz="8" w:space="0" w:color="auto"/>
            </w:tcBorders>
          </w:tcPr>
          <w:p w14:paraId="5DFE9CE6"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Social media:</w:t>
            </w:r>
          </w:p>
          <w:p w14:paraId="0BD61B25"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A lot of people still rely on the wrong messages from WhatsApp and Facebook, a lot of false information.</w:t>
            </w:r>
          </w:p>
          <w:p w14:paraId="2FDC0A06" w14:textId="77777777" w:rsidR="006E13E0" w:rsidRPr="00C17278" w:rsidRDefault="006E13E0" w:rsidP="00336843">
            <w:pPr>
              <w:spacing w:after="120"/>
              <w:rPr>
                <w:rFonts w:ascii="Arial" w:hAnsi="Arial" w:cs="Arial"/>
                <w:sz w:val="18"/>
                <w:szCs w:val="18"/>
              </w:rPr>
            </w:pPr>
            <w:r w:rsidRPr="00C17278">
              <w:rPr>
                <w:rFonts w:ascii="Arial" w:eastAsia="Calibri" w:hAnsi="Arial" w:cs="Arial"/>
                <w:color w:val="000000" w:themeColor="text1"/>
                <w:sz w:val="18"/>
                <w:szCs w:val="18"/>
              </w:rPr>
              <w:t>[</w:t>
            </w:r>
            <w:r w:rsidRPr="6E243B5A">
              <w:rPr>
                <w:rFonts w:ascii="Arial" w:eastAsia="Calibri" w:hAnsi="Arial" w:cs="Arial"/>
                <w:color w:val="000000" w:themeColor="text1"/>
                <w:sz w:val="18"/>
                <w:szCs w:val="18"/>
              </w:rPr>
              <w:t xml:space="preserve">Participant </w:t>
            </w:r>
            <w:proofErr w:type="gramStart"/>
            <w:r w:rsidRPr="6E243B5A">
              <w:rPr>
                <w:rFonts w:ascii="Arial" w:eastAsia="Calibri" w:hAnsi="Arial" w:cs="Arial"/>
                <w:color w:val="000000" w:themeColor="text1"/>
                <w:sz w:val="18"/>
                <w:szCs w:val="18"/>
              </w:rPr>
              <w:t>11,</w:t>
            </w:r>
            <w:r w:rsidRPr="00C17278">
              <w:rPr>
                <w:rFonts w:ascii="Arial" w:eastAsia="Calibri" w:hAnsi="Arial" w:cs="Arial"/>
                <w:color w:val="000000" w:themeColor="text1"/>
                <w:sz w:val="18"/>
                <w:szCs w:val="18"/>
              </w:rPr>
              <w:t xml:space="preserve">  Nurse</w:t>
            </w:r>
            <w:proofErr w:type="gramEnd"/>
            <w:r w:rsidRPr="00C17278">
              <w:rPr>
                <w:rFonts w:ascii="Arial" w:eastAsia="Calibri" w:hAnsi="Arial" w:cs="Arial"/>
                <w:color w:val="000000" w:themeColor="text1"/>
                <w:sz w:val="18"/>
                <w:szCs w:val="18"/>
              </w:rPr>
              <w:t xml:space="preserve"> Specialist]</w:t>
            </w:r>
          </w:p>
          <w:p w14:paraId="277948C5"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 xml:space="preserve">Social media plays a </w:t>
            </w:r>
            <w:proofErr w:type="gramStart"/>
            <w:r w:rsidRPr="00C17278">
              <w:rPr>
                <w:rFonts w:ascii="Arial" w:eastAsia="Calibri" w:hAnsi="Arial" w:cs="Arial"/>
                <w:color w:val="000000" w:themeColor="text1"/>
                <w:sz w:val="18"/>
                <w:szCs w:val="18"/>
              </w:rPr>
              <w:t xml:space="preserve">big </w:t>
            </w:r>
            <w:proofErr w:type="spellStart"/>
            <w:r w:rsidRPr="00C17278">
              <w:rPr>
                <w:rFonts w:ascii="Arial" w:eastAsia="Calibri" w:hAnsi="Arial" w:cs="Arial"/>
                <w:color w:val="000000" w:themeColor="text1"/>
                <w:sz w:val="18"/>
                <w:szCs w:val="18"/>
              </w:rPr>
              <w:t>big</w:t>
            </w:r>
            <w:proofErr w:type="spellEnd"/>
            <w:proofErr w:type="gramEnd"/>
            <w:r w:rsidRPr="00C17278">
              <w:rPr>
                <w:rFonts w:ascii="Arial" w:eastAsia="Calibri" w:hAnsi="Arial" w:cs="Arial"/>
                <w:color w:val="000000" w:themeColor="text1"/>
                <w:sz w:val="18"/>
                <w:szCs w:val="18"/>
              </w:rPr>
              <w:t xml:space="preserve"> role these days. I think most people get their information from social media rather than what the government says…on social media you don’t half the time know what is right and what is wrong. If the same falsehood is being sort of hammered again and again and again, people sort of come to believe that that’s the truth…that misinformation needs to be controlled.</w:t>
            </w:r>
          </w:p>
          <w:p w14:paraId="72E97711" w14:textId="77777777" w:rsidR="006E13E0" w:rsidRPr="00C17278" w:rsidRDefault="006E13E0" w:rsidP="00336843">
            <w:pPr>
              <w:spacing w:after="120"/>
              <w:rPr>
                <w:rFonts w:ascii="Arial" w:hAnsi="Arial" w:cs="Arial"/>
                <w:sz w:val="18"/>
                <w:szCs w:val="18"/>
              </w:rPr>
            </w:pPr>
            <w:r w:rsidRPr="00C17278">
              <w:rPr>
                <w:rFonts w:ascii="Arial" w:eastAsia="Calibri" w:hAnsi="Arial" w:cs="Arial"/>
                <w:color w:val="000000" w:themeColor="text1"/>
                <w:sz w:val="18"/>
                <w:szCs w:val="18"/>
              </w:rPr>
              <w:t>[</w:t>
            </w:r>
            <w:r w:rsidRPr="6E243B5A">
              <w:rPr>
                <w:rFonts w:ascii="Arial" w:eastAsia="Calibri" w:hAnsi="Arial" w:cs="Arial"/>
                <w:color w:val="000000" w:themeColor="text1"/>
                <w:sz w:val="18"/>
                <w:szCs w:val="18"/>
              </w:rPr>
              <w:t>Participant 41,</w:t>
            </w:r>
            <w:r w:rsidRPr="00C17278">
              <w:rPr>
                <w:rFonts w:ascii="Arial" w:eastAsia="Calibri" w:hAnsi="Arial" w:cs="Arial"/>
                <w:color w:val="000000" w:themeColor="text1"/>
                <w:sz w:val="18"/>
                <w:szCs w:val="18"/>
              </w:rPr>
              <w:t xml:space="preserve"> Consultant] </w:t>
            </w:r>
          </w:p>
          <w:p w14:paraId="0189CEA6"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A really good doctor…I saw the video somewhere uploaded on YouTube or something, who actually explained the reason why the vaccine has been developed that quick…</w:t>
            </w:r>
            <w:proofErr w:type="gramStart"/>
            <w:r w:rsidRPr="00C17278">
              <w:rPr>
                <w:rFonts w:ascii="Arial" w:eastAsia="Calibri" w:hAnsi="Arial" w:cs="Arial"/>
                <w:color w:val="000000" w:themeColor="text1"/>
                <w:sz w:val="18"/>
                <w:szCs w:val="18"/>
              </w:rPr>
              <w:t>…..</w:t>
            </w:r>
            <w:proofErr w:type="gramEnd"/>
            <w:r w:rsidRPr="00C17278">
              <w:rPr>
                <w:rFonts w:ascii="Arial" w:eastAsia="Calibri" w:hAnsi="Arial" w:cs="Arial"/>
                <w:color w:val="000000" w:themeColor="text1"/>
                <w:sz w:val="18"/>
                <w:szCs w:val="18"/>
              </w:rPr>
              <w:t xml:space="preserve"> and I think that this video hit me and so I said ‘OK, I’m just going to take it’.</w:t>
            </w:r>
          </w:p>
          <w:p w14:paraId="1EC9795E" w14:textId="77777777" w:rsidR="006E13E0" w:rsidRPr="00C17278" w:rsidRDefault="006E13E0" w:rsidP="00336843">
            <w:pPr>
              <w:spacing w:after="120"/>
              <w:rPr>
                <w:rFonts w:ascii="Arial" w:hAnsi="Arial" w:cs="Arial"/>
                <w:sz w:val="18"/>
                <w:szCs w:val="18"/>
              </w:rPr>
            </w:pPr>
            <w:r w:rsidRPr="00C17278">
              <w:rPr>
                <w:rFonts w:ascii="Arial" w:eastAsia="Calibri" w:hAnsi="Arial" w:cs="Arial"/>
                <w:color w:val="000000" w:themeColor="text1"/>
                <w:sz w:val="18"/>
                <w:szCs w:val="18"/>
              </w:rPr>
              <w:t>[</w:t>
            </w:r>
            <w:r w:rsidRPr="6E243B5A">
              <w:rPr>
                <w:rFonts w:ascii="Arial" w:eastAsia="Calibri" w:hAnsi="Arial" w:cs="Arial"/>
                <w:color w:val="000000" w:themeColor="text1"/>
                <w:sz w:val="18"/>
                <w:szCs w:val="18"/>
              </w:rPr>
              <w:t>Participant 17,</w:t>
            </w:r>
            <w:r w:rsidRPr="00C17278">
              <w:rPr>
                <w:rFonts w:ascii="Arial" w:eastAsia="Calibri" w:hAnsi="Arial" w:cs="Arial"/>
                <w:color w:val="000000" w:themeColor="text1"/>
                <w:sz w:val="18"/>
                <w:szCs w:val="18"/>
              </w:rPr>
              <w:t xml:space="preserve"> Catering Retail Manager]</w:t>
            </w:r>
          </w:p>
        </w:tc>
      </w:tr>
      <w:tr w:rsidR="006E13E0" w:rsidRPr="00C17278" w14:paraId="02CA36D4" w14:textId="77777777" w:rsidTr="00336843">
        <w:tc>
          <w:tcPr>
            <w:tcW w:w="14307" w:type="dxa"/>
            <w:tcBorders>
              <w:top w:val="single" w:sz="8" w:space="0" w:color="auto"/>
              <w:left w:val="single" w:sz="8" w:space="0" w:color="auto"/>
              <w:bottom w:val="single" w:sz="8" w:space="0" w:color="auto"/>
              <w:right w:val="single" w:sz="8" w:space="0" w:color="auto"/>
            </w:tcBorders>
          </w:tcPr>
          <w:p w14:paraId="227F57AB"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Quantity of information:</w:t>
            </w:r>
          </w:p>
          <w:p w14:paraId="0A52F2D5"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We do have daily emails about it! But obviously I don't exactly have time to read all the emails very carefully, so I haven't been paying too much attention because I know I wouldn't be having mine any time soon.</w:t>
            </w:r>
          </w:p>
          <w:p w14:paraId="2B3A9DF3" w14:textId="77777777" w:rsidR="006E13E0" w:rsidRPr="00C17278" w:rsidRDefault="006E13E0" w:rsidP="00336843">
            <w:pPr>
              <w:spacing w:after="120"/>
              <w:rPr>
                <w:rFonts w:ascii="Arial" w:hAnsi="Arial" w:cs="Arial"/>
                <w:sz w:val="18"/>
                <w:szCs w:val="18"/>
              </w:rPr>
            </w:pPr>
            <w:r w:rsidRPr="00C17278">
              <w:rPr>
                <w:rFonts w:ascii="Arial" w:eastAsia="Calibri" w:hAnsi="Arial" w:cs="Arial"/>
                <w:color w:val="000000" w:themeColor="text1"/>
                <w:sz w:val="18"/>
                <w:szCs w:val="18"/>
              </w:rPr>
              <w:t>[</w:t>
            </w:r>
            <w:r w:rsidRPr="6E243B5A">
              <w:rPr>
                <w:rFonts w:ascii="Arial" w:eastAsia="Calibri" w:hAnsi="Arial" w:cs="Arial"/>
                <w:color w:val="000000" w:themeColor="text1"/>
                <w:sz w:val="18"/>
                <w:szCs w:val="18"/>
              </w:rPr>
              <w:t>Participant 9,</w:t>
            </w:r>
            <w:r w:rsidRPr="00C17278">
              <w:rPr>
                <w:rFonts w:ascii="Arial" w:eastAsia="Calibri" w:hAnsi="Arial" w:cs="Arial"/>
                <w:color w:val="000000" w:themeColor="text1"/>
                <w:sz w:val="18"/>
                <w:szCs w:val="18"/>
              </w:rPr>
              <w:t xml:space="preserve"> Trainee Scientist]</w:t>
            </w:r>
          </w:p>
        </w:tc>
      </w:tr>
      <w:tr w:rsidR="006E13E0" w:rsidRPr="00C17278" w14:paraId="7D969B86" w14:textId="77777777" w:rsidTr="00336843">
        <w:tc>
          <w:tcPr>
            <w:tcW w:w="14307" w:type="dxa"/>
            <w:tcBorders>
              <w:top w:val="single" w:sz="8" w:space="0" w:color="auto"/>
              <w:left w:val="single" w:sz="8" w:space="0" w:color="auto"/>
              <w:bottom w:val="single" w:sz="8" w:space="0" w:color="auto"/>
              <w:right w:val="single" w:sz="8" w:space="0" w:color="auto"/>
            </w:tcBorders>
          </w:tcPr>
          <w:p w14:paraId="22A6200C"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Inaccessible and complex information:</w:t>
            </w:r>
          </w:p>
          <w:p w14:paraId="5A2830F5"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Probably I will [have the vaccine], but now there’s confusion between this Oxford thing and Pfizer and I don’t know if a third company will come. I’m confused again. I don’t know.</w:t>
            </w:r>
          </w:p>
          <w:p w14:paraId="52EB0FDD" w14:textId="77777777" w:rsidR="006E13E0" w:rsidRPr="00C17278" w:rsidRDefault="006E13E0" w:rsidP="00336843">
            <w:pPr>
              <w:spacing w:after="120"/>
              <w:rPr>
                <w:rFonts w:ascii="Arial" w:hAnsi="Arial" w:cs="Arial"/>
                <w:sz w:val="18"/>
                <w:szCs w:val="18"/>
              </w:rPr>
            </w:pPr>
            <w:r w:rsidRPr="00C17278">
              <w:rPr>
                <w:rFonts w:ascii="Arial" w:eastAsia="Calibri" w:hAnsi="Arial" w:cs="Arial"/>
                <w:color w:val="000000" w:themeColor="text1"/>
                <w:sz w:val="18"/>
                <w:szCs w:val="18"/>
              </w:rPr>
              <w:t>[</w:t>
            </w:r>
            <w:r w:rsidRPr="6E243B5A">
              <w:rPr>
                <w:rFonts w:ascii="Arial" w:eastAsia="Calibri" w:hAnsi="Arial" w:cs="Arial"/>
                <w:color w:val="000000" w:themeColor="text1"/>
                <w:sz w:val="18"/>
                <w:szCs w:val="18"/>
              </w:rPr>
              <w:t>Participant 21,</w:t>
            </w:r>
            <w:r w:rsidRPr="00C17278">
              <w:rPr>
                <w:rFonts w:ascii="Arial" w:eastAsia="Calibri" w:hAnsi="Arial" w:cs="Arial"/>
                <w:color w:val="000000" w:themeColor="text1"/>
                <w:sz w:val="18"/>
                <w:szCs w:val="18"/>
              </w:rPr>
              <w:t xml:space="preserve"> Project Manager]</w:t>
            </w:r>
          </w:p>
          <w:p w14:paraId="1ECC862D"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lastRenderedPageBreak/>
              <w:t xml:space="preserve">Lack of knowledge is the main reason or false rumours running around the community…a multinational community…some of them can't speak [English]…the </w:t>
            </w:r>
            <w:proofErr w:type="gramStart"/>
            <w:r w:rsidRPr="00C17278">
              <w:rPr>
                <w:rFonts w:ascii="Arial" w:eastAsia="Calibri" w:hAnsi="Arial" w:cs="Arial"/>
                <w:color w:val="000000" w:themeColor="text1"/>
                <w:sz w:val="18"/>
                <w:szCs w:val="18"/>
              </w:rPr>
              <w:t>information</w:t>
            </w:r>
            <w:proofErr w:type="gramEnd"/>
            <w:r w:rsidRPr="00C17278">
              <w:rPr>
                <w:rFonts w:ascii="Arial" w:eastAsia="Calibri" w:hAnsi="Arial" w:cs="Arial"/>
                <w:color w:val="000000" w:themeColor="text1"/>
                <w:sz w:val="18"/>
                <w:szCs w:val="18"/>
              </w:rPr>
              <w:t xml:space="preserve"> which is available in the English, they are not getting access for that. I came across a few patients like that because they don't have any knowledge about how the vaccination’s working…what is going on about vaccination.</w:t>
            </w:r>
          </w:p>
          <w:p w14:paraId="27442D9D" w14:textId="77777777" w:rsidR="006E13E0" w:rsidRPr="00C17278" w:rsidRDefault="006E13E0" w:rsidP="00336843">
            <w:pPr>
              <w:spacing w:after="120"/>
              <w:rPr>
                <w:rFonts w:ascii="Arial" w:hAnsi="Arial" w:cs="Arial"/>
                <w:sz w:val="18"/>
                <w:szCs w:val="18"/>
              </w:rPr>
            </w:pPr>
            <w:r w:rsidRPr="00C17278">
              <w:rPr>
                <w:rFonts w:ascii="Arial" w:eastAsia="Calibri" w:hAnsi="Arial" w:cs="Arial"/>
                <w:color w:val="000000" w:themeColor="text1"/>
                <w:sz w:val="18"/>
                <w:szCs w:val="18"/>
              </w:rPr>
              <w:t>[</w:t>
            </w:r>
            <w:r w:rsidRPr="6E243B5A">
              <w:rPr>
                <w:rFonts w:ascii="Arial" w:eastAsia="Calibri" w:hAnsi="Arial" w:cs="Arial"/>
                <w:color w:val="000000" w:themeColor="text1"/>
                <w:sz w:val="18"/>
                <w:szCs w:val="18"/>
              </w:rPr>
              <w:t>Participant 11,</w:t>
            </w:r>
            <w:r w:rsidRPr="00C17278">
              <w:rPr>
                <w:rFonts w:ascii="Arial" w:eastAsia="Calibri" w:hAnsi="Arial" w:cs="Arial"/>
                <w:color w:val="000000" w:themeColor="text1"/>
                <w:sz w:val="18"/>
                <w:szCs w:val="18"/>
              </w:rPr>
              <w:t xml:space="preserve"> Nurse Specialist]</w:t>
            </w:r>
          </w:p>
        </w:tc>
      </w:tr>
      <w:tr w:rsidR="006E13E0" w:rsidRPr="00C17278" w14:paraId="6AFCE005" w14:textId="77777777" w:rsidTr="00336843">
        <w:tc>
          <w:tcPr>
            <w:tcW w:w="14307" w:type="dxa"/>
            <w:tcBorders>
              <w:top w:val="single" w:sz="8" w:space="0" w:color="auto"/>
              <w:left w:val="single" w:sz="8" w:space="0" w:color="auto"/>
              <w:bottom w:val="single" w:sz="8" w:space="0" w:color="auto"/>
              <w:right w:val="single" w:sz="8" w:space="0" w:color="auto"/>
            </w:tcBorders>
          </w:tcPr>
          <w:p w14:paraId="15D96C6D"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lastRenderedPageBreak/>
              <w:t>Stigma around hesitancy and vaccine knowledge:</w:t>
            </w:r>
          </w:p>
          <w:p w14:paraId="5121581B"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I feel like there’s a great pressure in the working environment to get the vaccine, especially if you’re in the office and stuff like that, which can make you sometimes feel like</w:t>
            </w:r>
            <w:r>
              <w:rPr>
                <w:rFonts w:ascii="Arial" w:eastAsia="Calibri" w:hAnsi="Arial" w:cs="Arial"/>
                <w:color w:val="000000" w:themeColor="text1"/>
                <w:sz w:val="18"/>
                <w:szCs w:val="18"/>
              </w:rPr>
              <w:t xml:space="preserve"> - </w:t>
            </w:r>
            <w:r w:rsidRPr="00C17278">
              <w:rPr>
                <w:rFonts w:ascii="Arial" w:eastAsia="Calibri" w:hAnsi="Arial" w:cs="Arial"/>
                <w:color w:val="000000" w:themeColor="text1"/>
                <w:sz w:val="18"/>
                <w:szCs w:val="18"/>
              </w:rPr>
              <w:t>you’re kind of like dehumanised almost and some people feel like you’re maybe desensitised to the situation simply because you don’t want to take the vaccine.</w:t>
            </w:r>
          </w:p>
          <w:p w14:paraId="073DDABB" w14:textId="77777777" w:rsidR="006E13E0" w:rsidRPr="00C17278" w:rsidRDefault="006E13E0" w:rsidP="00336843">
            <w:pPr>
              <w:spacing w:after="120"/>
              <w:rPr>
                <w:rFonts w:ascii="Arial" w:hAnsi="Arial" w:cs="Arial"/>
                <w:sz w:val="18"/>
                <w:szCs w:val="18"/>
              </w:rPr>
            </w:pPr>
            <w:r w:rsidRPr="00C17278">
              <w:rPr>
                <w:rFonts w:ascii="Arial" w:eastAsia="Calibri" w:hAnsi="Arial" w:cs="Arial"/>
                <w:color w:val="000000" w:themeColor="text1"/>
                <w:sz w:val="18"/>
                <w:szCs w:val="18"/>
              </w:rPr>
              <w:t>[</w:t>
            </w:r>
            <w:r w:rsidRPr="6E243B5A">
              <w:rPr>
                <w:rFonts w:ascii="Arial" w:eastAsia="Calibri" w:hAnsi="Arial" w:cs="Arial"/>
                <w:color w:val="000000" w:themeColor="text1"/>
                <w:sz w:val="18"/>
                <w:szCs w:val="18"/>
              </w:rPr>
              <w:t xml:space="preserve">Participant </w:t>
            </w:r>
            <w:proofErr w:type="gramStart"/>
            <w:r w:rsidRPr="6E243B5A">
              <w:rPr>
                <w:rFonts w:ascii="Arial" w:eastAsia="Calibri" w:hAnsi="Arial" w:cs="Arial"/>
                <w:color w:val="000000" w:themeColor="text1"/>
                <w:sz w:val="18"/>
                <w:szCs w:val="18"/>
              </w:rPr>
              <w:t>18,</w:t>
            </w:r>
            <w:r w:rsidRPr="00C17278">
              <w:rPr>
                <w:rFonts w:ascii="Arial" w:eastAsia="Calibri" w:hAnsi="Arial" w:cs="Arial"/>
                <w:color w:val="000000" w:themeColor="text1"/>
                <w:sz w:val="18"/>
                <w:szCs w:val="18"/>
              </w:rPr>
              <w:t xml:space="preserve">  Management</w:t>
            </w:r>
            <w:proofErr w:type="gramEnd"/>
            <w:r w:rsidRPr="00C17278">
              <w:rPr>
                <w:rFonts w:ascii="Arial" w:eastAsia="Calibri" w:hAnsi="Arial" w:cs="Arial"/>
                <w:color w:val="000000" w:themeColor="text1"/>
                <w:sz w:val="18"/>
                <w:szCs w:val="18"/>
              </w:rPr>
              <w:t xml:space="preserve"> Trainee]</w:t>
            </w:r>
          </w:p>
        </w:tc>
      </w:tr>
      <w:tr w:rsidR="006E13E0" w:rsidRPr="00C17278" w14:paraId="4EB90032" w14:textId="77777777" w:rsidTr="00336843">
        <w:tc>
          <w:tcPr>
            <w:tcW w:w="14307" w:type="dxa"/>
            <w:tcBorders>
              <w:top w:val="single" w:sz="8" w:space="0" w:color="auto"/>
              <w:left w:val="single" w:sz="8" w:space="0" w:color="auto"/>
              <w:bottom w:val="single" w:sz="8" w:space="0" w:color="auto"/>
              <w:right w:val="single" w:sz="8" w:space="0" w:color="auto"/>
            </w:tcBorders>
          </w:tcPr>
          <w:p w14:paraId="022B007A"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Lack of trust in government honesty around Covid:</w:t>
            </w:r>
          </w:p>
          <w:p w14:paraId="46BE0816"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 xml:space="preserve">I think in this age, you don’t know what to trust. There are all kinds of information coming and I don’t know if the things that I’m reading on the NHS…when they have been claiming that there are only 200 bodies when we know, the inside story, there were much more. Do I believe what they’re telling me about vaccinations now? </w:t>
            </w:r>
            <w:proofErr w:type="gramStart"/>
            <w:r w:rsidRPr="00C17278">
              <w:rPr>
                <w:rFonts w:ascii="Arial" w:eastAsia="Calibri" w:hAnsi="Arial" w:cs="Arial"/>
                <w:color w:val="000000" w:themeColor="text1"/>
                <w:sz w:val="18"/>
                <w:szCs w:val="18"/>
              </w:rPr>
              <w:t>So</w:t>
            </w:r>
            <w:proofErr w:type="gramEnd"/>
            <w:r w:rsidRPr="00C17278">
              <w:rPr>
                <w:rFonts w:ascii="Arial" w:eastAsia="Calibri" w:hAnsi="Arial" w:cs="Arial"/>
                <w:color w:val="000000" w:themeColor="text1"/>
                <w:sz w:val="18"/>
                <w:szCs w:val="18"/>
              </w:rPr>
              <w:t xml:space="preserve"> there is nothing you can 100% believe yes, that is the thing. If the NHS says something else, I’m not too sure because on other grounds they have lied to me, which I know they have lied to me.</w:t>
            </w:r>
          </w:p>
          <w:p w14:paraId="0348FD94" w14:textId="77777777" w:rsidR="006E13E0" w:rsidRPr="00C17278" w:rsidRDefault="006E13E0" w:rsidP="00336843">
            <w:pPr>
              <w:spacing w:after="120"/>
              <w:rPr>
                <w:rFonts w:ascii="Arial" w:hAnsi="Arial" w:cs="Arial"/>
                <w:sz w:val="18"/>
                <w:szCs w:val="18"/>
              </w:rPr>
            </w:pPr>
            <w:r w:rsidRPr="00C17278">
              <w:rPr>
                <w:rFonts w:ascii="Arial" w:eastAsia="Calibri" w:hAnsi="Arial" w:cs="Arial"/>
                <w:color w:val="000000" w:themeColor="text1"/>
                <w:sz w:val="18"/>
                <w:szCs w:val="18"/>
              </w:rPr>
              <w:t>[</w:t>
            </w:r>
            <w:r w:rsidRPr="6E243B5A">
              <w:rPr>
                <w:rFonts w:ascii="Arial" w:eastAsia="Calibri" w:hAnsi="Arial" w:cs="Arial"/>
                <w:color w:val="000000" w:themeColor="text1"/>
                <w:sz w:val="18"/>
                <w:szCs w:val="18"/>
              </w:rPr>
              <w:t>Participant 21,</w:t>
            </w:r>
            <w:r w:rsidRPr="00C17278">
              <w:rPr>
                <w:rFonts w:ascii="Arial" w:eastAsia="Calibri" w:hAnsi="Arial" w:cs="Arial"/>
                <w:color w:val="000000" w:themeColor="text1"/>
                <w:sz w:val="18"/>
                <w:szCs w:val="18"/>
              </w:rPr>
              <w:t xml:space="preserve"> Project manager]</w:t>
            </w:r>
          </w:p>
          <w:p w14:paraId="2234C91F"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You had the politicians, then you had the scientists at times conveying very confusing messages, and it became farcical to be quite honest with you, so we had guidance and then the guidance was being changed, we had uproars with regards to consistency.  I was hearing lots and lots of things from the point of view of, you know, not to trust the government as to what they were putting out and that there was a lot of spin on it.</w:t>
            </w:r>
          </w:p>
          <w:p w14:paraId="5E146023" w14:textId="77777777" w:rsidR="006E13E0" w:rsidRPr="00C17278" w:rsidRDefault="006E13E0" w:rsidP="00336843">
            <w:pPr>
              <w:spacing w:after="120"/>
              <w:rPr>
                <w:rFonts w:ascii="Arial" w:hAnsi="Arial" w:cs="Arial"/>
                <w:sz w:val="18"/>
                <w:szCs w:val="18"/>
              </w:rPr>
            </w:pPr>
            <w:r w:rsidRPr="00C17278">
              <w:rPr>
                <w:rFonts w:ascii="Arial" w:eastAsia="Calibri" w:hAnsi="Arial" w:cs="Arial"/>
                <w:color w:val="000000" w:themeColor="text1"/>
                <w:sz w:val="18"/>
                <w:szCs w:val="18"/>
              </w:rPr>
              <w:t>[</w:t>
            </w:r>
            <w:r w:rsidRPr="6E243B5A">
              <w:rPr>
                <w:rFonts w:ascii="Arial" w:eastAsia="Calibri" w:hAnsi="Arial" w:cs="Arial"/>
                <w:color w:val="000000" w:themeColor="text1"/>
                <w:sz w:val="18"/>
                <w:szCs w:val="18"/>
              </w:rPr>
              <w:t>Participant 34,</w:t>
            </w:r>
            <w:r w:rsidRPr="00C17278">
              <w:rPr>
                <w:rFonts w:ascii="Arial" w:eastAsia="Calibri" w:hAnsi="Arial" w:cs="Arial"/>
                <w:color w:val="000000" w:themeColor="text1"/>
                <w:sz w:val="18"/>
                <w:szCs w:val="18"/>
              </w:rPr>
              <w:t xml:space="preserve"> </w:t>
            </w:r>
            <w:proofErr w:type="gramStart"/>
            <w:r w:rsidRPr="00C17278">
              <w:rPr>
                <w:rFonts w:ascii="Arial" w:eastAsia="Calibri" w:hAnsi="Arial" w:cs="Arial"/>
                <w:color w:val="000000" w:themeColor="text1"/>
                <w:sz w:val="18"/>
                <w:szCs w:val="18"/>
              </w:rPr>
              <w:t>Consultant ]</w:t>
            </w:r>
            <w:proofErr w:type="gramEnd"/>
          </w:p>
        </w:tc>
      </w:tr>
    </w:tbl>
    <w:p w14:paraId="2A496411" w14:textId="77777777" w:rsidR="006E13E0" w:rsidRDefault="006E13E0" w:rsidP="006E13E0"/>
    <w:tbl>
      <w:tblPr>
        <w:tblStyle w:val="TableGrid"/>
        <w:tblW w:w="14307" w:type="dxa"/>
        <w:tblLayout w:type="fixed"/>
        <w:tblLook w:val="06A0" w:firstRow="1" w:lastRow="0" w:firstColumn="1" w:lastColumn="0" w:noHBand="1" w:noVBand="1"/>
      </w:tblPr>
      <w:tblGrid>
        <w:gridCol w:w="14307"/>
      </w:tblGrid>
      <w:tr w:rsidR="006E13E0" w:rsidRPr="00C17278" w14:paraId="376AFB0E" w14:textId="77777777" w:rsidTr="00336843">
        <w:tc>
          <w:tcPr>
            <w:tcW w:w="14307" w:type="dxa"/>
            <w:tcBorders>
              <w:top w:val="single" w:sz="8" w:space="0" w:color="auto"/>
              <w:left w:val="single" w:sz="8" w:space="0" w:color="auto"/>
              <w:bottom w:val="single" w:sz="8" w:space="0" w:color="auto"/>
              <w:right w:val="single" w:sz="8" w:space="0" w:color="auto"/>
            </w:tcBorders>
          </w:tcPr>
          <w:p w14:paraId="5C90BB36" w14:textId="77777777" w:rsidR="006E13E0" w:rsidRPr="00C17278" w:rsidRDefault="006E13E0" w:rsidP="00336843">
            <w:pPr>
              <w:spacing w:after="40"/>
              <w:rPr>
                <w:rFonts w:ascii="Arial" w:hAnsi="Arial" w:cs="Arial"/>
                <w:sz w:val="18"/>
                <w:szCs w:val="18"/>
              </w:rPr>
            </w:pPr>
            <w:r w:rsidRPr="12360221">
              <w:rPr>
                <w:rFonts w:ascii="Calibri" w:eastAsia="Calibri" w:hAnsi="Calibri" w:cs="Calibri"/>
                <w:color w:val="000000" w:themeColor="text1"/>
                <w:szCs w:val="20"/>
              </w:rPr>
              <w:t xml:space="preserve"> </w:t>
            </w:r>
            <w:r>
              <w:rPr>
                <w:rFonts w:ascii="Arial" w:eastAsia="Calibri" w:hAnsi="Arial" w:cs="Arial"/>
                <w:b/>
                <w:bCs/>
                <w:color w:val="000000" w:themeColor="text1"/>
                <w:sz w:val="18"/>
                <w:szCs w:val="18"/>
              </w:rPr>
              <w:t xml:space="preserve">Table S8: </w:t>
            </w:r>
            <w:r w:rsidRPr="00C17278">
              <w:rPr>
                <w:rFonts w:ascii="Arial" w:eastAsia="Calibri" w:hAnsi="Arial" w:cs="Arial"/>
                <w:b/>
                <w:bCs/>
                <w:color w:val="000000" w:themeColor="text1"/>
                <w:sz w:val="18"/>
                <w:szCs w:val="18"/>
              </w:rPr>
              <w:t>Improving delivery</w:t>
            </w:r>
          </w:p>
        </w:tc>
      </w:tr>
      <w:tr w:rsidR="006E13E0" w:rsidRPr="00C17278" w14:paraId="510F4949" w14:textId="77777777" w:rsidTr="00336843">
        <w:tc>
          <w:tcPr>
            <w:tcW w:w="14307" w:type="dxa"/>
            <w:tcBorders>
              <w:top w:val="single" w:sz="8" w:space="0" w:color="auto"/>
              <w:left w:val="single" w:sz="8" w:space="0" w:color="auto"/>
              <w:bottom w:val="single" w:sz="8" w:space="0" w:color="auto"/>
              <w:right w:val="single" w:sz="8" w:space="0" w:color="auto"/>
            </w:tcBorders>
          </w:tcPr>
          <w:p w14:paraId="1E2E2C44"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 xml:space="preserve">Improving transparency and trust: </w:t>
            </w:r>
          </w:p>
          <w:p w14:paraId="6C6500EC"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Making sure that the information’s available to them about exactly which staff are going to be eligible…hopefully through emails and communication through the Trust we’ll be able to make a decision.</w:t>
            </w:r>
          </w:p>
          <w:p w14:paraId="79E13DDD" w14:textId="77777777" w:rsidR="006E13E0" w:rsidRPr="00C17278" w:rsidRDefault="006E13E0" w:rsidP="00336843">
            <w:pPr>
              <w:spacing w:after="120"/>
              <w:rPr>
                <w:rFonts w:ascii="Arial" w:hAnsi="Arial" w:cs="Arial"/>
                <w:sz w:val="18"/>
                <w:szCs w:val="18"/>
              </w:rPr>
            </w:pPr>
            <w:r w:rsidRPr="00C17278">
              <w:rPr>
                <w:rFonts w:ascii="Arial" w:eastAsia="Calibri" w:hAnsi="Arial" w:cs="Arial"/>
                <w:color w:val="000000" w:themeColor="text1"/>
                <w:sz w:val="18"/>
                <w:szCs w:val="18"/>
              </w:rPr>
              <w:t>[</w:t>
            </w:r>
            <w:r w:rsidRPr="6E243B5A">
              <w:rPr>
                <w:rFonts w:ascii="Arial" w:eastAsia="Calibri" w:hAnsi="Arial" w:cs="Arial"/>
                <w:color w:val="000000" w:themeColor="text1"/>
                <w:sz w:val="18"/>
                <w:szCs w:val="18"/>
              </w:rPr>
              <w:t>Participant 5,</w:t>
            </w:r>
            <w:r w:rsidRPr="00C17278">
              <w:rPr>
                <w:rFonts w:ascii="Arial" w:eastAsia="Calibri" w:hAnsi="Arial" w:cs="Arial"/>
                <w:color w:val="000000" w:themeColor="text1"/>
                <w:sz w:val="18"/>
                <w:szCs w:val="18"/>
              </w:rPr>
              <w:t xml:space="preserve"> Medical Doctor]</w:t>
            </w:r>
          </w:p>
        </w:tc>
      </w:tr>
      <w:tr w:rsidR="006E13E0" w:rsidRPr="00C17278" w14:paraId="12AFDA25" w14:textId="77777777" w:rsidTr="00336843">
        <w:tc>
          <w:tcPr>
            <w:tcW w:w="14307" w:type="dxa"/>
            <w:tcBorders>
              <w:top w:val="single" w:sz="8" w:space="0" w:color="auto"/>
              <w:left w:val="single" w:sz="8" w:space="0" w:color="auto"/>
              <w:bottom w:val="single" w:sz="8" w:space="0" w:color="auto"/>
              <w:right w:val="single" w:sz="8" w:space="0" w:color="auto"/>
            </w:tcBorders>
          </w:tcPr>
          <w:p w14:paraId="527B550D"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Equity, access, and opportunity</w:t>
            </w:r>
          </w:p>
          <w:p w14:paraId="607AC443"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When the vaccines got rolled out, they gave them to…all the A&amp;E doctors, all the intensive care.  It took one of my colleagues to email some people to say, ‘Look, we’re high risk as well, you need to give us vaccines, because we’re seeing people at the front door as well.’  So we got them, and then one of my colleagues went to get a vaccine and was told</w:t>
            </w:r>
            <w:proofErr w:type="gramStart"/>
            <w:r w:rsidRPr="00C17278">
              <w:rPr>
                <w:rFonts w:ascii="Arial" w:eastAsia="Calibri" w:hAnsi="Arial" w:cs="Arial"/>
                <w:color w:val="000000" w:themeColor="text1"/>
                <w:sz w:val="18"/>
                <w:szCs w:val="18"/>
              </w:rPr>
              <w:t>…‘</w:t>
            </w:r>
            <w:proofErr w:type="gramEnd"/>
            <w:r w:rsidRPr="00C17278">
              <w:rPr>
                <w:rFonts w:ascii="Arial" w:eastAsia="Calibri" w:hAnsi="Arial" w:cs="Arial"/>
                <w:color w:val="000000" w:themeColor="text1"/>
                <w:sz w:val="18"/>
                <w:szCs w:val="18"/>
              </w:rPr>
              <w:t xml:space="preserve">You don't have a Trust assignment number, we can't give it to you’…It’s surprising how little insight some people have as to the role that junior doctors, trainee doctors play…I think we do get forgotten about sometimes…people worry about money more than they worry about the actual staff that are providing the service.  </w:t>
            </w:r>
            <w:proofErr w:type="gramStart"/>
            <w:r w:rsidRPr="00C17278">
              <w:rPr>
                <w:rFonts w:ascii="Arial" w:eastAsia="Calibri" w:hAnsi="Arial" w:cs="Arial"/>
                <w:color w:val="000000" w:themeColor="text1"/>
                <w:sz w:val="18"/>
                <w:szCs w:val="18"/>
              </w:rPr>
              <w:t>So</w:t>
            </w:r>
            <w:proofErr w:type="gramEnd"/>
            <w:r w:rsidRPr="00C17278">
              <w:rPr>
                <w:rFonts w:ascii="Arial" w:eastAsia="Calibri" w:hAnsi="Arial" w:cs="Arial"/>
                <w:color w:val="000000" w:themeColor="text1"/>
                <w:sz w:val="18"/>
                <w:szCs w:val="18"/>
              </w:rPr>
              <w:t xml:space="preserve"> I would say we were kind of a bit forgotten about more so than some of the lower risk staff categories that were paid by the Trust.</w:t>
            </w:r>
          </w:p>
          <w:p w14:paraId="60C837CC" w14:textId="77777777" w:rsidR="006E13E0" w:rsidRPr="00C17278" w:rsidRDefault="006E13E0" w:rsidP="00336843">
            <w:pPr>
              <w:spacing w:after="120"/>
              <w:rPr>
                <w:rFonts w:ascii="Arial" w:hAnsi="Arial" w:cs="Arial"/>
                <w:sz w:val="18"/>
                <w:szCs w:val="18"/>
              </w:rPr>
            </w:pPr>
            <w:r w:rsidRPr="00C17278">
              <w:rPr>
                <w:rFonts w:ascii="Arial" w:eastAsia="Calibri" w:hAnsi="Arial" w:cs="Arial"/>
                <w:color w:val="000000" w:themeColor="text1"/>
                <w:sz w:val="18"/>
                <w:szCs w:val="18"/>
              </w:rPr>
              <w:t>[</w:t>
            </w:r>
            <w:r w:rsidRPr="6E243B5A">
              <w:rPr>
                <w:rFonts w:ascii="Arial" w:eastAsia="Calibri" w:hAnsi="Arial" w:cs="Arial"/>
                <w:color w:val="000000" w:themeColor="text1"/>
                <w:sz w:val="18"/>
                <w:szCs w:val="18"/>
              </w:rPr>
              <w:t>Participant 13,</w:t>
            </w:r>
            <w:r w:rsidRPr="00C17278">
              <w:rPr>
                <w:rFonts w:ascii="Arial" w:eastAsia="Calibri" w:hAnsi="Arial" w:cs="Arial"/>
                <w:color w:val="000000" w:themeColor="text1"/>
                <w:sz w:val="18"/>
                <w:szCs w:val="18"/>
              </w:rPr>
              <w:t xml:space="preserve"> Geriatric </w:t>
            </w:r>
            <w:r w:rsidRPr="6E243B5A">
              <w:rPr>
                <w:rFonts w:ascii="Arial" w:eastAsia="Calibri" w:hAnsi="Arial" w:cs="Arial"/>
                <w:color w:val="000000" w:themeColor="text1"/>
                <w:sz w:val="18"/>
                <w:szCs w:val="18"/>
              </w:rPr>
              <w:t>Doctor</w:t>
            </w:r>
            <w:r w:rsidRPr="00C17278">
              <w:rPr>
                <w:rFonts w:ascii="Arial" w:eastAsia="Calibri" w:hAnsi="Arial" w:cs="Arial"/>
                <w:color w:val="000000" w:themeColor="text1"/>
                <w:sz w:val="18"/>
                <w:szCs w:val="18"/>
              </w:rPr>
              <w:t>]</w:t>
            </w:r>
          </w:p>
          <w:p w14:paraId="7C1177CE"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 xml:space="preserve">It should really be carefully considered who the higher risk people are.... I think it will be very difficult to identify these people because my experience is that sometimes they’re not necessarily the substantive, regular workers in organisations. I think they’re sometimes bank workers, they’re locum workers, they’re people that work a lot of out of hours shifts, so they work perhaps nights all the time. They’re almost always from ethnic minorities. They’re almost always from larger, multigenerational households, and some of them will often not always have access to the things that the Trust will provide... </w:t>
            </w:r>
            <w:proofErr w:type="gramStart"/>
            <w:r w:rsidRPr="00C17278">
              <w:rPr>
                <w:rFonts w:ascii="Arial" w:eastAsia="Calibri" w:hAnsi="Arial" w:cs="Arial"/>
                <w:color w:val="000000" w:themeColor="text1"/>
                <w:sz w:val="18"/>
                <w:szCs w:val="18"/>
              </w:rPr>
              <w:t>So</w:t>
            </w:r>
            <w:proofErr w:type="gramEnd"/>
            <w:r w:rsidRPr="00C17278">
              <w:rPr>
                <w:rFonts w:ascii="Arial" w:eastAsia="Calibri" w:hAnsi="Arial" w:cs="Arial"/>
                <w:color w:val="000000" w:themeColor="text1"/>
                <w:sz w:val="18"/>
                <w:szCs w:val="18"/>
              </w:rPr>
              <w:t xml:space="preserve"> I think there’s a really interesting thing here around helping workers that provide a large volume of frontline service, perhaps as locum staff or bank staff and ensuring that they get access to the vaccine early.</w:t>
            </w:r>
          </w:p>
          <w:p w14:paraId="452E0CDA" w14:textId="77777777" w:rsidR="006E13E0" w:rsidRPr="00C17278" w:rsidRDefault="006E13E0" w:rsidP="00336843">
            <w:pPr>
              <w:spacing w:after="120"/>
              <w:rPr>
                <w:rFonts w:ascii="Arial" w:hAnsi="Arial" w:cs="Arial"/>
                <w:sz w:val="18"/>
                <w:szCs w:val="18"/>
              </w:rPr>
            </w:pPr>
            <w:r w:rsidRPr="00C17278">
              <w:rPr>
                <w:rFonts w:ascii="Arial" w:eastAsia="Calibri" w:hAnsi="Arial" w:cs="Arial"/>
                <w:color w:val="000000" w:themeColor="text1"/>
                <w:sz w:val="18"/>
                <w:szCs w:val="18"/>
              </w:rPr>
              <w:lastRenderedPageBreak/>
              <w:t>[</w:t>
            </w:r>
            <w:r w:rsidRPr="6E243B5A">
              <w:rPr>
                <w:rFonts w:ascii="Arial" w:eastAsia="Calibri" w:hAnsi="Arial" w:cs="Arial"/>
                <w:color w:val="000000" w:themeColor="text1"/>
                <w:sz w:val="18"/>
                <w:szCs w:val="18"/>
              </w:rPr>
              <w:t>Participant 8,</w:t>
            </w:r>
            <w:r w:rsidRPr="00C17278">
              <w:rPr>
                <w:rFonts w:ascii="Arial" w:eastAsia="Calibri" w:hAnsi="Arial" w:cs="Arial"/>
                <w:color w:val="000000" w:themeColor="text1"/>
                <w:sz w:val="18"/>
                <w:szCs w:val="18"/>
              </w:rPr>
              <w:t xml:space="preserve"> Specialist Registrar]</w:t>
            </w:r>
          </w:p>
        </w:tc>
      </w:tr>
      <w:tr w:rsidR="006E13E0" w:rsidRPr="00C17278" w14:paraId="6EB15054" w14:textId="77777777" w:rsidTr="00336843">
        <w:tc>
          <w:tcPr>
            <w:tcW w:w="14307" w:type="dxa"/>
            <w:tcBorders>
              <w:top w:val="single" w:sz="8" w:space="0" w:color="auto"/>
              <w:left w:val="single" w:sz="8" w:space="0" w:color="auto"/>
              <w:bottom w:val="single" w:sz="8" w:space="0" w:color="auto"/>
              <w:right w:val="single" w:sz="8" w:space="0" w:color="auto"/>
            </w:tcBorders>
          </w:tcPr>
          <w:p w14:paraId="7F5073D6"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lastRenderedPageBreak/>
              <w:t>Mandating vaccination:</w:t>
            </w:r>
          </w:p>
          <w:p w14:paraId="4C78D400"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Legislation is required to prevent organisations insisting on people being vaccinated and discriminating against those who choose not to have a vaccine.</w:t>
            </w:r>
          </w:p>
          <w:p w14:paraId="5269D632" w14:textId="77777777" w:rsidR="006E13E0" w:rsidRPr="00C17278" w:rsidRDefault="006E13E0" w:rsidP="00336843">
            <w:pPr>
              <w:spacing w:after="120"/>
              <w:rPr>
                <w:rFonts w:ascii="Arial" w:hAnsi="Arial" w:cs="Arial"/>
                <w:sz w:val="18"/>
                <w:szCs w:val="18"/>
              </w:rPr>
            </w:pPr>
            <w:r w:rsidRPr="00C17278">
              <w:rPr>
                <w:rFonts w:ascii="Arial" w:eastAsia="Calibri" w:hAnsi="Arial" w:cs="Arial"/>
                <w:color w:val="000000" w:themeColor="text1"/>
                <w:sz w:val="18"/>
                <w:szCs w:val="18"/>
              </w:rPr>
              <w:t>[</w:t>
            </w:r>
            <w:r w:rsidRPr="6E243B5A">
              <w:rPr>
                <w:rFonts w:ascii="Arial" w:eastAsia="Calibri" w:hAnsi="Arial" w:cs="Arial"/>
                <w:color w:val="000000" w:themeColor="text1"/>
                <w:sz w:val="18"/>
                <w:szCs w:val="18"/>
              </w:rPr>
              <w:t>Participant 62, Speech and language therapist</w:t>
            </w:r>
            <w:r w:rsidRPr="00C17278">
              <w:rPr>
                <w:rFonts w:ascii="Arial" w:eastAsia="Calibri" w:hAnsi="Arial" w:cs="Arial"/>
                <w:color w:val="000000" w:themeColor="text1"/>
                <w:sz w:val="18"/>
                <w:szCs w:val="18"/>
              </w:rPr>
              <w:t xml:space="preserve">]  </w:t>
            </w:r>
          </w:p>
          <w:p w14:paraId="414B1FF8"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Mandatory vaccinations will only isolate people with conscientious and scientific objections, and cause those who blindly follow the powerful people to become hateful to others.</w:t>
            </w:r>
          </w:p>
          <w:p w14:paraId="7A1644D5" w14:textId="77777777" w:rsidR="006E13E0" w:rsidRPr="00C17278" w:rsidRDefault="006E13E0" w:rsidP="00336843">
            <w:pPr>
              <w:spacing w:after="120"/>
              <w:rPr>
                <w:rFonts w:ascii="Arial" w:hAnsi="Arial" w:cs="Arial"/>
                <w:sz w:val="18"/>
                <w:szCs w:val="18"/>
              </w:rPr>
            </w:pPr>
            <w:r w:rsidRPr="00C17278">
              <w:rPr>
                <w:rFonts w:ascii="Arial" w:eastAsia="Calibri" w:hAnsi="Arial" w:cs="Arial"/>
                <w:color w:val="000000" w:themeColor="text1"/>
                <w:sz w:val="18"/>
                <w:szCs w:val="18"/>
              </w:rPr>
              <w:t>[</w:t>
            </w:r>
            <w:r w:rsidRPr="6E243B5A">
              <w:rPr>
                <w:rFonts w:ascii="Arial" w:eastAsia="Calibri" w:hAnsi="Arial" w:cs="Arial"/>
                <w:color w:val="000000" w:themeColor="text1"/>
                <w:sz w:val="18"/>
                <w:szCs w:val="18"/>
              </w:rPr>
              <w:t>Participant 74, Occupational therapist</w:t>
            </w:r>
            <w:r w:rsidRPr="00C17278">
              <w:rPr>
                <w:rFonts w:ascii="Arial" w:eastAsia="Calibri" w:hAnsi="Arial" w:cs="Arial"/>
                <w:color w:val="000000" w:themeColor="text1"/>
                <w:sz w:val="18"/>
                <w:szCs w:val="18"/>
              </w:rPr>
              <w:t>]</w:t>
            </w:r>
          </w:p>
          <w:p w14:paraId="435B941E"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I don’t really think it’s practical to just say ‘Ok, every staff member should take a vaccine. You guys have to take the vaccine. Why wouldn’t you want to take the vaccine?’…That doesn’t really do much for the people that have concerns about it.</w:t>
            </w:r>
          </w:p>
          <w:p w14:paraId="2B4E1CBD" w14:textId="77777777" w:rsidR="006E13E0" w:rsidRPr="00C17278" w:rsidRDefault="006E13E0" w:rsidP="00336843">
            <w:pPr>
              <w:spacing w:after="120"/>
              <w:rPr>
                <w:rFonts w:ascii="Arial" w:hAnsi="Arial" w:cs="Arial"/>
                <w:sz w:val="18"/>
                <w:szCs w:val="18"/>
              </w:rPr>
            </w:pPr>
            <w:r w:rsidRPr="00C17278">
              <w:rPr>
                <w:rFonts w:ascii="Arial" w:eastAsia="Calibri" w:hAnsi="Arial" w:cs="Arial"/>
                <w:color w:val="000000" w:themeColor="text1"/>
                <w:sz w:val="18"/>
                <w:szCs w:val="18"/>
              </w:rPr>
              <w:t>[</w:t>
            </w:r>
            <w:r w:rsidRPr="6E243B5A">
              <w:rPr>
                <w:rFonts w:ascii="Arial" w:eastAsia="Calibri" w:hAnsi="Arial" w:cs="Arial"/>
                <w:color w:val="000000" w:themeColor="text1"/>
                <w:sz w:val="18"/>
                <w:szCs w:val="18"/>
              </w:rPr>
              <w:t xml:space="preserve">Participant 18, </w:t>
            </w:r>
            <w:r w:rsidRPr="00C17278">
              <w:rPr>
                <w:rFonts w:ascii="Arial" w:eastAsia="Calibri" w:hAnsi="Arial" w:cs="Arial"/>
                <w:color w:val="000000" w:themeColor="text1"/>
                <w:sz w:val="18"/>
                <w:szCs w:val="18"/>
              </w:rPr>
              <w:t>Management Trainee]</w:t>
            </w:r>
          </w:p>
        </w:tc>
      </w:tr>
      <w:tr w:rsidR="006E13E0" w:rsidRPr="00C17278" w14:paraId="2C57B348" w14:textId="77777777" w:rsidTr="00336843">
        <w:tc>
          <w:tcPr>
            <w:tcW w:w="14307" w:type="dxa"/>
            <w:tcBorders>
              <w:top w:val="single" w:sz="8" w:space="0" w:color="auto"/>
              <w:left w:val="single" w:sz="8" w:space="0" w:color="auto"/>
              <w:bottom w:val="single" w:sz="8" w:space="0" w:color="auto"/>
              <w:right w:val="single" w:sz="8" w:space="0" w:color="auto"/>
            </w:tcBorders>
          </w:tcPr>
          <w:p w14:paraId="2363A645"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Outreach through involvement:</w:t>
            </w:r>
          </w:p>
          <w:p w14:paraId="40EE735E"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It’s a really difficult one from the point of view of persuading our ethnic minority groups, but I think we have to keep doing it and it has to be coming from us, if that makes sense, not from the politicians say but from us. And that’s what I've been doing, you know, I've been promoting it with regards to my work…I'm working with BME [Black and Minority Ethnic] culturally diverse families and I'm saying, ‘Look, you know, you need to be taking this.’</w:t>
            </w:r>
          </w:p>
          <w:p w14:paraId="16CCAFDF" w14:textId="77777777" w:rsidR="006E13E0" w:rsidRPr="00C17278" w:rsidRDefault="006E13E0" w:rsidP="00336843">
            <w:pPr>
              <w:spacing w:after="120"/>
              <w:rPr>
                <w:rFonts w:ascii="Arial" w:hAnsi="Arial" w:cs="Arial"/>
                <w:sz w:val="18"/>
                <w:szCs w:val="18"/>
              </w:rPr>
            </w:pPr>
            <w:r w:rsidRPr="00C17278">
              <w:rPr>
                <w:rFonts w:ascii="Arial" w:eastAsia="Calibri" w:hAnsi="Arial" w:cs="Arial"/>
                <w:color w:val="000000" w:themeColor="text1"/>
                <w:sz w:val="18"/>
                <w:szCs w:val="18"/>
              </w:rPr>
              <w:t>[</w:t>
            </w:r>
            <w:r w:rsidRPr="6E243B5A">
              <w:rPr>
                <w:rFonts w:ascii="Arial" w:eastAsia="Calibri" w:hAnsi="Arial" w:cs="Arial"/>
                <w:color w:val="000000" w:themeColor="text1"/>
                <w:sz w:val="18"/>
                <w:szCs w:val="18"/>
              </w:rPr>
              <w:t>Participant 34,</w:t>
            </w:r>
            <w:r w:rsidRPr="00C17278">
              <w:rPr>
                <w:rFonts w:ascii="Arial" w:eastAsia="Calibri" w:hAnsi="Arial" w:cs="Arial"/>
                <w:color w:val="000000" w:themeColor="text1"/>
                <w:sz w:val="18"/>
                <w:szCs w:val="18"/>
              </w:rPr>
              <w:t xml:space="preserve"> </w:t>
            </w:r>
            <w:proofErr w:type="gramStart"/>
            <w:r w:rsidRPr="00C17278">
              <w:rPr>
                <w:rFonts w:ascii="Arial" w:eastAsia="Calibri" w:hAnsi="Arial" w:cs="Arial"/>
                <w:color w:val="000000" w:themeColor="text1"/>
                <w:sz w:val="18"/>
                <w:szCs w:val="18"/>
              </w:rPr>
              <w:t>Consultant ]</w:t>
            </w:r>
            <w:proofErr w:type="gramEnd"/>
          </w:p>
          <w:p w14:paraId="4583C5DE" w14:textId="77777777" w:rsidR="006E13E0" w:rsidRPr="00C17278" w:rsidRDefault="006E13E0" w:rsidP="00336843">
            <w:pPr>
              <w:spacing w:after="40"/>
              <w:rPr>
                <w:rFonts w:ascii="Arial" w:hAnsi="Arial" w:cs="Arial"/>
                <w:sz w:val="18"/>
                <w:szCs w:val="18"/>
              </w:rPr>
            </w:pPr>
            <w:r w:rsidRPr="00C17278">
              <w:rPr>
                <w:rFonts w:ascii="Arial" w:eastAsia="Calibri" w:hAnsi="Arial" w:cs="Arial"/>
                <w:color w:val="000000" w:themeColor="text1"/>
                <w:sz w:val="18"/>
                <w:szCs w:val="18"/>
              </w:rPr>
              <w:t>I’m considering just doing my vaccine publicly and getting it out in the hospital media and the local media. Not just because I’m Black, you know, there are low-income households saying the same thing.</w:t>
            </w:r>
          </w:p>
          <w:p w14:paraId="6B4AB6E7" w14:textId="77777777" w:rsidR="006E13E0" w:rsidRPr="00C17278" w:rsidRDefault="006E13E0" w:rsidP="00336843">
            <w:pPr>
              <w:spacing w:after="120"/>
              <w:rPr>
                <w:rFonts w:ascii="Arial" w:hAnsi="Arial" w:cs="Arial"/>
                <w:sz w:val="18"/>
                <w:szCs w:val="18"/>
              </w:rPr>
            </w:pPr>
            <w:r w:rsidRPr="00C17278">
              <w:rPr>
                <w:rFonts w:ascii="Arial" w:eastAsia="Calibri" w:hAnsi="Arial" w:cs="Arial"/>
                <w:color w:val="000000" w:themeColor="text1"/>
                <w:sz w:val="18"/>
                <w:szCs w:val="18"/>
              </w:rPr>
              <w:t>[</w:t>
            </w:r>
            <w:r w:rsidRPr="6E243B5A">
              <w:rPr>
                <w:rFonts w:ascii="Arial" w:eastAsia="Calibri" w:hAnsi="Arial" w:cs="Arial"/>
                <w:color w:val="000000" w:themeColor="text1"/>
                <w:sz w:val="18"/>
                <w:szCs w:val="18"/>
              </w:rPr>
              <w:t xml:space="preserve">Participant 27, </w:t>
            </w:r>
            <w:r w:rsidRPr="00C17278">
              <w:rPr>
                <w:rFonts w:ascii="Arial" w:eastAsia="Calibri" w:hAnsi="Arial" w:cs="Arial"/>
                <w:color w:val="000000" w:themeColor="text1"/>
                <w:sz w:val="18"/>
                <w:szCs w:val="18"/>
              </w:rPr>
              <w:t>Radiographer]</w:t>
            </w:r>
          </w:p>
        </w:tc>
      </w:tr>
    </w:tbl>
    <w:p w14:paraId="3B859245" w14:textId="77777777" w:rsidR="006E13E0" w:rsidRDefault="006E13E0" w:rsidP="006E13E0">
      <w:pPr>
        <w:spacing w:after="40"/>
        <w:rPr>
          <w:rFonts w:ascii="Calibri" w:eastAsia="Calibri" w:hAnsi="Calibri" w:cs="Calibri"/>
          <w:color w:val="000000" w:themeColor="text1"/>
          <w:szCs w:val="20"/>
        </w:rPr>
      </w:pPr>
    </w:p>
    <w:p w14:paraId="0E4934FD" w14:textId="77777777" w:rsidR="006E13E0" w:rsidRPr="00687085" w:rsidRDefault="006E13E0" w:rsidP="006E13E0">
      <w:pPr>
        <w:rPr>
          <w:rFonts w:eastAsia="Calibri" w:cs="Arial"/>
          <w:szCs w:val="20"/>
        </w:rPr>
      </w:pPr>
    </w:p>
    <w:p w14:paraId="68344BDB" w14:textId="77777777" w:rsidR="00120BF5" w:rsidRDefault="006E13E0"/>
    <w:sectPr w:rsidR="00120BF5" w:rsidSect="00DD3FFB">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1626F9" w14:textId="77777777" w:rsidR="006E13E0" w:rsidRDefault="006E13E0" w:rsidP="006E13E0">
      <w:pPr>
        <w:spacing w:after="0" w:line="240" w:lineRule="auto"/>
      </w:pPr>
      <w:r>
        <w:separator/>
      </w:r>
    </w:p>
  </w:endnote>
  <w:endnote w:type="continuationSeparator" w:id="0">
    <w:p w14:paraId="70C2A003" w14:textId="77777777" w:rsidR="006E13E0" w:rsidRDefault="006E13E0" w:rsidP="006E13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haker 2 Lancet Regular">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3401882"/>
      <w:docPartObj>
        <w:docPartGallery w:val="Page Numbers (Bottom of Page)"/>
        <w:docPartUnique/>
      </w:docPartObj>
    </w:sdtPr>
    <w:sdtEndPr>
      <w:rPr>
        <w:noProof/>
      </w:rPr>
    </w:sdtEndPr>
    <w:sdtContent>
      <w:p w14:paraId="70EA853F" w14:textId="4B9BFD58" w:rsidR="006E13E0" w:rsidRDefault="006E13E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2A46A45" w14:textId="77777777" w:rsidR="006E13E0" w:rsidRDefault="006E13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3BF485" w14:textId="77777777" w:rsidR="006E13E0" w:rsidRDefault="006E13E0" w:rsidP="006E13E0">
      <w:pPr>
        <w:spacing w:after="0" w:line="240" w:lineRule="auto"/>
      </w:pPr>
      <w:r>
        <w:separator/>
      </w:r>
    </w:p>
  </w:footnote>
  <w:footnote w:type="continuationSeparator" w:id="0">
    <w:p w14:paraId="54AB94C5" w14:textId="77777777" w:rsidR="006E13E0" w:rsidRDefault="006E13E0" w:rsidP="006E13E0">
      <w:pPr>
        <w:spacing w:after="0" w:line="240" w:lineRule="auto"/>
      </w:pPr>
      <w:r>
        <w:continuationSeparator/>
      </w:r>
    </w:p>
  </w:footnote>
  <w:footnote w:id="1">
    <w:p w14:paraId="3C4BE21D" w14:textId="77777777" w:rsidR="006E13E0" w:rsidRPr="006E503A" w:rsidRDefault="006E13E0" w:rsidP="006E13E0">
      <w:pPr>
        <w:pStyle w:val="FootnoteText"/>
        <w:rPr>
          <w:lang w:val="en-US"/>
        </w:rPr>
      </w:pPr>
      <w:r>
        <w:rPr>
          <w:rStyle w:val="FootnoteReference"/>
        </w:rPr>
        <w:footnoteRef/>
      </w:r>
      <w:r>
        <w:t xml:space="preserve"> </w:t>
      </w:r>
      <w:hyperlink r:id="rId1" w:history="1">
        <w:r w:rsidRPr="00AF7F6A">
          <w:rPr>
            <w:rStyle w:val="Hyperlink"/>
            <w:rFonts w:eastAsia="Calibri" w:cs="Times New Roman"/>
          </w:rPr>
          <w:t>https://www.uk-reach.org/data-dictionary</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F2C78"/>
    <w:multiLevelType w:val="hybridMultilevel"/>
    <w:tmpl w:val="7D1C2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6065DF"/>
    <w:multiLevelType w:val="hybridMultilevel"/>
    <w:tmpl w:val="B5506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D22063"/>
    <w:multiLevelType w:val="hybridMultilevel"/>
    <w:tmpl w:val="609E06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013162"/>
    <w:multiLevelType w:val="hybridMultilevel"/>
    <w:tmpl w:val="8ABE0C9E"/>
    <w:lvl w:ilvl="0" w:tplc="E8A8F394">
      <w:start w:val="1"/>
      <w:numFmt w:val="bullet"/>
      <w:lvlText w:val=""/>
      <w:lvlJc w:val="left"/>
      <w:pPr>
        <w:tabs>
          <w:tab w:val="num" w:pos="720"/>
        </w:tabs>
        <w:ind w:left="720" w:hanging="360"/>
      </w:pPr>
      <w:rPr>
        <w:rFonts w:ascii="Symbol" w:hAnsi="Symbol" w:hint="default"/>
        <w:sz w:val="20"/>
      </w:rPr>
    </w:lvl>
    <w:lvl w:ilvl="1" w:tplc="05F04416" w:tentative="1">
      <w:start w:val="1"/>
      <w:numFmt w:val="bullet"/>
      <w:lvlText w:val=""/>
      <w:lvlJc w:val="left"/>
      <w:pPr>
        <w:tabs>
          <w:tab w:val="num" w:pos="1440"/>
        </w:tabs>
        <w:ind w:left="1440" w:hanging="360"/>
      </w:pPr>
      <w:rPr>
        <w:rFonts w:ascii="Symbol" w:hAnsi="Symbol" w:hint="default"/>
        <w:sz w:val="20"/>
      </w:rPr>
    </w:lvl>
    <w:lvl w:ilvl="2" w:tplc="8BACD376" w:tentative="1">
      <w:start w:val="1"/>
      <w:numFmt w:val="bullet"/>
      <w:lvlText w:val=""/>
      <w:lvlJc w:val="left"/>
      <w:pPr>
        <w:tabs>
          <w:tab w:val="num" w:pos="2160"/>
        </w:tabs>
        <w:ind w:left="2160" w:hanging="360"/>
      </w:pPr>
      <w:rPr>
        <w:rFonts w:ascii="Symbol" w:hAnsi="Symbol" w:hint="default"/>
        <w:sz w:val="20"/>
      </w:rPr>
    </w:lvl>
    <w:lvl w:ilvl="3" w:tplc="EF8EB0C0" w:tentative="1">
      <w:start w:val="1"/>
      <w:numFmt w:val="bullet"/>
      <w:lvlText w:val=""/>
      <w:lvlJc w:val="left"/>
      <w:pPr>
        <w:tabs>
          <w:tab w:val="num" w:pos="2880"/>
        </w:tabs>
        <w:ind w:left="2880" w:hanging="360"/>
      </w:pPr>
      <w:rPr>
        <w:rFonts w:ascii="Symbol" w:hAnsi="Symbol" w:hint="default"/>
        <w:sz w:val="20"/>
      </w:rPr>
    </w:lvl>
    <w:lvl w:ilvl="4" w:tplc="471C4DE6" w:tentative="1">
      <w:start w:val="1"/>
      <w:numFmt w:val="bullet"/>
      <w:lvlText w:val=""/>
      <w:lvlJc w:val="left"/>
      <w:pPr>
        <w:tabs>
          <w:tab w:val="num" w:pos="3600"/>
        </w:tabs>
        <w:ind w:left="3600" w:hanging="360"/>
      </w:pPr>
      <w:rPr>
        <w:rFonts w:ascii="Symbol" w:hAnsi="Symbol" w:hint="default"/>
        <w:sz w:val="20"/>
      </w:rPr>
    </w:lvl>
    <w:lvl w:ilvl="5" w:tplc="FFD660F4" w:tentative="1">
      <w:start w:val="1"/>
      <w:numFmt w:val="bullet"/>
      <w:lvlText w:val=""/>
      <w:lvlJc w:val="left"/>
      <w:pPr>
        <w:tabs>
          <w:tab w:val="num" w:pos="4320"/>
        </w:tabs>
        <w:ind w:left="4320" w:hanging="360"/>
      </w:pPr>
      <w:rPr>
        <w:rFonts w:ascii="Symbol" w:hAnsi="Symbol" w:hint="default"/>
        <w:sz w:val="20"/>
      </w:rPr>
    </w:lvl>
    <w:lvl w:ilvl="6" w:tplc="F11A05FA" w:tentative="1">
      <w:start w:val="1"/>
      <w:numFmt w:val="bullet"/>
      <w:lvlText w:val=""/>
      <w:lvlJc w:val="left"/>
      <w:pPr>
        <w:tabs>
          <w:tab w:val="num" w:pos="5040"/>
        </w:tabs>
        <w:ind w:left="5040" w:hanging="360"/>
      </w:pPr>
      <w:rPr>
        <w:rFonts w:ascii="Symbol" w:hAnsi="Symbol" w:hint="default"/>
        <w:sz w:val="20"/>
      </w:rPr>
    </w:lvl>
    <w:lvl w:ilvl="7" w:tplc="A3546120" w:tentative="1">
      <w:start w:val="1"/>
      <w:numFmt w:val="bullet"/>
      <w:lvlText w:val=""/>
      <w:lvlJc w:val="left"/>
      <w:pPr>
        <w:tabs>
          <w:tab w:val="num" w:pos="5760"/>
        </w:tabs>
        <w:ind w:left="5760" w:hanging="360"/>
      </w:pPr>
      <w:rPr>
        <w:rFonts w:ascii="Symbol" w:hAnsi="Symbol" w:hint="default"/>
        <w:sz w:val="20"/>
      </w:rPr>
    </w:lvl>
    <w:lvl w:ilvl="8" w:tplc="8720471E"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E96E97"/>
    <w:multiLevelType w:val="multilevel"/>
    <w:tmpl w:val="C37E5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6D1111"/>
    <w:multiLevelType w:val="hybridMultilevel"/>
    <w:tmpl w:val="42481F62"/>
    <w:lvl w:ilvl="0" w:tplc="DECE372E">
      <w:numFmt w:val="bullet"/>
      <w:lvlText w:val="•"/>
      <w:lvlJc w:val="left"/>
      <w:pPr>
        <w:ind w:left="720" w:hanging="360"/>
      </w:pPr>
      <w:rPr>
        <w:rFonts w:ascii="Calibri Light" w:eastAsiaTheme="majorEastAsia"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3858F1"/>
    <w:multiLevelType w:val="hybridMultilevel"/>
    <w:tmpl w:val="A04C0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820972"/>
    <w:multiLevelType w:val="multilevel"/>
    <w:tmpl w:val="FD622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9C5077"/>
    <w:multiLevelType w:val="multilevel"/>
    <w:tmpl w:val="73807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A5642E"/>
    <w:multiLevelType w:val="hybridMultilevel"/>
    <w:tmpl w:val="455EA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7F3CF4"/>
    <w:multiLevelType w:val="multilevel"/>
    <w:tmpl w:val="36A00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D357CD"/>
    <w:multiLevelType w:val="multilevel"/>
    <w:tmpl w:val="2DC2E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4C66DE"/>
    <w:multiLevelType w:val="hybridMultilevel"/>
    <w:tmpl w:val="4D7E394A"/>
    <w:lvl w:ilvl="0" w:tplc="05AC097C">
      <w:start w:val="1"/>
      <w:numFmt w:val="lowerRoman"/>
      <w:lvlText w:val="%1)"/>
      <w:lvlJc w:val="left"/>
      <w:pPr>
        <w:ind w:left="720" w:hanging="720"/>
      </w:pPr>
      <w:rPr>
        <w:rFonts w:cstheme="minorBid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EB53E53"/>
    <w:multiLevelType w:val="multilevel"/>
    <w:tmpl w:val="8FF65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1765A3A"/>
    <w:multiLevelType w:val="multilevel"/>
    <w:tmpl w:val="3FBEE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09F6F7F"/>
    <w:multiLevelType w:val="hybridMultilevel"/>
    <w:tmpl w:val="362CC636"/>
    <w:lvl w:ilvl="0" w:tplc="01AA56BE">
      <w:start w:val="1"/>
      <w:numFmt w:val="bullet"/>
      <w:lvlText w:val=""/>
      <w:lvlJc w:val="left"/>
      <w:pPr>
        <w:tabs>
          <w:tab w:val="num" w:pos="720"/>
        </w:tabs>
        <w:ind w:left="720" w:hanging="360"/>
      </w:pPr>
      <w:rPr>
        <w:rFonts w:ascii="Symbol" w:hAnsi="Symbol" w:hint="default"/>
        <w:sz w:val="20"/>
      </w:rPr>
    </w:lvl>
    <w:lvl w:ilvl="1" w:tplc="1E8E77E0" w:tentative="1">
      <w:start w:val="1"/>
      <w:numFmt w:val="bullet"/>
      <w:lvlText w:val=""/>
      <w:lvlJc w:val="left"/>
      <w:pPr>
        <w:tabs>
          <w:tab w:val="num" w:pos="1440"/>
        </w:tabs>
        <w:ind w:left="1440" w:hanging="360"/>
      </w:pPr>
      <w:rPr>
        <w:rFonts w:ascii="Symbol" w:hAnsi="Symbol" w:hint="default"/>
        <w:sz w:val="20"/>
      </w:rPr>
    </w:lvl>
    <w:lvl w:ilvl="2" w:tplc="4BD6B146" w:tentative="1">
      <w:start w:val="1"/>
      <w:numFmt w:val="bullet"/>
      <w:lvlText w:val=""/>
      <w:lvlJc w:val="left"/>
      <w:pPr>
        <w:tabs>
          <w:tab w:val="num" w:pos="2160"/>
        </w:tabs>
        <w:ind w:left="2160" w:hanging="360"/>
      </w:pPr>
      <w:rPr>
        <w:rFonts w:ascii="Symbol" w:hAnsi="Symbol" w:hint="default"/>
        <w:sz w:val="20"/>
      </w:rPr>
    </w:lvl>
    <w:lvl w:ilvl="3" w:tplc="739452B2" w:tentative="1">
      <w:start w:val="1"/>
      <w:numFmt w:val="bullet"/>
      <w:lvlText w:val=""/>
      <w:lvlJc w:val="left"/>
      <w:pPr>
        <w:tabs>
          <w:tab w:val="num" w:pos="2880"/>
        </w:tabs>
        <w:ind w:left="2880" w:hanging="360"/>
      </w:pPr>
      <w:rPr>
        <w:rFonts w:ascii="Symbol" w:hAnsi="Symbol" w:hint="default"/>
        <w:sz w:val="20"/>
      </w:rPr>
    </w:lvl>
    <w:lvl w:ilvl="4" w:tplc="0994D134" w:tentative="1">
      <w:start w:val="1"/>
      <w:numFmt w:val="bullet"/>
      <w:lvlText w:val=""/>
      <w:lvlJc w:val="left"/>
      <w:pPr>
        <w:tabs>
          <w:tab w:val="num" w:pos="3600"/>
        </w:tabs>
        <w:ind w:left="3600" w:hanging="360"/>
      </w:pPr>
      <w:rPr>
        <w:rFonts w:ascii="Symbol" w:hAnsi="Symbol" w:hint="default"/>
        <w:sz w:val="20"/>
      </w:rPr>
    </w:lvl>
    <w:lvl w:ilvl="5" w:tplc="44C25A56" w:tentative="1">
      <w:start w:val="1"/>
      <w:numFmt w:val="bullet"/>
      <w:lvlText w:val=""/>
      <w:lvlJc w:val="left"/>
      <w:pPr>
        <w:tabs>
          <w:tab w:val="num" w:pos="4320"/>
        </w:tabs>
        <w:ind w:left="4320" w:hanging="360"/>
      </w:pPr>
      <w:rPr>
        <w:rFonts w:ascii="Symbol" w:hAnsi="Symbol" w:hint="default"/>
        <w:sz w:val="20"/>
      </w:rPr>
    </w:lvl>
    <w:lvl w:ilvl="6" w:tplc="F95850B0" w:tentative="1">
      <w:start w:val="1"/>
      <w:numFmt w:val="bullet"/>
      <w:lvlText w:val=""/>
      <w:lvlJc w:val="left"/>
      <w:pPr>
        <w:tabs>
          <w:tab w:val="num" w:pos="5040"/>
        </w:tabs>
        <w:ind w:left="5040" w:hanging="360"/>
      </w:pPr>
      <w:rPr>
        <w:rFonts w:ascii="Symbol" w:hAnsi="Symbol" w:hint="default"/>
        <w:sz w:val="20"/>
      </w:rPr>
    </w:lvl>
    <w:lvl w:ilvl="7" w:tplc="F716A136" w:tentative="1">
      <w:start w:val="1"/>
      <w:numFmt w:val="bullet"/>
      <w:lvlText w:val=""/>
      <w:lvlJc w:val="left"/>
      <w:pPr>
        <w:tabs>
          <w:tab w:val="num" w:pos="5760"/>
        </w:tabs>
        <w:ind w:left="5760" w:hanging="360"/>
      </w:pPr>
      <w:rPr>
        <w:rFonts w:ascii="Symbol" w:hAnsi="Symbol" w:hint="default"/>
        <w:sz w:val="20"/>
      </w:rPr>
    </w:lvl>
    <w:lvl w:ilvl="8" w:tplc="34FC14BA"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66B51FA"/>
    <w:multiLevelType w:val="multilevel"/>
    <w:tmpl w:val="53A2F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DA75357"/>
    <w:multiLevelType w:val="hybridMultilevel"/>
    <w:tmpl w:val="E2E29C38"/>
    <w:lvl w:ilvl="0" w:tplc="B232A6C2">
      <w:start w:val="1"/>
      <w:numFmt w:val="bullet"/>
      <w:lvlText w:val=""/>
      <w:lvlJc w:val="left"/>
      <w:pPr>
        <w:tabs>
          <w:tab w:val="num" w:pos="720"/>
        </w:tabs>
        <w:ind w:left="720" w:hanging="360"/>
      </w:pPr>
      <w:rPr>
        <w:rFonts w:ascii="Symbol" w:hAnsi="Symbol" w:hint="default"/>
        <w:sz w:val="20"/>
      </w:rPr>
    </w:lvl>
    <w:lvl w:ilvl="1" w:tplc="0D98FD46" w:tentative="1">
      <w:start w:val="1"/>
      <w:numFmt w:val="bullet"/>
      <w:lvlText w:val=""/>
      <w:lvlJc w:val="left"/>
      <w:pPr>
        <w:tabs>
          <w:tab w:val="num" w:pos="1440"/>
        </w:tabs>
        <w:ind w:left="1440" w:hanging="360"/>
      </w:pPr>
      <w:rPr>
        <w:rFonts w:ascii="Symbol" w:hAnsi="Symbol" w:hint="default"/>
        <w:sz w:val="20"/>
      </w:rPr>
    </w:lvl>
    <w:lvl w:ilvl="2" w:tplc="027ED7FC" w:tentative="1">
      <w:start w:val="1"/>
      <w:numFmt w:val="bullet"/>
      <w:lvlText w:val=""/>
      <w:lvlJc w:val="left"/>
      <w:pPr>
        <w:tabs>
          <w:tab w:val="num" w:pos="2160"/>
        </w:tabs>
        <w:ind w:left="2160" w:hanging="360"/>
      </w:pPr>
      <w:rPr>
        <w:rFonts w:ascii="Symbol" w:hAnsi="Symbol" w:hint="default"/>
        <w:sz w:val="20"/>
      </w:rPr>
    </w:lvl>
    <w:lvl w:ilvl="3" w:tplc="7EEE1926" w:tentative="1">
      <w:start w:val="1"/>
      <w:numFmt w:val="bullet"/>
      <w:lvlText w:val=""/>
      <w:lvlJc w:val="left"/>
      <w:pPr>
        <w:tabs>
          <w:tab w:val="num" w:pos="2880"/>
        </w:tabs>
        <w:ind w:left="2880" w:hanging="360"/>
      </w:pPr>
      <w:rPr>
        <w:rFonts w:ascii="Symbol" w:hAnsi="Symbol" w:hint="default"/>
        <w:sz w:val="20"/>
      </w:rPr>
    </w:lvl>
    <w:lvl w:ilvl="4" w:tplc="113C85E4" w:tentative="1">
      <w:start w:val="1"/>
      <w:numFmt w:val="bullet"/>
      <w:lvlText w:val=""/>
      <w:lvlJc w:val="left"/>
      <w:pPr>
        <w:tabs>
          <w:tab w:val="num" w:pos="3600"/>
        </w:tabs>
        <w:ind w:left="3600" w:hanging="360"/>
      </w:pPr>
      <w:rPr>
        <w:rFonts w:ascii="Symbol" w:hAnsi="Symbol" w:hint="default"/>
        <w:sz w:val="20"/>
      </w:rPr>
    </w:lvl>
    <w:lvl w:ilvl="5" w:tplc="F45892B2" w:tentative="1">
      <w:start w:val="1"/>
      <w:numFmt w:val="bullet"/>
      <w:lvlText w:val=""/>
      <w:lvlJc w:val="left"/>
      <w:pPr>
        <w:tabs>
          <w:tab w:val="num" w:pos="4320"/>
        </w:tabs>
        <w:ind w:left="4320" w:hanging="360"/>
      </w:pPr>
      <w:rPr>
        <w:rFonts w:ascii="Symbol" w:hAnsi="Symbol" w:hint="default"/>
        <w:sz w:val="20"/>
      </w:rPr>
    </w:lvl>
    <w:lvl w:ilvl="6" w:tplc="24A29C7A" w:tentative="1">
      <w:start w:val="1"/>
      <w:numFmt w:val="bullet"/>
      <w:lvlText w:val=""/>
      <w:lvlJc w:val="left"/>
      <w:pPr>
        <w:tabs>
          <w:tab w:val="num" w:pos="5040"/>
        </w:tabs>
        <w:ind w:left="5040" w:hanging="360"/>
      </w:pPr>
      <w:rPr>
        <w:rFonts w:ascii="Symbol" w:hAnsi="Symbol" w:hint="default"/>
        <w:sz w:val="20"/>
      </w:rPr>
    </w:lvl>
    <w:lvl w:ilvl="7" w:tplc="8B2A377A" w:tentative="1">
      <w:start w:val="1"/>
      <w:numFmt w:val="bullet"/>
      <w:lvlText w:val=""/>
      <w:lvlJc w:val="left"/>
      <w:pPr>
        <w:tabs>
          <w:tab w:val="num" w:pos="5760"/>
        </w:tabs>
        <w:ind w:left="5760" w:hanging="360"/>
      </w:pPr>
      <w:rPr>
        <w:rFonts w:ascii="Symbol" w:hAnsi="Symbol" w:hint="default"/>
        <w:sz w:val="20"/>
      </w:rPr>
    </w:lvl>
    <w:lvl w:ilvl="8" w:tplc="A934DA4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FD1463B"/>
    <w:multiLevelType w:val="multilevel"/>
    <w:tmpl w:val="193A4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5"/>
  </w:num>
  <w:num w:numId="3">
    <w:abstractNumId w:val="3"/>
  </w:num>
  <w:num w:numId="4">
    <w:abstractNumId w:val="6"/>
  </w:num>
  <w:num w:numId="5">
    <w:abstractNumId w:val="5"/>
  </w:num>
  <w:num w:numId="6">
    <w:abstractNumId w:val="12"/>
  </w:num>
  <w:num w:numId="7">
    <w:abstractNumId w:val="14"/>
  </w:num>
  <w:num w:numId="8">
    <w:abstractNumId w:val="13"/>
  </w:num>
  <w:num w:numId="9">
    <w:abstractNumId w:val="0"/>
  </w:num>
  <w:num w:numId="10">
    <w:abstractNumId w:val="2"/>
  </w:num>
  <w:num w:numId="11">
    <w:abstractNumId w:val="1"/>
  </w:num>
  <w:num w:numId="12">
    <w:abstractNumId w:val="9"/>
  </w:num>
  <w:num w:numId="13">
    <w:abstractNumId w:val="4"/>
  </w:num>
  <w:num w:numId="14">
    <w:abstractNumId w:val="7"/>
  </w:num>
  <w:num w:numId="15">
    <w:abstractNumId w:val="11"/>
  </w:num>
  <w:num w:numId="16">
    <w:abstractNumId w:val="16"/>
  </w:num>
  <w:num w:numId="17">
    <w:abstractNumId w:val="18"/>
  </w:num>
  <w:num w:numId="18">
    <w:abstractNumId w:val="10"/>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3E0"/>
    <w:rsid w:val="00416C66"/>
    <w:rsid w:val="006E13E0"/>
    <w:rsid w:val="0090526D"/>
    <w:rsid w:val="00AE090D"/>
    <w:rsid w:val="00E70D5D"/>
    <w:rsid w:val="00F048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2B528"/>
  <w15:chartTrackingRefBased/>
  <w15:docId w15:val="{9EC658CD-84BE-45F1-BED3-D11C84584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13E0"/>
    <w:rPr>
      <w:rFonts w:ascii="Times New Roman" w:hAnsi="Times New Roman"/>
    </w:rPr>
  </w:style>
  <w:style w:type="paragraph" w:styleId="Heading1">
    <w:name w:val="heading 1"/>
    <w:basedOn w:val="Normal"/>
    <w:next w:val="Normal"/>
    <w:link w:val="Heading1Char"/>
    <w:uiPriority w:val="9"/>
    <w:qFormat/>
    <w:rsid w:val="006E13E0"/>
    <w:pPr>
      <w:keepNext/>
      <w:keepLines/>
      <w:spacing w:before="240" w:after="0"/>
      <w:outlineLvl w:val="0"/>
    </w:pPr>
    <w:rPr>
      <w:rFonts w:eastAsiaTheme="majorEastAsia" w:cstheme="majorBidi"/>
      <w:b/>
      <w:color w:val="000000" w:themeColor="text1"/>
      <w:sz w:val="26"/>
      <w:szCs w:val="32"/>
    </w:rPr>
  </w:style>
  <w:style w:type="paragraph" w:styleId="Heading2">
    <w:name w:val="heading 2"/>
    <w:basedOn w:val="Normal"/>
    <w:next w:val="Normal"/>
    <w:link w:val="Heading2Char"/>
    <w:uiPriority w:val="9"/>
    <w:unhideWhenUsed/>
    <w:qFormat/>
    <w:rsid w:val="006E13E0"/>
    <w:pPr>
      <w:keepNext/>
      <w:keepLines/>
      <w:spacing w:before="40" w:after="0"/>
      <w:outlineLvl w:val="1"/>
    </w:pPr>
    <w:rPr>
      <w:rFonts w:eastAsiaTheme="majorEastAsia" w:cstheme="majorBidi"/>
      <w:b/>
      <w:color w:val="000000" w:themeColor="text1"/>
      <w:sz w:val="24"/>
      <w:szCs w:val="26"/>
    </w:rPr>
  </w:style>
  <w:style w:type="paragraph" w:styleId="Heading3">
    <w:name w:val="heading 3"/>
    <w:basedOn w:val="Normal"/>
    <w:next w:val="Normal"/>
    <w:link w:val="Heading3Char"/>
    <w:uiPriority w:val="9"/>
    <w:unhideWhenUsed/>
    <w:qFormat/>
    <w:rsid w:val="006E13E0"/>
    <w:pPr>
      <w:keepNext/>
      <w:keepLines/>
      <w:spacing w:before="40" w:after="0"/>
      <w:outlineLvl w:val="2"/>
    </w:pPr>
    <w:rPr>
      <w:rFonts w:eastAsiaTheme="majorEastAsia" w:cstheme="majorBidi"/>
      <w:i/>
      <w:color w:val="000000" w:themeColor="text1"/>
      <w:szCs w:val="24"/>
    </w:rPr>
  </w:style>
  <w:style w:type="paragraph" w:styleId="Heading4">
    <w:name w:val="heading 4"/>
    <w:basedOn w:val="Normal"/>
    <w:next w:val="Normal"/>
    <w:link w:val="Heading4Char"/>
    <w:uiPriority w:val="9"/>
    <w:unhideWhenUsed/>
    <w:qFormat/>
    <w:rsid w:val="006E13E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6E13E0"/>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13E0"/>
    <w:rPr>
      <w:rFonts w:ascii="Times New Roman" w:eastAsiaTheme="majorEastAsia" w:hAnsi="Times New Roman" w:cstheme="majorBidi"/>
      <w:b/>
      <w:color w:val="000000" w:themeColor="text1"/>
      <w:sz w:val="26"/>
      <w:szCs w:val="32"/>
    </w:rPr>
  </w:style>
  <w:style w:type="character" w:customStyle="1" w:styleId="Heading2Char">
    <w:name w:val="Heading 2 Char"/>
    <w:basedOn w:val="DefaultParagraphFont"/>
    <w:link w:val="Heading2"/>
    <w:uiPriority w:val="9"/>
    <w:rsid w:val="006E13E0"/>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6E13E0"/>
    <w:rPr>
      <w:rFonts w:ascii="Times New Roman" w:eastAsiaTheme="majorEastAsia" w:hAnsi="Times New Roman" w:cstheme="majorBidi"/>
      <w:i/>
      <w:color w:val="000000" w:themeColor="text1"/>
      <w:szCs w:val="24"/>
    </w:rPr>
  </w:style>
  <w:style w:type="character" w:customStyle="1" w:styleId="Heading4Char">
    <w:name w:val="Heading 4 Char"/>
    <w:basedOn w:val="DefaultParagraphFont"/>
    <w:link w:val="Heading4"/>
    <w:uiPriority w:val="9"/>
    <w:rsid w:val="006E13E0"/>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6E13E0"/>
    <w:rPr>
      <w:rFonts w:asciiTheme="majorHAnsi" w:eastAsiaTheme="majorEastAsia" w:hAnsiTheme="majorHAnsi" w:cstheme="majorBidi"/>
      <w:color w:val="2F5496" w:themeColor="accent1" w:themeShade="BF"/>
    </w:rPr>
  </w:style>
  <w:style w:type="character" w:styleId="Emphasis">
    <w:name w:val="Emphasis"/>
    <w:basedOn w:val="DefaultParagraphFont"/>
    <w:uiPriority w:val="20"/>
    <w:qFormat/>
    <w:rsid w:val="006E13E0"/>
    <w:rPr>
      <w:i/>
      <w:iCs/>
    </w:rPr>
  </w:style>
  <w:style w:type="paragraph" w:styleId="NormalWeb">
    <w:name w:val="Normal (Web)"/>
    <w:basedOn w:val="Normal"/>
    <w:uiPriority w:val="99"/>
    <w:unhideWhenUsed/>
    <w:rsid w:val="006E13E0"/>
    <w:pPr>
      <w:spacing w:before="100" w:beforeAutospacing="1" w:after="100" w:afterAutospacing="1" w:line="240" w:lineRule="auto"/>
    </w:pPr>
    <w:rPr>
      <w:rFonts w:eastAsia="Times New Roman" w:cs="Times New Roman"/>
      <w:sz w:val="24"/>
      <w:szCs w:val="24"/>
      <w:lang w:eastAsia="en-GB"/>
    </w:rPr>
  </w:style>
  <w:style w:type="character" w:styleId="Hyperlink">
    <w:name w:val="Hyperlink"/>
    <w:basedOn w:val="DefaultParagraphFont"/>
    <w:uiPriority w:val="99"/>
    <w:unhideWhenUsed/>
    <w:rsid w:val="006E13E0"/>
    <w:rPr>
      <w:color w:val="0000FF"/>
      <w:u w:val="single"/>
    </w:rPr>
  </w:style>
  <w:style w:type="character" w:styleId="Strong">
    <w:name w:val="Strong"/>
    <w:basedOn w:val="DefaultParagraphFont"/>
    <w:uiPriority w:val="22"/>
    <w:qFormat/>
    <w:rsid w:val="006E13E0"/>
    <w:rPr>
      <w:b/>
      <w:bCs/>
    </w:rPr>
  </w:style>
  <w:style w:type="paragraph" w:customStyle="1" w:styleId="EndNoteBibliographyTitle">
    <w:name w:val="EndNote Bibliography Title"/>
    <w:basedOn w:val="Normal"/>
    <w:link w:val="EndNoteBibliographyTitleChar"/>
    <w:rsid w:val="006E13E0"/>
    <w:pPr>
      <w:spacing w:after="0"/>
      <w:jc w:val="center"/>
    </w:pPr>
    <w:rPr>
      <w:rFonts w:cs="Times New Roman"/>
      <w:noProof/>
      <w:lang w:val="en-US"/>
    </w:rPr>
  </w:style>
  <w:style w:type="character" w:customStyle="1" w:styleId="EndNoteBibliographyTitleChar">
    <w:name w:val="EndNote Bibliography Title Char"/>
    <w:basedOn w:val="DefaultParagraphFont"/>
    <w:link w:val="EndNoteBibliographyTitle"/>
    <w:rsid w:val="006E13E0"/>
    <w:rPr>
      <w:rFonts w:ascii="Times New Roman" w:hAnsi="Times New Roman" w:cs="Times New Roman"/>
      <w:noProof/>
      <w:lang w:val="en-US"/>
    </w:rPr>
  </w:style>
  <w:style w:type="paragraph" w:customStyle="1" w:styleId="EndNoteBibliography">
    <w:name w:val="EndNote Bibliography"/>
    <w:basedOn w:val="Normal"/>
    <w:link w:val="EndNoteBibliographyChar"/>
    <w:rsid w:val="006E13E0"/>
    <w:pPr>
      <w:spacing w:line="240" w:lineRule="auto"/>
    </w:pPr>
    <w:rPr>
      <w:rFonts w:cs="Times New Roman"/>
      <w:noProof/>
      <w:lang w:val="en-US"/>
    </w:rPr>
  </w:style>
  <w:style w:type="character" w:customStyle="1" w:styleId="EndNoteBibliographyChar">
    <w:name w:val="EndNote Bibliography Char"/>
    <w:basedOn w:val="DefaultParagraphFont"/>
    <w:link w:val="EndNoteBibliography"/>
    <w:rsid w:val="006E13E0"/>
    <w:rPr>
      <w:rFonts w:ascii="Times New Roman" w:hAnsi="Times New Roman" w:cs="Times New Roman"/>
      <w:noProof/>
      <w:lang w:val="en-US"/>
    </w:rPr>
  </w:style>
  <w:style w:type="character" w:styleId="CommentReference">
    <w:name w:val="annotation reference"/>
    <w:basedOn w:val="DefaultParagraphFont"/>
    <w:uiPriority w:val="99"/>
    <w:unhideWhenUsed/>
    <w:rsid w:val="006E13E0"/>
    <w:rPr>
      <w:sz w:val="16"/>
      <w:szCs w:val="16"/>
    </w:rPr>
  </w:style>
  <w:style w:type="paragraph" w:styleId="CommentText">
    <w:name w:val="annotation text"/>
    <w:basedOn w:val="Normal"/>
    <w:link w:val="CommentTextChar"/>
    <w:uiPriority w:val="99"/>
    <w:unhideWhenUsed/>
    <w:rsid w:val="006E13E0"/>
    <w:pPr>
      <w:spacing w:line="240" w:lineRule="auto"/>
    </w:pPr>
    <w:rPr>
      <w:szCs w:val="20"/>
    </w:rPr>
  </w:style>
  <w:style w:type="character" w:customStyle="1" w:styleId="CommentTextChar">
    <w:name w:val="Comment Text Char"/>
    <w:basedOn w:val="DefaultParagraphFont"/>
    <w:link w:val="CommentText"/>
    <w:uiPriority w:val="99"/>
    <w:rsid w:val="006E13E0"/>
    <w:rPr>
      <w:rFonts w:ascii="Times New Roman" w:hAnsi="Times New Roman"/>
      <w:szCs w:val="20"/>
    </w:rPr>
  </w:style>
  <w:style w:type="paragraph" w:styleId="CommentSubject">
    <w:name w:val="annotation subject"/>
    <w:basedOn w:val="CommentText"/>
    <w:next w:val="CommentText"/>
    <w:link w:val="CommentSubjectChar"/>
    <w:uiPriority w:val="99"/>
    <w:semiHidden/>
    <w:unhideWhenUsed/>
    <w:rsid w:val="006E13E0"/>
    <w:rPr>
      <w:b/>
      <w:bCs/>
    </w:rPr>
  </w:style>
  <w:style w:type="character" w:customStyle="1" w:styleId="CommentSubjectChar">
    <w:name w:val="Comment Subject Char"/>
    <w:basedOn w:val="CommentTextChar"/>
    <w:link w:val="CommentSubject"/>
    <w:uiPriority w:val="99"/>
    <w:semiHidden/>
    <w:rsid w:val="006E13E0"/>
    <w:rPr>
      <w:rFonts w:ascii="Times New Roman" w:hAnsi="Times New Roman"/>
      <w:b/>
      <w:bCs/>
      <w:szCs w:val="20"/>
    </w:rPr>
  </w:style>
  <w:style w:type="paragraph" w:styleId="BalloonText">
    <w:name w:val="Balloon Text"/>
    <w:basedOn w:val="Normal"/>
    <w:link w:val="BalloonTextChar"/>
    <w:uiPriority w:val="99"/>
    <w:semiHidden/>
    <w:unhideWhenUsed/>
    <w:rsid w:val="006E13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13E0"/>
    <w:rPr>
      <w:rFonts w:ascii="Segoe UI" w:hAnsi="Segoe UI" w:cs="Segoe UI"/>
      <w:sz w:val="18"/>
      <w:szCs w:val="18"/>
    </w:rPr>
  </w:style>
  <w:style w:type="character" w:customStyle="1" w:styleId="markztnepjlvu">
    <w:name w:val="markztnepjlvu"/>
    <w:basedOn w:val="DefaultParagraphFont"/>
    <w:rsid w:val="006E13E0"/>
  </w:style>
  <w:style w:type="paragraph" w:styleId="ListParagraph">
    <w:name w:val="List Paragraph"/>
    <w:basedOn w:val="Normal"/>
    <w:uiPriority w:val="34"/>
    <w:qFormat/>
    <w:rsid w:val="006E13E0"/>
    <w:pPr>
      <w:spacing w:after="200" w:line="276" w:lineRule="auto"/>
      <w:ind w:left="720"/>
      <w:contextualSpacing/>
    </w:pPr>
    <w:rPr>
      <w:rFonts w:ascii="Arial" w:eastAsia="Arial" w:hAnsi="Arial" w:cs="Times New Roman"/>
    </w:rPr>
  </w:style>
  <w:style w:type="character" w:customStyle="1" w:styleId="normaltextrun">
    <w:name w:val="normaltextrun"/>
    <w:basedOn w:val="DefaultParagraphFont"/>
    <w:rsid w:val="006E13E0"/>
  </w:style>
  <w:style w:type="character" w:customStyle="1" w:styleId="eop">
    <w:name w:val="eop"/>
    <w:basedOn w:val="DefaultParagraphFont"/>
    <w:rsid w:val="006E13E0"/>
  </w:style>
  <w:style w:type="paragraph" w:customStyle="1" w:styleId="paragraph">
    <w:name w:val="paragraph"/>
    <w:basedOn w:val="Normal"/>
    <w:rsid w:val="006E13E0"/>
    <w:pPr>
      <w:spacing w:before="100" w:beforeAutospacing="1" w:after="100" w:afterAutospacing="1" w:line="240" w:lineRule="auto"/>
    </w:pPr>
    <w:rPr>
      <w:rFonts w:eastAsia="Times New Roman" w:cs="Times New Roman"/>
      <w:sz w:val="24"/>
      <w:szCs w:val="24"/>
      <w:lang w:eastAsia="en-GB"/>
    </w:rPr>
  </w:style>
  <w:style w:type="table" w:styleId="TableGrid">
    <w:name w:val="Table Grid"/>
    <w:basedOn w:val="TableNormal"/>
    <w:uiPriority w:val="39"/>
    <w:rsid w:val="006E13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6E13E0"/>
    <w:rPr>
      <w:color w:val="605E5C"/>
      <w:shd w:val="clear" w:color="auto" w:fill="E1DFDD"/>
    </w:rPr>
  </w:style>
  <w:style w:type="paragraph" w:styleId="Header">
    <w:name w:val="header"/>
    <w:basedOn w:val="Normal"/>
    <w:link w:val="HeaderChar"/>
    <w:uiPriority w:val="99"/>
    <w:unhideWhenUsed/>
    <w:rsid w:val="006E13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13E0"/>
    <w:rPr>
      <w:rFonts w:ascii="Times New Roman" w:hAnsi="Times New Roman"/>
    </w:rPr>
  </w:style>
  <w:style w:type="paragraph" w:styleId="Footer">
    <w:name w:val="footer"/>
    <w:basedOn w:val="Normal"/>
    <w:link w:val="FooterChar"/>
    <w:uiPriority w:val="99"/>
    <w:unhideWhenUsed/>
    <w:rsid w:val="006E13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13E0"/>
    <w:rPr>
      <w:rFonts w:ascii="Times New Roman" w:hAnsi="Times New Roman"/>
    </w:rPr>
  </w:style>
  <w:style w:type="table" w:customStyle="1" w:styleId="PlainTable51">
    <w:name w:val="Plain Table 51"/>
    <w:basedOn w:val="TableNormal"/>
    <w:uiPriority w:val="45"/>
    <w:rsid w:val="006E13E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31">
    <w:name w:val="Plain Table 31"/>
    <w:basedOn w:val="TableNormal"/>
    <w:uiPriority w:val="43"/>
    <w:rsid w:val="006E13E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1Light1">
    <w:name w:val="Grid Table 1 Light1"/>
    <w:basedOn w:val="TableNormal"/>
    <w:uiPriority w:val="46"/>
    <w:rsid w:val="006E13E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6E13E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6E13E0"/>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TableGridLight1">
    <w:name w:val="Table Grid Light1"/>
    <w:basedOn w:val="TableNormal"/>
    <w:uiPriority w:val="40"/>
    <w:rsid w:val="006E13E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2">
    <w:name w:val="Unresolved Mention2"/>
    <w:basedOn w:val="DefaultParagraphFont"/>
    <w:uiPriority w:val="99"/>
    <w:semiHidden/>
    <w:unhideWhenUsed/>
    <w:rsid w:val="006E13E0"/>
    <w:rPr>
      <w:color w:val="605E5C"/>
      <w:shd w:val="clear" w:color="auto" w:fill="E1DFDD"/>
    </w:rPr>
  </w:style>
  <w:style w:type="paragraph" w:styleId="NoSpacing">
    <w:name w:val="No Spacing"/>
    <w:uiPriority w:val="1"/>
    <w:qFormat/>
    <w:rsid w:val="006E13E0"/>
    <w:pPr>
      <w:spacing w:after="0" w:line="240" w:lineRule="auto"/>
    </w:pPr>
  </w:style>
  <w:style w:type="paragraph" w:styleId="Revision">
    <w:name w:val="Revision"/>
    <w:hidden/>
    <w:uiPriority w:val="99"/>
    <w:semiHidden/>
    <w:rsid w:val="006E13E0"/>
    <w:pPr>
      <w:spacing w:after="0" w:line="240" w:lineRule="auto"/>
    </w:pPr>
  </w:style>
  <w:style w:type="paragraph" w:customStyle="1" w:styleId="Default">
    <w:name w:val="Default"/>
    <w:rsid w:val="006E13E0"/>
    <w:pPr>
      <w:autoSpaceDE w:val="0"/>
      <w:autoSpaceDN w:val="0"/>
      <w:adjustRightInd w:val="0"/>
      <w:spacing w:after="0" w:line="240" w:lineRule="auto"/>
    </w:pPr>
    <w:rPr>
      <w:rFonts w:ascii="Shaker 2 Lancet Regular" w:hAnsi="Shaker 2 Lancet Regular" w:cs="Shaker 2 Lancet Regular"/>
      <w:color w:val="000000"/>
      <w:sz w:val="24"/>
      <w:szCs w:val="24"/>
    </w:rPr>
  </w:style>
  <w:style w:type="paragraph" w:customStyle="1" w:styleId="Pa8">
    <w:name w:val="Pa8"/>
    <w:basedOn w:val="Default"/>
    <w:next w:val="Default"/>
    <w:uiPriority w:val="99"/>
    <w:rsid w:val="006E13E0"/>
    <w:pPr>
      <w:spacing w:line="241" w:lineRule="atLeast"/>
    </w:pPr>
    <w:rPr>
      <w:rFonts w:cstheme="minorBidi"/>
      <w:color w:val="auto"/>
    </w:rPr>
  </w:style>
  <w:style w:type="character" w:customStyle="1" w:styleId="A2">
    <w:name w:val="A2"/>
    <w:uiPriority w:val="99"/>
    <w:rsid w:val="006E13E0"/>
    <w:rPr>
      <w:rFonts w:cs="Shaker 2 Lancet Regular"/>
      <w:i/>
      <w:iCs/>
      <w:color w:val="000000"/>
      <w:sz w:val="16"/>
      <w:szCs w:val="16"/>
    </w:rPr>
  </w:style>
  <w:style w:type="paragraph" w:customStyle="1" w:styleId="Pa0">
    <w:name w:val="Pa0"/>
    <w:basedOn w:val="Default"/>
    <w:next w:val="Default"/>
    <w:uiPriority w:val="99"/>
    <w:rsid w:val="006E13E0"/>
    <w:pPr>
      <w:spacing w:line="217" w:lineRule="atLeast"/>
    </w:pPr>
    <w:rPr>
      <w:rFonts w:cstheme="minorBidi"/>
      <w:color w:val="auto"/>
    </w:rPr>
  </w:style>
  <w:style w:type="paragraph" w:customStyle="1" w:styleId="Pa6">
    <w:name w:val="Pa6"/>
    <w:basedOn w:val="Default"/>
    <w:next w:val="Default"/>
    <w:uiPriority w:val="99"/>
    <w:rsid w:val="006E13E0"/>
    <w:pPr>
      <w:spacing w:line="167" w:lineRule="atLeast"/>
    </w:pPr>
    <w:rPr>
      <w:rFonts w:cstheme="minorBidi"/>
      <w:color w:val="auto"/>
    </w:rPr>
  </w:style>
  <w:style w:type="paragraph" w:customStyle="1" w:styleId="Pa4">
    <w:name w:val="Pa4"/>
    <w:basedOn w:val="Default"/>
    <w:next w:val="Default"/>
    <w:uiPriority w:val="99"/>
    <w:rsid w:val="006E13E0"/>
    <w:pPr>
      <w:spacing w:line="187" w:lineRule="atLeast"/>
    </w:pPr>
    <w:rPr>
      <w:rFonts w:cstheme="minorBidi"/>
      <w:color w:val="auto"/>
    </w:rPr>
  </w:style>
  <w:style w:type="paragraph" w:customStyle="1" w:styleId="Pa1">
    <w:name w:val="Pa1"/>
    <w:basedOn w:val="Default"/>
    <w:next w:val="Default"/>
    <w:uiPriority w:val="99"/>
    <w:rsid w:val="006E13E0"/>
    <w:pPr>
      <w:spacing w:line="167" w:lineRule="atLeast"/>
    </w:pPr>
    <w:rPr>
      <w:rFonts w:cstheme="minorBidi"/>
      <w:color w:val="auto"/>
    </w:rPr>
  </w:style>
  <w:style w:type="paragraph" w:styleId="Caption">
    <w:name w:val="caption"/>
    <w:basedOn w:val="Normal"/>
    <w:next w:val="Normal"/>
    <w:uiPriority w:val="35"/>
    <w:unhideWhenUsed/>
    <w:qFormat/>
    <w:rsid w:val="006E13E0"/>
    <w:pPr>
      <w:spacing w:after="200" w:line="240" w:lineRule="auto"/>
    </w:pPr>
    <w:rPr>
      <w:i/>
      <w:iCs/>
      <w:color w:val="44546A" w:themeColor="text2"/>
      <w:sz w:val="18"/>
      <w:szCs w:val="18"/>
    </w:rPr>
  </w:style>
  <w:style w:type="character" w:styleId="PlaceholderText">
    <w:name w:val="Placeholder Text"/>
    <w:basedOn w:val="DefaultParagraphFont"/>
    <w:uiPriority w:val="99"/>
    <w:semiHidden/>
    <w:rsid w:val="006E13E0"/>
    <w:rPr>
      <w:color w:val="808080"/>
    </w:rPr>
  </w:style>
  <w:style w:type="character" w:customStyle="1" w:styleId="UnresolvedMention3">
    <w:name w:val="Unresolved Mention3"/>
    <w:basedOn w:val="DefaultParagraphFont"/>
    <w:uiPriority w:val="99"/>
    <w:semiHidden/>
    <w:unhideWhenUsed/>
    <w:rsid w:val="006E13E0"/>
    <w:rPr>
      <w:color w:val="605E5C"/>
      <w:shd w:val="clear" w:color="auto" w:fill="E1DFDD"/>
    </w:rPr>
  </w:style>
  <w:style w:type="character" w:customStyle="1" w:styleId="UnresolvedMention4">
    <w:name w:val="Unresolved Mention4"/>
    <w:basedOn w:val="DefaultParagraphFont"/>
    <w:uiPriority w:val="99"/>
    <w:semiHidden/>
    <w:unhideWhenUsed/>
    <w:rsid w:val="006E13E0"/>
    <w:rPr>
      <w:color w:val="605E5C"/>
      <w:shd w:val="clear" w:color="auto" w:fill="E1DFDD"/>
    </w:rPr>
  </w:style>
  <w:style w:type="character" w:customStyle="1" w:styleId="identifier">
    <w:name w:val="identifier"/>
    <w:basedOn w:val="DefaultParagraphFont"/>
    <w:rsid w:val="006E13E0"/>
  </w:style>
  <w:style w:type="character" w:styleId="FollowedHyperlink">
    <w:name w:val="FollowedHyperlink"/>
    <w:basedOn w:val="DefaultParagraphFont"/>
    <w:uiPriority w:val="99"/>
    <w:semiHidden/>
    <w:unhideWhenUsed/>
    <w:rsid w:val="006E13E0"/>
    <w:rPr>
      <w:color w:val="954F72" w:themeColor="followedHyperlink"/>
      <w:u w:val="single"/>
    </w:rPr>
  </w:style>
  <w:style w:type="paragraph" w:styleId="FootnoteText">
    <w:name w:val="footnote text"/>
    <w:basedOn w:val="Normal"/>
    <w:link w:val="FootnoteTextChar"/>
    <w:uiPriority w:val="99"/>
    <w:semiHidden/>
    <w:unhideWhenUsed/>
    <w:rsid w:val="006E13E0"/>
    <w:pPr>
      <w:spacing w:after="0" w:line="240" w:lineRule="auto"/>
    </w:pPr>
    <w:rPr>
      <w:szCs w:val="20"/>
    </w:rPr>
  </w:style>
  <w:style w:type="character" w:customStyle="1" w:styleId="FootnoteTextChar">
    <w:name w:val="Footnote Text Char"/>
    <w:basedOn w:val="DefaultParagraphFont"/>
    <w:link w:val="FootnoteText"/>
    <w:uiPriority w:val="99"/>
    <w:semiHidden/>
    <w:rsid w:val="006E13E0"/>
    <w:rPr>
      <w:rFonts w:ascii="Times New Roman" w:hAnsi="Times New Roman"/>
      <w:szCs w:val="20"/>
    </w:rPr>
  </w:style>
  <w:style w:type="character" w:styleId="FootnoteReference">
    <w:name w:val="footnote reference"/>
    <w:basedOn w:val="DefaultParagraphFont"/>
    <w:uiPriority w:val="99"/>
    <w:semiHidden/>
    <w:unhideWhenUsed/>
    <w:rsid w:val="006E13E0"/>
    <w:rPr>
      <w:vertAlign w:val="superscript"/>
    </w:rPr>
  </w:style>
  <w:style w:type="paragraph" w:styleId="EndnoteText">
    <w:name w:val="endnote text"/>
    <w:basedOn w:val="Normal"/>
    <w:link w:val="EndnoteTextChar"/>
    <w:uiPriority w:val="99"/>
    <w:semiHidden/>
    <w:unhideWhenUsed/>
    <w:rsid w:val="006E13E0"/>
    <w:pPr>
      <w:spacing w:after="0" w:line="240" w:lineRule="auto"/>
    </w:pPr>
    <w:rPr>
      <w:szCs w:val="20"/>
    </w:rPr>
  </w:style>
  <w:style w:type="character" w:customStyle="1" w:styleId="EndnoteTextChar">
    <w:name w:val="Endnote Text Char"/>
    <w:basedOn w:val="DefaultParagraphFont"/>
    <w:link w:val="EndnoteText"/>
    <w:uiPriority w:val="99"/>
    <w:semiHidden/>
    <w:rsid w:val="006E13E0"/>
    <w:rPr>
      <w:rFonts w:ascii="Times New Roman" w:hAnsi="Times New Roman"/>
      <w:szCs w:val="20"/>
    </w:rPr>
  </w:style>
  <w:style w:type="character" w:styleId="EndnoteReference">
    <w:name w:val="endnote reference"/>
    <w:basedOn w:val="DefaultParagraphFont"/>
    <w:uiPriority w:val="99"/>
    <w:semiHidden/>
    <w:unhideWhenUsed/>
    <w:rsid w:val="006E13E0"/>
    <w:rPr>
      <w:vertAlign w:val="superscript"/>
    </w:rPr>
  </w:style>
  <w:style w:type="character" w:customStyle="1" w:styleId="UnresolvedMention5">
    <w:name w:val="Unresolved Mention5"/>
    <w:basedOn w:val="DefaultParagraphFont"/>
    <w:uiPriority w:val="99"/>
    <w:semiHidden/>
    <w:unhideWhenUsed/>
    <w:rsid w:val="006E13E0"/>
    <w:rPr>
      <w:color w:val="605E5C"/>
      <w:shd w:val="clear" w:color="auto" w:fill="E1DFDD"/>
    </w:rPr>
  </w:style>
  <w:style w:type="character" w:customStyle="1" w:styleId="UnresolvedMention6">
    <w:name w:val="Unresolved Mention6"/>
    <w:basedOn w:val="DefaultParagraphFont"/>
    <w:uiPriority w:val="99"/>
    <w:semiHidden/>
    <w:unhideWhenUsed/>
    <w:rsid w:val="006E13E0"/>
    <w:rPr>
      <w:color w:val="605E5C"/>
      <w:shd w:val="clear" w:color="auto" w:fill="E1DFDD"/>
    </w:rPr>
  </w:style>
  <w:style w:type="character" w:customStyle="1" w:styleId="orcid-id-https">
    <w:name w:val="orcid-id-https"/>
    <w:basedOn w:val="DefaultParagraphFont"/>
    <w:rsid w:val="006E13E0"/>
  </w:style>
  <w:style w:type="character" w:customStyle="1" w:styleId="UnresolvedMention7">
    <w:name w:val="Unresolved Mention7"/>
    <w:basedOn w:val="DefaultParagraphFont"/>
    <w:uiPriority w:val="99"/>
    <w:semiHidden/>
    <w:unhideWhenUsed/>
    <w:rsid w:val="006E13E0"/>
    <w:rPr>
      <w:color w:val="605E5C"/>
      <w:shd w:val="clear" w:color="auto" w:fill="E1DFDD"/>
    </w:rPr>
  </w:style>
  <w:style w:type="character" w:styleId="UnresolvedMention">
    <w:name w:val="Unresolved Mention"/>
    <w:basedOn w:val="DefaultParagraphFont"/>
    <w:uiPriority w:val="99"/>
    <w:semiHidden/>
    <w:unhideWhenUsed/>
    <w:rsid w:val="006E13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r01.safelinks.protection.outlook.com/?url=https%3A%2F%2Fwww.uk-reach.org%2Fdata-dictionary&amp;data=04%7C01%7C%7Cd4f50195d8f742418c6408d8d3480a0d%7C1faf88fea9984c5b93c9210a11d9a5c2%7C0%7C0%7C637491653649753313%7CUnknown%7CTWFpbGZsb3d8eyJWIjoiMC4wLjAwMDAiLCJQIjoiV2luMzIiLCJBTiI6Ik1haWwiLCJXVCI6Mn0%3D%7C1000&amp;sdata=oDZFWuPFIzxtWwCl1mrDOqzTagPtClLjkhuS1xHnDv4%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3980</Words>
  <Characters>22692</Characters>
  <Application>Microsoft Office Word</Application>
  <DocSecurity>0</DocSecurity>
  <Lines>189</Lines>
  <Paragraphs>53</Paragraphs>
  <ScaleCrop>false</ScaleCrop>
  <Company/>
  <LinksUpToDate>false</LinksUpToDate>
  <CharactersWithSpaces>26619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Woolf, Katherine</dc:creator>
  <cp:keywords/>
  <dc:description/>
  <cp:lastModifiedBy>Woolf, Katherine</cp:lastModifiedBy>
  <cp:revision>1</cp:revision>
  <dcterms:created xsi:type="dcterms:W3CDTF">2021-04-26T15:28:00Z</dcterms:created>
  <dcterms:modified xsi:type="dcterms:W3CDTF">2021-04-26T15:31:00Z</dcterms:modified>
</cp:coreProperties>
</file>