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64AB09" w14:textId="0D699B87" w:rsidR="005D4283" w:rsidRDefault="005D4283" w:rsidP="005D4283">
      <w:pPr>
        <w:jc w:val="center"/>
        <w:rPr>
          <w:rFonts w:ascii="Times" w:hAnsi="Times"/>
          <w:sz w:val="32"/>
          <w:szCs w:val="32"/>
        </w:rPr>
      </w:pPr>
      <w:r>
        <w:rPr>
          <w:rFonts w:ascii="Times" w:hAnsi="Times"/>
          <w:sz w:val="32"/>
          <w:szCs w:val="32"/>
        </w:rPr>
        <w:t>Supplementa</w:t>
      </w:r>
      <w:r w:rsidR="00FA61E2">
        <w:rPr>
          <w:rFonts w:ascii="Times" w:hAnsi="Times"/>
          <w:sz w:val="32"/>
          <w:szCs w:val="32"/>
        </w:rPr>
        <w:t>l</w:t>
      </w:r>
      <w:r>
        <w:rPr>
          <w:rFonts w:ascii="Times" w:hAnsi="Times"/>
          <w:sz w:val="32"/>
          <w:szCs w:val="32"/>
        </w:rPr>
        <w:t xml:space="preserve"> Materials for:</w:t>
      </w:r>
    </w:p>
    <w:p w14:paraId="6FAB70C5" w14:textId="77777777" w:rsidR="005D4283" w:rsidRDefault="005D4283" w:rsidP="005D4283">
      <w:pPr>
        <w:jc w:val="center"/>
        <w:rPr>
          <w:rFonts w:ascii="Times" w:hAnsi="Times"/>
          <w:sz w:val="28"/>
          <w:szCs w:val="28"/>
        </w:rPr>
      </w:pPr>
    </w:p>
    <w:p w14:paraId="3C85D0E4" w14:textId="77777777" w:rsidR="00421768" w:rsidRDefault="00421768" w:rsidP="005D4283">
      <w:pPr>
        <w:jc w:val="center"/>
        <w:rPr>
          <w:rFonts w:ascii="Times" w:hAnsi="Times"/>
          <w:sz w:val="28"/>
          <w:szCs w:val="28"/>
        </w:rPr>
      </w:pPr>
    </w:p>
    <w:p w14:paraId="6FDF9174" w14:textId="77777777" w:rsidR="00D36746" w:rsidRDefault="00D36746" w:rsidP="00D36746">
      <w:pPr>
        <w:jc w:val="center"/>
        <w:rPr>
          <w:rFonts w:ascii="Times" w:hAnsi="Times"/>
          <w:sz w:val="28"/>
          <w:szCs w:val="28"/>
        </w:rPr>
      </w:pPr>
      <w:r w:rsidRPr="00827467">
        <w:rPr>
          <w:rFonts w:ascii="Times" w:hAnsi="Times"/>
          <w:sz w:val="28"/>
          <w:szCs w:val="28"/>
        </w:rPr>
        <w:t xml:space="preserve">The Impact of </w:t>
      </w:r>
      <w:r w:rsidRPr="000719A5">
        <w:rPr>
          <w:rFonts w:ascii="Times" w:hAnsi="Times"/>
          <w:sz w:val="28"/>
          <w:szCs w:val="28"/>
        </w:rPr>
        <w:t>Oral</w:t>
      </w:r>
      <w:r w:rsidRPr="00C45535">
        <w:rPr>
          <w:rFonts w:ascii="Times" w:hAnsi="Times"/>
          <w:sz w:val="28"/>
          <w:szCs w:val="28"/>
        </w:rPr>
        <w:t xml:space="preserve"> Cannabis Consumption During Pregnancy </w:t>
      </w:r>
      <w:r>
        <w:rPr>
          <w:rFonts w:ascii="Times" w:hAnsi="Times"/>
          <w:sz w:val="28"/>
          <w:szCs w:val="28"/>
        </w:rPr>
        <w:t>on</w:t>
      </w:r>
      <w:r w:rsidRPr="00C45535">
        <w:rPr>
          <w:rFonts w:ascii="Times" w:hAnsi="Times"/>
          <w:sz w:val="28"/>
          <w:szCs w:val="28"/>
        </w:rPr>
        <w:t xml:space="preserve"> Maternal Spiral</w:t>
      </w:r>
      <w:r>
        <w:rPr>
          <w:rFonts w:ascii="Times" w:hAnsi="Times"/>
          <w:sz w:val="28"/>
          <w:szCs w:val="28"/>
        </w:rPr>
        <w:t xml:space="preserve"> Artery Remodelling, </w:t>
      </w:r>
      <w:r w:rsidRPr="003A686C">
        <w:rPr>
          <w:rFonts w:ascii="Times" w:hAnsi="Times"/>
          <w:sz w:val="28"/>
          <w:szCs w:val="28"/>
        </w:rPr>
        <w:t>Fetal Growth</w:t>
      </w:r>
      <w:r>
        <w:rPr>
          <w:rFonts w:ascii="Times" w:hAnsi="Times"/>
          <w:sz w:val="28"/>
          <w:szCs w:val="28"/>
        </w:rPr>
        <w:t xml:space="preserve"> </w:t>
      </w:r>
      <w:r w:rsidRPr="003A686C">
        <w:rPr>
          <w:rFonts w:ascii="Times" w:hAnsi="Times"/>
          <w:sz w:val="28"/>
          <w:szCs w:val="28"/>
        </w:rPr>
        <w:t>and</w:t>
      </w:r>
      <w:r>
        <w:rPr>
          <w:rFonts w:ascii="Times" w:hAnsi="Times"/>
          <w:sz w:val="28"/>
          <w:szCs w:val="28"/>
        </w:rPr>
        <w:t xml:space="preserve"> Offspring</w:t>
      </w:r>
      <w:r w:rsidRPr="003A686C">
        <w:rPr>
          <w:rFonts w:ascii="Times" w:hAnsi="Times"/>
          <w:sz w:val="28"/>
          <w:szCs w:val="28"/>
        </w:rPr>
        <w:t xml:space="preserve"> Behavio</w:t>
      </w:r>
      <w:r>
        <w:rPr>
          <w:rFonts w:ascii="Times" w:hAnsi="Times"/>
          <w:sz w:val="28"/>
          <w:szCs w:val="28"/>
        </w:rPr>
        <w:t>u</w:t>
      </w:r>
      <w:r w:rsidRPr="003A686C">
        <w:rPr>
          <w:rFonts w:ascii="Times" w:hAnsi="Times"/>
          <w:sz w:val="28"/>
          <w:szCs w:val="28"/>
        </w:rPr>
        <w:t>r</w:t>
      </w:r>
      <w:r>
        <w:rPr>
          <w:rFonts w:ascii="Times" w:hAnsi="Times"/>
          <w:sz w:val="28"/>
          <w:szCs w:val="28"/>
        </w:rPr>
        <w:t xml:space="preserve"> in Mice</w:t>
      </w:r>
    </w:p>
    <w:p w14:paraId="240B65AF" w14:textId="77777777" w:rsidR="005D4283" w:rsidRDefault="005D4283" w:rsidP="005D4283">
      <w:pPr>
        <w:rPr>
          <w:rFonts w:ascii="Times" w:hAnsi="Times"/>
          <w:sz w:val="28"/>
          <w:szCs w:val="28"/>
        </w:rPr>
      </w:pPr>
    </w:p>
    <w:p w14:paraId="76FFE3F1" w14:textId="77777777" w:rsidR="00421768" w:rsidRDefault="00421768" w:rsidP="005D4283">
      <w:pPr>
        <w:jc w:val="center"/>
        <w:rPr>
          <w:rFonts w:ascii="Times" w:hAnsi="Times"/>
        </w:rPr>
      </w:pPr>
    </w:p>
    <w:p w14:paraId="1092382A" w14:textId="630F44E6" w:rsidR="005D4283" w:rsidRDefault="005D4283" w:rsidP="005D4283">
      <w:pPr>
        <w:jc w:val="center"/>
        <w:rPr>
          <w:rFonts w:ascii="Times" w:hAnsi="Times"/>
        </w:rPr>
      </w:pPr>
      <w:r>
        <w:rPr>
          <w:rFonts w:ascii="Times" w:hAnsi="Times"/>
        </w:rPr>
        <w:t xml:space="preserve">Tyrah M. Ritchie, Emily Feng, Fatemeh Vahedi, Sofya </w:t>
      </w:r>
      <w:proofErr w:type="spellStart"/>
      <w:r>
        <w:rPr>
          <w:rFonts w:ascii="Times" w:hAnsi="Times"/>
        </w:rPr>
        <w:t>Ermolina</w:t>
      </w:r>
      <w:proofErr w:type="spellEnd"/>
      <w:r>
        <w:rPr>
          <w:rFonts w:ascii="Times" w:hAnsi="Times"/>
        </w:rPr>
        <w:t xml:space="preserve">, Christian J. Bellissimo, Erica DeJong, Ana L. Portillo, Sophie M. Poznanski, Lauren Chan, Sara M. </w:t>
      </w:r>
      <w:proofErr w:type="spellStart"/>
      <w:r>
        <w:rPr>
          <w:rFonts w:ascii="Times" w:hAnsi="Times"/>
        </w:rPr>
        <w:t>Ettehadieh</w:t>
      </w:r>
      <w:proofErr w:type="spellEnd"/>
      <w:r>
        <w:rPr>
          <w:rFonts w:ascii="Times" w:hAnsi="Times"/>
        </w:rPr>
        <w:t>, Deborah M. Sloboda,</w:t>
      </w:r>
      <w:r w:rsidRPr="007305F3">
        <w:rPr>
          <w:rFonts w:ascii="Times" w:hAnsi="Times"/>
        </w:rPr>
        <w:t xml:space="preserve"> </w:t>
      </w:r>
      <w:r>
        <w:rPr>
          <w:rFonts w:ascii="Times" w:hAnsi="Times"/>
        </w:rPr>
        <w:t xml:space="preserve">Dawn M.E. </w:t>
      </w:r>
      <w:proofErr w:type="spellStart"/>
      <w:r>
        <w:rPr>
          <w:rFonts w:ascii="Times" w:hAnsi="Times"/>
        </w:rPr>
        <w:t>Bowdish</w:t>
      </w:r>
      <w:proofErr w:type="spellEnd"/>
      <w:r>
        <w:rPr>
          <w:rFonts w:ascii="Times" w:hAnsi="Times"/>
        </w:rPr>
        <w:t>, and Ali A. Ashkar*</w:t>
      </w:r>
    </w:p>
    <w:p w14:paraId="7A82448A" w14:textId="77777777" w:rsidR="005D4283" w:rsidRDefault="005D4283" w:rsidP="005D4283">
      <w:pPr>
        <w:jc w:val="center"/>
        <w:rPr>
          <w:rFonts w:ascii="Times" w:hAnsi="Times"/>
        </w:rPr>
      </w:pPr>
    </w:p>
    <w:p w14:paraId="5308EF67" w14:textId="0431832F" w:rsidR="005D4283" w:rsidRDefault="005D4283" w:rsidP="005D4283">
      <w:pPr>
        <w:jc w:val="center"/>
        <w:rPr>
          <w:rFonts w:ascii="Times" w:hAnsi="Times"/>
        </w:rPr>
      </w:pPr>
      <w:r>
        <w:rPr>
          <w:rFonts w:ascii="Times" w:hAnsi="Times"/>
        </w:rPr>
        <w:t xml:space="preserve">*Correspondence to: ashkara@mcmaster.ca </w:t>
      </w:r>
    </w:p>
    <w:p w14:paraId="19EC4D8F" w14:textId="77777777" w:rsidR="00421768" w:rsidRDefault="00421768" w:rsidP="005D4283">
      <w:pPr>
        <w:jc w:val="center"/>
        <w:rPr>
          <w:rFonts w:ascii="Times" w:hAnsi="Times"/>
        </w:rPr>
      </w:pPr>
    </w:p>
    <w:p w14:paraId="6134F0F5" w14:textId="77777777" w:rsidR="00421768" w:rsidRDefault="00421768" w:rsidP="00421768">
      <w:pPr>
        <w:rPr>
          <w:rFonts w:ascii="Times" w:hAnsi="Times"/>
          <w:b/>
          <w:bCs/>
          <w:sz w:val="28"/>
          <w:szCs w:val="28"/>
        </w:rPr>
      </w:pPr>
    </w:p>
    <w:p w14:paraId="6ECBC473" w14:textId="77777777" w:rsidR="00421768" w:rsidRDefault="00421768" w:rsidP="00421768">
      <w:pPr>
        <w:rPr>
          <w:rFonts w:ascii="Times" w:hAnsi="Times"/>
          <w:b/>
          <w:bCs/>
          <w:sz w:val="28"/>
          <w:szCs w:val="28"/>
        </w:rPr>
      </w:pPr>
    </w:p>
    <w:p w14:paraId="1A61B037" w14:textId="77777777" w:rsidR="00421768" w:rsidRDefault="00421768" w:rsidP="00421768">
      <w:pPr>
        <w:rPr>
          <w:rFonts w:ascii="Times" w:hAnsi="Times"/>
          <w:b/>
          <w:bCs/>
          <w:sz w:val="28"/>
          <w:szCs w:val="28"/>
        </w:rPr>
      </w:pPr>
    </w:p>
    <w:p w14:paraId="32A1BCFF" w14:textId="77777777" w:rsidR="00421768" w:rsidRDefault="00421768" w:rsidP="00421768">
      <w:pPr>
        <w:rPr>
          <w:rFonts w:ascii="Times" w:hAnsi="Times"/>
          <w:b/>
          <w:bCs/>
          <w:sz w:val="28"/>
          <w:szCs w:val="28"/>
        </w:rPr>
      </w:pPr>
    </w:p>
    <w:p w14:paraId="7CCEF1C2" w14:textId="77777777" w:rsidR="00421768" w:rsidRDefault="00421768" w:rsidP="00421768">
      <w:pPr>
        <w:rPr>
          <w:rFonts w:ascii="Times" w:hAnsi="Times"/>
          <w:b/>
          <w:bCs/>
          <w:sz w:val="28"/>
          <w:szCs w:val="28"/>
        </w:rPr>
      </w:pPr>
    </w:p>
    <w:p w14:paraId="4C27EE75" w14:textId="77777777" w:rsidR="00421768" w:rsidRDefault="00421768" w:rsidP="00421768">
      <w:pPr>
        <w:rPr>
          <w:rFonts w:ascii="Times" w:hAnsi="Times"/>
          <w:b/>
          <w:bCs/>
          <w:sz w:val="28"/>
          <w:szCs w:val="28"/>
        </w:rPr>
      </w:pPr>
    </w:p>
    <w:p w14:paraId="5303F402" w14:textId="77777777" w:rsidR="00421768" w:rsidRDefault="00421768" w:rsidP="00421768">
      <w:pPr>
        <w:rPr>
          <w:rFonts w:ascii="Times" w:hAnsi="Times"/>
          <w:b/>
          <w:bCs/>
          <w:sz w:val="28"/>
          <w:szCs w:val="28"/>
        </w:rPr>
      </w:pPr>
    </w:p>
    <w:p w14:paraId="063C6054" w14:textId="77777777" w:rsidR="00421768" w:rsidRDefault="00421768" w:rsidP="00421768">
      <w:pPr>
        <w:rPr>
          <w:rFonts w:ascii="Times" w:hAnsi="Times"/>
          <w:b/>
          <w:bCs/>
          <w:sz w:val="28"/>
          <w:szCs w:val="28"/>
        </w:rPr>
      </w:pPr>
    </w:p>
    <w:p w14:paraId="4C09EC3F" w14:textId="77777777" w:rsidR="00421768" w:rsidRDefault="00421768" w:rsidP="00421768">
      <w:pPr>
        <w:rPr>
          <w:rFonts w:ascii="Times" w:hAnsi="Times"/>
          <w:b/>
          <w:bCs/>
          <w:sz w:val="28"/>
          <w:szCs w:val="28"/>
        </w:rPr>
      </w:pPr>
    </w:p>
    <w:p w14:paraId="5E85A53F" w14:textId="77777777" w:rsidR="00421768" w:rsidRDefault="00421768" w:rsidP="00421768">
      <w:pPr>
        <w:rPr>
          <w:rFonts w:ascii="Times" w:hAnsi="Times"/>
          <w:b/>
          <w:bCs/>
          <w:sz w:val="28"/>
          <w:szCs w:val="28"/>
        </w:rPr>
      </w:pPr>
    </w:p>
    <w:p w14:paraId="4044A5FD" w14:textId="77777777" w:rsidR="00421768" w:rsidRDefault="00421768" w:rsidP="00421768">
      <w:pPr>
        <w:rPr>
          <w:rFonts w:ascii="Times" w:hAnsi="Times"/>
          <w:b/>
          <w:bCs/>
          <w:sz w:val="28"/>
          <w:szCs w:val="28"/>
        </w:rPr>
      </w:pPr>
    </w:p>
    <w:p w14:paraId="454E4F65" w14:textId="77777777" w:rsidR="00421768" w:rsidRDefault="00421768" w:rsidP="00421768">
      <w:pPr>
        <w:rPr>
          <w:rFonts w:ascii="Times" w:hAnsi="Times"/>
          <w:b/>
          <w:bCs/>
          <w:sz w:val="28"/>
          <w:szCs w:val="28"/>
        </w:rPr>
      </w:pPr>
    </w:p>
    <w:p w14:paraId="477FE635" w14:textId="77777777" w:rsidR="00421768" w:rsidRDefault="00421768" w:rsidP="00421768">
      <w:pPr>
        <w:rPr>
          <w:rFonts w:ascii="Times" w:hAnsi="Times"/>
          <w:b/>
          <w:bCs/>
          <w:sz w:val="28"/>
          <w:szCs w:val="28"/>
        </w:rPr>
      </w:pPr>
    </w:p>
    <w:p w14:paraId="3286990E" w14:textId="77777777" w:rsidR="00421768" w:rsidRDefault="00421768" w:rsidP="00421768">
      <w:pPr>
        <w:rPr>
          <w:rFonts w:ascii="Times" w:hAnsi="Times"/>
          <w:b/>
          <w:bCs/>
          <w:sz w:val="28"/>
          <w:szCs w:val="28"/>
        </w:rPr>
      </w:pPr>
    </w:p>
    <w:p w14:paraId="57981301" w14:textId="77777777" w:rsidR="00421768" w:rsidRDefault="00421768" w:rsidP="00421768">
      <w:pPr>
        <w:rPr>
          <w:rFonts w:ascii="Times" w:hAnsi="Times"/>
          <w:b/>
          <w:bCs/>
          <w:sz w:val="28"/>
          <w:szCs w:val="28"/>
        </w:rPr>
      </w:pPr>
    </w:p>
    <w:p w14:paraId="1704BE83" w14:textId="77777777" w:rsidR="00421768" w:rsidRDefault="00421768" w:rsidP="00421768">
      <w:pPr>
        <w:rPr>
          <w:rFonts w:ascii="Times" w:hAnsi="Times"/>
          <w:b/>
          <w:bCs/>
          <w:sz w:val="28"/>
          <w:szCs w:val="28"/>
        </w:rPr>
      </w:pPr>
    </w:p>
    <w:p w14:paraId="1A1D5C2E" w14:textId="77777777" w:rsidR="00421768" w:rsidRDefault="00421768" w:rsidP="00421768">
      <w:pPr>
        <w:rPr>
          <w:rFonts w:ascii="Times" w:hAnsi="Times"/>
          <w:b/>
          <w:bCs/>
          <w:sz w:val="28"/>
          <w:szCs w:val="28"/>
        </w:rPr>
      </w:pPr>
    </w:p>
    <w:p w14:paraId="2D62041A" w14:textId="77777777" w:rsidR="00421768" w:rsidRDefault="00421768" w:rsidP="00421768">
      <w:pPr>
        <w:rPr>
          <w:rFonts w:ascii="Times" w:hAnsi="Times"/>
          <w:b/>
          <w:bCs/>
          <w:sz w:val="28"/>
          <w:szCs w:val="28"/>
        </w:rPr>
      </w:pPr>
    </w:p>
    <w:p w14:paraId="7DC0F6FE" w14:textId="77777777" w:rsidR="00421768" w:rsidRDefault="00421768" w:rsidP="00421768">
      <w:pPr>
        <w:rPr>
          <w:rFonts w:ascii="Times" w:hAnsi="Times"/>
          <w:b/>
          <w:bCs/>
          <w:sz w:val="28"/>
          <w:szCs w:val="28"/>
        </w:rPr>
      </w:pPr>
    </w:p>
    <w:p w14:paraId="4E02A64B" w14:textId="77777777" w:rsidR="00421768" w:rsidRDefault="00421768" w:rsidP="00421768">
      <w:pPr>
        <w:rPr>
          <w:rFonts w:ascii="Times" w:hAnsi="Times"/>
          <w:b/>
          <w:bCs/>
          <w:sz w:val="28"/>
          <w:szCs w:val="28"/>
        </w:rPr>
      </w:pPr>
    </w:p>
    <w:p w14:paraId="147B1310" w14:textId="77777777" w:rsidR="00421768" w:rsidRDefault="00421768" w:rsidP="00421768">
      <w:pPr>
        <w:rPr>
          <w:rFonts w:ascii="Times" w:hAnsi="Times"/>
          <w:b/>
          <w:bCs/>
          <w:sz w:val="28"/>
          <w:szCs w:val="28"/>
        </w:rPr>
      </w:pPr>
    </w:p>
    <w:p w14:paraId="4FA1BE23" w14:textId="77777777" w:rsidR="00421768" w:rsidRDefault="00421768" w:rsidP="00421768">
      <w:pPr>
        <w:rPr>
          <w:rFonts w:ascii="Times" w:hAnsi="Times"/>
          <w:b/>
          <w:bCs/>
          <w:sz w:val="28"/>
          <w:szCs w:val="28"/>
        </w:rPr>
      </w:pPr>
    </w:p>
    <w:p w14:paraId="501ECF8D" w14:textId="77777777" w:rsidR="00421768" w:rsidRDefault="00421768" w:rsidP="00421768">
      <w:pPr>
        <w:rPr>
          <w:rFonts w:ascii="Times" w:hAnsi="Times"/>
          <w:b/>
          <w:bCs/>
          <w:sz w:val="28"/>
          <w:szCs w:val="28"/>
        </w:rPr>
      </w:pPr>
    </w:p>
    <w:p w14:paraId="1CAF4AD4" w14:textId="77777777" w:rsidR="00421768" w:rsidRDefault="00421768" w:rsidP="00421768">
      <w:pPr>
        <w:rPr>
          <w:rFonts w:ascii="Times" w:hAnsi="Times"/>
          <w:b/>
          <w:bCs/>
          <w:sz w:val="28"/>
          <w:szCs w:val="28"/>
        </w:rPr>
      </w:pPr>
    </w:p>
    <w:p w14:paraId="3A7F9841" w14:textId="77777777" w:rsidR="00421768" w:rsidRDefault="00421768" w:rsidP="00421768">
      <w:pPr>
        <w:rPr>
          <w:rFonts w:ascii="Times" w:hAnsi="Times"/>
          <w:b/>
          <w:bCs/>
          <w:sz w:val="28"/>
          <w:szCs w:val="28"/>
        </w:rPr>
      </w:pPr>
    </w:p>
    <w:p w14:paraId="565164BE" w14:textId="77777777" w:rsidR="00421768" w:rsidRDefault="00421768" w:rsidP="00421768">
      <w:pPr>
        <w:rPr>
          <w:rFonts w:ascii="Times" w:hAnsi="Times"/>
          <w:b/>
          <w:bCs/>
          <w:sz w:val="28"/>
          <w:szCs w:val="28"/>
        </w:rPr>
      </w:pPr>
    </w:p>
    <w:p w14:paraId="3A41FA17" w14:textId="77777777" w:rsidR="0053522A" w:rsidRDefault="0053522A" w:rsidP="00421768">
      <w:pPr>
        <w:rPr>
          <w:rFonts w:ascii="Times" w:hAnsi="Times"/>
        </w:rPr>
      </w:pPr>
    </w:p>
    <w:p w14:paraId="38C6A525" w14:textId="02C0C11B" w:rsidR="0053522A" w:rsidRDefault="0053522A" w:rsidP="00285E18">
      <w:pPr>
        <w:jc w:val="center"/>
        <w:rPr>
          <w:rFonts w:ascii="Times" w:hAnsi="Times"/>
        </w:rPr>
      </w:pPr>
    </w:p>
    <w:p w14:paraId="61170851" w14:textId="6A2E3CEE" w:rsidR="002A24FC" w:rsidRDefault="00C14F97" w:rsidP="00285E18">
      <w:pPr>
        <w:jc w:val="center"/>
        <w:rPr>
          <w:rFonts w:ascii="Times" w:hAnsi="Times"/>
        </w:rPr>
      </w:pPr>
      <w:r>
        <w:rPr>
          <w:rFonts w:ascii="Times" w:hAnsi="Times"/>
          <w:noProof/>
        </w:rPr>
        <w:lastRenderedPageBreak/>
        <w:drawing>
          <wp:inline distT="0" distB="0" distL="0" distR="0" wp14:anchorId="0AE4674E" wp14:editId="32BEE61E">
            <wp:extent cx="5943600" cy="2311400"/>
            <wp:effectExtent l="0" t="0" r="0" b="0"/>
            <wp:docPr id="79511977" name="Picture 4" descr="A diagram of a diagra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511977" name="Picture 4" descr="A diagram of a diagram&#10;&#10;Description automatically generated with medium confidenc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1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654D17" w14:textId="676AFFAE" w:rsidR="0053522A" w:rsidRDefault="0053522A" w:rsidP="00421768">
      <w:pPr>
        <w:rPr>
          <w:rFonts w:ascii="Times" w:hAnsi="Times"/>
          <w:sz w:val="20"/>
          <w:szCs w:val="20"/>
          <w:lang w:val="en-US"/>
        </w:rPr>
      </w:pPr>
      <w:r w:rsidRPr="00C85D1B">
        <w:rPr>
          <w:rFonts w:ascii="Times" w:hAnsi="Times"/>
          <w:b/>
          <w:bCs/>
          <w:sz w:val="20"/>
          <w:szCs w:val="20"/>
          <w:lang w:val="en-US"/>
        </w:rPr>
        <w:t>Supplemental Figure S</w:t>
      </w:r>
      <w:r>
        <w:rPr>
          <w:rFonts w:ascii="Times" w:hAnsi="Times"/>
          <w:b/>
          <w:bCs/>
          <w:sz w:val="20"/>
          <w:szCs w:val="20"/>
          <w:lang w:val="en-US"/>
        </w:rPr>
        <w:t xml:space="preserve">1: Study Timeline. </w:t>
      </w:r>
      <w:r>
        <w:rPr>
          <w:rFonts w:ascii="Times" w:hAnsi="Times"/>
          <w:sz w:val="20"/>
          <w:szCs w:val="20"/>
          <w:lang w:val="en-US"/>
        </w:rPr>
        <w:t xml:space="preserve">Graphic illustrating the experimental timeline and administration of cannabis oils to pregnant CD57BL/6J mice. </w:t>
      </w:r>
    </w:p>
    <w:p w14:paraId="15FE1863" w14:textId="77777777" w:rsidR="0053522A" w:rsidRDefault="0053522A" w:rsidP="00421768">
      <w:pPr>
        <w:rPr>
          <w:rFonts w:ascii="Times" w:hAnsi="Times"/>
          <w:sz w:val="20"/>
          <w:szCs w:val="20"/>
          <w:lang w:val="en-US"/>
        </w:rPr>
      </w:pPr>
    </w:p>
    <w:p w14:paraId="1D832876" w14:textId="77777777" w:rsidR="0053522A" w:rsidRDefault="0053522A" w:rsidP="00421768">
      <w:pPr>
        <w:rPr>
          <w:rFonts w:ascii="Times" w:hAnsi="Times"/>
          <w:sz w:val="20"/>
          <w:szCs w:val="20"/>
          <w:lang w:val="en-US"/>
        </w:rPr>
      </w:pPr>
    </w:p>
    <w:p w14:paraId="1BB50408" w14:textId="77777777" w:rsidR="0053522A" w:rsidRDefault="0053522A" w:rsidP="00421768">
      <w:pPr>
        <w:rPr>
          <w:rFonts w:ascii="Times" w:hAnsi="Times"/>
          <w:sz w:val="20"/>
          <w:szCs w:val="20"/>
          <w:lang w:val="en-US"/>
        </w:rPr>
      </w:pPr>
    </w:p>
    <w:p w14:paraId="4BCC2FF7" w14:textId="77777777" w:rsidR="0053522A" w:rsidRDefault="0053522A" w:rsidP="00421768">
      <w:pPr>
        <w:rPr>
          <w:rFonts w:ascii="Times" w:hAnsi="Times"/>
          <w:sz w:val="20"/>
          <w:szCs w:val="20"/>
          <w:lang w:val="en-US"/>
        </w:rPr>
      </w:pPr>
    </w:p>
    <w:p w14:paraId="7FE5D2D1" w14:textId="77777777" w:rsidR="0053522A" w:rsidRDefault="0053522A" w:rsidP="00421768">
      <w:pPr>
        <w:rPr>
          <w:rFonts w:ascii="Times" w:hAnsi="Times"/>
          <w:sz w:val="20"/>
          <w:szCs w:val="20"/>
          <w:lang w:val="en-US"/>
        </w:rPr>
      </w:pPr>
    </w:p>
    <w:p w14:paraId="40E6441E" w14:textId="77777777" w:rsidR="0053522A" w:rsidRDefault="0053522A" w:rsidP="00421768">
      <w:pPr>
        <w:rPr>
          <w:rFonts w:ascii="Times" w:hAnsi="Times"/>
          <w:sz w:val="20"/>
          <w:szCs w:val="20"/>
          <w:lang w:val="en-US"/>
        </w:rPr>
      </w:pPr>
    </w:p>
    <w:p w14:paraId="32383AD8" w14:textId="77777777" w:rsidR="0053522A" w:rsidRDefault="0053522A" w:rsidP="00421768">
      <w:pPr>
        <w:rPr>
          <w:rFonts w:ascii="Times" w:hAnsi="Times"/>
          <w:sz w:val="20"/>
          <w:szCs w:val="20"/>
          <w:lang w:val="en-US"/>
        </w:rPr>
      </w:pPr>
    </w:p>
    <w:p w14:paraId="7E5400E9" w14:textId="77777777" w:rsidR="0053522A" w:rsidRDefault="0053522A" w:rsidP="00421768">
      <w:pPr>
        <w:rPr>
          <w:rFonts w:ascii="Times" w:hAnsi="Times"/>
          <w:sz w:val="20"/>
          <w:szCs w:val="20"/>
          <w:lang w:val="en-US"/>
        </w:rPr>
      </w:pPr>
    </w:p>
    <w:p w14:paraId="4A205134" w14:textId="77777777" w:rsidR="0053522A" w:rsidRDefault="0053522A" w:rsidP="00421768">
      <w:pPr>
        <w:rPr>
          <w:rFonts w:ascii="Times" w:hAnsi="Times"/>
          <w:sz w:val="20"/>
          <w:szCs w:val="20"/>
          <w:lang w:val="en-US"/>
        </w:rPr>
      </w:pPr>
    </w:p>
    <w:p w14:paraId="3E361F8E" w14:textId="77777777" w:rsidR="0053522A" w:rsidRDefault="0053522A" w:rsidP="00421768">
      <w:pPr>
        <w:rPr>
          <w:rFonts w:ascii="Times" w:hAnsi="Times"/>
          <w:sz w:val="20"/>
          <w:szCs w:val="20"/>
          <w:lang w:val="en-US"/>
        </w:rPr>
      </w:pPr>
    </w:p>
    <w:p w14:paraId="2CE6698D" w14:textId="77777777" w:rsidR="00B35EC7" w:rsidRDefault="00B35EC7" w:rsidP="00421768">
      <w:pPr>
        <w:rPr>
          <w:rFonts w:ascii="Times" w:hAnsi="Times"/>
          <w:sz w:val="20"/>
          <w:szCs w:val="20"/>
          <w:lang w:val="en-US"/>
        </w:rPr>
      </w:pPr>
    </w:p>
    <w:p w14:paraId="3336CD15" w14:textId="77777777" w:rsidR="00B35EC7" w:rsidRDefault="00B35EC7" w:rsidP="00421768">
      <w:pPr>
        <w:rPr>
          <w:rFonts w:ascii="Times" w:hAnsi="Times"/>
          <w:sz w:val="20"/>
          <w:szCs w:val="20"/>
          <w:lang w:val="en-US"/>
        </w:rPr>
      </w:pPr>
    </w:p>
    <w:p w14:paraId="6DBE0A0C" w14:textId="77777777" w:rsidR="00B35EC7" w:rsidRDefault="00B35EC7" w:rsidP="00421768">
      <w:pPr>
        <w:rPr>
          <w:rFonts w:ascii="Times" w:hAnsi="Times"/>
          <w:sz w:val="20"/>
          <w:szCs w:val="20"/>
          <w:lang w:val="en-US"/>
        </w:rPr>
      </w:pPr>
    </w:p>
    <w:p w14:paraId="2F8D7BA1" w14:textId="77777777" w:rsidR="0053522A" w:rsidRDefault="0053522A" w:rsidP="00421768">
      <w:pPr>
        <w:rPr>
          <w:rFonts w:ascii="Times" w:hAnsi="Times"/>
          <w:sz w:val="20"/>
          <w:szCs w:val="20"/>
          <w:lang w:val="en-US"/>
        </w:rPr>
      </w:pPr>
    </w:p>
    <w:p w14:paraId="256F661A" w14:textId="77777777" w:rsidR="0053522A" w:rsidRDefault="0053522A" w:rsidP="00421768">
      <w:pPr>
        <w:rPr>
          <w:rFonts w:ascii="Times" w:hAnsi="Times"/>
          <w:sz w:val="20"/>
          <w:szCs w:val="20"/>
          <w:lang w:val="en-US"/>
        </w:rPr>
      </w:pPr>
    </w:p>
    <w:p w14:paraId="071C7BBB" w14:textId="77777777" w:rsidR="0053522A" w:rsidRDefault="0053522A" w:rsidP="00421768">
      <w:pPr>
        <w:rPr>
          <w:rFonts w:ascii="Times" w:hAnsi="Times"/>
          <w:sz w:val="20"/>
          <w:szCs w:val="20"/>
          <w:lang w:val="en-US"/>
        </w:rPr>
      </w:pPr>
    </w:p>
    <w:p w14:paraId="63D1899A" w14:textId="77777777" w:rsidR="0053522A" w:rsidRDefault="0053522A" w:rsidP="00421768">
      <w:pPr>
        <w:rPr>
          <w:rFonts w:ascii="Times" w:hAnsi="Times"/>
          <w:sz w:val="20"/>
          <w:szCs w:val="20"/>
          <w:lang w:val="en-US"/>
        </w:rPr>
      </w:pPr>
    </w:p>
    <w:p w14:paraId="42DF04B5" w14:textId="77777777" w:rsidR="00285E18" w:rsidRDefault="00285E18" w:rsidP="00421768">
      <w:pPr>
        <w:rPr>
          <w:rFonts w:ascii="Times" w:hAnsi="Times"/>
          <w:sz w:val="20"/>
          <w:szCs w:val="20"/>
          <w:lang w:val="en-US"/>
        </w:rPr>
      </w:pPr>
    </w:p>
    <w:p w14:paraId="2FFADCD5" w14:textId="77777777" w:rsidR="002A24FC" w:rsidRDefault="002A24FC" w:rsidP="00421768">
      <w:pPr>
        <w:rPr>
          <w:rFonts w:ascii="Times" w:hAnsi="Times"/>
          <w:sz w:val="20"/>
          <w:szCs w:val="20"/>
          <w:lang w:val="en-US"/>
        </w:rPr>
      </w:pPr>
    </w:p>
    <w:p w14:paraId="53BECF3E" w14:textId="77777777" w:rsidR="00285E18" w:rsidRDefault="00285E18" w:rsidP="00421768">
      <w:pPr>
        <w:rPr>
          <w:rFonts w:ascii="Times" w:hAnsi="Times"/>
          <w:sz w:val="20"/>
          <w:szCs w:val="20"/>
          <w:lang w:val="en-US"/>
        </w:rPr>
      </w:pPr>
    </w:p>
    <w:p w14:paraId="4B6964BC" w14:textId="77777777" w:rsidR="00285E18" w:rsidRDefault="00285E18" w:rsidP="00421768">
      <w:pPr>
        <w:rPr>
          <w:rFonts w:ascii="Times" w:hAnsi="Times"/>
          <w:sz w:val="20"/>
          <w:szCs w:val="20"/>
          <w:lang w:val="en-US"/>
        </w:rPr>
      </w:pPr>
    </w:p>
    <w:p w14:paraId="1C09E97D" w14:textId="77777777" w:rsidR="0053522A" w:rsidRPr="0053522A" w:rsidRDefault="0053522A" w:rsidP="00421768">
      <w:pPr>
        <w:rPr>
          <w:rFonts w:ascii="Times" w:hAnsi="Times"/>
          <w:sz w:val="28"/>
          <w:szCs w:val="28"/>
        </w:rPr>
      </w:pPr>
    </w:p>
    <w:p w14:paraId="2539AB49" w14:textId="43441F9A" w:rsidR="0053522A" w:rsidRDefault="00285E18" w:rsidP="00421768">
      <w:pPr>
        <w:rPr>
          <w:rFonts w:ascii="Times" w:hAnsi="Times"/>
          <w:sz w:val="28"/>
          <w:szCs w:val="28"/>
        </w:rPr>
      </w:pPr>
      <w:r w:rsidRPr="00285E18">
        <w:rPr>
          <w:rFonts w:ascii="Times" w:hAnsi="Times"/>
          <w:noProof/>
          <w:sz w:val="28"/>
          <w:szCs w:val="28"/>
        </w:rPr>
        <w:lastRenderedPageBreak/>
        <w:drawing>
          <wp:inline distT="0" distB="0" distL="0" distR="0" wp14:anchorId="277D215A" wp14:editId="5344E0B5">
            <wp:extent cx="5943445" cy="2704208"/>
            <wp:effectExtent l="0" t="0" r="635" b="1270"/>
            <wp:docPr id="15048641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4864192" name=""/>
                    <pic:cNvPicPr/>
                  </pic:nvPicPr>
                  <pic:blipFill rotWithShape="1">
                    <a:blip r:embed="rId7"/>
                    <a:srcRect t="5156" b="60719"/>
                    <a:stretch/>
                  </pic:blipFill>
                  <pic:spPr bwMode="auto">
                    <a:xfrm>
                      <a:off x="0" y="0"/>
                      <a:ext cx="5943600" cy="27042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D5E6D8" w14:textId="77777777" w:rsidR="00664000" w:rsidRDefault="00664000" w:rsidP="00C85D1B">
      <w:pPr>
        <w:rPr>
          <w:rFonts w:ascii="Times" w:hAnsi="Times"/>
          <w:b/>
          <w:bCs/>
          <w:sz w:val="20"/>
          <w:szCs w:val="20"/>
          <w:lang w:val="en-US"/>
        </w:rPr>
      </w:pPr>
    </w:p>
    <w:p w14:paraId="675026D3" w14:textId="77777777" w:rsidR="002A24FC" w:rsidRDefault="002A24FC" w:rsidP="00C85D1B">
      <w:pPr>
        <w:rPr>
          <w:rFonts w:ascii="Times" w:hAnsi="Times"/>
          <w:b/>
          <w:bCs/>
          <w:sz w:val="20"/>
          <w:szCs w:val="20"/>
          <w:lang w:val="en-US"/>
        </w:rPr>
      </w:pPr>
    </w:p>
    <w:p w14:paraId="4094497D" w14:textId="6937953A" w:rsidR="00421768" w:rsidRPr="00C85D1B" w:rsidRDefault="00421768" w:rsidP="00C85D1B">
      <w:pPr>
        <w:rPr>
          <w:rFonts w:ascii="Times" w:hAnsi="Times"/>
          <w:sz w:val="20"/>
          <w:szCs w:val="20"/>
          <w:lang w:val="en-US"/>
        </w:rPr>
      </w:pPr>
      <w:r w:rsidRPr="00C85D1B">
        <w:rPr>
          <w:rFonts w:ascii="Times" w:hAnsi="Times"/>
          <w:b/>
          <w:bCs/>
          <w:sz w:val="20"/>
          <w:szCs w:val="20"/>
          <w:lang w:val="en-US"/>
        </w:rPr>
        <w:t>Supplementa</w:t>
      </w:r>
      <w:r w:rsidR="00FB20B0" w:rsidRPr="00C85D1B">
        <w:rPr>
          <w:rFonts w:ascii="Times" w:hAnsi="Times"/>
          <w:b/>
          <w:bCs/>
          <w:sz w:val="20"/>
          <w:szCs w:val="20"/>
          <w:lang w:val="en-US"/>
        </w:rPr>
        <w:t>l</w:t>
      </w:r>
      <w:r w:rsidRPr="00C85D1B">
        <w:rPr>
          <w:rFonts w:ascii="Times" w:hAnsi="Times"/>
          <w:b/>
          <w:bCs/>
          <w:sz w:val="20"/>
          <w:szCs w:val="20"/>
          <w:lang w:val="en-US"/>
        </w:rPr>
        <w:t xml:space="preserve"> Fig</w:t>
      </w:r>
      <w:r w:rsidR="00FB20B0" w:rsidRPr="00C85D1B">
        <w:rPr>
          <w:rFonts w:ascii="Times" w:hAnsi="Times"/>
          <w:b/>
          <w:bCs/>
          <w:sz w:val="20"/>
          <w:szCs w:val="20"/>
          <w:lang w:val="en-US"/>
        </w:rPr>
        <w:t>ure</w:t>
      </w:r>
      <w:r w:rsidRPr="00C85D1B">
        <w:rPr>
          <w:rFonts w:ascii="Times" w:hAnsi="Times"/>
          <w:b/>
          <w:bCs/>
          <w:sz w:val="20"/>
          <w:szCs w:val="20"/>
          <w:lang w:val="en-US"/>
        </w:rPr>
        <w:t xml:space="preserve"> </w:t>
      </w:r>
      <w:r w:rsidR="00B36FC8" w:rsidRPr="00C85D1B">
        <w:rPr>
          <w:rFonts w:ascii="Times" w:hAnsi="Times"/>
          <w:b/>
          <w:bCs/>
          <w:sz w:val="20"/>
          <w:szCs w:val="20"/>
          <w:lang w:val="en-US"/>
        </w:rPr>
        <w:t>S</w:t>
      </w:r>
      <w:r w:rsidR="0053522A">
        <w:rPr>
          <w:rFonts w:ascii="Times" w:hAnsi="Times"/>
          <w:b/>
          <w:bCs/>
          <w:sz w:val="20"/>
          <w:szCs w:val="20"/>
          <w:lang w:val="en-US"/>
        </w:rPr>
        <w:t>2</w:t>
      </w:r>
      <w:r w:rsidRPr="00C85D1B">
        <w:rPr>
          <w:rFonts w:ascii="Times" w:hAnsi="Times"/>
          <w:b/>
          <w:bCs/>
          <w:sz w:val="20"/>
          <w:szCs w:val="20"/>
          <w:lang w:val="en-US"/>
        </w:rPr>
        <w:t>. Daily gavage of control oil does not affect fetal resorption by GD</w:t>
      </w:r>
      <w:r w:rsidR="001A4429" w:rsidRPr="00C85D1B">
        <w:rPr>
          <w:rFonts w:ascii="Times" w:hAnsi="Times"/>
          <w:b/>
          <w:bCs/>
          <w:sz w:val="20"/>
          <w:szCs w:val="20"/>
          <w:lang w:val="en-US"/>
        </w:rPr>
        <w:t xml:space="preserve"> </w:t>
      </w:r>
      <w:r w:rsidRPr="00C85D1B">
        <w:rPr>
          <w:rFonts w:ascii="Times" w:hAnsi="Times"/>
          <w:b/>
          <w:bCs/>
          <w:sz w:val="20"/>
          <w:szCs w:val="20"/>
          <w:lang w:val="en-US"/>
        </w:rPr>
        <w:t xml:space="preserve">12.5. </w:t>
      </w:r>
      <w:r w:rsidRPr="00C85D1B">
        <w:rPr>
          <w:rFonts w:ascii="Times" w:hAnsi="Times"/>
          <w:sz w:val="20"/>
          <w:szCs w:val="20"/>
          <w:lang w:val="en-US"/>
        </w:rPr>
        <w:t xml:space="preserve">Pregnant mice received either daily administration of 100 </w:t>
      </w:r>
      <w:r w:rsidRPr="00C85D1B">
        <w:rPr>
          <w:rFonts w:ascii="Times" w:hAnsi="Times"/>
          <w:sz w:val="20"/>
          <w:szCs w:val="20"/>
          <w:lang w:val="en-US"/>
        </w:rPr>
        <w:sym w:font="Symbol" w:char="F06D"/>
      </w:r>
      <w:r w:rsidRPr="00C85D1B">
        <w:rPr>
          <w:rFonts w:ascii="Times" w:hAnsi="Times"/>
          <w:sz w:val="20"/>
          <w:szCs w:val="20"/>
          <w:lang w:val="en-US"/>
        </w:rPr>
        <w:t xml:space="preserve">L of control oil from GD 6.5-11.5 or were left untouched. </w:t>
      </w:r>
      <w:r w:rsidR="00B36FC8" w:rsidRPr="00C85D1B">
        <w:rPr>
          <w:rFonts w:ascii="Times" w:hAnsi="Times"/>
          <w:b/>
          <w:bCs/>
          <w:sz w:val="20"/>
          <w:szCs w:val="20"/>
          <w:lang w:val="en-US"/>
        </w:rPr>
        <w:t>a</w:t>
      </w:r>
      <w:r w:rsidRPr="00C85D1B">
        <w:rPr>
          <w:rFonts w:ascii="Times" w:hAnsi="Times"/>
          <w:b/>
          <w:bCs/>
          <w:sz w:val="20"/>
          <w:szCs w:val="20"/>
          <w:lang w:val="en-US"/>
        </w:rPr>
        <w:t>:</w:t>
      </w:r>
      <w:r w:rsidRPr="00C85D1B">
        <w:rPr>
          <w:rFonts w:ascii="Times" w:hAnsi="Times"/>
          <w:sz w:val="20"/>
          <w:szCs w:val="20"/>
          <w:lang w:val="en-US"/>
        </w:rPr>
        <w:t xml:space="preserve"> Schematic illustrating experiment timeline. </w:t>
      </w:r>
      <w:r w:rsidR="00B36FC8" w:rsidRPr="00C85D1B">
        <w:rPr>
          <w:rFonts w:ascii="Times" w:hAnsi="Times"/>
          <w:b/>
          <w:bCs/>
          <w:sz w:val="20"/>
          <w:szCs w:val="20"/>
          <w:lang w:val="en-US"/>
        </w:rPr>
        <w:t>b-d</w:t>
      </w:r>
      <w:r w:rsidRPr="00C85D1B">
        <w:rPr>
          <w:rFonts w:ascii="Times" w:hAnsi="Times"/>
          <w:b/>
          <w:bCs/>
          <w:sz w:val="20"/>
          <w:szCs w:val="20"/>
          <w:lang w:val="en-US"/>
        </w:rPr>
        <w:t>:</w:t>
      </w:r>
      <w:r w:rsidRPr="00C85D1B">
        <w:rPr>
          <w:rFonts w:ascii="Times" w:hAnsi="Times"/>
          <w:sz w:val="20"/>
          <w:szCs w:val="20"/>
          <w:lang w:val="en-US"/>
        </w:rPr>
        <w:t xml:space="preserve"> Following euthanization on GD 12.5 the uteri were excised, and implantation sites observed</w:t>
      </w:r>
      <w:r w:rsidR="00B84B0F">
        <w:rPr>
          <w:rFonts w:ascii="Times" w:hAnsi="Times"/>
          <w:sz w:val="20"/>
          <w:szCs w:val="20"/>
          <w:lang w:val="en-US"/>
        </w:rPr>
        <w:t xml:space="preserve"> (n = 3 per group)</w:t>
      </w:r>
      <w:r w:rsidRPr="00C85D1B">
        <w:rPr>
          <w:rFonts w:ascii="Times" w:hAnsi="Times"/>
          <w:sz w:val="20"/>
          <w:szCs w:val="20"/>
          <w:lang w:val="en-US"/>
        </w:rPr>
        <w:t xml:space="preserve">. </w:t>
      </w:r>
      <w:r w:rsidR="00B36FC8" w:rsidRPr="00C85D1B">
        <w:rPr>
          <w:rFonts w:ascii="Times" w:hAnsi="Times"/>
          <w:b/>
          <w:bCs/>
          <w:sz w:val="20"/>
          <w:szCs w:val="20"/>
          <w:lang w:val="en-US"/>
        </w:rPr>
        <w:t>b</w:t>
      </w:r>
      <w:r w:rsidRPr="00C85D1B">
        <w:rPr>
          <w:rFonts w:ascii="Times" w:hAnsi="Times"/>
          <w:b/>
          <w:bCs/>
          <w:sz w:val="20"/>
          <w:szCs w:val="20"/>
          <w:lang w:val="en-US"/>
        </w:rPr>
        <w:t xml:space="preserve">: </w:t>
      </w:r>
      <w:r w:rsidRPr="00C85D1B">
        <w:rPr>
          <w:rFonts w:ascii="Times" w:hAnsi="Times"/>
          <w:sz w:val="20"/>
          <w:szCs w:val="20"/>
          <w:lang w:val="en-US"/>
        </w:rPr>
        <w:t xml:space="preserve">Number of implants appearing viable. </w:t>
      </w:r>
      <w:r w:rsidR="00B36FC8" w:rsidRPr="00C85D1B">
        <w:rPr>
          <w:rFonts w:ascii="Times" w:hAnsi="Times"/>
          <w:b/>
          <w:bCs/>
          <w:sz w:val="20"/>
          <w:szCs w:val="20"/>
          <w:lang w:val="en-US"/>
        </w:rPr>
        <w:t>c</w:t>
      </w:r>
      <w:r w:rsidRPr="00C85D1B">
        <w:rPr>
          <w:rFonts w:ascii="Times" w:hAnsi="Times"/>
          <w:b/>
          <w:bCs/>
          <w:sz w:val="20"/>
          <w:szCs w:val="20"/>
          <w:lang w:val="en-US"/>
        </w:rPr>
        <w:t>:</w:t>
      </w:r>
      <w:r w:rsidRPr="00C85D1B">
        <w:rPr>
          <w:rFonts w:ascii="Times" w:hAnsi="Times"/>
          <w:sz w:val="20"/>
          <w:szCs w:val="20"/>
          <w:lang w:val="en-US"/>
        </w:rPr>
        <w:t xml:space="preserve"> Number of resorbed implants. </w:t>
      </w:r>
      <w:r w:rsidR="00B36FC8" w:rsidRPr="00C85D1B">
        <w:rPr>
          <w:rFonts w:ascii="Times" w:hAnsi="Times"/>
          <w:b/>
          <w:bCs/>
          <w:sz w:val="20"/>
          <w:szCs w:val="20"/>
          <w:lang w:val="en-US"/>
        </w:rPr>
        <w:t>d</w:t>
      </w:r>
      <w:r w:rsidRPr="00C85D1B">
        <w:rPr>
          <w:rFonts w:ascii="Times" w:hAnsi="Times"/>
          <w:b/>
          <w:bCs/>
          <w:sz w:val="20"/>
          <w:szCs w:val="20"/>
          <w:lang w:val="en-US"/>
        </w:rPr>
        <w:t>:</w:t>
      </w:r>
      <w:r w:rsidRPr="00C85D1B">
        <w:rPr>
          <w:rFonts w:ascii="Times" w:hAnsi="Times"/>
          <w:sz w:val="20"/>
          <w:szCs w:val="20"/>
          <w:lang w:val="en-US"/>
        </w:rPr>
        <w:t xml:space="preserve"> Resorption rate shown as percent of implants resorbed out of total implants. Data are means ± SEM. *P&lt;0.05 (</w:t>
      </w:r>
      <w:r w:rsidR="00B36FC8" w:rsidRPr="00C85D1B">
        <w:rPr>
          <w:rFonts w:ascii="Times" w:hAnsi="Times"/>
          <w:sz w:val="20"/>
          <w:szCs w:val="20"/>
          <w:lang w:val="en-US"/>
        </w:rPr>
        <w:t>b</w:t>
      </w:r>
      <w:r w:rsidR="00134EDE" w:rsidRPr="00C85D1B">
        <w:rPr>
          <w:rFonts w:ascii="Times" w:hAnsi="Times"/>
          <w:sz w:val="20"/>
          <w:szCs w:val="20"/>
          <w:lang w:val="en-US"/>
        </w:rPr>
        <w:t>-</w:t>
      </w:r>
      <w:r w:rsidR="00B36FC8" w:rsidRPr="00C85D1B">
        <w:rPr>
          <w:rFonts w:ascii="Times" w:hAnsi="Times"/>
          <w:sz w:val="20"/>
          <w:szCs w:val="20"/>
          <w:lang w:val="en-US"/>
        </w:rPr>
        <w:t>d</w:t>
      </w:r>
      <w:r w:rsidRPr="00C85D1B">
        <w:rPr>
          <w:rFonts w:ascii="Times" w:hAnsi="Times"/>
          <w:sz w:val="20"/>
          <w:szCs w:val="20"/>
          <w:lang w:val="en-US"/>
        </w:rPr>
        <w:t xml:space="preserve"> two-tailed </w:t>
      </w:r>
      <w:r w:rsidRPr="00C85D1B">
        <w:rPr>
          <w:rFonts w:ascii="Times" w:hAnsi="Times"/>
          <w:i/>
          <w:iCs/>
          <w:sz w:val="20"/>
          <w:szCs w:val="20"/>
          <w:lang w:val="en-US"/>
        </w:rPr>
        <w:t xml:space="preserve">t </w:t>
      </w:r>
      <w:r w:rsidRPr="00C85D1B">
        <w:rPr>
          <w:rFonts w:ascii="Times" w:hAnsi="Times"/>
          <w:sz w:val="20"/>
          <w:szCs w:val="20"/>
          <w:lang w:val="en-US"/>
        </w:rPr>
        <w:t xml:space="preserve">test). </w:t>
      </w:r>
    </w:p>
    <w:p w14:paraId="174758E8" w14:textId="77777777" w:rsidR="00421768" w:rsidRDefault="00421768" w:rsidP="00421768">
      <w:pPr>
        <w:spacing w:line="480" w:lineRule="auto"/>
        <w:rPr>
          <w:rFonts w:ascii="Times" w:hAnsi="Times"/>
          <w:sz w:val="28"/>
          <w:szCs w:val="28"/>
        </w:rPr>
      </w:pPr>
    </w:p>
    <w:p w14:paraId="3EBFF307" w14:textId="77777777" w:rsidR="00421768" w:rsidRDefault="00421768" w:rsidP="00421768">
      <w:pPr>
        <w:spacing w:line="480" w:lineRule="auto"/>
        <w:rPr>
          <w:rFonts w:ascii="Times" w:hAnsi="Times"/>
          <w:sz w:val="28"/>
          <w:szCs w:val="28"/>
        </w:rPr>
      </w:pPr>
    </w:p>
    <w:p w14:paraId="507D5008" w14:textId="77777777" w:rsidR="00C85D1B" w:rsidRDefault="00C85D1B" w:rsidP="00421768">
      <w:pPr>
        <w:spacing w:line="480" w:lineRule="auto"/>
        <w:rPr>
          <w:rFonts w:ascii="Times" w:hAnsi="Times"/>
          <w:sz w:val="28"/>
          <w:szCs w:val="28"/>
        </w:rPr>
      </w:pPr>
    </w:p>
    <w:p w14:paraId="6B5D1E9C" w14:textId="77777777" w:rsidR="00C85D1B" w:rsidRDefault="00C85D1B" w:rsidP="00421768">
      <w:pPr>
        <w:spacing w:line="480" w:lineRule="auto"/>
        <w:rPr>
          <w:rFonts w:ascii="Times" w:hAnsi="Times"/>
          <w:sz w:val="28"/>
          <w:szCs w:val="28"/>
        </w:rPr>
      </w:pPr>
    </w:p>
    <w:p w14:paraId="46EA5FF7" w14:textId="77777777" w:rsidR="00421768" w:rsidRDefault="00421768" w:rsidP="00421768">
      <w:pPr>
        <w:spacing w:line="480" w:lineRule="auto"/>
        <w:rPr>
          <w:rFonts w:ascii="Times" w:hAnsi="Times"/>
          <w:sz w:val="28"/>
          <w:szCs w:val="28"/>
        </w:rPr>
      </w:pPr>
    </w:p>
    <w:p w14:paraId="7891E597" w14:textId="77777777" w:rsidR="00421768" w:rsidRDefault="00421768" w:rsidP="00421768">
      <w:pPr>
        <w:spacing w:line="480" w:lineRule="auto"/>
        <w:rPr>
          <w:rFonts w:ascii="Times" w:hAnsi="Times"/>
          <w:sz w:val="28"/>
          <w:szCs w:val="28"/>
        </w:rPr>
      </w:pPr>
    </w:p>
    <w:p w14:paraId="7AA170EB" w14:textId="77777777" w:rsidR="00421768" w:rsidRDefault="00421768" w:rsidP="00421768">
      <w:pPr>
        <w:spacing w:line="480" w:lineRule="auto"/>
        <w:rPr>
          <w:rFonts w:ascii="Times" w:hAnsi="Times"/>
          <w:sz w:val="28"/>
          <w:szCs w:val="28"/>
        </w:rPr>
      </w:pPr>
    </w:p>
    <w:p w14:paraId="6CEFFE4B" w14:textId="77777777" w:rsidR="00B876BF" w:rsidRDefault="00B876BF" w:rsidP="00421768">
      <w:pPr>
        <w:spacing w:line="480" w:lineRule="auto"/>
        <w:rPr>
          <w:rFonts w:ascii="Times" w:hAnsi="Times"/>
          <w:sz w:val="28"/>
          <w:szCs w:val="28"/>
        </w:rPr>
      </w:pPr>
    </w:p>
    <w:p w14:paraId="40963680" w14:textId="77777777" w:rsidR="00B876BF" w:rsidRDefault="00B876BF" w:rsidP="00421768">
      <w:pPr>
        <w:spacing w:line="480" w:lineRule="auto"/>
        <w:rPr>
          <w:rFonts w:ascii="Times" w:hAnsi="Times"/>
          <w:sz w:val="28"/>
          <w:szCs w:val="28"/>
        </w:rPr>
      </w:pPr>
    </w:p>
    <w:p w14:paraId="28CD3A26" w14:textId="59AA3AB5" w:rsidR="00D13AAF" w:rsidRDefault="00D13AAF" w:rsidP="00421768">
      <w:pPr>
        <w:spacing w:line="480" w:lineRule="auto"/>
        <w:rPr>
          <w:rFonts w:ascii="Times" w:hAnsi="Times"/>
          <w:b/>
          <w:bCs/>
        </w:rPr>
      </w:pPr>
    </w:p>
    <w:p w14:paraId="41943254" w14:textId="08EE6A63" w:rsidR="00B36FC8" w:rsidRDefault="00B36FC8" w:rsidP="00421768">
      <w:pPr>
        <w:spacing w:line="480" w:lineRule="auto"/>
        <w:rPr>
          <w:rFonts w:ascii="Times" w:hAnsi="Times"/>
          <w:b/>
          <w:bCs/>
        </w:rPr>
      </w:pPr>
    </w:p>
    <w:p w14:paraId="26B70D6F" w14:textId="048A7DB5" w:rsidR="002A24FC" w:rsidRDefault="002A24FC" w:rsidP="00421768">
      <w:pPr>
        <w:spacing w:line="480" w:lineRule="auto"/>
        <w:rPr>
          <w:rFonts w:ascii="Times" w:hAnsi="Times"/>
          <w:b/>
          <w:bCs/>
        </w:rPr>
      </w:pPr>
      <w:r w:rsidRPr="002A24FC">
        <w:rPr>
          <w:rFonts w:ascii="Times" w:hAnsi="Times"/>
          <w:b/>
          <w:bCs/>
          <w:noProof/>
        </w:rPr>
        <w:lastRenderedPageBreak/>
        <w:drawing>
          <wp:inline distT="0" distB="0" distL="0" distR="0" wp14:anchorId="500536E9" wp14:editId="635BF941">
            <wp:extent cx="5943600" cy="1424940"/>
            <wp:effectExtent l="0" t="0" r="0" b="0"/>
            <wp:docPr id="3801296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129687" name=""/>
                    <pic:cNvPicPr/>
                  </pic:nvPicPr>
                  <pic:blipFill rotWithShape="1">
                    <a:blip r:embed="rId8"/>
                    <a:srcRect t="6058" b="75961"/>
                    <a:stretch/>
                  </pic:blipFill>
                  <pic:spPr bwMode="auto">
                    <a:xfrm>
                      <a:off x="0" y="0"/>
                      <a:ext cx="5943600" cy="14249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D48DCE" w14:textId="57D10846" w:rsidR="00421768" w:rsidRPr="003817B8" w:rsidRDefault="00421768" w:rsidP="003817B8">
      <w:pPr>
        <w:rPr>
          <w:rFonts w:ascii="Times" w:hAnsi="Times"/>
          <w:sz w:val="20"/>
          <w:szCs w:val="20"/>
        </w:rPr>
      </w:pPr>
      <w:r w:rsidRPr="003817B8">
        <w:rPr>
          <w:rFonts w:ascii="Times" w:hAnsi="Times"/>
          <w:b/>
          <w:bCs/>
          <w:sz w:val="20"/>
          <w:szCs w:val="20"/>
        </w:rPr>
        <w:t>Supplementa</w:t>
      </w:r>
      <w:r w:rsidR="00D103D6" w:rsidRPr="003817B8">
        <w:rPr>
          <w:rFonts w:ascii="Times" w:hAnsi="Times"/>
          <w:b/>
          <w:bCs/>
          <w:sz w:val="20"/>
          <w:szCs w:val="20"/>
        </w:rPr>
        <w:t>l</w:t>
      </w:r>
      <w:r w:rsidRPr="003817B8">
        <w:rPr>
          <w:rFonts w:ascii="Times" w:hAnsi="Times"/>
          <w:b/>
          <w:bCs/>
          <w:sz w:val="20"/>
          <w:szCs w:val="20"/>
        </w:rPr>
        <w:t xml:space="preserve"> Fig</w:t>
      </w:r>
      <w:r w:rsidR="00D103D6" w:rsidRPr="003817B8">
        <w:rPr>
          <w:rFonts w:ascii="Times" w:hAnsi="Times"/>
          <w:b/>
          <w:bCs/>
          <w:sz w:val="20"/>
          <w:szCs w:val="20"/>
        </w:rPr>
        <w:t>ure</w:t>
      </w:r>
      <w:r w:rsidRPr="003817B8">
        <w:rPr>
          <w:rFonts w:ascii="Times" w:hAnsi="Times"/>
          <w:b/>
          <w:bCs/>
          <w:sz w:val="20"/>
          <w:szCs w:val="20"/>
        </w:rPr>
        <w:t xml:space="preserve"> </w:t>
      </w:r>
      <w:r w:rsidR="00B36FC8" w:rsidRPr="003817B8">
        <w:rPr>
          <w:rFonts w:ascii="Times" w:hAnsi="Times"/>
          <w:b/>
          <w:bCs/>
          <w:sz w:val="20"/>
          <w:szCs w:val="20"/>
        </w:rPr>
        <w:t>S</w:t>
      </w:r>
      <w:r w:rsidR="0053522A">
        <w:rPr>
          <w:rFonts w:ascii="Times" w:hAnsi="Times"/>
          <w:b/>
          <w:bCs/>
          <w:sz w:val="20"/>
          <w:szCs w:val="20"/>
        </w:rPr>
        <w:t>3</w:t>
      </w:r>
      <w:r w:rsidRPr="003817B8">
        <w:rPr>
          <w:rFonts w:ascii="Times" w:hAnsi="Times"/>
          <w:b/>
          <w:bCs/>
          <w:sz w:val="20"/>
          <w:szCs w:val="20"/>
        </w:rPr>
        <w:t xml:space="preserve">. </w:t>
      </w:r>
      <w:r w:rsidRPr="003817B8">
        <w:rPr>
          <w:rFonts w:ascii="Times" w:hAnsi="Times"/>
          <w:b/>
          <w:bCs/>
          <w:sz w:val="20"/>
          <w:szCs w:val="20"/>
          <w:lang w:val="en-US"/>
        </w:rPr>
        <w:t xml:space="preserve">Novel object recognition in mice exposed to cannabis </w:t>
      </w:r>
      <w:r w:rsidRPr="003817B8">
        <w:rPr>
          <w:rFonts w:ascii="Times" w:hAnsi="Times"/>
          <w:b/>
          <w:bCs/>
          <w:i/>
          <w:iCs/>
          <w:sz w:val="20"/>
          <w:szCs w:val="20"/>
          <w:lang w:val="en-US"/>
        </w:rPr>
        <w:t xml:space="preserve">in utero. </w:t>
      </w:r>
      <w:r w:rsidRPr="003817B8">
        <w:rPr>
          <w:rFonts w:ascii="Times" w:hAnsi="Times"/>
          <w:sz w:val="20"/>
          <w:szCs w:val="20"/>
          <w:lang w:val="en-US"/>
        </w:rPr>
        <w:t xml:space="preserve">Mice exposed to cannabis </w:t>
      </w:r>
      <w:r w:rsidRPr="003817B8">
        <w:rPr>
          <w:rFonts w:ascii="Times" w:hAnsi="Times"/>
          <w:i/>
          <w:iCs/>
          <w:sz w:val="20"/>
          <w:szCs w:val="20"/>
          <w:lang w:val="en-US"/>
        </w:rPr>
        <w:t xml:space="preserve">in utero </w:t>
      </w:r>
      <w:r w:rsidRPr="003817B8">
        <w:rPr>
          <w:rFonts w:ascii="Times" w:hAnsi="Times"/>
          <w:sz w:val="20"/>
          <w:szCs w:val="20"/>
          <w:lang w:val="en-US"/>
        </w:rPr>
        <w:t xml:space="preserve">were subject to novel object recognition testing for 10 minutes. </w:t>
      </w:r>
      <w:r w:rsidR="00B36FC8" w:rsidRPr="003817B8">
        <w:rPr>
          <w:rFonts w:ascii="Times" w:hAnsi="Times"/>
          <w:b/>
          <w:bCs/>
          <w:sz w:val="20"/>
          <w:szCs w:val="20"/>
          <w:lang w:val="en-US"/>
        </w:rPr>
        <w:t>a</w:t>
      </w:r>
      <w:r w:rsidRPr="003817B8">
        <w:rPr>
          <w:rFonts w:ascii="Times" w:hAnsi="Times"/>
          <w:b/>
          <w:bCs/>
          <w:sz w:val="20"/>
          <w:szCs w:val="20"/>
          <w:lang w:val="en-US"/>
        </w:rPr>
        <w:t>-</w:t>
      </w:r>
      <w:r w:rsidR="00B36FC8" w:rsidRPr="003817B8">
        <w:rPr>
          <w:rFonts w:ascii="Times" w:hAnsi="Times"/>
          <w:b/>
          <w:bCs/>
          <w:sz w:val="20"/>
          <w:szCs w:val="20"/>
          <w:lang w:val="en-US"/>
        </w:rPr>
        <w:t>b</w:t>
      </w:r>
      <w:r w:rsidRPr="003817B8">
        <w:rPr>
          <w:rFonts w:ascii="Times" w:hAnsi="Times"/>
          <w:sz w:val="20"/>
          <w:szCs w:val="20"/>
          <w:lang w:val="en-US"/>
        </w:rPr>
        <w:t xml:space="preserve">: Male mice. </w:t>
      </w:r>
      <w:r w:rsidR="00B36FC8" w:rsidRPr="003817B8">
        <w:rPr>
          <w:rFonts w:ascii="Times" w:hAnsi="Times"/>
          <w:b/>
          <w:bCs/>
          <w:sz w:val="20"/>
          <w:szCs w:val="20"/>
          <w:lang w:val="en-US"/>
        </w:rPr>
        <w:t>a</w:t>
      </w:r>
      <w:r w:rsidRPr="003817B8">
        <w:rPr>
          <w:rFonts w:ascii="Times" w:hAnsi="Times"/>
          <w:b/>
          <w:bCs/>
          <w:sz w:val="20"/>
          <w:szCs w:val="20"/>
          <w:lang w:val="en-US"/>
        </w:rPr>
        <w:t xml:space="preserve">: </w:t>
      </w:r>
      <w:r w:rsidRPr="003817B8">
        <w:rPr>
          <w:rFonts w:ascii="Times" w:hAnsi="Times"/>
          <w:sz w:val="20"/>
          <w:szCs w:val="20"/>
          <w:lang w:val="en-US"/>
        </w:rPr>
        <w:t>Preference index showing percentage of time spent exploring the new object</w:t>
      </w:r>
      <w:r w:rsidR="007A113B">
        <w:rPr>
          <w:rFonts w:ascii="Times" w:hAnsi="Times"/>
          <w:sz w:val="20"/>
          <w:szCs w:val="20"/>
          <w:lang w:val="en-US"/>
        </w:rPr>
        <w:t xml:space="preserve"> (n = 6-13 per group)</w:t>
      </w:r>
      <w:r w:rsidRPr="003817B8">
        <w:rPr>
          <w:rFonts w:ascii="Times" w:hAnsi="Times"/>
          <w:sz w:val="20"/>
          <w:szCs w:val="20"/>
          <w:lang w:val="en-US"/>
        </w:rPr>
        <w:t xml:space="preserve">. </w:t>
      </w:r>
      <w:r w:rsidR="00B36FC8" w:rsidRPr="003817B8">
        <w:rPr>
          <w:rFonts w:ascii="Times" w:hAnsi="Times"/>
          <w:b/>
          <w:bCs/>
          <w:sz w:val="20"/>
          <w:szCs w:val="20"/>
          <w:lang w:val="en-US"/>
        </w:rPr>
        <w:t>b</w:t>
      </w:r>
      <w:r w:rsidRPr="003817B8">
        <w:rPr>
          <w:rFonts w:ascii="Times" w:hAnsi="Times"/>
          <w:b/>
          <w:bCs/>
          <w:sz w:val="20"/>
          <w:szCs w:val="20"/>
          <w:lang w:val="en-US"/>
        </w:rPr>
        <w:t xml:space="preserve">: </w:t>
      </w:r>
      <w:r w:rsidRPr="003817B8">
        <w:rPr>
          <w:rFonts w:ascii="Times" w:hAnsi="Times"/>
          <w:sz w:val="20"/>
          <w:szCs w:val="20"/>
          <w:lang w:val="en-US"/>
        </w:rPr>
        <w:t>Discrimination index assessing ability to discriminate between novel and familiar objects</w:t>
      </w:r>
      <w:r w:rsidR="007A113B">
        <w:rPr>
          <w:rFonts w:ascii="Times" w:hAnsi="Times"/>
          <w:sz w:val="20"/>
          <w:szCs w:val="20"/>
          <w:lang w:val="en-US"/>
        </w:rPr>
        <w:t xml:space="preserve"> (n = 6-13 per group)</w:t>
      </w:r>
      <w:r w:rsidRPr="003817B8">
        <w:rPr>
          <w:rFonts w:ascii="Times" w:hAnsi="Times"/>
          <w:sz w:val="20"/>
          <w:szCs w:val="20"/>
          <w:lang w:val="en-US"/>
        </w:rPr>
        <w:t xml:space="preserve">. </w:t>
      </w:r>
      <w:r w:rsidR="00B36FC8" w:rsidRPr="003817B8">
        <w:rPr>
          <w:rFonts w:ascii="Times" w:hAnsi="Times"/>
          <w:b/>
          <w:bCs/>
          <w:sz w:val="20"/>
          <w:szCs w:val="20"/>
          <w:lang w:val="en-US"/>
        </w:rPr>
        <w:t>c</w:t>
      </w:r>
      <w:r w:rsidR="00845ABB" w:rsidRPr="003817B8">
        <w:rPr>
          <w:rFonts w:ascii="Times" w:hAnsi="Times"/>
          <w:b/>
          <w:bCs/>
          <w:sz w:val="20"/>
          <w:szCs w:val="20"/>
          <w:lang w:val="en-US"/>
        </w:rPr>
        <w:t>-</w:t>
      </w:r>
      <w:r w:rsidR="00B36FC8" w:rsidRPr="003817B8">
        <w:rPr>
          <w:rFonts w:ascii="Times" w:hAnsi="Times"/>
          <w:b/>
          <w:bCs/>
          <w:sz w:val="20"/>
          <w:szCs w:val="20"/>
          <w:lang w:val="en-US"/>
        </w:rPr>
        <w:t>d</w:t>
      </w:r>
      <w:r w:rsidRPr="003817B8">
        <w:rPr>
          <w:rFonts w:ascii="Times" w:hAnsi="Times"/>
          <w:b/>
          <w:bCs/>
          <w:sz w:val="20"/>
          <w:szCs w:val="20"/>
          <w:lang w:val="en-US"/>
        </w:rPr>
        <w:t xml:space="preserve">: </w:t>
      </w:r>
      <w:r w:rsidRPr="003817B8">
        <w:rPr>
          <w:rFonts w:ascii="Times" w:hAnsi="Times"/>
          <w:sz w:val="20"/>
          <w:szCs w:val="20"/>
          <w:lang w:val="en-US"/>
        </w:rPr>
        <w:t xml:space="preserve">Female mice. </w:t>
      </w:r>
      <w:r w:rsidR="00B36FC8" w:rsidRPr="003817B8">
        <w:rPr>
          <w:rFonts w:ascii="Times" w:hAnsi="Times"/>
          <w:b/>
          <w:bCs/>
          <w:sz w:val="20"/>
          <w:szCs w:val="20"/>
          <w:lang w:val="en-US"/>
        </w:rPr>
        <w:t>c</w:t>
      </w:r>
      <w:r w:rsidR="00D103D6" w:rsidRPr="003817B8">
        <w:rPr>
          <w:rFonts w:ascii="Times" w:hAnsi="Times"/>
          <w:b/>
          <w:bCs/>
          <w:sz w:val="20"/>
          <w:szCs w:val="20"/>
          <w:lang w:val="en-US"/>
        </w:rPr>
        <w:t>:</w:t>
      </w:r>
      <w:r w:rsidRPr="003817B8">
        <w:rPr>
          <w:rFonts w:ascii="Times" w:hAnsi="Times"/>
          <w:b/>
          <w:bCs/>
          <w:sz w:val="20"/>
          <w:szCs w:val="20"/>
          <w:lang w:val="en-US"/>
        </w:rPr>
        <w:t xml:space="preserve"> </w:t>
      </w:r>
      <w:r w:rsidRPr="003817B8">
        <w:rPr>
          <w:rFonts w:ascii="Times" w:hAnsi="Times"/>
          <w:sz w:val="20"/>
          <w:szCs w:val="20"/>
          <w:lang w:val="en-US"/>
        </w:rPr>
        <w:t>Preference index</w:t>
      </w:r>
      <w:r w:rsidR="007A113B">
        <w:rPr>
          <w:rFonts w:ascii="Times" w:hAnsi="Times"/>
          <w:sz w:val="20"/>
          <w:szCs w:val="20"/>
          <w:lang w:val="en-US"/>
        </w:rPr>
        <w:t xml:space="preserve"> (n = 4-9 per group)</w:t>
      </w:r>
      <w:r w:rsidRPr="003817B8">
        <w:rPr>
          <w:rFonts w:ascii="Times" w:hAnsi="Times"/>
          <w:sz w:val="20"/>
          <w:szCs w:val="20"/>
          <w:lang w:val="en-US"/>
        </w:rPr>
        <w:t xml:space="preserve">. </w:t>
      </w:r>
      <w:r w:rsidR="00B36FC8" w:rsidRPr="003817B8">
        <w:rPr>
          <w:rFonts w:ascii="Times" w:hAnsi="Times"/>
          <w:b/>
          <w:bCs/>
          <w:sz w:val="20"/>
          <w:szCs w:val="20"/>
          <w:lang w:val="en-US"/>
        </w:rPr>
        <w:t>d</w:t>
      </w:r>
      <w:r w:rsidRPr="003817B8">
        <w:rPr>
          <w:rFonts w:ascii="Times" w:hAnsi="Times"/>
          <w:b/>
          <w:bCs/>
          <w:sz w:val="20"/>
          <w:szCs w:val="20"/>
          <w:lang w:val="en-US"/>
        </w:rPr>
        <w:t xml:space="preserve">: </w:t>
      </w:r>
      <w:r w:rsidRPr="003817B8">
        <w:rPr>
          <w:rFonts w:ascii="Times" w:hAnsi="Times"/>
          <w:sz w:val="20"/>
          <w:szCs w:val="20"/>
          <w:lang w:val="en-US"/>
        </w:rPr>
        <w:t>Discrimination index</w:t>
      </w:r>
      <w:r w:rsidR="007A113B">
        <w:rPr>
          <w:rFonts w:ascii="Times" w:hAnsi="Times"/>
          <w:sz w:val="20"/>
          <w:szCs w:val="20"/>
          <w:lang w:val="en-US"/>
        </w:rPr>
        <w:t xml:space="preserve"> (n = 4-9</w:t>
      </w:r>
      <w:r w:rsidR="001460F5">
        <w:rPr>
          <w:rFonts w:ascii="Times" w:hAnsi="Times"/>
          <w:sz w:val="20"/>
          <w:szCs w:val="20"/>
          <w:lang w:val="en-US"/>
        </w:rPr>
        <w:t xml:space="preserve"> per group</w:t>
      </w:r>
      <w:r w:rsidR="007A113B">
        <w:rPr>
          <w:rFonts w:ascii="Times" w:hAnsi="Times"/>
          <w:sz w:val="20"/>
          <w:szCs w:val="20"/>
          <w:lang w:val="en-US"/>
        </w:rPr>
        <w:t>)</w:t>
      </w:r>
      <w:r w:rsidRPr="003817B8">
        <w:rPr>
          <w:rFonts w:ascii="Times" w:hAnsi="Times"/>
          <w:sz w:val="20"/>
          <w:szCs w:val="20"/>
        </w:rPr>
        <w:t xml:space="preserve">. </w:t>
      </w:r>
      <w:r w:rsidRPr="003817B8">
        <w:rPr>
          <w:rFonts w:ascii="Times" w:hAnsi="Times"/>
          <w:sz w:val="20"/>
          <w:szCs w:val="20"/>
          <w:lang w:val="en-US"/>
        </w:rPr>
        <w:t>Data are means ± SEM</w:t>
      </w:r>
      <w:r w:rsidR="00B70F04" w:rsidRPr="003817B8">
        <w:rPr>
          <w:rFonts w:ascii="Times" w:hAnsi="Times"/>
          <w:sz w:val="20"/>
          <w:szCs w:val="20"/>
          <w:lang w:val="en-US"/>
        </w:rPr>
        <w:t>.</w:t>
      </w:r>
      <w:r w:rsidRPr="003817B8">
        <w:rPr>
          <w:rFonts w:ascii="Times" w:hAnsi="Times"/>
          <w:sz w:val="20"/>
          <w:szCs w:val="20"/>
          <w:lang w:val="en-US"/>
        </w:rPr>
        <w:t xml:space="preserve"> (</w:t>
      </w:r>
      <w:r w:rsidR="00B36FC8" w:rsidRPr="003817B8">
        <w:rPr>
          <w:rFonts w:ascii="Times" w:hAnsi="Times"/>
          <w:sz w:val="20"/>
          <w:szCs w:val="20"/>
          <w:lang w:val="en-US"/>
        </w:rPr>
        <w:t>a</w:t>
      </w:r>
      <w:r w:rsidR="00134EDE" w:rsidRPr="003817B8">
        <w:rPr>
          <w:rFonts w:ascii="Times" w:hAnsi="Times"/>
          <w:sz w:val="20"/>
          <w:szCs w:val="20"/>
          <w:lang w:val="en-US"/>
        </w:rPr>
        <w:t>-</w:t>
      </w:r>
      <w:r w:rsidR="00D8461D">
        <w:rPr>
          <w:rFonts w:ascii="Times" w:hAnsi="Times"/>
          <w:sz w:val="20"/>
          <w:szCs w:val="20"/>
          <w:lang w:val="en-US"/>
        </w:rPr>
        <w:t>b</w:t>
      </w:r>
      <w:r w:rsidRPr="003817B8">
        <w:rPr>
          <w:rFonts w:ascii="Times" w:hAnsi="Times"/>
          <w:sz w:val="20"/>
          <w:szCs w:val="20"/>
          <w:lang w:val="en-US"/>
        </w:rPr>
        <w:t>: one-way ANOVA</w:t>
      </w:r>
      <w:r w:rsidR="00D8461D">
        <w:rPr>
          <w:rFonts w:ascii="Times" w:hAnsi="Times"/>
          <w:sz w:val="20"/>
          <w:szCs w:val="20"/>
          <w:lang w:val="en-US"/>
        </w:rPr>
        <w:t xml:space="preserve">; c-d: </w:t>
      </w:r>
      <w:proofErr w:type="spellStart"/>
      <w:r w:rsidR="00D8461D">
        <w:rPr>
          <w:rFonts w:ascii="Times" w:hAnsi="Times"/>
          <w:sz w:val="20"/>
          <w:szCs w:val="20"/>
          <w:lang w:val="en-US"/>
        </w:rPr>
        <w:t>Kuskal</w:t>
      </w:r>
      <w:proofErr w:type="spellEnd"/>
      <w:r w:rsidR="00D8461D">
        <w:rPr>
          <w:rFonts w:ascii="Times" w:hAnsi="Times"/>
          <w:sz w:val="20"/>
          <w:szCs w:val="20"/>
          <w:lang w:val="en-US"/>
        </w:rPr>
        <w:t>-</w:t>
      </w:r>
      <w:proofErr w:type="gramStart"/>
      <w:r w:rsidR="00D8461D">
        <w:rPr>
          <w:rFonts w:ascii="Times" w:hAnsi="Times"/>
          <w:sz w:val="20"/>
          <w:szCs w:val="20"/>
          <w:lang w:val="en-US"/>
        </w:rPr>
        <w:t>Wallis</w:t>
      </w:r>
      <w:proofErr w:type="gramEnd"/>
      <w:r w:rsidR="00D8461D">
        <w:rPr>
          <w:rFonts w:ascii="Times" w:hAnsi="Times"/>
          <w:sz w:val="20"/>
          <w:szCs w:val="20"/>
          <w:lang w:val="en-US"/>
        </w:rPr>
        <w:t xml:space="preserve"> test</w:t>
      </w:r>
      <w:r w:rsidRPr="003817B8">
        <w:rPr>
          <w:rFonts w:ascii="Times" w:hAnsi="Times"/>
          <w:sz w:val="20"/>
          <w:szCs w:val="20"/>
          <w:lang w:val="en-US"/>
        </w:rPr>
        <w:t xml:space="preserve">). </w:t>
      </w:r>
    </w:p>
    <w:p w14:paraId="4951017C" w14:textId="77777777" w:rsidR="00421768" w:rsidRDefault="00421768" w:rsidP="00421768">
      <w:pPr>
        <w:rPr>
          <w:rFonts w:ascii="Times" w:hAnsi="Times"/>
        </w:rPr>
      </w:pPr>
    </w:p>
    <w:p w14:paraId="5F9D2FF6" w14:textId="77777777" w:rsidR="00421768" w:rsidRDefault="00421768" w:rsidP="00421768">
      <w:pPr>
        <w:spacing w:line="480" w:lineRule="auto"/>
        <w:rPr>
          <w:rFonts w:ascii="Times" w:hAnsi="Times"/>
          <w:sz w:val="28"/>
          <w:szCs w:val="28"/>
        </w:rPr>
      </w:pPr>
    </w:p>
    <w:p w14:paraId="68A4F2A9" w14:textId="77777777" w:rsidR="00421768" w:rsidRDefault="00421768" w:rsidP="00421768">
      <w:pPr>
        <w:spacing w:line="480" w:lineRule="auto"/>
        <w:rPr>
          <w:rFonts w:ascii="Times" w:hAnsi="Times"/>
          <w:sz w:val="28"/>
          <w:szCs w:val="28"/>
        </w:rPr>
      </w:pPr>
    </w:p>
    <w:p w14:paraId="3C1DB5D4" w14:textId="77777777" w:rsidR="00421768" w:rsidRDefault="00421768" w:rsidP="00421768">
      <w:pPr>
        <w:spacing w:line="480" w:lineRule="auto"/>
        <w:rPr>
          <w:rFonts w:ascii="Times" w:hAnsi="Times"/>
          <w:sz w:val="28"/>
          <w:szCs w:val="28"/>
        </w:rPr>
      </w:pPr>
    </w:p>
    <w:p w14:paraId="45472327" w14:textId="77777777" w:rsidR="00421768" w:rsidRDefault="00421768" w:rsidP="00421768">
      <w:pPr>
        <w:spacing w:line="480" w:lineRule="auto"/>
        <w:rPr>
          <w:rFonts w:ascii="Times" w:hAnsi="Times"/>
          <w:sz w:val="28"/>
          <w:szCs w:val="28"/>
        </w:rPr>
      </w:pPr>
    </w:p>
    <w:p w14:paraId="3F9330C7" w14:textId="77777777" w:rsidR="00421768" w:rsidRDefault="00421768" w:rsidP="00421768">
      <w:pPr>
        <w:spacing w:line="480" w:lineRule="auto"/>
        <w:rPr>
          <w:rFonts w:ascii="Times" w:hAnsi="Times"/>
          <w:sz w:val="28"/>
          <w:szCs w:val="28"/>
        </w:rPr>
      </w:pPr>
    </w:p>
    <w:p w14:paraId="3157F5D7" w14:textId="77777777" w:rsidR="00421768" w:rsidRDefault="00421768" w:rsidP="00421768">
      <w:pPr>
        <w:spacing w:line="480" w:lineRule="auto"/>
        <w:rPr>
          <w:rFonts w:ascii="Times" w:hAnsi="Times"/>
          <w:sz w:val="28"/>
          <w:szCs w:val="28"/>
        </w:rPr>
      </w:pPr>
    </w:p>
    <w:p w14:paraId="20A84663" w14:textId="77777777" w:rsidR="00421768" w:rsidRDefault="00421768" w:rsidP="00421768">
      <w:pPr>
        <w:spacing w:line="480" w:lineRule="auto"/>
        <w:rPr>
          <w:rFonts w:ascii="Times" w:hAnsi="Times"/>
          <w:sz w:val="28"/>
          <w:szCs w:val="28"/>
        </w:rPr>
      </w:pPr>
    </w:p>
    <w:p w14:paraId="257DAD80" w14:textId="77777777" w:rsidR="00421768" w:rsidRDefault="00421768" w:rsidP="00421768">
      <w:pPr>
        <w:spacing w:line="480" w:lineRule="auto"/>
        <w:rPr>
          <w:rFonts w:ascii="Times" w:hAnsi="Times"/>
          <w:sz w:val="28"/>
          <w:szCs w:val="28"/>
        </w:rPr>
      </w:pPr>
    </w:p>
    <w:p w14:paraId="7D8FCF1C" w14:textId="77777777" w:rsidR="00421768" w:rsidRDefault="00421768" w:rsidP="00421768">
      <w:pPr>
        <w:spacing w:line="480" w:lineRule="auto"/>
        <w:rPr>
          <w:rFonts w:ascii="Times" w:hAnsi="Times"/>
          <w:sz w:val="28"/>
          <w:szCs w:val="28"/>
        </w:rPr>
      </w:pPr>
    </w:p>
    <w:p w14:paraId="2DD6C467" w14:textId="77777777" w:rsidR="00421768" w:rsidRDefault="00421768" w:rsidP="00421768">
      <w:pPr>
        <w:spacing w:line="480" w:lineRule="auto"/>
        <w:rPr>
          <w:rFonts w:ascii="Times" w:hAnsi="Times"/>
          <w:sz w:val="28"/>
          <w:szCs w:val="28"/>
        </w:rPr>
      </w:pPr>
    </w:p>
    <w:p w14:paraId="5788A2BB" w14:textId="0F8DBBAF" w:rsidR="00C72810" w:rsidRDefault="00C72810" w:rsidP="00421768">
      <w:pPr>
        <w:spacing w:line="480" w:lineRule="auto"/>
        <w:rPr>
          <w:rFonts w:ascii="Times" w:hAnsi="Times"/>
          <w:b/>
          <w:bCs/>
        </w:rPr>
      </w:pPr>
    </w:p>
    <w:p w14:paraId="1EAEE546" w14:textId="49F1F2F9" w:rsidR="00503E37" w:rsidRDefault="002A24FC" w:rsidP="00421768">
      <w:pPr>
        <w:spacing w:line="480" w:lineRule="auto"/>
        <w:rPr>
          <w:rFonts w:ascii="Times" w:hAnsi="Times"/>
          <w:b/>
          <w:bCs/>
        </w:rPr>
      </w:pPr>
      <w:r w:rsidRPr="002A24FC">
        <w:rPr>
          <w:rFonts w:ascii="Times" w:hAnsi="Times"/>
          <w:b/>
          <w:bCs/>
          <w:noProof/>
        </w:rPr>
        <w:lastRenderedPageBreak/>
        <w:drawing>
          <wp:inline distT="0" distB="0" distL="0" distR="0" wp14:anchorId="62030D1A" wp14:editId="35F6B848">
            <wp:extent cx="5943600" cy="1889760"/>
            <wp:effectExtent l="0" t="0" r="0" b="2540"/>
            <wp:docPr id="16571063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7106308" name=""/>
                    <pic:cNvPicPr/>
                  </pic:nvPicPr>
                  <pic:blipFill rotWithShape="1">
                    <a:blip r:embed="rId9"/>
                    <a:srcRect t="4615" b="71539"/>
                    <a:stretch/>
                  </pic:blipFill>
                  <pic:spPr bwMode="auto">
                    <a:xfrm>
                      <a:off x="0" y="0"/>
                      <a:ext cx="5943600" cy="1889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F7FAF4" w14:textId="2B15229D" w:rsidR="00421768" w:rsidRPr="003817B8" w:rsidRDefault="00421768" w:rsidP="003817B8">
      <w:pPr>
        <w:rPr>
          <w:rFonts w:ascii="Times" w:hAnsi="Times"/>
          <w:sz w:val="20"/>
          <w:szCs w:val="20"/>
          <w:lang w:val="en-US"/>
        </w:rPr>
      </w:pPr>
      <w:r w:rsidRPr="003817B8">
        <w:rPr>
          <w:rFonts w:ascii="Times" w:hAnsi="Times"/>
          <w:b/>
          <w:bCs/>
          <w:sz w:val="20"/>
          <w:szCs w:val="20"/>
        </w:rPr>
        <w:t>Supplementa</w:t>
      </w:r>
      <w:r w:rsidR="00A964E0" w:rsidRPr="003817B8">
        <w:rPr>
          <w:rFonts w:ascii="Times" w:hAnsi="Times"/>
          <w:b/>
          <w:bCs/>
          <w:sz w:val="20"/>
          <w:szCs w:val="20"/>
        </w:rPr>
        <w:t xml:space="preserve">l </w:t>
      </w:r>
      <w:r w:rsidRPr="003817B8">
        <w:rPr>
          <w:rFonts w:ascii="Times" w:hAnsi="Times"/>
          <w:b/>
          <w:bCs/>
          <w:sz w:val="20"/>
          <w:szCs w:val="20"/>
        </w:rPr>
        <w:t xml:space="preserve">Figure </w:t>
      </w:r>
      <w:r w:rsidR="00B36FC8" w:rsidRPr="003817B8">
        <w:rPr>
          <w:rFonts w:ascii="Times" w:hAnsi="Times"/>
          <w:b/>
          <w:bCs/>
          <w:sz w:val="20"/>
          <w:szCs w:val="20"/>
        </w:rPr>
        <w:t>S</w:t>
      </w:r>
      <w:r w:rsidR="0053522A">
        <w:rPr>
          <w:rFonts w:ascii="Times" w:hAnsi="Times"/>
          <w:b/>
          <w:bCs/>
          <w:sz w:val="20"/>
          <w:szCs w:val="20"/>
        </w:rPr>
        <w:t>4</w:t>
      </w:r>
      <w:r w:rsidRPr="003817B8">
        <w:rPr>
          <w:rFonts w:ascii="Times" w:hAnsi="Times"/>
          <w:sz w:val="20"/>
          <w:szCs w:val="20"/>
        </w:rPr>
        <w:t xml:space="preserve">: </w:t>
      </w:r>
      <w:r w:rsidRPr="003817B8">
        <w:rPr>
          <w:rFonts w:ascii="Times" w:hAnsi="Times"/>
          <w:b/>
          <w:bCs/>
          <w:sz w:val="20"/>
          <w:szCs w:val="20"/>
          <w:lang w:val="en-US"/>
        </w:rPr>
        <w:t xml:space="preserve">Male mice exposed to CBD oil </w:t>
      </w:r>
      <w:r w:rsidRPr="003817B8">
        <w:rPr>
          <w:rFonts w:ascii="Times" w:hAnsi="Times"/>
          <w:b/>
          <w:bCs/>
          <w:i/>
          <w:iCs/>
          <w:sz w:val="20"/>
          <w:szCs w:val="20"/>
          <w:lang w:val="en-US"/>
        </w:rPr>
        <w:t xml:space="preserve">in utero </w:t>
      </w:r>
      <w:r w:rsidRPr="003817B8">
        <w:rPr>
          <w:rFonts w:ascii="Times" w:hAnsi="Times"/>
          <w:b/>
          <w:bCs/>
          <w:sz w:val="20"/>
          <w:szCs w:val="20"/>
          <w:lang w:val="en-US"/>
        </w:rPr>
        <w:t xml:space="preserve">exhibit lower levels of activity in the </w:t>
      </w:r>
      <w:proofErr w:type="spellStart"/>
      <w:r w:rsidRPr="003817B8">
        <w:rPr>
          <w:rFonts w:ascii="Times" w:hAnsi="Times"/>
          <w:b/>
          <w:bCs/>
          <w:sz w:val="20"/>
          <w:szCs w:val="20"/>
          <w:lang w:val="en-US"/>
        </w:rPr>
        <w:t>IntelliCage</w:t>
      </w:r>
      <w:proofErr w:type="spellEnd"/>
      <w:r w:rsidRPr="003817B8">
        <w:rPr>
          <w:rFonts w:ascii="Times" w:hAnsi="Times"/>
          <w:b/>
          <w:bCs/>
          <w:sz w:val="20"/>
          <w:szCs w:val="20"/>
          <w:lang w:val="en-US"/>
        </w:rPr>
        <w:t>.</w:t>
      </w:r>
      <w:r w:rsidRPr="003817B8">
        <w:rPr>
          <w:rFonts w:ascii="Times" w:hAnsi="Times"/>
          <w:b/>
          <w:bCs/>
          <w:sz w:val="20"/>
          <w:szCs w:val="20"/>
        </w:rPr>
        <w:t xml:space="preserve"> </w:t>
      </w:r>
      <w:r w:rsidRPr="003817B8">
        <w:rPr>
          <w:rFonts w:ascii="Times" w:hAnsi="Times"/>
          <w:sz w:val="20"/>
          <w:szCs w:val="20"/>
        </w:rPr>
        <w:t xml:space="preserve">Male mice exposed to CBD or control oil </w:t>
      </w:r>
      <w:r w:rsidRPr="003817B8">
        <w:rPr>
          <w:rFonts w:ascii="Times" w:hAnsi="Times"/>
          <w:i/>
          <w:iCs/>
          <w:sz w:val="20"/>
          <w:szCs w:val="20"/>
        </w:rPr>
        <w:t>in utero</w:t>
      </w:r>
      <w:r w:rsidRPr="003817B8">
        <w:rPr>
          <w:rFonts w:ascii="Times" w:hAnsi="Times"/>
          <w:sz w:val="20"/>
          <w:szCs w:val="20"/>
        </w:rPr>
        <w:t xml:space="preserve"> were monitored in the </w:t>
      </w:r>
      <w:proofErr w:type="spellStart"/>
      <w:r w:rsidRPr="003817B8">
        <w:rPr>
          <w:rFonts w:ascii="Times" w:hAnsi="Times"/>
          <w:sz w:val="20"/>
          <w:szCs w:val="20"/>
        </w:rPr>
        <w:t>IntelliCage</w:t>
      </w:r>
      <w:proofErr w:type="spellEnd"/>
      <w:r w:rsidRPr="003817B8">
        <w:rPr>
          <w:rFonts w:ascii="Times" w:hAnsi="Times"/>
          <w:sz w:val="20"/>
          <w:szCs w:val="20"/>
        </w:rPr>
        <w:t xml:space="preserve"> system in separate cages. </w:t>
      </w:r>
      <w:r w:rsidR="00B36FC8" w:rsidRPr="003817B8">
        <w:rPr>
          <w:rFonts w:ascii="Times" w:hAnsi="Times"/>
          <w:b/>
          <w:bCs/>
          <w:sz w:val="20"/>
          <w:szCs w:val="20"/>
        </w:rPr>
        <w:t>a</w:t>
      </w:r>
      <w:r w:rsidRPr="003817B8">
        <w:rPr>
          <w:rFonts w:ascii="Times" w:hAnsi="Times"/>
          <w:b/>
          <w:bCs/>
          <w:sz w:val="20"/>
          <w:szCs w:val="20"/>
        </w:rPr>
        <w:t xml:space="preserve">: </w:t>
      </w:r>
      <w:r w:rsidRPr="003817B8">
        <w:rPr>
          <w:rFonts w:ascii="Times" w:hAnsi="Times"/>
          <w:sz w:val="20"/>
          <w:szCs w:val="20"/>
        </w:rPr>
        <w:t>number of visits during adaptation phase day 1</w:t>
      </w:r>
      <w:r w:rsidR="003462A4">
        <w:rPr>
          <w:rFonts w:ascii="Times" w:hAnsi="Times"/>
          <w:sz w:val="20"/>
          <w:szCs w:val="20"/>
        </w:rPr>
        <w:t xml:space="preserve"> (n = 11-13 per group)</w:t>
      </w:r>
      <w:r w:rsidRPr="003817B8">
        <w:rPr>
          <w:rFonts w:ascii="Times" w:hAnsi="Times"/>
          <w:sz w:val="20"/>
          <w:szCs w:val="20"/>
        </w:rPr>
        <w:t xml:space="preserve">. </w:t>
      </w:r>
      <w:r w:rsidR="00B36FC8" w:rsidRPr="003817B8">
        <w:rPr>
          <w:rFonts w:ascii="Times" w:hAnsi="Times"/>
          <w:b/>
          <w:bCs/>
          <w:sz w:val="20"/>
          <w:szCs w:val="20"/>
        </w:rPr>
        <w:t>b</w:t>
      </w:r>
      <w:r w:rsidRPr="003817B8">
        <w:rPr>
          <w:rFonts w:ascii="Times" w:hAnsi="Times"/>
          <w:b/>
          <w:bCs/>
          <w:sz w:val="20"/>
          <w:szCs w:val="20"/>
        </w:rPr>
        <w:t xml:space="preserve">: </w:t>
      </w:r>
      <w:r w:rsidRPr="003817B8">
        <w:rPr>
          <w:rFonts w:ascii="Times" w:hAnsi="Times"/>
          <w:sz w:val="20"/>
          <w:szCs w:val="20"/>
        </w:rPr>
        <w:t>number of visits on adaptation phase day 4</w:t>
      </w:r>
      <w:r w:rsidR="003462A4">
        <w:rPr>
          <w:rFonts w:ascii="Times" w:hAnsi="Times"/>
          <w:sz w:val="20"/>
          <w:szCs w:val="20"/>
        </w:rPr>
        <w:t xml:space="preserve"> (n = 11-13 per group)</w:t>
      </w:r>
      <w:r w:rsidRPr="003817B8">
        <w:rPr>
          <w:rFonts w:ascii="Times" w:hAnsi="Times"/>
          <w:sz w:val="20"/>
          <w:szCs w:val="20"/>
        </w:rPr>
        <w:t xml:space="preserve">. </w:t>
      </w:r>
      <w:r w:rsidR="00B36FC8" w:rsidRPr="003817B8">
        <w:rPr>
          <w:rFonts w:ascii="Times" w:hAnsi="Times"/>
          <w:b/>
          <w:bCs/>
          <w:sz w:val="20"/>
          <w:szCs w:val="20"/>
        </w:rPr>
        <w:t>c</w:t>
      </w:r>
      <w:r w:rsidRPr="003817B8">
        <w:rPr>
          <w:rFonts w:ascii="Times" w:hAnsi="Times"/>
          <w:b/>
          <w:bCs/>
          <w:sz w:val="20"/>
          <w:szCs w:val="20"/>
        </w:rPr>
        <w:t xml:space="preserve">: </w:t>
      </w:r>
      <w:r w:rsidRPr="003817B8">
        <w:rPr>
          <w:rFonts w:ascii="Times" w:hAnsi="Times"/>
          <w:sz w:val="20"/>
          <w:szCs w:val="20"/>
        </w:rPr>
        <w:t>Error rate over the four-day acquisition phase</w:t>
      </w:r>
      <w:r w:rsidR="003462A4">
        <w:rPr>
          <w:rFonts w:ascii="Times" w:hAnsi="Times"/>
          <w:sz w:val="20"/>
          <w:szCs w:val="20"/>
        </w:rPr>
        <w:t xml:space="preserve"> (n = 11-13 per group)</w:t>
      </w:r>
      <w:r w:rsidRPr="003817B8">
        <w:rPr>
          <w:rFonts w:ascii="Times" w:hAnsi="Times"/>
          <w:sz w:val="20"/>
          <w:szCs w:val="20"/>
        </w:rPr>
        <w:t xml:space="preserve">. </w:t>
      </w:r>
      <w:r w:rsidR="00B36FC8" w:rsidRPr="003817B8">
        <w:rPr>
          <w:rFonts w:ascii="Times" w:hAnsi="Times"/>
          <w:b/>
          <w:bCs/>
          <w:sz w:val="20"/>
          <w:szCs w:val="20"/>
        </w:rPr>
        <w:t>d</w:t>
      </w:r>
      <w:r w:rsidRPr="003817B8">
        <w:rPr>
          <w:rFonts w:ascii="Times" w:hAnsi="Times"/>
          <w:b/>
          <w:bCs/>
          <w:sz w:val="20"/>
          <w:szCs w:val="20"/>
        </w:rPr>
        <w:t xml:space="preserve">: </w:t>
      </w:r>
      <w:r w:rsidRPr="003817B8">
        <w:rPr>
          <w:rFonts w:ascii="Times" w:hAnsi="Times"/>
          <w:sz w:val="20"/>
          <w:szCs w:val="20"/>
        </w:rPr>
        <w:t>Error rate over the four-day reversal phase</w:t>
      </w:r>
      <w:r w:rsidR="003462A4">
        <w:rPr>
          <w:rFonts w:ascii="Times" w:hAnsi="Times"/>
          <w:sz w:val="20"/>
          <w:szCs w:val="20"/>
        </w:rPr>
        <w:t xml:space="preserve"> (n = 11-13 per group)</w:t>
      </w:r>
      <w:r w:rsidRPr="003817B8">
        <w:rPr>
          <w:rFonts w:ascii="Times" w:hAnsi="Times"/>
          <w:sz w:val="20"/>
          <w:szCs w:val="20"/>
        </w:rPr>
        <w:t xml:space="preserve">. </w:t>
      </w:r>
      <w:r w:rsidRPr="003817B8">
        <w:rPr>
          <w:rFonts w:ascii="Times" w:hAnsi="Times"/>
          <w:sz w:val="20"/>
          <w:szCs w:val="20"/>
          <w:lang w:val="en-US"/>
        </w:rPr>
        <w:t>Data are means ± SEM, *P&lt;0.05 (</w:t>
      </w:r>
      <w:r w:rsidR="00B36FC8" w:rsidRPr="003817B8">
        <w:rPr>
          <w:rFonts w:ascii="Times" w:hAnsi="Times"/>
          <w:sz w:val="20"/>
          <w:szCs w:val="20"/>
          <w:lang w:val="en-US"/>
        </w:rPr>
        <w:t>a</w:t>
      </w:r>
      <w:r w:rsidR="00134EDE" w:rsidRPr="003817B8">
        <w:rPr>
          <w:rFonts w:ascii="Times" w:hAnsi="Times"/>
          <w:sz w:val="20"/>
          <w:szCs w:val="20"/>
          <w:lang w:val="en-US"/>
        </w:rPr>
        <w:t>-</w:t>
      </w:r>
      <w:r w:rsidR="00B36FC8" w:rsidRPr="003817B8">
        <w:rPr>
          <w:rFonts w:ascii="Times" w:hAnsi="Times"/>
          <w:sz w:val="20"/>
          <w:szCs w:val="20"/>
          <w:lang w:val="en-US"/>
        </w:rPr>
        <w:t>b</w:t>
      </w:r>
      <w:r w:rsidRPr="003817B8">
        <w:rPr>
          <w:rFonts w:ascii="Times" w:hAnsi="Times"/>
          <w:sz w:val="20"/>
          <w:szCs w:val="20"/>
          <w:lang w:val="en-US"/>
        </w:rPr>
        <w:t xml:space="preserve"> two-tailed t-test; </w:t>
      </w:r>
      <w:r w:rsidR="00B36FC8" w:rsidRPr="003817B8">
        <w:rPr>
          <w:rFonts w:ascii="Times" w:hAnsi="Times"/>
          <w:sz w:val="20"/>
          <w:szCs w:val="20"/>
          <w:lang w:val="en-US"/>
        </w:rPr>
        <w:t>c</w:t>
      </w:r>
      <w:r w:rsidR="00134EDE" w:rsidRPr="003817B8">
        <w:rPr>
          <w:rFonts w:ascii="Times" w:hAnsi="Times"/>
          <w:sz w:val="20"/>
          <w:szCs w:val="20"/>
          <w:lang w:val="en-US"/>
        </w:rPr>
        <w:t>-</w:t>
      </w:r>
      <w:r w:rsidR="00B36FC8" w:rsidRPr="003817B8">
        <w:rPr>
          <w:rFonts w:ascii="Times" w:hAnsi="Times"/>
          <w:sz w:val="20"/>
          <w:szCs w:val="20"/>
          <w:lang w:val="en-US"/>
        </w:rPr>
        <w:t>d</w:t>
      </w:r>
      <w:r w:rsidRPr="003817B8">
        <w:rPr>
          <w:rFonts w:ascii="Times" w:hAnsi="Times"/>
          <w:sz w:val="20"/>
          <w:szCs w:val="20"/>
          <w:lang w:val="en-US"/>
        </w:rPr>
        <w:t xml:space="preserve"> two-way ANOVA). </w:t>
      </w:r>
    </w:p>
    <w:p w14:paraId="7A70558C" w14:textId="77777777" w:rsidR="00421768" w:rsidRDefault="00421768" w:rsidP="00421768">
      <w:pPr>
        <w:spacing w:line="480" w:lineRule="auto"/>
        <w:rPr>
          <w:rFonts w:ascii="Times" w:hAnsi="Times"/>
          <w:lang w:val="en-US"/>
        </w:rPr>
      </w:pPr>
    </w:p>
    <w:p w14:paraId="7BCE584D" w14:textId="77777777" w:rsidR="00421768" w:rsidRDefault="00421768" w:rsidP="00421768">
      <w:pPr>
        <w:spacing w:line="480" w:lineRule="auto"/>
        <w:rPr>
          <w:rFonts w:ascii="Times" w:hAnsi="Times"/>
          <w:lang w:val="en-US"/>
        </w:rPr>
      </w:pPr>
    </w:p>
    <w:p w14:paraId="4D159744" w14:textId="77777777" w:rsidR="00421768" w:rsidRDefault="00421768" w:rsidP="00421768">
      <w:pPr>
        <w:spacing w:line="480" w:lineRule="auto"/>
        <w:rPr>
          <w:rFonts w:ascii="Times" w:hAnsi="Times"/>
          <w:lang w:val="en-US"/>
        </w:rPr>
      </w:pPr>
    </w:p>
    <w:p w14:paraId="7FC95BE0" w14:textId="77777777" w:rsidR="00421768" w:rsidRDefault="00421768" w:rsidP="00421768">
      <w:pPr>
        <w:spacing w:line="480" w:lineRule="auto"/>
        <w:rPr>
          <w:rFonts w:ascii="Times" w:hAnsi="Times"/>
          <w:lang w:val="en-US"/>
        </w:rPr>
      </w:pPr>
    </w:p>
    <w:p w14:paraId="48B56A19" w14:textId="77777777" w:rsidR="00421768" w:rsidRDefault="00421768" w:rsidP="00421768">
      <w:pPr>
        <w:spacing w:line="480" w:lineRule="auto"/>
        <w:rPr>
          <w:rFonts w:ascii="Times" w:hAnsi="Times"/>
          <w:lang w:val="en-US"/>
        </w:rPr>
      </w:pPr>
    </w:p>
    <w:p w14:paraId="04008FD2" w14:textId="77777777" w:rsidR="00421768" w:rsidRDefault="00421768" w:rsidP="00421768">
      <w:pPr>
        <w:spacing w:line="480" w:lineRule="auto"/>
        <w:rPr>
          <w:rFonts w:ascii="Times" w:hAnsi="Times"/>
          <w:lang w:val="en-US"/>
        </w:rPr>
      </w:pPr>
    </w:p>
    <w:p w14:paraId="49C8BDC9" w14:textId="77777777" w:rsidR="00421768" w:rsidRDefault="00421768" w:rsidP="00421768">
      <w:pPr>
        <w:spacing w:line="480" w:lineRule="auto"/>
        <w:rPr>
          <w:rFonts w:ascii="Times" w:hAnsi="Times"/>
          <w:lang w:val="en-US"/>
        </w:rPr>
      </w:pPr>
    </w:p>
    <w:p w14:paraId="0099BCC5" w14:textId="77777777" w:rsidR="00421768" w:rsidRDefault="00421768" w:rsidP="00421768">
      <w:pPr>
        <w:spacing w:line="480" w:lineRule="auto"/>
        <w:rPr>
          <w:rFonts w:ascii="Times" w:hAnsi="Times"/>
          <w:lang w:val="en-US"/>
        </w:rPr>
      </w:pPr>
    </w:p>
    <w:p w14:paraId="7959144E" w14:textId="77777777" w:rsidR="00421768" w:rsidRDefault="00421768" w:rsidP="00421768">
      <w:pPr>
        <w:spacing w:line="480" w:lineRule="auto"/>
        <w:rPr>
          <w:rFonts w:ascii="Times" w:hAnsi="Times"/>
          <w:lang w:val="en-US"/>
        </w:rPr>
      </w:pPr>
    </w:p>
    <w:p w14:paraId="13AD76AE" w14:textId="77777777" w:rsidR="00421768" w:rsidRDefault="00421768" w:rsidP="00421768">
      <w:pPr>
        <w:spacing w:line="480" w:lineRule="auto"/>
        <w:rPr>
          <w:rFonts w:ascii="Times" w:hAnsi="Times"/>
          <w:lang w:val="en-US"/>
        </w:rPr>
      </w:pPr>
    </w:p>
    <w:p w14:paraId="49EB61C8" w14:textId="77777777" w:rsidR="009C7C82" w:rsidRDefault="009C7C82" w:rsidP="00421768">
      <w:pPr>
        <w:spacing w:line="480" w:lineRule="auto"/>
        <w:rPr>
          <w:rFonts w:ascii="Times" w:hAnsi="Times"/>
          <w:lang w:val="en-US"/>
        </w:rPr>
      </w:pPr>
    </w:p>
    <w:p w14:paraId="2254AB7E" w14:textId="57EF7D7E" w:rsidR="00421768" w:rsidRDefault="00421768" w:rsidP="00421768">
      <w:pPr>
        <w:spacing w:line="480" w:lineRule="auto"/>
        <w:rPr>
          <w:rFonts w:ascii="Times" w:hAnsi="Times"/>
          <w:sz w:val="28"/>
          <w:szCs w:val="28"/>
          <w:lang w:val="en-US"/>
        </w:rPr>
      </w:pPr>
    </w:p>
    <w:p w14:paraId="4CE6FCDB" w14:textId="23BC081E" w:rsidR="00503E37" w:rsidRDefault="000C3DD7" w:rsidP="00421768">
      <w:pPr>
        <w:spacing w:line="480" w:lineRule="auto"/>
        <w:rPr>
          <w:rFonts w:ascii="Times" w:hAnsi="Times"/>
          <w:sz w:val="28"/>
          <w:szCs w:val="28"/>
          <w:lang w:val="en-US"/>
        </w:rPr>
      </w:pPr>
      <w:r w:rsidRPr="000C3DD7">
        <w:rPr>
          <w:rFonts w:ascii="Times" w:hAnsi="Times"/>
          <w:noProof/>
          <w:sz w:val="28"/>
          <w:szCs w:val="28"/>
          <w:lang w:val="en-US"/>
        </w:rPr>
        <w:lastRenderedPageBreak/>
        <w:drawing>
          <wp:inline distT="0" distB="0" distL="0" distR="0" wp14:anchorId="7F902F80" wp14:editId="186F2582">
            <wp:extent cx="5943600" cy="4312920"/>
            <wp:effectExtent l="0" t="0" r="0" b="5080"/>
            <wp:docPr id="19407837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0783724" name=""/>
                    <pic:cNvPicPr/>
                  </pic:nvPicPr>
                  <pic:blipFill rotWithShape="1">
                    <a:blip r:embed="rId10"/>
                    <a:srcRect t="3558" b="42019"/>
                    <a:stretch/>
                  </pic:blipFill>
                  <pic:spPr bwMode="auto">
                    <a:xfrm>
                      <a:off x="0" y="0"/>
                      <a:ext cx="5943600" cy="4312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7C1E09" w14:textId="285A006E" w:rsidR="009D0EFA" w:rsidRPr="004337E1" w:rsidRDefault="009D0EFA" w:rsidP="004337E1">
      <w:pPr>
        <w:rPr>
          <w:rFonts w:ascii="Times" w:hAnsi="Times"/>
          <w:sz w:val="20"/>
          <w:szCs w:val="20"/>
        </w:rPr>
      </w:pPr>
      <w:r w:rsidRPr="004337E1">
        <w:rPr>
          <w:rFonts w:ascii="Times" w:hAnsi="Times"/>
          <w:b/>
          <w:bCs/>
          <w:sz w:val="20"/>
          <w:szCs w:val="20"/>
          <w:lang w:val="en-US"/>
        </w:rPr>
        <w:t>Supplementa</w:t>
      </w:r>
      <w:r w:rsidR="00A964E0" w:rsidRPr="004337E1">
        <w:rPr>
          <w:rFonts w:ascii="Times" w:hAnsi="Times"/>
          <w:b/>
          <w:bCs/>
          <w:sz w:val="20"/>
          <w:szCs w:val="20"/>
          <w:lang w:val="en-US"/>
        </w:rPr>
        <w:t>l</w:t>
      </w:r>
      <w:r w:rsidRPr="004337E1">
        <w:rPr>
          <w:rFonts w:ascii="Times" w:hAnsi="Times"/>
          <w:b/>
          <w:bCs/>
          <w:sz w:val="20"/>
          <w:szCs w:val="20"/>
          <w:lang w:val="en-US"/>
        </w:rPr>
        <w:t xml:space="preserve"> Fig</w:t>
      </w:r>
      <w:r w:rsidR="00A964E0" w:rsidRPr="004337E1">
        <w:rPr>
          <w:rFonts w:ascii="Times" w:hAnsi="Times"/>
          <w:b/>
          <w:bCs/>
          <w:sz w:val="20"/>
          <w:szCs w:val="20"/>
          <w:lang w:val="en-US"/>
        </w:rPr>
        <w:t>ure</w:t>
      </w:r>
      <w:r w:rsidRPr="004337E1">
        <w:rPr>
          <w:rFonts w:ascii="Times" w:hAnsi="Times"/>
          <w:b/>
          <w:bCs/>
          <w:sz w:val="20"/>
          <w:szCs w:val="20"/>
          <w:lang w:val="en-US"/>
        </w:rPr>
        <w:t xml:space="preserve"> </w:t>
      </w:r>
      <w:r w:rsidR="00B36FC8" w:rsidRPr="004337E1">
        <w:rPr>
          <w:rFonts w:ascii="Times" w:hAnsi="Times"/>
          <w:b/>
          <w:bCs/>
          <w:sz w:val="20"/>
          <w:szCs w:val="20"/>
          <w:lang w:val="en-US"/>
        </w:rPr>
        <w:t>S</w:t>
      </w:r>
      <w:r w:rsidR="0053522A">
        <w:rPr>
          <w:rFonts w:ascii="Times" w:hAnsi="Times"/>
          <w:b/>
          <w:bCs/>
          <w:sz w:val="20"/>
          <w:szCs w:val="20"/>
          <w:lang w:val="en-US"/>
        </w:rPr>
        <w:t>5</w:t>
      </w:r>
      <w:r w:rsidRPr="004337E1">
        <w:rPr>
          <w:rFonts w:ascii="Times" w:hAnsi="Times"/>
          <w:b/>
          <w:bCs/>
          <w:sz w:val="20"/>
          <w:szCs w:val="20"/>
          <w:lang w:val="en-US"/>
        </w:rPr>
        <w:t xml:space="preserve">. Viability and gating strategy of human NK cells exposed to cannabinoids. </w:t>
      </w:r>
      <w:r w:rsidR="00B36FC8" w:rsidRPr="004337E1">
        <w:rPr>
          <w:rFonts w:ascii="Times" w:hAnsi="Times"/>
          <w:b/>
          <w:bCs/>
          <w:sz w:val="20"/>
          <w:szCs w:val="20"/>
          <w:lang w:val="en-US"/>
        </w:rPr>
        <w:t>a</w:t>
      </w:r>
      <w:r w:rsidR="00845ABB" w:rsidRPr="004337E1">
        <w:rPr>
          <w:rFonts w:ascii="Times" w:hAnsi="Times"/>
          <w:b/>
          <w:bCs/>
          <w:sz w:val="20"/>
          <w:szCs w:val="20"/>
          <w:lang w:val="en-US"/>
        </w:rPr>
        <w:t>-</w:t>
      </w:r>
      <w:r w:rsidR="00B36FC8" w:rsidRPr="004337E1">
        <w:rPr>
          <w:rFonts w:ascii="Times" w:hAnsi="Times"/>
          <w:b/>
          <w:bCs/>
          <w:sz w:val="20"/>
          <w:szCs w:val="20"/>
          <w:lang w:val="en-US"/>
        </w:rPr>
        <w:t>c</w:t>
      </w:r>
      <w:r w:rsidRPr="004337E1">
        <w:rPr>
          <w:rFonts w:ascii="Times" w:hAnsi="Times"/>
          <w:b/>
          <w:bCs/>
          <w:sz w:val="20"/>
          <w:szCs w:val="20"/>
          <w:lang w:val="en-US"/>
        </w:rPr>
        <w:t xml:space="preserve">: </w:t>
      </w:r>
      <w:r w:rsidRPr="004337E1">
        <w:rPr>
          <w:rFonts w:ascii="Times" w:hAnsi="Times"/>
          <w:sz w:val="20"/>
          <w:szCs w:val="20"/>
          <w:lang w:val="en-US"/>
        </w:rPr>
        <w:t xml:space="preserve">Freshly isolated human PBMCs were stimulated with IL-15 in the presence or absence of various concentrations of THC and CBD. </w:t>
      </w:r>
      <w:r w:rsidR="00B36FC8" w:rsidRPr="004337E1">
        <w:rPr>
          <w:rFonts w:ascii="Times" w:hAnsi="Times"/>
          <w:b/>
          <w:bCs/>
          <w:sz w:val="20"/>
          <w:szCs w:val="20"/>
          <w:lang w:val="en-US"/>
        </w:rPr>
        <w:t>a</w:t>
      </w:r>
      <w:r w:rsidRPr="004337E1">
        <w:rPr>
          <w:rFonts w:ascii="Times" w:hAnsi="Times"/>
          <w:b/>
          <w:bCs/>
          <w:sz w:val="20"/>
          <w:szCs w:val="20"/>
          <w:lang w:val="en-US"/>
        </w:rPr>
        <w:t xml:space="preserve">: </w:t>
      </w:r>
      <w:r w:rsidRPr="004337E1">
        <w:rPr>
          <w:rFonts w:ascii="Times" w:hAnsi="Times"/>
          <w:sz w:val="20"/>
          <w:szCs w:val="20"/>
          <w:lang w:val="en-US"/>
        </w:rPr>
        <w:t xml:space="preserve">Gating strategy for flow cytometry to identify pbNK cells. </w:t>
      </w:r>
      <w:r w:rsidR="00B36FC8" w:rsidRPr="004337E1">
        <w:rPr>
          <w:rFonts w:ascii="Times" w:hAnsi="Times"/>
          <w:b/>
          <w:bCs/>
          <w:sz w:val="20"/>
          <w:szCs w:val="20"/>
          <w:lang w:val="en-US"/>
        </w:rPr>
        <w:t>b</w:t>
      </w:r>
      <w:r w:rsidRPr="004337E1">
        <w:rPr>
          <w:rFonts w:ascii="Times" w:hAnsi="Times"/>
          <w:b/>
          <w:bCs/>
          <w:sz w:val="20"/>
          <w:szCs w:val="20"/>
          <w:lang w:val="en-US"/>
        </w:rPr>
        <w:t xml:space="preserve">: </w:t>
      </w:r>
      <w:r w:rsidRPr="004337E1">
        <w:rPr>
          <w:rFonts w:ascii="Times" w:hAnsi="Times"/>
          <w:sz w:val="20"/>
          <w:szCs w:val="20"/>
          <w:lang w:val="en-US"/>
        </w:rPr>
        <w:t>Dose titration of THC shown as percent live cells</w:t>
      </w:r>
      <w:r w:rsidR="001460F5">
        <w:rPr>
          <w:rFonts w:ascii="Times" w:hAnsi="Times"/>
          <w:sz w:val="20"/>
          <w:szCs w:val="20"/>
          <w:lang w:val="en-US"/>
        </w:rPr>
        <w:t xml:space="preserve"> (n = 1-4 per group)</w:t>
      </w:r>
      <w:r w:rsidRPr="004337E1">
        <w:rPr>
          <w:rFonts w:ascii="Times" w:hAnsi="Times"/>
          <w:sz w:val="20"/>
          <w:szCs w:val="20"/>
          <w:lang w:val="en-US"/>
        </w:rPr>
        <w:t xml:space="preserve">. </w:t>
      </w:r>
      <w:r w:rsidR="00B36FC8" w:rsidRPr="004337E1">
        <w:rPr>
          <w:rFonts w:ascii="Times" w:hAnsi="Times"/>
          <w:b/>
          <w:bCs/>
          <w:sz w:val="20"/>
          <w:szCs w:val="20"/>
          <w:lang w:val="en-US"/>
        </w:rPr>
        <w:t>c</w:t>
      </w:r>
      <w:r w:rsidRPr="004337E1">
        <w:rPr>
          <w:rFonts w:ascii="Times" w:hAnsi="Times"/>
          <w:b/>
          <w:bCs/>
          <w:sz w:val="20"/>
          <w:szCs w:val="20"/>
          <w:lang w:val="en-US"/>
        </w:rPr>
        <w:t xml:space="preserve">: </w:t>
      </w:r>
      <w:r w:rsidRPr="004337E1">
        <w:rPr>
          <w:rFonts w:ascii="Times" w:hAnsi="Times"/>
          <w:sz w:val="20"/>
          <w:szCs w:val="20"/>
          <w:lang w:val="en-US"/>
        </w:rPr>
        <w:t>Dose titration of CBD shown as percent live cells</w:t>
      </w:r>
      <w:r w:rsidR="001460F5">
        <w:rPr>
          <w:rFonts w:ascii="Times" w:hAnsi="Times"/>
          <w:sz w:val="20"/>
          <w:szCs w:val="20"/>
          <w:lang w:val="en-US"/>
        </w:rPr>
        <w:t xml:space="preserve"> (n = 1-4 per group)</w:t>
      </w:r>
      <w:r w:rsidRPr="004337E1">
        <w:rPr>
          <w:rFonts w:ascii="Times" w:hAnsi="Times"/>
          <w:sz w:val="20"/>
          <w:szCs w:val="20"/>
          <w:lang w:val="en-US"/>
        </w:rPr>
        <w:t xml:space="preserve">. </w:t>
      </w:r>
      <w:r w:rsidR="00B36FC8" w:rsidRPr="004337E1">
        <w:rPr>
          <w:rFonts w:ascii="Times" w:hAnsi="Times"/>
          <w:b/>
          <w:bCs/>
          <w:sz w:val="20"/>
          <w:szCs w:val="20"/>
          <w:lang w:val="en-US"/>
        </w:rPr>
        <w:t>d</w:t>
      </w:r>
      <w:r w:rsidRPr="004337E1">
        <w:rPr>
          <w:rFonts w:ascii="Times" w:hAnsi="Times"/>
          <w:b/>
          <w:bCs/>
          <w:sz w:val="20"/>
          <w:szCs w:val="20"/>
          <w:lang w:val="en-US"/>
        </w:rPr>
        <w:t xml:space="preserve">: </w:t>
      </w:r>
      <w:r w:rsidRPr="004337E1">
        <w:rPr>
          <w:rFonts w:ascii="Times" w:hAnsi="Times"/>
          <w:sz w:val="20"/>
          <w:szCs w:val="20"/>
          <w:lang w:val="en-US"/>
        </w:rPr>
        <w:t xml:space="preserve">Viability of </w:t>
      </w:r>
      <w:proofErr w:type="spellStart"/>
      <w:r w:rsidRPr="004337E1">
        <w:rPr>
          <w:rFonts w:ascii="Times" w:hAnsi="Times"/>
          <w:sz w:val="20"/>
          <w:szCs w:val="20"/>
          <w:lang w:val="en-US"/>
        </w:rPr>
        <w:t>NKreg</w:t>
      </w:r>
      <w:proofErr w:type="spellEnd"/>
      <w:r w:rsidRPr="004337E1">
        <w:rPr>
          <w:rFonts w:ascii="Times" w:hAnsi="Times"/>
          <w:sz w:val="20"/>
          <w:szCs w:val="20"/>
          <w:lang w:val="en-US"/>
        </w:rPr>
        <w:t xml:space="preserve"> cells relative to control after six-day culture with THC or CBD</w:t>
      </w:r>
      <w:r w:rsidR="001460F5">
        <w:rPr>
          <w:rFonts w:ascii="Times" w:hAnsi="Times"/>
          <w:sz w:val="20"/>
          <w:szCs w:val="20"/>
          <w:lang w:val="en-US"/>
        </w:rPr>
        <w:t xml:space="preserve"> (n = 3-4 per group)</w:t>
      </w:r>
      <w:r w:rsidRPr="004337E1">
        <w:rPr>
          <w:rFonts w:ascii="Times" w:hAnsi="Times"/>
          <w:sz w:val="20"/>
          <w:szCs w:val="20"/>
          <w:lang w:val="en-US"/>
        </w:rPr>
        <w:t xml:space="preserve">. Data are means ± SEM. </w:t>
      </w:r>
    </w:p>
    <w:p w14:paraId="4687E5C7" w14:textId="77777777" w:rsidR="009D0EFA" w:rsidRPr="00421768" w:rsidRDefault="009D0EFA" w:rsidP="00421768">
      <w:pPr>
        <w:spacing w:line="480" w:lineRule="auto"/>
        <w:rPr>
          <w:rFonts w:ascii="Times" w:hAnsi="Times"/>
          <w:sz w:val="28"/>
          <w:szCs w:val="28"/>
          <w:lang w:val="en-US"/>
        </w:rPr>
      </w:pPr>
    </w:p>
    <w:p w14:paraId="2F195F14" w14:textId="77777777" w:rsidR="00421768" w:rsidRPr="00421768" w:rsidRDefault="00421768" w:rsidP="00421768">
      <w:pPr>
        <w:spacing w:line="480" w:lineRule="auto"/>
        <w:rPr>
          <w:rFonts w:ascii="Times" w:hAnsi="Times"/>
          <w:sz w:val="28"/>
          <w:szCs w:val="28"/>
        </w:rPr>
      </w:pPr>
    </w:p>
    <w:sectPr w:rsidR="00421768" w:rsidRPr="00421768" w:rsidSect="008F4215">
      <w:footerReference w:type="even" r:id="rId11"/>
      <w:footerReference w:type="defaul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E7CD25" w14:textId="77777777" w:rsidR="001B4877" w:rsidRDefault="001B4877" w:rsidP="009D0EFA">
      <w:r>
        <w:separator/>
      </w:r>
    </w:p>
  </w:endnote>
  <w:endnote w:type="continuationSeparator" w:id="0">
    <w:p w14:paraId="280979C1" w14:textId="77777777" w:rsidR="001B4877" w:rsidRDefault="001B4877" w:rsidP="009D0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446472287"/>
      <w:docPartObj>
        <w:docPartGallery w:val="Page Numbers (Bottom of Page)"/>
        <w:docPartUnique/>
      </w:docPartObj>
    </w:sdtPr>
    <w:sdtContent>
      <w:p w14:paraId="2DB74D79" w14:textId="357F60D1" w:rsidR="009D0EFA" w:rsidRDefault="009D0EFA" w:rsidP="007540D6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FF10E1E" w14:textId="77777777" w:rsidR="009D0EFA" w:rsidRDefault="009D0EF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932434543"/>
      <w:docPartObj>
        <w:docPartGallery w:val="Page Numbers (Bottom of Page)"/>
        <w:docPartUnique/>
      </w:docPartObj>
    </w:sdtPr>
    <w:sdtEndPr>
      <w:rPr>
        <w:rStyle w:val="PageNumber"/>
        <w:rFonts w:ascii="Times" w:hAnsi="Times"/>
      </w:rPr>
    </w:sdtEndPr>
    <w:sdtContent>
      <w:p w14:paraId="3019836C" w14:textId="15D1D23A" w:rsidR="009D0EFA" w:rsidRDefault="009D0EFA" w:rsidP="007540D6">
        <w:pPr>
          <w:pStyle w:val="Footer"/>
          <w:framePr w:wrap="none" w:vAnchor="text" w:hAnchor="margin" w:xAlign="center" w:y="1"/>
          <w:rPr>
            <w:rStyle w:val="PageNumber"/>
          </w:rPr>
        </w:pPr>
        <w:r w:rsidRPr="009D0EFA">
          <w:rPr>
            <w:rStyle w:val="PageNumber"/>
            <w:rFonts w:ascii="Times New Roman" w:hAnsi="Times New Roman" w:cs="Times New Roman"/>
          </w:rPr>
          <w:fldChar w:fldCharType="begin"/>
        </w:r>
        <w:r w:rsidRPr="009D0EFA">
          <w:rPr>
            <w:rStyle w:val="PageNumber"/>
            <w:rFonts w:ascii="Times New Roman" w:hAnsi="Times New Roman" w:cs="Times New Roman"/>
          </w:rPr>
          <w:instrText xml:space="preserve"> PAGE </w:instrText>
        </w:r>
        <w:r w:rsidRPr="009D0EFA">
          <w:rPr>
            <w:rStyle w:val="PageNumber"/>
            <w:rFonts w:ascii="Times New Roman" w:hAnsi="Times New Roman" w:cs="Times New Roman"/>
          </w:rPr>
          <w:fldChar w:fldCharType="separate"/>
        </w:r>
        <w:r w:rsidRPr="009D0EFA">
          <w:rPr>
            <w:rStyle w:val="PageNumber"/>
            <w:rFonts w:ascii="Times New Roman" w:hAnsi="Times New Roman" w:cs="Times New Roman"/>
            <w:noProof/>
          </w:rPr>
          <w:t>1</w:t>
        </w:r>
        <w:r w:rsidRPr="009D0EFA">
          <w:rPr>
            <w:rStyle w:val="PageNumber"/>
            <w:rFonts w:ascii="Times New Roman" w:hAnsi="Times New Roman" w:cs="Times New Roman"/>
          </w:rPr>
          <w:fldChar w:fldCharType="end"/>
        </w:r>
      </w:p>
    </w:sdtContent>
  </w:sdt>
  <w:p w14:paraId="5C367453" w14:textId="77777777" w:rsidR="009D0EFA" w:rsidRDefault="009D0E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9345D2" w14:textId="77777777" w:rsidR="001B4877" w:rsidRDefault="001B4877" w:rsidP="009D0EFA">
      <w:r>
        <w:separator/>
      </w:r>
    </w:p>
  </w:footnote>
  <w:footnote w:type="continuationSeparator" w:id="0">
    <w:p w14:paraId="2CB068C2" w14:textId="77777777" w:rsidR="001B4877" w:rsidRDefault="001B4877" w:rsidP="009D0E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283"/>
    <w:rsid w:val="00007B27"/>
    <w:rsid w:val="00052763"/>
    <w:rsid w:val="00074067"/>
    <w:rsid w:val="000C3DD7"/>
    <w:rsid w:val="00134EDE"/>
    <w:rsid w:val="001460F5"/>
    <w:rsid w:val="001A4429"/>
    <w:rsid w:val="001B4877"/>
    <w:rsid w:val="00216977"/>
    <w:rsid w:val="00265BFE"/>
    <w:rsid w:val="00285E18"/>
    <w:rsid w:val="0028650E"/>
    <w:rsid w:val="002A24FC"/>
    <w:rsid w:val="00312AFA"/>
    <w:rsid w:val="00334963"/>
    <w:rsid w:val="003462A4"/>
    <w:rsid w:val="003817B8"/>
    <w:rsid w:val="003951C0"/>
    <w:rsid w:val="003F5827"/>
    <w:rsid w:val="00421768"/>
    <w:rsid w:val="004337E1"/>
    <w:rsid w:val="004534CD"/>
    <w:rsid w:val="00490653"/>
    <w:rsid w:val="004B0E1F"/>
    <w:rsid w:val="004C7D8B"/>
    <w:rsid w:val="00503E37"/>
    <w:rsid w:val="0053522A"/>
    <w:rsid w:val="005C0AC7"/>
    <w:rsid w:val="005C6F9F"/>
    <w:rsid w:val="005D4283"/>
    <w:rsid w:val="005E5E35"/>
    <w:rsid w:val="0062013F"/>
    <w:rsid w:val="00660516"/>
    <w:rsid w:val="00664000"/>
    <w:rsid w:val="0066594B"/>
    <w:rsid w:val="0067580C"/>
    <w:rsid w:val="006900A0"/>
    <w:rsid w:val="006C1042"/>
    <w:rsid w:val="006E54A9"/>
    <w:rsid w:val="006F4C40"/>
    <w:rsid w:val="006F64EB"/>
    <w:rsid w:val="007A113B"/>
    <w:rsid w:val="007A4E49"/>
    <w:rsid w:val="007E6FEB"/>
    <w:rsid w:val="00814396"/>
    <w:rsid w:val="00845ABB"/>
    <w:rsid w:val="0086378D"/>
    <w:rsid w:val="008A3CED"/>
    <w:rsid w:val="008B7E83"/>
    <w:rsid w:val="008C76CF"/>
    <w:rsid w:val="008F4215"/>
    <w:rsid w:val="009C7C82"/>
    <w:rsid w:val="009D0EFA"/>
    <w:rsid w:val="009F3F44"/>
    <w:rsid w:val="00A33F30"/>
    <w:rsid w:val="00A964E0"/>
    <w:rsid w:val="00AE7505"/>
    <w:rsid w:val="00B002AD"/>
    <w:rsid w:val="00B35EC7"/>
    <w:rsid w:val="00B36FC8"/>
    <w:rsid w:val="00B70F04"/>
    <w:rsid w:val="00B71613"/>
    <w:rsid w:val="00B84B0F"/>
    <w:rsid w:val="00B876BF"/>
    <w:rsid w:val="00C058CC"/>
    <w:rsid w:val="00C14F97"/>
    <w:rsid w:val="00C503E2"/>
    <w:rsid w:val="00C72810"/>
    <w:rsid w:val="00C83880"/>
    <w:rsid w:val="00C85D1B"/>
    <w:rsid w:val="00CE2233"/>
    <w:rsid w:val="00CF06B7"/>
    <w:rsid w:val="00D103D6"/>
    <w:rsid w:val="00D13AAF"/>
    <w:rsid w:val="00D36746"/>
    <w:rsid w:val="00D72D4F"/>
    <w:rsid w:val="00D8461D"/>
    <w:rsid w:val="00E12EBD"/>
    <w:rsid w:val="00E171D1"/>
    <w:rsid w:val="00E6530F"/>
    <w:rsid w:val="00EF70ED"/>
    <w:rsid w:val="00F61751"/>
    <w:rsid w:val="00F7593A"/>
    <w:rsid w:val="00FA61E2"/>
    <w:rsid w:val="00FB20B0"/>
    <w:rsid w:val="00FD7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FE2668"/>
  <w15:chartTrackingRefBased/>
  <w15:docId w15:val="{F3040F2D-2E00-3E4B-A9B1-36B4BE514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42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42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42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42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42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428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428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428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428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42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42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42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42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42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42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42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42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42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42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42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428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42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428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42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42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42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42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42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4283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9D0EF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0EFA"/>
  </w:style>
  <w:style w:type="character" w:styleId="PageNumber">
    <w:name w:val="page number"/>
    <w:basedOn w:val="DefaultParagraphFont"/>
    <w:uiPriority w:val="99"/>
    <w:semiHidden/>
    <w:unhideWhenUsed/>
    <w:rsid w:val="009D0EFA"/>
  </w:style>
  <w:style w:type="paragraph" w:styleId="Header">
    <w:name w:val="header"/>
    <w:basedOn w:val="Normal"/>
    <w:link w:val="HeaderChar"/>
    <w:uiPriority w:val="99"/>
    <w:unhideWhenUsed/>
    <w:rsid w:val="009D0EF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0EFA"/>
  </w:style>
  <w:style w:type="character" w:styleId="LineNumber">
    <w:name w:val="line number"/>
    <w:basedOn w:val="DefaultParagraphFont"/>
    <w:uiPriority w:val="99"/>
    <w:semiHidden/>
    <w:unhideWhenUsed/>
    <w:rsid w:val="00CF06B7"/>
  </w:style>
  <w:style w:type="paragraph" w:styleId="Revision">
    <w:name w:val="Revision"/>
    <w:hidden/>
    <w:uiPriority w:val="99"/>
    <w:semiHidden/>
    <w:rsid w:val="005352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0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emf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6</Pages>
  <Words>451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Tyrah Ritchie</dc:creator>
  <cp:keywords/>
  <dc:description/>
  <cp:lastModifiedBy>Tyrah Ritchie</cp:lastModifiedBy>
  <cp:revision>19</cp:revision>
  <dcterms:created xsi:type="dcterms:W3CDTF">2024-08-06T12:56:00Z</dcterms:created>
  <dcterms:modified xsi:type="dcterms:W3CDTF">2024-11-28T16:58:00Z</dcterms:modified>
</cp:coreProperties>
</file>