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4F496" w14:textId="10799C86" w:rsidR="00584726" w:rsidRPr="003D1E93" w:rsidRDefault="00584726" w:rsidP="003D1E93">
      <w:pPr>
        <w:spacing w:after="0" w:line="480" w:lineRule="auto"/>
        <w:jc w:val="center"/>
        <w:rPr>
          <w:rFonts w:ascii="Times New Roman" w:eastAsia="Times New Roman" w:hAnsi="Times New Roman" w:cs="Times New Roman"/>
          <w:b/>
          <w:bCs/>
          <w:color w:val="000000"/>
          <w:sz w:val="24"/>
          <w:szCs w:val="24"/>
        </w:rPr>
      </w:pPr>
      <w:r w:rsidRPr="003D1E93">
        <w:rPr>
          <w:rFonts w:ascii="Times New Roman" w:eastAsia="Times New Roman" w:hAnsi="Times New Roman" w:cs="Times New Roman"/>
          <w:b/>
          <w:bCs/>
          <w:color w:val="000000"/>
          <w:sz w:val="24"/>
          <w:szCs w:val="24"/>
        </w:rPr>
        <w:t>Supplementary File</w:t>
      </w:r>
    </w:p>
    <w:p w14:paraId="6E925CDE" w14:textId="3FEA9340" w:rsidR="00584726" w:rsidRDefault="003D1E93" w:rsidP="003D1E93">
      <w:pPr>
        <w:spacing w:after="0" w:line="480" w:lineRule="auto"/>
        <w:jc w:val="center"/>
        <w:rPr>
          <w:rFonts w:ascii="Times New Roman" w:eastAsia="Times New Roman" w:hAnsi="Times New Roman" w:cs="Times New Roman"/>
          <w:bCs/>
          <w:color w:val="000000"/>
          <w:sz w:val="24"/>
          <w:szCs w:val="24"/>
        </w:rPr>
      </w:pPr>
      <w:r w:rsidRPr="003D1E93">
        <w:rPr>
          <w:rFonts w:ascii="Times New Roman" w:eastAsia="Times New Roman" w:hAnsi="Times New Roman" w:cs="Times New Roman"/>
          <w:bCs/>
          <w:color w:val="000000"/>
          <w:sz w:val="24"/>
          <w:szCs w:val="24"/>
        </w:rPr>
        <w:t>Katie N. Paulich</w:t>
      </w:r>
      <w:r w:rsidRPr="003D1E93">
        <w:rPr>
          <w:rFonts w:ascii="Times New Roman" w:eastAsia="Times New Roman" w:hAnsi="Times New Roman" w:cs="Times New Roman"/>
          <w:bCs/>
          <w:color w:val="000000"/>
          <w:sz w:val="24"/>
          <w:szCs w:val="24"/>
          <w:vertAlign w:val="superscript"/>
        </w:rPr>
        <w:t>1</w:t>
      </w:r>
      <w:r w:rsidRPr="003D1E93">
        <w:rPr>
          <w:rFonts w:ascii="Times New Roman" w:eastAsia="Times New Roman" w:hAnsi="Times New Roman" w:cs="Times New Roman"/>
          <w:bCs/>
          <w:color w:val="000000"/>
          <w:sz w:val="24"/>
          <w:szCs w:val="24"/>
        </w:rPr>
        <w:t>, Christian Place</w:t>
      </w:r>
      <w:r w:rsidRPr="003D1E93">
        <w:rPr>
          <w:rFonts w:ascii="Times New Roman" w:eastAsia="Times New Roman" w:hAnsi="Times New Roman" w:cs="Times New Roman"/>
          <w:bCs/>
          <w:color w:val="000000"/>
          <w:sz w:val="24"/>
          <w:szCs w:val="24"/>
          <w:vertAlign w:val="superscript"/>
        </w:rPr>
        <w:t>1</w:t>
      </w:r>
      <w:r w:rsidRPr="003D1E93">
        <w:rPr>
          <w:rFonts w:ascii="Times New Roman" w:eastAsia="Times New Roman" w:hAnsi="Times New Roman" w:cs="Times New Roman"/>
          <w:bCs/>
          <w:color w:val="000000"/>
          <w:sz w:val="24"/>
          <w:szCs w:val="24"/>
        </w:rPr>
        <w:t>, Gregory Giordano</w:t>
      </w:r>
      <w:r w:rsidRPr="003D1E93">
        <w:rPr>
          <w:rFonts w:ascii="Times New Roman" w:eastAsia="Times New Roman" w:hAnsi="Times New Roman" w:cs="Times New Roman"/>
          <w:bCs/>
          <w:color w:val="000000"/>
          <w:sz w:val="24"/>
          <w:szCs w:val="24"/>
          <w:vertAlign w:val="superscript"/>
        </w:rPr>
        <w:t>2</w:t>
      </w:r>
      <w:r w:rsidRPr="003D1E93">
        <w:rPr>
          <w:rFonts w:ascii="Times New Roman" w:eastAsia="Times New Roman" w:hAnsi="Times New Roman" w:cs="Times New Roman"/>
          <w:bCs/>
          <w:color w:val="000000"/>
          <w:sz w:val="24"/>
          <w:szCs w:val="24"/>
        </w:rPr>
        <w:t>, William B. Carpenter</w:t>
      </w:r>
      <w:r w:rsidRPr="003D1E93">
        <w:rPr>
          <w:rFonts w:ascii="Times New Roman" w:eastAsia="Times New Roman" w:hAnsi="Times New Roman" w:cs="Times New Roman"/>
          <w:bCs/>
          <w:color w:val="000000"/>
          <w:sz w:val="24"/>
          <w:szCs w:val="24"/>
          <w:vertAlign w:val="superscript"/>
        </w:rPr>
        <w:t>2,3</w:t>
      </w:r>
      <w:r w:rsidRPr="003D1E93">
        <w:rPr>
          <w:rFonts w:ascii="Times New Roman" w:eastAsia="Times New Roman" w:hAnsi="Times New Roman" w:cs="Times New Roman"/>
          <w:bCs/>
          <w:color w:val="000000"/>
          <w:sz w:val="24"/>
          <w:szCs w:val="24"/>
        </w:rPr>
        <w:t>, Tim Curran</w:t>
      </w:r>
      <w:r w:rsidRPr="003D1E93">
        <w:rPr>
          <w:rFonts w:ascii="Times New Roman" w:eastAsia="Times New Roman" w:hAnsi="Times New Roman" w:cs="Times New Roman"/>
          <w:bCs/>
          <w:color w:val="000000"/>
          <w:sz w:val="24"/>
          <w:szCs w:val="24"/>
          <w:vertAlign w:val="superscript"/>
        </w:rPr>
        <w:t>2*</w:t>
      </w:r>
      <w:r w:rsidRPr="003D1E93">
        <w:rPr>
          <w:rFonts w:ascii="Times New Roman" w:eastAsia="Times New Roman" w:hAnsi="Times New Roman" w:cs="Times New Roman"/>
          <w:bCs/>
          <w:color w:val="000000"/>
          <w:sz w:val="24"/>
          <w:szCs w:val="24"/>
        </w:rPr>
        <w:t>, L. Cinnamon Bidwell</w:t>
      </w:r>
      <w:r w:rsidRPr="003D1E93">
        <w:rPr>
          <w:rFonts w:ascii="Times New Roman" w:eastAsia="Times New Roman" w:hAnsi="Times New Roman" w:cs="Times New Roman"/>
          <w:bCs/>
          <w:color w:val="000000"/>
          <w:sz w:val="24"/>
          <w:szCs w:val="24"/>
          <w:vertAlign w:val="superscript"/>
        </w:rPr>
        <w:t>1,2*</w:t>
      </w:r>
    </w:p>
    <w:p w14:paraId="573BC2F2" w14:textId="45640C4C" w:rsidR="00584726" w:rsidRDefault="00AA6E02" w:rsidP="004F0556">
      <w:pPr>
        <w:spacing w:after="0" w:line="480" w:lineRule="auto"/>
        <w:rPr>
          <w:rFonts w:ascii="Times New Roman" w:eastAsia="Times New Roman" w:hAnsi="Times New Roman" w:cs="Times New Roman"/>
          <w:bCs/>
          <w:color w:val="000000"/>
          <w:sz w:val="24"/>
          <w:szCs w:val="24"/>
        </w:rPr>
      </w:pPr>
      <w:proofErr w:type="spellStart"/>
      <w:r w:rsidRPr="006D5DD0">
        <w:rPr>
          <w:rFonts w:ascii="Times New Roman" w:eastAsia="Times New Roman" w:hAnsi="Times New Roman" w:cs="Times New Roman"/>
          <w:b/>
          <w:bCs/>
          <w:color w:val="000000"/>
          <w:sz w:val="24"/>
          <w:szCs w:val="24"/>
        </w:rPr>
        <w:t>eMethods</w:t>
      </w:r>
      <w:proofErr w:type="spellEnd"/>
      <w:r w:rsidRPr="006D5DD0">
        <w:rPr>
          <w:rFonts w:ascii="Times New Roman" w:eastAsia="Times New Roman" w:hAnsi="Times New Roman" w:cs="Times New Roman"/>
          <w:b/>
          <w:bCs/>
          <w:color w:val="000000"/>
          <w:sz w:val="24"/>
          <w:szCs w:val="24"/>
        </w:rPr>
        <w:t xml:space="preserve"> 1.</w:t>
      </w:r>
      <w:r>
        <w:rPr>
          <w:rFonts w:ascii="Times New Roman" w:eastAsia="Times New Roman" w:hAnsi="Times New Roman" w:cs="Times New Roman"/>
          <w:bCs/>
          <w:color w:val="000000"/>
          <w:sz w:val="24"/>
          <w:szCs w:val="24"/>
        </w:rPr>
        <w:t xml:space="preserve"> </w:t>
      </w:r>
      <w:r w:rsidR="00584726">
        <w:rPr>
          <w:rFonts w:ascii="Times New Roman" w:eastAsia="Times New Roman" w:hAnsi="Times New Roman" w:cs="Times New Roman"/>
          <w:bCs/>
          <w:color w:val="000000"/>
          <w:sz w:val="24"/>
          <w:szCs w:val="24"/>
        </w:rPr>
        <w:t>Electrophysiological measures</w:t>
      </w:r>
    </w:p>
    <w:p w14:paraId="36A8BCF2" w14:textId="76195879" w:rsidR="006F278B" w:rsidRDefault="006F278B" w:rsidP="004F0556">
      <w:pPr>
        <w:spacing w:after="0" w:line="480" w:lineRule="auto"/>
        <w:rPr>
          <w:rFonts w:ascii="Times New Roman" w:eastAsia="Times New Roman" w:hAnsi="Times New Roman" w:cs="Times New Roman"/>
          <w:bCs/>
          <w:color w:val="000000"/>
          <w:sz w:val="24"/>
          <w:szCs w:val="24"/>
        </w:rPr>
      </w:pPr>
      <w:proofErr w:type="spellStart"/>
      <w:r w:rsidRPr="006F278B">
        <w:rPr>
          <w:rFonts w:ascii="Times New Roman" w:eastAsia="Times New Roman" w:hAnsi="Times New Roman" w:cs="Times New Roman"/>
          <w:b/>
          <w:bCs/>
          <w:color w:val="000000"/>
          <w:sz w:val="24"/>
          <w:szCs w:val="24"/>
        </w:rPr>
        <w:t>eMethods</w:t>
      </w:r>
      <w:proofErr w:type="spellEnd"/>
      <w:r w:rsidRPr="006F278B">
        <w:rPr>
          <w:rFonts w:ascii="Times New Roman" w:eastAsia="Times New Roman" w:hAnsi="Times New Roman" w:cs="Times New Roman"/>
          <w:b/>
          <w:bCs/>
          <w:color w:val="000000"/>
          <w:sz w:val="24"/>
          <w:szCs w:val="24"/>
        </w:rPr>
        <w:t xml:space="preserve"> 2.</w:t>
      </w:r>
      <w:r>
        <w:rPr>
          <w:rFonts w:ascii="Times New Roman" w:eastAsia="Times New Roman" w:hAnsi="Times New Roman" w:cs="Times New Roman"/>
          <w:bCs/>
          <w:color w:val="000000"/>
          <w:sz w:val="24"/>
          <w:szCs w:val="24"/>
        </w:rPr>
        <w:t xml:space="preserve"> Baseline appointment procedure</w:t>
      </w:r>
    </w:p>
    <w:p w14:paraId="2787EDA6" w14:textId="24D72199" w:rsidR="006F278B" w:rsidRDefault="006F278B" w:rsidP="004F0556">
      <w:pPr>
        <w:spacing w:after="0" w:line="480" w:lineRule="auto"/>
        <w:rPr>
          <w:rFonts w:ascii="Times New Roman" w:eastAsia="Times New Roman" w:hAnsi="Times New Roman" w:cs="Times New Roman"/>
          <w:bCs/>
          <w:color w:val="000000"/>
          <w:sz w:val="24"/>
          <w:szCs w:val="24"/>
        </w:rPr>
      </w:pPr>
      <w:proofErr w:type="spellStart"/>
      <w:r w:rsidRPr="0080321E">
        <w:rPr>
          <w:rFonts w:ascii="Times New Roman" w:eastAsia="Times New Roman" w:hAnsi="Times New Roman" w:cs="Times New Roman"/>
          <w:b/>
          <w:bCs/>
          <w:color w:val="000000"/>
          <w:sz w:val="24"/>
          <w:szCs w:val="24"/>
        </w:rPr>
        <w:t>eMethods</w:t>
      </w:r>
      <w:proofErr w:type="spellEnd"/>
      <w:r w:rsidRPr="0080321E">
        <w:rPr>
          <w:rFonts w:ascii="Times New Roman" w:eastAsia="Times New Roman" w:hAnsi="Times New Roman" w:cs="Times New Roman"/>
          <w:b/>
          <w:bCs/>
          <w:color w:val="000000"/>
          <w:sz w:val="24"/>
          <w:szCs w:val="24"/>
        </w:rPr>
        <w:t xml:space="preserve"> 3.</w:t>
      </w:r>
      <w:r>
        <w:rPr>
          <w:rFonts w:ascii="Times New Roman" w:eastAsia="Times New Roman" w:hAnsi="Times New Roman" w:cs="Times New Roman"/>
          <w:bCs/>
          <w:color w:val="000000"/>
          <w:sz w:val="24"/>
          <w:szCs w:val="24"/>
        </w:rPr>
        <w:t xml:space="preserve"> Experimental appointment procedure</w:t>
      </w:r>
    </w:p>
    <w:p w14:paraId="6C30B429" w14:textId="73FC76EB" w:rsidR="0080321E" w:rsidRDefault="0080321E" w:rsidP="004F0556">
      <w:pPr>
        <w:spacing w:after="0" w:line="480" w:lineRule="auto"/>
        <w:rPr>
          <w:rFonts w:ascii="Times New Roman" w:eastAsia="Times New Roman" w:hAnsi="Times New Roman" w:cs="Times New Roman"/>
          <w:bCs/>
          <w:color w:val="000000"/>
          <w:sz w:val="24"/>
          <w:szCs w:val="24"/>
        </w:rPr>
      </w:pPr>
      <w:proofErr w:type="spellStart"/>
      <w:r w:rsidRPr="0080321E">
        <w:rPr>
          <w:rFonts w:ascii="Times New Roman" w:eastAsia="Times New Roman" w:hAnsi="Times New Roman" w:cs="Times New Roman"/>
          <w:b/>
          <w:bCs/>
          <w:color w:val="000000"/>
          <w:sz w:val="24"/>
          <w:szCs w:val="24"/>
        </w:rPr>
        <w:t>eMethods</w:t>
      </w:r>
      <w:proofErr w:type="spellEnd"/>
      <w:r w:rsidRPr="0080321E">
        <w:rPr>
          <w:rFonts w:ascii="Times New Roman" w:eastAsia="Times New Roman" w:hAnsi="Times New Roman" w:cs="Times New Roman"/>
          <w:b/>
          <w:bCs/>
          <w:color w:val="000000"/>
          <w:sz w:val="24"/>
          <w:szCs w:val="24"/>
        </w:rPr>
        <w:t xml:space="preserve"> 4.</w:t>
      </w:r>
      <w:r>
        <w:rPr>
          <w:rFonts w:ascii="Times New Roman" w:eastAsia="Times New Roman" w:hAnsi="Times New Roman" w:cs="Times New Roman"/>
          <w:bCs/>
          <w:color w:val="000000"/>
          <w:sz w:val="24"/>
          <w:szCs w:val="24"/>
        </w:rPr>
        <w:t xml:space="preserve"> Statistical procedure</w:t>
      </w:r>
    </w:p>
    <w:p w14:paraId="376AFB0D" w14:textId="5E439550" w:rsidR="00977834" w:rsidRDefault="00977834" w:rsidP="004F0556">
      <w:pPr>
        <w:spacing w:after="0" w:line="480" w:lineRule="auto"/>
        <w:rPr>
          <w:rFonts w:ascii="Times New Roman" w:eastAsia="Times New Roman" w:hAnsi="Times New Roman" w:cs="Times New Roman"/>
          <w:color w:val="000000"/>
          <w:sz w:val="24"/>
          <w:szCs w:val="24"/>
        </w:rPr>
      </w:pPr>
      <w:proofErr w:type="spellStart"/>
      <w:r w:rsidRPr="00977834">
        <w:rPr>
          <w:rFonts w:ascii="Times New Roman" w:eastAsia="Times New Roman" w:hAnsi="Times New Roman" w:cs="Times New Roman"/>
          <w:b/>
          <w:bCs/>
          <w:color w:val="000000"/>
          <w:sz w:val="24"/>
          <w:szCs w:val="24"/>
        </w:rPr>
        <w:t>eTable</w:t>
      </w:r>
      <w:proofErr w:type="spellEnd"/>
      <w:r w:rsidRPr="00977834">
        <w:rPr>
          <w:rFonts w:ascii="Times New Roman" w:eastAsia="Times New Roman" w:hAnsi="Times New Roman" w:cs="Times New Roman"/>
          <w:b/>
          <w:bCs/>
          <w:color w:val="000000"/>
          <w:sz w:val="24"/>
          <w:szCs w:val="24"/>
        </w:rPr>
        <w:t xml:space="preserve"> 1.</w:t>
      </w:r>
      <w:r>
        <w:rPr>
          <w:rFonts w:ascii="Times New Roman" w:eastAsia="Times New Roman" w:hAnsi="Times New Roman" w:cs="Times New Roman"/>
          <w:bCs/>
          <w:color w:val="000000"/>
          <w:sz w:val="24"/>
          <w:szCs w:val="24"/>
        </w:rPr>
        <w:t xml:space="preserve"> </w:t>
      </w:r>
      <w:r w:rsidRPr="00C0567A">
        <w:rPr>
          <w:rFonts w:ascii="Times New Roman" w:eastAsia="Times New Roman" w:hAnsi="Times New Roman" w:cs="Times New Roman"/>
          <w:color w:val="000000"/>
          <w:sz w:val="24"/>
          <w:szCs w:val="24"/>
        </w:rPr>
        <w:t>Post-use blood cannabinoids by strain</w:t>
      </w:r>
    </w:p>
    <w:p w14:paraId="61C41592" w14:textId="09672EFA" w:rsidR="00977834" w:rsidRDefault="00977834" w:rsidP="004F0556">
      <w:pPr>
        <w:spacing w:after="0" w:line="480" w:lineRule="auto"/>
        <w:rPr>
          <w:rFonts w:ascii="Times New Roman" w:eastAsia="Times New Roman" w:hAnsi="Times New Roman" w:cs="Times New Roman"/>
          <w:bCs/>
          <w:color w:val="000000"/>
          <w:sz w:val="24"/>
          <w:szCs w:val="24"/>
        </w:rPr>
      </w:pPr>
      <w:proofErr w:type="spellStart"/>
      <w:r w:rsidRPr="00D12C90">
        <w:rPr>
          <w:rFonts w:ascii="Times New Roman" w:eastAsia="Times New Roman" w:hAnsi="Times New Roman" w:cs="Times New Roman"/>
          <w:b/>
          <w:bCs/>
          <w:color w:val="000000"/>
          <w:sz w:val="24"/>
          <w:szCs w:val="24"/>
        </w:rPr>
        <w:t>eFigure</w:t>
      </w:r>
      <w:proofErr w:type="spellEnd"/>
      <w:r w:rsidRPr="00D12C90">
        <w:rPr>
          <w:rFonts w:ascii="Times New Roman" w:eastAsia="Times New Roman" w:hAnsi="Times New Roman" w:cs="Times New Roman"/>
          <w:b/>
          <w:bCs/>
          <w:color w:val="000000"/>
          <w:sz w:val="24"/>
          <w:szCs w:val="24"/>
        </w:rPr>
        <w:t xml:space="preserve"> 1.</w:t>
      </w:r>
      <w:r w:rsidR="00D12C90" w:rsidRPr="00D12C90">
        <w:t xml:space="preserve"> </w:t>
      </w:r>
      <w:r w:rsidR="00D12C90" w:rsidRPr="00D12C90">
        <w:rPr>
          <w:rFonts w:ascii="Times New Roman" w:eastAsia="Times New Roman" w:hAnsi="Times New Roman" w:cs="Times New Roman"/>
          <w:bCs/>
          <w:color w:val="000000"/>
          <w:sz w:val="24"/>
          <w:szCs w:val="24"/>
        </w:rPr>
        <w:t>Mean blood cannabinoid levels by strain at the baseline appointment</w:t>
      </w:r>
    </w:p>
    <w:p w14:paraId="5B03544A" w14:textId="2617835C" w:rsidR="00977834" w:rsidRDefault="00977834" w:rsidP="004F0556">
      <w:pPr>
        <w:spacing w:after="0" w:line="480" w:lineRule="auto"/>
        <w:rPr>
          <w:rFonts w:ascii="Times New Roman" w:eastAsia="Times New Roman" w:hAnsi="Times New Roman" w:cs="Times New Roman"/>
          <w:bCs/>
          <w:color w:val="000000"/>
          <w:sz w:val="24"/>
          <w:szCs w:val="24"/>
        </w:rPr>
      </w:pPr>
      <w:proofErr w:type="spellStart"/>
      <w:r w:rsidRPr="00D12C90">
        <w:rPr>
          <w:rFonts w:ascii="Times New Roman" w:eastAsia="Times New Roman" w:hAnsi="Times New Roman" w:cs="Times New Roman"/>
          <w:b/>
          <w:bCs/>
          <w:color w:val="000000"/>
          <w:sz w:val="24"/>
          <w:szCs w:val="24"/>
        </w:rPr>
        <w:t>eFigure</w:t>
      </w:r>
      <w:proofErr w:type="spellEnd"/>
      <w:r w:rsidRPr="00D12C90">
        <w:rPr>
          <w:rFonts w:ascii="Times New Roman" w:eastAsia="Times New Roman" w:hAnsi="Times New Roman" w:cs="Times New Roman"/>
          <w:b/>
          <w:bCs/>
          <w:color w:val="000000"/>
          <w:sz w:val="24"/>
          <w:szCs w:val="24"/>
        </w:rPr>
        <w:t xml:space="preserve"> 2.</w:t>
      </w:r>
      <w:r w:rsidR="00D12C90" w:rsidRPr="00D12C90">
        <w:rPr>
          <w:rFonts w:ascii="Times New Roman" w:hAnsi="Times New Roman" w:cs="Times New Roman"/>
          <w:sz w:val="24"/>
        </w:rPr>
        <w:t xml:space="preserve"> </w:t>
      </w:r>
      <w:r w:rsidR="00D12C90">
        <w:rPr>
          <w:rFonts w:ascii="Times New Roman" w:hAnsi="Times New Roman" w:cs="Times New Roman"/>
          <w:sz w:val="24"/>
        </w:rPr>
        <w:t>Mean blood cannabinoid levels by strain at the non-cannabis experimental appointment</w:t>
      </w:r>
    </w:p>
    <w:p w14:paraId="6258B581" w14:textId="0DC441F4" w:rsidR="00977834" w:rsidRDefault="00977834" w:rsidP="004F0556">
      <w:pPr>
        <w:spacing w:after="0" w:line="480" w:lineRule="auto"/>
        <w:rPr>
          <w:rFonts w:ascii="Times New Roman" w:eastAsia="Times New Roman" w:hAnsi="Times New Roman" w:cs="Times New Roman"/>
          <w:bCs/>
          <w:color w:val="000000"/>
          <w:sz w:val="24"/>
          <w:szCs w:val="24"/>
        </w:rPr>
      </w:pPr>
      <w:proofErr w:type="spellStart"/>
      <w:r w:rsidRPr="00D12C90">
        <w:rPr>
          <w:rFonts w:ascii="Times New Roman" w:eastAsia="Times New Roman" w:hAnsi="Times New Roman" w:cs="Times New Roman"/>
          <w:b/>
          <w:bCs/>
          <w:color w:val="000000"/>
          <w:sz w:val="24"/>
          <w:szCs w:val="24"/>
        </w:rPr>
        <w:t>eFigure</w:t>
      </w:r>
      <w:proofErr w:type="spellEnd"/>
      <w:r w:rsidRPr="00D12C90">
        <w:rPr>
          <w:rFonts w:ascii="Times New Roman" w:eastAsia="Times New Roman" w:hAnsi="Times New Roman" w:cs="Times New Roman"/>
          <w:b/>
          <w:bCs/>
          <w:color w:val="000000"/>
          <w:sz w:val="24"/>
          <w:szCs w:val="24"/>
        </w:rPr>
        <w:t xml:space="preserve"> 3.</w:t>
      </w:r>
      <w:r w:rsidR="00D12C90" w:rsidRPr="00D12C90">
        <w:t xml:space="preserve"> </w:t>
      </w:r>
      <w:r w:rsidR="00D12C90" w:rsidRPr="00D12C90">
        <w:rPr>
          <w:rFonts w:ascii="Times New Roman" w:eastAsia="Times New Roman" w:hAnsi="Times New Roman" w:cs="Times New Roman"/>
          <w:bCs/>
          <w:color w:val="000000"/>
          <w:sz w:val="24"/>
          <w:szCs w:val="24"/>
        </w:rPr>
        <w:t>Mean blood cannabinoid levels by strain at pre-use during the cannabis experimental appointment.</w:t>
      </w:r>
    </w:p>
    <w:p w14:paraId="10BD3FE0" w14:textId="0DD834BF" w:rsidR="00977834" w:rsidRDefault="00977834" w:rsidP="004F0556">
      <w:pPr>
        <w:spacing w:after="0" w:line="480" w:lineRule="auto"/>
        <w:rPr>
          <w:rFonts w:ascii="Times New Roman" w:eastAsia="Times New Roman" w:hAnsi="Times New Roman" w:cs="Times New Roman"/>
          <w:bCs/>
          <w:color w:val="000000"/>
          <w:sz w:val="24"/>
          <w:szCs w:val="24"/>
        </w:rPr>
      </w:pPr>
      <w:proofErr w:type="spellStart"/>
      <w:r w:rsidRPr="00D12C90">
        <w:rPr>
          <w:rFonts w:ascii="Times New Roman" w:eastAsia="Times New Roman" w:hAnsi="Times New Roman" w:cs="Times New Roman"/>
          <w:b/>
          <w:bCs/>
          <w:color w:val="000000"/>
          <w:sz w:val="24"/>
          <w:szCs w:val="24"/>
        </w:rPr>
        <w:t>eFigure</w:t>
      </w:r>
      <w:proofErr w:type="spellEnd"/>
      <w:r w:rsidRPr="00D12C90">
        <w:rPr>
          <w:rFonts w:ascii="Times New Roman" w:eastAsia="Times New Roman" w:hAnsi="Times New Roman" w:cs="Times New Roman"/>
          <w:b/>
          <w:bCs/>
          <w:color w:val="000000"/>
          <w:sz w:val="24"/>
          <w:szCs w:val="24"/>
        </w:rPr>
        <w:t xml:space="preserve"> 4.</w:t>
      </w:r>
      <w:r w:rsidR="00D12C90" w:rsidRPr="00D12C90">
        <w:t xml:space="preserve"> </w:t>
      </w:r>
      <w:r w:rsidR="00D12C90" w:rsidRPr="00D12C90">
        <w:rPr>
          <w:rFonts w:ascii="Times New Roman" w:eastAsia="Times New Roman" w:hAnsi="Times New Roman" w:cs="Times New Roman"/>
          <w:bCs/>
          <w:color w:val="000000"/>
          <w:sz w:val="24"/>
          <w:szCs w:val="24"/>
        </w:rPr>
        <w:t>Mean blood cannabinoid levels by strain at post-use during the cannabis experimental appointment</w:t>
      </w:r>
    </w:p>
    <w:p w14:paraId="3A6C32D1" w14:textId="6B45529C" w:rsidR="00112D34" w:rsidRDefault="00112D34" w:rsidP="004F0556">
      <w:pPr>
        <w:spacing w:after="0" w:line="480" w:lineRule="auto"/>
        <w:rPr>
          <w:rFonts w:ascii="Times New Roman" w:eastAsia="Times New Roman" w:hAnsi="Times New Roman" w:cs="Times New Roman"/>
          <w:bCs/>
          <w:color w:val="000000"/>
          <w:sz w:val="24"/>
          <w:szCs w:val="24"/>
        </w:rPr>
      </w:pPr>
      <w:proofErr w:type="spellStart"/>
      <w:r w:rsidRPr="00112D34">
        <w:rPr>
          <w:rFonts w:ascii="Times New Roman" w:eastAsia="Times New Roman" w:hAnsi="Times New Roman" w:cs="Times New Roman"/>
          <w:b/>
          <w:bCs/>
          <w:color w:val="000000"/>
          <w:sz w:val="24"/>
          <w:szCs w:val="24"/>
        </w:rPr>
        <w:t>eResults</w:t>
      </w:r>
      <w:proofErr w:type="spellEnd"/>
      <w:r w:rsidRPr="00112D34">
        <w:rPr>
          <w:rFonts w:ascii="Times New Roman" w:eastAsia="Times New Roman" w:hAnsi="Times New Roman" w:cs="Times New Roman"/>
          <w:b/>
          <w:bCs/>
          <w:color w:val="000000"/>
          <w:sz w:val="24"/>
          <w:szCs w:val="24"/>
        </w:rPr>
        <w:t xml:space="preserve"> 1.</w:t>
      </w:r>
      <w:r>
        <w:rPr>
          <w:rFonts w:ascii="Times New Roman" w:eastAsia="Times New Roman" w:hAnsi="Times New Roman" w:cs="Times New Roman"/>
          <w:bCs/>
          <w:color w:val="000000"/>
          <w:sz w:val="24"/>
          <w:szCs w:val="24"/>
        </w:rPr>
        <w:t xml:space="preserve"> Additional blood analyses</w:t>
      </w:r>
    </w:p>
    <w:p w14:paraId="5D7F2361" w14:textId="4119F2EF" w:rsidR="00112D34" w:rsidRDefault="00112D34" w:rsidP="004F0556">
      <w:pPr>
        <w:spacing w:after="0" w:line="480" w:lineRule="auto"/>
        <w:rPr>
          <w:rFonts w:ascii="Times New Roman" w:hAnsi="Times New Roman" w:cs="Times New Roman"/>
          <w:sz w:val="24"/>
          <w:szCs w:val="24"/>
        </w:rPr>
      </w:pPr>
      <w:proofErr w:type="spellStart"/>
      <w:r w:rsidRPr="00FD5214">
        <w:rPr>
          <w:rFonts w:ascii="Times New Roman" w:eastAsia="Times New Roman" w:hAnsi="Times New Roman" w:cs="Times New Roman"/>
          <w:b/>
          <w:bCs/>
          <w:color w:val="000000"/>
          <w:sz w:val="24"/>
          <w:szCs w:val="24"/>
        </w:rPr>
        <w:t>eResults</w:t>
      </w:r>
      <w:proofErr w:type="spellEnd"/>
      <w:r w:rsidRPr="00FD5214">
        <w:rPr>
          <w:rFonts w:ascii="Times New Roman" w:eastAsia="Times New Roman" w:hAnsi="Times New Roman" w:cs="Times New Roman"/>
          <w:b/>
          <w:bCs/>
          <w:color w:val="000000"/>
          <w:sz w:val="24"/>
          <w:szCs w:val="24"/>
        </w:rPr>
        <w:t xml:space="preserve"> 2</w:t>
      </w:r>
      <w:r>
        <w:rPr>
          <w:rFonts w:ascii="Times New Roman" w:eastAsia="Times New Roman" w:hAnsi="Times New Roman" w:cs="Times New Roman"/>
          <w:bCs/>
          <w:color w:val="000000"/>
          <w:sz w:val="24"/>
          <w:szCs w:val="24"/>
        </w:rPr>
        <w:t>.</w:t>
      </w:r>
      <w:r w:rsidR="00FD5214" w:rsidRPr="00FD5214">
        <w:rPr>
          <w:rFonts w:ascii="Times New Roman" w:hAnsi="Times New Roman" w:cs="Times New Roman"/>
          <w:sz w:val="24"/>
          <w:szCs w:val="24"/>
        </w:rPr>
        <w:t xml:space="preserve"> </w:t>
      </w:r>
      <w:r w:rsidR="00FD5214">
        <w:rPr>
          <w:rFonts w:ascii="Times New Roman" w:hAnsi="Times New Roman" w:cs="Times New Roman"/>
          <w:sz w:val="24"/>
          <w:szCs w:val="24"/>
        </w:rPr>
        <w:t>Accuracy (d’) additional results</w:t>
      </w:r>
    </w:p>
    <w:p w14:paraId="1B8980CF" w14:textId="68B4B46C" w:rsidR="003D1E93" w:rsidRPr="003D1E93" w:rsidRDefault="003D1E93" w:rsidP="004F0556">
      <w:pPr>
        <w:spacing w:after="0" w:line="480" w:lineRule="auto"/>
        <w:rPr>
          <w:rFonts w:ascii="Times New Roman" w:hAnsi="Times New Roman" w:cs="Times New Roman"/>
          <w:b/>
          <w:sz w:val="24"/>
          <w:szCs w:val="24"/>
        </w:rPr>
      </w:pPr>
      <w:proofErr w:type="spellStart"/>
      <w:r w:rsidRPr="003D1E93">
        <w:rPr>
          <w:rFonts w:ascii="Times New Roman" w:hAnsi="Times New Roman" w:cs="Times New Roman"/>
          <w:b/>
          <w:sz w:val="24"/>
          <w:szCs w:val="24"/>
        </w:rPr>
        <w:t>eFigure</w:t>
      </w:r>
      <w:proofErr w:type="spellEnd"/>
      <w:r w:rsidRPr="003D1E93">
        <w:rPr>
          <w:rFonts w:ascii="Times New Roman" w:hAnsi="Times New Roman" w:cs="Times New Roman"/>
          <w:b/>
          <w:sz w:val="24"/>
          <w:szCs w:val="24"/>
        </w:rPr>
        <w:t xml:space="preserve"> 5. </w:t>
      </w:r>
      <w:r w:rsidR="003F5E26" w:rsidRPr="003F5E26">
        <w:rPr>
          <w:rFonts w:ascii="Times New Roman" w:hAnsi="Times New Roman" w:cs="Times New Roman"/>
          <w:sz w:val="24"/>
          <w:szCs w:val="24"/>
        </w:rPr>
        <w:t>Significant two-way interaction between the number of cannabis use days reported at the baseline appointment (BL Days) and cannabis condition</w:t>
      </w:r>
    </w:p>
    <w:p w14:paraId="0AF8D0A0" w14:textId="318AF5BC" w:rsidR="00FD5214" w:rsidRPr="00FD5214" w:rsidRDefault="00FD5214" w:rsidP="004F0556">
      <w:pPr>
        <w:spacing w:after="0" w:line="480" w:lineRule="auto"/>
        <w:rPr>
          <w:rFonts w:ascii="Times New Roman" w:eastAsia="Times New Roman" w:hAnsi="Times New Roman" w:cs="Times New Roman"/>
          <w:b/>
          <w:bCs/>
          <w:color w:val="000000"/>
          <w:sz w:val="24"/>
          <w:szCs w:val="24"/>
        </w:rPr>
      </w:pPr>
      <w:proofErr w:type="spellStart"/>
      <w:r w:rsidRPr="00FD5214">
        <w:rPr>
          <w:rFonts w:ascii="Times New Roman" w:eastAsia="Times New Roman" w:hAnsi="Times New Roman" w:cs="Times New Roman"/>
          <w:b/>
          <w:bCs/>
          <w:color w:val="000000"/>
          <w:sz w:val="24"/>
          <w:szCs w:val="24"/>
        </w:rPr>
        <w:t>eResults</w:t>
      </w:r>
      <w:proofErr w:type="spellEnd"/>
      <w:r w:rsidRPr="00FD5214">
        <w:rPr>
          <w:rFonts w:ascii="Times New Roman" w:eastAsia="Times New Roman" w:hAnsi="Times New Roman" w:cs="Times New Roman"/>
          <w:b/>
          <w:bCs/>
          <w:color w:val="000000"/>
          <w:sz w:val="24"/>
          <w:szCs w:val="24"/>
        </w:rPr>
        <w:t xml:space="preserve"> 3</w:t>
      </w:r>
      <w:r>
        <w:rPr>
          <w:rFonts w:ascii="Times New Roman" w:eastAsia="Times New Roman" w:hAnsi="Times New Roman" w:cs="Times New Roman"/>
          <w:bCs/>
          <w:color w:val="000000"/>
          <w:sz w:val="24"/>
          <w:szCs w:val="24"/>
        </w:rPr>
        <w:t>. Response bias (C) additional results</w:t>
      </w:r>
    </w:p>
    <w:p w14:paraId="3B020C9B" w14:textId="53F05F8A" w:rsidR="00FD5214" w:rsidRDefault="00FD5214" w:rsidP="004F0556">
      <w:pPr>
        <w:spacing w:after="0" w:line="480" w:lineRule="auto"/>
        <w:rPr>
          <w:rFonts w:ascii="Times New Roman" w:eastAsia="Times New Roman" w:hAnsi="Times New Roman" w:cs="Times New Roman"/>
          <w:bCs/>
          <w:color w:val="000000"/>
          <w:sz w:val="24"/>
          <w:szCs w:val="24"/>
        </w:rPr>
      </w:pPr>
      <w:proofErr w:type="spellStart"/>
      <w:r w:rsidRPr="00FD5214">
        <w:rPr>
          <w:rFonts w:ascii="Times New Roman" w:eastAsia="Times New Roman" w:hAnsi="Times New Roman" w:cs="Times New Roman"/>
          <w:b/>
          <w:bCs/>
          <w:color w:val="000000"/>
          <w:sz w:val="24"/>
          <w:szCs w:val="24"/>
        </w:rPr>
        <w:t>eResults</w:t>
      </w:r>
      <w:proofErr w:type="spellEnd"/>
      <w:r w:rsidRPr="00FD5214">
        <w:rPr>
          <w:rFonts w:ascii="Times New Roman" w:eastAsia="Times New Roman" w:hAnsi="Times New Roman" w:cs="Times New Roman"/>
          <w:b/>
          <w:bCs/>
          <w:color w:val="000000"/>
          <w:sz w:val="24"/>
          <w:szCs w:val="24"/>
        </w:rPr>
        <w:t xml:space="preserve"> 4.</w:t>
      </w:r>
      <w:r>
        <w:rPr>
          <w:rFonts w:ascii="Times New Roman" w:eastAsia="Times New Roman" w:hAnsi="Times New Roman" w:cs="Times New Roman"/>
          <w:bCs/>
          <w:color w:val="000000"/>
          <w:sz w:val="24"/>
          <w:szCs w:val="24"/>
        </w:rPr>
        <w:t xml:space="preserve"> False alarm rate additional results</w:t>
      </w:r>
    </w:p>
    <w:p w14:paraId="478E07AD" w14:textId="7F527EA8" w:rsidR="00FD5214" w:rsidRDefault="00FD5214" w:rsidP="004F0556">
      <w:pPr>
        <w:spacing w:after="0" w:line="480" w:lineRule="auto"/>
        <w:rPr>
          <w:rFonts w:ascii="Times New Roman" w:eastAsia="Times New Roman" w:hAnsi="Times New Roman" w:cs="Times New Roman"/>
          <w:bCs/>
          <w:color w:val="000000"/>
          <w:sz w:val="24"/>
          <w:szCs w:val="24"/>
        </w:rPr>
      </w:pPr>
      <w:proofErr w:type="spellStart"/>
      <w:r w:rsidRPr="00FD5214">
        <w:rPr>
          <w:rFonts w:ascii="Times New Roman" w:eastAsia="Times New Roman" w:hAnsi="Times New Roman" w:cs="Times New Roman"/>
          <w:b/>
          <w:bCs/>
          <w:color w:val="000000"/>
          <w:sz w:val="24"/>
          <w:szCs w:val="24"/>
        </w:rPr>
        <w:t>eResults</w:t>
      </w:r>
      <w:proofErr w:type="spellEnd"/>
      <w:r w:rsidRPr="00FD5214">
        <w:rPr>
          <w:rFonts w:ascii="Times New Roman" w:eastAsia="Times New Roman" w:hAnsi="Times New Roman" w:cs="Times New Roman"/>
          <w:b/>
          <w:bCs/>
          <w:color w:val="000000"/>
          <w:sz w:val="24"/>
          <w:szCs w:val="24"/>
        </w:rPr>
        <w:t xml:space="preserve"> 5.</w:t>
      </w:r>
      <w:r>
        <w:rPr>
          <w:rFonts w:ascii="Times New Roman" w:eastAsia="Times New Roman" w:hAnsi="Times New Roman" w:cs="Times New Roman"/>
          <w:bCs/>
          <w:color w:val="000000"/>
          <w:sz w:val="24"/>
          <w:szCs w:val="24"/>
        </w:rPr>
        <w:t xml:space="preserve"> Hit rate additional results</w:t>
      </w:r>
    </w:p>
    <w:p w14:paraId="1AD1F961" w14:textId="437B86DD" w:rsidR="00FD5214" w:rsidRDefault="00FD5214" w:rsidP="004F0556">
      <w:pPr>
        <w:spacing w:after="0" w:line="480" w:lineRule="auto"/>
        <w:rPr>
          <w:rFonts w:ascii="Times New Roman" w:eastAsia="Times New Roman" w:hAnsi="Times New Roman" w:cs="Times New Roman"/>
          <w:bCs/>
          <w:color w:val="000000"/>
          <w:sz w:val="24"/>
          <w:szCs w:val="24"/>
        </w:rPr>
      </w:pPr>
      <w:proofErr w:type="spellStart"/>
      <w:r w:rsidRPr="00FD5214">
        <w:rPr>
          <w:rFonts w:ascii="Times New Roman" w:eastAsia="Times New Roman" w:hAnsi="Times New Roman" w:cs="Times New Roman"/>
          <w:b/>
          <w:bCs/>
          <w:color w:val="000000"/>
          <w:sz w:val="24"/>
          <w:szCs w:val="24"/>
        </w:rPr>
        <w:t>eResults</w:t>
      </w:r>
      <w:proofErr w:type="spellEnd"/>
      <w:r w:rsidRPr="00FD5214">
        <w:rPr>
          <w:rFonts w:ascii="Times New Roman" w:eastAsia="Times New Roman" w:hAnsi="Times New Roman" w:cs="Times New Roman"/>
          <w:b/>
          <w:bCs/>
          <w:color w:val="000000"/>
          <w:sz w:val="24"/>
          <w:szCs w:val="24"/>
        </w:rPr>
        <w:t xml:space="preserve"> 6.</w:t>
      </w:r>
      <w:r>
        <w:rPr>
          <w:rFonts w:ascii="Times New Roman" w:eastAsia="Times New Roman" w:hAnsi="Times New Roman" w:cs="Times New Roman"/>
          <w:bCs/>
          <w:color w:val="000000"/>
          <w:sz w:val="24"/>
          <w:szCs w:val="24"/>
        </w:rPr>
        <w:t xml:space="preserve"> Reaction time (RT) additional results</w:t>
      </w:r>
    </w:p>
    <w:p w14:paraId="7318A02B" w14:textId="6B9C346A" w:rsidR="004F0556" w:rsidRPr="006D5DD0" w:rsidRDefault="006D5DD0" w:rsidP="004F0556">
      <w:pPr>
        <w:spacing w:after="0" w:line="480" w:lineRule="auto"/>
        <w:rPr>
          <w:rFonts w:ascii="Times New Roman" w:eastAsia="Times New Roman" w:hAnsi="Times New Roman" w:cs="Times New Roman"/>
          <w:sz w:val="24"/>
          <w:szCs w:val="24"/>
        </w:rPr>
      </w:pPr>
      <w:proofErr w:type="spellStart"/>
      <w:r w:rsidRPr="006D5DD0">
        <w:rPr>
          <w:rFonts w:ascii="Times New Roman" w:eastAsia="Times New Roman" w:hAnsi="Times New Roman" w:cs="Times New Roman"/>
          <w:b/>
          <w:bCs/>
          <w:color w:val="000000"/>
          <w:sz w:val="24"/>
          <w:szCs w:val="24"/>
        </w:rPr>
        <w:lastRenderedPageBreak/>
        <w:t>eMethods</w:t>
      </w:r>
      <w:proofErr w:type="spellEnd"/>
      <w:r w:rsidRPr="006D5DD0">
        <w:rPr>
          <w:rFonts w:ascii="Times New Roman" w:eastAsia="Times New Roman" w:hAnsi="Times New Roman" w:cs="Times New Roman"/>
          <w:b/>
          <w:bCs/>
          <w:color w:val="000000"/>
          <w:sz w:val="24"/>
          <w:szCs w:val="24"/>
        </w:rPr>
        <w:t xml:space="preserve"> 1. </w:t>
      </w:r>
      <w:r w:rsidR="004F0556" w:rsidRPr="006D5DD0">
        <w:rPr>
          <w:rFonts w:ascii="Times New Roman" w:eastAsia="Times New Roman" w:hAnsi="Times New Roman" w:cs="Times New Roman"/>
          <w:bCs/>
          <w:color w:val="000000"/>
          <w:sz w:val="24"/>
          <w:szCs w:val="24"/>
        </w:rPr>
        <w:t>Electrophysiological Measures</w:t>
      </w:r>
    </w:p>
    <w:p w14:paraId="12C58D7B" w14:textId="4DE280CD" w:rsidR="004F0556" w:rsidRDefault="004F0556" w:rsidP="006D5DD0">
      <w:pPr>
        <w:spacing w:after="0" w:line="480" w:lineRule="auto"/>
        <w:ind w:firstLine="720"/>
        <w:rPr>
          <w:rFonts w:ascii="Times New Roman" w:eastAsia="Times New Roman" w:hAnsi="Times New Roman" w:cs="Times New Roman"/>
          <w:color w:val="000000"/>
          <w:sz w:val="24"/>
          <w:szCs w:val="24"/>
        </w:rPr>
      </w:pPr>
      <w:r w:rsidRPr="00965DCB">
        <w:rPr>
          <w:rFonts w:ascii="Times New Roman" w:eastAsia="Times New Roman" w:hAnsi="Times New Roman" w:cs="Times New Roman"/>
          <w:color w:val="000000"/>
          <w:sz w:val="24"/>
          <w:szCs w:val="24"/>
        </w:rPr>
        <w:t xml:space="preserve">An EEG net recorded participants’ brain electrical activity during the EEG tasks in the van. </w:t>
      </w:r>
      <w:r w:rsidRPr="00F83C3B">
        <w:rPr>
          <w:rFonts w:ascii="Times New Roman" w:eastAsia="Times New Roman" w:hAnsi="Times New Roman" w:cs="Times New Roman"/>
          <w:color w:val="000000"/>
          <w:sz w:val="24"/>
          <w:szCs w:val="24"/>
        </w:rPr>
        <w:t xml:space="preserve">EEG was recorded continuously from 128 silver/silver chloride electrode scalp locations using a </w:t>
      </w:r>
      <w:proofErr w:type="spellStart"/>
      <w:r w:rsidRPr="00F83C3B">
        <w:rPr>
          <w:rFonts w:ascii="Times New Roman" w:eastAsia="Times New Roman" w:hAnsi="Times New Roman" w:cs="Times New Roman"/>
          <w:color w:val="000000"/>
          <w:sz w:val="24"/>
          <w:szCs w:val="24"/>
        </w:rPr>
        <w:t>Hydro</w:t>
      </w:r>
      <w:r w:rsidRPr="00056B6A">
        <w:rPr>
          <w:rFonts w:ascii="Times New Roman" w:eastAsia="Times New Roman" w:hAnsi="Times New Roman" w:cs="Times New Roman"/>
          <w:sz w:val="24"/>
          <w:szCs w:val="24"/>
        </w:rPr>
        <w:t>Cel</w:t>
      </w:r>
      <w:proofErr w:type="spellEnd"/>
      <w:r w:rsidRPr="00056B6A">
        <w:rPr>
          <w:rFonts w:ascii="Times New Roman" w:eastAsia="Times New Roman" w:hAnsi="Times New Roman" w:cs="Times New Roman"/>
          <w:sz w:val="24"/>
          <w:szCs w:val="24"/>
        </w:rPr>
        <w:t xml:space="preserve"> Geodesic Sensor Net (Tucker, 1993) connected to a DC-coupled, 128-channel, high-input impedance amplifier (200 MΩ, </w:t>
      </w:r>
      <w:proofErr w:type="spellStart"/>
      <w:r w:rsidRPr="00056B6A">
        <w:rPr>
          <w:rFonts w:ascii="Times New Roman" w:eastAsia="Times New Roman" w:hAnsi="Times New Roman" w:cs="Times New Roman"/>
          <w:sz w:val="24"/>
          <w:szCs w:val="24"/>
        </w:rPr>
        <w:t>NetAmps</w:t>
      </w:r>
      <w:proofErr w:type="spellEnd"/>
      <w:r w:rsidRPr="00056B6A">
        <w:rPr>
          <w:rFonts w:ascii="Times New Roman" w:eastAsia="Times New Roman" w:hAnsi="Times New Roman" w:cs="Times New Roman"/>
          <w:sz w:val="24"/>
          <w:szCs w:val="24"/>
        </w:rPr>
        <w:t xml:space="preserve"> 400, Electrical Geodesics, Inc., Eugene, OR). </w:t>
      </w:r>
      <w:r>
        <w:rPr>
          <w:rFonts w:ascii="Times New Roman" w:eastAsia="Times New Roman" w:hAnsi="Times New Roman" w:cs="Times New Roman"/>
          <w:sz w:val="24"/>
          <w:szCs w:val="24"/>
        </w:rPr>
        <w:t xml:space="preserve">Faraday cloth was used to minimize participant EMF exposure. </w:t>
      </w:r>
      <w:r w:rsidRPr="00F83C3B">
        <w:rPr>
          <w:rFonts w:ascii="Times New Roman" w:eastAsia="Times New Roman" w:hAnsi="Times New Roman" w:cs="Times New Roman"/>
          <w:color w:val="000000"/>
          <w:sz w:val="24"/>
          <w:szCs w:val="24"/>
        </w:rPr>
        <w:t xml:space="preserve">The analog EEG signal was then converted to a digital array that was stored on a Macintosh computer. The EEG was referenced to the vertex electrode, band-pass filtered (0.1–100 Hz), and digitized at a sampling rate of </w:t>
      </w:r>
      <w:r w:rsidRPr="00242A59">
        <w:rPr>
          <w:rFonts w:ascii="Times New Roman" w:eastAsia="Times New Roman" w:hAnsi="Times New Roman" w:cs="Times New Roman"/>
          <w:color w:val="000000"/>
          <w:sz w:val="24"/>
          <w:szCs w:val="24"/>
        </w:rPr>
        <w:t>250</w:t>
      </w:r>
      <w:r w:rsidRPr="00F83C3B">
        <w:rPr>
          <w:rFonts w:ascii="Times New Roman" w:eastAsia="Times New Roman" w:hAnsi="Times New Roman" w:cs="Times New Roman"/>
          <w:color w:val="000000"/>
          <w:sz w:val="24"/>
          <w:szCs w:val="24"/>
        </w:rPr>
        <w:t xml:space="preserve"> Hz. Electrode impedances were kept below 50 </w:t>
      </w:r>
      <w:proofErr w:type="spellStart"/>
      <w:r w:rsidRPr="00F83C3B">
        <w:rPr>
          <w:rFonts w:ascii="Times New Roman" w:eastAsia="Times New Roman" w:hAnsi="Times New Roman" w:cs="Times New Roman"/>
          <w:color w:val="000000"/>
          <w:sz w:val="24"/>
          <w:szCs w:val="24"/>
        </w:rPr>
        <w:t>kΩ</w:t>
      </w:r>
      <w:proofErr w:type="spellEnd"/>
      <w:r w:rsidRPr="00F83C3B">
        <w:rPr>
          <w:rFonts w:ascii="Times New Roman" w:eastAsia="Times New Roman" w:hAnsi="Times New Roman" w:cs="Times New Roman"/>
          <w:color w:val="000000"/>
          <w:sz w:val="24"/>
          <w:szCs w:val="24"/>
        </w:rPr>
        <w:t>, an acceptable range for this system.</w:t>
      </w:r>
    </w:p>
    <w:p w14:paraId="5F18B4C1" w14:textId="7E8F2A72" w:rsidR="004F0556" w:rsidRPr="00F83C3B" w:rsidRDefault="004F0556" w:rsidP="0098528E">
      <w:pPr>
        <w:spacing w:after="0" w:line="480" w:lineRule="auto"/>
        <w:ind w:firstLine="720"/>
        <w:rPr>
          <w:rFonts w:ascii="Times New Roman" w:eastAsia="Times New Roman" w:hAnsi="Times New Roman" w:cs="Times New Roman"/>
          <w:sz w:val="24"/>
          <w:szCs w:val="24"/>
        </w:rPr>
      </w:pPr>
      <w:r w:rsidRPr="00F83C3B">
        <w:rPr>
          <w:rFonts w:ascii="Times New Roman" w:eastAsia="Times New Roman" w:hAnsi="Times New Roman" w:cs="Times New Roman"/>
          <w:color w:val="000000"/>
          <w:sz w:val="24"/>
          <w:szCs w:val="24"/>
        </w:rPr>
        <w:t>Stimuli for the experimental task were words selected from the PEERS word pool. The MRC Psycholinguistic Database was used to select words that were relatively concrete (MRC concreteness rating 400 – 670), highly familiar (MRC familiarity rating 308-646), mid-range in frequency (MRC Kucera-Francis written frequency 10-967), and 4 to 8 letters in length. From these words, 28 lists were selected that each had 20 words that were roughly equated on concreteness (range of 28 means within each list: 511 to 563), familiarity (range of 28 means: 495 to 540), frequency (range of 28 means: 23.9 to 24.2), and length (range of 28 means: 5.0 to 6.1). Twenty-eight was the total number of lists needed per subject: 2 van sessions (</w:t>
      </w:r>
      <w:r w:rsidR="001410A3">
        <w:rPr>
          <w:rFonts w:ascii="Times New Roman" w:eastAsia="Times New Roman" w:hAnsi="Times New Roman" w:cs="Times New Roman"/>
          <w:color w:val="000000"/>
          <w:sz w:val="24"/>
          <w:szCs w:val="24"/>
        </w:rPr>
        <w:t>i</w:t>
      </w:r>
      <w:r w:rsidRPr="00F83C3B">
        <w:rPr>
          <w:rFonts w:ascii="Times New Roman" w:eastAsia="Times New Roman" w:hAnsi="Times New Roman" w:cs="Times New Roman"/>
          <w:color w:val="000000"/>
          <w:sz w:val="24"/>
          <w:szCs w:val="24"/>
        </w:rPr>
        <w:t xml:space="preserve">ntoxicated vs. </w:t>
      </w:r>
      <w:r w:rsidR="001410A3">
        <w:rPr>
          <w:rFonts w:ascii="Times New Roman" w:eastAsia="Times New Roman" w:hAnsi="Times New Roman" w:cs="Times New Roman"/>
          <w:color w:val="000000"/>
          <w:sz w:val="24"/>
          <w:szCs w:val="24"/>
        </w:rPr>
        <w:t>non-i</w:t>
      </w:r>
      <w:r w:rsidRPr="00F83C3B">
        <w:rPr>
          <w:rFonts w:ascii="Times New Roman" w:eastAsia="Times New Roman" w:hAnsi="Times New Roman" w:cs="Times New Roman"/>
          <w:color w:val="000000"/>
          <w:sz w:val="24"/>
          <w:szCs w:val="24"/>
        </w:rPr>
        <w:t xml:space="preserve">ntoxicated) x 7 lists/van x 2 old/new conditions. Rather than counterbalancing lists across conditions, each condition used the same lists for all subjects so that individual differences in results would be less affected by item differences. Additional words were selected for primacy and recency buffers in study lists (14 lists x 6 buffers/list = 84) and practice/baseline </w:t>
      </w:r>
      <w:r w:rsidRPr="00F83C3B">
        <w:rPr>
          <w:rFonts w:ascii="Times New Roman" w:eastAsia="Times New Roman" w:hAnsi="Times New Roman" w:cs="Times New Roman"/>
          <w:color w:val="000000"/>
          <w:sz w:val="24"/>
          <w:szCs w:val="24"/>
        </w:rPr>
        <w:lastRenderedPageBreak/>
        <w:t>lists (26 study words + 10 new test words = 36). These buffers and practice words were not controlled for concreteness, familiarity, or frequency statistics, but were all 4-8 letters long.</w:t>
      </w:r>
    </w:p>
    <w:p w14:paraId="51DB2ADA" w14:textId="77777777" w:rsidR="004F0556" w:rsidRPr="00965DCB" w:rsidRDefault="004F0556" w:rsidP="004F0556">
      <w:pPr>
        <w:spacing w:after="0" w:line="480" w:lineRule="auto"/>
        <w:ind w:firstLine="720"/>
        <w:rPr>
          <w:rFonts w:ascii="Times New Roman" w:eastAsia="Times New Roman" w:hAnsi="Times New Roman" w:cs="Times New Roman"/>
          <w:color w:val="000000"/>
          <w:sz w:val="24"/>
          <w:szCs w:val="24"/>
        </w:rPr>
      </w:pPr>
      <w:r w:rsidRPr="00F83C3B">
        <w:rPr>
          <w:rFonts w:ascii="Times New Roman" w:eastAsia="Times New Roman" w:hAnsi="Times New Roman" w:cs="Times New Roman"/>
          <w:color w:val="000000"/>
          <w:sz w:val="24"/>
          <w:szCs w:val="24"/>
        </w:rPr>
        <w:t>All stimuli were presented at the center of a 17-inch LCD computer monitor with a display resolution of 1,280 × 1,024 pixels and refresh rate of 60 Hz. Words were presented in Arial font, with a font size of 30. The screen was</w:t>
      </w:r>
      <w:r w:rsidRPr="00F83C3B">
        <w:rPr>
          <w:rFonts w:ascii="Times New Roman" w:eastAsia="Times New Roman" w:hAnsi="Times New Roman" w:cs="Times New Roman"/>
          <w:color w:val="FF0000"/>
          <w:sz w:val="24"/>
          <w:szCs w:val="24"/>
        </w:rPr>
        <w:t xml:space="preserve"> </w:t>
      </w:r>
      <w:r w:rsidRPr="00F83C3B">
        <w:rPr>
          <w:rFonts w:ascii="Times New Roman" w:eastAsia="Times New Roman" w:hAnsi="Times New Roman" w:cs="Times New Roman"/>
          <w:color w:val="000000"/>
          <w:sz w:val="24"/>
          <w:szCs w:val="24"/>
        </w:rPr>
        <w:t xml:space="preserve">50cm away from the participants face during the experiment, presenting words with a </w:t>
      </w:r>
      <w:r>
        <w:rPr>
          <w:rFonts w:ascii="Times New Roman" w:eastAsia="Times New Roman" w:hAnsi="Times New Roman" w:cs="Times New Roman"/>
          <w:color w:val="000000"/>
          <w:sz w:val="24"/>
          <w:szCs w:val="24"/>
        </w:rPr>
        <w:t xml:space="preserve">horizontal </w:t>
      </w:r>
      <w:r w:rsidRPr="00F83C3B">
        <w:rPr>
          <w:rFonts w:ascii="Times New Roman" w:eastAsia="Times New Roman" w:hAnsi="Times New Roman" w:cs="Times New Roman"/>
          <w:color w:val="000000"/>
          <w:sz w:val="24"/>
          <w:szCs w:val="24"/>
        </w:rPr>
        <w:t xml:space="preserve">visual angle between 4° and 6°, </w:t>
      </w:r>
      <w:r>
        <w:rPr>
          <w:rFonts w:ascii="Times New Roman" w:eastAsia="Times New Roman" w:hAnsi="Times New Roman" w:cs="Times New Roman"/>
          <w:color w:val="000000"/>
          <w:sz w:val="24"/>
          <w:szCs w:val="24"/>
        </w:rPr>
        <w:t>varying</w:t>
      </w:r>
      <w:r w:rsidRPr="00F83C3B">
        <w:rPr>
          <w:rFonts w:ascii="Times New Roman" w:eastAsia="Times New Roman" w:hAnsi="Times New Roman" w:cs="Times New Roman"/>
          <w:color w:val="000000"/>
          <w:sz w:val="24"/>
          <w:szCs w:val="24"/>
        </w:rPr>
        <w:t xml:space="preserve"> by word length</w:t>
      </w:r>
      <w:r w:rsidRPr="00965DCB">
        <w:rPr>
          <w:rFonts w:ascii="Times New Roman" w:eastAsia="Times New Roman" w:hAnsi="Times New Roman" w:cs="Times New Roman"/>
          <w:color w:val="000000"/>
          <w:sz w:val="24"/>
          <w:szCs w:val="24"/>
        </w:rPr>
        <w:t>.</w:t>
      </w:r>
    </w:p>
    <w:p w14:paraId="275FE611" w14:textId="2B99EFE5" w:rsidR="009016B5" w:rsidRPr="00F83C3B" w:rsidRDefault="006F278B" w:rsidP="009016B5">
      <w:pPr>
        <w:spacing w:after="0" w:line="480" w:lineRule="auto"/>
        <w:rPr>
          <w:rFonts w:ascii="Times New Roman" w:eastAsia="Times New Roman" w:hAnsi="Times New Roman" w:cs="Times New Roman"/>
          <w:b/>
          <w:i/>
          <w:sz w:val="24"/>
          <w:szCs w:val="24"/>
        </w:rPr>
      </w:pPr>
      <w:proofErr w:type="spellStart"/>
      <w:r>
        <w:rPr>
          <w:rFonts w:ascii="Times New Roman" w:eastAsia="Times New Roman" w:hAnsi="Times New Roman" w:cs="Times New Roman"/>
          <w:b/>
          <w:sz w:val="24"/>
          <w:szCs w:val="24"/>
        </w:rPr>
        <w:t>eMethods</w:t>
      </w:r>
      <w:proofErr w:type="spellEnd"/>
      <w:r>
        <w:rPr>
          <w:rFonts w:ascii="Times New Roman" w:eastAsia="Times New Roman" w:hAnsi="Times New Roman" w:cs="Times New Roman"/>
          <w:b/>
          <w:sz w:val="24"/>
          <w:szCs w:val="24"/>
        </w:rPr>
        <w:t xml:space="preserve"> 2.</w:t>
      </w:r>
      <w:r w:rsidRPr="006F278B">
        <w:rPr>
          <w:rFonts w:ascii="Times New Roman" w:eastAsia="Times New Roman" w:hAnsi="Times New Roman" w:cs="Times New Roman"/>
          <w:sz w:val="24"/>
          <w:szCs w:val="24"/>
        </w:rPr>
        <w:t xml:space="preserve"> </w:t>
      </w:r>
      <w:r w:rsidR="009016B5" w:rsidRPr="006F278B">
        <w:rPr>
          <w:rFonts w:ascii="Times New Roman" w:eastAsia="Times New Roman" w:hAnsi="Times New Roman" w:cs="Times New Roman"/>
          <w:bCs/>
          <w:color w:val="000000"/>
          <w:sz w:val="24"/>
          <w:szCs w:val="24"/>
        </w:rPr>
        <w:t xml:space="preserve">Baseline Appointment </w:t>
      </w:r>
      <w:r w:rsidRPr="006F278B">
        <w:rPr>
          <w:rFonts w:ascii="Times New Roman" w:eastAsia="Times New Roman" w:hAnsi="Times New Roman" w:cs="Times New Roman"/>
          <w:bCs/>
          <w:color w:val="000000"/>
          <w:sz w:val="24"/>
          <w:szCs w:val="24"/>
        </w:rPr>
        <w:t>Procedure</w:t>
      </w:r>
    </w:p>
    <w:p w14:paraId="2509F358" w14:textId="77777777" w:rsidR="009016B5" w:rsidRPr="00965DCB" w:rsidRDefault="009016B5" w:rsidP="009016B5">
      <w:pPr>
        <w:spacing w:after="0" w:line="480" w:lineRule="auto"/>
        <w:ind w:firstLine="720"/>
        <w:rPr>
          <w:rFonts w:ascii="Times New Roman" w:eastAsia="Times New Roman" w:hAnsi="Times New Roman" w:cs="Times New Roman"/>
          <w:color w:val="000000"/>
          <w:sz w:val="24"/>
          <w:szCs w:val="24"/>
        </w:rPr>
      </w:pPr>
      <w:r w:rsidRPr="00F83C3B">
        <w:rPr>
          <w:rFonts w:ascii="Times New Roman" w:eastAsia="Times New Roman" w:hAnsi="Times New Roman" w:cs="Times New Roman"/>
          <w:color w:val="000000"/>
          <w:sz w:val="24"/>
          <w:szCs w:val="24"/>
        </w:rPr>
        <w:t>Participants who met inclusion criteria were contacted to be scheduled for a Baseline appointment</w:t>
      </w:r>
      <w:r w:rsidRPr="00965DCB">
        <w:rPr>
          <w:rFonts w:ascii="Times New Roman" w:eastAsia="Times New Roman" w:hAnsi="Times New Roman" w:cs="Times New Roman"/>
          <w:color w:val="000000"/>
          <w:sz w:val="24"/>
          <w:szCs w:val="24"/>
        </w:rPr>
        <w:t xml:space="preserve">, and </w:t>
      </w:r>
      <w:r w:rsidRPr="00F83C3B">
        <w:rPr>
          <w:rFonts w:ascii="Times New Roman" w:eastAsia="Times New Roman" w:hAnsi="Times New Roman" w:cs="Times New Roman"/>
          <w:color w:val="000000"/>
          <w:sz w:val="24"/>
          <w:szCs w:val="24"/>
        </w:rPr>
        <w:t>were instructed not to use cannabis for 24</w:t>
      </w:r>
      <w:r w:rsidRPr="00965DCB">
        <w:rPr>
          <w:rFonts w:ascii="Times New Roman" w:eastAsia="Times New Roman" w:hAnsi="Times New Roman" w:cs="Times New Roman"/>
          <w:color w:val="000000"/>
          <w:sz w:val="24"/>
          <w:szCs w:val="24"/>
        </w:rPr>
        <w:t xml:space="preserve"> hours</w:t>
      </w:r>
      <w:r w:rsidRPr="00F83C3B">
        <w:rPr>
          <w:rFonts w:ascii="Times New Roman" w:eastAsia="Times New Roman" w:hAnsi="Times New Roman" w:cs="Times New Roman"/>
          <w:color w:val="000000"/>
          <w:sz w:val="24"/>
          <w:szCs w:val="24"/>
        </w:rPr>
        <w:t xml:space="preserve"> </w:t>
      </w:r>
      <w:r w:rsidRPr="00965DCB">
        <w:rPr>
          <w:rFonts w:ascii="Times New Roman" w:eastAsia="Times New Roman" w:hAnsi="Times New Roman" w:cs="Times New Roman"/>
          <w:color w:val="000000"/>
          <w:sz w:val="24"/>
          <w:szCs w:val="24"/>
        </w:rPr>
        <w:t>preceding</w:t>
      </w:r>
      <w:r w:rsidRPr="00F83C3B">
        <w:rPr>
          <w:rFonts w:ascii="Times New Roman" w:eastAsia="Times New Roman" w:hAnsi="Times New Roman" w:cs="Times New Roman"/>
          <w:color w:val="000000"/>
          <w:sz w:val="24"/>
          <w:szCs w:val="24"/>
        </w:rPr>
        <w:t xml:space="preserve"> their Baseline appointment. </w:t>
      </w:r>
      <w:r w:rsidRPr="00965DCB">
        <w:rPr>
          <w:rFonts w:ascii="Times New Roman" w:eastAsia="Times New Roman" w:hAnsi="Times New Roman" w:cs="Times New Roman"/>
          <w:color w:val="000000"/>
          <w:sz w:val="24"/>
          <w:szCs w:val="24"/>
        </w:rPr>
        <w:t>Informed consent was obtained at the start of the Baseline appointment</w:t>
      </w:r>
      <w:r>
        <w:rPr>
          <w:rFonts w:ascii="Times New Roman" w:eastAsia="Times New Roman" w:hAnsi="Times New Roman" w:cs="Times New Roman"/>
          <w:color w:val="000000"/>
          <w:sz w:val="24"/>
          <w:szCs w:val="24"/>
        </w:rPr>
        <w:t>.</w:t>
      </w:r>
    </w:p>
    <w:p w14:paraId="09C9304B" w14:textId="2AFF8BD1" w:rsidR="009016B5" w:rsidRPr="00F83C3B" w:rsidRDefault="009016B5" w:rsidP="009016B5">
      <w:pPr>
        <w:spacing w:after="0" w:line="480" w:lineRule="auto"/>
        <w:ind w:firstLine="720"/>
        <w:rPr>
          <w:rFonts w:ascii="Times New Roman" w:eastAsia="Times New Roman" w:hAnsi="Times New Roman" w:cs="Times New Roman"/>
          <w:color w:val="000000"/>
          <w:sz w:val="24"/>
          <w:szCs w:val="24"/>
        </w:rPr>
      </w:pPr>
      <w:r w:rsidRPr="00965DCB">
        <w:rPr>
          <w:rFonts w:ascii="Times New Roman" w:eastAsia="Times New Roman" w:hAnsi="Times New Roman" w:cs="Times New Roman"/>
          <w:color w:val="000000"/>
          <w:sz w:val="24"/>
          <w:szCs w:val="24"/>
        </w:rPr>
        <w:t xml:space="preserve">Following completion of </w:t>
      </w:r>
      <w:r w:rsidRPr="00F83C3B">
        <w:rPr>
          <w:rFonts w:ascii="Times New Roman" w:eastAsia="Times New Roman" w:hAnsi="Times New Roman" w:cs="Times New Roman"/>
          <w:color w:val="000000"/>
          <w:sz w:val="24"/>
          <w:szCs w:val="24"/>
        </w:rPr>
        <w:t>the consent form, a breathalyzer (Intoximeter, Inc., St. Louis, MO) and urinalysis test was administered to ensure that participants had no alcohol, sedatives, cocaine, opiates, or amphetamines in their system. If either test was positive, the Baseline appointment was rescheduled. Participants with repeated positives were terminated from the study. Female participants were required to take a urine pregnancy test</w:t>
      </w:r>
      <w:r w:rsidRPr="00965DCB">
        <w:rPr>
          <w:rFonts w:ascii="Times New Roman" w:eastAsia="Times New Roman" w:hAnsi="Times New Roman" w:cs="Times New Roman"/>
          <w:color w:val="000000"/>
          <w:sz w:val="24"/>
          <w:szCs w:val="24"/>
        </w:rPr>
        <w:t xml:space="preserve"> </w:t>
      </w:r>
      <w:r w:rsidRPr="00F83C3B">
        <w:rPr>
          <w:rFonts w:ascii="Times New Roman" w:eastAsia="Times New Roman" w:hAnsi="Times New Roman" w:cs="Times New Roman"/>
          <w:color w:val="000000"/>
          <w:sz w:val="24"/>
          <w:szCs w:val="24"/>
        </w:rPr>
        <w:t>to ensure that they were not currently pregnant. Participants then provided a blood draw</w:t>
      </w:r>
      <w:r w:rsidRPr="00965DCB">
        <w:rPr>
          <w:rFonts w:ascii="Times New Roman" w:eastAsia="Times New Roman" w:hAnsi="Times New Roman" w:cs="Times New Roman"/>
          <w:color w:val="000000"/>
          <w:sz w:val="24"/>
          <w:szCs w:val="24"/>
        </w:rPr>
        <w:t xml:space="preserve"> and </w:t>
      </w:r>
      <w:r w:rsidRPr="00F83C3B">
        <w:rPr>
          <w:rFonts w:ascii="Times New Roman" w:eastAsia="Times New Roman" w:hAnsi="Times New Roman" w:cs="Times New Roman"/>
          <w:color w:val="000000"/>
          <w:sz w:val="24"/>
          <w:szCs w:val="24"/>
        </w:rPr>
        <w:t>physiological measures</w:t>
      </w:r>
      <w:r w:rsidRPr="00965DCB">
        <w:rPr>
          <w:rFonts w:ascii="Times New Roman" w:eastAsia="Times New Roman" w:hAnsi="Times New Roman" w:cs="Times New Roman"/>
          <w:color w:val="000000"/>
          <w:sz w:val="24"/>
          <w:szCs w:val="24"/>
        </w:rPr>
        <w:t>,</w:t>
      </w:r>
      <w:r w:rsidRPr="00F83C3B">
        <w:rPr>
          <w:rFonts w:ascii="Times New Roman" w:eastAsia="Times New Roman" w:hAnsi="Times New Roman" w:cs="Times New Roman"/>
          <w:color w:val="000000"/>
          <w:sz w:val="24"/>
          <w:szCs w:val="24"/>
        </w:rPr>
        <w:t xml:space="preserve"> and </w:t>
      </w:r>
      <w:r w:rsidRPr="00965DCB">
        <w:rPr>
          <w:rFonts w:ascii="Times New Roman" w:eastAsia="Times New Roman" w:hAnsi="Times New Roman" w:cs="Times New Roman"/>
          <w:color w:val="000000"/>
          <w:sz w:val="24"/>
          <w:szCs w:val="24"/>
        </w:rPr>
        <w:t xml:space="preserve">then </w:t>
      </w:r>
      <w:r w:rsidRPr="00F83C3B">
        <w:rPr>
          <w:rFonts w:ascii="Times New Roman" w:eastAsia="Times New Roman" w:hAnsi="Times New Roman" w:cs="Times New Roman"/>
          <w:color w:val="000000"/>
          <w:sz w:val="24"/>
          <w:szCs w:val="24"/>
        </w:rPr>
        <w:t xml:space="preserve">filled out </w:t>
      </w:r>
      <w:r w:rsidRPr="00965DCB">
        <w:rPr>
          <w:rFonts w:ascii="Times New Roman" w:eastAsia="Times New Roman" w:hAnsi="Times New Roman" w:cs="Times New Roman"/>
          <w:color w:val="000000"/>
          <w:sz w:val="24"/>
          <w:szCs w:val="24"/>
        </w:rPr>
        <w:t>the</w:t>
      </w:r>
      <w:r w:rsidRPr="00F83C3B">
        <w:rPr>
          <w:rFonts w:ascii="Times New Roman" w:eastAsia="Times New Roman" w:hAnsi="Times New Roman" w:cs="Times New Roman"/>
          <w:color w:val="000000"/>
          <w:sz w:val="24"/>
          <w:szCs w:val="24"/>
        </w:rPr>
        <w:t xml:space="preserve"> battery of </w:t>
      </w:r>
      <w:r w:rsidRPr="00965DCB">
        <w:rPr>
          <w:rFonts w:ascii="Times New Roman" w:eastAsia="Times New Roman" w:hAnsi="Times New Roman" w:cs="Times New Roman"/>
          <w:color w:val="000000"/>
          <w:sz w:val="24"/>
          <w:szCs w:val="24"/>
        </w:rPr>
        <w:t xml:space="preserve">Baseline </w:t>
      </w:r>
      <w:r w:rsidRPr="00F83C3B">
        <w:rPr>
          <w:rFonts w:ascii="Times New Roman" w:eastAsia="Times New Roman" w:hAnsi="Times New Roman" w:cs="Times New Roman"/>
          <w:color w:val="000000"/>
          <w:sz w:val="24"/>
          <w:szCs w:val="24"/>
        </w:rPr>
        <w:t>surveys</w:t>
      </w:r>
      <w:r w:rsidRPr="00965DCB">
        <w:rPr>
          <w:rFonts w:ascii="Times New Roman" w:eastAsia="Times New Roman" w:hAnsi="Times New Roman" w:cs="Times New Roman"/>
          <w:color w:val="000000"/>
          <w:sz w:val="24"/>
          <w:szCs w:val="24"/>
        </w:rPr>
        <w:t xml:space="preserve"> (see above)</w:t>
      </w:r>
      <w:r w:rsidRPr="00F83C3B">
        <w:rPr>
          <w:rFonts w:ascii="Times New Roman" w:eastAsia="Times New Roman" w:hAnsi="Times New Roman" w:cs="Times New Roman"/>
          <w:color w:val="000000"/>
          <w:sz w:val="24"/>
          <w:szCs w:val="24"/>
        </w:rPr>
        <w:t xml:space="preserve"> on an iPad. After the surveys, participants completed a short familiarization task to prepare for the van appointments. </w:t>
      </w:r>
      <w:r>
        <w:rPr>
          <w:rFonts w:ascii="Times New Roman" w:eastAsia="Times New Roman" w:hAnsi="Times New Roman" w:cs="Times New Roman"/>
          <w:color w:val="000000"/>
          <w:sz w:val="24"/>
          <w:szCs w:val="24"/>
        </w:rPr>
        <w:t xml:space="preserve">The familiarization task included the tasks used in the van sessions: A 26-word study list, followed by 3 minutes of the flanker tasks, followed by a 20-word recognition test list. </w:t>
      </w:r>
      <w:r w:rsidRPr="00F83C3B">
        <w:rPr>
          <w:rFonts w:ascii="Times New Roman" w:eastAsia="Times New Roman" w:hAnsi="Times New Roman" w:cs="Times New Roman"/>
          <w:color w:val="000000"/>
          <w:sz w:val="24"/>
          <w:szCs w:val="24"/>
        </w:rPr>
        <w:t xml:space="preserve">Before leaving the baseline appointment, each participant was given a card with directions to a local dispensary in order to purchase their randomly-assigned study product. Participants were emailed a link after </w:t>
      </w:r>
      <w:r w:rsidRPr="00F83C3B">
        <w:rPr>
          <w:rFonts w:ascii="Times New Roman" w:eastAsia="Times New Roman" w:hAnsi="Times New Roman" w:cs="Times New Roman"/>
          <w:color w:val="000000"/>
          <w:sz w:val="24"/>
          <w:szCs w:val="24"/>
        </w:rPr>
        <w:lastRenderedPageBreak/>
        <w:t>completion of the Baseline to upload a photo of their purchased product</w:t>
      </w:r>
      <w:r>
        <w:rPr>
          <w:rFonts w:ascii="Times New Roman" w:eastAsia="Times New Roman" w:hAnsi="Times New Roman" w:cs="Times New Roman"/>
          <w:color w:val="000000"/>
          <w:sz w:val="24"/>
          <w:szCs w:val="24"/>
        </w:rPr>
        <w:t>. To maintain the blinding, a</w:t>
      </w:r>
      <w:r w:rsidRPr="004C11B3">
        <w:rPr>
          <w:rFonts w:ascii="Times New Roman" w:eastAsia="Times New Roman" w:hAnsi="Times New Roman" w:cs="Times New Roman"/>
          <w:color w:val="000000"/>
          <w:sz w:val="24"/>
          <w:szCs w:val="24"/>
        </w:rPr>
        <w:t xml:space="preserve"> member of the study team not involved in data collection </w:t>
      </w:r>
      <w:r>
        <w:rPr>
          <w:rFonts w:ascii="Times New Roman" w:eastAsia="Times New Roman" w:hAnsi="Times New Roman" w:cs="Times New Roman"/>
          <w:color w:val="000000"/>
          <w:sz w:val="24"/>
          <w:szCs w:val="24"/>
        </w:rPr>
        <w:t>reviewed the product photos</w:t>
      </w:r>
      <w:r w:rsidRPr="004C11B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 verify the participant correctly purchased the assigned strain and to record product name and cannabinoid potencies.</w:t>
      </w:r>
    </w:p>
    <w:p w14:paraId="064E5F01" w14:textId="1314598D" w:rsidR="009016B5" w:rsidRPr="00965DCB" w:rsidRDefault="006F278B" w:rsidP="009016B5">
      <w:pPr>
        <w:spacing w:after="0" w:line="480" w:lineRule="auto"/>
        <w:rPr>
          <w:rFonts w:ascii="Times New Roman" w:eastAsia="Times New Roman" w:hAnsi="Times New Roman" w:cs="Times New Roman"/>
          <w:b/>
          <w:bCs/>
          <w:i/>
          <w:color w:val="000000"/>
          <w:sz w:val="24"/>
          <w:szCs w:val="24"/>
        </w:rPr>
      </w:pPr>
      <w:proofErr w:type="spellStart"/>
      <w:r w:rsidRPr="003D1E93">
        <w:rPr>
          <w:rFonts w:ascii="Times New Roman" w:eastAsia="Times New Roman" w:hAnsi="Times New Roman" w:cs="Times New Roman"/>
          <w:b/>
          <w:bCs/>
          <w:color w:val="000000"/>
          <w:sz w:val="24"/>
          <w:szCs w:val="24"/>
        </w:rPr>
        <w:t>eMethods</w:t>
      </w:r>
      <w:proofErr w:type="spellEnd"/>
      <w:r w:rsidRPr="003D1E93">
        <w:rPr>
          <w:rFonts w:ascii="Times New Roman" w:eastAsia="Times New Roman" w:hAnsi="Times New Roman" w:cs="Times New Roman"/>
          <w:b/>
          <w:bCs/>
          <w:color w:val="000000"/>
          <w:sz w:val="24"/>
          <w:szCs w:val="24"/>
        </w:rPr>
        <w:t xml:space="preserve"> 3</w:t>
      </w:r>
      <w:r>
        <w:rPr>
          <w:rFonts w:ascii="Times New Roman" w:eastAsia="Times New Roman" w:hAnsi="Times New Roman" w:cs="Times New Roman"/>
          <w:b/>
          <w:bCs/>
          <w:i/>
          <w:color w:val="000000"/>
          <w:sz w:val="24"/>
          <w:szCs w:val="24"/>
        </w:rPr>
        <w:t xml:space="preserve">. </w:t>
      </w:r>
      <w:r w:rsidR="009016B5" w:rsidRPr="006F278B">
        <w:rPr>
          <w:rFonts w:ascii="Times New Roman" w:eastAsia="Times New Roman" w:hAnsi="Times New Roman" w:cs="Times New Roman"/>
          <w:bCs/>
          <w:color w:val="000000"/>
          <w:sz w:val="24"/>
          <w:szCs w:val="24"/>
        </w:rPr>
        <w:t>Experimental Appointments</w:t>
      </w:r>
      <w:r>
        <w:rPr>
          <w:rFonts w:ascii="Times New Roman" w:eastAsia="Times New Roman" w:hAnsi="Times New Roman" w:cs="Times New Roman"/>
          <w:b/>
          <w:bCs/>
          <w:i/>
          <w:color w:val="000000"/>
          <w:sz w:val="24"/>
          <w:szCs w:val="24"/>
        </w:rPr>
        <w:t xml:space="preserve"> </w:t>
      </w:r>
      <w:r w:rsidRPr="006F278B">
        <w:rPr>
          <w:rFonts w:ascii="Times New Roman" w:eastAsia="Times New Roman" w:hAnsi="Times New Roman" w:cs="Times New Roman"/>
          <w:bCs/>
          <w:color w:val="000000"/>
          <w:sz w:val="24"/>
          <w:szCs w:val="24"/>
        </w:rPr>
        <w:t>Procedure</w:t>
      </w:r>
    </w:p>
    <w:p w14:paraId="2E8FBA72" w14:textId="3C58C747" w:rsidR="0098528E" w:rsidRDefault="0080321E" w:rsidP="0080321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Following the cannabis and non-cannabis experimental conditions, p</w:t>
      </w:r>
      <w:r w:rsidR="009016B5">
        <w:rPr>
          <w:rFonts w:ascii="Times New Roman" w:eastAsia="Times New Roman" w:hAnsi="Times New Roman" w:cs="Times New Roman"/>
          <w:color w:val="000000"/>
          <w:sz w:val="24"/>
          <w:szCs w:val="24"/>
        </w:rPr>
        <w:t>articipants then completed the recognition memory task in both van sessions. First, participants studied a list of 20 words presented on the computer monitor.</w:t>
      </w:r>
      <w:r w:rsidR="009016B5" w:rsidRPr="00E0003D">
        <w:rPr>
          <w:rFonts w:ascii="Times New Roman" w:eastAsia="Times New Roman" w:hAnsi="Times New Roman" w:cs="Times New Roman"/>
          <w:color w:val="000000"/>
          <w:sz w:val="24"/>
          <w:szCs w:val="24"/>
        </w:rPr>
        <w:t xml:space="preserve"> </w:t>
      </w:r>
      <w:r w:rsidR="009016B5">
        <w:rPr>
          <w:rFonts w:ascii="Times New Roman" w:eastAsia="Times New Roman" w:hAnsi="Times New Roman" w:cs="Times New Roman"/>
          <w:color w:val="000000"/>
          <w:sz w:val="24"/>
          <w:szCs w:val="24"/>
        </w:rPr>
        <w:t xml:space="preserve">The study lists also included three, non-tested buffer items at the beginning and end of the list to reduce primacy and recency effects.  Following the study list, participants completed a recognition memory test with 40 words; containing 20 old (studied) and 20 new (non-studied) words. </w:t>
      </w:r>
      <w:r w:rsidR="004C1FAB" w:rsidRPr="004C1FAB">
        <w:rPr>
          <w:rFonts w:ascii="Times New Roman" w:eastAsia="Times New Roman" w:hAnsi="Times New Roman" w:cs="Times New Roman"/>
          <w:color w:val="000000"/>
          <w:sz w:val="24"/>
          <w:szCs w:val="24"/>
        </w:rPr>
        <w:t xml:space="preserve">Fixation crosses were randomly timed between 500-700 </w:t>
      </w:r>
      <w:proofErr w:type="spellStart"/>
      <w:r w:rsidR="004C1FAB" w:rsidRPr="004C1FAB">
        <w:rPr>
          <w:rFonts w:ascii="Times New Roman" w:eastAsia="Times New Roman" w:hAnsi="Times New Roman" w:cs="Times New Roman"/>
          <w:color w:val="000000"/>
          <w:sz w:val="24"/>
          <w:szCs w:val="24"/>
        </w:rPr>
        <w:t>ms</w:t>
      </w:r>
      <w:proofErr w:type="spellEnd"/>
      <w:r w:rsidR="004C1FAB" w:rsidRPr="004C1FAB">
        <w:rPr>
          <w:rFonts w:ascii="Times New Roman" w:eastAsia="Times New Roman" w:hAnsi="Times New Roman" w:cs="Times New Roman"/>
          <w:color w:val="000000"/>
          <w:sz w:val="24"/>
          <w:szCs w:val="24"/>
        </w:rPr>
        <w:t xml:space="preserve"> for study trials and between 500-1000ms for test trials. </w:t>
      </w:r>
      <w:r w:rsidR="009016B5">
        <w:rPr>
          <w:rFonts w:ascii="Times New Roman" w:eastAsia="Times New Roman" w:hAnsi="Times New Roman" w:cs="Times New Roman"/>
          <w:color w:val="000000"/>
          <w:sz w:val="24"/>
          <w:szCs w:val="24"/>
        </w:rPr>
        <w:t xml:space="preserve">Participants were instructed to judge each word as “old” </w:t>
      </w:r>
      <w:r w:rsidR="009016B5">
        <w:rPr>
          <w:rFonts w:ascii="Times New Roman" w:hAnsi="Times New Roman" w:cs="Times New Roman"/>
          <w:sz w:val="24"/>
        </w:rPr>
        <w:t xml:space="preserve">(meaning they remembered seeing the word on the study list) </w:t>
      </w:r>
      <w:r w:rsidR="009016B5">
        <w:rPr>
          <w:rFonts w:ascii="Times New Roman" w:eastAsia="Times New Roman" w:hAnsi="Times New Roman" w:cs="Times New Roman"/>
          <w:color w:val="000000"/>
          <w:sz w:val="24"/>
          <w:szCs w:val="24"/>
        </w:rPr>
        <w:t xml:space="preserve">or “new” </w:t>
      </w:r>
      <w:r w:rsidR="009016B5">
        <w:rPr>
          <w:rFonts w:ascii="Times New Roman" w:hAnsi="Times New Roman" w:cs="Times New Roman"/>
          <w:sz w:val="24"/>
        </w:rPr>
        <w:t>(they did not remember seeing the word on the study list)</w:t>
      </w:r>
      <w:r w:rsidR="009016B5">
        <w:rPr>
          <w:rFonts w:ascii="Times New Roman" w:eastAsia="Times New Roman" w:hAnsi="Times New Roman" w:cs="Times New Roman"/>
          <w:color w:val="000000"/>
          <w:sz w:val="24"/>
          <w:szCs w:val="24"/>
        </w:rPr>
        <w:t xml:space="preserve"> by pressing either a leftward “F” key or a rightward “J” key on the keyboard. </w:t>
      </w:r>
      <w:r w:rsidR="009016B5">
        <w:rPr>
          <w:rFonts w:ascii="Times New Roman" w:hAnsi="Times New Roman" w:cs="Times New Roman"/>
          <w:sz w:val="24"/>
        </w:rPr>
        <w:t xml:space="preserve">If the word was “old” and the participant responded “old,” it is considered to be a hit. If the word was “old” and the participant responded “new,” it is considered a miss. If the word was “new,” but participants responded “old,” that would be considered a false alarm. Finally, if the word was “new,” and participants responded with “new,” it is considered a “correct rejection.” </w:t>
      </w:r>
      <w:r w:rsidR="004C1FAB" w:rsidRPr="004C1FAB">
        <w:rPr>
          <w:rFonts w:ascii="Times New Roman" w:hAnsi="Times New Roman" w:cs="Times New Roman"/>
          <w:sz w:val="24"/>
        </w:rPr>
        <w:t>Participants were required to wait for the “?” before responding on test trials. This was done to remove response related activity from the EEG. Although reaction time (RT) analyses are presented below, this delayed response procedure could have made RT effect less likely to be observed.</w:t>
      </w:r>
      <w:r w:rsidR="00202A3A">
        <w:rPr>
          <w:rFonts w:ascii="Times New Roman" w:hAnsi="Times New Roman" w:cs="Times New Roman"/>
          <w:sz w:val="24"/>
        </w:rPr>
        <w:t xml:space="preserve"> </w:t>
      </w:r>
      <w:r w:rsidR="009016B5">
        <w:rPr>
          <w:rFonts w:ascii="Times New Roman" w:eastAsia="Times New Roman" w:hAnsi="Times New Roman" w:cs="Times New Roman"/>
          <w:color w:val="000000"/>
          <w:sz w:val="24"/>
          <w:szCs w:val="24"/>
        </w:rPr>
        <w:t xml:space="preserve">Assignment of response keys and left/right to old/new responses was counterbalanced across participants, and different words </w:t>
      </w:r>
      <w:r w:rsidR="009016B5">
        <w:rPr>
          <w:rFonts w:ascii="Times New Roman" w:eastAsia="Times New Roman" w:hAnsi="Times New Roman" w:cs="Times New Roman"/>
          <w:color w:val="000000"/>
          <w:sz w:val="24"/>
          <w:szCs w:val="24"/>
        </w:rPr>
        <w:lastRenderedPageBreak/>
        <w:t>were used in intoxicated/non-intoxicated van sessions.</w:t>
      </w:r>
      <w:r w:rsidR="009016B5">
        <w:rPr>
          <w:rFonts w:ascii="Times New Roman" w:eastAsia="Times New Roman" w:hAnsi="Times New Roman" w:cs="Times New Roman"/>
          <w:sz w:val="24"/>
          <w:szCs w:val="24"/>
        </w:rPr>
        <w:t xml:space="preserve"> </w:t>
      </w:r>
      <w:r w:rsidR="009016B5">
        <w:rPr>
          <w:rFonts w:ascii="Times New Roman" w:eastAsia="Times New Roman" w:hAnsi="Times New Roman" w:cs="Times New Roman"/>
          <w:color w:val="000000"/>
          <w:sz w:val="24"/>
          <w:szCs w:val="24"/>
        </w:rPr>
        <w:t>There was a three-minute retention interval between each study and test list, during which participants completed a flanker task, determining the direction of rapidly-appearing arrows on the screen. EEG was recorded while participants completed study lists, recognition, and flanker tasks. EEG and flanker task results will be published elsewhere.</w:t>
      </w:r>
    </w:p>
    <w:p w14:paraId="66DA311C" w14:textId="205981D9" w:rsidR="0098528E" w:rsidRPr="0080321E" w:rsidRDefault="0080321E" w:rsidP="0098528E">
      <w:pPr>
        <w:spacing w:after="0" w:line="48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eMethods</w:t>
      </w:r>
      <w:proofErr w:type="spellEnd"/>
      <w:r>
        <w:rPr>
          <w:rFonts w:ascii="Times New Roman" w:eastAsia="Times New Roman" w:hAnsi="Times New Roman" w:cs="Times New Roman"/>
          <w:b/>
          <w:color w:val="000000"/>
          <w:sz w:val="24"/>
          <w:szCs w:val="24"/>
        </w:rPr>
        <w:t xml:space="preserve"> 4. </w:t>
      </w:r>
      <w:r w:rsidR="0098528E" w:rsidRPr="0080321E">
        <w:rPr>
          <w:rFonts w:ascii="Times New Roman" w:eastAsia="Times New Roman" w:hAnsi="Times New Roman" w:cs="Times New Roman"/>
          <w:color w:val="000000"/>
          <w:sz w:val="24"/>
          <w:szCs w:val="24"/>
        </w:rPr>
        <w:t>Statistical Procedure</w:t>
      </w:r>
    </w:p>
    <w:p w14:paraId="24A26C49" w14:textId="0213FE7B" w:rsidR="0098528E" w:rsidRDefault="004D722F" w:rsidP="0098528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w:t>
      </w:r>
      <w:r w:rsidRPr="004D722F">
        <w:rPr>
          <w:rFonts w:ascii="Times New Roman" w:eastAsia="Times New Roman" w:hAnsi="Times New Roman" w:cs="Times New Roman"/>
          <w:color w:val="000000"/>
          <w:sz w:val="24"/>
          <w:szCs w:val="24"/>
        </w:rPr>
        <w:t>articipants completed a total of seven blocks for ERP analyses</w:t>
      </w:r>
      <w:r>
        <w:rPr>
          <w:rFonts w:ascii="Times New Roman" w:eastAsia="Times New Roman" w:hAnsi="Times New Roman" w:cs="Times New Roman"/>
          <w:color w:val="000000"/>
          <w:sz w:val="24"/>
          <w:szCs w:val="24"/>
        </w:rPr>
        <w:t>, with one task stimuli list presented per block</w:t>
      </w:r>
      <w:r w:rsidRPr="004D722F">
        <w:rPr>
          <w:rFonts w:ascii="Times New Roman" w:eastAsia="Times New Roman" w:hAnsi="Times New Roman" w:cs="Times New Roman"/>
          <w:color w:val="000000"/>
          <w:sz w:val="24"/>
          <w:szCs w:val="24"/>
        </w:rPr>
        <w:t>. However, preliminary analyses on our outcomes of interest using strain, participant sex, and order of van session as between-subjects variables and cannabis condition and block as within-subjects variables suggested that there was no significant effect of block on analyses or on participant fatigue, so data were aggregated across block for analyses</w:t>
      </w:r>
      <w:r>
        <w:rPr>
          <w:rFonts w:ascii="Times New Roman" w:eastAsia="Times New Roman" w:hAnsi="Times New Roman" w:cs="Times New Roman"/>
          <w:color w:val="000000"/>
          <w:sz w:val="24"/>
          <w:szCs w:val="24"/>
        </w:rPr>
        <w:t>. Results presented in the main text are for data aggregated across block.</w:t>
      </w:r>
    </w:p>
    <w:p w14:paraId="585EE37D" w14:textId="4B4A2679" w:rsidR="0098528E" w:rsidRDefault="0098528E" w:rsidP="00202A3A">
      <w:pPr>
        <w:spacing w:after="0" w:line="480" w:lineRule="auto"/>
        <w:ind w:firstLine="720"/>
        <w:rPr>
          <w:rFonts w:ascii="Times New Roman" w:eastAsia="Times New Roman" w:hAnsi="Times New Roman" w:cs="Times New Roman"/>
          <w:color w:val="000000"/>
          <w:sz w:val="24"/>
          <w:szCs w:val="24"/>
        </w:rPr>
      </w:pPr>
    </w:p>
    <w:p w14:paraId="76B2D7A8" w14:textId="47B4E5E2" w:rsidR="00226355" w:rsidRDefault="002263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tbl>
      <w:tblPr>
        <w:tblW w:w="8010" w:type="dxa"/>
        <w:tblLook w:val="04A0" w:firstRow="1" w:lastRow="0" w:firstColumn="1" w:lastColumn="0" w:noHBand="0" w:noVBand="1"/>
      </w:tblPr>
      <w:tblGrid>
        <w:gridCol w:w="1565"/>
        <w:gridCol w:w="3163"/>
        <w:gridCol w:w="1282"/>
        <w:gridCol w:w="756"/>
        <w:gridCol w:w="1244"/>
      </w:tblGrid>
      <w:tr w:rsidR="00E64F50" w:rsidRPr="00C0567A" w14:paraId="182FEE12" w14:textId="77777777" w:rsidTr="00C742E0">
        <w:trPr>
          <w:trHeight w:val="307"/>
        </w:trPr>
        <w:tc>
          <w:tcPr>
            <w:tcW w:w="8010" w:type="dxa"/>
            <w:gridSpan w:val="5"/>
            <w:tcBorders>
              <w:top w:val="single" w:sz="4" w:space="0" w:color="auto"/>
              <w:left w:val="nil"/>
              <w:bottom w:val="single" w:sz="4" w:space="0" w:color="auto"/>
              <w:right w:val="nil"/>
            </w:tcBorders>
            <w:shd w:val="clear" w:color="auto" w:fill="auto"/>
            <w:noWrap/>
            <w:vAlign w:val="bottom"/>
            <w:hideMark/>
          </w:tcPr>
          <w:p w14:paraId="673C87BB" w14:textId="261B582B" w:rsidR="00E64F50" w:rsidRPr="00C0567A" w:rsidRDefault="00977834" w:rsidP="00C742E0">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4"/>
                <w:szCs w:val="24"/>
              </w:rPr>
              <w:lastRenderedPageBreak/>
              <w:t>eTable</w:t>
            </w:r>
            <w:proofErr w:type="spellEnd"/>
            <w:r w:rsidR="00E64F50" w:rsidRPr="00C0567A">
              <w:rPr>
                <w:rFonts w:ascii="Times New Roman" w:eastAsia="Times New Roman" w:hAnsi="Times New Roman" w:cs="Times New Roman"/>
                <w:b/>
                <w:bCs/>
                <w:color w:val="000000"/>
                <w:sz w:val="24"/>
                <w:szCs w:val="24"/>
              </w:rPr>
              <w:t xml:space="preserve"> 1.</w:t>
            </w:r>
            <w:r w:rsidR="00E64F50" w:rsidRPr="00C0567A">
              <w:rPr>
                <w:rFonts w:ascii="Times New Roman" w:eastAsia="Times New Roman" w:hAnsi="Times New Roman" w:cs="Times New Roman"/>
                <w:color w:val="000000"/>
                <w:sz w:val="24"/>
                <w:szCs w:val="24"/>
              </w:rPr>
              <w:t xml:space="preserve"> Post-Use Blood Cannabinoids</w:t>
            </w:r>
            <w:r>
              <w:rPr>
                <w:rFonts w:ascii="Times New Roman" w:eastAsia="Times New Roman" w:hAnsi="Times New Roman" w:cs="Times New Roman"/>
                <w:color w:val="000000"/>
                <w:sz w:val="24"/>
                <w:szCs w:val="24"/>
              </w:rPr>
              <w:t xml:space="preserve"> Difference Statistics</w:t>
            </w:r>
            <w:r w:rsidR="00E64F50" w:rsidRPr="00C0567A">
              <w:rPr>
                <w:rFonts w:ascii="Times New Roman" w:eastAsia="Times New Roman" w:hAnsi="Times New Roman" w:cs="Times New Roman"/>
                <w:color w:val="000000"/>
                <w:sz w:val="24"/>
                <w:szCs w:val="24"/>
              </w:rPr>
              <w:t xml:space="preserve"> by Strain</w:t>
            </w:r>
          </w:p>
        </w:tc>
      </w:tr>
      <w:tr w:rsidR="00E64F50" w:rsidRPr="00C0567A" w14:paraId="1E21D8D0" w14:textId="77777777" w:rsidTr="00C742E0">
        <w:trPr>
          <w:trHeight w:val="307"/>
        </w:trPr>
        <w:tc>
          <w:tcPr>
            <w:tcW w:w="1565" w:type="dxa"/>
            <w:tcBorders>
              <w:top w:val="nil"/>
              <w:left w:val="nil"/>
              <w:bottom w:val="nil"/>
              <w:right w:val="nil"/>
            </w:tcBorders>
            <w:shd w:val="clear" w:color="auto" w:fill="auto"/>
            <w:noWrap/>
            <w:vAlign w:val="bottom"/>
            <w:hideMark/>
          </w:tcPr>
          <w:p w14:paraId="01CCF9EA" w14:textId="77777777" w:rsidR="00E64F50" w:rsidRPr="00C0567A" w:rsidRDefault="00E64F50" w:rsidP="00C742E0">
            <w:pPr>
              <w:spacing w:after="0" w:line="240" w:lineRule="auto"/>
              <w:rPr>
                <w:rFonts w:ascii="Times New Roman" w:eastAsia="Times New Roman" w:hAnsi="Times New Roman" w:cs="Times New Roman"/>
                <w:b/>
                <w:bCs/>
                <w:color w:val="000000"/>
                <w:sz w:val="24"/>
                <w:szCs w:val="24"/>
              </w:rPr>
            </w:pPr>
            <w:r w:rsidRPr="00C0567A">
              <w:rPr>
                <w:rFonts w:ascii="Times New Roman" w:eastAsia="Times New Roman" w:hAnsi="Times New Roman" w:cs="Times New Roman"/>
                <w:b/>
                <w:bCs/>
                <w:color w:val="000000"/>
                <w:sz w:val="24"/>
                <w:szCs w:val="24"/>
              </w:rPr>
              <w:t>Cannabinoid</w:t>
            </w:r>
          </w:p>
        </w:tc>
        <w:tc>
          <w:tcPr>
            <w:tcW w:w="3163" w:type="dxa"/>
            <w:tcBorders>
              <w:top w:val="nil"/>
              <w:left w:val="nil"/>
              <w:bottom w:val="nil"/>
              <w:right w:val="nil"/>
            </w:tcBorders>
            <w:shd w:val="clear" w:color="auto" w:fill="auto"/>
            <w:noWrap/>
            <w:vAlign w:val="bottom"/>
            <w:hideMark/>
          </w:tcPr>
          <w:p w14:paraId="2F9C4386" w14:textId="77777777" w:rsidR="00E64F50" w:rsidRPr="00C0567A" w:rsidRDefault="00E64F50" w:rsidP="00C742E0">
            <w:pPr>
              <w:spacing w:after="0" w:line="240" w:lineRule="auto"/>
              <w:rPr>
                <w:rFonts w:ascii="Times New Roman" w:eastAsia="Times New Roman" w:hAnsi="Times New Roman" w:cs="Times New Roman"/>
                <w:b/>
                <w:bCs/>
                <w:color w:val="000000"/>
                <w:sz w:val="24"/>
                <w:szCs w:val="24"/>
              </w:rPr>
            </w:pPr>
            <w:r w:rsidRPr="00C0567A">
              <w:rPr>
                <w:rFonts w:ascii="Times New Roman" w:eastAsia="Times New Roman" w:hAnsi="Times New Roman" w:cs="Times New Roman"/>
                <w:b/>
                <w:bCs/>
                <w:color w:val="000000"/>
                <w:sz w:val="24"/>
                <w:szCs w:val="24"/>
              </w:rPr>
              <w:t>Comparison</w:t>
            </w:r>
          </w:p>
        </w:tc>
        <w:tc>
          <w:tcPr>
            <w:tcW w:w="1282" w:type="dxa"/>
            <w:tcBorders>
              <w:top w:val="nil"/>
              <w:left w:val="nil"/>
              <w:bottom w:val="nil"/>
              <w:right w:val="nil"/>
            </w:tcBorders>
            <w:shd w:val="clear" w:color="auto" w:fill="auto"/>
            <w:noWrap/>
            <w:vAlign w:val="bottom"/>
            <w:hideMark/>
          </w:tcPr>
          <w:p w14:paraId="18D74A65" w14:textId="77777777" w:rsidR="00E64F50" w:rsidRPr="00C0567A" w:rsidRDefault="00E64F50" w:rsidP="00C742E0">
            <w:pPr>
              <w:spacing w:after="0" w:line="240" w:lineRule="auto"/>
              <w:rPr>
                <w:rFonts w:ascii="Times New Roman" w:eastAsia="Times New Roman" w:hAnsi="Times New Roman" w:cs="Times New Roman"/>
                <w:b/>
                <w:bCs/>
                <w:color w:val="000000"/>
                <w:sz w:val="24"/>
                <w:szCs w:val="24"/>
              </w:rPr>
            </w:pPr>
            <w:r w:rsidRPr="00C0567A">
              <w:rPr>
                <w:rFonts w:ascii="Times New Roman" w:eastAsia="Times New Roman" w:hAnsi="Times New Roman" w:cs="Times New Roman"/>
                <w:b/>
                <w:bCs/>
                <w:color w:val="000000"/>
                <w:sz w:val="24"/>
                <w:szCs w:val="24"/>
              </w:rPr>
              <w:t>Difference</w:t>
            </w:r>
          </w:p>
        </w:tc>
        <w:tc>
          <w:tcPr>
            <w:tcW w:w="756" w:type="dxa"/>
            <w:tcBorders>
              <w:top w:val="nil"/>
              <w:left w:val="nil"/>
              <w:bottom w:val="nil"/>
              <w:right w:val="nil"/>
            </w:tcBorders>
            <w:shd w:val="clear" w:color="auto" w:fill="auto"/>
            <w:noWrap/>
            <w:vAlign w:val="bottom"/>
            <w:hideMark/>
          </w:tcPr>
          <w:p w14:paraId="164DBF97" w14:textId="77777777" w:rsidR="00E64F50" w:rsidRPr="00C0567A" w:rsidRDefault="00E64F50" w:rsidP="00C742E0">
            <w:pPr>
              <w:spacing w:after="0" w:line="240" w:lineRule="auto"/>
              <w:rPr>
                <w:rFonts w:ascii="Times New Roman" w:eastAsia="Times New Roman" w:hAnsi="Times New Roman" w:cs="Times New Roman"/>
                <w:b/>
                <w:bCs/>
                <w:color w:val="000000"/>
                <w:sz w:val="24"/>
                <w:szCs w:val="24"/>
              </w:rPr>
            </w:pPr>
            <w:r w:rsidRPr="00C0567A">
              <w:rPr>
                <w:rFonts w:ascii="Times New Roman" w:eastAsia="Times New Roman" w:hAnsi="Times New Roman" w:cs="Times New Roman"/>
                <w:b/>
                <w:bCs/>
                <w:color w:val="000000"/>
                <w:sz w:val="24"/>
                <w:szCs w:val="24"/>
              </w:rPr>
              <w:t>SE</w:t>
            </w:r>
          </w:p>
        </w:tc>
        <w:tc>
          <w:tcPr>
            <w:tcW w:w="1244" w:type="dxa"/>
            <w:tcBorders>
              <w:top w:val="nil"/>
              <w:left w:val="nil"/>
              <w:bottom w:val="nil"/>
              <w:right w:val="nil"/>
            </w:tcBorders>
            <w:shd w:val="clear" w:color="auto" w:fill="auto"/>
            <w:noWrap/>
            <w:vAlign w:val="bottom"/>
            <w:hideMark/>
          </w:tcPr>
          <w:p w14:paraId="3FBBAE7D" w14:textId="77777777" w:rsidR="00E64F50" w:rsidRPr="00C0567A" w:rsidRDefault="00E64F50" w:rsidP="00C742E0">
            <w:pPr>
              <w:spacing w:after="0" w:line="240" w:lineRule="auto"/>
              <w:rPr>
                <w:rFonts w:ascii="Times New Roman" w:eastAsia="Times New Roman" w:hAnsi="Times New Roman" w:cs="Times New Roman"/>
                <w:b/>
                <w:bCs/>
                <w:color w:val="000000"/>
                <w:sz w:val="24"/>
                <w:szCs w:val="24"/>
              </w:rPr>
            </w:pPr>
            <w:r w:rsidRPr="00C0567A">
              <w:rPr>
                <w:rFonts w:ascii="Times New Roman" w:eastAsia="Times New Roman" w:hAnsi="Times New Roman" w:cs="Times New Roman"/>
                <w:b/>
                <w:bCs/>
                <w:color w:val="000000"/>
                <w:sz w:val="24"/>
                <w:szCs w:val="24"/>
              </w:rPr>
              <w:t>p-value</w:t>
            </w:r>
          </w:p>
        </w:tc>
      </w:tr>
      <w:tr w:rsidR="00E64F50" w:rsidRPr="00C0567A" w14:paraId="302FBD74" w14:textId="77777777" w:rsidTr="00C742E0">
        <w:trPr>
          <w:trHeight w:val="307"/>
        </w:trPr>
        <w:tc>
          <w:tcPr>
            <w:tcW w:w="1565" w:type="dxa"/>
            <w:tcBorders>
              <w:top w:val="nil"/>
              <w:left w:val="nil"/>
              <w:bottom w:val="nil"/>
              <w:right w:val="nil"/>
            </w:tcBorders>
            <w:shd w:val="clear" w:color="auto" w:fill="auto"/>
            <w:noWrap/>
            <w:vAlign w:val="bottom"/>
            <w:hideMark/>
          </w:tcPr>
          <w:p w14:paraId="13877084"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
        </w:tc>
        <w:tc>
          <w:tcPr>
            <w:tcW w:w="3163" w:type="dxa"/>
            <w:tcBorders>
              <w:top w:val="nil"/>
              <w:left w:val="nil"/>
              <w:bottom w:val="nil"/>
              <w:right w:val="nil"/>
            </w:tcBorders>
            <w:shd w:val="clear" w:color="auto" w:fill="auto"/>
            <w:noWrap/>
            <w:vAlign w:val="bottom"/>
            <w:hideMark/>
          </w:tcPr>
          <w:p w14:paraId="4DF44055"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p>
        </w:tc>
        <w:tc>
          <w:tcPr>
            <w:tcW w:w="1282" w:type="dxa"/>
            <w:tcBorders>
              <w:top w:val="nil"/>
              <w:left w:val="nil"/>
              <w:bottom w:val="nil"/>
              <w:right w:val="nil"/>
            </w:tcBorders>
            <w:shd w:val="clear" w:color="auto" w:fill="auto"/>
            <w:noWrap/>
            <w:vAlign w:val="bottom"/>
            <w:hideMark/>
          </w:tcPr>
          <w:p w14:paraId="2E54E88D"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756" w:type="dxa"/>
            <w:tcBorders>
              <w:top w:val="nil"/>
              <w:left w:val="nil"/>
              <w:bottom w:val="nil"/>
              <w:right w:val="nil"/>
            </w:tcBorders>
            <w:shd w:val="clear" w:color="auto" w:fill="auto"/>
            <w:noWrap/>
            <w:vAlign w:val="bottom"/>
            <w:hideMark/>
          </w:tcPr>
          <w:p w14:paraId="0A6A43BD"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1244" w:type="dxa"/>
            <w:tcBorders>
              <w:top w:val="nil"/>
              <w:left w:val="nil"/>
              <w:bottom w:val="nil"/>
              <w:right w:val="nil"/>
            </w:tcBorders>
            <w:shd w:val="clear" w:color="auto" w:fill="auto"/>
            <w:noWrap/>
            <w:vAlign w:val="bottom"/>
            <w:hideMark/>
          </w:tcPr>
          <w:p w14:paraId="29B56D52" w14:textId="77777777" w:rsidR="00E64F50" w:rsidRPr="00C0567A" w:rsidRDefault="00E64F50" w:rsidP="00C742E0">
            <w:pPr>
              <w:spacing w:after="0" w:line="240" w:lineRule="auto"/>
              <w:rPr>
                <w:rFonts w:ascii="Times New Roman" w:eastAsia="Times New Roman" w:hAnsi="Times New Roman" w:cs="Times New Roman"/>
                <w:sz w:val="20"/>
                <w:szCs w:val="20"/>
              </w:rPr>
            </w:pPr>
          </w:p>
        </w:tc>
      </w:tr>
      <w:tr w:rsidR="00E64F50" w:rsidRPr="00C0567A" w14:paraId="3F4885BE" w14:textId="77777777" w:rsidTr="00C742E0">
        <w:trPr>
          <w:trHeight w:val="307"/>
        </w:trPr>
        <w:tc>
          <w:tcPr>
            <w:tcW w:w="1565" w:type="dxa"/>
            <w:tcBorders>
              <w:top w:val="nil"/>
              <w:left w:val="nil"/>
              <w:bottom w:val="nil"/>
              <w:right w:val="nil"/>
            </w:tcBorders>
            <w:shd w:val="clear" w:color="auto" w:fill="auto"/>
            <w:noWrap/>
            <w:vAlign w:val="bottom"/>
            <w:hideMark/>
          </w:tcPr>
          <w:p w14:paraId="3283DCBD"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3163" w:type="dxa"/>
            <w:tcBorders>
              <w:top w:val="nil"/>
              <w:left w:val="nil"/>
              <w:bottom w:val="nil"/>
              <w:right w:val="nil"/>
            </w:tcBorders>
            <w:shd w:val="clear" w:color="auto" w:fill="auto"/>
            <w:noWrap/>
            <w:vAlign w:val="bottom"/>
            <w:hideMark/>
          </w:tcPr>
          <w:p w14:paraId="07B81116"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nil"/>
              <w:right w:val="nil"/>
            </w:tcBorders>
            <w:shd w:val="clear" w:color="auto" w:fill="auto"/>
            <w:noWrap/>
            <w:vAlign w:val="bottom"/>
            <w:hideMark/>
          </w:tcPr>
          <w:p w14:paraId="3B7424FA" w14:textId="227ECFAD"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-5</w:t>
            </w:r>
            <w:r w:rsidR="002672F0">
              <w:rPr>
                <w:rFonts w:ascii="Times New Roman" w:eastAsia="Times New Roman" w:hAnsi="Times New Roman" w:cs="Times New Roman"/>
                <w:color w:val="000000"/>
                <w:sz w:val="24"/>
                <w:szCs w:val="24"/>
              </w:rPr>
              <w:t>5.</w:t>
            </w:r>
            <w:r w:rsidR="00293D2F">
              <w:rPr>
                <w:rFonts w:ascii="Times New Roman" w:eastAsia="Times New Roman" w:hAnsi="Times New Roman" w:cs="Times New Roman"/>
                <w:color w:val="000000"/>
                <w:sz w:val="24"/>
                <w:szCs w:val="24"/>
              </w:rPr>
              <w:t>72</w:t>
            </w:r>
          </w:p>
        </w:tc>
        <w:tc>
          <w:tcPr>
            <w:tcW w:w="756" w:type="dxa"/>
            <w:tcBorders>
              <w:top w:val="nil"/>
              <w:left w:val="nil"/>
              <w:bottom w:val="nil"/>
              <w:right w:val="nil"/>
            </w:tcBorders>
            <w:shd w:val="clear" w:color="auto" w:fill="auto"/>
            <w:noWrap/>
            <w:vAlign w:val="bottom"/>
            <w:hideMark/>
          </w:tcPr>
          <w:p w14:paraId="71BB5632" w14:textId="2835E453"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1</w:t>
            </w:r>
            <w:r w:rsidR="00293D2F">
              <w:rPr>
                <w:rFonts w:ascii="Times New Roman" w:eastAsia="Times New Roman" w:hAnsi="Times New Roman" w:cs="Times New Roman"/>
                <w:color w:val="000000"/>
                <w:sz w:val="24"/>
                <w:szCs w:val="24"/>
              </w:rPr>
              <w:t>6.30</w:t>
            </w:r>
          </w:p>
        </w:tc>
        <w:tc>
          <w:tcPr>
            <w:tcW w:w="1244" w:type="dxa"/>
            <w:tcBorders>
              <w:top w:val="nil"/>
              <w:left w:val="nil"/>
              <w:bottom w:val="nil"/>
              <w:right w:val="nil"/>
            </w:tcBorders>
            <w:shd w:val="clear" w:color="auto" w:fill="auto"/>
            <w:noWrap/>
            <w:vAlign w:val="bottom"/>
            <w:hideMark/>
          </w:tcPr>
          <w:p w14:paraId="3AE6B207" w14:textId="29920554"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0.0</w:t>
            </w:r>
            <w:r w:rsidR="002672F0">
              <w:rPr>
                <w:rFonts w:ascii="Times New Roman" w:eastAsia="Times New Roman" w:hAnsi="Times New Roman" w:cs="Times New Roman"/>
                <w:color w:val="000000"/>
                <w:sz w:val="24"/>
                <w:szCs w:val="24"/>
              </w:rPr>
              <w:t>0</w:t>
            </w:r>
            <w:r w:rsidR="00293D2F">
              <w:rPr>
                <w:rFonts w:ascii="Times New Roman" w:eastAsia="Times New Roman" w:hAnsi="Times New Roman" w:cs="Times New Roman"/>
                <w:color w:val="000000"/>
                <w:sz w:val="24"/>
                <w:szCs w:val="24"/>
              </w:rPr>
              <w:t>3</w:t>
            </w:r>
          </w:p>
        </w:tc>
      </w:tr>
      <w:tr w:rsidR="00E64F50" w:rsidRPr="00C0567A" w14:paraId="24A02BE3" w14:textId="77777777" w:rsidTr="00C742E0">
        <w:trPr>
          <w:trHeight w:val="307"/>
        </w:trPr>
        <w:tc>
          <w:tcPr>
            <w:tcW w:w="1565" w:type="dxa"/>
            <w:tcBorders>
              <w:top w:val="nil"/>
              <w:left w:val="nil"/>
              <w:bottom w:val="nil"/>
              <w:right w:val="nil"/>
            </w:tcBorders>
            <w:shd w:val="clear" w:color="auto" w:fill="auto"/>
            <w:noWrap/>
            <w:vAlign w:val="bottom"/>
            <w:hideMark/>
          </w:tcPr>
          <w:p w14:paraId="5C3FA3A3" w14:textId="77777777"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p>
        </w:tc>
        <w:tc>
          <w:tcPr>
            <w:tcW w:w="3163" w:type="dxa"/>
            <w:tcBorders>
              <w:top w:val="nil"/>
              <w:left w:val="nil"/>
              <w:bottom w:val="nil"/>
              <w:right w:val="nil"/>
            </w:tcBorders>
            <w:shd w:val="clear" w:color="auto" w:fill="auto"/>
            <w:noWrap/>
            <w:vAlign w:val="bottom"/>
            <w:hideMark/>
          </w:tcPr>
          <w:p w14:paraId="10758759"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nil"/>
              <w:right w:val="nil"/>
            </w:tcBorders>
            <w:shd w:val="clear" w:color="auto" w:fill="auto"/>
            <w:noWrap/>
            <w:vAlign w:val="bottom"/>
            <w:hideMark/>
          </w:tcPr>
          <w:p w14:paraId="07D620BA" w14:textId="65BF5832"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-5</w:t>
            </w:r>
            <w:r w:rsidR="002672F0">
              <w:rPr>
                <w:rFonts w:ascii="Times New Roman" w:eastAsia="Times New Roman" w:hAnsi="Times New Roman" w:cs="Times New Roman"/>
                <w:color w:val="000000"/>
                <w:sz w:val="24"/>
                <w:szCs w:val="24"/>
              </w:rPr>
              <w:t>4</w:t>
            </w:r>
            <w:r w:rsidRPr="00C0567A">
              <w:rPr>
                <w:rFonts w:ascii="Times New Roman" w:eastAsia="Times New Roman" w:hAnsi="Times New Roman" w:cs="Times New Roman"/>
                <w:color w:val="000000"/>
                <w:sz w:val="24"/>
                <w:szCs w:val="24"/>
              </w:rPr>
              <w:t>.</w:t>
            </w:r>
            <w:r w:rsidR="00293D2F">
              <w:rPr>
                <w:rFonts w:ascii="Times New Roman" w:eastAsia="Times New Roman" w:hAnsi="Times New Roman" w:cs="Times New Roman"/>
                <w:color w:val="000000"/>
                <w:sz w:val="24"/>
                <w:szCs w:val="24"/>
              </w:rPr>
              <w:t>2</w:t>
            </w:r>
            <w:r w:rsidR="002672F0">
              <w:rPr>
                <w:rFonts w:ascii="Times New Roman" w:eastAsia="Times New Roman" w:hAnsi="Times New Roman" w:cs="Times New Roman"/>
                <w:color w:val="000000"/>
                <w:sz w:val="24"/>
                <w:szCs w:val="24"/>
              </w:rPr>
              <w:t>0</w:t>
            </w:r>
          </w:p>
        </w:tc>
        <w:tc>
          <w:tcPr>
            <w:tcW w:w="756" w:type="dxa"/>
            <w:tcBorders>
              <w:top w:val="nil"/>
              <w:left w:val="nil"/>
              <w:bottom w:val="nil"/>
              <w:right w:val="nil"/>
            </w:tcBorders>
            <w:shd w:val="clear" w:color="auto" w:fill="auto"/>
            <w:noWrap/>
            <w:vAlign w:val="bottom"/>
            <w:hideMark/>
          </w:tcPr>
          <w:p w14:paraId="3CB2264F" w14:textId="0EEADC28" w:rsidR="00E64F50" w:rsidRPr="00C0567A" w:rsidRDefault="002672F0" w:rsidP="00C742E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293D2F">
              <w:rPr>
                <w:rFonts w:ascii="Times New Roman" w:eastAsia="Times New Roman" w:hAnsi="Times New Roman" w:cs="Times New Roman"/>
                <w:color w:val="000000"/>
                <w:sz w:val="24"/>
                <w:szCs w:val="24"/>
              </w:rPr>
              <w:t>6.50</w:t>
            </w:r>
          </w:p>
        </w:tc>
        <w:tc>
          <w:tcPr>
            <w:tcW w:w="1244" w:type="dxa"/>
            <w:tcBorders>
              <w:top w:val="nil"/>
              <w:left w:val="nil"/>
              <w:bottom w:val="nil"/>
              <w:right w:val="nil"/>
            </w:tcBorders>
            <w:shd w:val="clear" w:color="auto" w:fill="auto"/>
            <w:noWrap/>
            <w:vAlign w:val="bottom"/>
            <w:hideMark/>
          </w:tcPr>
          <w:p w14:paraId="19747B05" w14:textId="7D755D6B"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w:t>
            </w:r>
            <w:r w:rsidR="00293D2F">
              <w:rPr>
                <w:rFonts w:ascii="Times New Roman" w:eastAsia="Times New Roman" w:hAnsi="Times New Roman" w:cs="Times New Roman"/>
                <w:color w:val="000000"/>
                <w:sz w:val="24"/>
                <w:szCs w:val="24"/>
              </w:rPr>
              <w:t>004</w:t>
            </w:r>
          </w:p>
        </w:tc>
      </w:tr>
      <w:tr w:rsidR="00E64F50" w:rsidRPr="00C0567A" w14:paraId="7C63A173" w14:textId="77777777" w:rsidTr="00C742E0">
        <w:trPr>
          <w:trHeight w:val="307"/>
        </w:trPr>
        <w:tc>
          <w:tcPr>
            <w:tcW w:w="1565" w:type="dxa"/>
            <w:tcBorders>
              <w:top w:val="nil"/>
              <w:left w:val="nil"/>
              <w:bottom w:val="single" w:sz="4" w:space="0" w:color="auto"/>
              <w:right w:val="nil"/>
            </w:tcBorders>
            <w:shd w:val="clear" w:color="auto" w:fill="auto"/>
            <w:noWrap/>
            <w:vAlign w:val="bottom"/>
            <w:hideMark/>
          </w:tcPr>
          <w:p w14:paraId="2FC0585E"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 </w:t>
            </w:r>
          </w:p>
        </w:tc>
        <w:tc>
          <w:tcPr>
            <w:tcW w:w="3163" w:type="dxa"/>
            <w:tcBorders>
              <w:top w:val="nil"/>
              <w:left w:val="nil"/>
              <w:bottom w:val="single" w:sz="4" w:space="0" w:color="auto"/>
              <w:right w:val="nil"/>
            </w:tcBorders>
            <w:shd w:val="clear" w:color="auto" w:fill="auto"/>
            <w:noWrap/>
            <w:vAlign w:val="bottom"/>
            <w:hideMark/>
          </w:tcPr>
          <w:p w14:paraId="010ACAC5"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single" w:sz="4" w:space="0" w:color="auto"/>
              <w:right w:val="nil"/>
            </w:tcBorders>
            <w:shd w:val="clear" w:color="auto" w:fill="auto"/>
            <w:noWrap/>
            <w:vAlign w:val="bottom"/>
            <w:hideMark/>
          </w:tcPr>
          <w:p w14:paraId="16119906" w14:textId="4A799A69" w:rsidR="00E64F50" w:rsidRPr="00C0567A" w:rsidRDefault="002672F0" w:rsidP="00C742E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r w:rsidR="00293D2F">
              <w:rPr>
                <w:rFonts w:ascii="Times New Roman" w:eastAsia="Times New Roman" w:hAnsi="Times New Roman" w:cs="Times New Roman"/>
                <w:color w:val="000000"/>
                <w:sz w:val="24"/>
                <w:szCs w:val="24"/>
              </w:rPr>
              <w:t>1</w:t>
            </w:r>
          </w:p>
        </w:tc>
        <w:tc>
          <w:tcPr>
            <w:tcW w:w="756" w:type="dxa"/>
            <w:tcBorders>
              <w:top w:val="nil"/>
              <w:left w:val="nil"/>
              <w:bottom w:val="single" w:sz="4" w:space="0" w:color="auto"/>
              <w:right w:val="nil"/>
            </w:tcBorders>
            <w:shd w:val="clear" w:color="auto" w:fill="auto"/>
            <w:noWrap/>
            <w:vAlign w:val="bottom"/>
            <w:hideMark/>
          </w:tcPr>
          <w:p w14:paraId="3C282A29" w14:textId="5D200176" w:rsidR="00E64F50" w:rsidRPr="00C0567A" w:rsidRDefault="00293D2F" w:rsidP="00C742E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w:t>
            </w:r>
          </w:p>
        </w:tc>
        <w:tc>
          <w:tcPr>
            <w:tcW w:w="1244" w:type="dxa"/>
            <w:tcBorders>
              <w:top w:val="nil"/>
              <w:left w:val="nil"/>
              <w:bottom w:val="single" w:sz="4" w:space="0" w:color="auto"/>
              <w:right w:val="nil"/>
            </w:tcBorders>
            <w:shd w:val="clear" w:color="auto" w:fill="auto"/>
            <w:noWrap/>
            <w:vAlign w:val="bottom"/>
            <w:hideMark/>
          </w:tcPr>
          <w:p w14:paraId="6BE647F6" w14:textId="7ABA8905"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0.9</w:t>
            </w:r>
            <w:r w:rsidR="002672F0">
              <w:rPr>
                <w:rFonts w:ascii="Times New Roman" w:eastAsia="Times New Roman" w:hAnsi="Times New Roman" w:cs="Times New Roman"/>
                <w:color w:val="000000"/>
                <w:sz w:val="24"/>
                <w:szCs w:val="24"/>
              </w:rPr>
              <w:t>9</w:t>
            </w:r>
            <w:r w:rsidR="00293D2F">
              <w:rPr>
                <w:rFonts w:ascii="Times New Roman" w:eastAsia="Times New Roman" w:hAnsi="Times New Roman" w:cs="Times New Roman"/>
                <w:color w:val="000000"/>
                <w:sz w:val="24"/>
                <w:szCs w:val="24"/>
              </w:rPr>
              <w:t>5</w:t>
            </w:r>
          </w:p>
        </w:tc>
      </w:tr>
      <w:tr w:rsidR="00E64F50" w:rsidRPr="00C0567A" w14:paraId="104CA734" w14:textId="77777777" w:rsidTr="00C742E0">
        <w:trPr>
          <w:trHeight w:val="307"/>
        </w:trPr>
        <w:tc>
          <w:tcPr>
            <w:tcW w:w="1565" w:type="dxa"/>
            <w:tcBorders>
              <w:top w:val="nil"/>
              <w:left w:val="nil"/>
              <w:bottom w:val="nil"/>
              <w:right w:val="nil"/>
            </w:tcBorders>
            <w:shd w:val="clear" w:color="auto" w:fill="auto"/>
            <w:noWrap/>
            <w:vAlign w:val="bottom"/>
            <w:hideMark/>
          </w:tcPr>
          <w:p w14:paraId="1535A700"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CBD*</w:t>
            </w:r>
          </w:p>
        </w:tc>
        <w:tc>
          <w:tcPr>
            <w:tcW w:w="3163" w:type="dxa"/>
            <w:tcBorders>
              <w:top w:val="nil"/>
              <w:left w:val="nil"/>
              <w:bottom w:val="nil"/>
              <w:right w:val="nil"/>
            </w:tcBorders>
            <w:shd w:val="clear" w:color="auto" w:fill="auto"/>
            <w:noWrap/>
            <w:vAlign w:val="bottom"/>
            <w:hideMark/>
          </w:tcPr>
          <w:p w14:paraId="465465F8"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p>
        </w:tc>
        <w:tc>
          <w:tcPr>
            <w:tcW w:w="1282" w:type="dxa"/>
            <w:tcBorders>
              <w:top w:val="nil"/>
              <w:left w:val="nil"/>
              <w:bottom w:val="nil"/>
              <w:right w:val="nil"/>
            </w:tcBorders>
            <w:shd w:val="clear" w:color="auto" w:fill="auto"/>
            <w:noWrap/>
            <w:vAlign w:val="bottom"/>
            <w:hideMark/>
          </w:tcPr>
          <w:p w14:paraId="2ED8B310"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756" w:type="dxa"/>
            <w:tcBorders>
              <w:top w:val="nil"/>
              <w:left w:val="nil"/>
              <w:bottom w:val="nil"/>
              <w:right w:val="nil"/>
            </w:tcBorders>
            <w:shd w:val="clear" w:color="auto" w:fill="auto"/>
            <w:noWrap/>
            <w:vAlign w:val="bottom"/>
            <w:hideMark/>
          </w:tcPr>
          <w:p w14:paraId="4A5A29BB" w14:textId="77777777" w:rsidR="00E64F50" w:rsidRPr="00C0567A" w:rsidRDefault="00E64F50" w:rsidP="00C742E0">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nil"/>
              <w:right w:val="nil"/>
            </w:tcBorders>
            <w:shd w:val="clear" w:color="auto" w:fill="auto"/>
            <w:noWrap/>
            <w:vAlign w:val="bottom"/>
            <w:hideMark/>
          </w:tcPr>
          <w:p w14:paraId="7FFFB842" w14:textId="77777777" w:rsidR="00E64F50" w:rsidRPr="00C0567A" w:rsidRDefault="00E64F50" w:rsidP="00C742E0">
            <w:pPr>
              <w:spacing w:after="0" w:line="240" w:lineRule="auto"/>
              <w:rPr>
                <w:rFonts w:ascii="Times New Roman" w:eastAsia="Times New Roman" w:hAnsi="Times New Roman" w:cs="Times New Roman"/>
                <w:sz w:val="20"/>
                <w:szCs w:val="20"/>
              </w:rPr>
            </w:pPr>
          </w:p>
        </w:tc>
      </w:tr>
      <w:tr w:rsidR="00E64F50" w:rsidRPr="00C0567A" w14:paraId="20174A4A" w14:textId="77777777" w:rsidTr="00C742E0">
        <w:trPr>
          <w:trHeight w:val="307"/>
        </w:trPr>
        <w:tc>
          <w:tcPr>
            <w:tcW w:w="1565" w:type="dxa"/>
            <w:tcBorders>
              <w:top w:val="nil"/>
              <w:left w:val="nil"/>
              <w:bottom w:val="nil"/>
              <w:right w:val="nil"/>
            </w:tcBorders>
            <w:shd w:val="clear" w:color="auto" w:fill="auto"/>
            <w:noWrap/>
            <w:vAlign w:val="bottom"/>
            <w:hideMark/>
          </w:tcPr>
          <w:p w14:paraId="67B726AB"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3163" w:type="dxa"/>
            <w:tcBorders>
              <w:top w:val="nil"/>
              <w:left w:val="nil"/>
              <w:bottom w:val="nil"/>
              <w:right w:val="nil"/>
            </w:tcBorders>
            <w:shd w:val="clear" w:color="auto" w:fill="auto"/>
            <w:noWrap/>
            <w:vAlign w:val="bottom"/>
            <w:hideMark/>
          </w:tcPr>
          <w:p w14:paraId="78535179"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nil"/>
              <w:right w:val="nil"/>
            </w:tcBorders>
            <w:shd w:val="clear" w:color="auto" w:fill="auto"/>
            <w:noWrap/>
            <w:vAlign w:val="bottom"/>
            <w:hideMark/>
          </w:tcPr>
          <w:p w14:paraId="2F69899E" w14:textId="3E2CBA1E"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3</w:t>
            </w:r>
            <w:r w:rsidR="00293D2F">
              <w:rPr>
                <w:rFonts w:ascii="Times New Roman" w:eastAsia="Times New Roman" w:hAnsi="Times New Roman" w:cs="Times New Roman"/>
                <w:color w:val="000000"/>
                <w:sz w:val="24"/>
                <w:szCs w:val="24"/>
              </w:rPr>
              <w:t>7.80</w:t>
            </w:r>
          </w:p>
        </w:tc>
        <w:tc>
          <w:tcPr>
            <w:tcW w:w="756" w:type="dxa"/>
            <w:tcBorders>
              <w:top w:val="nil"/>
              <w:left w:val="nil"/>
              <w:bottom w:val="nil"/>
              <w:right w:val="nil"/>
            </w:tcBorders>
            <w:shd w:val="clear" w:color="auto" w:fill="auto"/>
            <w:noWrap/>
            <w:vAlign w:val="bottom"/>
            <w:hideMark/>
          </w:tcPr>
          <w:p w14:paraId="7ED13335" w14:textId="4258D679"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7.</w:t>
            </w:r>
            <w:r w:rsidR="00293D2F">
              <w:rPr>
                <w:rFonts w:ascii="Times New Roman" w:eastAsia="Times New Roman" w:hAnsi="Times New Roman" w:cs="Times New Roman"/>
                <w:color w:val="000000"/>
                <w:sz w:val="24"/>
                <w:szCs w:val="24"/>
              </w:rPr>
              <w:t>27</w:t>
            </w:r>
          </w:p>
        </w:tc>
        <w:tc>
          <w:tcPr>
            <w:tcW w:w="1244" w:type="dxa"/>
            <w:tcBorders>
              <w:top w:val="nil"/>
              <w:left w:val="nil"/>
              <w:bottom w:val="nil"/>
              <w:right w:val="nil"/>
            </w:tcBorders>
            <w:shd w:val="clear" w:color="auto" w:fill="auto"/>
            <w:noWrap/>
            <w:vAlign w:val="bottom"/>
            <w:hideMark/>
          </w:tcPr>
          <w:p w14:paraId="3AA67D07" w14:textId="77777777"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&lt;.001</w:t>
            </w:r>
          </w:p>
        </w:tc>
      </w:tr>
      <w:tr w:rsidR="00E64F50" w:rsidRPr="00C0567A" w14:paraId="63005E50" w14:textId="77777777" w:rsidTr="00C742E0">
        <w:trPr>
          <w:trHeight w:val="307"/>
        </w:trPr>
        <w:tc>
          <w:tcPr>
            <w:tcW w:w="1565" w:type="dxa"/>
            <w:tcBorders>
              <w:top w:val="nil"/>
              <w:left w:val="nil"/>
              <w:bottom w:val="nil"/>
              <w:right w:val="nil"/>
            </w:tcBorders>
            <w:shd w:val="clear" w:color="auto" w:fill="auto"/>
            <w:noWrap/>
            <w:vAlign w:val="bottom"/>
            <w:hideMark/>
          </w:tcPr>
          <w:p w14:paraId="3889BD11"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p>
        </w:tc>
        <w:tc>
          <w:tcPr>
            <w:tcW w:w="3163" w:type="dxa"/>
            <w:tcBorders>
              <w:top w:val="nil"/>
              <w:left w:val="nil"/>
              <w:bottom w:val="nil"/>
              <w:right w:val="nil"/>
            </w:tcBorders>
            <w:shd w:val="clear" w:color="auto" w:fill="auto"/>
            <w:noWrap/>
            <w:vAlign w:val="bottom"/>
            <w:hideMark/>
          </w:tcPr>
          <w:p w14:paraId="17271A42"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nil"/>
              <w:right w:val="nil"/>
            </w:tcBorders>
            <w:shd w:val="clear" w:color="auto" w:fill="auto"/>
            <w:noWrap/>
            <w:vAlign w:val="bottom"/>
            <w:hideMark/>
          </w:tcPr>
          <w:p w14:paraId="52270ABA" w14:textId="204AA9EA"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16.</w:t>
            </w:r>
            <w:r w:rsidR="00293D2F">
              <w:rPr>
                <w:rFonts w:ascii="Times New Roman" w:eastAsia="Times New Roman" w:hAnsi="Times New Roman" w:cs="Times New Roman"/>
                <w:color w:val="000000"/>
                <w:sz w:val="24"/>
                <w:szCs w:val="24"/>
              </w:rPr>
              <w:t>40</w:t>
            </w:r>
          </w:p>
        </w:tc>
        <w:tc>
          <w:tcPr>
            <w:tcW w:w="756" w:type="dxa"/>
            <w:tcBorders>
              <w:top w:val="nil"/>
              <w:left w:val="nil"/>
              <w:bottom w:val="nil"/>
              <w:right w:val="nil"/>
            </w:tcBorders>
            <w:shd w:val="clear" w:color="auto" w:fill="auto"/>
            <w:noWrap/>
            <w:vAlign w:val="bottom"/>
            <w:hideMark/>
          </w:tcPr>
          <w:p w14:paraId="3ED3569D" w14:textId="2627BD2A"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7.</w:t>
            </w:r>
            <w:r w:rsidR="00293D2F">
              <w:rPr>
                <w:rFonts w:ascii="Times New Roman" w:eastAsia="Times New Roman" w:hAnsi="Times New Roman" w:cs="Times New Roman"/>
                <w:color w:val="000000"/>
                <w:sz w:val="24"/>
                <w:szCs w:val="24"/>
              </w:rPr>
              <w:t>32</w:t>
            </w:r>
          </w:p>
        </w:tc>
        <w:tc>
          <w:tcPr>
            <w:tcW w:w="1244" w:type="dxa"/>
            <w:tcBorders>
              <w:top w:val="nil"/>
              <w:left w:val="nil"/>
              <w:bottom w:val="nil"/>
              <w:right w:val="nil"/>
            </w:tcBorders>
            <w:shd w:val="clear" w:color="auto" w:fill="auto"/>
            <w:noWrap/>
            <w:vAlign w:val="bottom"/>
            <w:hideMark/>
          </w:tcPr>
          <w:p w14:paraId="4CAEA518" w14:textId="1190E832"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0.0</w:t>
            </w:r>
            <w:r w:rsidR="00293D2F">
              <w:rPr>
                <w:rFonts w:ascii="Times New Roman" w:eastAsia="Times New Roman" w:hAnsi="Times New Roman" w:cs="Times New Roman"/>
                <w:color w:val="000000"/>
                <w:sz w:val="24"/>
                <w:szCs w:val="24"/>
              </w:rPr>
              <w:t>7</w:t>
            </w:r>
          </w:p>
        </w:tc>
      </w:tr>
      <w:tr w:rsidR="00E64F50" w:rsidRPr="00C0567A" w14:paraId="2D624658" w14:textId="77777777" w:rsidTr="00C742E0">
        <w:trPr>
          <w:trHeight w:val="307"/>
        </w:trPr>
        <w:tc>
          <w:tcPr>
            <w:tcW w:w="1565" w:type="dxa"/>
            <w:tcBorders>
              <w:top w:val="nil"/>
              <w:left w:val="nil"/>
              <w:bottom w:val="single" w:sz="4" w:space="0" w:color="auto"/>
              <w:right w:val="nil"/>
            </w:tcBorders>
            <w:shd w:val="clear" w:color="auto" w:fill="auto"/>
            <w:noWrap/>
            <w:vAlign w:val="bottom"/>
            <w:hideMark/>
          </w:tcPr>
          <w:p w14:paraId="202EFFAD"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 </w:t>
            </w:r>
          </w:p>
        </w:tc>
        <w:tc>
          <w:tcPr>
            <w:tcW w:w="3163" w:type="dxa"/>
            <w:tcBorders>
              <w:top w:val="nil"/>
              <w:left w:val="nil"/>
              <w:bottom w:val="single" w:sz="4" w:space="0" w:color="auto"/>
              <w:right w:val="nil"/>
            </w:tcBorders>
            <w:shd w:val="clear" w:color="auto" w:fill="auto"/>
            <w:noWrap/>
            <w:vAlign w:val="bottom"/>
            <w:hideMark/>
          </w:tcPr>
          <w:p w14:paraId="461356CE"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single" w:sz="4" w:space="0" w:color="auto"/>
              <w:right w:val="nil"/>
            </w:tcBorders>
            <w:shd w:val="clear" w:color="auto" w:fill="auto"/>
            <w:noWrap/>
            <w:vAlign w:val="bottom"/>
            <w:hideMark/>
          </w:tcPr>
          <w:p w14:paraId="6EF5F732" w14:textId="27A89F3C"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-21.</w:t>
            </w:r>
            <w:r w:rsidR="00293D2F">
              <w:rPr>
                <w:rFonts w:ascii="Times New Roman" w:eastAsia="Times New Roman" w:hAnsi="Times New Roman" w:cs="Times New Roman"/>
                <w:color w:val="000000"/>
                <w:sz w:val="24"/>
                <w:szCs w:val="24"/>
              </w:rPr>
              <w:t>40</w:t>
            </w:r>
          </w:p>
        </w:tc>
        <w:tc>
          <w:tcPr>
            <w:tcW w:w="756" w:type="dxa"/>
            <w:tcBorders>
              <w:top w:val="nil"/>
              <w:left w:val="nil"/>
              <w:bottom w:val="single" w:sz="4" w:space="0" w:color="auto"/>
              <w:right w:val="nil"/>
            </w:tcBorders>
            <w:shd w:val="clear" w:color="auto" w:fill="auto"/>
            <w:noWrap/>
            <w:vAlign w:val="bottom"/>
            <w:hideMark/>
          </w:tcPr>
          <w:p w14:paraId="6D193B9D" w14:textId="075F2C37"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7.</w:t>
            </w:r>
            <w:r w:rsidR="00293D2F">
              <w:rPr>
                <w:rFonts w:ascii="Times New Roman" w:eastAsia="Times New Roman" w:hAnsi="Times New Roman" w:cs="Times New Roman"/>
                <w:color w:val="000000"/>
                <w:sz w:val="24"/>
                <w:szCs w:val="24"/>
              </w:rPr>
              <w:t>32</w:t>
            </w:r>
          </w:p>
        </w:tc>
        <w:tc>
          <w:tcPr>
            <w:tcW w:w="1244" w:type="dxa"/>
            <w:tcBorders>
              <w:top w:val="nil"/>
              <w:left w:val="nil"/>
              <w:bottom w:val="single" w:sz="4" w:space="0" w:color="auto"/>
              <w:right w:val="nil"/>
            </w:tcBorders>
            <w:shd w:val="clear" w:color="auto" w:fill="auto"/>
            <w:noWrap/>
            <w:vAlign w:val="bottom"/>
            <w:hideMark/>
          </w:tcPr>
          <w:p w14:paraId="7C10D903" w14:textId="77777777"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0.01</w:t>
            </w:r>
          </w:p>
        </w:tc>
      </w:tr>
      <w:tr w:rsidR="00E64F50" w:rsidRPr="00C0567A" w14:paraId="106AC677" w14:textId="77777777" w:rsidTr="00C742E0">
        <w:trPr>
          <w:trHeight w:val="307"/>
        </w:trPr>
        <w:tc>
          <w:tcPr>
            <w:tcW w:w="1565" w:type="dxa"/>
            <w:tcBorders>
              <w:top w:val="nil"/>
              <w:left w:val="nil"/>
              <w:bottom w:val="nil"/>
              <w:right w:val="nil"/>
            </w:tcBorders>
            <w:shd w:val="clear" w:color="auto" w:fill="auto"/>
            <w:noWrap/>
            <w:vAlign w:val="bottom"/>
            <w:hideMark/>
          </w:tcPr>
          <w:p w14:paraId="2E317A5B"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11-OH-THC*</w:t>
            </w:r>
          </w:p>
        </w:tc>
        <w:tc>
          <w:tcPr>
            <w:tcW w:w="3163" w:type="dxa"/>
            <w:tcBorders>
              <w:top w:val="nil"/>
              <w:left w:val="nil"/>
              <w:bottom w:val="nil"/>
              <w:right w:val="nil"/>
            </w:tcBorders>
            <w:shd w:val="clear" w:color="auto" w:fill="auto"/>
            <w:noWrap/>
            <w:vAlign w:val="bottom"/>
            <w:hideMark/>
          </w:tcPr>
          <w:p w14:paraId="3B2FCD79"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p>
        </w:tc>
        <w:tc>
          <w:tcPr>
            <w:tcW w:w="1282" w:type="dxa"/>
            <w:tcBorders>
              <w:top w:val="nil"/>
              <w:left w:val="nil"/>
              <w:bottom w:val="nil"/>
              <w:right w:val="nil"/>
            </w:tcBorders>
            <w:shd w:val="clear" w:color="auto" w:fill="auto"/>
            <w:noWrap/>
            <w:vAlign w:val="bottom"/>
            <w:hideMark/>
          </w:tcPr>
          <w:p w14:paraId="33EA81AF"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756" w:type="dxa"/>
            <w:tcBorders>
              <w:top w:val="nil"/>
              <w:left w:val="nil"/>
              <w:bottom w:val="nil"/>
              <w:right w:val="nil"/>
            </w:tcBorders>
            <w:shd w:val="clear" w:color="auto" w:fill="auto"/>
            <w:noWrap/>
            <w:vAlign w:val="bottom"/>
            <w:hideMark/>
          </w:tcPr>
          <w:p w14:paraId="467DF189" w14:textId="77777777" w:rsidR="00E64F50" w:rsidRPr="00C0567A" w:rsidRDefault="00E64F50" w:rsidP="00C742E0">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nil"/>
              <w:right w:val="nil"/>
            </w:tcBorders>
            <w:shd w:val="clear" w:color="auto" w:fill="auto"/>
            <w:noWrap/>
            <w:vAlign w:val="bottom"/>
            <w:hideMark/>
          </w:tcPr>
          <w:p w14:paraId="68A8023D" w14:textId="77777777" w:rsidR="00E64F50" w:rsidRPr="00C0567A" w:rsidRDefault="00E64F50" w:rsidP="00C742E0">
            <w:pPr>
              <w:spacing w:after="0" w:line="240" w:lineRule="auto"/>
              <w:rPr>
                <w:rFonts w:ascii="Times New Roman" w:eastAsia="Times New Roman" w:hAnsi="Times New Roman" w:cs="Times New Roman"/>
                <w:sz w:val="20"/>
                <w:szCs w:val="20"/>
              </w:rPr>
            </w:pPr>
          </w:p>
        </w:tc>
      </w:tr>
      <w:tr w:rsidR="00E64F50" w:rsidRPr="00C0567A" w14:paraId="5342E880" w14:textId="77777777" w:rsidTr="00C742E0">
        <w:trPr>
          <w:trHeight w:val="307"/>
        </w:trPr>
        <w:tc>
          <w:tcPr>
            <w:tcW w:w="1565" w:type="dxa"/>
            <w:tcBorders>
              <w:top w:val="nil"/>
              <w:left w:val="nil"/>
              <w:bottom w:val="nil"/>
              <w:right w:val="nil"/>
            </w:tcBorders>
            <w:shd w:val="clear" w:color="auto" w:fill="auto"/>
            <w:noWrap/>
            <w:vAlign w:val="bottom"/>
            <w:hideMark/>
          </w:tcPr>
          <w:p w14:paraId="6B4C70B6"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3163" w:type="dxa"/>
            <w:tcBorders>
              <w:top w:val="nil"/>
              <w:left w:val="nil"/>
              <w:bottom w:val="nil"/>
              <w:right w:val="nil"/>
            </w:tcBorders>
            <w:shd w:val="clear" w:color="auto" w:fill="auto"/>
            <w:noWrap/>
            <w:vAlign w:val="bottom"/>
            <w:hideMark/>
          </w:tcPr>
          <w:p w14:paraId="6E8CD9C5"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nil"/>
              <w:right w:val="nil"/>
            </w:tcBorders>
            <w:shd w:val="clear" w:color="auto" w:fill="auto"/>
            <w:noWrap/>
            <w:vAlign w:val="bottom"/>
            <w:hideMark/>
          </w:tcPr>
          <w:p w14:paraId="2C8B4AE3" w14:textId="6C75AC36"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-6.</w:t>
            </w:r>
            <w:r w:rsidR="00293D2F">
              <w:rPr>
                <w:rFonts w:ascii="Times New Roman" w:eastAsia="Times New Roman" w:hAnsi="Times New Roman" w:cs="Times New Roman"/>
                <w:color w:val="000000"/>
                <w:sz w:val="24"/>
                <w:szCs w:val="24"/>
              </w:rPr>
              <w:t>68</w:t>
            </w:r>
          </w:p>
        </w:tc>
        <w:tc>
          <w:tcPr>
            <w:tcW w:w="756" w:type="dxa"/>
            <w:tcBorders>
              <w:top w:val="nil"/>
              <w:left w:val="nil"/>
              <w:bottom w:val="nil"/>
              <w:right w:val="nil"/>
            </w:tcBorders>
            <w:shd w:val="clear" w:color="auto" w:fill="auto"/>
            <w:noWrap/>
            <w:vAlign w:val="bottom"/>
            <w:hideMark/>
          </w:tcPr>
          <w:p w14:paraId="76C4A4BA" w14:textId="6CB172DD"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2.0</w:t>
            </w:r>
            <w:r w:rsidR="00293D2F">
              <w:rPr>
                <w:rFonts w:ascii="Times New Roman" w:eastAsia="Times New Roman" w:hAnsi="Times New Roman" w:cs="Times New Roman"/>
                <w:color w:val="000000"/>
                <w:sz w:val="24"/>
                <w:szCs w:val="24"/>
              </w:rPr>
              <w:t>3</w:t>
            </w:r>
          </w:p>
        </w:tc>
        <w:tc>
          <w:tcPr>
            <w:tcW w:w="1244" w:type="dxa"/>
            <w:tcBorders>
              <w:top w:val="nil"/>
              <w:left w:val="nil"/>
              <w:bottom w:val="nil"/>
              <w:right w:val="nil"/>
            </w:tcBorders>
            <w:shd w:val="clear" w:color="auto" w:fill="auto"/>
            <w:noWrap/>
            <w:vAlign w:val="bottom"/>
            <w:hideMark/>
          </w:tcPr>
          <w:p w14:paraId="70F07199" w14:textId="3A88D214"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0.0</w:t>
            </w:r>
            <w:r w:rsidR="00293D2F">
              <w:rPr>
                <w:rFonts w:ascii="Times New Roman" w:eastAsia="Times New Roman" w:hAnsi="Times New Roman" w:cs="Times New Roman"/>
                <w:color w:val="000000"/>
                <w:sz w:val="24"/>
                <w:szCs w:val="24"/>
              </w:rPr>
              <w:t>04</w:t>
            </w:r>
          </w:p>
        </w:tc>
      </w:tr>
      <w:tr w:rsidR="00E64F50" w:rsidRPr="00C0567A" w14:paraId="282CF318" w14:textId="77777777" w:rsidTr="00C742E0">
        <w:trPr>
          <w:trHeight w:val="307"/>
        </w:trPr>
        <w:tc>
          <w:tcPr>
            <w:tcW w:w="1565" w:type="dxa"/>
            <w:tcBorders>
              <w:top w:val="nil"/>
              <w:left w:val="nil"/>
              <w:bottom w:val="nil"/>
              <w:right w:val="nil"/>
            </w:tcBorders>
            <w:shd w:val="clear" w:color="auto" w:fill="auto"/>
            <w:noWrap/>
            <w:vAlign w:val="bottom"/>
            <w:hideMark/>
          </w:tcPr>
          <w:p w14:paraId="48DE6252" w14:textId="77777777"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p>
        </w:tc>
        <w:tc>
          <w:tcPr>
            <w:tcW w:w="3163" w:type="dxa"/>
            <w:tcBorders>
              <w:top w:val="nil"/>
              <w:left w:val="nil"/>
              <w:bottom w:val="nil"/>
              <w:right w:val="nil"/>
            </w:tcBorders>
            <w:shd w:val="clear" w:color="auto" w:fill="auto"/>
            <w:noWrap/>
            <w:vAlign w:val="bottom"/>
            <w:hideMark/>
          </w:tcPr>
          <w:p w14:paraId="166ECC3E"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nil"/>
              <w:right w:val="nil"/>
            </w:tcBorders>
            <w:shd w:val="clear" w:color="auto" w:fill="auto"/>
            <w:noWrap/>
            <w:vAlign w:val="bottom"/>
            <w:hideMark/>
          </w:tcPr>
          <w:p w14:paraId="339E21F1" w14:textId="6EEA46B6"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-3.</w:t>
            </w:r>
            <w:r w:rsidR="00293D2F">
              <w:rPr>
                <w:rFonts w:ascii="Times New Roman" w:eastAsia="Times New Roman" w:hAnsi="Times New Roman" w:cs="Times New Roman"/>
                <w:color w:val="000000"/>
                <w:sz w:val="24"/>
                <w:szCs w:val="24"/>
              </w:rPr>
              <w:t>3</w:t>
            </w:r>
            <w:r w:rsidRPr="00C0567A">
              <w:rPr>
                <w:rFonts w:ascii="Times New Roman" w:eastAsia="Times New Roman" w:hAnsi="Times New Roman" w:cs="Times New Roman"/>
                <w:color w:val="000000"/>
                <w:sz w:val="24"/>
                <w:szCs w:val="24"/>
              </w:rPr>
              <w:t>1</w:t>
            </w:r>
          </w:p>
        </w:tc>
        <w:tc>
          <w:tcPr>
            <w:tcW w:w="756" w:type="dxa"/>
            <w:tcBorders>
              <w:top w:val="nil"/>
              <w:left w:val="nil"/>
              <w:bottom w:val="nil"/>
              <w:right w:val="nil"/>
            </w:tcBorders>
            <w:shd w:val="clear" w:color="auto" w:fill="auto"/>
            <w:noWrap/>
            <w:vAlign w:val="bottom"/>
            <w:hideMark/>
          </w:tcPr>
          <w:p w14:paraId="5488F5F6" w14:textId="3983D68A"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2.0</w:t>
            </w:r>
            <w:r w:rsidR="00293D2F">
              <w:rPr>
                <w:rFonts w:ascii="Times New Roman" w:eastAsia="Times New Roman" w:hAnsi="Times New Roman" w:cs="Times New Roman"/>
                <w:color w:val="000000"/>
                <w:sz w:val="24"/>
                <w:szCs w:val="24"/>
              </w:rPr>
              <w:t>5</w:t>
            </w:r>
          </w:p>
        </w:tc>
        <w:tc>
          <w:tcPr>
            <w:tcW w:w="1244" w:type="dxa"/>
            <w:tcBorders>
              <w:top w:val="nil"/>
              <w:left w:val="nil"/>
              <w:bottom w:val="nil"/>
              <w:right w:val="nil"/>
            </w:tcBorders>
            <w:shd w:val="clear" w:color="auto" w:fill="auto"/>
            <w:noWrap/>
            <w:vAlign w:val="bottom"/>
            <w:hideMark/>
          </w:tcPr>
          <w:p w14:paraId="2550CF49" w14:textId="157B6F32"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0.2</w:t>
            </w:r>
            <w:r w:rsidR="00293D2F">
              <w:rPr>
                <w:rFonts w:ascii="Times New Roman" w:eastAsia="Times New Roman" w:hAnsi="Times New Roman" w:cs="Times New Roman"/>
                <w:color w:val="000000"/>
                <w:sz w:val="24"/>
                <w:szCs w:val="24"/>
              </w:rPr>
              <w:t>4</w:t>
            </w:r>
          </w:p>
        </w:tc>
      </w:tr>
      <w:tr w:rsidR="00E64F50" w:rsidRPr="00C0567A" w14:paraId="38C3B125" w14:textId="77777777" w:rsidTr="00C742E0">
        <w:trPr>
          <w:trHeight w:val="307"/>
        </w:trPr>
        <w:tc>
          <w:tcPr>
            <w:tcW w:w="1565" w:type="dxa"/>
            <w:tcBorders>
              <w:top w:val="nil"/>
              <w:left w:val="nil"/>
              <w:bottom w:val="single" w:sz="4" w:space="0" w:color="auto"/>
              <w:right w:val="nil"/>
            </w:tcBorders>
            <w:shd w:val="clear" w:color="auto" w:fill="auto"/>
            <w:noWrap/>
            <w:vAlign w:val="bottom"/>
            <w:hideMark/>
          </w:tcPr>
          <w:p w14:paraId="5F76B5CF"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 </w:t>
            </w:r>
          </w:p>
        </w:tc>
        <w:tc>
          <w:tcPr>
            <w:tcW w:w="3163" w:type="dxa"/>
            <w:tcBorders>
              <w:top w:val="nil"/>
              <w:left w:val="nil"/>
              <w:bottom w:val="single" w:sz="4" w:space="0" w:color="auto"/>
              <w:right w:val="nil"/>
            </w:tcBorders>
            <w:shd w:val="clear" w:color="auto" w:fill="auto"/>
            <w:noWrap/>
            <w:vAlign w:val="bottom"/>
            <w:hideMark/>
          </w:tcPr>
          <w:p w14:paraId="6829BB16"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single" w:sz="4" w:space="0" w:color="auto"/>
              <w:right w:val="nil"/>
            </w:tcBorders>
            <w:shd w:val="clear" w:color="auto" w:fill="auto"/>
            <w:noWrap/>
            <w:vAlign w:val="bottom"/>
            <w:hideMark/>
          </w:tcPr>
          <w:p w14:paraId="23FB229F" w14:textId="02DD5460" w:rsidR="00E64F50" w:rsidRPr="00C0567A" w:rsidRDefault="00293D2F" w:rsidP="00C742E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3.37</w:t>
            </w:r>
          </w:p>
        </w:tc>
        <w:tc>
          <w:tcPr>
            <w:tcW w:w="756" w:type="dxa"/>
            <w:tcBorders>
              <w:top w:val="nil"/>
              <w:left w:val="nil"/>
              <w:bottom w:val="single" w:sz="4" w:space="0" w:color="auto"/>
              <w:right w:val="nil"/>
            </w:tcBorders>
            <w:shd w:val="clear" w:color="auto" w:fill="auto"/>
            <w:noWrap/>
            <w:vAlign w:val="bottom"/>
            <w:hideMark/>
          </w:tcPr>
          <w:p w14:paraId="746BE940" w14:textId="7F9FB766"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2.</w:t>
            </w:r>
            <w:r w:rsidR="00293D2F">
              <w:rPr>
                <w:rFonts w:ascii="Times New Roman" w:eastAsia="Times New Roman" w:hAnsi="Times New Roman" w:cs="Times New Roman"/>
                <w:color w:val="000000"/>
                <w:sz w:val="24"/>
                <w:szCs w:val="24"/>
              </w:rPr>
              <w:t>05</w:t>
            </w:r>
          </w:p>
        </w:tc>
        <w:tc>
          <w:tcPr>
            <w:tcW w:w="1244" w:type="dxa"/>
            <w:tcBorders>
              <w:top w:val="nil"/>
              <w:left w:val="nil"/>
              <w:bottom w:val="single" w:sz="4" w:space="0" w:color="auto"/>
              <w:right w:val="nil"/>
            </w:tcBorders>
            <w:shd w:val="clear" w:color="auto" w:fill="auto"/>
            <w:noWrap/>
            <w:vAlign w:val="bottom"/>
            <w:hideMark/>
          </w:tcPr>
          <w:p w14:paraId="6AE044FE" w14:textId="19B59C5C"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w:t>
            </w:r>
            <w:r w:rsidR="00293D2F">
              <w:rPr>
                <w:rFonts w:ascii="Times New Roman" w:eastAsia="Times New Roman" w:hAnsi="Times New Roman" w:cs="Times New Roman"/>
                <w:color w:val="000000"/>
                <w:sz w:val="24"/>
                <w:szCs w:val="24"/>
              </w:rPr>
              <w:t>23</w:t>
            </w:r>
          </w:p>
        </w:tc>
      </w:tr>
      <w:tr w:rsidR="00E64F50" w:rsidRPr="00C0567A" w14:paraId="4F72F337" w14:textId="77777777" w:rsidTr="00C742E0">
        <w:trPr>
          <w:trHeight w:val="307"/>
        </w:trPr>
        <w:tc>
          <w:tcPr>
            <w:tcW w:w="1565" w:type="dxa"/>
            <w:tcBorders>
              <w:top w:val="nil"/>
              <w:left w:val="nil"/>
              <w:bottom w:val="nil"/>
              <w:right w:val="nil"/>
            </w:tcBorders>
            <w:shd w:val="clear" w:color="auto" w:fill="auto"/>
            <w:noWrap/>
            <w:vAlign w:val="bottom"/>
            <w:hideMark/>
          </w:tcPr>
          <w:p w14:paraId="466FAF6F"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THC-COOH</w:t>
            </w:r>
          </w:p>
        </w:tc>
        <w:tc>
          <w:tcPr>
            <w:tcW w:w="3163" w:type="dxa"/>
            <w:tcBorders>
              <w:top w:val="nil"/>
              <w:left w:val="nil"/>
              <w:bottom w:val="nil"/>
              <w:right w:val="nil"/>
            </w:tcBorders>
            <w:shd w:val="clear" w:color="auto" w:fill="auto"/>
            <w:noWrap/>
            <w:vAlign w:val="bottom"/>
            <w:hideMark/>
          </w:tcPr>
          <w:p w14:paraId="45AA0ABE"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p>
        </w:tc>
        <w:tc>
          <w:tcPr>
            <w:tcW w:w="1282" w:type="dxa"/>
            <w:tcBorders>
              <w:top w:val="nil"/>
              <w:left w:val="nil"/>
              <w:bottom w:val="nil"/>
              <w:right w:val="nil"/>
            </w:tcBorders>
            <w:shd w:val="clear" w:color="auto" w:fill="auto"/>
            <w:noWrap/>
            <w:vAlign w:val="bottom"/>
            <w:hideMark/>
          </w:tcPr>
          <w:p w14:paraId="276AF790"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756" w:type="dxa"/>
            <w:tcBorders>
              <w:top w:val="nil"/>
              <w:left w:val="nil"/>
              <w:bottom w:val="nil"/>
              <w:right w:val="nil"/>
            </w:tcBorders>
            <w:shd w:val="clear" w:color="auto" w:fill="auto"/>
            <w:noWrap/>
            <w:vAlign w:val="bottom"/>
            <w:hideMark/>
          </w:tcPr>
          <w:p w14:paraId="4DA80F4D" w14:textId="77777777" w:rsidR="00E64F50" w:rsidRPr="00C0567A" w:rsidRDefault="00E64F50" w:rsidP="00C742E0">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nil"/>
              <w:right w:val="nil"/>
            </w:tcBorders>
            <w:shd w:val="clear" w:color="auto" w:fill="auto"/>
            <w:noWrap/>
            <w:vAlign w:val="bottom"/>
            <w:hideMark/>
          </w:tcPr>
          <w:p w14:paraId="435FDB75" w14:textId="77777777" w:rsidR="00E64F50" w:rsidRPr="00C0567A" w:rsidRDefault="00E64F50" w:rsidP="00C742E0">
            <w:pPr>
              <w:spacing w:after="0" w:line="240" w:lineRule="auto"/>
              <w:rPr>
                <w:rFonts w:ascii="Times New Roman" w:eastAsia="Times New Roman" w:hAnsi="Times New Roman" w:cs="Times New Roman"/>
                <w:sz w:val="20"/>
                <w:szCs w:val="20"/>
              </w:rPr>
            </w:pPr>
          </w:p>
        </w:tc>
      </w:tr>
      <w:tr w:rsidR="00E64F50" w:rsidRPr="00C0567A" w14:paraId="59E2DDC6" w14:textId="77777777" w:rsidTr="00C742E0">
        <w:trPr>
          <w:trHeight w:val="307"/>
        </w:trPr>
        <w:tc>
          <w:tcPr>
            <w:tcW w:w="1565" w:type="dxa"/>
            <w:tcBorders>
              <w:top w:val="nil"/>
              <w:left w:val="nil"/>
              <w:bottom w:val="nil"/>
              <w:right w:val="nil"/>
            </w:tcBorders>
            <w:shd w:val="clear" w:color="auto" w:fill="auto"/>
            <w:noWrap/>
            <w:vAlign w:val="bottom"/>
            <w:hideMark/>
          </w:tcPr>
          <w:p w14:paraId="07E96B69" w14:textId="77777777" w:rsidR="00E64F50" w:rsidRPr="00C0567A" w:rsidRDefault="00E64F50" w:rsidP="00C742E0">
            <w:pPr>
              <w:spacing w:after="0" w:line="240" w:lineRule="auto"/>
              <w:rPr>
                <w:rFonts w:ascii="Times New Roman" w:eastAsia="Times New Roman" w:hAnsi="Times New Roman" w:cs="Times New Roman"/>
                <w:sz w:val="20"/>
                <w:szCs w:val="20"/>
              </w:rPr>
            </w:pPr>
          </w:p>
        </w:tc>
        <w:tc>
          <w:tcPr>
            <w:tcW w:w="3163" w:type="dxa"/>
            <w:tcBorders>
              <w:top w:val="nil"/>
              <w:left w:val="nil"/>
              <w:bottom w:val="nil"/>
              <w:right w:val="nil"/>
            </w:tcBorders>
            <w:shd w:val="clear" w:color="auto" w:fill="auto"/>
            <w:noWrap/>
            <w:vAlign w:val="bottom"/>
            <w:hideMark/>
          </w:tcPr>
          <w:p w14:paraId="20CA5A3D"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nil"/>
              <w:right w:val="nil"/>
            </w:tcBorders>
            <w:shd w:val="clear" w:color="auto" w:fill="auto"/>
            <w:noWrap/>
            <w:vAlign w:val="bottom"/>
            <w:hideMark/>
          </w:tcPr>
          <w:p w14:paraId="0DF48764" w14:textId="4909FE3E"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w:t>
            </w:r>
            <w:r w:rsidR="00293D2F">
              <w:rPr>
                <w:rFonts w:ascii="Times New Roman" w:eastAsia="Times New Roman" w:hAnsi="Times New Roman" w:cs="Times New Roman"/>
                <w:color w:val="000000"/>
                <w:sz w:val="24"/>
                <w:szCs w:val="24"/>
              </w:rPr>
              <w:t>80.70</w:t>
            </w:r>
          </w:p>
        </w:tc>
        <w:tc>
          <w:tcPr>
            <w:tcW w:w="756" w:type="dxa"/>
            <w:tcBorders>
              <w:top w:val="nil"/>
              <w:left w:val="nil"/>
              <w:bottom w:val="nil"/>
              <w:right w:val="nil"/>
            </w:tcBorders>
            <w:shd w:val="clear" w:color="auto" w:fill="auto"/>
            <w:noWrap/>
            <w:vAlign w:val="bottom"/>
            <w:hideMark/>
          </w:tcPr>
          <w:p w14:paraId="78FAC7C3" w14:textId="53944A05"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3</w:t>
            </w:r>
            <w:r w:rsidR="00293D2F">
              <w:rPr>
                <w:rFonts w:ascii="Times New Roman" w:eastAsia="Times New Roman" w:hAnsi="Times New Roman" w:cs="Times New Roman"/>
                <w:color w:val="000000"/>
                <w:sz w:val="24"/>
                <w:szCs w:val="24"/>
              </w:rPr>
              <w:t>3.70</w:t>
            </w:r>
          </w:p>
        </w:tc>
        <w:tc>
          <w:tcPr>
            <w:tcW w:w="1244" w:type="dxa"/>
            <w:tcBorders>
              <w:top w:val="nil"/>
              <w:left w:val="nil"/>
              <w:bottom w:val="nil"/>
              <w:right w:val="nil"/>
            </w:tcBorders>
            <w:shd w:val="clear" w:color="auto" w:fill="auto"/>
            <w:noWrap/>
            <w:vAlign w:val="bottom"/>
            <w:hideMark/>
          </w:tcPr>
          <w:p w14:paraId="47CE8C22" w14:textId="3A608DEB"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w:t>
            </w:r>
            <w:r w:rsidR="00293D2F">
              <w:rPr>
                <w:rFonts w:ascii="Times New Roman" w:eastAsia="Times New Roman" w:hAnsi="Times New Roman" w:cs="Times New Roman"/>
                <w:color w:val="000000"/>
                <w:sz w:val="24"/>
                <w:szCs w:val="24"/>
              </w:rPr>
              <w:t>05</w:t>
            </w:r>
          </w:p>
        </w:tc>
      </w:tr>
      <w:tr w:rsidR="00E64F50" w:rsidRPr="00C0567A" w14:paraId="6A1E6B5C" w14:textId="77777777" w:rsidTr="00C742E0">
        <w:trPr>
          <w:trHeight w:val="307"/>
        </w:trPr>
        <w:tc>
          <w:tcPr>
            <w:tcW w:w="1565" w:type="dxa"/>
            <w:tcBorders>
              <w:top w:val="nil"/>
              <w:left w:val="nil"/>
              <w:bottom w:val="nil"/>
              <w:right w:val="nil"/>
            </w:tcBorders>
            <w:shd w:val="clear" w:color="auto" w:fill="auto"/>
            <w:noWrap/>
            <w:vAlign w:val="bottom"/>
            <w:hideMark/>
          </w:tcPr>
          <w:p w14:paraId="6F62E492" w14:textId="77777777"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p>
        </w:tc>
        <w:tc>
          <w:tcPr>
            <w:tcW w:w="3163" w:type="dxa"/>
            <w:tcBorders>
              <w:top w:val="nil"/>
              <w:left w:val="nil"/>
              <w:bottom w:val="nil"/>
              <w:right w:val="nil"/>
            </w:tcBorders>
            <w:shd w:val="clear" w:color="auto" w:fill="auto"/>
            <w:noWrap/>
            <w:vAlign w:val="bottom"/>
            <w:hideMark/>
          </w:tcPr>
          <w:p w14:paraId="3FE7A79B"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nil"/>
              <w:right w:val="nil"/>
            </w:tcBorders>
            <w:shd w:val="clear" w:color="auto" w:fill="auto"/>
            <w:noWrap/>
            <w:vAlign w:val="bottom"/>
            <w:hideMark/>
          </w:tcPr>
          <w:p w14:paraId="3515B4CF" w14:textId="6F8884D2"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-29.</w:t>
            </w:r>
            <w:r w:rsidR="00293D2F">
              <w:rPr>
                <w:rFonts w:ascii="Times New Roman" w:eastAsia="Times New Roman" w:hAnsi="Times New Roman" w:cs="Times New Roman"/>
                <w:color w:val="000000"/>
                <w:sz w:val="24"/>
                <w:szCs w:val="24"/>
              </w:rPr>
              <w:t>5</w:t>
            </w:r>
            <w:r w:rsidRPr="00C0567A">
              <w:rPr>
                <w:rFonts w:ascii="Times New Roman" w:eastAsia="Times New Roman" w:hAnsi="Times New Roman" w:cs="Times New Roman"/>
                <w:color w:val="000000"/>
                <w:sz w:val="24"/>
                <w:szCs w:val="24"/>
              </w:rPr>
              <w:t>0</w:t>
            </w:r>
          </w:p>
        </w:tc>
        <w:tc>
          <w:tcPr>
            <w:tcW w:w="756" w:type="dxa"/>
            <w:tcBorders>
              <w:top w:val="nil"/>
              <w:left w:val="nil"/>
              <w:bottom w:val="nil"/>
              <w:right w:val="nil"/>
            </w:tcBorders>
            <w:shd w:val="clear" w:color="auto" w:fill="auto"/>
            <w:noWrap/>
            <w:vAlign w:val="bottom"/>
            <w:hideMark/>
          </w:tcPr>
          <w:p w14:paraId="1CC63853" w14:textId="3770CC36"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34</w:t>
            </w:r>
            <w:r w:rsidR="00293D2F">
              <w:rPr>
                <w:rFonts w:ascii="Times New Roman" w:eastAsia="Times New Roman" w:hAnsi="Times New Roman" w:cs="Times New Roman"/>
                <w:color w:val="000000"/>
                <w:sz w:val="24"/>
                <w:szCs w:val="24"/>
              </w:rPr>
              <w:t>.0</w:t>
            </w:r>
            <w:r w:rsidRPr="00C0567A">
              <w:rPr>
                <w:rFonts w:ascii="Times New Roman" w:eastAsia="Times New Roman" w:hAnsi="Times New Roman" w:cs="Times New Roman"/>
                <w:color w:val="000000"/>
                <w:sz w:val="24"/>
                <w:szCs w:val="24"/>
              </w:rPr>
              <w:t>0</w:t>
            </w:r>
          </w:p>
        </w:tc>
        <w:tc>
          <w:tcPr>
            <w:tcW w:w="1244" w:type="dxa"/>
            <w:tcBorders>
              <w:top w:val="nil"/>
              <w:left w:val="nil"/>
              <w:bottom w:val="nil"/>
              <w:right w:val="nil"/>
            </w:tcBorders>
            <w:shd w:val="clear" w:color="auto" w:fill="auto"/>
            <w:noWrap/>
            <w:vAlign w:val="bottom"/>
            <w:hideMark/>
          </w:tcPr>
          <w:p w14:paraId="7B6B9ACC" w14:textId="761730D6"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w:t>
            </w:r>
            <w:r w:rsidR="00293D2F">
              <w:rPr>
                <w:rFonts w:ascii="Times New Roman" w:eastAsia="Times New Roman" w:hAnsi="Times New Roman" w:cs="Times New Roman"/>
                <w:color w:val="000000"/>
                <w:sz w:val="24"/>
                <w:szCs w:val="24"/>
              </w:rPr>
              <w:t>66</w:t>
            </w:r>
          </w:p>
        </w:tc>
      </w:tr>
      <w:tr w:rsidR="00E64F50" w:rsidRPr="00C0567A" w14:paraId="48AD8670" w14:textId="77777777" w:rsidTr="00C742E0">
        <w:trPr>
          <w:trHeight w:val="314"/>
        </w:trPr>
        <w:tc>
          <w:tcPr>
            <w:tcW w:w="1565" w:type="dxa"/>
            <w:tcBorders>
              <w:top w:val="nil"/>
              <w:left w:val="nil"/>
              <w:bottom w:val="single" w:sz="8" w:space="0" w:color="auto"/>
              <w:right w:val="nil"/>
            </w:tcBorders>
            <w:shd w:val="clear" w:color="auto" w:fill="auto"/>
            <w:noWrap/>
            <w:vAlign w:val="bottom"/>
            <w:hideMark/>
          </w:tcPr>
          <w:p w14:paraId="2C098DF4"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 </w:t>
            </w:r>
          </w:p>
        </w:tc>
        <w:tc>
          <w:tcPr>
            <w:tcW w:w="3163" w:type="dxa"/>
            <w:tcBorders>
              <w:top w:val="nil"/>
              <w:left w:val="nil"/>
              <w:bottom w:val="single" w:sz="8" w:space="0" w:color="auto"/>
              <w:right w:val="nil"/>
            </w:tcBorders>
            <w:shd w:val="clear" w:color="auto" w:fill="auto"/>
            <w:noWrap/>
            <w:vAlign w:val="bottom"/>
            <w:hideMark/>
          </w:tcPr>
          <w:p w14:paraId="059781D7" w14:textId="77777777" w:rsidR="00E64F50" w:rsidRPr="00C0567A" w:rsidRDefault="00E64F50" w:rsidP="00C742E0">
            <w:pPr>
              <w:spacing w:after="0" w:line="240" w:lineRule="auto"/>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+THC/-</w:t>
            </w:r>
            <w:proofErr w:type="gramStart"/>
            <w:r w:rsidRPr="00C0567A">
              <w:rPr>
                <w:rFonts w:ascii="Times New Roman" w:eastAsia="Times New Roman" w:hAnsi="Times New Roman" w:cs="Times New Roman"/>
                <w:color w:val="000000"/>
                <w:sz w:val="24"/>
                <w:szCs w:val="24"/>
              </w:rPr>
              <w:t>CBD :</w:t>
            </w:r>
            <w:proofErr w:type="gramEnd"/>
            <w:r w:rsidRPr="00C0567A">
              <w:rPr>
                <w:rFonts w:ascii="Times New Roman" w:eastAsia="Times New Roman" w:hAnsi="Times New Roman" w:cs="Times New Roman"/>
                <w:color w:val="000000"/>
                <w:sz w:val="24"/>
                <w:szCs w:val="24"/>
              </w:rPr>
              <w:t xml:space="preserve"> +THC/+CBD</w:t>
            </w:r>
          </w:p>
        </w:tc>
        <w:tc>
          <w:tcPr>
            <w:tcW w:w="1282" w:type="dxa"/>
            <w:tcBorders>
              <w:top w:val="nil"/>
              <w:left w:val="nil"/>
              <w:bottom w:val="single" w:sz="8" w:space="0" w:color="auto"/>
              <w:right w:val="nil"/>
            </w:tcBorders>
            <w:shd w:val="clear" w:color="auto" w:fill="auto"/>
            <w:noWrap/>
            <w:vAlign w:val="bottom"/>
            <w:hideMark/>
          </w:tcPr>
          <w:p w14:paraId="205CD16D" w14:textId="3A912C00" w:rsidR="00E64F50" w:rsidRPr="00C0567A" w:rsidRDefault="00293D2F" w:rsidP="00C742E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51.20</w:t>
            </w:r>
          </w:p>
        </w:tc>
        <w:tc>
          <w:tcPr>
            <w:tcW w:w="756" w:type="dxa"/>
            <w:tcBorders>
              <w:top w:val="nil"/>
              <w:left w:val="nil"/>
              <w:bottom w:val="single" w:sz="8" w:space="0" w:color="auto"/>
              <w:right w:val="nil"/>
            </w:tcBorders>
            <w:shd w:val="clear" w:color="auto" w:fill="auto"/>
            <w:noWrap/>
            <w:vAlign w:val="bottom"/>
            <w:hideMark/>
          </w:tcPr>
          <w:p w14:paraId="23DAFE8B" w14:textId="74CB4155"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3</w:t>
            </w:r>
            <w:r w:rsidR="00293D2F">
              <w:rPr>
                <w:rFonts w:ascii="Times New Roman" w:eastAsia="Times New Roman" w:hAnsi="Times New Roman" w:cs="Times New Roman"/>
                <w:color w:val="000000"/>
                <w:sz w:val="24"/>
                <w:szCs w:val="24"/>
              </w:rPr>
              <w:t>4.0</w:t>
            </w:r>
            <w:r w:rsidRPr="00C0567A">
              <w:rPr>
                <w:rFonts w:ascii="Times New Roman" w:eastAsia="Times New Roman" w:hAnsi="Times New Roman" w:cs="Times New Roman"/>
                <w:color w:val="000000"/>
                <w:sz w:val="24"/>
                <w:szCs w:val="24"/>
              </w:rPr>
              <w:t>0</w:t>
            </w:r>
          </w:p>
        </w:tc>
        <w:tc>
          <w:tcPr>
            <w:tcW w:w="1244" w:type="dxa"/>
            <w:tcBorders>
              <w:top w:val="nil"/>
              <w:left w:val="nil"/>
              <w:bottom w:val="single" w:sz="8" w:space="0" w:color="auto"/>
              <w:right w:val="nil"/>
            </w:tcBorders>
            <w:shd w:val="clear" w:color="auto" w:fill="auto"/>
            <w:noWrap/>
            <w:vAlign w:val="bottom"/>
            <w:hideMark/>
          </w:tcPr>
          <w:p w14:paraId="2363D9F6" w14:textId="58F79F0D" w:rsidR="00E64F50" w:rsidRPr="00C0567A" w:rsidRDefault="00E64F50" w:rsidP="00C742E0">
            <w:pPr>
              <w:spacing w:after="0" w:line="240" w:lineRule="auto"/>
              <w:jc w:val="right"/>
              <w:rPr>
                <w:rFonts w:ascii="Times New Roman" w:eastAsia="Times New Roman" w:hAnsi="Times New Roman" w:cs="Times New Roman"/>
                <w:color w:val="000000"/>
                <w:sz w:val="24"/>
                <w:szCs w:val="24"/>
              </w:rPr>
            </w:pPr>
            <w:r w:rsidRPr="00C0567A">
              <w:rPr>
                <w:rFonts w:ascii="Times New Roman" w:eastAsia="Times New Roman" w:hAnsi="Times New Roman" w:cs="Times New Roman"/>
                <w:color w:val="000000"/>
                <w:sz w:val="24"/>
                <w:szCs w:val="24"/>
              </w:rPr>
              <w:t>0.</w:t>
            </w:r>
            <w:r w:rsidR="00293D2F">
              <w:rPr>
                <w:rFonts w:ascii="Times New Roman" w:eastAsia="Times New Roman" w:hAnsi="Times New Roman" w:cs="Times New Roman"/>
                <w:color w:val="000000"/>
                <w:sz w:val="24"/>
                <w:szCs w:val="24"/>
              </w:rPr>
              <w:t>29</w:t>
            </w:r>
          </w:p>
        </w:tc>
      </w:tr>
    </w:tbl>
    <w:p w14:paraId="440B48E2" w14:textId="3F81B8FA" w:rsidR="00E64F50" w:rsidRPr="002C3100" w:rsidRDefault="00E64F50" w:rsidP="00E64F50">
      <w:pPr>
        <w:rPr>
          <w:rFonts w:ascii="Times New Roman" w:hAnsi="Times New Roman" w:cs="Times New Roman"/>
          <w:sz w:val="24"/>
          <w:szCs w:val="24"/>
        </w:rPr>
      </w:pPr>
      <w:r w:rsidRPr="002C3100">
        <w:rPr>
          <w:rFonts w:ascii="Times New Roman" w:hAnsi="Times New Roman" w:cs="Times New Roman"/>
          <w:i/>
          <w:sz w:val="24"/>
          <w:szCs w:val="24"/>
        </w:rPr>
        <w:t>Note</w:t>
      </w:r>
      <w:r w:rsidRPr="002C3100">
        <w:rPr>
          <w:rFonts w:ascii="Times New Roman" w:hAnsi="Times New Roman" w:cs="Times New Roman"/>
          <w:sz w:val="24"/>
          <w:szCs w:val="24"/>
        </w:rPr>
        <w:t xml:space="preserve">. * indicates the effect of strain was significant on that cannabinoid. For THC, </w:t>
      </w:r>
      <w:proofErr w:type="gramStart"/>
      <w:r w:rsidRPr="002C3100">
        <w:rPr>
          <w:rFonts w:ascii="Times New Roman" w:hAnsi="Times New Roman" w:cs="Times New Roman"/>
          <w:i/>
          <w:sz w:val="24"/>
          <w:szCs w:val="24"/>
        </w:rPr>
        <w:t>F</w:t>
      </w:r>
      <w:r w:rsidRPr="002C3100">
        <w:rPr>
          <w:rFonts w:ascii="Times New Roman" w:hAnsi="Times New Roman" w:cs="Times New Roman"/>
          <w:sz w:val="24"/>
          <w:szCs w:val="24"/>
        </w:rPr>
        <w:t>(</w:t>
      </w:r>
      <w:proofErr w:type="gramEnd"/>
      <w:r w:rsidRPr="002C3100">
        <w:rPr>
          <w:rFonts w:ascii="Times New Roman" w:hAnsi="Times New Roman" w:cs="Times New Roman"/>
          <w:sz w:val="24"/>
          <w:szCs w:val="24"/>
        </w:rPr>
        <w:t xml:space="preserve">2, </w:t>
      </w:r>
      <w:r w:rsidR="00B21AA4">
        <w:rPr>
          <w:rFonts w:ascii="Times New Roman" w:hAnsi="Times New Roman" w:cs="Times New Roman"/>
          <w:sz w:val="24"/>
          <w:szCs w:val="24"/>
        </w:rPr>
        <w:t>101</w:t>
      </w:r>
      <w:r w:rsidRPr="002C3100">
        <w:rPr>
          <w:rFonts w:ascii="Times New Roman" w:hAnsi="Times New Roman" w:cs="Times New Roman"/>
          <w:sz w:val="24"/>
          <w:szCs w:val="24"/>
        </w:rPr>
        <w:t xml:space="preserve">) = </w:t>
      </w:r>
      <w:r w:rsidR="00293D2F">
        <w:rPr>
          <w:rFonts w:ascii="Times New Roman" w:hAnsi="Times New Roman" w:cs="Times New Roman"/>
          <w:sz w:val="24"/>
          <w:szCs w:val="24"/>
        </w:rPr>
        <w:t>7.51</w:t>
      </w:r>
      <w:r w:rsidRPr="002C3100">
        <w:rPr>
          <w:rFonts w:ascii="Times New Roman" w:hAnsi="Times New Roman" w:cs="Times New Roman"/>
          <w:sz w:val="24"/>
          <w:szCs w:val="24"/>
        </w:rPr>
        <w:t xml:space="preserve">, </w:t>
      </w:r>
      <w:r w:rsidRPr="002C3100">
        <w:rPr>
          <w:rFonts w:ascii="Times New Roman" w:hAnsi="Times New Roman" w:cs="Times New Roman"/>
          <w:i/>
          <w:sz w:val="24"/>
          <w:szCs w:val="24"/>
        </w:rPr>
        <w:t>p</w:t>
      </w:r>
      <w:r w:rsidR="00293D2F">
        <w:rPr>
          <w:rFonts w:ascii="Times New Roman" w:hAnsi="Times New Roman" w:cs="Times New Roman"/>
          <w:i/>
          <w:sz w:val="24"/>
          <w:szCs w:val="24"/>
        </w:rPr>
        <w:t>&lt;</w:t>
      </w:r>
      <w:r w:rsidRPr="002C3100">
        <w:rPr>
          <w:rFonts w:ascii="Times New Roman" w:hAnsi="Times New Roman" w:cs="Times New Roman"/>
          <w:sz w:val="24"/>
          <w:szCs w:val="24"/>
        </w:rPr>
        <w:t>.00</w:t>
      </w:r>
      <w:r w:rsidR="00293D2F">
        <w:rPr>
          <w:rFonts w:ascii="Times New Roman" w:hAnsi="Times New Roman" w:cs="Times New Roman"/>
          <w:sz w:val="24"/>
          <w:szCs w:val="24"/>
        </w:rPr>
        <w:t>1</w:t>
      </w:r>
      <w:r w:rsidRPr="002C3100">
        <w:rPr>
          <w:rFonts w:ascii="Times New Roman" w:hAnsi="Times New Roman" w:cs="Times New Roman"/>
          <w:sz w:val="24"/>
          <w:szCs w:val="24"/>
        </w:rPr>
        <w:t>). For CBD, (</w:t>
      </w:r>
      <w:proofErr w:type="gramStart"/>
      <w:r w:rsidRPr="002C3100">
        <w:rPr>
          <w:rFonts w:ascii="Times New Roman" w:hAnsi="Times New Roman" w:cs="Times New Roman"/>
          <w:i/>
          <w:sz w:val="24"/>
          <w:szCs w:val="24"/>
        </w:rPr>
        <w:t>F</w:t>
      </w:r>
      <w:r w:rsidRPr="002C3100">
        <w:rPr>
          <w:rFonts w:ascii="Times New Roman" w:hAnsi="Times New Roman" w:cs="Times New Roman"/>
          <w:sz w:val="24"/>
          <w:szCs w:val="24"/>
        </w:rPr>
        <w:t>(</w:t>
      </w:r>
      <w:proofErr w:type="gramEnd"/>
      <w:r w:rsidRPr="002C3100">
        <w:rPr>
          <w:rFonts w:ascii="Times New Roman" w:hAnsi="Times New Roman" w:cs="Times New Roman"/>
          <w:sz w:val="24"/>
          <w:szCs w:val="24"/>
        </w:rPr>
        <w:t xml:space="preserve">2, </w:t>
      </w:r>
      <w:r w:rsidR="00293D2F">
        <w:rPr>
          <w:rFonts w:ascii="Times New Roman" w:hAnsi="Times New Roman" w:cs="Times New Roman"/>
          <w:sz w:val="24"/>
          <w:szCs w:val="24"/>
        </w:rPr>
        <w:t>101</w:t>
      </w:r>
      <w:r w:rsidRPr="002C3100">
        <w:rPr>
          <w:rFonts w:ascii="Times New Roman" w:hAnsi="Times New Roman" w:cs="Times New Roman"/>
          <w:sz w:val="24"/>
          <w:szCs w:val="24"/>
        </w:rPr>
        <w:t xml:space="preserve">) = </w:t>
      </w:r>
      <w:r w:rsidR="00293D2F">
        <w:rPr>
          <w:rFonts w:ascii="Times New Roman" w:hAnsi="Times New Roman" w:cs="Times New Roman"/>
          <w:sz w:val="24"/>
          <w:szCs w:val="24"/>
        </w:rPr>
        <w:t>13.59</w:t>
      </w:r>
      <w:r w:rsidRPr="002C3100">
        <w:rPr>
          <w:rFonts w:ascii="Times New Roman" w:hAnsi="Times New Roman" w:cs="Times New Roman"/>
          <w:sz w:val="24"/>
          <w:szCs w:val="24"/>
        </w:rPr>
        <w:t xml:space="preserve">, </w:t>
      </w:r>
      <w:r w:rsidRPr="002C3100">
        <w:rPr>
          <w:rFonts w:ascii="Times New Roman" w:hAnsi="Times New Roman" w:cs="Times New Roman"/>
          <w:i/>
          <w:sz w:val="24"/>
          <w:szCs w:val="24"/>
        </w:rPr>
        <w:t>p</w:t>
      </w:r>
      <w:r w:rsidR="00293D2F">
        <w:rPr>
          <w:rFonts w:ascii="Times New Roman" w:hAnsi="Times New Roman" w:cs="Times New Roman"/>
          <w:sz w:val="24"/>
          <w:szCs w:val="24"/>
        </w:rPr>
        <w:t>&lt;</w:t>
      </w:r>
      <w:r w:rsidRPr="002C3100">
        <w:rPr>
          <w:rFonts w:ascii="Times New Roman" w:hAnsi="Times New Roman" w:cs="Times New Roman"/>
          <w:sz w:val="24"/>
          <w:szCs w:val="24"/>
        </w:rPr>
        <w:t>.0</w:t>
      </w:r>
      <w:r w:rsidR="00293D2F">
        <w:rPr>
          <w:rFonts w:ascii="Times New Roman" w:hAnsi="Times New Roman" w:cs="Times New Roman"/>
          <w:sz w:val="24"/>
          <w:szCs w:val="24"/>
        </w:rPr>
        <w:t>01</w:t>
      </w:r>
      <w:r w:rsidRPr="002C3100">
        <w:rPr>
          <w:rFonts w:ascii="Times New Roman" w:hAnsi="Times New Roman" w:cs="Times New Roman"/>
          <w:sz w:val="24"/>
          <w:szCs w:val="24"/>
        </w:rPr>
        <w:t>), and for 11-OH-THC, (</w:t>
      </w:r>
      <w:r w:rsidRPr="002C3100">
        <w:rPr>
          <w:rFonts w:ascii="Times New Roman" w:hAnsi="Times New Roman" w:cs="Times New Roman"/>
          <w:i/>
          <w:sz w:val="24"/>
          <w:szCs w:val="24"/>
        </w:rPr>
        <w:t>F</w:t>
      </w:r>
      <w:r w:rsidRPr="002C3100">
        <w:rPr>
          <w:rFonts w:ascii="Times New Roman" w:hAnsi="Times New Roman" w:cs="Times New Roman"/>
          <w:sz w:val="24"/>
          <w:szCs w:val="24"/>
        </w:rPr>
        <w:t>(2,</w:t>
      </w:r>
      <w:r w:rsidR="00293D2F">
        <w:rPr>
          <w:rFonts w:ascii="Times New Roman" w:hAnsi="Times New Roman" w:cs="Times New Roman"/>
          <w:sz w:val="24"/>
          <w:szCs w:val="24"/>
        </w:rPr>
        <w:t>101</w:t>
      </w:r>
      <w:r w:rsidRPr="002C3100">
        <w:rPr>
          <w:rFonts w:ascii="Times New Roman" w:hAnsi="Times New Roman" w:cs="Times New Roman"/>
          <w:sz w:val="24"/>
          <w:szCs w:val="24"/>
        </w:rPr>
        <w:t xml:space="preserve">) = </w:t>
      </w:r>
      <w:r w:rsidR="00293D2F">
        <w:rPr>
          <w:rFonts w:ascii="Times New Roman" w:hAnsi="Times New Roman" w:cs="Times New Roman"/>
          <w:sz w:val="24"/>
          <w:szCs w:val="24"/>
        </w:rPr>
        <w:t>5.39</w:t>
      </w:r>
      <w:r w:rsidRPr="002C3100">
        <w:rPr>
          <w:rFonts w:ascii="Times New Roman" w:hAnsi="Times New Roman" w:cs="Times New Roman"/>
          <w:sz w:val="24"/>
          <w:szCs w:val="24"/>
        </w:rPr>
        <w:t xml:space="preserve">, </w:t>
      </w:r>
      <w:r w:rsidRPr="002C3100">
        <w:rPr>
          <w:rFonts w:ascii="Times New Roman" w:hAnsi="Times New Roman" w:cs="Times New Roman"/>
          <w:i/>
          <w:sz w:val="24"/>
          <w:szCs w:val="24"/>
        </w:rPr>
        <w:t>p</w:t>
      </w:r>
      <w:r w:rsidRPr="002C3100">
        <w:rPr>
          <w:rFonts w:ascii="Times New Roman" w:hAnsi="Times New Roman" w:cs="Times New Roman"/>
          <w:sz w:val="24"/>
          <w:szCs w:val="24"/>
        </w:rPr>
        <w:t xml:space="preserve"> = .0</w:t>
      </w:r>
      <w:r w:rsidR="00293D2F">
        <w:rPr>
          <w:rFonts w:ascii="Times New Roman" w:hAnsi="Times New Roman" w:cs="Times New Roman"/>
          <w:sz w:val="24"/>
          <w:szCs w:val="24"/>
        </w:rPr>
        <w:t>1</w:t>
      </w:r>
      <w:r w:rsidRPr="002C3100">
        <w:rPr>
          <w:rFonts w:ascii="Times New Roman" w:hAnsi="Times New Roman" w:cs="Times New Roman"/>
          <w:sz w:val="24"/>
          <w:szCs w:val="24"/>
        </w:rPr>
        <w:t>), and for THC-COOH (</w:t>
      </w:r>
      <w:r w:rsidRPr="002C3100">
        <w:rPr>
          <w:rFonts w:ascii="Times New Roman" w:hAnsi="Times New Roman" w:cs="Times New Roman"/>
          <w:i/>
          <w:sz w:val="24"/>
          <w:szCs w:val="24"/>
        </w:rPr>
        <w:t>F</w:t>
      </w:r>
      <w:r w:rsidRPr="002C3100">
        <w:rPr>
          <w:rFonts w:ascii="Times New Roman" w:hAnsi="Times New Roman" w:cs="Times New Roman"/>
          <w:sz w:val="24"/>
          <w:szCs w:val="24"/>
        </w:rPr>
        <w:t xml:space="preserve">(2 , </w:t>
      </w:r>
      <w:r w:rsidR="00293D2F">
        <w:rPr>
          <w:rFonts w:ascii="Times New Roman" w:hAnsi="Times New Roman" w:cs="Times New Roman"/>
          <w:sz w:val="24"/>
          <w:szCs w:val="24"/>
        </w:rPr>
        <w:t>101</w:t>
      </w:r>
      <w:r w:rsidRPr="002C3100">
        <w:rPr>
          <w:rFonts w:ascii="Times New Roman" w:hAnsi="Times New Roman" w:cs="Times New Roman"/>
          <w:sz w:val="24"/>
          <w:szCs w:val="24"/>
        </w:rPr>
        <w:t>) = 2.</w:t>
      </w:r>
      <w:r w:rsidR="00293D2F">
        <w:rPr>
          <w:rFonts w:ascii="Times New Roman" w:hAnsi="Times New Roman" w:cs="Times New Roman"/>
          <w:sz w:val="24"/>
          <w:szCs w:val="24"/>
        </w:rPr>
        <w:t>93</w:t>
      </w:r>
      <w:r w:rsidRPr="002C3100">
        <w:rPr>
          <w:rFonts w:ascii="Times New Roman" w:hAnsi="Times New Roman" w:cs="Times New Roman"/>
          <w:sz w:val="24"/>
          <w:szCs w:val="24"/>
        </w:rPr>
        <w:t xml:space="preserve">, </w:t>
      </w:r>
      <w:r w:rsidRPr="002C3100">
        <w:rPr>
          <w:rFonts w:ascii="Times New Roman" w:hAnsi="Times New Roman" w:cs="Times New Roman"/>
          <w:i/>
          <w:sz w:val="24"/>
          <w:szCs w:val="24"/>
        </w:rPr>
        <w:t>p</w:t>
      </w:r>
      <w:r w:rsidRPr="002C3100">
        <w:rPr>
          <w:rFonts w:ascii="Times New Roman" w:hAnsi="Times New Roman" w:cs="Times New Roman"/>
          <w:sz w:val="24"/>
          <w:szCs w:val="24"/>
        </w:rPr>
        <w:t xml:space="preserve"> = .</w:t>
      </w:r>
      <w:r w:rsidR="00293D2F">
        <w:rPr>
          <w:rFonts w:ascii="Times New Roman" w:hAnsi="Times New Roman" w:cs="Times New Roman"/>
          <w:sz w:val="24"/>
          <w:szCs w:val="24"/>
        </w:rPr>
        <w:t>06</w:t>
      </w:r>
      <w:r w:rsidRPr="002C3100">
        <w:rPr>
          <w:rFonts w:ascii="Times New Roman" w:hAnsi="Times New Roman" w:cs="Times New Roman"/>
          <w:sz w:val="24"/>
          <w:szCs w:val="24"/>
        </w:rPr>
        <w:t>). A negative difference means that lower levels of that cannabinoid were found in the first strain in the comparison. For example, levels of THC were significantly lower in the -THC/+CBD strain compared to the +THC/-CBD strain.</w:t>
      </w:r>
    </w:p>
    <w:p w14:paraId="4DBE4A31" w14:textId="77777777" w:rsidR="00977834" w:rsidRDefault="00977834" w:rsidP="008F72A6">
      <w:pPr>
        <w:spacing w:after="0" w:line="480" w:lineRule="auto"/>
        <w:rPr>
          <w:rFonts w:ascii="Times New Roman" w:hAnsi="Times New Roman" w:cs="Times New Roman"/>
          <w:b/>
          <w:sz w:val="24"/>
        </w:rPr>
      </w:pPr>
    </w:p>
    <w:p w14:paraId="2E74E49F" w14:textId="77777777" w:rsidR="00977834" w:rsidRDefault="00977834" w:rsidP="008F72A6">
      <w:pPr>
        <w:spacing w:after="0" w:line="480" w:lineRule="auto"/>
        <w:rPr>
          <w:rFonts w:ascii="Times New Roman" w:hAnsi="Times New Roman" w:cs="Times New Roman"/>
          <w:b/>
          <w:sz w:val="24"/>
        </w:rPr>
      </w:pPr>
    </w:p>
    <w:p w14:paraId="493D39C4" w14:textId="77777777" w:rsidR="00977834" w:rsidRDefault="00977834" w:rsidP="008F72A6">
      <w:pPr>
        <w:spacing w:after="0" w:line="480" w:lineRule="auto"/>
        <w:rPr>
          <w:rFonts w:ascii="Times New Roman" w:hAnsi="Times New Roman" w:cs="Times New Roman"/>
          <w:b/>
          <w:sz w:val="24"/>
        </w:rPr>
      </w:pPr>
    </w:p>
    <w:p w14:paraId="7A40FF4F" w14:textId="77777777" w:rsidR="00977834" w:rsidRDefault="00977834" w:rsidP="008F72A6">
      <w:pPr>
        <w:spacing w:after="0" w:line="480" w:lineRule="auto"/>
        <w:rPr>
          <w:rFonts w:ascii="Times New Roman" w:hAnsi="Times New Roman" w:cs="Times New Roman"/>
          <w:b/>
          <w:sz w:val="24"/>
        </w:rPr>
      </w:pPr>
    </w:p>
    <w:p w14:paraId="5DA34052" w14:textId="77777777" w:rsidR="00977834" w:rsidRDefault="00977834" w:rsidP="008F72A6">
      <w:pPr>
        <w:spacing w:after="0" w:line="480" w:lineRule="auto"/>
        <w:rPr>
          <w:rFonts w:ascii="Times New Roman" w:hAnsi="Times New Roman" w:cs="Times New Roman"/>
          <w:b/>
          <w:sz w:val="24"/>
        </w:rPr>
      </w:pPr>
    </w:p>
    <w:p w14:paraId="7C726BCD" w14:textId="77777777" w:rsidR="00977834" w:rsidRDefault="00977834" w:rsidP="008F72A6">
      <w:pPr>
        <w:spacing w:after="0" w:line="480" w:lineRule="auto"/>
        <w:rPr>
          <w:rFonts w:ascii="Times New Roman" w:hAnsi="Times New Roman" w:cs="Times New Roman"/>
          <w:b/>
          <w:sz w:val="24"/>
        </w:rPr>
      </w:pPr>
    </w:p>
    <w:p w14:paraId="78E613C5" w14:textId="77777777" w:rsidR="00977834" w:rsidRDefault="00977834" w:rsidP="008F72A6">
      <w:pPr>
        <w:spacing w:after="0" w:line="480" w:lineRule="auto"/>
        <w:rPr>
          <w:rFonts w:ascii="Times New Roman" w:hAnsi="Times New Roman" w:cs="Times New Roman"/>
          <w:b/>
          <w:sz w:val="24"/>
        </w:rPr>
      </w:pPr>
    </w:p>
    <w:p w14:paraId="3DD8C0F8" w14:textId="77777777" w:rsidR="00977834" w:rsidRDefault="00977834" w:rsidP="008F72A6">
      <w:pPr>
        <w:spacing w:after="0" w:line="480" w:lineRule="auto"/>
        <w:rPr>
          <w:rFonts w:ascii="Times New Roman" w:hAnsi="Times New Roman" w:cs="Times New Roman"/>
          <w:b/>
          <w:sz w:val="24"/>
        </w:rPr>
      </w:pPr>
    </w:p>
    <w:p w14:paraId="3B9D31F0" w14:textId="77777777" w:rsidR="00977834" w:rsidRDefault="00977834" w:rsidP="008F72A6">
      <w:pPr>
        <w:spacing w:after="0" w:line="480" w:lineRule="auto"/>
        <w:rPr>
          <w:rFonts w:ascii="Times New Roman" w:hAnsi="Times New Roman" w:cs="Times New Roman"/>
          <w:b/>
          <w:sz w:val="24"/>
        </w:rPr>
      </w:pPr>
    </w:p>
    <w:p w14:paraId="271490F2" w14:textId="77777777" w:rsidR="00977834" w:rsidRDefault="00977834" w:rsidP="008F72A6">
      <w:pPr>
        <w:spacing w:after="0" w:line="480" w:lineRule="auto"/>
        <w:rPr>
          <w:rFonts w:ascii="Times New Roman" w:hAnsi="Times New Roman" w:cs="Times New Roman"/>
          <w:b/>
          <w:sz w:val="24"/>
        </w:rPr>
      </w:pPr>
    </w:p>
    <w:p w14:paraId="5F7F568B" w14:textId="77777777" w:rsidR="00977834" w:rsidRDefault="00977834" w:rsidP="008F72A6">
      <w:pPr>
        <w:spacing w:after="0" w:line="480" w:lineRule="auto"/>
        <w:rPr>
          <w:rFonts w:ascii="Times New Roman" w:hAnsi="Times New Roman" w:cs="Times New Roman"/>
          <w:b/>
          <w:sz w:val="24"/>
        </w:rPr>
      </w:pPr>
    </w:p>
    <w:p w14:paraId="2045F286" w14:textId="24C64454" w:rsidR="00977834" w:rsidRDefault="00240A3D" w:rsidP="008F72A6">
      <w:pPr>
        <w:spacing w:after="0" w:line="480" w:lineRule="auto"/>
        <w:rPr>
          <w:rFonts w:ascii="Times New Roman" w:hAnsi="Times New Roman" w:cs="Times New Roman"/>
          <w:b/>
          <w:sz w:val="24"/>
        </w:rPr>
      </w:pPr>
      <w:r w:rsidRPr="00240A3D">
        <w:rPr>
          <w:rFonts w:ascii="Times New Roman" w:hAnsi="Times New Roman" w:cs="Times New Roman"/>
          <w:b/>
          <w:noProof/>
          <w:sz w:val="24"/>
        </w:rPr>
        <w:drawing>
          <wp:inline distT="0" distB="0" distL="0" distR="0" wp14:anchorId="65380FF9" wp14:editId="0FC5C5A1">
            <wp:extent cx="5943600" cy="30060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006090"/>
                    </a:xfrm>
                    <a:prstGeom prst="rect">
                      <a:avLst/>
                    </a:prstGeom>
                  </pic:spPr>
                </pic:pic>
              </a:graphicData>
            </a:graphic>
          </wp:inline>
        </w:drawing>
      </w:r>
    </w:p>
    <w:p w14:paraId="6087A8EE" w14:textId="30E75FF2" w:rsidR="00977834" w:rsidRPr="00977834" w:rsidRDefault="00977834" w:rsidP="00977834">
      <w:pPr>
        <w:spacing w:after="0" w:line="240" w:lineRule="auto"/>
        <w:rPr>
          <w:rFonts w:ascii="Times New Roman" w:hAnsi="Times New Roman" w:cs="Times New Roman"/>
          <w:sz w:val="24"/>
        </w:rPr>
      </w:pPr>
      <w:proofErr w:type="spellStart"/>
      <w:r>
        <w:rPr>
          <w:rFonts w:ascii="Times New Roman" w:hAnsi="Times New Roman" w:cs="Times New Roman"/>
          <w:b/>
          <w:sz w:val="24"/>
        </w:rPr>
        <w:t>eFigure</w:t>
      </w:r>
      <w:proofErr w:type="spellEnd"/>
      <w:r>
        <w:rPr>
          <w:rFonts w:ascii="Times New Roman" w:hAnsi="Times New Roman" w:cs="Times New Roman"/>
          <w:b/>
          <w:sz w:val="24"/>
        </w:rPr>
        <w:t xml:space="preserve"> 1. </w:t>
      </w:r>
      <w:r>
        <w:rPr>
          <w:rFonts w:ascii="Times New Roman" w:hAnsi="Times New Roman" w:cs="Times New Roman"/>
          <w:sz w:val="24"/>
        </w:rPr>
        <w:t>Mean blood cannabinoid levels by strain at the baseline appointment. There were no significant differences in any cannabinoids among the strains.</w:t>
      </w:r>
    </w:p>
    <w:p w14:paraId="793453A2" w14:textId="77777777" w:rsidR="00977834" w:rsidRDefault="00977834" w:rsidP="008F72A6">
      <w:pPr>
        <w:spacing w:after="0" w:line="480" w:lineRule="auto"/>
        <w:rPr>
          <w:rFonts w:ascii="Times New Roman" w:hAnsi="Times New Roman" w:cs="Times New Roman"/>
          <w:b/>
          <w:sz w:val="24"/>
        </w:rPr>
      </w:pPr>
    </w:p>
    <w:p w14:paraId="3688D764" w14:textId="77777777" w:rsidR="00977834" w:rsidRDefault="00977834" w:rsidP="008F72A6">
      <w:pPr>
        <w:spacing w:after="0" w:line="480" w:lineRule="auto"/>
        <w:rPr>
          <w:rFonts w:ascii="Times New Roman" w:hAnsi="Times New Roman" w:cs="Times New Roman"/>
          <w:b/>
          <w:sz w:val="24"/>
        </w:rPr>
      </w:pPr>
    </w:p>
    <w:p w14:paraId="55E67E63" w14:textId="77777777" w:rsidR="00977834" w:rsidRDefault="00977834" w:rsidP="008F72A6">
      <w:pPr>
        <w:spacing w:after="0" w:line="480" w:lineRule="auto"/>
        <w:rPr>
          <w:rFonts w:ascii="Times New Roman" w:hAnsi="Times New Roman" w:cs="Times New Roman"/>
          <w:b/>
          <w:sz w:val="24"/>
        </w:rPr>
      </w:pPr>
    </w:p>
    <w:p w14:paraId="33356357" w14:textId="77777777" w:rsidR="00977834" w:rsidRDefault="00977834" w:rsidP="008F72A6">
      <w:pPr>
        <w:spacing w:after="0" w:line="480" w:lineRule="auto"/>
        <w:rPr>
          <w:rFonts w:ascii="Times New Roman" w:hAnsi="Times New Roman" w:cs="Times New Roman"/>
          <w:b/>
          <w:sz w:val="24"/>
        </w:rPr>
      </w:pPr>
    </w:p>
    <w:p w14:paraId="45255103" w14:textId="77777777" w:rsidR="00977834" w:rsidRDefault="00977834" w:rsidP="008F72A6">
      <w:pPr>
        <w:spacing w:after="0" w:line="480" w:lineRule="auto"/>
        <w:rPr>
          <w:rFonts w:ascii="Times New Roman" w:hAnsi="Times New Roman" w:cs="Times New Roman"/>
          <w:b/>
          <w:sz w:val="24"/>
        </w:rPr>
      </w:pPr>
    </w:p>
    <w:p w14:paraId="2D9A9A51" w14:textId="77777777" w:rsidR="00977834" w:rsidRDefault="00977834" w:rsidP="008F72A6">
      <w:pPr>
        <w:spacing w:after="0" w:line="480" w:lineRule="auto"/>
        <w:rPr>
          <w:rFonts w:ascii="Times New Roman" w:hAnsi="Times New Roman" w:cs="Times New Roman"/>
          <w:b/>
          <w:sz w:val="24"/>
        </w:rPr>
      </w:pPr>
    </w:p>
    <w:p w14:paraId="7E978ED9" w14:textId="77777777" w:rsidR="00977834" w:rsidRDefault="00977834" w:rsidP="008F72A6">
      <w:pPr>
        <w:spacing w:after="0" w:line="480" w:lineRule="auto"/>
        <w:rPr>
          <w:rFonts w:ascii="Times New Roman" w:hAnsi="Times New Roman" w:cs="Times New Roman"/>
          <w:b/>
          <w:sz w:val="24"/>
        </w:rPr>
      </w:pPr>
    </w:p>
    <w:p w14:paraId="78074FFB" w14:textId="77777777" w:rsidR="00977834" w:rsidRDefault="00977834" w:rsidP="008F72A6">
      <w:pPr>
        <w:spacing w:after="0" w:line="480" w:lineRule="auto"/>
        <w:rPr>
          <w:rFonts w:ascii="Times New Roman" w:hAnsi="Times New Roman" w:cs="Times New Roman"/>
          <w:b/>
          <w:sz w:val="24"/>
        </w:rPr>
      </w:pPr>
    </w:p>
    <w:p w14:paraId="123BEA8B" w14:textId="77777777" w:rsidR="00977834" w:rsidRDefault="00977834" w:rsidP="008F72A6">
      <w:pPr>
        <w:spacing w:after="0" w:line="480" w:lineRule="auto"/>
        <w:rPr>
          <w:rFonts w:ascii="Times New Roman" w:hAnsi="Times New Roman" w:cs="Times New Roman"/>
          <w:b/>
          <w:sz w:val="24"/>
        </w:rPr>
      </w:pPr>
    </w:p>
    <w:p w14:paraId="12CC8BEB" w14:textId="77777777" w:rsidR="00977834" w:rsidRDefault="00977834" w:rsidP="008F72A6">
      <w:pPr>
        <w:spacing w:after="0" w:line="480" w:lineRule="auto"/>
        <w:rPr>
          <w:rFonts w:ascii="Times New Roman" w:hAnsi="Times New Roman" w:cs="Times New Roman"/>
          <w:b/>
          <w:sz w:val="24"/>
        </w:rPr>
      </w:pPr>
    </w:p>
    <w:p w14:paraId="1252DDF7" w14:textId="77777777" w:rsidR="00977834" w:rsidRDefault="00977834" w:rsidP="008F72A6">
      <w:pPr>
        <w:spacing w:after="0" w:line="480" w:lineRule="auto"/>
        <w:rPr>
          <w:rFonts w:ascii="Times New Roman" w:hAnsi="Times New Roman" w:cs="Times New Roman"/>
          <w:b/>
          <w:sz w:val="24"/>
        </w:rPr>
      </w:pPr>
    </w:p>
    <w:p w14:paraId="50B1E0FC" w14:textId="77777777" w:rsidR="00977834" w:rsidRDefault="00977834" w:rsidP="008F72A6">
      <w:pPr>
        <w:spacing w:after="0" w:line="480" w:lineRule="auto"/>
        <w:rPr>
          <w:rFonts w:ascii="Times New Roman" w:hAnsi="Times New Roman" w:cs="Times New Roman"/>
          <w:b/>
          <w:sz w:val="24"/>
        </w:rPr>
      </w:pPr>
    </w:p>
    <w:p w14:paraId="500057AD" w14:textId="5DEB5C9C" w:rsidR="00977834" w:rsidRDefault="00240A3D" w:rsidP="008F72A6">
      <w:pPr>
        <w:spacing w:after="0" w:line="480" w:lineRule="auto"/>
        <w:rPr>
          <w:rFonts w:ascii="Times New Roman" w:hAnsi="Times New Roman" w:cs="Times New Roman"/>
          <w:b/>
          <w:sz w:val="24"/>
        </w:rPr>
      </w:pPr>
      <w:r w:rsidRPr="00240A3D">
        <w:rPr>
          <w:rFonts w:ascii="Times New Roman" w:hAnsi="Times New Roman" w:cs="Times New Roman"/>
          <w:b/>
          <w:noProof/>
          <w:sz w:val="24"/>
        </w:rPr>
        <w:lastRenderedPageBreak/>
        <w:drawing>
          <wp:inline distT="0" distB="0" distL="0" distR="0" wp14:anchorId="294CBF77" wp14:editId="27FF28E4">
            <wp:extent cx="5943600" cy="30346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034665"/>
                    </a:xfrm>
                    <a:prstGeom prst="rect">
                      <a:avLst/>
                    </a:prstGeom>
                  </pic:spPr>
                </pic:pic>
              </a:graphicData>
            </a:graphic>
          </wp:inline>
        </w:drawing>
      </w:r>
    </w:p>
    <w:p w14:paraId="5B7C6657" w14:textId="01FA0F92" w:rsidR="00977834" w:rsidRPr="00977834" w:rsidRDefault="00977834" w:rsidP="00977834">
      <w:pPr>
        <w:spacing w:after="0" w:line="240" w:lineRule="auto"/>
        <w:rPr>
          <w:rFonts w:ascii="Times New Roman" w:hAnsi="Times New Roman" w:cs="Times New Roman"/>
          <w:sz w:val="24"/>
        </w:rPr>
      </w:pPr>
      <w:proofErr w:type="spellStart"/>
      <w:r>
        <w:rPr>
          <w:rFonts w:ascii="Times New Roman" w:hAnsi="Times New Roman" w:cs="Times New Roman"/>
          <w:b/>
          <w:sz w:val="24"/>
        </w:rPr>
        <w:t>eFigure</w:t>
      </w:r>
      <w:proofErr w:type="spellEnd"/>
      <w:r>
        <w:rPr>
          <w:rFonts w:ascii="Times New Roman" w:hAnsi="Times New Roman" w:cs="Times New Roman"/>
          <w:b/>
          <w:sz w:val="24"/>
        </w:rPr>
        <w:t xml:space="preserve"> 2. </w:t>
      </w:r>
      <w:r>
        <w:rPr>
          <w:rFonts w:ascii="Times New Roman" w:hAnsi="Times New Roman" w:cs="Times New Roman"/>
          <w:sz w:val="24"/>
        </w:rPr>
        <w:t>Mean blood cannabinoid levels by strain at the non-cannabis experimental appointment. There were no significant differences in any cannabinoids among the strains.</w:t>
      </w:r>
    </w:p>
    <w:p w14:paraId="66646180" w14:textId="33FD6077" w:rsidR="00977834" w:rsidRDefault="00977834" w:rsidP="008F72A6">
      <w:pPr>
        <w:spacing w:after="0" w:line="480" w:lineRule="auto"/>
        <w:rPr>
          <w:rFonts w:ascii="Times New Roman" w:hAnsi="Times New Roman" w:cs="Times New Roman"/>
          <w:b/>
          <w:sz w:val="24"/>
        </w:rPr>
      </w:pPr>
    </w:p>
    <w:p w14:paraId="1A6A7D77" w14:textId="025BF59B" w:rsidR="00977834" w:rsidRDefault="00977834" w:rsidP="008F72A6">
      <w:pPr>
        <w:spacing w:after="0" w:line="480" w:lineRule="auto"/>
        <w:rPr>
          <w:rFonts w:ascii="Times New Roman" w:hAnsi="Times New Roman" w:cs="Times New Roman"/>
          <w:b/>
          <w:sz w:val="24"/>
        </w:rPr>
      </w:pPr>
    </w:p>
    <w:p w14:paraId="1CE9F7B4" w14:textId="56D0774E" w:rsidR="00977834" w:rsidRDefault="00977834" w:rsidP="008F72A6">
      <w:pPr>
        <w:spacing w:after="0" w:line="480" w:lineRule="auto"/>
        <w:rPr>
          <w:rFonts w:ascii="Times New Roman" w:hAnsi="Times New Roman" w:cs="Times New Roman"/>
          <w:b/>
          <w:sz w:val="24"/>
        </w:rPr>
      </w:pPr>
    </w:p>
    <w:p w14:paraId="167DBDAF" w14:textId="77777777" w:rsidR="00977834" w:rsidRDefault="00977834" w:rsidP="008F72A6">
      <w:pPr>
        <w:spacing w:after="0" w:line="480" w:lineRule="auto"/>
        <w:rPr>
          <w:rFonts w:ascii="Times New Roman" w:hAnsi="Times New Roman" w:cs="Times New Roman"/>
          <w:b/>
          <w:sz w:val="24"/>
        </w:rPr>
      </w:pPr>
    </w:p>
    <w:p w14:paraId="3498FDAB" w14:textId="77777777" w:rsidR="00977834" w:rsidRDefault="00977834" w:rsidP="008F72A6">
      <w:pPr>
        <w:spacing w:after="0" w:line="480" w:lineRule="auto"/>
        <w:rPr>
          <w:rFonts w:ascii="Times New Roman" w:hAnsi="Times New Roman" w:cs="Times New Roman"/>
          <w:b/>
          <w:sz w:val="24"/>
        </w:rPr>
      </w:pPr>
    </w:p>
    <w:p w14:paraId="2F8DAE9A" w14:textId="77777777" w:rsidR="00977834" w:rsidRDefault="00977834" w:rsidP="008F72A6">
      <w:pPr>
        <w:spacing w:after="0" w:line="480" w:lineRule="auto"/>
        <w:rPr>
          <w:rFonts w:ascii="Times New Roman" w:hAnsi="Times New Roman" w:cs="Times New Roman"/>
          <w:b/>
          <w:sz w:val="24"/>
        </w:rPr>
      </w:pPr>
    </w:p>
    <w:p w14:paraId="0BDAC18F" w14:textId="77777777" w:rsidR="00977834" w:rsidRDefault="00977834" w:rsidP="008F72A6">
      <w:pPr>
        <w:spacing w:after="0" w:line="480" w:lineRule="auto"/>
        <w:rPr>
          <w:rFonts w:ascii="Times New Roman" w:hAnsi="Times New Roman" w:cs="Times New Roman"/>
          <w:b/>
          <w:sz w:val="24"/>
        </w:rPr>
      </w:pPr>
    </w:p>
    <w:p w14:paraId="585F4DF9" w14:textId="77777777" w:rsidR="00977834" w:rsidRDefault="00977834" w:rsidP="008F72A6">
      <w:pPr>
        <w:spacing w:after="0" w:line="480" w:lineRule="auto"/>
        <w:rPr>
          <w:rFonts w:ascii="Times New Roman" w:hAnsi="Times New Roman" w:cs="Times New Roman"/>
          <w:b/>
          <w:sz w:val="24"/>
        </w:rPr>
      </w:pPr>
    </w:p>
    <w:p w14:paraId="202E6CCD" w14:textId="77777777" w:rsidR="00977834" w:rsidRDefault="00977834" w:rsidP="008F72A6">
      <w:pPr>
        <w:spacing w:after="0" w:line="480" w:lineRule="auto"/>
        <w:rPr>
          <w:rFonts w:ascii="Times New Roman" w:hAnsi="Times New Roman" w:cs="Times New Roman"/>
          <w:b/>
          <w:sz w:val="24"/>
        </w:rPr>
      </w:pPr>
    </w:p>
    <w:p w14:paraId="0C6F0B47" w14:textId="713409D6" w:rsidR="00977834" w:rsidRDefault="00977834" w:rsidP="008F72A6">
      <w:pPr>
        <w:spacing w:after="0" w:line="480" w:lineRule="auto"/>
        <w:rPr>
          <w:rFonts w:ascii="Times New Roman" w:hAnsi="Times New Roman" w:cs="Times New Roman"/>
          <w:b/>
          <w:sz w:val="24"/>
        </w:rPr>
      </w:pPr>
    </w:p>
    <w:p w14:paraId="746A409E" w14:textId="2B3DD121" w:rsidR="00977834" w:rsidRDefault="00977834" w:rsidP="008F72A6">
      <w:pPr>
        <w:spacing w:after="0" w:line="480" w:lineRule="auto"/>
        <w:rPr>
          <w:rFonts w:ascii="Times New Roman" w:hAnsi="Times New Roman" w:cs="Times New Roman"/>
          <w:b/>
          <w:sz w:val="24"/>
        </w:rPr>
      </w:pPr>
    </w:p>
    <w:p w14:paraId="7D8CAFD5" w14:textId="19427E36" w:rsidR="00977834" w:rsidRDefault="00977834" w:rsidP="008F72A6">
      <w:pPr>
        <w:spacing w:after="0" w:line="480" w:lineRule="auto"/>
        <w:rPr>
          <w:rFonts w:ascii="Times New Roman" w:hAnsi="Times New Roman" w:cs="Times New Roman"/>
          <w:b/>
          <w:sz w:val="24"/>
        </w:rPr>
      </w:pPr>
    </w:p>
    <w:p w14:paraId="26F08C99" w14:textId="754E9F26" w:rsidR="00977834" w:rsidRDefault="00977834" w:rsidP="008F72A6">
      <w:pPr>
        <w:spacing w:after="0" w:line="480" w:lineRule="auto"/>
        <w:rPr>
          <w:rFonts w:ascii="Times New Roman" w:hAnsi="Times New Roman" w:cs="Times New Roman"/>
          <w:b/>
          <w:sz w:val="24"/>
        </w:rPr>
      </w:pPr>
    </w:p>
    <w:p w14:paraId="643C5F47" w14:textId="2E96E63E" w:rsidR="00977834" w:rsidRDefault="00240A3D" w:rsidP="008F72A6">
      <w:pPr>
        <w:spacing w:after="0" w:line="480" w:lineRule="auto"/>
        <w:rPr>
          <w:rFonts w:ascii="Times New Roman" w:hAnsi="Times New Roman" w:cs="Times New Roman"/>
          <w:b/>
          <w:sz w:val="24"/>
        </w:rPr>
      </w:pPr>
      <w:r w:rsidRPr="00240A3D">
        <w:rPr>
          <w:rFonts w:ascii="Times New Roman" w:hAnsi="Times New Roman" w:cs="Times New Roman"/>
          <w:b/>
          <w:noProof/>
          <w:sz w:val="24"/>
        </w:rPr>
        <w:lastRenderedPageBreak/>
        <w:drawing>
          <wp:inline distT="0" distB="0" distL="0" distR="0" wp14:anchorId="6E0BACAA" wp14:editId="43913B5D">
            <wp:extent cx="5943600" cy="30067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06725"/>
                    </a:xfrm>
                    <a:prstGeom prst="rect">
                      <a:avLst/>
                    </a:prstGeom>
                  </pic:spPr>
                </pic:pic>
              </a:graphicData>
            </a:graphic>
          </wp:inline>
        </w:drawing>
      </w:r>
    </w:p>
    <w:p w14:paraId="602BE6AF" w14:textId="33535B0C" w:rsidR="00977834" w:rsidRPr="00977834" w:rsidRDefault="00977834" w:rsidP="00977834">
      <w:pPr>
        <w:spacing w:after="0" w:line="240" w:lineRule="auto"/>
        <w:rPr>
          <w:rFonts w:ascii="Times New Roman" w:hAnsi="Times New Roman" w:cs="Times New Roman"/>
          <w:sz w:val="24"/>
        </w:rPr>
      </w:pPr>
      <w:proofErr w:type="spellStart"/>
      <w:r>
        <w:rPr>
          <w:rFonts w:ascii="Times New Roman" w:hAnsi="Times New Roman" w:cs="Times New Roman"/>
          <w:b/>
          <w:sz w:val="24"/>
        </w:rPr>
        <w:t>eFigure</w:t>
      </w:r>
      <w:proofErr w:type="spellEnd"/>
      <w:r>
        <w:rPr>
          <w:rFonts w:ascii="Times New Roman" w:hAnsi="Times New Roman" w:cs="Times New Roman"/>
          <w:b/>
          <w:sz w:val="24"/>
        </w:rPr>
        <w:t xml:space="preserve"> 3. </w:t>
      </w:r>
      <w:r>
        <w:rPr>
          <w:rFonts w:ascii="Times New Roman" w:hAnsi="Times New Roman" w:cs="Times New Roman"/>
          <w:sz w:val="24"/>
        </w:rPr>
        <w:t>Mean blood cannabinoid levels by strain at pre-use during the cannabis experimental appointment. There were no significant differences in any cannabinoids among the strains.</w:t>
      </w:r>
    </w:p>
    <w:p w14:paraId="166BD106" w14:textId="413EA3BA" w:rsidR="00977834" w:rsidRDefault="00977834" w:rsidP="008F72A6">
      <w:pPr>
        <w:spacing w:after="0" w:line="480" w:lineRule="auto"/>
        <w:rPr>
          <w:rFonts w:ascii="Times New Roman" w:hAnsi="Times New Roman" w:cs="Times New Roman"/>
          <w:b/>
          <w:sz w:val="24"/>
        </w:rPr>
      </w:pPr>
    </w:p>
    <w:p w14:paraId="1B1BFA87" w14:textId="1B66CC5C" w:rsidR="00977834" w:rsidRDefault="00977834" w:rsidP="008F72A6">
      <w:pPr>
        <w:spacing w:after="0" w:line="480" w:lineRule="auto"/>
        <w:rPr>
          <w:rFonts w:ascii="Times New Roman" w:hAnsi="Times New Roman" w:cs="Times New Roman"/>
          <w:b/>
          <w:sz w:val="24"/>
        </w:rPr>
      </w:pPr>
    </w:p>
    <w:p w14:paraId="51BAAB8E" w14:textId="01544107" w:rsidR="00977834" w:rsidRDefault="00977834" w:rsidP="008F72A6">
      <w:pPr>
        <w:spacing w:after="0" w:line="480" w:lineRule="auto"/>
        <w:rPr>
          <w:rFonts w:ascii="Times New Roman" w:hAnsi="Times New Roman" w:cs="Times New Roman"/>
          <w:b/>
          <w:sz w:val="24"/>
        </w:rPr>
      </w:pPr>
    </w:p>
    <w:p w14:paraId="184F663D" w14:textId="3911EA95" w:rsidR="00977834" w:rsidRDefault="00977834" w:rsidP="008F72A6">
      <w:pPr>
        <w:spacing w:after="0" w:line="480" w:lineRule="auto"/>
        <w:rPr>
          <w:rFonts w:ascii="Times New Roman" w:hAnsi="Times New Roman" w:cs="Times New Roman"/>
          <w:b/>
          <w:sz w:val="24"/>
        </w:rPr>
      </w:pPr>
    </w:p>
    <w:p w14:paraId="7F6132D9" w14:textId="4EE8B9C0" w:rsidR="00977834" w:rsidRDefault="00977834" w:rsidP="008F72A6">
      <w:pPr>
        <w:spacing w:after="0" w:line="480" w:lineRule="auto"/>
        <w:rPr>
          <w:rFonts w:ascii="Times New Roman" w:hAnsi="Times New Roman" w:cs="Times New Roman"/>
          <w:b/>
          <w:sz w:val="24"/>
        </w:rPr>
      </w:pPr>
    </w:p>
    <w:p w14:paraId="512ACB99" w14:textId="71D1860B" w:rsidR="00977834" w:rsidRDefault="00977834" w:rsidP="008F72A6">
      <w:pPr>
        <w:spacing w:after="0" w:line="480" w:lineRule="auto"/>
        <w:rPr>
          <w:rFonts w:ascii="Times New Roman" w:hAnsi="Times New Roman" w:cs="Times New Roman"/>
          <w:b/>
          <w:sz w:val="24"/>
        </w:rPr>
      </w:pPr>
    </w:p>
    <w:p w14:paraId="0E104F8E" w14:textId="22C8C24B" w:rsidR="00977834" w:rsidRDefault="00977834" w:rsidP="008F72A6">
      <w:pPr>
        <w:spacing w:after="0" w:line="480" w:lineRule="auto"/>
        <w:rPr>
          <w:rFonts w:ascii="Times New Roman" w:hAnsi="Times New Roman" w:cs="Times New Roman"/>
          <w:b/>
          <w:sz w:val="24"/>
        </w:rPr>
      </w:pPr>
    </w:p>
    <w:p w14:paraId="0AD28A92" w14:textId="4A1AB5EA" w:rsidR="00977834" w:rsidRDefault="00977834" w:rsidP="008F72A6">
      <w:pPr>
        <w:spacing w:after="0" w:line="480" w:lineRule="auto"/>
        <w:rPr>
          <w:rFonts w:ascii="Times New Roman" w:hAnsi="Times New Roman" w:cs="Times New Roman"/>
          <w:b/>
          <w:sz w:val="24"/>
        </w:rPr>
      </w:pPr>
    </w:p>
    <w:p w14:paraId="7DC1B8A8" w14:textId="0BD5FF65" w:rsidR="00977834" w:rsidRDefault="00977834" w:rsidP="008F72A6">
      <w:pPr>
        <w:spacing w:after="0" w:line="480" w:lineRule="auto"/>
        <w:rPr>
          <w:rFonts w:ascii="Times New Roman" w:hAnsi="Times New Roman" w:cs="Times New Roman"/>
          <w:b/>
          <w:sz w:val="24"/>
        </w:rPr>
      </w:pPr>
    </w:p>
    <w:p w14:paraId="2BB36AA2" w14:textId="1D0E9162" w:rsidR="00977834" w:rsidRDefault="00977834" w:rsidP="008F72A6">
      <w:pPr>
        <w:spacing w:after="0" w:line="480" w:lineRule="auto"/>
        <w:rPr>
          <w:rFonts w:ascii="Times New Roman" w:hAnsi="Times New Roman" w:cs="Times New Roman"/>
          <w:b/>
          <w:sz w:val="24"/>
        </w:rPr>
      </w:pPr>
    </w:p>
    <w:p w14:paraId="52EC2FD9" w14:textId="49F46A1A" w:rsidR="00977834" w:rsidRDefault="00977834" w:rsidP="008F72A6">
      <w:pPr>
        <w:spacing w:after="0" w:line="480" w:lineRule="auto"/>
        <w:rPr>
          <w:rFonts w:ascii="Times New Roman" w:hAnsi="Times New Roman" w:cs="Times New Roman"/>
          <w:b/>
          <w:sz w:val="24"/>
        </w:rPr>
      </w:pPr>
    </w:p>
    <w:p w14:paraId="40975238" w14:textId="083A01F8" w:rsidR="00977834" w:rsidRDefault="00977834" w:rsidP="008F72A6">
      <w:pPr>
        <w:spacing w:after="0" w:line="480" w:lineRule="auto"/>
        <w:rPr>
          <w:rFonts w:ascii="Times New Roman" w:hAnsi="Times New Roman" w:cs="Times New Roman"/>
          <w:b/>
          <w:sz w:val="24"/>
        </w:rPr>
      </w:pPr>
    </w:p>
    <w:p w14:paraId="346A2F7B" w14:textId="68AC57D9" w:rsidR="00977834" w:rsidRDefault="00977834" w:rsidP="008F72A6">
      <w:pPr>
        <w:spacing w:after="0" w:line="480" w:lineRule="auto"/>
        <w:rPr>
          <w:rFonts w:ascii="Times New Roman" w:hAnsi="Times New Roman" w:cs="Times New Roman"/>
          <w:b/>
          <w:sz w:val="24"/>
        </w:rPr>
      </w:pPr>
    </w:p>
    <w:p w14:paraId="36B31BB0" w14:textId="04F5AD42" w:rsidR="00977834" w:rsidRDefault="00240A3D" w:rsidP="008F72A6">
      <w:pPr>
        <w:spacing w:after="0" w:line="480" w:lineRule="auto"/>
        <w:rPr>
          <w:rFonts w:ascii="Times New Roman" w:hAnsi="Times New Roman" w:cs="Times New Roman"/>
          <w:b/>
          <w:sz w:val="24"/>
        </w:rPr>
      </w:pPr>
      <w:r w:rsidRPr="00240A3D">
        <w:rPr>
          <w:rFonts w:ascii="Times New Roman" w:hAnsi="Times New Roman" w:cs="Times New Roman"/>
          <w:b/>
          <w:noProof/>
          <w:sz w:val="24"/>
        </w:rPr>
        <w:lastRenderedPageBreak/>
        <w:drawing>
          <wp:inline distT="0" distB="0" distL="0" distR="0" wp14:anchorId="60046E34" wp14:editId="53F3CD24">
            <wp:extent cx="5943600" cy="30168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5029" cy="3017610"/>
                    </a:xfrm>
                    <a:prstGeom prst="rect">
                      <a:avLst/>
                    </a:prstGeom>
                  </pic:spPr>
                </pic:pic>
              </a:graphicData>
            </a:graphic>
          </wp:inline>
        </w:drawing>
      </w:r>
    </w:p>
    <w:p w14:paraId="0B3E3433" w14:textId="4C0A6243" w:rsidR="00977834" w:rsidRPr="00977834" w:rsidRDefault="00977834" w:rsidP="00977834">
      <w:pPr>
        <w:spacing w:after="0" w:line="240" w:lineRule="auto"/>
        <w:rPr>
          <w:rFonts w:ascii="Times New Roman" w:hAnsi="Times New Roman" w:cs="Times New Roman"/>
          <w:sz w:val="24"/>
        </w:rPr>
      </w:pPr>
      <w:proofErr w:type="spellStart"/>
      <w:r>
        <w:rPr>
          <w:rFonts w:ascii="Times New Roman" w:hAnsi="Times New Roman" w:cs="Times New Roman"/>
          <w:b/>
          <w:sz w:val="24"/>
        </w:rPr>
        <w:t>eFigure</w:t>
      </w:r>
      <w:proofErr w:type="spellEnd"/>
      <w:r>
        <w:rPr>
          <w:rFonts w:ascii="Times New Roman" w:hAnsi="Times New Roman" w:cs="Times New Roman"/>
          <w:b/>
          <w:sz w:val="24"/>
        </w:rPr>
        <w:t xml:space="preserve"> 4. </w:t>
      </w:r>
      <w:r>
        <w:rPr>
          <w:rFonts w:ascii="Times New Roman" w:hAnsi="Times New Roman" w:cs="Times New Roman"/>
          <w:sz w:val="24"/>
        </w:rPr>
        <w:t xml:space="preserve">Mean blood cannabinoid levels by strain at post-use during the cannabis experimental appointment. See </w:t>
      </w:r>
      <w:proofErr w:type="spellStart"/>
      <w:r>
        <w:rPr>
          <w:rFonts w:ascii="Times New Roman" w:hAnsi="Times New Roman" w:cs="Times New Roman"/>
          <w:sz w:val="24"/>
        </w:rPr>
        <w:t>eTable</w:t>
      </w:r>
      <w:proofErr w:type="spellEnd"/>
      <w:r>
        <w:rPr>
          <w:rFonts w:ascii="Times New Roman" w:hAnsi="Times New Roman" w:cs="Times New Roman"/>
          <w:sz w:val="24"/>
        </w:rPr>
        <w:t xml:space="preserve"> 1 for difference statistics and significance.</w:t>
      </w:r>
    </w:p>
    <w:p w14:paraId="1EE25B49" w14:textId="6CD4B803" w:rsidR="00977834" w:rsidRDefault="00977834" w:rsidP="008F72A6">
      <w:pPr>
        <w:spacing w:after="0" w:line="480" w:lineRule="auto"/>
        <w:rPr>
          <w:rFonts w:ascii="Times New Roman" w:hAnsi="Times New Roman" w:cs="Times New Roman"/>
          <w:b/>
          <w:sz w:val="24"/>
        </w:rPr>
      </w:pPr>
    </w:p>
    <w:p w14:paraId="37A449A5" w14:textId="70B8F059" w:rsidR="00977834" w:rsidRDefault="00977834" w:rsidP="008F72A6">
      <w:pPr>
        <w:spacing w:after="0" w:line="480" w:lineRule="auto"/>
        <w:rPr>
          <w:rFonts w:ascii="Times New Roman" w:hAnsi="Times New Roman" w:cs="Times New Roman"/>
          <w:b/>
          <w:sz w:val="24"/>
        </w:rPr>
      </w:pPr>
    </w:p>
    <w:p w14:paraId="01E986D7" w14:textId="76E686FF" w:rsidR="00977834" w:rsidRDefault="00977834" w:rsidP="008F72A6">
      <w:pPr>
        <w:spacing w:after="0" w:line="480" w:lineRule="auto"/>
        <w:rPr>
          <w:rFonts w:ascii="Times New Roman" w:hAnsi="Times New Roman" w:cs="Times New Roman"/>
          <w:b/>
          <w:sz w:val="24"/>
        </w:rPr>
      </w:pPr>
    </w:p>
    <w:p w14:paraId="04D5DAE1" w14:textId="68D7D187" w:rsidR="00112D34" w:rsidRDefault="00112D34">
      <w:pPr>
        <w:rPr>
          <w:rFonts w:ascii="Times New Roman" w:hAnsi="Times New Roman" w:cs="Times New Roman"/>
          <w:b/>
          <w:sz w:val="24"/>
        </w:rPr>
      </w:pPr>
      <w:r>
        <w:rPr>
          <w:rFonts w:ascii="Times New Roman" w:hAnsi="Times New Roman" w:cs="Times New Roman"/>
          <w:b/>
          <w:sz w:val="24"/>
        </w:rPr>
        <w:br w:type="page"/>
      </w:r>
    </w:p>
    <w:p w14:paraId="4B0DB709" w14:textId="42212D6B" w:rsidR="008F72A6" w:rsidRDefault="00112D34" w:rsidP="008F72A6">
      <w:pPr>
        <w:spacing w:after="0" w:line="480" w:lineRule="auto"/>
        <w:rPr>
          <w:rFonts w:ascii="Times New Roman" w:hAnsi="Times New Roman" w:cs="Times New Roman"/>
          <w:b/>
          <w:sz w:val="24"/>
        </w:rPr>
      </w:pPr>
      <w:proofErr w:type="spellStart"/>
      <w:r>
        <w:rPr>
          <w:rFonts w:ascii="Times New Roman" w:hAnsi="Times New Roman" w:cs="Times New Roman"/>
          <w:b/>
          <w:sz w:val="24"/>
        </w:rPr>
        <w:lastRenderedPageBreak/>
        <w:t>eResults</w:t>
      </w:r>
      <w:proofErr w:type="spellEnd"/>
      <w:r>
        <w:rPr>
          <w:rFonts w:ascii="Times New Roman" w:hAnsi="Times New Roman" w:cs="Times New Roman"/>
          <w:b/>
          <w:sz w:val="24"/>
        </w:rPr>
        <w:t xml:space="preserve"> 1. </w:t>
      </w:r>
      <w:r w:rsidR="005D47A8" w:rsidRPr="00112D34">
        <w:rPr>
          <w:rFonts w:ascii="Times New Roman" w:hAnsi="Times New Roman" w:cs="Times New Roman"/>
          <w:sz w:val="24"/>
        </w:rPr>
        <w:t xml:space="preserve">Additional </w:t>
      </w:r>
      <w:r w:rsidR="008F72A6" w:rsidRPr="00112D34">
        <w:rPr>
          <w:rFonts w:ascii="Times New Roman" w:hAnsi="Times New Roman" w:cs="Times New Roman"/>
          <w:sz w:val="24"/>
        </w:rPr>
        <w:t>Blood Analyses</w:t>
      </w:r>
    </w:p>
    <w:p w14:paraId="136BD372" w14:textId="065AFCAD" w:rsidR="00112D34" w:rsidRDefault="008F72A6" w:rsidP="00112D34">
      <w:pPr>
        <w:spacing w:after="0" w:line="480" w:lineRule="auto"/>
        <w:rPr>
          <w:rFonts w:ascii="Times New Roman" w:hAnsi="Times New Roman" w:cs="Times New Roman"/>
          <w:sz w:val="24"/>
          <w:szCs w:val="24"/>
        </w:rPr>
      </w:pPr>
      <w:r w:rsidRPr="0039042E">
        <w:rPr>
          <w:rFonts w:ascii="Times New Roman" w:hAnsi="Times New Roman" w:cs="Times New Roman"/>
          <w:sz w:val="24"/>
          <w:szCs w:val="24"/>
        </w:rPr>
        <w:tab/>
      </w:r>
      <w:r>
        <w:rPr>
          <w:rFonts w:ascii="Times New Roman" w:hAnsi="Times New Roman" w:cs="Times New Roman"/>
          <w:sz w:val="24"/>
          <w:szCs w:val="24"/>
        </w:rPr>
        <w:t>Participant blood cannabinoid levels (i.e., THC, CBD, THC-COOH, and 11-OH-THC), obtained via blood draw at the Baseline appointment, non-intoxicated experimental session, and both pre- and post-use at the intoxicated experimental session, were also of interest. Differences in pre- and post-use blood cannabinoid levels were assessed. For the -THC/+CBD strain, post-use blood cannabinoid levels were significantly higher than pre-use levels for THC (</w:t>
      </w:r>
      <w:proofErr w:type="gramStart"/>
      <w:r w:rsidRPr="00C54178">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3</w:t>
      </w:r>
      <w:r w:rsidR="00DC0C92">
        <w:rPr>
          <w:rFonts w:ascii="Times New Roman" w:hAnsi="Times New Roman" w:cs="Times New Roman"/>
          <w:sz w:val="24"/>
          <w:szCs w:val="24"/>
        </w:rPr>
        <w:t>4</w:t>
      </w:r>
      <w:r>
        <w:rPr>
          <w:rFonts w:ascii="Times New Roman" w:hAnsi="Times New Roman" w:cs="Times New Roman"/>
          <w:sz w:val="24"/>
          <w:szCs w:val="24"/>
        </w:rPr>
        <w:t>) = -</w:t>
      </w:r>
      <w:r w:rsidR="00DC0C92">
        <w:rPr>
          <w:rFonts w:ascii="Times New Roman" w:hAnsi="Times New Roman" w:cs="Times New Roman"/>
          <w:sz w:val="24"/>
          <w:szCs w:val="24"/>
        </w:rPr>
        <w:t>3.01</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 xml:space="preserve"> = .00</w:t>
      </w:r>
      <w:r w:rsidR="00DC0C92">
        <w:rPr>
          <w:rFonts w:ascii="Times New Roman" w:hAnsi="Times New Roman" w:cs="Times New Roman"/>
          <w:sz w:val="24"/>
          <w:szCs w:val="24"/>
        </w:rPr>
        <w:t>5</w:t>
      </w:r>
      <w:r>
        <w:rPr>
          <w:rFonts w:ascii="Times New Roman" w:hAnsi="Times New Roman" w:cs="Times New Roman"/>
          <w:sz w:val="24"/>
          <w:szCs w:val="24"/>
        </w:rPr>
        <w:t>); CBD (</w:t>
      </w:r>
      <w:r w:rsidRPr="00C54178">
        <w:rPr>
          <w:rFonts w:ascii="Times New Roman" w:hAnsi="Times New Roman" w:cs="Times New Roman"/>
          <w:i/>
          <w:sz w:val="24"/>
          <w:szCs w:val="24"/>
        </w:rPr>
        <w:t>t</w:t>
      </w:r>
      <w:r>
        <w:rPr>
          <w:rFonts w:ascii="Times New Roman" w:hAnsi="Times New Roman" w:cs="Times New Roman"/>
          <w:sz w:val="24"/>
          <w:szCs w:val="24"/>
        </w:rPr>
        <w:t>(3</w:t>
      </w:r>
      <w:r w:rsidR="00DC0C92">
        <w:rPr>
          <w:rFonts w:ascii="Times New Roman" w:hAnsi="Times New Roman" w:cs="Times New Roman"/>
          <w:sz w:val="24"/>
          <w:szCs w:val="24"/>
        </w:rPr>
        <w:t>4</w:t>
      </w:r>
      <w:r>
        <w:rPr>
          <w:rFonts w:ascii="Times New Roman" w:hAnsi="Times New Roman" w:cs="Times New Roman"/>
          <w:sz w:val="24"/>
          <w:szCs w:val="24"/>
        </w:rPr>
        <w:t>) = -5.0</w:t>
      </w:r>
      <w:r w:rsidR="00DC0C92">
        <w:rPr>
          <w:rFonts w:ascii="Times New Roman" w:hAnsi="Times New Roman" w:cs="Times New Roman"/>
          <w:sz w:val="24"/>
          <w:szCs w:val="24"/>
        </w:rPr>
        <w:t>7</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&lt;.001); and 11-OH-THC (</w:t>
      </w:r>
      <w:r w:rsidRPr="00C54178">
        <w:rPr>
          <w:rFonts w:ascii="Times New Roman" w:hAnsi="Times New Roman" w:cs="Times New Roman"/>
          <w:i/>
          <w:sz w:val="24"/>
          <w:szCs w:val="24"/>
        </w:rPr>
        <w:t>t</w:t>
      </w:r>
      <w:r>
        <w:rPr>
          <w:rFonts w:ascii="Times New Roman" w:hAnsi="Times New Roman" w:cs="Times New Roman"/>
          <w:sz w:val="24"/>
          <w:szCs w:val="24"/>
        </w:rPr>
        <w:t>(3</w:t>
      </w:r>
      <w:r w:rsidR="00DC0C92">
        <w:rPr>
          <w:rFonts w:ascii="Times New Roman" w:hAnsi="Times New Roman" w:cs="Times New Roman"/>
          <w:sz w:val="24"/>
          <w:szCs w:val="24"/>
        </w:rPr>
        <w:t>4</w:t>
      </w:r>
      <w:r>
        <w:rPr>
          <w:rFonts w:ascii="Times New Roman" w:hAnsi="Times New Roman" w:cs="Times New Roman"/>
          <w:sz w:val="24"/>
          <w:szCs w:val="24"/>
        </w:rPr>
        <w:t>) = -3.4</w:t>
      </w:r>
      <w:r w:rsidR="005C1C8B">
        <w:rPr>
          <w:rFonts w:ascii="Times New Roman" w:hAnsi="Times New Roman" w:cs="Times New Roman"/>
          <w:sz w:val="24"/>
          <w:szCs w:val="24"/>
        </w:rPr>
        <w:t>5</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 xml:space="preserve"> = .002), but there was no significant difference in THC-COOH. For the +THC/-CBD strain, post-use blood cannabinoid levels were significantly higher than pre-use levels for THC (</w:t>
      </w:r>
      <w:proofErr w:type="gramStart"/>
      <w:r w:rsidRPr="00C54178">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3</w:t>
      </w:r>
      <w:r w:rsidR="005C1C8B">
        <w:rPr>
          <w:rFonts w:ascii="Times New Roman" w:hAnsi="Times New Roman" w:cs="Times New Roman"/>
          <w:sz w:val="24"/>
          <w:szCs w:val="24"/>
        </w:rPr>
        <w:t>2</w:t>
      </w:r>
      <w:r>
        <w:rPr>
          <w:rFonts w:ascii="Times New Roman" w:hAnsi="Times New Roman" w:cs="Times New Roman"/>
          <w:sz w:val="24"/>
          <w:szCs w:val="24"/>
        </w:rPr>
        <w:t>) = -4.</w:t>
      </w:r>
      <w:r w:rsidR="005C1C8B">
        <w:rPr>
          <w:rFonts w:ascii="Times New Roman" w:hAnsi="Times New Roman" w:cs="Times New Roman"/>
          <w:sz w:val="24"/>
          <w:szCs w:val="24"/>
        </w:rPr>
        <w:t>50</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&lt;.001); 11-OH-THC (</w:t>
      </w:r>
      <w:r w:rsidRPr="00C54178">
        <w:rPr>
          <w:rFonts w:ascii="Times New Roman" w:hAnsi="Times New Roman" w:cs="Times New Roman"/>
          <w:i/>
          <w:sz w:val="24"/>
          <w:szCs w:val="24"/>
        </w:rPr>
        <w:t>t</w:t>
      </w:r>
      <w:r>
        <w:rPr>
          <w:rFonts w:ascii="Times New Roman" w:hAnsi="Times New Roman" w:cs="Times New Roman"/>
          <w:sz w:val="24"/>
          <w:szCs w:val="24"/>
        </w:rPr>
        <w:t>(3</w:t>
      </w:r>
      <w:r w:rsidR="005C1C8B">
        <w:rPr>
          <w:rFonts w:ascii="Times New Roman" w:hAnsi="Times New Roman" w:cs="Times New Roman"/>
          <w:sz w:val="24"/>
          <w:szCs w:val="24"/>
        </w:rPr>
        <w:t>2</w:t>
      </w:r>
      <w:r>
        <w:rPr>
          <w:rFonts w:ascii="Times New Roman" w:hAnsi="Times New Roman" w:cs="Times New Roman"/>
          <w:sz w:val="24"/>
          <w:szCs w:val="24"/>
        </w:rPr>
        <w:t>) = -3.</w:t>
      </w:r>
      <w:r w:rsidR="005C1C8B">
        <w:rPr>
          <w:rFonts w:ascii="Times New Roman" w:hAnsi="Times New Roman" w:cs="Times New Roman"/>
          <w:sz w:val="24"/>
          <w:szCs w:val="24"/>
        </w:rPr>
        <w:t>3</w:t>
      </w:r>
      <w:r>
        <w:rPr>
          <w:rFonts w:ascii="Times New Roman" w:hAnsi="Times New Roman" w:cs="Times New Roman"/>
          <w:sz w:val="24"/>
          <w:szCs w:val="24"/>
        </w:rPr>
        <w:t xml:space="preserve">3, </w:t>
      </w:r>
      <w:r w:rsidRPr="00C54178">
        <w:rPr>
          <w:rFonts w:ascii="Times New Roman" w:hAnsi="Times New Roman" w:cs="Times New Roman"/>
          <w:i/>
          <w:sz w:val="24"/>
          <w:szCs w:val="24"/>
        </w:rPr>
        <w:t>p</w:t>
      </w:r>
      <w:r>
        <w:rPr>
          <w:rFonts w:ascii="Times New Roman" w:hAnsi="Times New Roman" w:cs="Times New Roman"/>
          <w:sz w:val="24"/>
          <w:szCs w:val="24"/>
        </w:rPr>
        <w:t xml:space="preserve"> = .00</w:t>
      </w:r>
      <w:r w:rsidR="005C1C8B">
        <w:rPr>
          <w:rFonts w:ascii="Times New Roman" w:hAnsi="Times New Roman" w:cs="Times New Roman"/>
          <w:sz w:val="24"/>
          <w:szCs w:val="24"/>
        </w:rPr>
        <w:t>2</w:t>
      </w:r>
      <w:r>
        <w:rPr>
          <w:rFonts w:ascii="Times New Roman" w:hAnsi="Times New Roman" w:cs="Times New Roman"/>
          <w:sz w:val="24"/>
          <w:szCs w:val="24"/>
        </w:rPr>
        <w:t>); and THC-COOH (</w:t>
      </w:r>
      <w:r w:rsidRPr="00C54178">
        <w:rPr>
          <w:rFonts w:ascii="Times New Roman" w:hAnsi="Times New Roman" w:cs="Times New Roman"/>
          <w:i/>
          <w:sz w:val="24"/>
          <w:szCs w:val="24"/>
        </w:rPr>
        <w:t>t</w:t>
      </w:r>
      <w:r>
        <w:rPr>
          <w:rFonts w:ascii="Times New Roman" w:hAnsi="Times New Roman" w:cs="Times New Roman"/>
          <w:sz w:val="24"/>
          <w:szCs w:val="24"/>
        </w:rPr>
        <w:t>(3</w:t>
      </w:r>
      <w:r w:rsidR="005C1C8B">
        <w:rPr>
          <w:rFonts w:ascii="Times New Roman" w:hAnsi="Times New Roman" w:cs="Times New Roman"/>
          <w:sz w:val="24"/>
          <w:szCs w:val="24"/>
        </w:rPr>
        <w:t>2</w:t>
      </w:r>
      <w:r>
        <w:rPr>
          <w:rFonts w:ascii="Times New Roman" w:hAnsi="Times New Roman" w:cs="Times New Roman"/>
          <w:sz w:val="24"/>
          <w:szCs w:val="24"/>
        </w:rPr>
        <w:t>) = -2.9</w:t>
      </w:r>
      <w:r w:rsidR="005C1C8B">
        <w:rPr>
          <w:rFonts w:ascii="Times New Roman" w:hAnsi="Times New Roman" w:cs="Times New Roman"/>
          <w:sz w:val="24"/>
          <w:szCs w:val="24"/>
        </w:rPr>
        <w:t>6</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 xml:space="preserve"> = .006, but there was no significant difference in CBD levels (</w:t>
      </w:r>
      <w:r w:rsidRPr="00C54178">
        <w:rPr>
          <w:rFonts w:ascii="Times New Roman" w:hAnsi="Times New Roman" w:cs="Times New Roman"/>
          <w:i/>
          <w:sz w:val="24"/>
          <w:szCs w:val="24"/>
        </w:rPr>
        <w:t>t</w:t>
      </w:r>
      <w:r>
        <w:rPr>
          <w:rFonts w:ascii="Times New Roman" w:hAnsi="Times New Roman" w:cs="Times New Roman"/>
          <w:sz w:val="24"/>
          <w:szCs w:val="24"/>
        </w:rPr>
        <w:t>(3</w:t>
      </w:r>
      <w:r w:rsidR="005C1C8B">
        <w:rPr>
          <w:rFonts w:ascii="Times New Roman" w:hAnsi="Times New Roman" w:cs="Times New Roman"/>
          <w:sz w:val="24"/>
          <w:szCs w:val="24"/>
        </w:rPr>
        <w:t>2</w:t>
      </w:r>
      <w:r>
        <w:rPr>
          <w:rFonts w:ascii="Times New Roman" w:hAnsi="Times New Roman" w:cs="Times New Roman"/>
          <w:sz w:val="24"/>
          <w:szCs w:val="24"/>
        </w:rPr>
        <w:t xml:space="preserve">) = 0.95, </w:t>
      </w:r>
      <w:r w:rsidRPr="00C54178">
        <w:rPr>
          <w:rFonts w:ascii="Times New Roman" w:hAnsi="Times New Roman" w:cs="Times New Roman"/>
          <w:i/>
          <w:sz w:val="24"/>
          <w:szCs w:val="24"/>
        </w:rPr>
        <w:t>p</w:t>
      </w:r>
      <w:r>
        <w:rPr>
          <w:rFonts w:ascii="Times New Roman" w:hAnsi="Times New Roman" w:cs="Times New Roman"/>
          <w:sz w:val="24"/>
          <w:szCs w:val="24"/>
        </w:rPr>
        <w:t xml:space="preserve"> = .35). For the +THC/+CBD strain, post-use blood cannabinoid levels were significantly higher than pre-use levels for THC (</w:t>
      </w:r>
      <w:proofErr w:type="gramStart"/>
      <w:r w:rsidRPr="00C54178">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3</w:t>
      </w:r>
      <w:r w:rsidR="005C1C8B">
        <w:rPr>
          <w:rFonts w:ascii="Times New Roman" w:hAnsi="Times New Roman" w:cs="Times New Roman"/>
          <w:sz w:val="24"/>
          <w:szCs w:val="24"/>
        </w:rPr>
        <w:t>3</w:t>
      </w:r>
      <w:r>
        <w:rPr>
          <w:rFonts w:ascii="Times New Roman" w:hAnsi="Times New Roman" w:cs="Times New Roman"/>
          <w:sz w:val="24"/>
          <w:szCs w:val="24"/>
        </w:rPr>
        <w:t>) = -4.0</w:t>
      </w:r>
      <w:r w:rsidR="005C1C8B">
        <w:rPr>
          <w:rFonts w:ascii="Times New Roman" w:hAnsi="Times New Roman" w:cs="Times New Roman"/>
          <w:sz w:val="24"/>
          <w:szCs w:val="24"/>
        </w:rPr>
        <w:t>9</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&lt;.001); CBD (</w:t>
      </w:r>
      <w:r w:rsidRPr="00C54178">
        <w:rPr>
          <w:rFonts w:ascii="Times New Roman" w:hAnsi="Times New Roman" w:cs="Times New Roman"/>
          <w:i/>
          <w:sz w:val="24"/>
          <w:szCs w:val="24"/>
        </w:rPr>
        <w:t>t</w:t>
      </w:r>
      <w:r>
        <w:rPr>
          <w:rFonts w:ascii="Times New Roman" w:hAnsi="Times New Roman" w:cs="Times New Roman"/>
          <w:sz w:val="24"/>
          <w:szCs w:val="24"/>
        </w:rPr>
        <w:t>(3</w:t>
      </w:r>
      <w:r w:rsidR="005C1C8B">
        <w:rPr>
          <w:rFonts w:ascii="Times New Roman" w:hAnsi="Times New Roman" w:cs="Times New Roman"/>
          <w:sz w:val="24"/>
          <w:szCs w:val="24"/>
        </w:rPr>
        <w:t>3</w:t>
      </w:r>
      <w:r>
        <w:rPr>
          <w:rFonts w:ascii="Times New Roman" w:hAnsi="Times New Roman" w:cs="Times New Roman"/>
          <w:sz w:val="24"/>
          <w:szCs w:val="24"/>
        </w:rPr>
        <w:t>) = -4.</w:t>
      </w:r>
      <w:r w:rsidR="005C1C8B">
        <w:rPr>
          <w:rFonts w:ascii="Times New Roman" w:hAnsi="Times New Roman" w:cs="Times New Roman"/>
          <w:sz w:val="24"/>
          <w:szCs w:val="24"/>
        </w:rPr>
        <w:t>51</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&lt;.001; and 11-OH-THC (</w:t>
      </w:r>
      <w:r w:rsidRPr="00C54178">
        <w:rPr>
          <w:rFonts w:ascii="Times New Roman" w:hAnsi="Times New Roman" w:cs="Times New Roman"/>
          <w:i/>
          <w:sz w:val="24"/>
          <w:szCs w:val="24"/>
        </w:rPr>
        <w:t>t</w:t>
      </w:r>
      <w:r>
        <w:rPr>
          <w:rFonts w:ascii="Times New Roman" w:hAnsi="Times New Roman" w:cs="Times New Roman"/>
          <w:sz w:val="24"/>
          <w:szCs w:val="24"/>
        </w:rPr>
        <w:t>(3</w:t>
      </w:r>
      <w:r w:rsidR="005C1C8B">
        <w:rPr>
          <w:rFonts w:ascii="Times New Roman" w:hAnsi="Times New Roman" w:cs="Times New Roman"/>
          <w:sz w:val="24"/>
          <w:szCs w:val="24"/>
        </w:rPr>
        <w:t>3</w:t>
      </w:r>
      <w:r>
        <w:rPr>
          <w:rFonts w:ascii="Times New Roman" w:hAnsi="Times New Roman" w:cs="Times New Roman"/>
          <w:sz w:val="24"/>
          <w:szCs w:val="24"/>
        </w:rPr>
        <w:t>) = -5.</w:t>
      </w:r>
      <w:r w:rsidR="005C1C8B">
        <w:rPr>
          <w:rFonts w:ascii="Times New Roman" w:hAnsi="Times New Roman" w:cs="Times New Roman"/>
          <w:sz w:val="24"/>
          <w:szCs w:val="24"/>
        </w:rPr>
        <w:t>66</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&lt;.001); but significantly lower for THC-COOH (</w:t>
      </w:r>
      <w:r w:rsidRPr="00C54178">
        <w:rPr>
          <w:rFonts w:ascii="Times New Roman" w:hAnsi="Times New Roman" w:cs="Times New Roman"/>
          <w:i/>
          <w:sz w:val="24"/>
          <w:szCs w:val="24"/>
        </w:rPr>
        <w:t>t</w:t>
      </w:r>
      <w:r>
        <w:rPr>
          <w:rFonts w:ascii="Times New Roman" w:hAnsi="Times New Roman" w:cs="Times New Roman"/>
          <w:sz w:val="24"/>
          <w:szCs w:val="24"/>
        </w:rPr>
        <w:t>(3</w:t>
      </w:r>
      <w:r w:rsidR="005C1C8B">
        <w:rPr>
          <w:rFonts w:ascii="Times New Roman" w:hAnsi="Times New Roman" w:cs="Times New Roman"/>
          <w:sz w:val="24"/>
          <w:szCs w:val="24"/>
        </w:rPr>
        <w:t>3</w:t>
      </w:r>
      <w:r>
        <w:rPr>
          <w:rFonts w:ascii="Times New Roman" w:hAnsi="Times New Roman" w:cs="Times New Roman"/>
          <w:sz w:val="24"/>
          <w:szCs w:val="24"/>
        </w:rPr>
        <w:t>) = -4.1</w:t>
      </w:r>
      <w:r w:rsidR="005C1C8B">
        <w:rPr>
          <w:rFonts w:ascii="Times New Roman" w:hAnsi="Times New Roman" w:cs="Times New Roman"/>
          <w:sz w:val="24"/>
          <w:szCs w:val="24"/>
        </w:rPr>
        <w:t>9</w:t>
      </w:r>
      <w:r>
        <w:rPr>
          <w:rFonts w:ascii="Times New Roman" w:hAnsi="Times New Roman" w:cs="Times New Roman"/>
          <w:sz w:val="24"/>
          <w:szCs w:val="24"/>
        </w:rPr>
        <w:t xml:space="preserve">, </w:t>
      </w:r>
      <w:r w:rsidRPr="00C54178">
        <w:rPr>
          <w:rFonts w:ascii="Times New Roman" w:hAnsi="Times New Roman" w:cs="Times New Roman"/>
          <w:i/>
          <w:sz w:val="24"/>
          <w:szCs w:val="24"/>
        </w:rPr>
        <w:t>p</w:t>
      </w:r>
      <w:r>
        <w:rPr>
          <w:rFonts w:ascii="Times New Roman" w:hAnsi="Times New Roman" w:cs="Times New Roman"/>
          <w:sz w:val="24"/>
          <w:szCs w:val="24"/>
        </w:rPr>
        <w:t>&lt;.001.</w:t>
      </w:r>
    </w:p>
    <w:p w14:paraId="2A81B416" w14:textId="01AE5F3F" w:rsidR="00112D34" w:rsidRDefault="00112D34" w:rsidP="00112D34">
      <w:pPr>
        <w:spacing w:after="0" w:line="480" w:lineRule="auto"/>
        <w:rPr>
          <w:rFonts w:ascii="Times New Roman" w:hAnsi="Times New Roman" w:cs="Times New Roman"/>
          <w:sz w:val="24"/>
          <w:szCs w:val="24"/>
        </w:rPr>
      </w:pPr>
      <w:proofErr w:type="spellStart"/>
      <w:r w:rsidRPr="00112D34">
        <w:rPr>
          <w:rFonts w:ascii="Times New Roman" w:hAnsi="Times New Roman" w:cs="Times New Roman"/>
          <w:b/>
          <w:sz w:val="24"/>
          <w:szCs w:val="24"/>
        </w:rPr>
        <w:t>eResults</w:t>
      </w:r>
      <w:proofErr w:type="spellEnd"/>
      <w:r w:rsidRPr="00112D34">
        <w:rPr>
          <w:rFonts w:ascii="Times New Roman" w:hAnsi="Times New Roman" w:cs="Times New Roman"/>
          <w:b/>
          <w:sz w:val="24"/>
          <w:szCs w:val="24"/>
        </w:rPr>
        <w:t xml:space="preserve"> 2.</w:t>
      </w:r>
      <w:r>
        <w:rPr>
          <w:rFonts w:ascii="Times New Roman" w:hAnsi="Times New Roman" w:cs="Times New Roman"/>
          <w:sz w:val="24"/>
          <w:szCs w:val="24"/>
        </w:rPr>
        <w:t xml:space="preserve"> Accuracy (d’) </w:t>
      </w:r>
      <w:r w:rsidR="00FD5214">
        <w:rPr>
          <w:rFonts w:ascii="Times New Roman" w:hAnsi="Times New Roman" w:cs="Times New Roman"/>
          <w:sz w:val="24"/>
          <w:szCs w:val="24"/>
        </w:rPr>
        <w:t>additional results</w:t>
      </w:r>
    </w:p>
    <w:p w14:paraId="46484233" w14:textId="7359E29D" w:rsidR="00FD5214" w:rsidRPr="00C604EC" w:rsidRDefault="00FD5214" w:rsidP="00FD5214">
      <w:pPr>
        <w:spacing w:after="0" w:line="480" w:lineRule="auto"/>
        <w:ind w:firstLine="720"/>
        <w:rPr>
          <w:rFonts w:ascii="Times New Roman" w:hAnsi="Times New Roman" w:cs="Times New Roman"/>
          <w:sz w:val="24"/>
        </w:rPr>
      </w:pPr>
      <w:r>
        <w:rPr>
          <w:rFonts w:ascii="Times New Roman" w:hAnsi="Times New Roman" w:cs="Times New Roman"/>
          <w:sz w:val="24"/>
          <w:szCs w:val="24"/>
        </w:rPr>
        <w:t xml:space="preserve">In addition to the significant two-way interaction between strain and cannabis condition, the primary ANOVA investigating </w:t>
      </w:r>
      <w:r>
        <w:rPr>
          <w:rFonts w:ascii="Times New Roman" w:hAnsi="Times New Roman" w:cs="Times New Roman"/>
          <w:sz w:val="24"/>
        </w:rPr>
        <w:t xml:space="preserve">strain differences in d’ </w:t>
      </w:r>
      <w:r>
        <w:rPr>
          <w:rFonts w:ascii="Times New Roman" w:hAnsi="Times New Roman" w:cs="Times New Roman"/>
          <w:sz w:val="24"/>
          <w:szCs w:val="24"/>
        </w:rPr>
        <w:t xml:space="preserve">also revealed a significant two-way interaction of order of van session and cannabis condition </w:t>
      </w:r>
      <w:r w:rsidRPr="006547FB">
        <w:rPr>
          <w:rFonts w:ascii="Times New Roman" w:hAnsi="Times New Roman" w:cs="Times New Roman"/>
          <w:sz w:val="24"/>
          <w:szCs w:val="24"/>
        </w:rPr>
        <w:t>(</w:t>
      </w:r>
      <w:r w:rsidRPr="006547FB">
        <w:rPr>
          <w:rFonts w:ascii="Times New Roman" w:hAnsi="Times New Roman" w:cs="Times New Roman"/>
          <w:i/>
          <w:iCs/>
          <w:sz w:val="24"/>
          <w:szCs w:val="24"/>
        </w:rPr>
        <w:t>F</w:t>
      </w:r>
      <w:r w:rsidRPr="006547FB">
        <w:rPr>
          <w:rFonts w:ascii="Times New Roman" w:hAnsi="Times New Roman" w:cs="Times New Roman"/>
          <w:sz w:val="24"/>
          <w:szCs w:val="24"/>
        </w:rPr>
        <w:t xml:space="preserve">(2, </w:t>
      </w:r>
      <w:r>
        <w:rPr>
          <w:rFonts w:ascii="Times New Roman" w:hAnsi="Times New Roman" w:cs="Times New Roman"/>
          <w:sz w:val="24"/>
          <w:szCs w:val="24"/>
        </w:rPr>
        <w:t>103</w:t>
      </w:r>
      <w:r w:rsidRPr="006547FB">
        <w:rPr>
          <w:rFonts w:ascii="Times New Roman" w:hAnsi="Times New Roman" w:cs="Times New Roman"/>
          <w:sz w:val="24"/>
          <w:szCs w:val="24"/>
        </w:rPr>
        <w:t>)</w:t>
      </w:r>
      <w:r>
        <w:rPr>
          <w:rFonts w:ascii="Times New Roman" w:hAnsi="Times New Roman" w:cs="Times New Roman"/>
          <w:sz w:val="24"/>
          <w:szCs w:val="24"/>
        </w:rPr>
        <w:t xml:space="preserve"> </w:t>
      </w:r>
      <w:r w:rsidRPr="006547FB">
        <w:rPr>
          <w:rFonts w:ascii="Times New Roman" w:hAnsi="Times New Roman" w:cs="Times New Roman"/>
          <w:sz w:val="24"/>
          <w:szCs w:val="24"/>
        </w:rPr>
        <w:t>=</w:t>
      </w:r>
      <w:r>
        <w:rPr>
          <w:rFonts w:ascii="Times New Roman" w:hAnsi="Times New Roman" w:cs="Times New Roman"/>
          <w:sz w:val="24"/>
          <w:szCs w:val="24"/>
        </w:rPr>
        <w:t xml:space="preserve"> </w:t>
      </w:r>
      <w:r w:rsidRPr="006547FB">
        <w:rPr>
          <w:rFonts w:ascii="Times New Roman" w:hAnsi="Times New Roman" w:cs="Times New Roman"/>
          <w:sz w:val="24"/>
          <w:szCs w:val="24"/>
        </w:rPr>
        <w:t>4.</w:t>
      </w:r>
      <w:r>
        <w:rPr>
          <w:rFonts w:ascii="Times New Roman" w:hAnsi="Times New Roman" w:cs="Times New Roman"/>
          <w:sz w:val="24"/>
          <w:szCs w:val="24"/>
        </w:rPr>
        <w:t>03</w:t>
      </w:r>
      <w:r w:rsidRPr="006547FB">
        <w:rPr>
          <w:rFonts w:ascii="Times New Roman" w:hAnsi="Times New Roman" w:cs="Times New Roman"/>
          <w:sz w:val="24"/>
          <w:szCs w:val="24"/>
        </w:rPr>
        <w:t xml:space="preserve">, </w:t>
      </w:r>
      <w:r w:rsidRPr="006547FB">
        <w:rPr>
          <w:rFonts w:ascii="Times New Roman" w:hAnsi="Times New Roman" w:cs="Times New Roman"/>
          <w:i/>
          <w:iCs/>
          <w:sz w:val="24"/>
          <w:szCs w:val="24"/>
        </w:rPr>
        <w:t>p</w:t>
      </w:r>
      <w:r w:rsidRPr="006547FB">
        <w:rPr>
          <w:rFonts w:ascii="Times New Roman" w:hAnsi="Times New Roman" w:cs="Times New Roman"/>
          <w:sz w:val="24"/>
          <w:szCs w:val="24"/>
        </w:rPr>
        <w:t xml:space="preserve"> = .0</w:t>
      </w:r>
      <w:r>
        <w:rPr>
          <w:rFonts w:ascii="Times New Roman" w:hAnsi="Times New Roman" w:cs="Times New Roman"/>
          <w:sz w:val="24"/>
          <w:szCs w:val="24"/>
        </w:rPr>
        <w:t>47</w:t>
      </w:r>
      <w:r w:rsidRPr="006547FB">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6547FB">
        <w:rPr>
          <w:rFonts w:ascii="Times New Roman" w:hAnsi="Times New Roman" w:cs="Times New Roman"/>
          <w:sz w:val="24"/>
          <w:szCs w:val="24"/>
        </w:rPr>
        <w:t>=</w:t>
      </w:r>
      <w:r>
        <w:rPr>
          <w:rFonts w:ascii="Times New Roman" w:hAnsi="Times New Roman" w:cs="Times New Roman"/>
          <w:sz w:val="24"/>
          <w:szCs w:val="24"/>
        </w:rPr>
        <w:t xml:space="preserve"> </w:t>
      </w:r>
      <w:r w:rsidRPr="006547FB">
        <w:rPr>
          <w:rFonts w:ascii="Times New Roman" w:hAnsi="Times New Roman" w:cs="Times New Roman"/>
          <w:sz w:val="24"/>
          <w:szCs w:val="24"/>
        </w:rPr>
        <w:t>0.</w:t>
      </w:r>
      <w:r>
        <w:rPr>
          <w:rFonts w:ascii="Times New Roman" w:hAnsi="Times New Roman" w:cs="Times New Roman"/>
          <w:sz w:val="24"/>
          <w:szCs w:val="24"/>
        </w:rPr>
        <w:t xml:space="preserve">04); cannabis condition had different effects on d’ depending on order, such that the effect of cannabis condition on d’ was significant when the cannabis van session occurred first, with d’ being greater for the non-cannabis condition than the cannabis condition (difference = 0.27, SE = 0.11, </w:t>
      </w:r>
      <w:r w:rsidRPr="006127A7">
        <w:rPr>
          <w:rFonts w:ascii="Times New Roman" w:hAnsi="Times New Roman" w:cs="Times New Roman"/>
          <w:i/>
          <w:sz w:val="24"/>
          <w:szCs w:val="24"/>
        </w:rPr>
        <w:t>p</w:t>
      </w:r>
      <w:r>
        <w:rPr>
          <w:rFonts w:ascii="Times New Roman" w:hAnsi="Times New Roman" w:cs="Times New Roman"/>
          <w:sz w:val="24"/>
          <w:szCs w:val="24"/>
        </w:rPr>
        <w:t xml:space="preserve"> = .01). There also existed a significant two-way interaction between cannabis condition and the number of cannabis use days reported at baseline (the covariate), (</w:t>
      </w:r>
      <w:r w:rsidRPr="006E1285">
        <w:rPr>
          <w:rFonts w:ascii="Times New Roman" w:hAnsi="Times New Roman" w:cs="Times New Roman"/>
          <w:i/>
          <w:sz w:val="24"/>
          <w:szCs w:val="24"/>
        </w:rPr>
        <w:t>F</w:t>
      </w:r>
      <w:r>
        <w:rPr>
          <w:rFonts w:ascii="Times New Roman" w:hAnsi="Times New Roman" w:cs="Times New Roman"/>
          <w:sz w:val="24"/>
          <w:szCs w:val="24"/>
        </w:rPr>
        <w:t xml:space="preserve">(1, 103) = 5.68, </w:t>
      </w:r>
      <w:r w:rsidRPr="006E1285">
        <w:rPr>
          <w:rFonts w:ascii="Times New Roman" w:hAnsi="Times New Roman" w:cs="Times New Roman"/>
          <w:i/>
          <w:sz w:val="24"/>
          <w:szCs w:val="24"/>
        </w:rPr>
        <w:t>p</w:t>
      </w:r>
      <w:r>
        <w:rPr>
          <w:rFonts w:ascii="Times New Roman" w:hAnsi="Times New Roman" w:cs="Times New Roman"/>
          <w:sz w:val="24"/>
          <w:szCs w:val="24"/>
        </w:rPr>
        <w:t xml:space="preserve"> = </w:t>
      </w:r>
      <w:r>
        <w:rPr>
          <w:rFonts w:ascii="Times New Roman" w:hAnsi="Times New Roman" w:cs="Times New Roman"/>
          <w:sz w:val="24"/>
          <w:szCs w:val="24"/>
        </w:rPr>
        <w:lastRenderedPageBreak/>
        <w:t xml:space="preserve">.02, </w:t>
      </w:r>
      <w:r w:rsidRPr="006547FB">
        <w:rPr>
          <w:rFonts w:ascii="Times New Roman" w:hAnsi="Times New Roman" w:cs="Times New Roman"/>
          <w:sz w:val="24"/>
          <w:szCs w:val="24"/>
        </w:rPr>
        <w:t xml:space="preserve">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6547FB">
        <w:rPr>
          <w:rFonts w:ascii="Times New Roman" w:hAnsi="Times New Roman" w:cs="Times New Roman"/>
          <w:sz w:val="24"/>
          <w:szCs w:val="24"/>
        </w:rPr>
        <w:t>=</w:t>
      </w:r>
      <w:r>
        <w:rPr>
          <w:rFonts w:ascii="Times New Roman" w:hAnsi="Times New Roman" w:cs="Times New Roman"/>
          <w:sz w:val="24"/>
          <w:szCs w:val="24"/>
        </w:rPr>
        <w:t xml:space="preserve"> </w:t>
      </w:r>
      <w:r w:rsidRPr="006547FB">
        <w:rPr>
          <w:rFonts w:ascii="Times New Roman" w:hAnsi="Times New Roman" w:cs="Times New Roman"/>
          <w:sz w:val="24"/>
          <w:szCs w:val="24"/>
        </w:rPr>
        <w:t>0.</w:t>
      </w:r>
      <w:r>
        <w:rPr>
          <w:rFonts w:ascii="Times New Roman" w:hAnsi="Times New Roman" w:cs="Times New Roman"/>
          <w:sz w:val="24"/>
          <w:szCs w:val="24"/>
        </w:rPr>
        <w:t xml:space="preserve">05), such that the slope of the continuous covariate differed depending on cannabis condition, with the slope being steeper (and d’ greater) for the non-cannabis condition than the cannabis condition (difference = 0.02, SE = 0.01, </w:t>
      </w:r>
      <w:r w:rsidRPr="003E789A">
        <w:rPr>
          <w:rFonts w:ascii="Times New Roman" w:hAnsi="Times New Roman" w:cs="Times New Roman"/>
          <w:i/>
          <w:sz w:val="24"/>
          <w:szCs w:val="24"/>
        </w:rPr>
        <w:t>p</w:t>
      </w:r>
      <w:r>
        <w:rPr>
          <w:rFonts w:ascii="Times New Roman" w:hAnsi="Times New Roman" w:cs="Times New Roman"/>
          <w:sz w:val="24"/>
          <w:szCs w:val="24"/>
        </w:rPr>
        <w:t xml:space="preserve"> = .02)</w:t>
      </w:r>
      <w:r w:rsidR="003452F9">
        <w:rPr>
          <w:rFonts w:ascii="Times New Roman" w:hAnsi="Times New Roman" w:cs="Times New Roman"/>
          <w:sz w:val="24"/>
          <w:szCs w:val="24"/>
        </w:rPr>
        <w:t xml:space="preserve"> (see Supplementary Figure 5)</w:t>
      </w:r>
      <w:r>
        <w:rPr>
          <w:rFonts w:ascii="Times New Roman" w:hAnsi="Times New Roman" w:cs="Times New Roman"/>
          <w:sz w:val="24"/>
          <w:szCs w:val="24"/>
        </w:rPr>
        <w:t xml:space="preserve">. Furthermore, the main effect of cannabis condition on d’ was significant, </w:t>
      </w:r>
      <w:r w:rsidRPr="006547FB">
        <w:rPr>
          <w:rFonts w:ascii="Times New Roman" w:hAnsi="Times New Roman" w:cs="Times New Roman"/>
          <w:sz w:val="24"/>
          <w:szCs w:val="24"/>
        </w:rPr>
        <w:t>(</w:t>
      </w:r>
      <w:r w:rsidRPr="006547FB">
        <w:rPr>
          <w:rFonts w:ascii="Times New Roman" w:hAnsi="Times New Roman" w:cs="Times New Roman"/>
          <w:i/>
          <w:iCs/>
          <w:sz w:val="24"/>
          <w:szCs w:val="24"/>
        </w:rPr>
        <w:t>F</w:t>
      </w:r>
      <w:r w:rsidRPr="006547FB">
        <w:rPr>
          <w:rFonts w:ascii="Times New Roman" w:hAnsi="Times New Roman" w:cs="Times New Roman"/>
          <w:sz w:val="24"/>
          <w:szCs w:val="24"/>
        </w:rPr>
        <w:t xml:space="preserve">(2, </w:t>
      </w:r>
      <w:r>
        <w:rPr>
          <w:rFonts w:ascii="Times New Roman" w:hAnsi="Times New Roman" w:cs="Times New Roman"/>
          <w:sz w:val="24"/>
          <w:szCs w:val="24"/>
        </w:rPr>
        <w:t>103</w:t>
      </w:r>
      <w:r w:rsidRPr="006547FB">
        <w:rPr>
          <w:rFonts w:ascii="Times New Roman" w:hAnsi="Times New Roman" w:cs="Times New Roman"/>
          <w:sz w:val="24"/>
          <w:szCs w:val="24"/>
        </w:rPr>
        <w:t>)</w:t>
      </w:r>
      <w:r>
        <w:rPr>
          <w:rFonts w:ascii="Times New Roman" w:hAnsi="Times New Roman" w:cs="Times New Roman"/>
          <w:sz w:val="24"/>
          <w:szCs w:val="24"/>
        </w:rPr>
        <w:t xml:space="preserve"> </w:t>
      </w:r>
      <w:r w:rsidRPr="006547FB">
        <w:rPr>
          <w:rFonts w:ascii="Times New Roman" w:hAnsi="Times New Roman" w:cs="Times New Roman"/>
          <w:sz w:val="24"/>
          <w:szCs w:val="24"/>
        </w:rPr>
        <w:t>=</w:t>
      </w:r>
      <w:r>
        <w:rPr>
          <w:rFonts w:ascii="Times New Roman" w:hAnsi="Times New Roman" w:cs="Times New Roman"/>
          <w:sz w:val="24"/>
          <w:szCs w:val="24"/>
        </w:rPr>
        <w:t xml:space="preserve"> 7.68,</w:t>
      </w:r>
      <w:r w:rsidRPr="006547FB">
        <w:rPr>
          <w:rFonts w:ascii="Times New Roman" w:hAnsi="Times New Roman" w:cs="Times New Roman"/>
          <w:sz w:val="24"/>
          <w:szCs w:val="24"/>
        </w:rPr>
        <w:t xml:space="preserve"> </w:t>
      </w:r>
      <w:r w:rsidRPr="006547FB">
        <w:rPr>
          <w:rFonts w:ascii="Times New Roman" w:hAnsi="Times New Roman" w:cs="Times New Roman"/>
          <w:i/>
          <w:iCs/>
          <w:sz w:val="24"/>
          <w:szCs w:val="24"/>
        </w:rPr>
        <w:t>p</w:t>
      </w:r>
      <w:r w:rsidRPr="006547FB">
        <w:rPr>
          <w:rFonts w:ascii="Times New Roman" w:hAnsi="Times New Roman" w:cs="Times New Roman"/>
          <w:sz w:val="24"/>
          <w:szCs w:val="24"/>
        </w:rPr>
        <w:t xml:space="preserve"> = .0</w:t>
      </w:r>
      <w:r>
        <w:rPr>
          <w:rFonts w:ascii="Times New Roman" w:hAnsi="Times New Roman" w:cs="Times New Roman"/>
          <w:sz w:val="24"/>
          <w:szCs w:val="24"/>
        </w:rPr>
        <w:t>07</w:t>
      </w:r>
      <w:r w:rsidRPr="006547FB">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6547FB">
        <w:rPr>
          <w:rFonts w:ascii="Times New Roman" w:hAnsi="Times New Roman" w:cs="Times New Roman"/>
          <w:sz w:val="24"/>
          <w:szCs w:val="24"/>
        </w:rPr>
        <w:t>=</w:t>
      </w:r>
      <w:r>
        <w:rPr>
          <w:rFonts w:ascii="Times New Roman" w:hAnsi="Times New Roman" w:cs="Times New Roman"/>
          <w:sz w:val="24"/>
          <w:szCs w:val="24"/>
        </w:rPr>
        <w:t xml:space="preserve"> </w:t>
      </w:r>
      <w:r w:rsidRPr="006547FB">
        <w:rPr>
          <w:rFonts w:ascii="Times New Roman" w:hAnsi="Times New Roman" w:cs="Times New Roman"/>
          <w:sz w:val="24"/>
          <w:szCs w:val="24"/>
        </w:rPr>
        <w:t>0.</w:t>
      </w:r>
      <w:r>
        <w:rPr>
          <w:rFonts w:ascii="Times New Roman" w:hAnsi="Times New Roman" w:cs="Times New Roman"/>
          <w:sz w:val="24"/>
          <w:szCs w:val="24"/>
        </w:rPr>
        <w:t xml:space="preserve">07), with d’ being greater for the non-cannabis condition than the cannabis condition (difference = 0.11, SE = 0.08, </w:t>
      </w:r>
      <w:r w:rsidRPr="006E1285">
        <w:rPr>
          <w:rFonts w:ascii="Times New Roman" w:hAnsi="Times New Roman" w:cs="Times New Roman"/>
          <w:i/>
          <w:sz w:val="24"/>
          <w:szCs w:val="24"/>
        </w:rPr>
        <w:t>p</w:t>
      </w:r>
      <w:r>
        <w:rPr>
          <w:rFonts w:ascii="Times New Roman" w:hAnsi="Times New Roman" w:cs="Times New Roman"/>
          <w:sz w:val="24"/>
          <w:szCs w:val="24"/>
        </w:rPr>
        <w:t xml:space="preserve"> = .16). This finding should be interpreted in the context of the significant two-way interactions, and should be interpreted with caution, as the mean difference in d’ between non-cannabis and cannabis conditions was not significant. </w:t>
      </w:r>
      <w:r w:rsidRPr="006547FB">
        <w:rPr>
          <w:rFonts w:ascii="Times New Roman" w:hAnsi="Times New Roman" w:cs="Times New Roman"/>
          <w:sz w:val="24"/>
          <w:szCs w:val="24"/>
        </w:rPr>
        <w:t xml:space="preserve">The analysis </w:t>
      </w:r>
      <w:r>
        <w:rPr>
          <w:rFonts w:ascii="Times New Roman" w:hAnsi="Times New Roman" w:cs="Times New Roman"/>
          <w:sz w:val="24"/>
          <w:szCs w:val="24"/>
        </w:rPr>
        <w:t xml:space="preserve">did </w:t>
      </w:r>
      <w:r w:rsidRPr="006547FB">
        <w:rPr>
          <w:rFonts w:ascii="Times New Roman" w:hAnsi="Times New Roman" w:cs="Times New Roman"/>
          <w:sz w:val="24"/>
          <w:szCs w:val="24"/>
        </w:rPr>
        <w:t xml:space="preserve">not find significant main effects for </w:t>
      </w:r>
      <w:r w:rsidRPr="00A03867">
        <w:rPr>
          <w:rFonts w:ascii="Times New Roman" w:hAnsi="Times New Roman" w:cs="Times New Roman"/>
          <w:sz w:val="24"/>
          <w:szCs w:val="24"/>
        </w:rPr>
        <w:t xml:space="preserve">strain, sex, </w:t>
      </w:r>
      <w:r>
        <w:rPr>
          <w:rFonts w:ascii="Times New Roman" w:hAnsi="Times New Roman" w:cs="Times New Roman"/>
          <w:sz w:val="24"/>
          <w:szCs w:val="24"/>
        </w:rPr>
        <w:t xml:space="preserve">or van </w:t>
      </w:r>
      <w:r w:rsidRPr="00A03867">
        <w:rPr>
          <w:rFonts w:ascii="Times New Roman" w:hAnsi="Times New Roman" w:cs="Times New Roman"/>
          <w:sz w:val="24"/>
          <w:szCs w:val="24"/>
        </w:rPr>
        <w:t>order</w:t>
      </w:r>
      <w:r>
        <w:rPr>
          <w:rFonts w:ascii="Times New Roman" w:hAnsi="Times New Roman" w:cs="Times New Roman"/>
          <w:sz w:val="24"/>
          <w:szCs w:val="24"/>
        </w:rPr>
        <w:t xml:space="preserve"> </w:t>
      </w:r>
      <w:r w:rsidRPr="00A03867">
        <w:rPr>
          <w:rFonts w:ascii="Times New Roman" w:hAnsi="Times New Roman" w:cs="Times New Roman"/>
          <w:sz w:val="24"/>
          <w:szCs w:val="24"/>
        </w:rPr>
        <w:t>(</w:t>
      </w:r>
      <w:r w:rsidRPr="00A03867">
        <w:rPr>
          <w:rFonts w:ascii="Times New Roman" w:hAnsi="Times New Roman" w:cs="Times New Roman"/>
          <w:i/>
          <w:sz w:val="24"/>
          <w:szCs w:val="24"/>
        </w:rPr>
        <w:t xml:space="preserve">p </w:t>
      </w:r>
      <w:r w:rsidRPr="00A03867">
        <w:rPr>
          <w:rFonts w:ascii="Times New Roman" w:hAnsi="Times New Roman" w:cs="Times New Roman"/>
          <w:sz w:val="24"/>
          <w:szCs w:val="24"/>
        </w:rPr>
        <w:t xml:space="preserve">&gt; .05). </w:t>
      </w:r>
    </w:p>
    <w:p w14:paraId="435F296A" w14:textId="3392C957" w:rsidR="003D1E93" w:rsidRDefault="003D1E93">
      <w:pPr>
        <w:rPr>
          <w:rFonts w:ascii="Times New Roman" w:hAnsi="Times New Roman" w:cs="Times New Roman"/>
          <w:sz w:val="24"/>
          <w:szCs w:val="24"/>
        </w:rPr>
      </w:pPr>
      <w:r>
        <w:rPr>
          <w:rFonts w:ascii="Times New Roman" w:hAnsi="Times New Roman" w:cs="Times New Roman"/>
          <w:sz w:val="24"/>
          <w:szCs w:val="24"/>
        </w:rPr>
        <w:br w:type="page"/>
      </w:r>
    </w:p>
    <w:p w14:paraId="439DEADD" w14:textId="77777777" w:rsidR="003D1E93" w:rsidRDefault="003D1E93">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D7602AB" wp14:editId="17B46EDB">
            <wp:extent cx="5944235" cy="31457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235" cy="3145790"/>
                    </a:xfrm>
                    <a:prstGeom prst="rect">
                      <a:avLst/>
                    </a:prstGeom>
                    <a:noFill/>
                  </pic:spPr>
                </pic:pic>
              </a:graphicData>
            </a:graphic>
          </wp:inline>
        </w:drawing>
      </w:r>
    </w:p>
    <w:p w14:paraId="2142D81D" w14:textId="0A9C18DF" w:rsidR="003D1E93" w:rsidRDefault="003D1E93">
      <w:pPr>
        <w:rPr>
          <w:rFonts w:ascii="Times New Roman" w:hAnsi="Times New Roman" w:cs="Times New Roman"/>
          <w:sz w:val="24"/>
          <w:szCs w:val="24"/>
        </w:rPr>
      </w:pPr>
      <w:proofErr w:type="spellStart"/>
      <w:r w:rsidRPr="003D1E93">
        <w:rPr>
          <w:rFonts w:ascii="Times New Roman" w:hAnsi="Times New Roman" w:cs="Times New Roman"/>
          <w:b/>
          <w:sz w:val="24"/>
          <w:szCs w:val="24"/>
        </w:rPr>
        <w:t>eFigure</w:t>
      </w:r>
      <w:proofErr w:type="spellEnd"/>
      <w:r w:rsidRPr="003D1E93">
        <w:rPr>
          <w:rFonts w:ascii="Times New Roman" w:hAnsi="Times New Roman" w:cs="Times New Roman"/>
          <w:b/>
          <w:sz w:val="24"/>
          <w:szCs w:val="24"/>
        </w:rPr>
        <w:t xml:space="preserve"> 5</w:t>
      </w:r>
      <w:r>
        <w:rPr>
          <w:rFonts w:ascii="Times New Roman" w:hAnsi="Times New Roman" w:cs="Times New Roman"/>
          <w:sz w:val="24"/>
          <w:szCs w:val="24"/>
        </w:rPr>
        <w:t xml:space="preserve">. </w:t>
      </w:r>
      <w:r w:rsidR="00A02CC4">
        <w:rPr>
          <w:rFonts w:ascii="Times New Roman" w:hAnsi="Times New Roman" w:cs="Times New Roman"/>
          <w:sz w:val="24"/>
          <w:szCs w:val="24"/>
        </w:rPr>
        <w:t xml:space="preserve">Significant two-way interaction between the number of cannabis use days reported at the baseline appointment (BL Days) and cannabis condition. Chronic effects (i.e., more memory impact for those who used cannabis more prior to baseline) impact acute performance more when participants were in the non-cannabis condition compared to when they were in the cannabis condition. Acute effects may overwhelm chronic effects in the cannabis condition. </w:t>
      </w:r>
      <w:r w:rsidR="00F0216C">
        <w:rPr>
          <w:rFonts w:ascii="Times New Roman" w:hAnsi="Times New Roman" w:cs="Times New Roman"/>
          <w:sz w:val="24"/>
          <w:szCs w:val="24"/>
        </w:rPr>
        <w:t>Tolerance effects may contribute to the flatter cannabis condition slope.</w:t>
      </w:r>
      <w:r>
        <w:rPr>
          <w:rFonts w:ascii="Times New Roman" w:hAnsi="Times New Roman" w:cs="Times New Roman"/>
          <w:sz w:val="24"/>
          <w:szCs w:val="24"/>
        </w:rPr>
        <w:br w:type="page"/>
      </w:r>
    </w:p>
    <w:p w14:paraId="27DBAD10" w14:textId="77777777" w:rsidR="00FD5214" w:rsidRDefault="00FD5214" w:rsidP="00FD5214">
      <w:pPr>
        <w:spacing w:after="0" w:line="480" w:lineRule="auto"/>
        <w:rPr>
          <w:rFonts w:ascii="Times New Roman" w:eastAsia="Times New Roman" w:hAnsi="Times New Roman" w:cs="Times New Roman"/>
          <w:bCs/>
          <w:color w:val="000000"/>
          <w:sz w:val="24"/>
          <w:szCs w:val="24"/>
        </w:rPr>
      </w:pPr>
      <w:proofErr w:type="spellStart"/>
      <w:r w:rsidRPr="00FD5214">
        <w:rPr>
          <w:rFonts w:ascii="Times New Roman" w:eastAsia="Times New Roman" w:hAnsi="Times New Roman" w:cs="Times New Roman"/>
          <w:b/>
          <w:bCs/>
          <w:color w:val="000000"/>
          <w:sz w:val="24"/>
          <w:szCs w:val="24"/>
        </w:rPr>
        <w:lastRenderedPageBreak/>
        <w:t>eResults</w:t>
      </w:r>
      <w:proofErr w:type="spellEnd"/>
      <w:r w:rsidRPr="00FD5214">
        <w:rPr>
          <w:rFonts w:ascii="Times New Roman" w:eastAsia="Times New Roman" w:hAnsi="Times New Roman" w:cs="Times New Roman"/>
          <w:b/>
          <w:bCs/>
          <w:color w:val="000000"/>
          <w:sz w:val="24"/>
          <w:szCs w:val="24"/>
        </w:rPr>
        <w:t xml:space="preserve"> 3</w:t>
      </w:r>
      <w:r>
        <w:rPr>
          <w:rFonts w:ascii="Times New Roman" w:eastAsia="Times New Roman" w:hAnsi="Times New Roman" w:cs="Times New Roman"/>
          <w:bCs/>
          <w:color w:val="000000"/>
          <w:sz w:val="24"/>
          <w:szCs w:val="24"/>
        </w:rPr>
        <w:t>. Response bias (C) additional results</w:t>
      </w:r>
    </w:p>
    <w:p w14:paraId="7B8301E2" w14:textId="7D71807B" w:rsidR="003C4BD8" w:rsidRPr="003D1E93" w:rsidRDefault="00FD5214" w:rsidP="003D1E93">
      <w:pPr>
        <w:spacing w:after="0" w:line="480" w:lineRule="auto"/>
        <w:ind w:firstLine="720"/>
        <w:rPr>
          <w:rFonts w:ascii="Times New Roman" w:hAnsi="Times New Roman" w:cs="Times New Roman"/>
          <w:sz w:val="24"/>
        </w:rPr>
      </w:pPr>
      <w:r>
        <w:rPr>
          <w:rFonts w:ascii="Times New Roman" w:hAnsi="Times New Roman" w:cs="Times New Roman"/>
          <w:sz w:val="24"/>
          <w:szCs w:val="24"/>
        </w:rPr>
        <w:t xml:space="preserve">In addition to the significant two-way interaction between strain and cannabis condition, the main analysis also revealed a </w:t>
      </w:r>
      <w:r w:rsidRPr="00C95D40">
        <w:rPr>
          <w:rFonts w:ascii="Times New Roman" w:hAnsi="Times New Roman" w:cs="Times New Roman"/>
          <w:sz w:val="24"/>
          <w:szCs w:val="24"/>
        </w:rPr>
        <w:t xml:space="preserve">significant two-way interaction between order of van session and </w:t>
      </w:r>
      <w:r>
        <w:rPr>
          <w:rFonts w:ascii="Times New Roman" w:hAnsi="Times New Roman" w:cs="Times New Roman"/>
          <w:sz w:val="24"/>
          <w:szCs w:val="24"/>
        </w:rPr>
        <w:t>cannabis</w:t>
      </w:r>
      <w:r w:rsidRPr="00C95D40">
        <w:rPr>
          <w:rFonts w:ascii="Times New Roman" w:hAnsi="Times New Roman" w:cs="Times New Roman"/>
          <w:sz w:val="24"/>
          <w:szCs w:val="24"/>
        </w:rPr>
        <w:t xml:space="preserve"> condition (</w:t>
      </w:r>
      <w:proofErr w:type="gramStart"/>
      <w:r w:rsidRPr="00C95D40">
        <w:rPr>
          <w:rFonts w:ascii="Times New Roman" w:hAnsi="Times New Roman" w:cs="Times New Roman"/>
          <w:i/>
          <w:sz w:val="24"/>
          <w:szCs w:val="24"/>
        </w:rPr>
        <w:t>F</w:t>
      </w:r>
      <w:r w:rsidRPr="00C95D40">
        <w:rPr>
          <w:rFonts w:ascii="Times New Roman" w:hAnsi="Times New Roman" w:cs="Times New Roman"/>
          <w:sz w:val="24"/>
          <w:szCs w:val="24"/>
        </w:rPr>
        <w:t>(</w:t>
      </w:r>
      <w:proofErr w:type="gramEnd"/>
      <w:r w:rsidRPr="00C95D40">
        <w:rPr>
          <w:rFonts w:ascii="Times New Roman" w:hAnsi="Times New Roman" w:cs="Times New Roman"/>
          <w:sz w:val="24"/>
          <w:szCs w:val="24"/>
        </w:rPr>
        <w:t>1, 10</w:t>
      </w:r>
      <w:r>
        <w:rPr>
          <w:rFonts w:ascii="Times New Roman" w:hAnsi="Times New Roman" w:cs="Times New Roman"/>
          <w:sz w:val="24"/>
          <w:szCs w:val="24"/>
        </w:rPr>
        <w:t>3</w:t>
      </w:r>
      <w:r w:rsidRPr="00C95D40">
        <w:rPr>
          <w:rFonts w:ascii="Times New Roman" w:hAnsi="Times New Roman" w:cs="Times New Roman"/>
          <w:sz w:val="24"/>
          <w:szCs w:val="24"/>
        </w:rPr>
        <w:t>) =</w:t>
      </w:r>
      <w:r>
        <w:rPr>
          <w:rFonts w:ascii="Times New Roman" w:hAnsi="Times New Roman" w:cs="Times New Roman"/>
          <w:sz w:val="24"/>
          <w:szCs w:val="24"/>
        </w:rPr>
        <w:t xml:space="preserve"> </w:t>
      </w:r>
      <w:r w:rsidRPr="00C95D40">
        <w:rPr>
          <w:rFonts w:ascii="Times New Roman" w:hAnsi="Times New Roman" w:cs="Times New Roman"/>
          <w:sz w:val="24"/>
          <w:szCs w:val="24"/>
        </w:rPr>
        <w:t>21.</w:t>
      </w:r>
      <w:r>
        <w:rPr>
          <w:rFonts w:ascii="Times New Roman" w:hAnsi="Times New Roman" w:cs="Times New Roman"/>
          <w:sz w:val="24"/>
          <w:szCs w:val="24"/>
        </w:rPr>
        <w:t>53</w:t>
      </w:r>
      <w:r w:rsidRPr="00C95D40">
        <w:rPr>
          <w:rFonts w:ascii="Times New Roman" w:hAnsi="Times New Roman" w:cs="Times New Roman"/>
          <w:sz w:val="24"/>
          <w:szCs w:val="24"/>
        </w:rPr>
        <w:t xml:space="preserve">, </w:t>
      </w:r>
      <w:r w:rsidRPr="00C95D40">
        <w:rPr>
          <w:rFonts w:ascii="Times New Roman" w:hAnsi="Times New Roman" w:cs="Times New Roman"/>
          <w:i/>
          <w:sz w:val="24"/>
          <w:szCs w:val="24"/>
        </w:rPr>
        <w:t>p</w:t>
      </w:r>
      <w:r w:rsidRPr="00C95D40">
        <w:rPr>
          <w:rFonts w:ascii="Times New Roman" w:hAnsi="Times New Roman" w:cs="Times New Roman"/>
          <w:sz w:val="24"/>
          <w:szCs w:val="24"/>
        </w:rPr>
        <w:t xml:space="preserve">&lt;.001,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oMath>
      <w:r>
        <w:rPr>
          <w:rFonts w:ascii="Times New Roman" w:eastAsiaTheme="minorEastAsia" w:hAnsi="Times New Roman" w:cs="Times New Roman"/>
          <w:sz w:val="24"/>
          <w:szCs w:val="24"/>
        </w:rPr>
        <w:t xml:space="preserve"> </w:t>
      </w:r>
      <w:r w:rsidRPr="00C95D40">
        <w:rPr>
          <w:rFonts w:ascii="Times New Roman" w:hAnsi="Times New Roman" w:cs="Times New Roman"/>
          <w:sz w:val="24"/>
          <w:szCs w:val="24"/>
        </w:rPr>
        <w:t>=</w:t>
      </w:r>
      <w:r>
        <w:rPr>
          <w:rFonts w:ascii="Times New Roman" w:hAnsi="Times New Roman" w:cs="Times New Roman"/>
          <w:sz w:val="24"/>
          <w:szCs w:val="24"/>
        </w:rPr>
        <w:t xml:space="preserve"> </w:t>
      </w:r>
      <w:r w:rsidRPr="00C95D40">
        <w:rPr>
          <w:rFonts w:ascii="Times New Roman" w:hAnsi="Times New Roman" w:cs="Times New Roman"/>
          <w:sz w:val="24"/>
          <w:szCs w:val="24"/>
        </w:rPr>
        <w:t>0.1</w:t>
      </w:r>
      <w:r>
        <w:rPr>
          <w:rFonts w:ascii="Times New Roman" w:hAnsi="Times New Roman" w:cs="Times New Roman"/>
          <w:sz w:val="24"/>
          <w:szCs w:val="24"/>
        </w:rPr>
        <w:t>7</w:t>
      </w:r>
      <w:r w:rsidRPr="00C95D40">
        <w:rPr>
          <w:rFonts w:ascii="Times New Roman" w:hAnsi="Times New Roman" w:cs="Times New Roman"/>
          <w:sz w:val="24"/>
          <w:szCs w:val="24"/>
        </w:rPr>
        <w:t xml:space="preserve">). </w:t>
      </w:r>
      <w:r>
        <w:rPr>
          <w:rFonts w:ascii="Times New Roman" w:hAnsi="Times New Roman" w:cs="Times New Roman"/>
          <w:sz w:val="24"/>
          <w:szCs w:val="24"/>
        </w:rPr>
        <w:t xml:space="preserve">As with d’, the effect of cannabis condition on response bias was significant when the cannabis van session occurred first, with the non-cannabis condition being more conservative than the cannabis condition (difference = 0.21, SE = 0.04, </w:t>
      </w:r>
      <w:r w:rsidRPr="008E6FD8">
        <w:rPr>
          <w:rFonts w:ascii="Times New Roman" w:hAnsi="Times New Roman" w:cs="Times New Roman"/>
          <w:i/>
          <w:sz w:val="24"/>
          <w:szCs w:val="24"/>
        </w:rPr>
        <w:t>p</w:t>
      </w:r>
      <w:r>
        <w:rPr>
          <w:rFonts w:ascii="Times New Roman" w:hAnsi="Times New Roman" w:cs="Times New Roman"/>
          <w:sz w:val="24"/>
          <w:szCs w:val="24"/>
        </w:rPr>
        <w:t>&lt;.001).</w:t>
      </w:r>
      <w:r w:rsidRPr="0050475F">
        <w:rPr>
          <w:rFonts w:ascii="Times New Roman" w:hAnsi="Times New Roman" w:cs="Times New Roman"/>
          <w:sz w:val="24"/>
          <w:szCs w:val="24"/>
        </w:rPr>
        <w:t xml:space="preserve"> </w:t>
      </w:r>
      <w:r w:rsidRPr="00C95D40">
        <w:rPr>
          <w:rFonts w:ascii="Times New Roman" w:hAnsi="Times New Roman" w:cs="Times New Roman"/>
          <w:sz w:val="24"/>
          <w:szCs w:val="24"/>
        </w:rPr>
        <w:t xml:space="preserve">There was also a significant </w:t>
      </w:r>
      <w:r w:rsidRPr="00A11304">
        <w:rPr>
          <w:rFonts w:ascii="Times New Roman" w:hAnsi="Times New Roman" w:cs="Times New Roman"/>
          <w:sz w:val="24"/>
          <w:szCs w:val="24"/>
        </w:rPr>
        <w:t>main effect of strain</w:t>
      </w:r>
      <w:r w:rsidRPr="00C95D40">
        <w:rPr>
          <w:rFonts w:ascii="Times New Roman" w:hAnsi="Times New Roman" w:cs="Times New Roman"/>
          <w:sz w:val="24"/>
          <w:szCs w:val="24"/>
        </w:rPr>
        <w:t xml:space="preserve"> on response bias</w:t>
      </w:r>
      <w:r>
        <w:rPr>
          <w:rFonts w:ascii="Times New Roman" w:hAnsi="Times New Roman" w:cs="Times New Roman"/>
          <w:sz w:val="24"/>
          <w:szCs w:val="24"/>
        </w:rPr>
        <w:t xml:space="preserve"> </w:t>
      </w:r>
      <w:r w:rsidRPr="00C95D40">
        <w:rPr>
          <w:rFonts w:ascii="Times New Roman" w:hAnsi="Times New Roman" w:cs="Times New Roman"/>
          <w:sz w:val="24"/>
          <w:szCs w:val="24"/>
        </w:rPr>
        <w:t>(</w:t>
      </w:r>
      <w:proofErr w:type="gramStart"/>
      <w:r w:rsidRPr="00C95D40">
        <w:rPr>
          <w:rFonts w:ascii="Times New Roman" w:hAnsi="Times New Roman" w:cs="Times New Roman"/>
          <w:i/>
          <w:iCs/>
          <w:sz w:val="24"/>
          <w:szCs w:val="24"/>
        </w:rPr>
        <w:t>F</w:t>
      </w:r>
      <w:r w:rsidRPr="00C95D40">
        <w:rPr>
          <w:rFonts w:ascii="Times New Roman" w:hAnsi="Times New Roman" w:cs="Times New Roman"/>
          <w:sz w:val="24"/>
          <w:szCs w:val="24"/>
        </w:rPr>
        <w:t>(</w:t>
      </w:r>
      <w:proofErr w:type="gramEnd"/>
      <w:r w:rsidRPr="00C95D40">
        <w:rPr>
          <w:rFonts w:ascii="Times New Roman" w:hAnsi="Times New Roman" w:cs="Times New Roman"/>
          <w:sz w:val="24"/>
          <w:szCs w:val="24"/>
        </w:rPr>
        <w:t>2, 10</w:t>
      </w:r>
      <w:r>
        <w:rPr>
          <w:rFonts w:ascii="Times New Roman" w:hAnsi="Times New Roman" w:cs="Times New Roman"/>
          <w:sz w:val="24"/>
          <w:szCs w:val="24"/>
        </w:rPr>
        <w:t>3</w:t>
      </w:r>
      <w:r w:rsidRPr="00C95D40">
        <w:rPr>
          <w:rFonts w:ascii="Times New Roman" w:hAnsi="Times New Roman" w:cs="Times New Roman"/>
          <w:sz w:val="24"/>
          <w:szCs w:val="24"/>
        </w:rPr>
        <w:t>) = 3.</w:t>
      </w:r>
      <w:r>
        <w:rPr>
          <w:rFonts w:ascii="Times New Roman" w:hAnsi="Times New Roman" w:cs="Times New Roman"/>
          <w:sz w:val="24"/>
          <w:szCs w:val="24"/>
        </w:rPr>
        <w:t>55</w:t>
      </w:r>
      <w:r w:rsidRPr="00C95D40">
        <w:rPr>
          <w:rFonts w:ascii="Times New Roman" w:hAnsi="Times New Roman" w:cs="Times New Roman"/>
          <w:sz w:val="24"/>
          <w:szCs w:val="24"/>
        </w:rPr>
        <w:t xml:space="preserve">, </w:t>
      </w:r>
      <w:r w:rsidRPr="00C95D40">
        <w:rPr>
          <w:rFonts w:ascii="Times New Roman" w:hAnsi="Times New Roman" w:cs="Times New Roman"/>
          <w:i/>
          <w:iCs/>
          <w:sz w:val="24"/>
          <w:szCs w:val="24"/>
        </w:rPr>
        <w:t>p</w:t>
      </w:r>
      <w:r w:rsidRPr="00C95D40">
        <w:rPr>
          <w:rFonts w:ascii="Times New Roman" w:hAnsi="Times New Roman" w:cs="Times New Roman"/>
          <w:sz w:val="24"/>
          <w:szCs w:val="24"/>
        </w:rPr>
        <w:t xml:space="preserve"> = .0</w:t>
      </w:r>
      <w:r>
        <w:rPr>
          <w:rFonts w:ascii="Times New Roman" w:hAnsi="Times New Roman" w:cs="Times New Roman"/>
          <w:sz w:val="24"/>
          <w:szCs w:val="24"/>
        </w:rPr>
        <w:t>3</w:t>
      </w:r>
      <w:r w:rsidRPr="00C95D40">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oMath>
      <w:r>
        <w:rPr>
          <w:rFonts w:ascii="Times New Roman" w:eastAsiaTheme="minorEastAsia" w:hAnsi="Times New Roman" w:cs="Times New Roman"/>
          <w:sz w:val="24"/>
          <w:szCs w:val="24"/>
        </w:rPr>
        <w:t xml:space="preserve"> </w:t>
      </w:r>
      <w:r w:rsidRPr="00C95D40">
        <w:rPr>
          <w:rFonts w:ascii="Times New Roman" w:hAnsi="Times New Roman" w:cs="Times New Roman"/>
          <w:sz w:val="24"/>
          <w:szCs w:val="24"/>
        </w:rPr>
        <w:t>=</w:t>
      </w:r>
      <w:r>
        <w:rPr>
          <w:rFonts w:ascii="Times New Roman" w:hAnsi="Times New Roman" w:cs="Times New Roman"/>
          <w:sz w:val="24"/>
          <w:szCs w:val="24"/>
        </w:rPr>
        <w:t xml:space="preserve"> </w:t>
      </w:r>
      <w:r w:rsidRPr="00C95D40">
        <w:rPr>
          <w:rFonts w:ascii="Times New Roman" w:hAnsi="Times New Roman" w:cs="Times New Roman"/>
          <w:sz w:val="24"/>
          <w:szCs w:val="24"/>
        </w:rPr>
        <w:t>0.0</w:t>
      </w:r>
      <w:r>
        <w:rPr>
          <w:rFonts w:ascii="Times New Roman" w:hAnsi="Times New Roman" w:cs="Times New Roman"/>
          <w:sz w:val="24"/>
          <w:szCs w:val="24"/>
        </w:rPr>
        <w:t>6</w:t>
      </w:r>
      <w:r w:rsidRPr="00C95D40">
        <w:rPr>
          <w:rFonts w:ascii="Times New Roman" w:hAnsi="Times New Roman" w:cs="Times New Roman"/>
          <w:sz w:val="24"/>
          <w:szCs w:val="24"/>
        </w:rPr>
        <w:t xml:space="preserve">), </w:t>
      </w:r>
      <w:r>
        <w:rPr>
          <w:rFonts w:ascii="Times New Roman" w:hAnsi="Times New Roman" w:cs="Times New Roman"/>
          <w:sz w:val="24"/>
          <w:szCs w:val="24"/>
        </w:rPr>
        <w:t xml:space="preserve">with the +THC/-CBD strain having a lower average response bias than the +THC/+CBD strain (difference = 0.21, SE = 0.09, </w:t>
      </w:r>
      <w:r w:rsidRPr="0050475F">
        <w:rPr>
          <w:rFonts w:ascii="Times New Roman" w:hAnsi="Times New Roman" w:cs="Times New Roman"/>
          <w:i/>
          <w:sz w:val="24"/>
          <w:szCs w:val="24"/>
        </w:rPr>
        <w:t>p</w:t>
      </w:r>
      <w:r>
        <w:rPr>
          <w:rFonts w:ascii="Times New Roman" w:hAnsi="Times New Roman" w:cs="Times New Roman"/>
          <w:sz w:val="24"/>
          <w:szCs w:val="24"/>
        </w:rPr>
        <w:t xml:space="preserve"> = .046). The +THC/-CBD strain did not significantly differ from the -THC/+CBD strain, and the -THC/+CBD strain did not differ significantly from the +THC/+CBD strain. </w:t>
      </w:r>
      <w:r w:rsidRPr="00C95D40">
        <w:rPr>
          <w:rFonts w:ascii="Times New Roman" w:hAnsi="Times New Roman" w:cs="Times New Roman"/>
          <w:sz w:val="24"/>
          <w:szCs w:val="24"/>
        </w:rPr>
        <w:t>We did not find significant main effects for sex</w:t>
      </w:r>
      <w:r>
        <w:rPr>
          <w:rFonts w:ascii="Times New Roman" w:hAnsi="Times New Roman" w:cs="Times New Roman"/>
          <w:sz w:val="24"/>
          <w:szCs w:val="24"/>
        </w:rPr>
        <w:t>, cannabis condition, or van session</w:t>
      </w:r>
      <w:r w:rsidRPr="00C95D40">
        <w:rPr>
          <w:rFonts w:ascii="Times New Roman" w:hAnsi="Times New Roman" w:cs="Times New Roman"/>
          <w:sz w:val="24"/>
          <w:szCs w:val="24"/>
        </w:rPr>
        <w:t xml:space="preserve"> order (</w:t>
      </w:r>
      <w:r w:rsidRPr="00C95D40">
        <w:rPr>
          <w:rFonts w:ascii="Times New Roman" w:hAnsi="Times New Roman" w:cs="Times New Roman"/>
          <w:i/>
          <w:sz w:val="24"/>
          <w:szCs w:val="24"/>
        </w:rPr>
        <w:t>p</w:t>
      </w:r>
      <w:r>
        <w:rPr>
          <w:rFonts w:ascii="Times New Roman" w:hAnsi="Times New Roman" w:cs="Times New Roman"/>
          <w:i/>
          <w:sz w:val="24"/>
          <w:szCs w:val="24"/>
        </w:rPr>
        <w:t xml:space="preserve"> </w:t>
      </w:r>
      <w:r w:rsidRPr="00C95D40">
        <w:rPr>
          <w:rFonts w:ascii="Times New Roman" w:hAnsi="Times New Roman" w:cs="Times New Roman"/>
          <w:sz w:val="24"/>
          <w:szCs w:val="24"/>
        </w:rPr>
        <w:t>&gt;</w:t>
      </w:r>
      <w:r>
        <w:rPr>
          <w:rFonts w:ascii="Times New Roman" w:hAnsi="Times New Roman" w:cs="Times New Roman"/>
          <w:sz w:val="24"/>
          <w:szCs w:val="24"/>
        </w:rPr>
        <w:t xml:space="preserve"> </w:t>
      </w:r>
      <w:r w:rsidRPr="00C95D40">
        <w:rPr>
          <w:rFonts w:ascii="Times New Roman" w:hAnsi="Times New Roman" w:cs="Times New Roman"/>
          <w:sz w:val="24"/>
          <w:szCs w:val="24"/>
        </w:rPr>
        <w:t>.05), and did not observe any other significant interaction terms (</w:t>
      </w:r>
      <w:r w:rsidRPr="00C95D40">
        <w:rPr>
          <w:rFonts w:ascii="Times New Roman" w:hAnsi="Times New Roman" w:cs="Times New Roman"/>
          <w:i/>
          <w:sz w:val="24"/>
          <w:szCs w:val="24"/>
        </w:rPr>
        <w:t>p</w:t>
      </w:r>
      <w:r>
        <w:rPr>
          <w:rFonts w:ascii="Times New Roman" w:hAnsi="Times New Roman" w:cs="Times New Roman"/>
          <w:i/>
          <w:sz w:val="24"/>
          <w:szCs w:val="24"/>
        </w:rPr>
        <w:t xml:space="preserve"> </w:t>
      </w:r>
      <w:r w:rsidRPr="00C95D40">
        <w:rPr>
          <w:rFonts w:ascii="Times New Roman" w:hAnsi="Times New Roman" w:cs="Times New Roman"/>
          <w:sz w:val="24"/>
          <w:szCs w:val="24"/>
        </w:rPr>
        <w:t>&gt;</w:t>
      </w:r>
      <w:r>
        <w:rPr>
          <w:rFonts w:ascii="Times New Roman" w:hAnsi="Times New Roman" w:cs="Times New Roman"/>
          <w:sz w:val="24"/>
          <w:szCs w:val="24"/>
        </w:rPr>
        <w:t xml:space="preserve"> </w:t>
      </w:r>
      <w:r w:rsidRPr="00C95D40">
        <w:rPr>
          <w:rFonts w:ascii="Times New Roman" w:hAnsi="Times New Roman" w:cs="Times New Roman"/>
          <w:sz w:val="24"/>
          <w:szCs w:val="24"/>
        </w:rPr>
        <w:t>.05).</w:t>
      </w:r>
      <w:r>
        <w:rPr>
          <w:rFonts w:ascii="Times New Roman" w:hAnsi="Times New Roman" w:cs="Times New Roman"/>
          <w:sz w:val="24"/>
          <w:szCs w:val="24"/>
        </w:rPr>
        <w:t xml:space="preserve"> </w:t>
      </w:r>
    </w:p>
    <w:p w14:paraId="4770F927" w14:textId="18C2DDCB" w:rsidR="00FD5214" w:rsidRDefault="00FD5214" w:rsidP="00FD5214">
      <w:pPr>
        <w:spacing w:after="0" w:line="480" w:lineRule="auto"/>
        <w:rPr>
          <w:rFonts w:ascii="Times New Roman" w:eastAsia="Times New Roman" w:hAnsi="Times New Roman" w:cs="Times New Roman"/>
          <w:bCs/>
          <w:color w:val="000000"/>
          <w:sz w:val="24"/>
          <w:szCs w:val="24"/>
        </w:rPr>
      </w:pPr>
      <w:proofErr w:type="spellStart"/>
      <w:r w:rsidRPr="00FD5214">
        <w:rPr>
          <w:rFonts w:ascii="Times New Roman" w:eastAsia="Times New Roman" w:hAnsi="Times New Roman" w:cs="Times New Roman"/>
          <w:b/>
          <w:bCs/>
          <w:color w:val="000000"/>
          <w:sz w:val="24"/>
          <w:szCs w:val="24"/>
        </w:rPr>
        <w:t>eResults</w:t>
      </w:r>
      <w:proofErr w:type="spellEnd"/>
      <w:r w:rsidRPr="00FD5214">
        <w:rPr>
          <w:rFonts w:ascii="Times New Roman" w:eastAsia="Times New Roman" w:hAnsi="Times New Roman" w:cs="Times New Roman"/>
          <w:b/>
          <w:bCs/>
          <w:color w:val="000000"/>
          <w:sz w:val="24"/>
          <w:szCs w:val="24"/>
        </w:rPr>
        <w:t xml:space="preserve"> 4.</w:t>
      </w:r>
      <w:r>
        <w:rPr>
          <w:rFonts w:ascii="Times New Roman" w:eastAsia="Times New Roman" w:hAnsi="Times New Roman" w:cs="Times New Roman"/>
          <w:bCs/>
          <w:color w:val="000000"/>
          <w:sz w:val="24"/>
          <w:szCs w:val="24"/>
        </w:rPr>
        <w:t xml:space="preserve"> False alarm rate additional results</w:t>
      </w:r>
    </w:p>
    <w:p w14:paraId="237F8374" w14:textId="6CF2BCED" w:rsidR="00FD5214" w:rsidRPr="00A02CC4" w:rsidRDefault="00FD5214" w:rsidP="00A02CC4">
      <w:pPr>
        <w:spacing w:after="0" w:line="480" w:lineRule="auto"/>
        <w:ind w:firstLine="720"/>
        <w:rPr>
          <w:rFonts w:ascii="Times New Roman" w:hAnsi="Times New Roman" w:cs="Times New Roman"/>
          <w:sz w:val="24"/>
          <w:szCs w:val="24"/>
        </w:rPr>
      </w:pPr>
      <w:r w:rsidRPr="00C17631">
        <w:rPr>
          <w:rFonts w:ascii="Times New Roman" w:hAnsi="Times New Roman" w:cs="Times New Roman"/>
          <w:sz w:val="24"/>
          <w:szCs w:val="24"/>
        </w:rPr>
        <w:t>The</w:t>
      </w:r>
      <w:r>
        <w:rPr>
          <w:rFonts w:ascii="Times New Roman" w:hAnsi="Times New Roman" w:cs="Times New Roman"/>
          <w:sz w:val="24"/>
          <w:szCs w:val="24"/>
        </w:rPr>
        <w:t>re was also a significant</w:t>
      </w:r>
      <w:r w:rsidRPr="00C17631">
        <w:rPr>
          <w:rFonts w:ascii="Times New Roman" w:hAnsi="Times New Roman" w:cs="Times New Roman"/>
          <w:sz w:val="24"/>
          <w:szCs w:val="24"/>
        </w:rPr>
        <w:t xml:space="preserve"> two-way interaction between </w:t>
      </w:r>
      <w:r>
        <w:rPr>
          <w:rFonts w:ascii="Times New Roman" w:hAnsi="Times New Roman" w:cs="Times New Roman"/>
          <w:sz w:val="24"/>
          <w:szCs w:val="24"/>
        </w:rPr>
        <w:t>order of van session</w:t>
      </w:r>
      <w:r w:rsidRPr="00C17631">
        <w:rPr>
          <w:rFonts w:ascii="Times New Roman" w:hAnsi="Times New Roman" w:cs="Times New Roman"/>
          <w:sz w:val="24"/>
          <w:szCs w:val="24"/>
        </w:rPr>
        <w:t xml:space="preserve"> and </w:t>
      </w:r>
      <w:r>
        <w:rPr>
          <w:rFonts w:ascii="Times New Roman" w:hAnsi="Times New Roman" w:cs="Times New Roman"/>
          <w:sz w:val="24"/>
          <w:szCs w:val="24"/>
        </w:rPr>
        <w:t>cannabis condition</w:t>
      </w:r>
      <w:r w:rsidRPr="00C17631">
        <w:rPr>
          <w:rFonts w:ascii="Times New Roman" w:hAnsi="Times New Roman" w:cs="Times New Roman"/>
          <w:sz w:val="24"/>
          <w:szCs w:val="24"/>
        </w:rPr>
        <w:t xml:space="preserve"> (</w:t>
      </w:r>
      <w:proofErr w:type="gramStart"/>
      <w:r w:rsidRPr="00C17631">
        <w:rPr>
          <w:rFonts w:ascii="Times New Roman" w:hAnsi="Times New Roman" w:cs="Times New Roman"/>
          <w:i/>
          <w:iCs/>
          <w:sz w:val="24"/>
          <w:szCs w:val="24"/>
        </w:rPr>
        <w:t>F</w:t>
      </w:r>
      <w:r w:rsidRPr="00C17631">
        <w:rPr>
          <w:rFonts w:ascii="Times New Roman" w:hAnsi="Times New Roman" w:cs="Times New Roman"/>
          <w:sz w:val="24"/>
          <w:szCs w:val="24"/>
        </w:rPr>
        <w:t>(</w:t>
      </w:r>
      <w:proofErr w:type="gramEnd"/>
      <w:r>
        <w:rPr>
          <w:rFonts w:ascii="Times New Roman" w:hAnsi="Times New Roman" w:cs="Times New Roman"/>
          <w:sz w:val="24"/>
          <w:szCs w:val="24"/>
        </w:rPr>
        <w:t>1</w:t>
      </w:r>
      <w:r w:rsidRPr="00C17631">
        <w:rPr>
          <w:rFonts w:ascii="Times New Roman" w:hAnsi="Times New Roman" w:cs="Times New Roman"/>
          <w:sz w:val="24"/>
          <w:szCs w:val="24"/>
        </w:rPr>
        <w:t xml:space="preserve">, </w:t>
      </w:r>
      <w:r>
        <w:rPr>
          <w:rFonts w:ascii="Times New Roman" w:hAnsi="Times New Roman" w:cs="Times New Roman"/>
          <w:sz w:val="24"/>
          <w:szCs w:val="24"/>
        </w:rPr>
        <w:t>103</w:t>
      </w:r>
      <w:r w:rsidRPr="00C17631">
        <w:rPr>
          <w:rFonts w:ascii="Times New Roman" w:hAnsi="Times New Roman" w:cs="Times New Roman"/>
          <w:sz w:val="24"/>
          <w:szCs w:val="24"/>
        </w:rPr>
        <w:t xml:space="preserve">) = </w:t>
      </w:r>
      <w:r>
        <w:rPr>
          <w:rFonts w:ascii="Times New Roman" w:hAnsi="Times New Roman" w:cs="Times New Roman"/>
          <w:sz w:val="24"/>
          <w:szCs w:val="24"/>
        </w:rPr>
        <w:t>16.51</w:t>
      </w:r>
      <w:r w:rsidRPr="00C17631">
        <w:rPr>
          <w:rFonts w:ascii="Times New Roman" w:hAnsi="Times New Roman" w:cs="Times New Roman"/>
          <w:sz w:val="24"/>
          <w:szCs w:val="24"/>
        </w:rPr>
        <w:t xml:space="preserve">, </w:t>
      </w:r>
      <w:r w:rsidRPr="00C17631">
        <w:rPr>
          <w:rFonts w:ascii="Times New Roman" w:hAnsi="Times New Roman" w:cs="Times New Roman"/>
          <w:i/>
          <w:iCs/>
          <w:sz w:val="24"/>
          <w:szCs w:val="24"/>
        </w:rPr>
        <w:t>p</w:t>
      </w:r>
      <w:r>
        <w:rPr>
          <w:rFonts w:ascii="Times New Roman" w:hAnsi="Times New Roman" w:cs="Times New Roman"/>
          <w:sz w:val="24"/>
          <w:szCs w:val="24"/>
        </w:rPr>
        <w:t>&lt;.001</w:t>
      </w:r>
      <w:r w:rsidRPr="00C17631">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C17631">
        <w:rPr>
          <w:rFonts w:ascii="Times New Roman" w:hAnsi="Times New Roman" w:cs="Times New Roman"/>
          <w:sz w:val="24"/>
          <w:szCs w:val="24"/>
        </w:rPr>
        <w:t>= 0.</w:t>
      </w:r>
      <w:r>
        <w:rPr>
          <w:rFonts w:ascii="Times New Roman" w:hAnsi="Times New Roman" w:cs="Times New Roman"/>
          <w:sz w:val="24"/>
          <w:szCs w:val="24"/>
        </w:rPr>
        <w:t>14</w:t>
      </w:r>
      <w:r w:rsidRPr="00C17631">
        <w:rPr>
          <w:rFonts w:ascii="Times New Roman" w:hAnsi="Times New Roman" w:cs="Times New Roman"/>
          <w:sz w:val="24"/>
          <w:szCs w:val="24"/>
        </w:rPr>
        <w:t xml:space="preserve">), with the effect of </w:t>
      </w:r>
      <w:r>
        <w:rPr>
          <w:rFonts w:ascii="Times New Roman" w:hAnsi="Times New Roman" w:cs="Times New Roman"/>
          <w:sz w:val="24"/>
          <w:szCs w:val="24"/>
        </w:rPr>
        <w:t xml:space="preserve">cannabis condition only being significant when the cannabis van session was first, such that the false alarm rate was greater in the cannabis condition than in the non-cannabis condition (difference = 0.08, SE = 0.02, </w:t>
      </w:r>
      <w:r w:rsidRPr="00295B94">
        <w:rPr>
          <w:rFonts w:ascii="Times New Roman" w:hAnsi="Times New Roman" w:cs="Times New Roman"/>
          <w:i/>
          <w:sz w:val="24"/>
          <w:szCs w:val="24"/>
        </w:rPr>
        <w:t>p</w:t>
      </w:r>
      <w:r>
        <w:rPr>
          <w:rFonts w:ascii="Times New Roman" w:hAnsi="Times New Roman" w:cs="Times New Roman"/>
          <w:sz w:val="24"/>
          <w:szCs w:val="24"/>
        </w:rPr>
        <w:t>&lt;.001). The analysis also revealed a significant main effect of strain (</w:t>
      </w:r>
      <w:r w:rsidRPr="00C17631">
        <w:rPr>
          <w:rFonts w:ascii="Times New Roman" w:hAnsi="Times New Roman" w:cs="Times New Roman"/>
          <w:i/>
          <w:iCs/>
          <w:sz w:val="24"/>
          <w:szCs w:val="24"/>
        </w:rPr>
        <w:t>F</w:t>
      </w:r>
      <w:r w:rsidRPr="00C17631">
        <w:rPr>
          <w:rFonts w:ascii="Times New Roman" w:hAnsi="Times New Roman" w:cs="Times New Roman"/>
          <w:sz w:val="24"/>
          <w:szCs w:val="24"/>
        </w:rPr>
        <w:t>(</w:t>
      </w:r>
      <w:r>
        <w:rPr>
          <w:rFonts w:ascii="Times New Roman" w:hAnsi="Times New Roman" w:cs="Times New Roman"/>
          <w:sz w:val="24"/>
          <w:szCs w:val="24"/>
        </w:rPr>
        <w:t>2</w:t>
      </w:r>
      <w:r w:rsidRPr="00C17631">
        <w:rPr>
          <w:rFonts w:ascii="Times New Roman" w:hAnsi="Times New Roman" w:cs="Times New Roman"/>
          <w:sz w:val="24"/>
          <w:szCs w:val="24"/>
        </w:rPr>
        <w:t xml:space="preserve">, </w:t>
      </w:r>
      <w:r>
        <w:rPr>
          <w:rFonts w:ascii="Times New Roman" w:hAnsi="Times New Roman" w:cs="Times New Roman"/>
          <w:sz w:val="24"/>
          <w:szCs w:val="24"/>
        </w:rPr>
        <w:t>103</w:t>
      </w:r>
      <w:r w:rsidRPr="00C17631">
        <w:rPr>
          <w:rFonts w:ascii="Times New Roman" w:hAnsi="Times New Roman" w:cs="Times New Roman"/>
          <w:sz w:val="24"/>
          <w:szCs w:val="24"/>
        </w:rPr>
        <w:t xml:space="preserve">) = </w:t>
      </w:r>
      <w:r>
        <w:rPr>
          <w:rFonts w:ascii="Times New Roman" w:hAnsi="Times New Roman" w:cs="Times New Roman"/>
          <w:sz w:val="24"/>
          <w:szCs w:val="24"/>
        </w:rPr>
        <w:t>4.95</w:t>
      </w:r>
      <w:r w:rsidRPr="00C17631">
        <w:rPr>
          <w:rFonts w:ascii="Times New Roman" w:hAnsi="Times New Roman" w:cs="Times New Roman"/>
          <w:sz w:val="24"/>
          <w:szCs w:val="24"/>
        </w:rPr>
        <w:t xml:space="preserve">, </w:t>
      </w:r>
      <w:r w:rsidRPr="00C17631">
        <w:rPr>
          <w:rFonts w:ascii="Times New Roman" w:hAnsi="Times New Roman" w:cs="Times New Roman"/>
          <w:i/>
          <w:iCs/>
          <w:sz w:val="24"/>
          <w:szCs w:val="24"/>
        </w:rPr>
        <w:t>p</w:t>
      </w:r>
      <w:r>
        <w:rPr>
          <w:rFonts w:ascii="Times New Roman" w:hAnsi="Times New Roman" w:cs="Times New Roman"/>
          <w:sz w:val="24"/>
          <w:szCs w:val="24"/>
        </w:rPr>
        <w:t xml:space="preserve"> = .01</w:t>
      </w:r>
      <w:r w:rsidRPr="00C17631">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C17631">
        <w:rPr>
          <w:rFonts w:ascii="Times New Roman" w:hAnsi="Times New Roman" w:cs="Times New Roman"/>
          <w:sz w:val="24"/>
          <w:szCs w:val="24"/>
        </w:rPr>
        <w:t>= 0.</w:t>
      </w:r>
      <w:r>
        <w:rPr>
          <w:rFonts w:ascii="Times New Roman" w:hAnsi="Times New Roman" w:cs="Times New Roman"/>
          <w:sz w:val="24"/>
          <w:szCs w:val="24"/>
        </w:rPr>
        <w:t xml:space="preserve">09), such that the false alarm rate was significantly greater for the +THC/-CBD strain than the +THC/+CBD strain (difference = 0.09, SE = 0.03, </w:t>
      </w:r>
      <w:r w:rsidRPr="00295B94">
        <w:rPr>
          <w:rFonts w:ascii="Times New Roman" w:hAnsi="Times New Roman" w:cs="Times New Roman"/>
          <w:i/>
          <w:sz w:val="24"/>
          <w:szCs w:val="24"/>
        </w:rPr>
        <w:t>p</w:t>
      </w:r>
      <w:r>
        <w:rPr>
          <w:rFonts w:ascii="Times New Roman" w:hAnsi="Times New Roman" w:cs="Times New Roman"/>
          <w:sz w:val="24"/>
          <w:szCs w:val="24"/>
        </w:rPr>
        <w:t xml:space="preserve"> = .01), though there was no significant difference between the +THC/-CBD strain and the -THC/+CBD strain. Additionally, the -THC/+CBD strain did not significantly differ from the +THC/+CBD strain. </w:t>
      </w:r>
      <w:r>
        <w:rPr>
          <w:rFonts w:ascii="Times New Roman" w:hAnsi="Times New Roman" w:cs="Times New Roman"/>
          <w:sz w:val="24"/>
          <w:szCs w:val="24"/>
        </w:rPr>
        <w:lastRenderedPageBreak/>
        <w:t>There was also a significant main effect of cannabis condition (</w:t>
      </w:r>
      <w:proofErr w:type="gramStart"/>
      <w:r w:rsidRPr="00C17631">
        <w:rPr>
          <w:rFonts w:ascii="Times New Roman" w:hAnsi="Times New Roman" w:cs="Times New Roman"/>
          <w:i/>
          <w:iCs/>
          <w:sz w:val="24"/>
          <w:szCs w:val="24"/>
        </w:rPr>
        <w:t>F</w:t>
      </w:r>
      <w:r w:rsidRPr="00C17631">
        <w:rPr>
          <w:rFonts w:ascii="Times New Roman" w:hAnsi="Times New Roman" w:cs="Times New Roman"/>
          <w:sz w:val="24"/>
          <w:szCs w:val="24"/>
        </w:rPr>
        <w:t>(</w:t>
      </w:r>
      <w:proofErr w:type="gramEnd"/>
      <w:r>
        <w:rPr>
          <w:rFonts w:ascii="Times New Roman" w:hAnsi="Times New Roman" w:cs="Times New Roman"/>
          <w:sz w:val="24"/>
          <w:szCs w:val="24"/>
        </w:rPr>
        <w:t>1</w:t>
      </w:r>
      <w:r w:rsidRPr="00C17631">
        <w:rPr>
          <w:rFonts w:ascii="Times New Roman" w:hAnsi="Times New Roman" w:cs="Times New Roman"/>
          <w:sz w:val="24"/>
          <w:szCs w:val="24"/>
        </w:rPr>
        <w:t xml:space="preserve">, </w:t>
      </w:r>
      <w:r>
        <w:rPr>
          <w:rFonts w:ascii="Times New Roman" w:hAnsi="Times New Roman" w:cs="Times New Roman"/>
          <w:sz w:val="24"/>
          <w:szCs w:val="24"/>
        </w:rPr>
        <w:t>103</w:t>
      </w:r>
      <w:r w:rsidRPr="00C17631">
        <w:rPr>
          <w:rFonts w:ascii="Times New Roman" w:hAnsi="Times New Roman" w:cs="Times New Roman"/>
          <w:sz w:val="24"/>
          <w:szCs w:val="24"/>
        </w:rPr>
        <w:t xml:space="preserve">) = </w:t>
      </w:r>
      <w:r>
        <w:rPr>
          <w:rFonts w:ascii="Times New Roman" w:hAnsi="Times New Roman" w:cs="Times New Roman"/>
          <w:sz w:val="24"/>
          <w:szCs w:val="24"/>
        </w:rPr>
        <w:t>6.53</w:t>
      </w:r>
      <w:r w:rsidRPr="00C17631">
        <w:rPr>
          <w:rFonts w:ascii="Times New Roman" w:hAnsi="Times New Roman" w:cs="Times New Roman"/>
          <w:sz w:val="24"/>
          <w:szCs w:val="24"/>
        </w:rPr>
        <w:t xml:space="preserve">, </w:t>
      </w:r>
      <w:r w:rsidRPr="00C17631">
        <w:rPr>
          <w:rFonts w:ascii="Times New Roman" w:hAnsi="Times New Roman" w:cs="Times New Roman"/>
          <w:i/>
          <w:iCs/>
          <w:sz w:val="24"/>
          <w:szCs w:val="24"/>
        </w:rPr>
        <w:t>p</w:t>
      </w:r>
      <w:r>
        <w:rPr>
          <w:rFonts w:ascii="Times New Roman" w:hAnsi="Times New Roman" w:cs="Times New Roman"/>
          <w:sz w:val="24"/>
          <w:szCs w:val="24"/>
        </w:rPr>
        <w:t xml:space="preserve"> = .01, </w:t>
      </w:r>
      <w:r w:rsidRPr="00C17631">
        <w:rPr>
          <w:rFonts w:ascii="Times New Roman" w:hAnsi="Times New Roman" w:cs="Times New Roman"/>
          <w:sz w:val="24"/>
          <w:szCs w:val="24"/>
        </w:rPr>
        <w:t xml:space="preserve">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C17631">
        <w:rPr>
          <w:rFonts w:ascii="Times New Roman" w:hAnsi="Times New Roman" w:cs="Times New Roman"/>
          <w:sz w:val="24"/>
          <w:szCs w:val="24"/>
        </w:rPr>
        <w:t>= 0.0</w:t>
      </w:r>
      <w:r>
        <w:rPr>
          <w:rFonts w:ascii="Times New Roman" w:hAnsi="Times New Roman" w:cs="Times New Roman"/>
          <w:sz w:val="24"/>
          <w:szCs w:val="24"/>
        </w:rPr>
        <w:t xml:space="preserve">6), with the false alarm rate being greater for the cannabis condition than the non-cannabis condition (difference = 0.03, SE = 0.01, </w:t>
      </w:r>
      <w:r w:rsidRPr="00295B94">
        <w:rPr>
          <w:rFonts w:ascii="Times New Roman" w:hAnsi="Times New Roman" w:cs="Times New Roman"/>
          <w:i/>
          <w:sz w:val="24"/>
          <w:szCs w:val="24"/>
        </w:rPr>
        <w:t>p</w:t>
      </w:r>
      <w:r>
        <w:rPr>
          <w:rFonts w:ascii="Times New Roman" w:hAnsi="Times New Roman" w:cs="Times New Roman"/>
          <w:sz w:val="24"/>
          <w:szCs w:val="24"/>
        </w:rPr>
        <w:t xml:space="preserve"> = .02). There were no other significant interactions or other significant main effects (</w:t>
      </w:r>
      <w:r w:rsidRPr="00526D43">
        <w:rPr>
          <w:rFonts w:ascii="Times New Roman" w:hAnsi="Times New Roman" w:cs="Times New Roman"/>
          <w:i/>
          <w:sz w:val="24"/>
          <w:szCs w:val="24"/>
        </w:rPr>
        <w:t>p</w:t>
      </w:r>
      <w:r>
        <w:rPr>
          <w:rFonts w:ascii="Times New Roman" w:hAnsi="Times New Roman" w:cs="Times New Roman"/>
          <w:i/>
          <w:sz w:val="24"/>
          <w:szCs w:val="24"/>
        </w:rPr>
        <w:t xml:space="preserve"> </w:t>
      </w:r>
      <w:r>
        <w:rPr>
          <w:rFonts w:ascii="Times New Roman" w:hAnsi="Times New Roman" w:cs="Times New Roman"/>
          <w:sz w:val="24"/>
          <w:szCs w:val="24"/>
        </w:rPr>
        <w:t>&gt; .05).</w:t>
      </w:r>
    </w:p>
    <w:p w14:paraId="54131639" w14:textId="54E959F9" w:rsidR="00FD5214" w:rsidRDefault="00FD5214" w:rsidP="00FD5214">
      <w:pPr>
        <w:spacing w:after="0" w:line="480" w:lineRule="auto"/>
        <w:rPr>
          <w:rFonts w:ascii="Times New Roman" w:eastAsia="Times New Roman" w:hAnsi="Times New Roman" w:cs="Times New Roman"/>
          <w:bCs/>
          <w:color w:val="000000"/>
          <w:sz w:val="24"/>
          <w:szCs w:val="24"/>
        </w:rPr>
      </w:pPr>
      <w:proofErr w:type="spellStart"/>
      <w:r w:rsidRPr="00FD5214">
        <w:rPr>
          <w:rFonts w:ascii="Times New Roman" w:eastAsia="Times New Roman" w:hAnsi="Times New Roman" w:cs="Times New Roman"/>
          <w:b/>
          <w:bCs/>
          <w:color w:val="000000"/>
          <w:sz w:val="24"/>
          <w:szCs w:val="24"/>
        </w:rPr>
        <w:t>eResults</w:t>
      </w:r>
      <w:proofErr w:type="spellEnd"/>
      <w:r w:rsidRPr="00FD5214">
        <w:rPr>
          <w:rFonts w:ascii="Times New Roman" w:eastAsia="Times New Roman" w:hAnsi="Times New Roman" w:cs="Times New Roman"/>
          <w:b/>
          <w:bCs/>
          <w:color w:val="000000"/>
          <w:sz w:val="24"/>
          <w:szCs w:val="24"/>
        </w:rPr>
        <w:t xml:space="preserve"> 5.</w:t>
      </w:r>
      <w:r>
        <w:rPr>
          <w:rFonts w:ascii="Times New Roman" w:eastAsia="Times New Roman" w:hAnsi="Times New Roman" w:cs="Times New Roman"/>
          <w:bCs/>
          <w:color w:val="000000"/>
          <w:sz w:val="24"/>
          <w:szCs w:val="24"/>
        </w:rPr>
        <w:t xml:space="preserve"> Hit rate additional results</w:t>
      </w:r>
    </w:p>
    <w:p w14:paraId="172D83A5" w14:textId="39AE40A5" w:rsidR="00FD5214" w:rsidRPr="00A02CC4" w:rsidRDefault="00FD5214" w:rsidP="00A02C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mixed-methods repeated measures ANOVA revealed a</w:t>
      </w:r>
      <w:r w:rsidRPr="00C17631">
        <w:rPr>
          <w:rFonts w:ascii="Times New Roman" w:hAnsi="Times New Roman" w:cs="Times New Roman"/>
          <w:sz w:val="24"/>
          <w:szCs w:val="24"/>
        </w:rPr>
        <w:t xml:space="preserve"> two-way interaction between </w:t>
      </w:r>
      <w:r>
        <w:rPr>
          <w:rFonts w:ascii="Times New Roman" w:hAnsi="Times New Roman" w:cs="Times New Roman"/>
          <w:sz w:val="24"/>
          <w:szCs w:val="24"/>
        </w:rPr>
        <w:t>order of van session</w:t>
      </w:r>
      <w:r w:rsidRPr="00C17631">
        <w:rPr>
          <w:rFonts w:ascii="Times New Roman" w:hAnsi="Times New Roman" w:cs="Times New Roman"/>
          <w:sz w:val="24"/>
          <w:szCs w:val="24"/>
        </w:rPr>
        <w:t xml:space="preserve"> and </w:t>
      </w:r>
      <w:r>
        <w:rPr>
          <w:rFonts w:ascii="Times New Roman" w:hAnsi="Times New Roman" w:cs="Times New Roman"/>
          <w:sz w:val="24"/>
          <w:szCs w:val="24"/>
        </w:rPr>
        <w:t>cannabis condition that approached significance</w:t>
      </w:r>
      <w:r w:rsidRPr="00C17631">
        <w:rPr>
          <w:rFonts w:ascii="Times New Roman" w:hAnsi="Times New Roman" w:cs="Times New Roman"/>
          <w:sz w:val="24"/>
          <w:szCs w:val="24"/>
        </w:rPr>
        <w:t xml:space="preserve"> (</w:t>
      </w:r>
      <w:proofErr w:type="gramStart"/>
      <w:r w:rsidRPr="00C17631">
        <w:rPr>
          <w:rFonts w:ascii="Times New Roman" w:hAnsi="Times New Roman" w:cs="Times New Roman"/>
          <w:i/>
          <w:iCs/>
          <w:sz w:val="24"/>
          <w:szCs w:val="24"/>
        </w:rPr>
        <w:t>F</w:t>
      </w:r>
      <w:r w:rsidRPr="00C17631">
        <w:rPr>
          <w:rFonts w:ascii="Times New Roman" w:hAnsi="Times New Roman" w:cs="Times New Roman"/>
          <w:sz w:val="24"/>
          <w:szCs w:val="24"/>
        </w:rPr>
        <w:t>(</w:t>
      </w:r>
      <w:proofErr w:type="gramEnd"/>
      <w:r>
        <w:rPr>
          <w:rFonts w:ascii="Times New Roman" w:hAnsi="Times New Roman" w:cs="Times New Roman"/>
          <w:sz w:val="24"/>
          <w:szCs w:val="24"/>
        </w:rPr>
        <w:t>1</w:t>
      </w:r>
      <w:r w:rsidRPr="00C17631">
        <w:rPr>
          <w:rFonts w:ascii="Times New Roman" w:hAnsi="Times New Roman" w:cs="Times New Roman"/>
          <w:sz w:val="24"/>
          <w:szCs w:val="24"/>
        </w:rPr>
        <w:t xml:space="preserve">, </w:t>
      </w:r>
      <w:r>
        <w:rPr>
          <w:rFonts w:ascii="Times New Roman" w:hAnsi="Times New Roman" w:cs="Times New Roman"/>
          <w:sz w:val="24"/>
          <w:szCs w:val="24"/>
        </w:rPr>
        <w:t>103</w:t>
      </w:r>
      <w:r w:rsidRPr="00C17631">
        <w:rPr>
          <w:rFonts w:ascii="Times New Roman" w:hAnsi="Times New Roman" w:cs="Times New Roman"/>
          <w:sz w:val="24"/>
          <w:szCs w:val="24"/>
        </w:rPr>
        <w:t xml:space="preserve">) = </w:t>
      </w:r>
      <w:r>
        <w:rPr>
          <w:rFonts w:ascii="Times New Roman" w:hAnsi="Times New Roman" w:cs="Times New Roman"/>
          <w:sz w:val="24"/>
          <w:szCs w:val="24"/>
        </w:rPr>
        <w:t>3.68</w:t>
      </w:r>
      <w:r w:rsidRPr="00C17631">
        <w:rPr>
          <w:rFonts w:ascii="Times New Roman" w:hAnsi="Times New Roman" w:cs="Times New Roman"/>
          <w:sz w:val="24"/>
          <w:szCs w:val="24"/>
        </w:rPr>
        <w:t xml:space="preserve">, </w:t>
      </w:r>
      <w:r w:rsidRPr="00C17631">
        <w:rPr>
          <w:rFonts w:ascii="Times New Roman" w:hAnsi="Times New Roman" w:cs="Times New Roman"/>
          <w:i/>
          <w:iCs/>
          <w:sz w:val="24"/>
          <w:szCs w:val="24"/>
        </w:rPr>
        <w:t>p</w:t>
      </w:r>
      <w:r>
        <w:rPr>
          <w:rFonts w:ascii="Times New Roman" w:hAnsi="Times New Roman" w:cs="Times New Roman"/>
          <w:sz w:val="24"/>
          <w:szCs w:val="24"/>
        </w:rPr>
        <w:t xml:space="preserve"> = .058</w:t>
      </w:r>
      <w:r w:rsidRPr="00C17631">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C17631">
        <w:rPr>
          <w:rFonts w:ascii="Times New Roman" w:hAnsi="Times New Roman" w:cs="Times New Roman"/>
          <w:sz w:val="24"/>
          <w:szCs w:val="24"/>
        </w:rPr>
        <w:t>= 0.</w:t>
      </w:r>
      <w:r>
        <w:rPr>
          <w:rFonts w:ascii="Times New Roman" w:hAnsi="Times New Roman" w:cs="Times New Roman"/>
          <w:sz w:val="24"/>
          <w:szCs w:val="24"/>
        </w:rPr>
        <w:t>03</w:t>
      </w:r>
      <w:r w:rsidRPr="00C17631">
        <w:rPr>
          <w:rFonts w:ascii="Times New Roman" w:hAnsi="Times New Roman" w:cs="Times New Roman"/>
          <w:sz w:val="24"/>
          <w:szCs w:val="24"/>
        </w:rPr>
        <w:t>)</w:t>
      </w:r>
      <w:r>
        <w:rPr>
          <w:rFonts w:ascii="Times New Roman" w:hAnsi="Times New Roman" w:cs="Times New Roman"/>
          <w:sz w:val="24"/>
          <w:szCs w:val="24"/>
        </w:rPr>
        <w:t xml:space="preserve">. Post-hoc analysis found that when cannabis van sessions occurred first, the hit rate was slightly greater for those in the cannabis condition than in the non-cannabis condition (difference = 0.04, SE = 0.02, </w:t>
      </w:r>
      <w:r w:rsidRPr="00526D43">
        <w:rPr>
          <w:rFonts w:ascii="Times New Roman" w:hAnsi="Times New Roman" w:cs="Times New Roman"/>
          <w:i/>
          <w:sz w:val="24"/>
          <w:szCs w:val="24"/>
        </w:rPr>
        <w:t>p</w:t>
      </w:r>
      <w:r>
        <w:rPr>
          <w:rFonts w:ascii="Times New Roman" w:hAnsi="Times New Roman" w:cs="Times New Roman"/>
          <w:sz w:val="24"/>
          <w:szCs w:val="24"/>
        </w:rPr>
        <w:t xml:space="preserve"> = .02), though this should be interpreted with caution as this interaction was not significant at the ANOVA level. There were no other significant interactions and there were no significant main effects (</w:t>
      </w:r>
      <w:r w:rsidRPr="00526D43">
        <w:rPr>
          <w:rFonts w:ascii="Times New Roman" w:hAnsi="Times New Roman" w:cs="Times New Roman"/>
          <w:i/>
          <w:sz w:val="24"/>
          <w:szCs w:val="24"/>
        </w:rPr>
        <w:t>p</w:t>
      </w:r>
      <w:r>
        <w:rPr>
          <w:rFonts w:ascii="Times New Roman" w:hAnsi="Times New Roman" w:cs="Times New Roman"/>
          <w:i/>
          <w:sz w:val="24"/>
          <w:szCs w:val="24"/>
        </w:rPr>
        <w:t xml:space="preserve"> </w:t>
      </w:r>
      <w:r>
        <w:rPr>
          <w:rFonts w:ascii="Times New Roman" w:hAnsi="Times New Roman" w:cs="Times New Roman"/>
          <w:sz w:val="24"/>
          <w:szCs w:val="24"/>
        </w:rPr>
        <w:t>&gt; .05).</w:t>
      </w:r>
    </w:p>
    <w:p w14:paraId="7B48665D" w14:textId="77777777" w:rsidR="00FD5214" w:rsidRDefault="00FD5214" w:rsidP="00FD5214">
      <w:pPr>
        <w:spacing w:after="0" w:line="480" w:lineRule="auto"/>
        <w:rPr>
          <w:rFonts w:ascii="Times New Roman" w:eastAsia="Times New Roman" w:hAnsi="Times New Roman" w:cs="Times New Roman"/>
          <w:bCs/>
          <w:color w:val="000000"/>
          <w:sz w:val="24"/>
          <w:szCs w:val="24"/>
        </w:rPr>
      </w:pPr>
      <w:proofErr w:type="spellStart"/>
      <w:r w:rsidRPr="00FD5214">
        <w:rPr>
          <w:rFonts w:ascii="Times New Roman" w:eastAsia="Times New Roman" w:hAnsi="Times New Roman" w:cs="Times New Roman"/>
          <w:b/>
          <w:bCs/>
          <w:color w:val="000000"/>
          <w:sz w:val="24"/>
          <w:szCs w:val="24"/>
        </w:rPr>
        <w:t>eResults</w:t>
      </w:r>
      <w:proofErr w:type="spellEnd"/>
      <w:r w:rsidRPr="00FD5214">
        <w:rPr>
          <w:rFonts w:ascii="Times New Roman" w:eastAsia="Times New Roman" w:hAnsi="Times New Roman" w:cs="Times New Roman"/>
          <w:b/>
          <w:bCs/>
          <w:color w:val="000000"/>
          <w:sz w:val="24"/>
          <w:szCs w:val="24"/>
        </w:rPr>
        <w:t xml:space="preserve"> 6.</w:t>
      </w:r>
      <w:r>
        <w:rPr>
          <w:rFonts w:ascii="Times New Roman" w:eastAsia="Times New Roman" w:hAnsi="Times New Roman" w:cs="Times New Roman"/>
          <w:bCs/>
          <w:color w:val="000000"/>
          <w:sz w:val="24"/>
          <w:szCs w:val="24"/>
        </w:rPr>
        <w:t xml:space="preserve"> Reaction time (RT) additional results</w:t>
      </w:r>
    </w:p>
    <w:p w14:paraId="6BBDF33A" w14:textId="72C804DC" w:rsidR="00FD5214" w:rsidRPr="007B027B" w:rsidRDefault="007B027B" w:rsidP="007B027B">
      <w:pPr>
        <w:spacing w:after="0" w:line="480" w:lineRule="auto"/>
        <w:ind w:firstLine="720"/>
        <w:rPr>
          <w:b/>
        </w:rPr>
      </w:pPr>
      <w:r w:rsidRPr="000804C0">
        <w:rPr>
          <w:rFonts w:ascii="Times New Roman" w:hAnsi="Times New Roman" w:cs="Times New Roman"/>
          <w:sz w:val="24"/>
          <w:szCs w:val="24"/>
        </w:rPr>
        <w:t>The analysis yielded a significant two-way interaction between new</w:t>
      </w:r>
      <w:r>
        <w:rPr>
          <w:rFonts w:ascii="Times New Roman" w:hAnsi="Times New Roman" w:cs="Times New Roman"/>
          <w:sz w:val="24"/>
          <w:szCs w:val="24"/>
        </w:rPr>
        <w:t xml:space="preserve"> words</w:t>
      </w:r>
      <w:r w:rsidRPr="000804C0">
        <w:rPr>
          <w:rFonts w:ascii="Times New Roman" w:hAnsi="Times New Roman" w:cs="Times New Roman"/>
          <w:sz w:val="24"/>
          <w:szCs w:val="24"/>
        </w:rPr>
        <w:t xml:space="preserve"> vs. old words and correct </w:t>
      </w:r>
      <w:r>
        <w:rPr>
          <w:rFonts w:ascii="Times New Roman" w:hAnsi="Times New Roman" w:cs="Times New Roman"/>
          <w:sz w:val="24"/>
          <w:szCs w:val="24"/>
        </w:rPr>
        <w:t xml:space="preserve">responses </w:t>
      </w:r>
      <w:r w:rsidRPr="000804C0">
        <w:rPr>
          <w:rFonts w:ascii="Times New Roman" w:hAnsi="Times New Roman" w:cs="Times New Roman"/>
          <w:sz w:val="24"/>
          <w:szCs w:val="24"/>
        </w:rPr>
        <w:t>vs. incorrect responses (</w:t>
      </w:r>
      <w:proofErr w:type="gramStart"/>
      <w:r w:rsidRPr="000804C0">
        <w:rPr>
          <w:rFonts w:ascii="Times New Roman" w:hAnsi="Times New Roman" w:cs="Times New Roman"/>
          <w:i/>
          <w:iCs/>
          <w:sz w:val="24"/>
          <w:szCs w:val="24"/>
        </w:rPr>
        <w:t>F</w:t>
      </w:r>
      <w:r w:rsidRPr="000804C0">
        <w:rPr>
          <w:rFonts w:ascii="Times New Roman" w:hAnsi="Times New Roman" w:cs="Times New Roman"/>
          <w:sz w:val="24"/>
          <w:szCs w:val="24"/>
        </w:rPr>
        <w:t>(</w:t>
      </w:r>
      <w:proofErr w:type="gramEnd"/>
      <w:r w:rsidRPr="000804C0">
        <w:rPr>
          <w:rFonts w:ascii="Times New Roman" w:hAnsi="Times New Roman" w:cs="Times New Roman"/>
          <w:sz w:val="24"/>
          <w:szCs w:val="24"/>
        </w:rPr>
        <w:t>1, 9</w:t>
      </w:r>
      <w:r>
        <w:rPr>
          <w:rFonts w:ascii="Times New Roman" w:hAnsi="Times New Roman" w:cs="Times New Roman"/>
          <w:sz w:val="24"/>
          <w:szCs w:val="24"/>
        </w:rPr>
        <w:t>7</w:t>
      </w:r>
      <w:r w:rsidRPr="000804C0">
        <w:rPr>
          <w:rFonts w:ascii="Times New Roman" w:hAnsi="Times New Roman" w:cs="Times New Roman"/>
          <w:sz w:val="24"/>
          <w:szCs w:val="24"/>
        </w:rPr>
        <w:t>)</w:t>
      </w:r>
      <w:r>
        <w:rPr>
          <w:rFonts w:ascii="Times New Roman" w:hAnsi="Times New Roman" w:cs="Times New Roman"/>
          <w:sz w:val="24"/>
          <w:szCs w:val="24"/>
        </w:rPr>
        <w:t xml:space="preserve"> </w:t>
      </w:r>
      <w:r w:rsidRPr="000804C0">
        <w:rPr>
          <w:rFonts w:ascii="Times New Roman" w:hAnsi="Times New Roman" w:cs="Times New Roman"/>
          <w:sz w:val="24"/>
          <w:szCs w:val="24"/>
        </w:rPr>
        <w:t>=</w:t>
      </w:r>
      <w:r>
        <w:rPr>
          <w:rFonts w:ascii="Times New Roman" w:hAnsi="Times New Roman" w:cs="Times New Roman"/>
          <w:sz w:val="24"/>
          <w:szCs w:val="24"/>
        </w:rPr>
        <w:t xml:space="preserve"> 7.3</w:t>
      </w:r>
      <w:r w:rsidRPr="000804C0">
        <w:rPr>
          <w:rFonts w:ascii="Times New Roman" w:hAnsi="Times New Roman" w:cs="Times New Roman"/>
          <w:sz w:val="24"/>
          <w:szCs w:val="24"/>
        </w:rPr>
        <w:t xml:space="preserve">8, </w:t>
      </w:r>
      <w:r w:rsidRPr="000804C0">
        <w:rPr>
          <w:rFonts w:ascii="Times New Roman" w:hAnsi="Times New Roman" w:cs="Times New Roman"/>
          <w:i/>
          <w:iCs/>
          <w:sz w:val="24"/>
          <w:szCs w:val="24"/>
        </w:rPr>
        <w:t>p</w:t>
      </w:r>
      <w:r>
        <w:rPr>
          <w:rFonts w:ascii="Times New Roman" w:hAnsi="Times New Roman" w:cs="Times New Roman"/>
          <w:sz w:val="24"/>
          <w:szCs w:val="24"/>
        </w:rPr>
        <w:t xml:space="preserve"> = .01</w:t>
      </w:r>
      <w:r w:rsidRPr="000804C0">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0804C0">
        <w:rPr>
          <w:rFonts w:ascii="Times New Roman" w:hAnsi="Times New Roman" w:cs="Times New Roman"/>
          <w:sz w:val="24"/>
          <w:szCs w:val="24"/>
        </w:rPr>
        <w:t>=</w:t>
      </w:r>
      <w:r>
        <w:rPr>
          <w:rFonts w:ascii="Times New Roman" w:hAnsi="Times New Roman" w:cs="Times New Roman"/>
          <w:sz w:val="24"/>
          <w:szCs w:val="24"/>
        </w:rPr>
        <w:t xml:space="preserve"> </w:t>
      </w:r>
      <w:r w:rsidRPr="000804C0">
        <w:rPr>
          <w:rFonts w:ascii="Times New Roman" w:hAnsi="Times New Roman" w:cs="Times New Roman"/>
          <w:sz w:val="24"/>
          <w:szCs w:val="24"/>
        </w:rPr>
        <w:t>0.</w:t>
      </w:r>
      <w:r>
        <w:rPr>
          <w:rFonts w:ascii="Times New Roman" w:hAnsi="Times New Roman" w:cs="Times New Roman"/>
          <w:sz w:val="24"/>
          <w:szCs w:val="24"/>
        </w:rPr>
        <w:t>07</w:t>
      </w:r>
      <w:r w:rsidRPr="000804C0">
        <w:rPr>
          <w:rFonts w:ascii="Times New Roman" w:hAnsi="Times New Roman" w:cs="Times New Roman"/>
          <w:sz w:val="24"/>
          <w:szCs w:val="24"/>
        </w:rPr>
        <w:t>)</w:t>
      </w:r>
      <w:r>
        <w:rPr>
          <w:rFonts w:ascii="Times New Roman" w:hAnsi="Times New Roman" w:cs="Times New Roman"/>
          <w:sz w:val="24"/>
          <w:szCs w:val="24"/>
        </w:rPr>
        <w:t xml:space="preserve">, such that when </w:t>
      </w:r>
      <w:r>
        <w:rPr>
          <w:rFonts w:ascii="Times New Roman" w:hAnsi="Times New Roman" w:cs="Times New Roman"/>
          <w:sz w:val="24"/>
        </w:rPr>
        <w:t xml:space="preserve">responses were correct, reaction time was slower for new words than for old words (difference = 0.04, SE = 0.01, </w:t>
      </w:r>
      <w:r w:rsidRPr="00B02F7D">
        <w:rPr>
          <w:rFonts w:ascii="Times New Roman" w:hAnsi="Times New Roman" w:cs="Times New Roman"/>
          <w:i/>
          <w:sz w:val="24"/>
        </w:rPr>
        <w:t>p</w:t>
      </w:r>
      <w:r>
        <w:rPr>
          <w:rFonts w:ascii="Times New Roman" w:hAnsi="Times New Roman" w:cs="Times New Roman"/>
          <w:sz w:val="24"/>
        </w:rPr>
        <w:t xml:space="preserve">&lt;.001). When responses were incorrect, reaction time was faster for new words than for old words (difference = 0.13, SE = 0.02, </w:t>
      </w:r>
      <w:r w:rsidRPr="00B02F7D">
        <w:rPr>
          <w:rFonts w:ascii="Times New Roman" w:hAnsi="Times New Roman" w:cs="Times New Roman"/>
          <w:i/>
          <w:sz w:val="24"/>
        </w:rPr>
        <w:t>p</w:t>
      </w:r>
      <w:r>
        <w:rPr>
          <w:rFonts w:ascii="Times New Roman" w:hAnsi="Times New Roman" w:cs="Times New Roman"/>
          <w:sz w:val="24"/>
        </w:rPr>
        <w:t xml:space="preserve">&lt;.001). </w:t>
      </w:r>
      <w:r>
        <w:rPr>
          <w:rFonts w:ascii="Times New Roman" w:hAnsi="Times New Roman" w:cs="Times New Roman"/>
          <w:sz w:val="24"/>
          <w:szCs w:val="24"/>
        </w:rPr>
        <w:t>There was a significant</w:t>
      </w:r>
      <w:r w:rsidRPr="00C17631">
        <w:rPr>
          <w:rFonts w:ascii="Times New Roman" w:hAnsi="Times New Roman" w:cs="Times New Roman"/>
          <w:sz w:val="24"/>
          <w:szCs w:val="24"/>
        </w:rPr>
        <w:t xml:space="preserve"> main effect of old vs. new words on reaction time (</w:t>
      </w:r>
      <w:proofErr w:type="gramStart"/>
      <w:r w:rsidRPr="00C17631">
        <w:rPr>
          <w:rFonts w:ascii="Times New Roman" w:hAnsi="Times New Roman" w:cs="Times New Roman"/>
          <w:i/>
          <w:iCs/>
          <w:sz w:val="24"/>
          <w:szCs w:val="24"/>
        </w:rPr>
        <w:t>F</w:t>
      </w:r>
      <w:r w:rsidRPr="00C17631">
        <w:rPr>
          <w:rFonts w:ascii="Times New Roman" w:hAnsi="Times New Roman" w:cs="Times New Roman"/>
          <w:sz w:val="24"/>
          <w:szCs w:val="24"/>
        </w:rPr>
        <w:t>(</w:t>
      </w:r>
      <w:proofErr w:type="gramEnd"/>
      <w:r w:rsidRPr="00C17631">
        <w:rPr>
          <w:rFonts w:ascii="Times New Roman" w:hAnsi="Times New Roman" w:cs="Times New Roman"/>
          <w:sz w:val="24"/>
          <w:szCs w:val="24"/>
        </w:rPr>
        <w:t>1, 9</w:t>
      </w:r>
      <w:r>
        <w:rPr>
          <w:rFonts w:ascii="Times New Roman" w:hAnsi="Times New Roman" w:cs="Times New Roman"/>
          <w:sz w:val="24"/>
          <w:szCs w:val="24"/>
        </w:rPr>
        <w:t>7</w:t>
      </w:r>
      <w:r w:rsidRPr="00C17631">
        <w:rPr>
          <w:rFonts w:ascii="Times New Roman" w:hAnsi="Times New Roman" w:cs="Times New Roman"/>
          <w:sz w:val="24"/>
          <w:szCs w:val="24"/>
        </w:rPr>
        <w:t xml:space="preserve">) = </w:t>
      </w:r>
      <w:r>
        <w:rPr>
          <w:rFonts w:ascii="Times New Roman" w:hAnsi="Times New Roman" w:cs="Times New Roman"/>
          <w:sz w:val="24"/>
          <w:szCs w:val="24"/>
        </w:rPr>
        <w:t>4.17</w:t>
      </w:r>
      <w:r w:rsidRPr="00C17631">
        <w:rPr>
          <w:rFonts w:ascii="Times New Roman" w:hAnsi="Times New Roman" w:cs="Times New Roman"/>
          <w:sz w:val="24"/>
          <w:szCs w:val="24"/>
        </w:rPr>
        <w:t xml:space="preserve">, </w:t>
      </w:r>
      <w:r w:rsidRPr="00C17631">
        <w:rPr>
          <w:rFonts w:ascii="Times New Roman" w:hAnsi="Times New Roman" w:cs="Times New Roman"/>
          <w:i/>
          <w:iCs/>
          <w:sz w:val="24"/>
          <w:szCs w:val="24"/>
        </w:rPr>
        <w:t>p</w:t>
      </w:r>
      <w:r>
        <w:rPr>
          <w:rFonts w:ascii="Times New Roman" w:hAnsi="Times New Roman" w:cs="Times New Roman"/>
          <w:sz w:val="24"/>
          <w:szCs w:val="24"/>
        </w:rPr>
        <w:t xml:space="preserve"> = .044</w:t>
      </w:r>
      <w:r w:rsidRPr="00C17631">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2</m:t>
            </m:r>
          </m:sup>
        </m:sSup>
      </m:oMath>
      <w:r w:rsidRPr="00C17631">
        <w:rPr>
          <w:rFonts w:ascii="Times New Roman" w:eastAsiaTheme="minorEastAsia" w:hAnsi="Times New Roman" w:cs="Times New Roman"/>
          <w:sz w:val="24"/>
          <w:szCs w:val="24"/>
        </w:rPr>
        <w:t xml:space="preserve"> </w:t>
      </w:r>
      <w:r w:rsidRPr="00C17631">
        <w:rPr>
          <w:rFonts w:ascii="Times New Roman" w:hAnsi="Times New Roman" w:cs="Times New Roman"/>
          <w:sz w:val="24"/>
          <w:szCs w:val="24"/>
        </w:rPr>
        <w:t>= 0.</w:t>
      </w:r>
      <w:r>
        <w:rPr>
          <w:rFonts w:ascii="Times New Roman" w:hAnsi="Times New Roman" w:cs="Times New Roman"/>
          <w:sz w:val="24"/>
          <w:szCs w:val="24"/>
        </w:rPr>
        <w:t>04</w:t>
      </w:r>
      <w:r w:rsidRPr="00C17631">
        <w:rPr>
          <w:rFonts w:ascii="Times New Roman" w:hAnsi="Times New Roman" w:cs="Times New Roman"/>
          <w:sz w:val="24"/>
          <w:szCs w:val="24"/>
        </w:rPr>
        <w:t>)</w:t>
      </w:r>
      <w:r>
        <w:rPr>
          <w:rFonts w:ascii="Times New Roman" w:hAnsi="Times New Roman" w:cs="Times New Roman"/>
          <w:sz w:val="24"/>
          <w:szCs w:val="24"/>
        </w:rPr>
        <w:t xml:space="preserve">, with a faster reaction time for new words than for old words (difference = 0.04, SE = 0.01, </w:t>
      </w:r>
      <w:r w:rsidRPr="00295B94">
        <w:rPr>
          <w:rFonts w:ascii="Times New Roman" w:hAnsi="Times New Roman" w:cs="Times New Roman"/>
          <w:i/>
          <w:sz w:val="24"/>
          <w:szCs w:val="24"/>
        </w:rPr>
        <w:t>p</w:t>
      </w:r>
      <w:r>
        <w:rPr>
          <w:rFonts w:ascii="Times New Roman" w:hAnsi="Times New Roman" w:cs="Times New Roman"/>
          <w:sz w:val="24"/>
          <w:szCs w:val="24"/>
        </w:rPr>
        <w:t>&lt;.001).</w:t>
      </w:r>
      <w:r w:rsidRPr="008E6FD8">
        <w:rPr>
          <w:rFonts w:ascii="Times New Roman" w:hAnsi="Times New Roman" w:cs="Times New Roman"/>
          <w:sz w:val="24"/>
          <w:szCs w:val="24"/>
        </w:rPr>
        <w:t xml:space="preserve"> </w:t>
      </w:r>
      <w:r w:rsidRPr="00C17631">
        <w:rPr>
          <w:rFonts w:ascii="Times New Roman" w:hAnsi="Times New Roman" w:cs="Times New Roman"/>
          <w:sz w:val="24"/>
          <w:szCs w:val="24"/>
        </w:rPr>
        <w:t>The main effect of correct vs. incorrect response on reaction time was also significant (</w:t>
      </w:r>
      <w:proofErr w:type="gramStart"/>
      <w:r w:rsidRPr="00C17631">
        <w:rPr>
          <w:rFonts w:ascii="Times New Roman" w:hAnsi="Times New Roman" w:cs="Times New Roman"/>
          <w:i/>
          <w:iCs/>
          <w:sz w:val="24"/>
          <w:szCs w:val="24"/>
        </w:rPr>
        <w:t>F</w:t>
      </w:r>
      <w:r w:rsidRPr="00C17631">
        <w:rPr>
          <w:rFonts w:ascii="Times New Roman" w:hAnsi="Times New Roman" w:cs="Times New Roman"/>
          <w:sz w:val="24"/>
          <w:szCs w:val="24"/>
        </w:rPr>
        <w:t>(</w:t>
      </w:r>
      <w:proofErr w:type="gramEnd"/>
      <w:r w:rsidRPr="00C17631">
        <w:rPr>
          <w:rFonts w:ascii="Times New Roman" w:hAnsi="Times New Roman" w:cs="Times New Roman"/>
          <w:sz w:val="24"/>
          <w:szCs w:val="24"/>
        </w:rPr>
        <w:t>1, 9</w:t>
      </w:r>
      <w:r>
        <w:rPr>
          <w:rFonts w:ascii="Times New Roman" w:hAnsi="Times New Roman" w:cs="Times New Roman"/>
          <w:sz w:val="24"/>
          <w:szCs w:val="24"/>
        </w:rPr>
        <w:t>7</w:t>
      </w:r>
      <w:r w:rsidRPr="00C17631">
        <w:rPr>
          <w:rFonts w:ascii="Times New Roman" w:hAnsi="Times New Roman" w:cs="Times New Roman"/>
          <w:sz w:val="24"/>
          <w:szCs w:val="24"/>
        </w:rPr>
        <w:t>) = 4</w:t>
      </w:r>
      <w:r>
        <w:rPr>
          <w:rFonts w:ascii="Times New Roman" w:hAnsi="Times New Roman" w:cs="Times New Roman"/>
          <w:sz w:val="24"/>
          <w:szCs w:val="24"/>
        </w:rPr>
        <w:t>.65</w:t>
      </w:r>
      <w:r w:rsidRPr="00C17631">
        <w:rPr>
          <w:rFonts w:ascii="Times New Roman" w:hAnsi="Times New Roman" w:cs="Times New Roman"/>
          <w:sz w:val="24"/>
          <w:szCs w:val="24"/>
        </w:rPr>
        <w:t xml:space="preserve">, </w:t>
      </w:r>
      <w:r w:rsidRPr="00C17631">
        <w:rPr>
          <w:rFonts w:ascii="Times New Roman" w:hAnsi="Times New Roman" w:cs="Times New Roman"/>
          <w:i/>
          <w:iCs/>
          <w:sz w:val="24"/>
          <w:szCs w:val="24"/>
        </w:rPr>
        <w:t>p</w:t>
      </w:r>
      <w:r>
        <w:rPr>
          <w:rFonts w:ascii="Times New Roman" w:hAnsi="Times New Roman" w:cs="Times New Roman"/>
          <w:sz w:val="24"/>
          <w:szCs w:val="24"/>
        </w:rPr>
        <w:t xml:space="preserve"> = .03</w:t>
      </w:r>
      <w:r w:rsidRPr="00C17631">
        <w:rPr>
          <w:rFonts w:ascii="Times New Roman" w:hAnsi="Times New Roman" w:cs="Times New Roman"/>
          <w:sz w:val="24"/>
          <w:szCs w:val="24"/>
        </w:rPr>
        <w:t xml:space="preserve">, partial </w:t>
      </w:r>
      <m:oMath>
        <m:sSup>
          <m:sSupPr>
            <m:ctrlPr>
              <w:rPr>
                <w:rFonts w:ascii="Cambria Math" w:hAnsi="Cambria Math" w:cs="Times New Roman"/>
                <w:i/>
                <w:sz w:val="24"/>
                <w:szCs w:val="24"/>
              </w:rPr>
            </m:ctrlPr>
          </m:sSupPr>
          <m:e>
            <m:r>
              <w:rPr>
                <w:rFonts w:ascii="Cambria Math" w:hAnsi="Cambria Math" w:cs="Times New Roman"/>
                <w:sz w:val="24"/>
                <w:szCs w:val="24"/>
              </w:rPr>
              <m:t>η</m:t>
            </m:r>
          </m:e>
          <m:sup>
            <m:r>
              <w:rPr>
                <w:rFonts w:ascii="Cambria Math" w:hAnsi="Cambria Math" w:cs="Times New Roman"/>
                <w:sz w:val="24"/>
                <w:szCs w:val="24"/>
              </w:rPr>
              <m:t xml:space="preserve">2 </m:t>
            </m:r>
          </m:sup>
        </m:sSup>
      </m:oMath>
      <w:r w:rsidRPr="00C17631">
        <w:rPr>
          <w:rFonts w:ascii="Times New Roman" w:hAnsi="Times New Roman" w:cs="Times New Roman"/>
          <w:sz w:val="24"/>
          <w:szCs w:val="24"/>
        </w:rPr>
        <w:t>= 0.</w:t>
      </w:r>
      <w:r>
        <w:rPr>
          <w:rFonts w:ascii="Times New Roman" w:hAnsi="Times New Roman" w:cs="Times New Roman"/>
          <w:sz w:val="24"/>
          <w:szCs w:val="24"/>
        </w:rPr>
        <w:t>05</w:t>
      </w:r>
      <w:r w:rsidRPr="00C17631">
        <w:rPr>
          <w:rFonts w:ascii="Times New Roman" w:hAnsi="Times New Roman" w:cs="Times New Roman"/>
          <w:sz w:val="24"/>
          <w:szCs w:val="24"/>
        </w:rPr>
        <w:t>),</w:t>
      </w:r>
      <w:r>
        <w:rPr>
          <w:rFonts w:ascii="Times New Roman" w:hAnsi="Times New Roman" w:cs="Times New Roman"/>
          <w:sz w:val="24"/>
          <w:szCs w:val="24"/>
        </w:rPr>
        <w:t xml:space="preserve"> with reaction time being slower for incorrect responses than for correct responses (difference = 0.05, SE = 0.01, </w:t>
      </w:r>
      <w:r w:rsidRPr="00295B94">
        <w:rPr>
          <w:rFonts w:ascii="Times New Roman" w:hAnsi="Times New Roman" w:cs="Times New Roman"/>
          <w:i/>
          <w:sz w:val="24"/>
          <w:szCs w:val="24"/>
        </w:rPr>
        <w:t>p</w:t>
      </w:r>
      <w:r>
        <w:rPr>
          <w:rFonts w:ascii="Times New Roman" w:hAnsi="Times New Roman" w:cs="Times New Roman"/>
          <w:sz w:val="24"/>
          <w:szCs w:val="24"/>
        </w:rPr>
        <w:t>&lt;.001).</w:t>
      </w:r>
    </w:p>
    <w:p w14:paraId="2F2B5454" w14:textId="3F11C570" w:rsidR="00A02CC4" w:rsidRDefault="00A02CC4" w:rsidP="00A02CC4">
      <w:pPr>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Supplementary Reference</w:t>
      </w:r>
    </w:p>
    <w:p w14:paraId="7A73E5E4" w14:textId="790D6AE8" w:rsidR="00AA6E02" w:rsidRPr="001B10CD" w:rsidRDefault="00AA6E02" w:rsidP="00AA6E0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Tucker</w:t>
      </w:r>
      <w:r w:rsidR="00E7590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w:t>
      </w:r>
      <w:r w:rsidR="00E759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00E7590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(1993)</w:t>
      </w:r>
      <w:r w:rsidR="00E7590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Spatial sampling of head electrical fields: The geodesic sensor net. </w:t>
      </w:r>
      <w:proofErr w:type="spellStart"/>
      <w:r>
        <w:rPr>
          <w:rFonts w:ascii="Times New Roman" w:eastAsia="Times New Roman" w:hAnsi="Times New Roman" w:cs="Times New Roman"/>
          <w:i/>
          <w:sz w:val="24"/>
          <w:szCs w:val="24"/>
        </w:rPr>
        <w:t>Electroencephalo</w:t>
      </w:r>
      <w:r w:rsidR="00E7590D">
        <w:rPr>
          <w:rFonts w:ascii="Times New Roman" w:eastAsia="Times New Roman" w:hAnsi="Times New Roman" w:cs="Times New Roman"/>
          <w:i/>
          <w:sz w:val="24"/>
          <w:szCs w:val="24"/>
        </w:rPr>
        <w:t>gr</w:t>
      </w:r>
      <w:proofErr w:type="spellEnd"/>
      <w:r w:rsidR="00E7590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Clin</w:t>
      </w:r>
      <w:r w:rsidR="00E7590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Neurophysiol</w:t>
      </w:r>
      <w:proofErr w:type="spellEnd"/>
      <w:r w:rsidR="00E7590D">
        <w:rPr>
          <w:rFonts w:ascii="Times New Roman" w:eastAsia="Times New Roman" w:hAnsi="Times New Roman" w:cs="Times New Roman"/>
          <w:i/>
          <w:sz w:val="24"/>
          <w:szCs w:val="24"/>
        </w:rPr>
        <w:t>.</w:t>
      </w:r>
      <w:r w:rsidRPr="009F2041">
        <w:rPr>
          <w:rFonts w:ascii="Times New Roman" w:eastAsia="Times New Roman" w:hAnsi="Times New Roman" w:cs="Times New Roman"/>
          <w:sz w:val="24"/>
          <w:szCs w:val="24"/>
        </w:rPr>
        <w:t xml:space="preserve"> 87(3)</w:t>
      </w:r>
      <w:r w:rsidR="009F2041">
        <w:rPr>
          <w:rFonts w:ascii="Times New Roman" w:eastAsia="Times New Roman" w:hAnsi="Times New Roman" w:cs="Times New Roman"/>
          <w:sz w:val="24"/>
          <w:szCs w:val="24"/>
        </w:rPr>
        <w:t>:</w:t>
      </w:r>
      <w:r>
        <w:rPr>
          <w:rFonts w:ascii="Times New Roman" w:eastAsia="Times New Roman" w:hAnsi="Times New Roman" w:cs="Times New Roman"/>
          <w:sz w:val="24"/>
          <w:szCs w:val="24"/>
        </w:rPr>
        <w:t>154</w:t>
      </w:r>
      <w:r w:rsidRPr="001B10CD">
        <w:rPr>
          <w:rFonts w:ascii="Times New Roman" w:eastAsia="Times New Roman" w:hAnsi="Times New Roman" w:cs="Times New Roman"/>
          <w:bCs/>
          <w:color w:val="000000"/>
          <w:sz w:val="24"/>
          <w:szCs w:val="24"/>
        </w:rPr>
        <w:t>–</w:t>
      </w:r>
      <w:r>
        <w:rPr>
          <w:rFonts w:ascii="Times New Roman" w:eastAsia="Times New Roman" w:hAnsi="Times New Roman" w:cs="Times New Roman"/>
          <w:sz w:val="24"/>
          <w:szCs w:val="24"/>
        </w:rPr>
        <w:t xml:space="preserve">163. </w:t>
      </w:r>
      <w:r w:rsidRPr="001B10CD">
        <w:rPr>
          <w:rFonts w:ascii="Times New Roman" w:eastAsia="Times New Roman" w:hAnsi="Times New Roman" w:cs="Times New Roman"/>
          <w:sz w:val="24"/>
          <w:szCs w:val="24"/>
        </w:rPr>
        <w:t>https://doi.org/10.1016/0013-4694(93)90121-B</w:t>
      </w:r>
    </w:p>
    <w:p w14:paraId="6E54BD21" w14:textId="4BFB6AF7" w:rsidR="00C0567A" w:rsidRDefault="00C0567A">
      <w:bookmarkStart w:id="0" w:name="_GoBack"/>
      <w:bookmarkEnd w:id="0"/>
    </w:p>
    <w:sectPr w:rsidR="00C0567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0113AE" w14:textId="77777777" w:rsidR="00F240A0" w:rsidRDefault="00F240A0" w:rsidP="00A619C3">
      <w:pPr>
        <w:spacing w:after="0" w:line="240" w:lineRule="auto"/>
      </w:pPr>
      <w:r>
        <w:separator/>
      </w:r>
    </w:p>
  </w:endnote>
  <w:endnote w:type="continuationSeparator" w:id="0">
    <w:p w14:paraId="420C61BE" w14:textId="77777777" w:rsidR="00F240A0" w:rsidRDefault="00F240A0" w:rsidP="00A61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968584"/>
      <w:docPartObj>
        <w:docPartGallery w:val="Page Numbers (Bottom of Page)"/>
        <w:docPartUnique/>
      </w:docPartObj>
    </w:sdtPr>
    <w:sdtEndPr>
      <w:rPr>
        <w:rFonts w:ascii="Times New Roman" w:hAnsi="Times New Roman" w:cs="Times New Roman"/>
        <w:noProof/>
      </w:rPr>
    </w:sdtEndPr>
    <w:sdtContent>
      <w:p w14:paraId="4A4551B4" w14:textId="4E3B678E" w:rsidR="00A619C3" w:rsidRDefault="00A619C3">
        <w:pPr>
          <w:pStyle w:val="Footer"/>
          <w:jc w:val="right"/>
        </w:pPr>
        <w:r w:rsidRPr="00A619C3">
          <w:rPr>
            <w:rFonts w:ascii="Times New Roman" w:hAnsi="Times New Roman" w:cs="Times New Roman"/>
            <w:sz w:val="24"/>
            <w:szCs w:val="24"/>
          </w:rPr>
          <w:fldChar w:fldCharType="begin"/>
        </w:r>
        <w:r w:rsidRPr="00A619C3">
          <w:rPr>
            <w:rFonts w:ascii="Times New Roman" w:hAnsi="Times New Roman" w:cs="Times New Roman"/>
            <w:sz w:val="24"/>
            <w:szCs w:val="24"/>
          </w:rPr>
          <w:instrText xml:space="preserve"> PAGE   \* MERGEFORMAT </w:instrText>
        </w:r>
        <w:r w:rsidRPr="00A619C3">
          <w:rPr>
            <w:rFonts w:ascii="Times New Roman" w:hAnsi="Times New Roman" w:cs="Times New Roman"/>
            <w:sz w:val="24"/>
            <w:szCs w:val="24"/>
          </w:rPr>
          <w:fldChar w:fldCharType="separate"/>
        </w:r>
        <w:r w:rsidRPr="00A619C3">
          <w:rPr>
            <w:rFonts w:ascii="Times New Roman" w:hAnsi="Times New Roman" w:cs="Times New Roman"/>
            <w:noProof/>
            <w:sz w:val="24"/>
            <w:szCs w:val="24"/>
          </w:rPr>
          <w:t>2</w:t>
        </w:r>
        <w:r w:rsidRPr="00A619C3">
          <w:rPr>
            <w:rFonts w:ascii="Times New Roman" w:hAnsi="Times New Roman" w:cs="Times New Roman"/>
            <w:noProof/>
            <w:sz w:val="24"/>
            <w:szCs w:val="24"/>
          </w:rPr>
          <w:fldChar w:fldCharType="end"/>
        </w:r>
      </w:p>
    </w:sdtContent>
  </w:sdt>
  <w:p w14:paraId="4EE2A2D1" w14:textId="77777777" w:rsidR="00A619C3" w:rsidRDefault="00A61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08CCD" w14:textId="77777777" w:rsidR="00F240A0" w:rsidRDefault="00F240A0" w:rsidP="00A619C3">
      <w:pPr>
        <w:spacing w:after="0" w:line="240" w:lineRule="auto"/>
      </w:pPr>
      <w:r>
        <w:separator/>
      </w:r>
    </w:p>
  </w:footnote>
  <w:footnote w:type="continuationSeparator" w:id="0">
    <w:p w14:paraId="324BF76E" w14:textId="77777777" w:rsidR="00F240A0" w:rsidRDefault="00F240A0" w:rsidP="00A619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F0B"/>
    <w:rsid w:val="00056C07"/>
    <w:rsid w:val="00112D34"/>
    <w:rsid w:val="001410A3"/>
    <w:rsid w:val="00170F0B"/>
    <w:rsid w:val="001D2811"/>
    <w:rsid w:val="001E2956"/>
    <w:rsid w:val="00202A3A"/>
    <w:rsid w:val="00226355"/>
    <w:rsid w:val="002377D0"/>
    <w:rsid w:val="00240A3D"/>
    <w:rsid w:val="00242A59"/>
    <w:rsid w:val="002672F0"/>
    <w:rsid w:val="00293D2F"/>
    <w:rsid w:val="00296ACC"/>
    <w:rsid w:val="002C3100"/>
    <w:rsid w:val="003106BC"/>
    <w:rsid w:val="003230A7"/>
    <w:rsid w:val="003452F9"/>
    <w:rsid w:val="003C4BD8"/>
    <w:rsid w:val="003D1E93"/>
    <w:rsid w:val="003F5E26"/>
    <w:rsid w:val="004C1FAB"/>
    <w:rsid w:val="004D722F"/>
    <w:rsid w:val="004F0556"/>
    <w:rsid w:val="004F7FCB"/>
    <w:rsid w:val="00570DD3"/>
    <w:rsid w:val="00584726"/>
    <w:rsid w:val="005C1C8B"/>
    <w:rsid w:val="005D47A8"/>
    <w:rsid w:val="005E237C"/>
    <w:rsid w:val="006535A3"/>
    <w:rsid w:val="006D5DD0"/>
    <w:rsid w:val="006F278B"/>
    <w:rsid w:val="00796453"/>
    <w:rsid w:val="007B027B"/>
    <w:rsid w:val="007C66FE"/>
    <w:rsid w:val="0080321E"/>
    <w:rsid w:val="008C5C87"/>
    <w:rsid w:val="008F72A6"/>
    <w:rsid w:val="009016B5"/>
    <w:rsid w:val="009501CE"/>
    <w:rsid w:val="00977834"/>
    <w:rsid w:val="0098528E"/>
    <w:rsid w:val="009F1F86"/>
    <w:rsid w:val="009F2041"/>
    <w:rsid w:val="00A02CC4"/>
    <w:rsid w:val="00A52DFF"/>
    <w:rsid w:val="00A619C3"/>
    <w:rsid w:val="00AA6E02"/>
    <w:rsid w:val="00B21AA4"/>
    <w:rsid w:val="00BA4FD4"/>
    <w:rsid w:val="00C0567A"/>
    <w:rsid w:val="00C62086"/>
    <w:rsid w:val="00C801D8"/>
    <w:rsid w:val="00CF7889"/>
    <w:rsid w:val="00D12C90"/>
    <w:rsid w:val="00DA6562"/>
    <w:rsid w:val="00DC0C92"/>
    <w:rsid w:val="00E64F50"/>
    <w:rsid w:val="00E7590D"/>
    <w:rsid w:val="00EC3212"/>
    <w:rsid w:val="00F0216C"/>
    <w:rsid w:val="00F240A0"/>
    <w:rsid w:val="00F476F0"/>
    <w:rsid w:val="00FD5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AFAC"/>
  <w15:chartTrackingRefBased/>
  <w15:docId w15:val="{5E5CF087-DABC-4B48-9BA6-E27621D08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52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0556"/>
    <w:rPr>
      <w:sz w:val="16"/>
      <w:szCs w:val="16"/>
    </w:rPr>
  </w:style>
  <w:style w:type="paragraph" w:styleId="CommentText">
    <w:name w:val="annotation text"/>
    <w:basedOn w:val="Normal"/>
    <w:link w:val="CommentTextChar"/>
    <w:uiPriority w:val="99"/>
    <w:semiHidden/>
    <w:unhideWhenUsed/>
    <w:rsid w:val="004F0556"/>
    <w:pPr>
      <w:spacing w:line="240" w:lineRule="auto"/>
    </w:pPr>
    <w:rPr>
      <w:sz w:val="20"/>
      <w:szCs w:val="20"/>
    </w:rPr>
  </w:style>
  <w:style w:type="character" w:customStyle="1" w:styleId="CommentTextChar">
    <w:name w:val="Comment Text Char"/>
    <w:basedOn w:val="DefaultParagraphFont"/>
    <w:link w:val="CommentText"/>
    <w:uiPriority w:val="99"/>
    <w:semiHidden/>
    <w:rsid w:val="004F0556"/>
    <w:rPr>
      <w:sz w:val="20"/>
      <w:szCs w:val="20"/>
    </w:rPr>
  </w:style>
  <w:style w:type="paragraph" w:styleId="BalloonText">
    <w:name w:val="Balloon Text"/>
    <w:basedOn w:val="Normal"/>
    <w:link w:val="BalloonTextChar"/>
    <w:uiPriority w:val="99"/>
    <w:semiHidden/>
    <w:unhideWhenUsed/>
    <w:rsid w:val="004F05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55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D47A8"/>
    <w:rPr>
      <w:b/>
      <w:bCs/>
    </w:rPr>
  </w:style>
  <w:style w:type="character" w:customStyle="1" w:styleId="CommentSubjectChar">
    <w:name w:val="Comment Subject Char"/>
    <w:basedOn w:val="CommentTextChar"/>
    <w:link w:val="CommentSubject"/>
    <w:uiPriority w:val="99"/>
    <w:semiHidden/>
    <w:rsid w:val="005D47A8"/>
    <w:rPr>
      <w:b/>
      <w:bCs/>
      <w:sz w:val="20"/>
      <w:szCs w:val="20"/>
    </w:rPr>
  </w:style>
  <w:style w:type="paragraph" w:styleId="Header">
    <w:name w:val="header"/>
    <w:basedOn w:val="Normal"/>
    <w:link w:val="HeaderChar"/>
    <w:uiPriority w:val="99"/>
    <w:unhideWhenUsed/>
    <w:rsid w:val="00A61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9C3"/>
  </w:style>
  <w:style w:type="paragraph" w:styleId="Footer">
    <w:name w:val="footer"/>
    <w:basedOn w:val="Normal"/>
    <w:link w:val="FooterChar"/>
    <w:uiPriority w:val="99"/>
    <w:unhideWhenUsed/>
    <w:rsid w:val="00A619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02096">
      <w:bodyDiv w:val="1"/>
      <w:marLeft w:val="0"/>
      <w:marRight w:val="0"/>
      <w:marTop w:val="0"/>
      <w:marBottom w:val="0"/>
      <w:divBdr>
        <w:top w:val="none" w:sz="0" w:space="0" w:color="auto"/>
        <w:left w:val="none" w:sz="0" w:space="0" w:color="auto"/>
        <w:bottom w:val="none" w:sz="0" w:space="0" w:color="auto"/>
        <w:right w:val="none" w:sz="0" w:space="0" w:color="auto"/>
      </w:divBdr>
    </w:div>
    <w:div w:id="155041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2632</Words>
  <Characters>15007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Paulich</dc:creator>
  <cp:keywords/>
  <dc:description/>
  <cp:lastModifiedBy>Katie Paulich</cp:lastModifiedBy>
  <cp:revision>2</cp:revision>
  <dcterms:created xsi:type="dcterms:W3CDTF">2025-08-12T04:37:00Z</dcterms:created>
  <dcterms:modified xsi:type="dcterms:W3CDTF">2025-08-12T04:37:00Z</dcterms:modified>
</cp:coreProperties>
</file>