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9D078" w14:textId="7F183202" w:rsidR="00D94E5D" w:rsidRPr="004071C6" w:rsidRDefault="001C11F5" w:rsidP="00D94E5D">
      <w:pPr>
        <w:spacing w:after="160" w:line="480" w:lineRule="auto"/>
        <w:contextualSpacing/>
        <w:rPr>
          <w:rFonts w:eastAsia="Times New Roman" w:cs="Times New Roman"/>
          <w:color w:val="000000"/>
          <w:szCs w:val="24"/>
          <w:lang w:eastAsia="zh-CN"/>
        </w:rPr>
      </w:pPr>
      <w:bookmarkStart w:id="0" w:name="_Toc173313533"/>
      <w:bookmarkStart w:id="1" w:name="_Toc173315792"/>
      <w:r>
        <w:rPr>
          <w:rFonts w:eastAsia="SimSun" w:cs="Times New Roman"/>
          <w:szCs w:val="24"/>
        </w:rPr>
        <w:t xml:space="preserve">Supplemental </w:t>
      </w:r>
      <w:r w:rsidRPr="004071C6">
        <w:rPr>
          <w:rFonts w:eastAsia="SimSun" w:cs="Times New Roman"/>
          <w:szCs w:val="24"/>
        </w:rPr>
        <w:t xml:space="preserve">Table </w:t>
      </w:r>
      <w:r w:rsidR="00A7644A">
        <w:rPr>
          <w:rFonts w:eastAsia="SimSun" w:cs="Times New Roman"/>
          <w:szCs w:val="24"/>
        </w:rPr>
        <w:t>1</w:t>
      </w:r>
      <w:r w:rsidR="00D94E5D" w:rsidRPr="004071C6">
        <w:rPr>
          <w:rFonts w:eastAsia="Times New Roman" w:cs="Times New Roman"/>
          <w:szCs w:val="24"/>
          <w:lang w:eastAsia="zh-CN"/>
        </w:rPr>
        <w:t>. LC-MS/MS parameters and calibration curve range in dog serum</w:t>
      </w:r>
      <w:bookmarkEnd w:id="0"/>
      <w:bookmarkEnd w:id="1"/>
      <w:r w:rsidR="00F35110">
        <w:rPr>
          <w:rFonts w:eastAsia="Times New Roman" w:cs="Times New Roman"/>
          <w:szCs w:val="24"/>
          <w:lang w:eastAsia="zh-CN"/>
        </w:rPr>
        <w:t>.</w:t>
      </w:r>
    </w:p>
    <w:tbl>
      <w:tblPr>
        <w:tblpPr w:leftFromText="180" w:rightFromText="180" w:vertAnchor="text" w:tblpY="1"/>
        <w:tblOverlap w:val="never"/>
        <w:tblW w:w="1044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1412"/>
        <w:gridCol w:w="1530"/>
        <w:gridCol w:w="1980"/>
        <w:gridCol w:w="1530"/>
        <w:gridCol w:w="2368"/>
      </w:tblGrid>
      <w:tr w:rsidR="00D94E5D" w:rsidRPr="004071C6" w14:paraId="7F29D445" w14:textId="77777777" w:rsidTr="00AE7498">
        <w:trPr>
          <w:trHeight w:val="315"/>
        </w:trPr>
        <w:tc>
          <w:tcPr>
            <w:tcW w:w="45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9F740C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 xml:space="preserve">                       Reference Standard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3ABC7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 xml:space="preserve">                           Internal Standard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51CCB5" w14:textId="77777777" w:rsidR="00D94E5D" w:rsidRPr="004071C6" w:rsidRDefault="00D94E5D" w:rsidP="00AE7498">
            <w:pPr>
              <w:spacing w:line="480" w:lineRule="auto"/>
              <w:rPr>
                <w:rFonts w:eastAsia="Times New Roman" w:cs="Times New Roman"/>
                <w:color w:val="000000"/>
              </w:rPr>
            </w:pPr>
          </w:p>
          <w:p w14:paraId="07270650" w14:textId="77777777" w:rsidR="00D94E5D" w:rsidRPr="004071C6" w:rsidRDefault="00D94E5D" w:rsidP="00AE7498">
            <w:pPr>
              <w:spacing w:line="480" w:lineRule="auto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Calibration Curve Range (ng</w:t>
            </w:r>
            <w:r w:rsidRPr="004071C6">
              <w:rPr>
                <w:rFonts w:eastAsia="Times New Roman" w:cs="Times New Roman"/>
                <w:color w:val="000000"/>
              </w:rPr>
              <w:sym w:font="Symbol" w:char="F0D7"/>
            </w:r>
            <w:r w:rsidRPr="004071C6">
              <w:rPr>
                <w:rFonts w:eastAsia="Times New Roman" w:cs="Times New Roman"/>
                <w:color w:val="000000"/>
              </w:rPr>
              <w:t>mL</w:t>
            </w:r>
            <w:r w:rsidRPr="004071C6">
              <w:rPr>
                <w:rFonts w:eastAsia="Times New Roman" w:cs="Times New Roman"/>
                <w:color w:val="000000"/>
                <w:vertAlign w:val="superscript"/>
              </w:rPr>
              <w:t>-1</w:t>
            </w:r>
            <w:r w:rsidRPr="004071C6">
              <w:rPr>
                <w:rFonts w:eastAsia="Times New Roman" w:cs="Times New Roman"/>
                <w:color w:val="000000"/>
              </w:rPr>
              <w:t>)</w:t>
            </w:r>
          </w:p>
        </w:tc>
      </w:tr>
      <w:tr w:rsidR="00D94E5D" w:rsidRPr="004071C6" w14:paraId="2492EB6B" w14:textId="77777777" w:rsidTr="00AE7498">
        <w:trPr>
          <w:trHeight w:val="600"/>
        </w:trPr>
        <w:tc>
          <w:tcPr>
            <w:tcW w:w="162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02C15787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Name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477E47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Retention Time (min)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7C45864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MRM (Polarity)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27FC2B4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Name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5D4D14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MRM (Polarity)</w:t>
            </w:r>
          </w:p>
        </w:tc>
        <w:tc>
          <w:tcPr>
            <w:tcW w:w="2368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862E25E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D94E5D" w:rsidRPr="004071C6" w14:paraId="1C997989" w14:textId="77777777" w:rsidTr="00AE7498">
        <w:trPr>
          <w:trHeight w:val="315"/>
        </w:trPr>
        <w:tc>
          <w:tcPr>
            <w:tcW w:w="162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335E3559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CBD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0316A21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4.7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2C142D0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315&gt;193 (+)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B2D02B4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CBD-d3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8CD5E66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318&gt;196 (+)</w:t>
            </w:r>
          </w:p>
        </w:tc>
        <w:tc>
          <w:tcPr>
            <w:tcW w:w="2368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59AB52EF" w14:textId="1749C79C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</w:t>
            </w:r>
            <w:r>
              <w:rPr>
                <w:rFonts w:eastAsia="Times New Roman" w:cs="Times New Roman"/>
                <w:color w:val="000000"/>
              </w:rPr>
              <w:t>2</w:t>
            </w:r>
            <w:r w:rsidR="00D94E5D" w:rsidRPr="004071C6">
              <w:rPr>
                <w:rFonts w:eastAsia="Times New Roman" w:cs="Times New Roman"/>
                <w:color w:val="000000"/>
              </w:rPr>
              <w:t>,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="00D94E5D" w:rsidRPr="004071C6">
              <w:rPr>
                <w:rFonts w:eastAsia="Times New Roman" w:cs="Times New Roman"/>
                <w:color w:val="000000"/>
              </w:rPr>
              <w:t>00</w:t>
            </w:r>
          </w:p>
        </w:tc>
      </w:tr>
      <w:tr w:rsidR="00D94E5D" w:rsidRPr="004071C6" w14:paraId="2ECE6D8F" w14:textId="77777777" w:rsidTr="00AE7498">
        <w:trPr>
          <w:trHeight w:val="315"/>
        </w:trPr>
        <w:tc>
          <w:tcPr>
            <w:tcW w:w="1620" w:type="dxa"/>
            <w:tcBorders>
              <w:top w:val="nil"/>
            </w:tcBorders>
            <w:noWrap/>
            <w:vAlign w:val="center"/>
            <w:hideMark/>
          </w:tcPr>
          <w:p w14:paraId="46D84706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CBDA</w:t>
            </w:r>
          </w:p>
        </w:tc>
        <w:tc>
          <w:tcPr>
            <w:tcW w:w="1412" w:type="dxa"/>
            <w:tcBorders>
              <w:top w:val="nil"/>
            </w:tcBorders>
            <w:vAlign w:val="center"/>
            <w:hideMark/>
          </w:tcPr>
          <w:p w14:paraId="72298B3E" w14:textId="5821D324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4.</w:t>
            </w:r>
            <w:r w:rsidR="006A6F67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530" w:type="dxa"/>
            <w:tcBorders>
              <w:top w:val="nil"/>
            </w:tcBorders>
            <w:vAlign w:val="center"/>
            <w:hideMark/>
          </w:tcPr>
          <w:p w14:paraId="3ECFB01A" w14:textId="2CDBDFEB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35</w:t>
            </w:r>
            <w:r w:rsidR="006A6F67">
              <w:rPr>
                <w:rFonts w:eastAsia="Times New Roman" w:cs="Times New Roman"/>
                <w:color w:val="000000"/>
              </w:rPr>
              <w:t>7</w:t>
            </w:r>
            <w:r w:rsidRPr="004071C6">
              <w:rPr>
                <w:rFonts w:eastAsia="Times New Roman" w:cs="Times New Roman"/>
                <w:color w:val="000000"/>
              </w:rPr>
              <w:t>&gt;2</w:t>
            </w:r>
            <w:r w:rsidR="006A6F67">
              <w:rPr>
                <w:rFonts w:eastAsia="Times New Roman" w:cs="Times New Roman"/>
                <w:color w:val="000000"/>
              </w:rPr>
              <w:t>45</w:t>
            </w:r>
            <w:r w:rsidRPr="004071C6">
              <w:rPr>
                <w:rFonts w:eastAsia="Times New Roman" w:cs="Times New Roman"/>
                <w:color w:val="000000"/>
              </w:rPr>
              <w:t xml:space="preserve"> (</w:t>
            </w:r>
            <w:r w:rsidR="006A6F67">
              <w:rPr>
                <w:rFonts w:eastAsia="Times New Roman" w:cs="Times New Roman"/>
                <w:color w:val="000000"/>
              </w:rPr>
              <w:t>-</w:t>
            </w:r>
            <w:r w:rsidRPr="004071C6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80" w:type="dxa"/>
            <w:tcBorders>
              <w:top w:val="nil"/>
            </w:tcBorders>
            <w:noWrap/>
            <w:vAlign w:val="center"/>
            <w:hideMark/>
          </w:tcPr>
          <w:p w14:paraId="40A3A28C" w14:textId="0A29F5F1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CBD</w:t>
            </w:r>
            <w:r w:rsidR="006A6F67">
              <w:rPr>
                <w:rFonts w:eastAsia="Times New Roman" w:cs="Times New Roman"/>
                <w:color w:val="000000"/>
              </w:rPr>
              <w:t>A</w:t>
            </w:r>
            <w:r w:rsidRPr="004071C6">
              <w:rPr>
                <w:rFonts w:eastAsia="Times New Roman" w:cs="Times New Roman"/>
                <w:color w:val="000000"/>
              </w:rPr>
              <w:t>-d3</w:t>
            </w:r>
          </w:p>
        </w:tc>
        <w:tc>
          <w:tcPr>
            <w:tcW w:w="1530" w:type="dxa"/>
            <w:tcBorders>
              <w:top w:val="nil"/>
            </w:tcBorders>
            <w:noWrap/>
            <w:vAlign w:val="center"/>
            <w:hideMark/>
          </w:tcPr>
          <w:p w14:paraId="609FAB2D" w14:textId="3D247E22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 w:rsidR="006A6F67">
              <w:rPr>
                <w:rFonts w:eastAsia="Times New Roman" w:cs="Times New Roman"/>
                <w:color w:val="000000"/>
              </w:rPr>
              <w:t>60</w:t>
            </w:r>
            <w:r w:rsidRPr="004071C6">
              <w:rPr>
                <w:rFonts w:eastAsia="Times New Roman" w:cs="Times New Roman"/>
                <w:color w:val="000000"/>
              </w:rPr>
              <w:t>&gt;</w:t>
            </w:r>
            <w:r w:rsidR="006A6F67">
              <w:rPr>
                <w:rFonts w:eastAsia="Times New Roman" w:cs="Times New Roman"/>
                <w:color w:val="000000"/>
              </w:rPr>
              <w:t>248</w:t>
            </w:r>
            <w:r w:rsidRPr="004071C6">
              <w:rPr>
                <w:rFonts w:eastAsia="Times New Roman" w:cs="Times New Roman"/>
                <w:color w:val="000000"/>
              </w:rPr>
              <w:t xml:space="preserve"> (</w:t>
            </w:r>
            <w:r w:rsidR="006A6F67">
              <w:rPr>
                <w:rFonts w:eastAsia="Times New Roman" w:cs="Times New Roman"/>
                <w:color w:val="000000"/>
              </w:rPr>
              <w:t>-</w:t>
            </w:r>
            <w:r w:rsidRPr="004071C6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368" w:type="dxa"/>
            <w:tcBorders>
              <w:top w:val="nil"/>
            </w:tcBorders>
            <w:noWrap/>
            <w:vAlign w:val="center"/>
            <w:hideMark/>
          </w:tcPr>
          <w:p w14:paraId="6876C0C6" w14:textId="06A61738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="00D94E5D" w:rsidRPr="004071C6">
              <w:rPr>
                <w:rFonts w:eastAsia="Times New Roman" w:cs="Times New Roman"/>
                <w:color w:val="000000"/>
              </w:rPr>
              <w:t>,000</w:t>
            </w:r>
          </w:p>
        </w:tc>
      </w:tr>
      <w:tr w:rsidR="00D94E5D" w:rsidRPr="004071C6" w14:paraId="4991F247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404DC391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THC</w:t>
            </w:r>
          </w:p>
        </w:tc>
        <w:tc>
          <w:tcPr>
            <w:tcW w:w="1412" w:type="dxa"/>
            <w:vAlign w:val="center"/>
            <w:hideMark/>
          </w:tcPr>
          <w:p w14:paraId="0254697F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5.8</w:t>
            </w:r>
          </w:p>
        </w:tc>
        <w:tc>
          <w:tcPr>
            <w:tcW w:w="1530" w:type="dxa"/>
            <w:vAlign w:val="center"/>
            <w:hideMark/>
          </w:tcPr>
          <w:p w14:paraId="7B5FDC1D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315&gt;193 (+)</w:t>
            </w:r>
          </w:p>
        </w:tc>
        <w:tc>
          <w:tcPr>
            <w:tcW w:w="1980" w:type="dxa"/>
            <w:noWrap/>
            <w:vAlign w:val="center"/>
            <w:hideMark/>
          </w:tcPr>
          <w:p w14:paraId="278C4078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THC-d3</w:t>
            </w:r>
          </w:p>
        </w:tc>
        <w:tc>
          <w:tcPr>
            <w:tcW w:w="1530" w:type="dxa"/>
            <w:noWrap/>
            <w:vAlign w:val="center"/>
            <w:hideMark/>
          </w:tcPr>
          <w:p w14:paraId="4A9216A2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318&gt;196 (+)</w:t>
            </w:r>
          </w:p>
        </w:tc>
        <w:tc>
          <w:tcPr>
            <w:tcW w:w="2368" w:type="dxa"/>
            <w:noWrap/>
            <w:vAlign w:val="center"/>
            <w:hideMark/>
          </w:tcPr>
          <w:p w14:paraId="617B12ED" w14:textId="5C3790F2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1,000</w:t>
            </w:r>
          </w:p>
        </w:tc>
      </w:tr>
      <w:tr w:rsidR="00D94E5D" w:rsidRPr="004071C6" w14:paraId="4024ECD1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7F086202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THCA</w:t>
            </w:r>
          </w:p>
        </w:tc>
        <w:tc>
          <w:tcPr>
            <w:tcW w:w="1412" w:type="dxa"/>
            <w:vAlign w:val="center"/>
            <w:hideMark/>
          </w:tcPr>
          <w:p w14:paraId="7FA4ED38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6.3</w:t>
            </w:r>
          </w:p>
        </w:tc>
        <w:tc>
          <w:tcPr>
            <w:tcW w:w="1530" w:type="dxa"/>
            <w:vAlign w:val="center"/>
            <w:hideMark/>
          </w:tcPr>
          <w:p w14:paraId="752D7F57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357&gt;313 (-)</w:t>
            </w:r>
          </w:p>
        </w:tc>
        <w:tc>
          <w:tcPr>
            <w:tcW w:w="1980" w:type="dxa"/>
            <w:noWrap/>
            <w:vAlign w:val="center"/>
            <w:hideMark/>
          </w:tcPr>
          <w:p w14:paraId="6D7B3280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THCA-d3</w:t>
            </w:r>
          </w:p>
        </w:tc>
        <w:tc>
          <w:tcPr>
            <w:tcW w:w="1530" w:type="dxa"/>
            <w:noWrap/>
            <w:vAlign w:val="center"/>
            <w:hideMark/>
          </w:tcPr>
          <w:p w14:paraId="2A4D491E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360&gt;316 (-)</w:t>
            </w:r>
          </w:p>
        </w:tc>
        <w:tc>
          <w:tcPr>
            <w:tcW w:w="2368" w:type="dxa"/>
            <w:noWrap/>
            <w:vAlign w:val="center"/>
            <w:hideMark/>
          </w:tcPr>
          <w:p w14:paraId="71FADE09" w14:textId="5AC070F9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0.5 – 1,000</w:t>
            </w:r>
          </w:p>
        </w:tc>
      </w:tr>
      <w:tr w:rsidR="00D94E5D" w:rsidRPr="004071C6" w14:paraId="2313275A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639DD6D4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CBG</w:t>
            </w:r>
          </w:p>
        </w:tc>
        <w:tc>
          <w:tcPr>
            <w:tcW w:w="1412" w:type="dxa"/>
            <w:vAlign w:val="center"/>
            <w:hideMark/>
          </w:tcPr>
          <w:p w14:paraId="3947791A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4.6</w:t>
            </w:r>
          </w:p>
        </w:tc>
        <w:tc>
          <w:tcPr>
            <w:tcW w:w="1530" w:type="dxa"/>
            <w:vAlign w:val="center"/>
            <w:hideMark/>
          </w:tcPr>
          <w:p w14:paraId="05FDBE7A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317&gt;193 (+)</w:t>
            </w:r>
          </w:p>
        </w:tc>
        <w:tc>
          <w:tcPr>
            <w:tcW w:w="1980" w:type="dxa"/>
            <w:noWrap/>
            <w:vAlign w:val="center"/>
            <w:hideMark/>
          </w:tcPr>
          <w:p w14:paraId="7281149A" w14:textId="55C4FFB5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</w:t>
            </w:r>
            <w:r w:rsidR="006A6F67">
              <w:rPr>
                <w:rFonts w:eastAsia="Times New Roman" w:cs="Times New Roman"/>
                <w:color w:val="000000"/>
              </w:rPr>
              <w:t>G</w:t>
            </w:r>
            <w:r w:rsidRPr="004071C6">
              <w:rPr>
                <w:rFonts w:eastAsia="Times New Roman" w:cs="Times New Roman"/>
                <w:color w:val="000000"/>
              </w:rPr>
              <w:t>-d3</w:t>
            </w:r>
          </w:p>
        </w:tc>
        <w:tc>
          <w:tcPr>
            <w:tcW w:w="1530" w:type="dxa"/>
            <w:noWrap/>
            <w:vAlign w:val="center"/>
            <w:hideMark/>
          </w:tcPr>
          <w:p w14:paraId="5D004052" w14:textId="5F8BE259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 w:rsidR="006A6F67">
              <w:rPr>
                <w:rFonts w:eastAsia="Times New Roman" w:cs="Times New Roman"/>
                <w:color w:val="000000"/>
              </w:rPr>
              <w:t>20</w:t>
            </w:r>
            <w:r w:rsidRPr="004071C6">
              <w:rPr>
                <w:rFonts w:eastAsia="Times New Roman" w:cs="Times New Roman"/>
                <w:color w:val="000000"/>
              </w:rPr>
              <w:t>&gt;196 (+)</w:t>
            </w:r>
          </w:p>
        </w:tc>
        <w:tc>
          <w:tcPr>
            <w:tcW w:w="2368" w:type="dxa"/>
            <w:noWrap/>
            <w:vAlign w:val="center"/>
            <w:hideMark/>
          </w:tcPr>
          <w:p w14:paraId="6DB064AD" w14:textId="7BA52BA8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lang w:eastAsia="zh-CN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1,000</w:t>
            </w:r>
          </w:p>
        </w:tc>
      </w:tr>
      <w:tr w:rsidR="00D94E5D" w:rsidRPr="004071C6" w14:paraId="3516E163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30D96DC1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CBGA</w:t>
            </w:r>
          </w:p>
        </w:tc>
        <w:tc>
          <w:tcPr>
            <w:tcW w:w="1412" w:type="dxa"/>
            <w:vAlign w:val="center"/>
            <w:hideMark/>
          </w:tcPr>
          <w:p w14:paraId="20545896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4.5</w:t>
            </w:r>
          </w:p>
        </w:tc>
        <w:tc>
          <w:tcPr>
            <w:tcW w:w="1530" w:type="dxa"/>
            <w:vAlign w:val="center"/>
            <w:hideMark/>
          </w:tcPr>
          <w:p w14:paraId="5ED7334E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361&gt;219 (+)</w:t>
            </w:r>
          </w:p>
        </w:tc>
        <w:tc>
          <w:tcPr>
            <w:tcW w:w="1980" w:type="dxa"/>
            <w:noWrap/>
            <w:vAlign w:val="center"/>
            <w:hideMark/>
          </w:tcPr>
          <w:p w14:paraId="00D815C0" w14:textId="6C47FCA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</w:t>
            </w:r>
            <w:r w:rsidR="006A6F67">
              <w:rPr>
                <w:rFonts w:eastAsia="Times New Roman" w:cs="Times New Roman"/>
                <w:color w:val="000000"/>
              </w:rPr>
              <w:t>GA</w:t>
            </w:r>
            <w:r w:rsidRPr="004071C6">
              <w:rPr>
                <w:rFonts w:eastAsia="Times New Roman" w:cs="Times New Roman"/>
                <w:color w:val="000000"/>
              </w:rPr>
              <w:t>-d3</w:t>
            </w:r>
          </w:p>
        </w:tc>
        <w:tc>
          <w:tcPr>
            <w:tcW w:w="1530" w:type="dxa"/>
            <w:noWrap/>
            <w:vAlign w:val="center"/>
            <w:hideMark/>
          </w:tcPr>
          <w:p w14:paraId="7CC71521" w14:textId="344B5EA4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 w:rsidR="006A6F67">
              <w:rPr>
                <w:rFonts w:eastAsia="Times New Roman" w:cs="Times New Roman"/>
                <w:color w:val="000000"/>
              </w:rPr>
              <w:t>64</w:t>
            </w:r>
            <w:r w:rsidRPr="004071C6">
              <w:rPr>
                <w:rFonts w:eastAsia="Times New Roman" w:cs="Times New Roman"/>
                <w:color w:val="000000"/>
              </w:rPr>
              <w:t>&gt;</w:t>
            </w:r>
            <w:r w:rsidR="006A6F67">
              <w:rPr>
                <w:rFonts w:eastAsia="Times New Roman" w:cs="Times New Roman"/>
                <w:color w:val="000000"/>
              </w:rPr>
              <w:t>222</w:t>
            </w:r>
            <w:r w:rsidRPr="004071C6">
              <w:rPr>
                <w:rFonts w:eastAsia="Times New Roman" w:cs="Times New Roman"/>
                <w:color w:val="000000"/>
              </w:rPr>
              <w:t xml:space="preserve"> (+)</w:t>
            </w:r>
          </w:p>
        </w:tc>
        <w:tc>
          <w:tcPr>
            <w:tcW w:w="2368" w:type="dxa"/>
            <w:noWrap/>
            <w:vAlign w:val="center"/>
            <w:hideMark/>
          </w:tcPr>
          <w:p w14:paraId="7C827D89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1 – 1,000</w:t>
            </w:r>
          </w:p>
        </w:tc>
      </w:tr>
      <w:tr w:rsidR="00D94E5D" w:rsidRPr="004071C6" w14:paraId="6378056A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49D16D1A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CBC</w:t>
            </w:r>
          </w:p>
        </w:tc>
        <w:tc>
          <w:tcPr>
            <w:tcW w:w="1412" w:type="dxa"/>
            <w:vAlign w:val="center"/>
            <w:hideMark/>
          </w:tcPr>
          <w:p w14:paraId="02536BFF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6.1</w:t>
            </w:r>
          </w:p>
        </w:tc>
        <w:tc>
          <w:tcPr>
            <w:tcW w:w="1530" w:type="dxa"/>
            <w:vAlign w:val="center"/>
            <w:hideMark/>
          </w:tcPr>
          <w:p w14:paraId="5562B82D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315&gt;193 (+)</w:t>
            </w:r>
          </w:p>
        </w:tc>
        <w:tc>
          <w:tcPr>
            <w:tcW w:w="1980" w:type="dxa"/>
            <w:noWrap/>
            <w:vAlign w:val="center"/>
            <w:hideMark/>
          </w:tcPr>
          <w:p w14:paraId="47408C70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THC-d3</w:t>
            </w:r>
          </w:p>
        </w:tc>
        <w:tc>
          <w:tcPr>
            <w:tcW w:w="1530" w:type="dxa"/>
            <w:noWrap/>
            <w:vAlign w:val="center"/>
            <w:hideMark/>
          </w:tcPr>
          <w:p w14:paraId="1258795C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318&gt;196 (+)</w:t>
            </w:r>
          </w:p>
        </w:tc>
        <w:tc>
          <w:tcPr>
            <w:tcW w:w="2368" w:type="dxa"/>
            <w:noWrap/>
            <w:vAlign w:val="center"/>
            <w:hideMark/>
          </w:tcPr>
          <w:p w14:paraId="67347BA3" w14:textId="58F53E62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5 – 1,000</w:t>
            </w:r>
          </w:p>
        </w:tc>
      </w:tr>
      <w:tr w:rsidR="00D94E5D" w:rsidRPr="004071C6" w14:paraId="68433341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0E748E40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CBN</w:t>
            </w:r>
          </w:p>
        </w:tc>
        <w:tc>
          <w:tcPr>
            <w:tcW w:w="1412" w:type="dxa"/>
            <w:vAlign w:val="center"/>
            <w:hideMark/>
          </w:tcPr>
          <w:p w14:paraId="2881DF74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5.4</w:t>
            </w:r>
          </w:p>
        </w:tc>
        <w:tc>
          <w:tcPr>
            <w:tcW w:w="1530" w:type="dxa"/>
            <w:vAlign w:val="center"/>
            <w:hideMark/>
          </w:tcPr>
          <w:p w14:paraId="19663372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311&gt;223 (+)</w:t>
            </w:r>
          </w:p>
        </w:tc>
        <w:tc>
          <w:tcPr>
            <w:tcW w:w="1980" w:type="dxa"/>
            <w:noWrap/>
            <w:vAlign w:val="center"/>
            <w:hideMark/>
          </w:tcPr>
          <w:p w14:paraId="00D048C7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CBD-d3</w:t>
            </w:r>
          </w:p>
        </w:tc>
        <w:tc>
          <w:tcPr>
            <w:tcW w:w="1530" w:type="dxa"/>
            <w:noWrap/>
            <w:vAlign w:val="center"/>
            <w:hideMark/>
          </w:tcPr>
          <w:p w14:paraId="51849BC9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318&gt;196 (+)</w:t>
            </w:r>
          </w:p>
        </w:tc>
        <w:tc>
          <w:tcPr>
            <w:tcW w:w="2368" w:type="dxa"/>
            <w:noWrap/>
            <w:vAlign w:val="center"/>
            <w:hideMark/>
          </w:tcPr>
          <w:p w14:paraId="67594F47" w14:textId="21BEBAEE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1,000</w:t>
            </w:r>
          </w:p>
        </w:tc>
      </w:tr>
      <w:tr w:rsidR="00D94E5D" w:rsidRPr="004071C6" w14:paraId="2999CD01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751223FE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7-COOH-CBD</w:t>
            </w:r>
          </w:p>
        </w:tc>
        <w:tc>
          <w:tcPr>
            <w:tcW w:w="1412" w:type="dxa"/>
            <w:vAlign w:val="center"/>
            <w:hideMark/>
          </w:tcPr>
          <w:p w14:paraId="53FBD03E" w14:textId="2DCA95CE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2.</w:t>
            </w:r>
            <w:r w:rsidR="006A6F67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1530" w:type="dxa"/>
            <w:vAlign w:val="center"/>
            <w:hideMark/>
          </w:tcPr>
          <w:p w14:paraId="7E70B5DC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345&gt;299 (+)</w:t>
            </w:r>
          </w:p>
        </w:tc>
        <w:tc>
          <w:tcPr>
            <w:tcW w:w="1980" w:type="dxa"/>
            <w:noWrap/>
            <w:vAlign w:val="center"/>
            <w:hideMark/>
          </w:tcPr>
          <w:p w14:paraId="44FDA2DF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7-COOH-CBD-d3</w:t>
            </w:r>
          </w:p>
        </w:tc>
        <w:tc>
          <w:tcPr>
            <w:tcW w:w="1530" w:type="dxa"/>
            <w:noWrap/>
            <w:vAlign w:val="center"/>
            <w:hideMark/>
          </w:tcPr>
          <w:p w14:paraId="515E18B5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348&gt;302 (+)</w:t>
            </w:r>
          </w:p>
        </w:tc>
        <w:tc>
          <w:tcPr>
            <w:tcW w:w="2368" w:type="dxa"/>
            <w:noWrap/>
            <w:vAlign w:val="center"/>
            <w:hideMark/>
          </w:tcPr>
          <w:p w14:paraId="21E6AD79" w14:textId="2484B5D6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</w:t>
            </w:r>
            <w:r>
              <w:rPr>
                <w:rFonts w:eastAsia="Times New Roman" w:cs="Times New Roman"/>
                <w:color w:val="000000"/>
              </w:rPr>
              <w:t>1</w:t>
            </w:r>
            <w:r w:rsidR="00D94E5D" w:rsidRPr="004071C6">
              <w:rPr>
                <w:rFonts w:eastAsia="Times New Roman" w:cs="Times New Roman"/>
                <w:color w:val="000000"/>
              </w:rPr>
              <w:t>,000</w:t>
            </w:r>
          </w:p>
        </w:tc>
      </w:tr>
      <w:tr w:rsidR="00D94E5D" w:rsidRPr="004071C6" w14:paraId="3E21C007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0C5A753C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7-OH-CBD</w:t>
            </w:r>
          </w:p>
        </w:tc>
        <w:tc>
          <w:tcPr>
            <w:tcW w:w="1412" w:type="dxa"/>
            <w:vAlign w:val="center"/>
            <w:hideMark/>
          </w:tcPr>
          <w:p w14:paraId="0550386C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2.5</w:t>
            </w:r>
          </w:p>
        </w:tc>
        <w:tc>
          <w:tcPr>
            <w:tcW w:w="1530" w:type="dxa"/>
            <w:vAlign w:val="center"/>
            <w:hideMark/>
          </w:tcPr>
          <w:p w14:paraId="71912E7E" w14:textId="6BD7F4AC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 w:rsidR="006A6F67">
              <w:rPr>
                <w:rFonts w:eastAsia="Times New Roman" w:cs="Times New Roman"/>
                <w:color w:val="000000"/>
              </w:rPr>
              <w:t>13</w:t>
            </w:r>
            <w:r w:rsidRPr="004071C6">
              <w:rPr>
                <w:rFonts w:eastAsia="Times New Roman" w:cs="Times New Roman"/>
                <w:color w:val="000000"/>
              </w:rPr>
              <w:t>&gt;201 (+)</w:t>
            </w:r>
          </w:p>
        </w:tc>
        <w:tc>
          <w:tcPr>
            <w:tcW w:w="1980" w:type="dxa"/>
            <w:noWrap/>
            <w:vAlign w:val="center"/>
            <w:hideMark/>
          </w:tcPr>
          <w:p w14:paraId="69B19EDE" w14:textId="77777777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7-OH-CBD-d5</w:t>
            </w:r>
          </w:p>
        </w:tc>
        <w:tc>
          <w:tcPr>
            <w:tcW w:w="1530" w:type="dxa"/>
            <w:noWrap/>
            <w:vAlign w:val="center"/>
            <w:hideMark/>
          </w:tcPr>
          <w:p w14:paraId="5E2897AB" w14:textId="36E83BA1" w:rsidR="00D94E5D" w:rsidRPr="004071C6" w:rsidRDefault="00D94E5D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 w:rsidR="006A6F67">
              <w:rPr>
                <w:rFonts w:eastAsia="Times New Roman" w:cs="Times New Roman"/>
                <w:color w:val="000000"/>
              </w:rPr>
              <w:t>18</w:t>
            </w:r>
            <w:r w:rsidRPr="004071C6">
              <w:rPr>
                <w:rFonts w:eastAsia="Times New Roman" w:cs="Times New Roman"/>
                <w:color w:val="000000"/>
              </w:rPr>
              <w:t>&gt;201 (+)</w:t>
            </w:r>
          </w:p>
        </w:tc>
        <w:tc>
          <w:tcPr>
            <w:tcW w:w="2368" w:type="dxa"/>
            <w:noWrap/>
            <w:vAlign w:val="center"/>
            <w:hideMark/>
          </w:tcPr>
          <w:p w14:paraId="564F5FF9" w14:textId="3C450C02" w:rsidR="00D94E5D" w:rsidRPr="004071C6" w:rsidRDefault="006A6F67" w:rsidP="00AE7498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 w:rsidR="00D94E5D" w:rsidRPr="004071C6">
              <w:rPr>
                <w:rFonts w:eastAsia="Times New Roman" w:cs="Times New Roman"/>
                <w:color w:val="000000"/>
              </w:rPr>
              <w:t xml:space="preserve"> – 1,000</w:t>
            </w:r>
          </w:p>
        </w:tc>
      </w:tr>
      <w:tr w:rsidR="006A6F67" w:rsidRPr="004071C6" w14:paraId="45C989CD" w14:textId="77777777" w:rsidTr="00AE7498">
        <w:trPr>
          <w:trHeight w:val="315"/>
        </w:trPr>
        <w:tc>
          <w:tcPr>
            <w:tcW w:w="1620" w:type="dxa"/>
            <w:noWrap/>
            <w:vAlign w:val="center"/>
          </w:tcPr>
          <w:p w14:paraId="48DFD639" w14:textId="40D58462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 w:rsidRPr="004071C6">
              <w:rPr>
                <w:rFonts w:eastAsia="Times New Roman" w:cs="Times New Roman"/>
                <w:color w:val="000000"/>
              </w:rPr>
              <w:t>-OH-CBD</w:t>
            </w:r>
          </w:p>
        </w:tc>
        <w:tc>
          <w:tcPr>
            <w:tcW w:w="1412" w:type="dxa"/>
            <w:vAlign w:val="center"/>
          </w:tcPr>
          <w:p w14:paraId="4E2A1595" w14:textId="0F2E7981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vAlign w:val="center"/>
          </w:tcPr>
          <w:p w14:paraId="3F8ADCE8" w14:textId="2D0D1FF8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</w:rPr>
              <w:t>13</w:t>
            </w:r>
            <w:r w:rsidRPr="004071C6">
              <w:rPr>
                <w:rFonts w:eastAsia="Times New Roman" w:cs="Times New Roman"/>
                <w:color w:val="000000"/>
              </w:rPr>
              <w:t>&gt;201 (+)</w:t>
            </w:r>
          </w:p>
        </w:tc>
        <w:tc>
          <w:tcPr>
            <w:tcW w:w="1980" w:type="dxa"/>
            <w:noWrap/>
            <w:vAlign w:val="center"/>
          </w:tcPr>
          <w:p w14:paraId="4D4979B6" w14:textId="6B902A75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7-OH-CBD-d5</w:t>
            </w:r>
          </w:p>
        </w:tc>
        <w:tc>
          <w:tcPr>
            <w:tcW w:w="1530" w:type="dxa"/>
            <w:noWrap/>
            <w:vAlign w:val="center"/>
          </w:tcPr>
          <w:p w14:paraId="16CF1542" w14:textId="14B9C1A5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eastAsia="Times New Roman" w:cs="Times New Roman"/>
                <w:color w:val="000000"/>
              </w:rPr>
              <w:t>18</w:t>
            </w:r>
            <w:r w:rsidRPr="004071C6">
              <w:rPr>
                <w:rFonts w:eastAsia="Times New Roman" w:cs="Times New Roman"/>
                <w:color w:val="000000"/>
              </w:rPr>
              <w:t>&gt;201 (+)</w:t>
            </w:r>
          </w:p>
        </w:tc>
        <w:tc>
          <w:tcPr>
            <w:tcW w:w="2368" w:type="dxa"/>
            <w:noWrap/>
            <w:vAlign w:val="center"/>
          </w:tcPr>
          <w:p w14:paraId="216F4C29" w14:textId="3546833A" w:rsidR="006A6F67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 w:rsidRPr="004071C6">
              <w:rPr>
                <w:rFonts w:eastAsia="Times New Roman" w:cs="Times New Roman"/>
                <w:color w:val="000000"/>
              </w:rPr>
              <w:t xml:space="preserve"> – 1,000</w:t>
            </w:r>
          </w:p>
        </w:tc>
      </w:tr>
      <w:tr w:rsidR="006A6F67" w:rsidRPr="004071C6" w14:paraId="64C3214E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2FD0ADF3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COOH-THC</w:t>
            </w:r>
          </w:p>
        </w:tc>
        <w:tc>
          <w:tcPr>
            <w:tcW w:w="1412" w:type="dxa"/>
            <w:vAlign w:val="center"/>
            <w:hideMark/>
          </w:tcPr>
          <w:p w14:paraId="73AE2235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1530" w:type="dxa"/>
            <w:vAlign w:val="center"/>
            <w:hideMark/>
          </w:tcPr>
          <w:p w14:paraId="7A6350C6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345&gt;299 (+)</w:t>
            </w:r>
          </w:p>
        </w:tc>
        <w:tc>
          <w:tcPr>
            <w:tcW w:w="1980" w:type="dxa"/>
            <w:noWrap/>
            <w:vAlign w:val="center"/>
            <w:hideMark/>
          </w:tcPr>
          <w:p w14:paraId="4F1EAFFE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COOH-THC-d9</w:t>
            </w:r>
          </w:p>
        </w:tc>
        <w:tc>
          <w:tcPr>
            <w:tcW w:w="1530" w:type="dxa"/>
            <w:vAlign w:val="center"/>
            <w:hideMark/>
          </w:tcPr>
          <w:p w14:paraId="67528B0C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354&gt;308 (+)</w:t>
            </w:r>
          </w:p>
        </w:tc>
        <w:tc>
          <w:tcPr>
            <w:tcW w:w="2368" w:type="dxa"/>
            <w:noWrap/>
            <w:vAlign w:val="center"/>
            <w:hideMark/>
          </w:tcPr>
          <w:p w14:paraId="64AD3B27" w14:textId="2DF53009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Pr="004071C6">
              <w:rPr>
                <w:rFonts w:eastAsia="Times New Roman" w:cs="Times New Roman"/>
                <w:color w:val="000000"/>
              </w:rPr>
              <w:t xml:space="preserve"> – 500</w:t>
            </w:r>
          </w:p>
        </w:tc>
      </w:tr>
      <w:tr w:rsidR="006A6F67" w:rsidRPr="004071C6" w14:paraId="54603443" w14:textId="77777777" w:rsidTr="00AE7498">
        <w:trPr>
          <w:trHeight w:val="315"/>
        </w:trPr>
        <w:tc>
          <w:tcPr>
            <w:tcW w:w="1620" w:type="dxa"/>
            <w:vAlign w:val="center"/>
            <w:hideMark/>
          </w:tcPr>
          <w:p w14:paraId="2CE19AE2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COOH-THC-Glu</w:t>
            </w:r>
          </w:p>
        </w:tc>
        <w:tc>
          <w:tcPr>
            <w:tcW w:w="1412" w:type="dxa"/>
            <w:vAlign w:val="center"/>
            <w:hideMark/>
          </w:tcPr>
          <w:p w14:paraId="65FF9901" w14:textId="4568C918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vAlign w:val="center"/>
            <w:hideMark/>
          </w:tcPr>
          <w:p w14:paraId="199DB174" w14:textId="5FEFB754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521&gt;</w:t>
            </w:r>
            <w:r>
              <w:rPr>
                <w:rFonts w:eastAsia="Times New Roman" w:cs="Times New Roman"/>
                <w:color w:val="000000"/>
              </w:rPr>
              <w:t>345</w:t>
            </w:r>
            <w:r w:rsidRPr="004071C6">
              <w:rPr>
                <w:rFonts w:eastAsia="Times New Roman" w:cs="Times New Roman"/>
                <w:color w:val="000000"/>
              </w:rPr>
              <w:t xml:space="preserve"> (+)</w:t>
            </w:r>
          </w:p>
        </w:tc>
        <w:tc>
          <w:tcPr>
            <w:tcW w:w="1980" w:type="dxa"/>
            <w:noWrap/>
            <w:vAlign w:val="center"/>
            <w:hideMark/>
          </w:tcPr>
          <w:p w14:paraId="51AD6CCE" w14:textId="0D48AE8E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COOH-THC-d9</w:t>
            </w:r>
          </w:p>
        </w:tc>
        <w:tc>
          <w:tcPr>
            <w:tcW w:w="1530" w:type="dxa"/>
            <w:noWrap/>
            <w:vAlign w:val="center"/>
            <w:hideMark/>
          </w:tcPr>
          <w:p w14:paraId="0534077C" w14:textId="68A91612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354&gt;308 (+)</w:t>
            </w:r>
          </w:p>
        </w:tc>
        <w:tc>
          <w:tcPr>
            <w:tcW w:w="2368" w:type="dxa"/>
            <w:noWrap/>
            <w:vAlign w:val="center"/>
            <w:hideMark/>
          </w:tcPr>
          <w:p w14:paraId="380FE20F" w14:textId="76E63AEC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2.5</w:t>
            </w:r>
            <w:r w:rsidRPr="004071C6">
              <w:rPr>
                <w:rFonts w:eastAsia="Times New Roman" w:cs="Times New Roman"/>
                <w:color w:val="000000"/>
              </w:rPr>
              <w:t xml:space="preserve"> – 500</w:t>
            </w:r>
          </w:p>
        </w:tc>
      </w:tr>
      <w:tr w:rsidR="006A6F67" w:rsidRPr="004071C6" w14:paraId="47C050C1" w14:textId="77777777" w:rsidTr="00AE7498">
        <w:trPr>
          <w:trHeight w:val="315"/>
        </w:trPr>
        <w:tc>
          <w:tcPr>
            <w:tcW w:w="1620" w:type="dxa"/>
            <w:noWrap/>
            <w:vAlign w:val="center"/>
            <w:hideMark/>
          </w:tcPr>
          <w:p w14:paraId="09C1CDE1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11-OH-THC</w:t>
            </w:r>
          </w:p>
        </w:tc>
        <w:tc>
          <w:tcPr>
            <w:tcW w:w="1412" w:type="dxa"/>
            <w:vAlign w:val="center"/>
            <w:hideMark/>
          </w:tcPr>
          <w:p w14:paraId="6B03D48D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1530" w:type="dxa"/>
            <w:vAlign w:val="center"/>
            <w:hideMark/>
          </w:tcPr>
          <w:p w14:paraId="0CFE1EAF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331&gt;201 (+)</w:t>
            </w:r>
          </w:p>
        </w:tc>
        <w:tc>
          <w:tcPr>
            <w:tcW w:w="1980" w:type="dxa"/>
            <w:noWrap/>
            <w:vAlign w:val="center"/>
            <w:hideMark/>
          </w:tcPr>
          <w:p w14:paraId="0BEBE3FD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11-OH-THC-d3</w:t>
            </w:r>
          </w:p>
        </w:tc>
        <w:tc>
          <w:tcPr>
            <w:tcW w:w="1530" w:type="dxa"/>
            <w:noWrap/>
            <w:vAlign w:val="center"/>
            <w:hideMark/>
          </w:tcPr>
          <w:p w14:paraId="73960E2A" w14:textId="77777777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334&gt;201 (+)</w:t>
            </w:r>
          </w:p>
        </w:tc>
        <w:tc>
          <w:tcPr>
            <w:tcW w:w="2368" w:type="dxa"/>
            <w:noWrap/>
            <w:vAlign w:val="center"/>
            <w:hideMark/>
          </w:tcPr>
          <w:p w14:paraId="5EAA565F" w14:textId="2DF91556" w:rsidR="006A6F67" w:rsidRPr="004071C6" w:rsidRDefault="006A6F67" w:rsidP="006A6F67">
            <w:pPr>
              <w:spacing w:line="480" w:lineRule="auto"/>
              <w:jc w:val="center"/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</w:rPr>
              <w:t>5 – 1000</w:t>
            </w:r>
          </w:p>
        </w:tc>
      </w:tr>
    </w:tbl>
    <w:p w14:paraId="078960BC" w14:textId="77777777" w:rsidR="00F35110" w:rsidRDefault="00F35110">
      <w:pPr>
        <w:sectPr w:rsidR="00F35110" w:rsidSect="00F3511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="90" w:tblpY="318"/>
        <w:tblW w:w="14310" w:type="dxa"/>
        <w:tblLook w:val="04A0" w:firstRow="1" w:lastRow="0" w:firstColumn="1" w:lastColumn="0" w:noHBand="0" w:noVBand="1"/>
      </w:tblPr>
      <w:tblGrid>
        <w:gridCol w:w="2108"/>
        <w:gridCol w:w="1508"/>
        <w:gridCol w:w="2396"/>
        <w:gridCol w:w="2396"/>
        <w:gridCol w:w="2396"/>
        <w:gridCol w:w="2396"/>
        <w:gridCol w:w="1110"/>
      </w:tblGrid>
      <w:tr w:rsidR="00F35110" w:rsidRPr="004071C6" w14:paraId="2204FB4E" w14:textId="77777777" w:rsidTr="00FA12A0">
        <w:trPr>
          <w:trHeight w:val="720"/>
        </w:trPr>
        <w:tc>
          <w:tcPr>
            <w:tcW w:w="1431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71484A" w14:textId="77777777" w:rsidR="0080747D" w:rsidRDefault="0080747D" w:rsidP="00FA12A0">
            <w:pPr>
              <w:rPr>
                <w:rFonts w:eastAsia="SimSun" w:cs="Times New Roman"/>
                <w:szCs w:val="24"/>
              </w:rPr>
            </w:pPr>
          </w:p>
          <w:p w14:paraId="071914CF" w14:textId="77777777" w:rsidR="00F35110" w:rsidRDefault="00F35110" w:rsidP="00FA12A0">
            <w:pPr>
              <w:rPr>
                <w:rFonts w:eastAsia="SimSun" w:cs="Times New Roman"/>
                <w:szCs w:val="24"/>
              </w:rPr>
            </w:pPr>
            <w:r>
              <w:rPr>
                <w:rFonts w:eastAsia="SimSun" w:cs="Times New Roman"/>
                <w:szCs w:val="24"/>
              </w:rPr>
              <w:t xml:space="preserve">Supplemental </w:t>
            </w:r>
            <w:r w:rsidRPr="004071C6">
              <w:rPr>
                <w:rFonts w:eastAsia="SimSun" w:cs="Times New Roman"/>
                <w:szCs w:val="24"/>
              </w:rPr>
              <w:t xml:space="preserve">Table </w:t>
            </w:r>
            <w:r w:rsidR="00FA12A0">
              <w:rPr>
                <w:rFonts w:eastAsia="SimSun" w:cs="Times New Roman"/>
                <w:szCs w:val="24"/>
              </w:rPr>
              <w:t>2</w:t>
            </w:r>
            <w:r w:rsidRPr="004071C6">
              <w:rPr>
                <w:rFonts w:eastAsia="SimSun" w:cs="Times New Roman"/>
                <w:szCs w:val="24"/>
              </w:rPr>
              <w:t>. Complete blood count profile on day 1 after oral administration of CBD isolate, CBDA isolate, CBDA FS and CBD/CBDA FS</w:t>
            </w:r>
            <w:r w:rsidRPr="004071C6">
              <w:rPr>
                <w:rFonts w:eastAsia="SimSun" w:cs="Times New Roman"/>
                <w:szCs w:val="24"/>
                <w:vertAlign w:val="superscript"/>
              </w:rPr>
              <w:t>1</w:t>
            </w:r>
            <w:r w:rsidRPr="004071C6">
              <w:rPr>
                <w:rFonts w:eastAsia="SimSun" w:cs="Times New Roman"/>
                <w:szCs w:val="24"/>
              </w:rPr>
              <w:t>.</w:t>
            </w:r>
          </w:p>
          <w:p w14:paraId="257559DB" w14:textId="37AFC833" w:rsidR="00FA12A0" w:rsidRPr="00FA12A0" w:rsidRDefault="00FA12A0" w:rsidP="00FA12A0">
            <w:pPr>
              <w:rPr>
                <w:rFonts w:eastAsia="SimSun" w:cs="Times New Roman"/>
                <w:szCs w:val="24"/>
              </w:rPr>
            </w:pPr>
          </w:p>
        </w:tc>
      </w:tr>
      <w:tr w:rsidR="00F35110" w:rsidRPr="004071C6" w14:paraId="484EC114" w14:textId="77777777" w:rsidTr="00FA12A0">
        <w:trPr>
          <w:gridAfter w:val="1"/>
          <w:wAfter w:w="1110" w:type="dxa"/>
          <w:trHeight w:val="720"/>
        </w:trPr>
        <w:tc>
          <w:tcPr>
            <w:tcW w:w="21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29A386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Treatment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730A65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29FCE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 isolate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976E0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isolate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275CB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FS</w:t>
            </w:r>
          </w:p>
        </w:tc>
        <w:tc>
          <w:tcPr>
            <w:tcW w:w="239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DE7B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CBD/CBDA FS</w:t>
            </w:r>
          </w:p>
        </w:tc>
      </w:tr>
      <w:tr w:rsidR="00F35110" w:rsidRPr="004071C6" w14:paraId="49EDA853" w14:textId="77777777" w:rsidTr="00FA12A0">
        <w:trPr>
          <w:gridAfter w:val="1"/>
          <w:wAfter w:w="1110" w:type="dxa"/>
          <w:trHeight w:val="720"/>
        </w:trPr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51EA32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Items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92300B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Reference range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49F275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E751E3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3D5412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CF11E0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</w:tr>
      <w:tr w:rsidR="00F35110" w:rsidRPr="004071C6" w14:paraId="3113BD42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4BD9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Hematocrit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D998E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41 - 58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%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88845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53.12 ± 2.59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(49.00 - 56.00)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094EF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53.62 ± 3.16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(48.00 - 59.00)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E74D0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53.00 ± 4.81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(46.00 - 60.00)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3F6E7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53.25 ± 3.85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(47.00 - 57.00)</w:t>
            </w:r>
          </w:p>
        </w:tc>
      </w:tr>
      <w:tr w:rsidR="00F35110" w:rsidRPr="004071C6" w14:paraId="14CE02BF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4F70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Hemoglobin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459F2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14.1 - 20.1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g/dL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B8615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17.64 ± 0.91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(16.20 - 18.80)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3C67E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17.77 ± 0.97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(16.10 - 19.20)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2BB11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17.54 ± 1.45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(15.20 - 19.40)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F7F92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17.54 ± 1.09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(15.70 - 18.80)</w:t>
            </w:r>
          </w:p>
        </w:tc>
      </w:tr>
      <w:tr w:rsidR="00F35110" w:rsidRPr="004071C6" w14:paraId="4D03C60E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C12DB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RBC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C419D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5.7 - 8.5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mill/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E6A5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7.40 ± 0.40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(6.70 - 8.00)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63423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7.45 ± 0.33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(7.20 - 8.00)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B07A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7.35 ± 0.48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(6.50 - 8.00)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1231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7.34 ± 0.34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(6.80 - 7.90)</w:t>
            </w:r>
          </w:p>
        </w:tc>
      </w:tr>
      <w:tr w:rsidR="00F35110" w:rsidRPr="004071C6" w14:paraId="29A9122C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E247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WBC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27372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5.7 - 14.2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391FC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7.20 ± 1.20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(5.70 - 9.20)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46BE1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7.22 ± 1.08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(6.10 - 9.30)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6FD3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7.41 ± 1.38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(6.00 - 9.60)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DF0BB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7.55 ± 1.44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(5.70 - 9.20)</w:t>
            </w:r>
          </w:p>
        </w:tc>
      </w:tr>
      <w:tr w:rsidR="00F35110" w:rsidRPr="004071C6" w14:paraId="59E89A14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AEC76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Segmented Neutrophils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E59D6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3.0 - 9.6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940F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4.38 ± 0.78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(3.60 - 5.70)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DC527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4.28 ± 1.00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(2.80 - 6.20)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1546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4.22 ± 0.88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(3.10 - 5.50)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F576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4.45 ± 1.00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(3.40 - 5.80)</w:t>
            </w:r>
          </w:p>
        </w:tc>
      </w:tr>
      <w:tr w:rsidR="00F35110" w:rsidRPr="004071C6" w14:paraId="564FDE22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C9C1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Lymphocytes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7DED0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1.1 - 4.5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B820A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2.39 ± 0.49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(1.80 - 2.90)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8A77A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2.45 ± 0.42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(1.70 - 3.00)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DE3A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2.67 ± 0.49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(1.90 - 3.40)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2C8D8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2.54 ± 0.52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(1.80 - 3.20)</w:t>
            </w:r>
          </w:p>
        </w:tc>
      </w:tr>
      <w:tr w:rsidR="00F35110" w:rsidRPr="004071C6" w14:paraId="65BBAE51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AC1F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Monocytes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CFF12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0.1 - 1.0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3F44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0.28 ± 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(0.20 - 0.40)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1D292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0.30 ± 0.16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(0.20 - 0.60)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7EDBA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0.25 ± 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(0.10 - 0.40)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7C55E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0.32 ± 0.21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(0.20 - 0.80)</w:t>
            </w:r>
          </w:p>
        </w:tc>
      </w:tr>
      <w:tr w:rsidR="00F35110" w:rsidRPr="004071C6" w14:paraId="79F7CFD6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4D56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Eosinophils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DC5E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0.1 - 2.1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CF337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0.15 ± 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(0.00 - 0.30)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B6291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0.16 ± 0.05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(0.10 - 0.20)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1297F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0.22 ± 0.10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(0.10 - 0.40)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1B84A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0.19 ± 0.11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(0.10 - 0.40)</w:t>
            </w:r>
          </w:p>
        </w:tc>
      </w:tr>
      <w:tr w:rsidR="00F35110" w:rsidRPr="004071C6" w14:paraId="72EC2A2E" w14:textId="77777777" w:rsidTr="00FA12A0">
        <w:trPr>
          <w:gridAfter w:val="1"/>
          <w:wAfter w:w="1110" w:type="dxa"/>
          <w:trHeight w:val="68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4698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Basophils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A06D1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0.0 - 0.1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45259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0.00 ± 0.00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7F2AE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 ± 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5C898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0.03 ± 0.05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D185B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 ± 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</w:tr>
      <w:tr w:rsidR="00F35110" w:rsidRPr="004071C6" w14:paraId="4F48292D" w14:textId="77777777" w:rsidTr="00FA12A0">
        <w:trPr>
          <w:gridAfter w:val="1"/>
          <w:wAfter w:w="1110" w:type="dxa"/>
          <w:trHeight w:val="700"/>
        </w:trPr>
        <w:tc>
          <w:tcPr>
            <w:tcW w:w="2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B1FB8" w14:textId="77777777" w:rsidR="00F35110" w:rsidRPr="004071C6" w:rsidRDefault="00F35110" w:rsidP="00FA12A0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lastRenderedPageBreak/>
              <w:t>Platelet Count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9CBD2B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186 - 545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206F8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224.88 ± 46.47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(158.00 - 297.00)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A22498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233.50 ± 54.80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(140.00 - 305.00)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62C685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238.00 ± 52.84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(159.00 - 309.00)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6693FD" w14:textId="77777777" w:rsidR="00F35110" w:rsidRPr="004071C6" w:rsidRDefault="00F35110" w:rsidP="00FA12A0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245.00 ± 47.67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(160.00 - 310.00)</w:t>
            </w:r>
          </w:p>
        </w:tc>
      </w:tr>
      <w:tr w:rsidR="00F35110" w:rsidRPr="004071C6" w14:paraId="76872DEB" w14:textId="77777777" w:rsidTr="00FA12A0">
        <w:trPr>
          <w:trHeight w:val="380"/>
        </w:trPr>
        <w:tc>
          <w:tcPr>
            <w:tcW w:w="143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7C24" w14:textId="256BB202" w:rsidR="00F35110" w:rsidRPr="004071C6" w:rsidRDefault="00F35110" w:rsidP="00FA12A0">
            <w:pPr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 w:rsidRPr="004071C6">
              <w:rPr>
                <w:rFonts w:eastAsia="Times New Roman" w:cs="Times New Roman"/>
                <w:color w:val="000000"/>
              </w:rPr>
              <w:t>Values are means ± standard deviation of the mean</w:t>
            </w:r>
            <w:r w:rsidR="00AD67E4">
              <w:rPr>
                <w:rFonts w:eastAsia="Times New Roman" w:cs="Times New Roman"/>
                <w:color w:val="000000"/>
              </w:rPr>
              <w:t>.</w:t>
            </w:r>
            <w:r w:rsidRPr="004071C6">
              <w:rPr>
                <w:rFonts w:eastAsia="Times New Roman" w:cs="Times New Roman"/>
                <w:color w:val="000000"/>
              </w:rPr>
              <w:t xml:space="preserve"> </w:t>
            </w:r>
            <w:r w:rsidR="00AD67E4" w:rsidRPr="00AD67E4">
              <w:rPr>
                <w:rFonts w:eastAsia="Times New Roman" w:cs="Times New Roman"/>
                <w:color w:val="000000"/>
              </w:rPr>
              <w:t>Values in parentheses represent the range across all dogs (i.e., the minimum to the maximum value)</w:t>
            </w:r>
            <w:r w:rsidRPr="004071C6">
              <w:rPr>
                <w:rFonts w:eastAsia="Times New Roman" w:cs="Times New Roman"/>
                <w:color w:val="000000"/>
              </w:rPr>
              <w:t>.</w:t>
            </w:r>
          </w:p>
        </w:tc>
      </w:tr>
    </w:tbl>
    <w:p w14:paraId="3AF97D18" w14:textId="77777777" w:rsidR="00F35110" w:rsidRPr="004071C6" w:rsidRDefault="00F35110" w:rsidP="00F35110">
      <w:pPr>
        <w:spacing w:after="160" w:line="278" w:lineRule="auto"/>
        <w:rPr>
          <w:rFonts w:eastAsia="SimSun" w:cs="Times New Roman"/>
        </w:rPr>
      </w:pPr>
    </w:p>
    <w:p w14:paraId="4268C547" w14:textId="1B100FFA" w:rsidR="00F4796D" w:rsidRPr="004071C6" w:rsidRDefault="00F35110" w:rsidP="00F4796D">
      <w:pPr>
        <w:rPr>
          <w:rFonts w:eastAsia="SimSun" w:cs="Times New Roman"/>
        </w:rPr>
      </w:pPr>
      <w:r w:rsidRPr="004071C6">
        <w:rPr>
          <w:rFonts w:eastAsia="SimSun" w:cs="Times New Roman"/>
        </w:rPr>
        <w:br w:type="page"/>
      </w:r>
    </w:p>
    <w:tbl>
      <w:tblPr>
        <w:tblpPr w:leftFromText="180" w:rightFromText="180" w:tblpY="-394"/>
        <w:tblW w:w="12833" w:type="dxa"/>
        <w:tblLayout w:type="fixed"/>
        <w:tblLook w:val="04A0" w:firstRow="1" w:lastRow="0" w:firstColumn="1" w:lastColumn="0" w:noHBand="0" w:noVBand="1"/>
      </w:tblPr>
      <w:tblGrid>
        <w:gridCol w:w="2060"/>
        <w:gridCol w:w="1311"/>
        <w:gridCol w:w="2248"/>
        <w:gridCol w:w="2248"/>
        <w:gridCol w:w="93"/>
        <w:gridCol w:w="2155"/>
        <w:gridCol w:w="97"/>
        <w:gridCol w:w="2621"/>
      </w:tblGrid>
      <w:tr w:rsidR="00F4796D" w:rsidRPr="004071C6" w14:paraId="6731770F" w14:textId="77777777" w:rsidTr="005C22B4">
        <w:trPr>
          <w:trHeight w:val="1658"/>
        </w:trPr>
        <w:tc>
          <w:tcPr>
            <w:tcW w:w="1283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6509B0" w14:textId="33E9D5F3" w:rsidR="00F4796D" w:rsidRPr="004071C6" w:rsidRDefault="00F4796D" w:rsidP="00A56D97">
            <w:pPr>
              <w:rPr>
                <w:rFonts w:eastAsia="SimSun" w:cs="Times New Roman"/>
                <w:szCs w:val="24"/>
                <w:lang w:eastAsia="zh-CN"/>
              </w:rPr>
            </w:pPr>
            <w:bookmarkStart w:id="2" w:name="_Toc173313537"/>
            <w:bookmarkStart w:id="3" w:name="_Toc173315796"/>
            <w:r>
              <w:rPr>
                <w:rFonts w:eastAsia="SimSun" w:cs="Times New Roman"/>
                <w:szCs w:val="24"/>
              </w:rPr>
              <w:lastRenderedPageBreak/>
              <w:t xml:space="preserve">Supplemental </w:t>
            </w:r>
            <w:r w:rsidRPr="004071C6">
              <w:rPr>
                <w:rFonts w:eastAsia="SimSun" w:cs="Times New Roman"/>
                <w:szCs w:val="24"/>
              </w:rPr>
              <w:t xml:space="preserve">Table </w:t>
            </w:r>
            <w:r w:rsidR="00FA12A0">
              <w:rPr>
                <w:rFonts w:eastAsia="SimSun" w:cs="Times New Roman"/>
                <w:szCs w:val="24"/>
              </w:rPr>
              <w:t>3</w:t>
            </w:r>
            <w:r>
              <w:rPr>
                <w:rFonts w:eastAsia="SimSun" w:cs="Times New Roman"/>
                <w:szCs w:val="24"/>
              </w:rPr>
              <w:t xml:space="preserve">. </w:t>
            </w:r>
            <w:r w:rsidRPr="004071C6">
              <w:rPr>
                <w:rFonts w:eastAsia="SimSun" w:cs="Times New Roman"/>
                <w:szCs w:val="24"/>
              </w:rPr>
              <w:t>Complete blood count profile on day 7 after oral administration of CBD isolate, CBDA isolate, CBDA full spectrum and CBD/CBDA full spectrum</w:t>
            </w:r>
            <w:r w:rsidRPr="004071C6">
              <w:rPr>
                <w:rFonts w:eastAsia="SimSun" w:cs="Times New Roman"/>
                <w:szCs w:val="24"/>
                <w:vertAlign w:val="superscript"/>
              </w:rPr>
              <w:t>1</w:t>
            </w:r>
            <w:r w:rsidRPr="004071C6">
              <w:rPr>
                <w:rFonts w:eastAsia="SimSun" w:cs="Times New Roman"/>
                <w:szCs w:val="24"/>
              </w:rPr>
              <w:t>.</w:t>
            </w:r>
            <w:bookmarkEnd w:id="2"/>
            <w:bookmarkEnd w:id="3"/>
          </w:p>
        </w:tc>
      </w:tr>
      <w:tr w:rsidR="00F4796D" w:rsidRPr="004071C6" w14:paraId="4588E7E8" w14:textId="77777777" w:rsidTr="005C22B4">
        <w:trPr>
          <w:trHeight w:val="678"/>
        </w:trPr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B15748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Treatment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6E6763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0E89B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 isolate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83929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isolate</w:t>
            </w:r>
            <w:r w:rsidRPr="004071C6" w:rsidDel="00A77D7B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5975F" w14:textId="77777777" w:rsidR="00F4796D" w:rsidRPr="004071C6" w:rsidRDefault="00F4796D" w:rsidP="00A56D97">
            <w:pPr>
              <w:ind w:right="-193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FS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D05EB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CBD/CBDA FS</w:t>
            </w:r>
          </w:p>
        </w:tc>
      </w:tr>
      <w:tr w:rsidR="00F4796D" w:rsidRPr="004071C6" w14:paraId="55A0BBFE" w14:textId="77777777" w:rsidTr="005C22B4">
        <w:trPr>
          <w:trHeight w:val="678"/>
        </w:trPr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357976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Items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8176F7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Reference range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BDA611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98A6D3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  <w:tc>
          <w:tcPr>
            <w:tcW w:w="224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44E5E3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340B42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</w:tr>
      <w:tr w:rsidR="00F4796D" w:rsidRPr="004071C6" w14:paraId="25840BAD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8D106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Hematocrit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78D2C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41 - 58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%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FC173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52.25 ± 2.82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(49.00 - 57.00)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D4B59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51.75 ± 4.37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(45.00 - 58.00)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803E64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51.50 ± 4.07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(47.00 - 58.00)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670D8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53.25 ± 2.12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(50.00 - 56.00)</w:t>
            </w:r>
          </w:p>
        </w:tc>
      </w:tr>
      <w:tr w:rsidR="00F4796D" w:rsidRPr="004071C6" w14:paraId="50EE30BF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0B367" w14:textId="77777777" w:rsidR="00F4796D" w:rsidRPr="004071C6" w:rsidRDefault="00F4796D" w:rsidP="00A56D97">
            <w:pPr>
              <w:ind w:right="65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Hemoglobin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F622A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14.1 - 20.1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g/dL</w:t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55C6BD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17.51 ± 0.67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(16.60 - 18.40)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62690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17.32 ± 1.41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(15.30 - 19.20)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F23D59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17.32 ± 1.22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(16.00 - 19.00)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873C5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17.81 ± 0.70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(16.60 - 18.60)</w:t>
            </w:r>
          </w:p>
        </w:tc>
      </w:tr>
      <w:tr w:rsidR="00F4796D" w:rsidRPr="004071C6" w14:paraId="4DC6A353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0E39B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RBC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89171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5.7 - 8.5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mill/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B0779D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7.38 ± 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(7.10 - 7.60)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99A86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7.28 ± 0.43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(6.80 - 8.00)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9F460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7.26 ± 0.46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(6.60 - 8.00)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80DDB8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7.49 ± 0.23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(7.00 - 7.70)</w:t>
            </w:r>
          </w:p>
        </w:tc>
      </w:tr>
      <w:tr w:rsidR="00F4796D" w:rsidRPr="004071C6" w14:paraId="15CD979B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48BEE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WBC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90F11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5.7 - 14.2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3BE57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8.81 ± 2.43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(6.60 - 14.20)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9EE2B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7.88 ± 1.33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(6.10 - 10.00)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2A3F0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7.95 ± 1.55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(6.30 - 10.20)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E8107E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8.16 ± 1.22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(6.20 - 10.10)</w:t>
            </w:r>
          </w:p>
        </w:tc>
      </w:tr>
      <w:tr w:rsidR="00F4796D" w:rsidRPr="004071C6" w14:paraId="6F2E27FB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DC305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Segmented Neutrophils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F42A6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3.0 - 9.6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CBE1C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5.42 ± 1.79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(3.90 - 9.40)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60FEA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4.70 ± 0.74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(3.90 - 5.90)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D5263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4.79 ± 0.98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(3.50 - 6.20)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DE534A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4.76 ± 0.74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(3.50 - 5.80)</w:t>
            </w:r>
          </w:p>
        </w:tc>
      </w:tr>
      <w:tr w:rsidR="00F4796D" w:rsidRPr="004071C6" w14:paraId="4D810C6B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0B547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Lymphocytes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7509D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1.1 - 4.5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C7F7C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2.75 ± 0.48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(2.10 - 3.60)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399D4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2.62 ± 0.55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(1.70 - 3.30)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13582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2.54 ± 0.89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(0.60 - 3.40)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E6762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2.89 ± 0.63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(2.20 - 4.10)</w:t>
            </w:r>
          </w:p>
        </w:tc>
      </w:tr>
      <w:tr w:rsidR="00F4796D" w:rsidRPr="004071C6" w14:paraId="2CAEF84F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63B56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Monocytes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F439C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0.1 - 1.0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318AC4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0.31 ± 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(0.10 - 0.70)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56BE6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0.29 ± 0.08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(0.20 - 0.40)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94993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0.36 ± 0.16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(0.20 - 0.70)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F838FB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0.28 ± 0.07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(0.20-0.40)</w:t>
            </w:r>
          </w:p>
        </w:tc>
      </w:tr>
      <w:tr w:rsidR="00F4796D" w:rsidRPr="004071C6" w14:paraId="7DE73386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8C398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Eosinophils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47057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0.1 - 2.1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69671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0.26 ± 0.13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(0.10 - 0.50)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648EA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0.20 ± 0.11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(0.00 - 0.30)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80702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0.25 ± 0.12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(0.00 - 0.40)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1B4F0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0.24 ± 0.12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(0.00 - 0.40)</w:t>
            </w:r>
          </w:p>
        </w:tc>
      </w:tr>
      <w:tr w:rsidR="00F4796D" w:rsidRPr="004071C6" w14:paraId="4C8B2D84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0A1CE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Basophils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C148E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0.0 - 0.1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D78AF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 ± 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B9709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 ± 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DF65B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 ± 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0E2D7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0.00 ± 0.00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</w:tr>
      <w:tr w:rsidR="00F4796D" w:rsidRPr="004071C6" w14:paraId="7733A5A4" w14:textId="77777777" w:rsidTr="005C22B4">
        <w:trPr>
          <w:trHeight w:val="637"/>
        </w:trPr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25E11E0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lastRenderedPageBreak/>
              <w:t>Platelet Count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DE06796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186 - 545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thou/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uL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4F2BB95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236.25 ± 44.81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(148.00 - 299.00)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F133804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246.50 ± 61.84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(140.00 - 325.00)</w:t>
            </w:r>
          </w:p>
        </w:tc>
        <w:tc>
          <w:tcPr>
            <w:tcW w:w="22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F58D915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237.25 ± 55.71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(144.00 - 306.00)</w:t>
            </w:r>
          </w:p>
        </w:tc>
        <w:tc>
          <w:tcPr>
            <w:tcW w:w="26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E8CB61E" w14:textId="77777777" w:rsidR="00F4796D" w:rsidRPr="004071C6" w:rsidRDefault="00F4796D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240.25 ± 39.47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(188.00 - 297.00)</w:t>
            </w:r>
          </w:p>
        </w:tc>
      </w:tr>
      <w:tr w:rsidR="00F4796D" w:rsidRPr="004071C6" w14:paraId="3B1FA915" w14:textId="77777777" w:rsidTr="005C22B4">
        <w:trPr>
          <w:trHeight w:val="357"/>
        </w:trPr>
        <w:tc>
          <w:tcPr>
            <w:tcW w:w="128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4062" w14:textId="11D43B64" w:rsidR="005C22B4" w:rsidRPr="004071C6" w:rsidRDefault="00AD67E4" w:rsidP="00A56D97">
            <w:pPr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 w:rsidRPr="004071C6">
              <w:rPr>
                <w:rFonts w:eastAsia="Times New Roman" w:cs="Times New Roman"/>
                <w:color w:val="000000"/>
              </w:rPr>
              <w:t>Values are means ± standard deviation of the mean</w:t>
            </w:r>
            <w:r>
              <w:rPr>
                <w:rFonts w:eastAsia="Times New Roman" w:cs="Times New Roman"/>
                <w:color w:val="000000"/>
              </w:rPr>
              <w:t>.</w:t>
            </w:r>
            <w:r w:rsidRPr="004071C6">
              <w:rPr>
                <w:rFonts w:eastAsia="Times New Roman" w:cs="Times New Roman"/>
                <w:color w:val="000000"/>
              </w:rPr>
              <w:t xml:space="preserve"> </w:t>
            </w:r>
            <w:r w:rsidRPr="00AD67E4">
              <w:rPr>
                <w:rFonts w:eastAsia="Times New Roman" w:cs="Times New Roman"/>
                <w:color w:val="000000"/>
              </w:rPr>
              <w:t>Values in parentheses represent the range across all dogs (i.e., the minimum to the maximum value)</w:t>
            </w:r>
            <w:r w:rsidRPr="004071C6">
              <w:rPr>
                <w:rFonts w:eastAsia="Times New Roman" w:cs="Times New Roman"/>
                <w:color w:val="000000"/>
              </w:rPr>
              <w:t>.</w:t>
            </w:r>
          </w:p>
          <w:p w14:paraId="5C1B1FC5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</w:rPr>
            </w:pPr>
          </w:p>
          <w:p w14:paraId="179E9DFD" w14:textId="77777777" w:rsidR="00F4796D" w:rsidRPr="004071C6" w:rsidRDefault="00F4796D" w:rsidP="00A56D97">
            <w:pPr>
              <w:rPr>
                <w:rFonts w:eastAsia="Times New Roman" w:cs="Times New Roman"/>
                <w:color w:val="000000"/>
              </w:rPr>
            </w:pPr>
          </w:p>
        </w:tc>
      </w:tr>
    </w:tbl>
    <w:p w14:paraId="3392C6A2" w14:textId="77777777" w:rsidR="00093797" w:rsidRDefault="00093797"/>
    <w:p w14:paraId="798290D7" w14:textId="20FB9100" w:rsidR="005C22B4" w:rsidRDefault="005C22B4">
      <w:pPr>
        <w:spacing w:after="160" w:line="278" w:lineRule="auto"/>
      </w:pPr>
      <w:r>
        <w:br w:type="page"/>
      </w:r>
    </w:p>
    <w:tbl>
      <w:tblPr>
        <w:tblpPr w:leftFromText="180" w:rightFromText="180" w:horzAnchor="margin" w:tblpY="-1440"/>
        <w:tblW w:w="14328" w:type="dxa"/>
        <w:tblLayout w:type="fixed"/>
        <w:tblLook w:val="04A0" w:firstRow="1" w:lastRow="0" w:firstColumn="1" w:lastColumn="0" w:noHBand="0" w:noVBand="1"/>
      </w:tblPr>
      <w:tblGrid>
        <w:gridCol w:w="1980"/>
        <w:gridCol w:w="2060"/>
        <w:gridCol w:w="2160"/>
        <w:gridCol w:w="2160"/>
        <w:gridCol w:w="2160"/>
        <w:gridCol w:w="2350"/>
        <w:gridCol w:w="1458"/>
      </w:tblGrid>
      <w:tr w:rsidR="005C22B4" w:rsidRPr="004071C6" w14:paraId="5F144733" w14:textId="77777777" w:rsidTr="00A56D97">
        <w:trPr>
          <w:trHeight w:val="1760"/>
        </w:trPr>
        <w:tc>
          <w:tcPr>
            <w:tcW w:w="1432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4D0C117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</w:p>
          <w:p w14:paraId="778C5E8D" w14:textId="02B3DD1A" w:rsidR="005C22B4" w:rsidRPr="004071C6" w:rsidRDefault="005C22B4" w:rsidP="00A56D97">
            <w:pPr>
              <w:rPr>
                <w:rFonts w:eastAsia="SimSun" w:cs="Times New Roman"/>
              </w:rPr>
            </w:pPr>
            <w:bookmarkStart w:id="4" w:name="_Toc173313538"/>
            <w:bookmarkStart w:id="5" w:name="_Toc173315797"/>
            <w:r>
              <w:rPr>
                <w:rFonts w:eastAsia="SimSun" w:cs="Times New Roman"/>
                <w:szCs w:val="24"/>
              </w:rPr>
              <w:t xml:space="preserve">Supplemental </w:t>
            </w:r>
            <w:r w:rsidRPr="004071C6">
              <w:rPr>
                <w:rFonts w:eastAsia="SimSun" w:cs="Times New Roman"/>
                <w:szCs w:val="24"/>
              </w:rPr>
              <w:t xml:space="preserve">Table </w:t>
            </w:r>
            <w:r w:rsidR="00281928">
              <w:rPr>
                <w:rFonts w:eastAsia="SimSun" w:cs="Times New Roman"/>
                <w:szCs w:val="24"/>
              </w:rPr>
              <w:t>4</w:t>
            </w:r>
            <w:r w:rsidRPr="004071C6">
              <w:rPr>
                <w:rFonts w:eastAsia="SimSun" w:cs="Times New Roman"/>
                <w:szCs w:val="24"/>
                <w:lang w:eastAsia="zh-CN"/>
              </w:rPr>
              <w:t>. Chemistry profile on day 1 after oral administration of CBD isolate, CBDA isolate, CBDA FS and CBD/CBDA FS</w:t>
            </w:r>
            <w:r w:rsidRPr="004071C6">
              <w:rPr>
                <w:rFonts w:eastAsia="SimSun" w:cs="Times New Roman"/>
                <w:szCs w:val="24"/>
                <w:vertAlign w:val="superscript"/>
                <w:lang w:eastAsia="zh-CN"/>
              </w:rPr>
              <w:t>1</w:t>
            </w:r>
            <w:r w:rsidRPr="004071C6">
              <w:rPr>
                <w:rFonts w:eastAsia="SimSun" w:cs="Times New Roman"/>
                <w:szCs w:val="24"/>
                <w:lang w:eastAsia="zh-CN"/>
              </w:rPr>
              <w:t>.</w:t>
            </w:r>
            <w:bookmarkEnd w:id="4"/>
            <w:bookmarkEnd w:id="5"/>
          </w:p>
        </w:tc>
      </w:tr>
      <w:tr w:rsidR="005C22B4" w:rsidRPr="004071C6" w14:paraId="32F5A594" w14:textId="77777777" w:rsidTr="00A56D97">
        <w:trPr>
          <w:gridAfter w:val="1"/>
          <w:wAfter w:w="1458" w:type="dxa"/>
          <w:trHeight w:val="1100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FC52A9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Treatment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FBDCC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1D81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 isolate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CF39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isolate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9583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FS</w:t>
            </w:r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9516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CBD/CBDA FS</w:t>
            </w:r>
          </w:p>
        </w:tc>
      </w:tr>
      <w:tr w:rsidR="005C22B4" w:rsidRPr="004071C6" w14:paraId="3BEC9B3D" w14:textId="77777777" w:rsidTr="00A56D97">
        <w:trPr>
          <w:gridAfter w:val="1"/>
          <w:wAfter w:w="1458" w:type="dxa"/>
          <w:trHeight w:val="360"/>
        </w:trPr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DDF6A9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Items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4C675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Reference range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256C6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BD095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1CC2A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64250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1</w:t>
            </w:r>
          </w:p>
        </w:tc>
      </w:tr>
      <w:tr w:rsidR="005C22B4" w:rsidRPr="004071C6" w14:paraId="269E7489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4102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Sodium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6DF5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143.00 - 150.00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D35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146.50 ± 1.31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 xml:space="preserve"> (144.00 - 148.00)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09C2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146.50 ± 1.41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(145.00 - 149.00)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390A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146.75 ± 0.71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(146.00 - 148.00)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16CF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146.86 ± 0.69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(146.00 - 148.00)</w:t>
            </w:r>
          </w:p>
        </w:tc>
      </w:tr>
      <w:tr w:rsidR="005C22B4" w:rsidRPr="004071C6" w14:paraId="6E225D07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6AB6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Potassium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F91C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4.10 - 5.40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8219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4.69 ± 0.16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(4.40 - 4.90)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E3ED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4.73 ± 0.18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(4.40 - 4.90)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E219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4.95 ± 0.32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(4.60 - 5.50)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630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4.86 ± 0.27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(4.40 - 5.20)</w:t>
            </w:r>
          </w:p>
        </w:tc>
      </w:tr>
      <w:tr w:rsidR="005C22B4" w:rsidRPr="004071C6" w14:paraId="6CF7916C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7D350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Chloride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2663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106.00 - 114.00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8817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112.13 ± 2.30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(109.00 - 116.00)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B3CC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112.13 ± 2.03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(110.00 - 115.00)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8290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113.00 ± 1.31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(110.00 - 114.00)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B30B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113.29 ± 1.50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(111.00 - 115.00)</w:t>
            </w:r>
          </w:p>
        </w:tc>
      </w:tr>
      <w:tr w:rsidR="005C22B4" w:rsidRPr="004071C6" w14:paraId="7E4615FE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D2FE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Bicarbonate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556B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14.00 - 24.00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 xml:space="preserve"> 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D128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20.25 ± 2.25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(17.00 - 24.00)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CDA0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19.63 ± 1.51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(17.00 - 22.00)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40FB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20.25 ± 2.19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(18.00 - 24.00)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C820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19.71 ± 1.60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(17.00 - 22.00)</w:t>
            </w:r>
          </w:p>
        </w:tc>
      </w:tr>
      <w:tr w:rsidR="005C22B4" w:rsidRPr="004071C6" w14:paraId="10524D75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B957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Urea Nitrogen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1396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9.00 - 26.00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4662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26.50 ± 2.62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(23.00 - 30.00)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0E84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27.25 ± 2.19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(24.00 - 30.00)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B9F0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27.25 ± 2.76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(22.00 - 31.00)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14C2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27.57 ± 3.36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(23.00 - 33.00)</w:t>
            </w:r>
          </w:p>
        </w:tc>
      </w:tr>
      <w:tr w:rsidR="005C22B4" w:rsidRPr="004071C6" w14:paraId="472F58DD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2F36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Creatinine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9FCC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0.60 - 1.40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49B5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0.80 ± 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(0.60 - 0.90)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93CE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0.84 ± 0.13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(0.60 - 1.00)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1C53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0.84 ± 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(0.70 - 0.90)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7359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0.84 ± 0.11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(0.70 - 1.00)</w:t>
            </w:r>
          </w:p>
        </w:tc>
      </w:tr>
      <w:tr w:rsidR="005C22B4" w:rsidRPr="004071C6" w14:paraId="09028B70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F7EA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Calcium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3BFD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9.40 - 11.10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3BAA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10.36 ± 0.26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(10.00 - 10.90)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B815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10.33 ± 0.27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(10.00 - 10.70)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CB73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10.29 ± 0.20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(9.90 - 10.60)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CF0E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10.29 ± 0.17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(10.10 - 10.60)</w:t>
            </w:r>
          </w:p>
        </w:tc>
      </w:tr>
      <w:tr w:rsidR="005C22B4" w:rsidRPr="004071C6" w14:paraId="06C77964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C0009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Phosphate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A238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2.70 - 5.40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1A5B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4.84 ± 0.76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(3.70 - 5.90)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0509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5.14 ± 0.54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(4.10 - 5.80)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0F0F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4.81 ± 0.42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(4.10 - 5.30)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94FC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4.81 ± 0.62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(4.20 - 5.80)</w:t>
            </w:r>
          </w:p>
        </w:tc>
      </w:tr>
      <w:tr w:rsidR="005C22B4" w:rsidRPr="004071C6" w14:paraId="17CDBC9F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A5DB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Magnesium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F82B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1.50 - 2.10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5D31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1.60 ± 0.15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(1.40 - 1.90)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FC68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1.63 ± 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(1.50 - 1.80)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063F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1.59 ± 0.06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(1.50 - 1.70)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8C22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1.60 ± 0.10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(1.50 - 1.80)</w:t>
            </w:r>
          </w:p>
        </w:tc>
      </w:tr>
      <w:tr w:rsidR="005C22B4" w:rsidRPr="004071C6" w14:paraId="55871529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E0CD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lastRenderedPageBreak/>
              <w:t>Total Protein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1E56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5.50 - 7.20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B4EF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5.56 ± 0.24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(5.20 - 5.90)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1B87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5.60 ± 0.16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(5.40 - 5.90)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F944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5.48 ± 0.19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(5.10 - 5.70)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89E8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5.43 ± 0.19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(5.10 - 5.70)</w:t>
            </w:r>
          </w:p>
        </w:tc>
      </w:tr>
      <w:tr w:rsidR="005C22B4" w:rsidRPr="004071C6" w14:paraId="37F7D09E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3977E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Albumin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78F3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3.20 - 4.10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 xml:space="preserve"> 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D438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3.64 ± 0.18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(3.50 - 40)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3C3F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3.61 ± 0.15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(3.50 - 3.90)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D09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3.53 ± 0.07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(3.40 - 3.60)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265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3.60 ± 0.13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(3.50 - 3.80)</w:t>
            </w:r>
          </w:p>
        </w:tc>
      </w:tr>
      <w:tr w:rsidR="005C22B4" w:rsidRPr="004071C6" w14:paraId="72ABA963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154A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Globulin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C943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1.90 - 3.70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E139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1.93 ± 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(1.70 - 2.40)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3329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1.99 ± 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(1.70 - 2.30)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8D2C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1.95 ± 0.21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(1.60 - 2.30)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AE2C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1.83 ± 0.15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(1.60 - 2.00)</w:t>
            </w:r>
          </w:p>
        </w:tc>
      </w:tr>
      <w:tr w:rsidR="005C22B4" w:rsidRPr="004071C6" w14:paraId="7B7E34A2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E2FC7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Glucose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BC60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68.00 - 104.00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8C11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90.63 ± 8.77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(76.00 - 107.00)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5C68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94.00 ± 17.86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(64.00 - 115.00)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D59F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86.88 ± 10.84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(73.00 - 105.00)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24D5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94.29 ± 5.91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(88.00 - 105.00)</w:t>
            </w:r>
          </w:p>
        </w:tc>
      </w:tr>
      <w:tr w:rsidR="005C22B4" w:rsidRPr="004071C6" w14:paraId="023EEAAC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631E0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ALT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41DF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17.00 - 95.00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F54E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28.38 ± 7.19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(21.00 - 45.00)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9855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29.63 ± 8.05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(20.00 - 46.00)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CA5B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27.13 ± 6.73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(22.00 - 43.00)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DE17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27.14 ± 7.45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(20.00 - 42.00)</w:t>
            </w:r>
          </w:p>
        </w:tc>
      </w:tr>
      <w:tr w:rsidR="005C22B4" w:rsidRPr="004071C6" w14:paraId="1AA067F8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7F8F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AST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357D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18.00 - 56.00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D70C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26.50 ± 4.72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(21.00 - 35.00)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C597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26.75 ± 3.99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(23.00 - 36.00)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FDAA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25.13 ± 4.22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(19.00 - 31.00)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5198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26.00 ± 3.21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(22.00 - 32.00)</w:t>
            </w:r>
          </w:p>
        </w:tc>
      </w:tr>
      <w:tr w:rsidR="005C22B4" w:rsidRPr="004071C6" w14:paraId="159D35F5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6379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Alkaline Phosphatase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1CC4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7.00 - 115.00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6D04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45.63 ± 12.69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(26.00 - 65.00)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2F3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46.50 ± 13.92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(29.00 - 76.00)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1515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46.88 ± 14.14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(29.00 - 68.00)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B2F9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49.71 ± 18.87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(29.00 - 89.00)</w:t>
            </w:r>
          </w:p>
        </w:tc>
      </w:tr>
      <w:tr w:rsidR="005C22B4" w:rsidRPr="004071C6" w14:paraId="40E2BE0E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AEC7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GGT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D9A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0.00 - 8.00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732A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0.13 ± 0.35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(0.00 - 1.00)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75E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0.13 ± 0.35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(0.00 - 1.00)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ECF5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0.38 ± 0.74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(0.00 - 2.00)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589C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</w:tr>
      <w:tr w:rsidR="005C22B4" w:rsidRPr="004071C6" w14:paraId="1B298CFB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EC1C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Total Bilirubin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BE3E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0.00 - 0.20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23CA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DAD8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8071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4C36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</w:tr>
      <w:tr w:rsidR="005C22B4" w:rsidRPr="004071C6" w14:paraId="6A1D503E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23A00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Direct Bilirubin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7CA0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0.00 - 0.10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F031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6E6F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835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3EEC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</w:tr>
      <w:tr w:rsidR="005C22B4" w:rsidRPr="004071C6" w14:paraId="6F49D10A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3A96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Indirect Bilirubin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03AB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0.00 - 0.10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9A7D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7F5B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A197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FB5A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</w:tr>
      <w:tr w:rsidR="005C22B4" w:rsidRPr="004071C6" w14:paraId="60B3693F" w14:textId="77777777" w:rsidTr="00A56D97">
        <w:trPr>
          <w:gridAfter w:val="1"/>
          <w:wAfter w:w="1458" w:type="dxa"/>
          <w:trHeight w:val="7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5DFF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Amylase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3F91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322.00 - 1310.00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F87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623.25 ± 98.12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(531.00 - 811.00)</w:t>
            </w:r>
          </w:p>
          <w:p w14:paraId="2654CD65" w14:textId="77777777" w:rsidR="005C22B4" w:rsidRPr="004071C6" w:rsidRDefault="005C22B4" w:rsidP="00A56D97">
            <w:pPr>
              <w:spacing w:after="160" w:line="278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86A7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580.00 ± 79.06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(513.00 - 710.00)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8473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592.88 ± 64.55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(505.00 - 695.00)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104D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565.71 ± 102.25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(455.00 - 772.00)</w:t>
            </w:r>
          </w:p>
        </w:tc>
      </w:tr>
      <w:tr w:rsidR="005C22B4" w:rsidRPr="004071C6" w14:paraId="20D872EA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9781E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Lipase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1F5C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15.00 - 228.00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DEBA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57.50 ± 25.86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(21.00 - 90.00)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6D10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54.50 ± 22.98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(24.00 - 90.00)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D74B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57.63 ± 27.72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(21.00 - 95.00)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4AB9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56.86 ± 26.79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(23.00 - 96.00)</w:t>
            </w:r>
          </w:p>
        </w:tc>
      </w:tr>
      <w:tr w:rsidR="005C22B4" w:rsidRPr="004071C6" w14:paraId="7193CEF4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3C6C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lastRenderedPageBreak/>
              <w:t>Cholesterol</w:t>
            </w:r>
          </w:p>
        </w:tc>
        <w:tc>
          <w:tcPr>
            <w:tcW w:w="20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C3C4A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136.00 - 392.00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5C87E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210.00 ± 23.63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(176.00 - 239.00)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D649B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214.50 ± 26.35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(175.00 - 242.00)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D7A09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214.13 ± 30.98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(172.00 - 253.00)</w:t>
            </w:r>
          </w:p>
        </w:tc>
        <w:tc>
          <w:tcPr>
            <w:tcW w:w="23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37AA7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206.14 ± 32.13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(159.00 - 240.00)</w:t>
            </w:r>
          </w:p>
        </w:tc>
      </w:tr>
      <w:tr w:rsidR="005C22B4" w:rsidRPr="004071C6" w14:paraId="30530F54" w14:textId="77777777" w:rsidTr="00A56D97">
        <w:trPr>
          <w:gridAfter w:val="1"/>
          <w:wAfter w:w="1458" w:type="dxa"/>
          <w:trHeight w:val="680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74F2A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Creatine Kinase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24E71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64.00 - 314.00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C1EEE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131.38 ± 53.71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(94.00 - 251.00)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667A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125.13 ± 24.39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(97.00 - 159.00)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F2A4B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110.63 ± 13.65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(82.00 - 130.00)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A5EBC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116.71 ± 15.57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(86.00 - 133.00)</w:t>
            </w:r>
          </w:p>
        </w:tc>
      </w:tr>
      <w:tr w:rsidR="005C22B4" w:rsidRPr="004071C6" w14:paraId="2E058E73" w14:textId="77777777" w:rsidTr="00A56D97">
        <w:trPr>
          <w:trHeight w:val="380"/>
        </w:trPr>
        <w:tc>
          <w:tcPr>
            <w:tcW w:w="143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E1C7" w14:textId="431265C5" w:rsidR="005C22B4" w:rsidRPr="004071C6" w:rsidRDefault="00AD67E4" w:rsidP="00A56D97">
            <w:pPr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  <w:vertAlign w:val="superscript"/>
              </w:rPr>
              <w:t>1</w:t>
            </w:r>
            <w:r w:rsidRPr="004071C6">
              <w:rPr>
                <w:rFonts w:eastAsia="Times New Roman" w:cs="Times New Roman"/>
                <w:color w:val="000000"/>
              </w:rPr>
              <w:t>Values are means ± standard deviation of the mean</w:t>
            </w:r>
            <w:r>
              <w:rPr>
                <w:rFonts w:eastAsia="Times New Roman" w:cs="Times New Roman"/>
                <w:color w:val="000000"/>
              </w:rPr>
              <w:t>.</w:t>
            </w:r>
            <w:r w:rsidRPr="004071C6">
              <w:rPr>
                <w:rFonts w:eastAsia="Times New Roman" w:cs="Times New Roman"/>
                <w:color w:val="000000"/>
              </w:rPr>
              <w:t xml:space="preserve"> </w:t>
            </w:r>
            <w:r w:rsidRPr="00AD67E4">
              <w:rPr>
                <w:rFonts w:eastAsia="Times New Roman" w:cs="Times New Roman"/>
                <w:color w:val="000000"/>
              </w:rPr>
              <w:t>Values in parentheses represent the range across all dogs (i.e., the minimum to the maximum value)</w:t>
            </w:r>
            <w:r w:rsidRPr="004071C6">
              <w:rPr>
                <w:rFonts w:eastAsia="Times New Roman" w:cs="Times New Roman"/>
                <w:color w:val="000000"/>
              </w:rPr>
              <w:t>.</w:t>
            </w:r>
          </w:p>
        </w:tc>
      </w:tr>
    </w:tbl>
    <w:p w14:paraId="26368EB2" w14:textId="77777777" w:rsidR="005C22B4" w:rsidRPr="004071C6" w:rsidRDefault="005C22B4" w:rsidP="005C22B4">
      <w:pPr>
        <w:rPr>
          <w:rFonts w:eastAsia="SimSun" w:cs="Times New Roman"/>
        </w:rPr>
      </w:pPr>
    </w:p>
    <w:p w14:paraId="160D0FFE" w14:textId="77777777" w:rsidR="005C22B4" w:rsidRPr="004071C6" w:rsidRDefault="005C22B4" w:rsidP="005C22B4">
      <w:pPr>
        <w:rPr>
          <w:rFonts w:eastAsia="SimSun" w:cs="Times New Roman"/>
        </w:rPr>
      </w:pPr>
      <w:r w:rsidRPr="004071C6">
        <w:rPr>
          <w:rFonts w:eastAsia="SimSun" w:cs="Times New Roman"/>
        </w:rPr>
        <w:br w:type="page"/>
      </w:r>
    </w:p>
    <w:tbl>
      <w:tblPr>
        <w:tblW w:w="13160" w:type="dxa"/>
        <w:tblLook w:val="04A0" w:firstRow="1" w:lastRow="0" w:firstColumn="1" w:lastColumn="0" w:noHBand="0" w:noVBand="1"/>
      </w:tblPr>
      <w:tblGrid>
        <w:gridCol w:w="2160"/>
        <w:gridCol w:w="1920"/>
        <w:gridCol w:w="2280"/>
        <w:gridCol w:w="2120"/>
        <w:gridCol w:w="2180"/>
        <w:gridCol w:w="2474"/>
        <w:gridCol w:w="26"/>
      </w:tblGrid>
      <w:tr w:rsidR="005C22B4" w:rsidRPr="004071C6" w14:paraId="2D7B176B" w14:textId="77777777" w:rsidTr="00A56D97">
        <w:trPr>
          <w:gridAfter w:val="1"/>
          <w:wAfter w:w="26" w:type="dxa"/>
          <w:trHeight w:val="1000"/>
        </w:trPr>
        <w:tc>
          <w:tcPr>
            <w:tcW w:w="13134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2B4823" w14:textId="41F51471" w:rsidR="005C22B4" w:rsidRPr="004071C6" w:rsidRDefault="005C22B4" w:rsidP="005C22B4">
            <w:pPr>
              <w:rPr>
                <w:rFonts w:eastAsia="SimSun" w:cs="Times New Roman"/>
                <w:szCs w:val="24"/>
              </w:rPr>
            </w:pPr>
            <w:bookmarkStart w:id="6" w:name="_Toc173313539"/>
            <w:bookmarkStart w:id="7" w:name="_Toc173315798"/>
            <w:r>
              <w:rPr>
                <w:rFonts w:eastAsia="SimSun" w:cs="Times New Roman"/>
                <w:szCs w:val="24"/>
              </w:rPr>
              <w:lastRenderedPageBreak/>
              <w:t xml:space="preserve">Supplemental </w:t>
            </w:r>
            <w:r w:rsidRPr="004071C6">
              <w:rPr>
                <w:rFonts w:eastAsia="SimSun" w:cs="Times New Roman"/>
                <w:szCs w:val="24"/>
              </w:rPr>
              <w:t>Table</w:t>
            </w:r>
            <w:r w:rsidR="001C11F5">
              <w:rPr>
                <w:rFonts w:eastAsia="SimSun" w:cs="Times New Roman"/>
                <w:szCs w:val="24"/>
              </w:rPr>
              <w:t xml:space="preserve"> </w:t>
            </w:r>
            <w:r w:rsidR="00281928">
              <w:rPr>
                <w:rFonts w:eastAsia="SimSun" w:cs="Times New Roman"/>
                <w:szCs w:val="24"/>
              </w:rPr>
              <w:t>5</w:t>
            </w:r>
            <w:r w:rsidRPr="004071C6">
              <w:rPr>
                <w:rFonts w:eastAsia="SimSun" w:cs="Times New Roman"/>
                <w:szCs w:val="24"/>
              </w:rPr>
              <w:t>. Chemistry profile on day 7 after oral administration of CBD isolate, CBDA isolate, CBDA FS and CBD/CBDA FS</w:t>
            </w:r>
            <w:r w:rsidRPr="004071C6">
              <w:rPr>
                <w:rFonts w:eastAsia="SimSun" w:cs="Times New Roman"/>
                <w:szCs w:val="24"/>
                <w:vertAlign w:val="superscript"/>
              </w:rPr>
              <w:t>1</w:t>
            </w:r>
            <w:bookmarkEnd w:id="6"/>
            <w:bookmarkEnd w:id="7"/>
          </w:p>
        </w:tc>
      </w:tr>
      <w:tr w:rsidR="005C22B4" w:rsidRPr="004071C6" w14:paraId="2DA6C47A" w14:textId="77777777" w:rsidTr="00A56D97">
        <w:trPr>
          <w:trHeight w:val="36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3E4041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Treatment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33FC6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66F0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 isolate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F472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isolate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864B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CBDA FS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C0B3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CBD/CBDA FS</w:t>
            </w:r>
          </w:p>
        </w:tc>
      </w:tr>
      <w:tr w:rsidR="005C22B4" w:rsidRPr="004071C6" w14:paraId="77648024" w14:textId="77777777" w:rsidTr="00A56D97">
        <w:trPr>
          <w:trHeight w:val="36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CC3616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Items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3EBE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Reference range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BE6ED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AFDB9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9133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3F90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Day 7</w:t>
            </w:r>
          </w:p>
        </w:tc>
      </w:tr>
      <w:tr w:rsidR="005C22B4" w:rsidRPr="004071C6" w14:paraId="62497571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CAAE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Sodium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05AB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143.00 - 150.00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5E33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146.88 ± 1.46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(145.00 - 149.00)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ABE0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146.38 ± 1.60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(144.00 - 149.00)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8CE7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146.88 ± 0.99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(146.00 - 149.00)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650D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146.50 ± 1.07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(145.00 - 148.00)</w:t>
            </w:r>
          </w:p>
        </w:tc>
      </w:tr>
      <w:tr w:rsidR="005C22B4" w:rsidRPr="004071C6" w14:paraId="6DC63ED6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689C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Potassium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90C7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4.10 - 5.40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07C1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4.83 ± 0.31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(4.30 - 5.20)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4403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4.94 ± 0.23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(4.60 - 5.40)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F4B2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4.89 ± 0.29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(4.70 - 5.50)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1F4B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4.95 ± 0.27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(4.60 - 5.40)</w:t>
            </w:r>
          </w:p>
        </w:tc>
      </w:tr>
      <w:tr w:rsidR="005C22B4" w:rsidRPr="004071C6" w14:paraId="768DA577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8B94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Chloride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8A5E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106.00 - 114.00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243E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112.13 ± 3.04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(107.00 - 116.00)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491D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111.63 ± 1.51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(110.00 - 114.00)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CE96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112.50 ± 1.51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(110.00 - 114.00)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2387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112.00 ± 1.07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(111.00 - 114.00)</w:t>
            </w:r>
          </w:p>
        </w:tc>
      </w:tr>
      <w:tr w:rsidR="005C22B4" w:rsidRPr="004071C6" w14:paraId="5B224765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BDD1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Bicarbonate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BD0D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14.00 - 24.00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 xml:space="preserve"> </w:t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8BB9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19.88 ± 1.73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(17 - 22)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CC7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20.38 ± 1.51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(19.00 - 23.00)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D38E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19.88 ± 1.46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(18.00 - 22.00)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C1F8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19.38 ± 1.69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(16.00.00 - 21.00)</w:t>
            </w:r>
          </w:p>
        </w:tc>
      </w:tr>
      <w:tr w:rsidR="005C22B4" w:rsidRPr="004071C6" w14:paraId="0E6785DE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E73A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Urea Nitrogen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8675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9.00 - 26.00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2966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27.25 ± 5.12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(19.00 - 36.00)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0E70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28.38 ± 2.20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(24.00 - 31.00)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BC9D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28.13 ± 3.27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(24.00 - 34.00)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1B5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28.63 ± 1.51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(26.00 - 30.00)</w:t>
            </w:r>
          </w:p>
        </w:tc>
      </w:tr>
      <w:tr w:rsidR="005C22B4" w:rsidRPr="004071C6" w14:paraId="0E16F563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3E09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Creatinine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3B57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0.60 - 1.40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45F2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0.86 ± 0.13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(0.70 - 1.00)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44B3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0.88 ± 0.07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(0.80 - 1.00)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65F3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0.88 ± 0.07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(0.80 - 1.00)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F798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0.90 ± 0.05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(0.80 - 1.00)</w:t>
            </w:r>
          </w:p>
        </w:tc>
      </w:tr>
      <w:tr w:rsidR="005C22B4" w:rsidRPr="004071C6" w14:paraId="7F3FC441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07E4E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Calcium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A37A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9.40 - 11.10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6AA5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10.51 ± 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(10.20 - 10.80)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076F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10.54 ± 0.27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(10.20 - 11.00)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0822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10.56 ± 0.27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(10.20 - 11.1)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EC4C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0.90 ± 0.05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(0.80 - 1.00)</w:t>
            </w:r>
          </w:p>
        </w:tc>
      </w:tr>
      <w:tr w:rsidR="005C22B4" w:rsidRPr="004071C6" w14:paraId="7090C6CC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FA22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Phosphate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0C23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2.70 - 5.40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8A0D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5.44 ± 0.30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(5.10 - 5.80)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F033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5.28 ± 0.44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(4.60 - 6.00)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A334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5.49 ± 0.50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(4.60 - 6.20)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E521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5.34 ± 0.42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(4.70 - 5.90)</w:t>
            </w:r>
          </w:p>
        </w:tc>
      </w:tr>
      <w:tr w:rsidR="005C22B4" w:rsidRPr="004071C6" w14:paraId="11420ABF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77D03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Magnesium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3D47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1.50 - 2.10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</w:r>
            <w:proofErr w:type="spellStart"/>
            <w:r w:rsidRPr="004071C6">
              <w:rPr>
                <w:rFonts w:eastAsia="Times New Roman" w:cs="Times New Roman"/>
                <w:color w:val="000000"/>
                <w:szCs w:val="24"/>
              </w:rPr>
              <w:t>mEq</w:t>
            </w:r>
            <w:proofErr w:type="spellEnd"/>
            <w:r w:rsidRPr="004071C6">
              <w:rPr>
                <w:rFonts w:eastAsia="Times New Roman" w:cs="Times New Roman"/>
                <w:color w:val="000000"/>
                <w:szCs w:val="24"/>
              </w:rPr>
              <w:t>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C087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1.63 ± 0.14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(1.40 - 1.90)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CBE1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1.59 ± 0.12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(1.40 - 1.80)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4D5B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1.63 ± 0.14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(1.40 - 1.80)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890A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1.63 ± 0.10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(1.50 - 1.80)</w:t>
            </w:r>
          </w:p>
        </w:tc>
      </w:tr>
      <w:tr w:rsidR="005C22B4" w:rsidRPr="004071C6" w14:paraId="6BC03EB7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2FE15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Total Protein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A240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5.50 - 7.20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5D7F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5.65 ± 0.23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(5.30 - 6.10)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A34D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5.58 ± 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(5.50 - 5.70)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A9C9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5.60 ± 0.30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(5.20 - 6.00)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5F6F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5.58 ± 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(5.30 - 6.00)</w:t>
            </w:r>
          </w:p>
        </w:tc>
      </w:tr>
      <w:tr w:rsidR="005C22B4" w:rsidRPr="004071C6" w14:paraId="7EA97D26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DC47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Albumin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97BE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3.20 - 4.10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 xml:space="preserve"> 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39DF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3.64 ± 0.21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(3.30 - 3.90)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0046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3.64 ± 0.12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(3.50 - 3.90)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54D3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3.68 ± 0.09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(3.50 - 3.80)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0FFF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3.69 ± 0.12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(3.50 - 3.90)</w:t>
            </w:r>
          </w:p>
        </w:tc>
      </w:tr>
      <w:tr w:rsidR="005C22B4" w:rsidRPr="004071C6" w14:paraId="18401613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1EC1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lastRenderedPageBreak/>
              <w:t xml:space="preserve">Globulin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FA70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1.90 - 3.70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6C9D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2.01 ± 0.22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(1.70 - 2.20)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A66A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1.94 ± 0.18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(1.60 - 2.20)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189F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1.93 ± 0.27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(1.50 - 2.30)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7568C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1.89 ± 0.21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(1.60 - 2.20)</w:t>
            </w:r>
          </w:p>
        </w:tc>
      </w:tr>
      <w:tr w:rsidR="005C22B4" w:rsidRPr="004071C6" w14:paraId="11A95511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88E1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Glucose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EFF8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68.00 - 104.00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C8A3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83.75 ± 7.72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(78.00 - 101.00)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F737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85.75 ± 10.81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(66.00 - 96.00)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928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86.00 ± 10.54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(76.00 - 109.00)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D8AF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90.00 ± 12.48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(67.00 - 104.00)</w:t>
            </w:r>
          </w:p>
        </w:tc>
      </w:tr>
      <w:tr w:rsidR="005C22B4" w:rsidRPr="004071C6" w14:paraId="2ED54A3C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12227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ALT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F5C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17.00 - 95.00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BC0C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26.00 ± 3.66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(23.00 - 34.00)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9AF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26.88 ± 6.40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(19.00 - 41.00)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6DB4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27.13 ± 7.51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(20.00 - 43.00)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777A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28.13 ± 8.41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(21.00 - 47.00)</w:t>
            </w:r>
          </w:p>
        </w:tc>
      </w:tr>
      <w:tr w:rsidR="005C22B4" w:rsidRPr="004071C6" w14:paraId="68F7EED7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A51B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AST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3D75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18.00 - 56.00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84ED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28.63 ± 3.74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(23.00 - 34.00)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45C3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28.38 ± 4.50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(22.00 - 38.00)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2EEA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27.38 ± 5.50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(22.00 - 37.00)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AE88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27.63 ± 4.47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(23.00 - 37.00)</w:t>
            </w:r>
          </w:p>
        </w:tc>
      </w:tr>
      <w:tr w:rsidR="005C22B4" w:rsidRPr="004071C6" w14:paraId="1A2C6027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9FDA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Alkaline Phosphatase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B175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7.00 - 115.00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AE700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61.00 ± 37.95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(25.00 - 137.00)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CE40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68.88 ± 65.18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(27.00 - 223.00)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407F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45.88 ± 14.80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 xml:space="preserve"> (23.00 - 70.00)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2E73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51.00 ± 19.73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(26.00 - 92.00)</w:t>
            </w:r>
          </w:p>
        </w:tc>
      </w:tr>
      <w:tr w:rsidR="005C22B4" w:rsidRPr="004071C6" w14:paraId="6090BE93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17CBA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GGT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ACD2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0.00 - 8.00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317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0.38 ± 0.74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(0.00 - 2.00)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3AC0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C638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0.13 ± 0.35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(0.00 - 1.00)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35F6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0.25 ± 0.71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(0.00 - 2.00)</w:t>
            </w:r>
          </w:p>
        </w:tc>
      </w:tr>
      <w:tr w:rsidR="005C22B4" w:rsidRPr="004071C6" w14:paraId="14CACE24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BEF69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Total Bilirubin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591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0.00 - 0.20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F8A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955E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1BD8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10E3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</w:tr>
      <w:tr w:rsidR="005C22B4" w:rsidRPr="004071C6" w14:paraId="322F631C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E81D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Direct Bilirubin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F716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0.00 - 0.10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D961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DF5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00725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EE2CB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</w:tr>
      <w:tr w:rsidR="005C22B4" w:rsidRPr="004071C6" w14:paraId="2F330E19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E916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Indirect Bilirubin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FC88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0.00 - 0.10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030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E3C8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0.01 ± 0.04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(0.00 - 0.10)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3E37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A852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0.00 ± 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(0.00 - 0.00)</w:t>
            </w:r>
          </w:p>
        </w:tc>
      </w:tr>
      <w:tr w:rsidR="005C22B4" w:rsidRPr="004071C6" w14:paraId="2F1D0344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0A242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Amylase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D9B44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322.00 - 1310.00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A38A7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608.00 ± 80.28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(493.00 - 741.00)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C13F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557.25 ± 65.52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(499.00 - 686.00)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5E40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589.63 ± 58.41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(521.00 - 680.00)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90A4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585.75 ± 68.02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(489.00 - 685.00)</w:t>
            </w:r>
          </w:p>
        </w:tc>
      </w:tr>
      <w:tr w:rsidR="005C22B4" w:rsidRPr="004071C6" w14:paraId="1CB00F38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312A3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Lipase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E9CE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15.00 - 228.00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631C6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56.00 ± 26.55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(20.00 - 88.00)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022F9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55.25 ± 22.58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(25.00 - 81.00)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A4AB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59.13 ± 27.81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(22.00 - 90.00)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309F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55.75 ± 23.52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(23.00 - 87.00)</w:t>
            </w:r>
          </w:p>
        </w:tc>
      </w:tr>
      <w:tr w:rsidR="005C22B4" w:rsidRPr="004071C6" w14:paraId="38C36FCE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8773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>Cholesterol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D11C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136.00 - 392.00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mg/dL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FF8A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228.25 ± 25.24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(197.00 - 266.00)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3E89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229.25 ± 26.06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(197.00 - 272.00)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E468A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235.25 ± 26.04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(197.00 - 272.00)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4EEA1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230.88 ± 22.99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(193.00 - 264.00)</w:t>
            </w:r>
          </w:p>
        </w:tc>
      </w:tr>
      <w:tr w:rsidR="005C22B4" w:rsidRPr="004071C6" w14:paraId="6234A438" w14:textId="77777777" w:rsidTr="00A56D97">
        <w:trPr>
          <w:trHeight w:val="68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F918" w14:textId="77777777" w:rsidR="005C22B4" w:rsidRPr="004071C6" w:rsidRDefault="005C22B4" w:rsidP="00A56D97">
            <w:pPr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Creatine Kinase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4DD98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64.00 - 314.00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U/L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5DBD3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128.88 ± 20.86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(107.00 - 166.00)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2EEBB2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159.63 ± 83.41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(83.00 - 338.00)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4CE6D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125.88 ± 22.00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(107.00 - 162.00)</w:t>
            </w:r>
          </w:p>
        </w:tc>
        <w:tc>
          <w:tcPr>
            <w:tcW w:w="2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FFF5E" w14:textId="77777777" w:rsidR="005C22B4" w:rsidRPr="004071C6" w:rsidRDefault="005C22B4" w:rsidP="00A56D97">
            <w:pPr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4071C6">
              <w:rPr>
                <w:rFonts w:eastAsia="Times New Roman" w:cs="Times New Roman"/>
                <w:color w:val="000000"/>
                <w:szCs w:val="24"/>
              </w:rPr>
              <w:t xml:space="preserve">114.50 ± 8.91 </w:t>
            </w:r>
            <w:r w:rsidRPr="004071C6">
              <w:rPr>
                <w:rFonts w:eastAsia="Times New Roman" w:cs="Times New Roman"/>
                <w:color w:val="000000"/>
                <w:szCs w:val="24"/>
              </w:rPr>
              <w:br/>
              <w:t>(97.00 - 125.00)</w:t>
            </w:r>
          </w:p>
        </w:tc>
      </w:tr>
      <w:tr w:rsidR="005C22B4" w:rsidRPr="004071C6" w14:paraId="70A9C13D" w14:textId="77777777" w:rsidTr="00A56D97">
        <w:trPr>
          <w:gridAfter w:val="1"/>
          <w:wAfter w:w="26" w:type="dxa"/>
          <w:trHeight w:val="380"/>
        </w:trPr>
        <w:tc>
          <w:tcPr>
            <w:tcW w:w="1313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E7EA" w14:textId="5AAECDB2" w:rsidR="005C22B4" w:rsidRPr="004071C6" w:rsidRDefault="00AD67E4" w:rsidP="00A56D97">
            <w:pPr>
              <w:rPr>
                <w:rFonts w:eastAsia="Times New Roman" w:cs="Times New Roman"/>
                <w:color w:val="000000"/>
              </w:rPr>
            </w:pPr>
            <w:r w:rsidRPr="004071C6">
              <w:rPr>
                <w:rFonts w:eastAsia="Times New Roman" w:cs="Times New Roman"/>
                <w:color w:val="000000"/>
                <w:vertAlign w:val="superscript"/>
              </w:rPr>
              <w:lastRenderedPageBreak/>
              <w:t>1</w:t>
            </w:r>
            <w:r w:rsidRPr="004071C6">
              <w:rPr>
                <w:rFonts w:eastAsia="Times New Roman" w:cs="Times New Roman"/>
                <w:color w:val="000000"/>
              </w:rPr>
              <w:t>Values are means ± standard deviation of the mean</w:t>
            </w:r>
            <w:r>
              <w:rPr>
                <w:rFonts w:eastAsia="Times New Roman" w:cs="Times New Roman"/>
                <w:color w:val="000000"/>
              </w:rPr>
              <w:t>.</w:t>
            </w:r>
            <w:r w:rsidRPr="004071C6">
              <w:rPr>
                <w:rFonts w:eastAsia="Times New Roman" w:cs="Times New Roman"/>
                <w:color w:val="000000"/>
              </w:rPr>
              <w:t xml:space="preserve"> </w:t>
            </w:r>
            <w:r w:rsidRPr="00AD67E4">
              <w:rPr>
                <w:rFonts w:eastAsia="Times New Roman" w:cs="Times New Roman"/>
                <w:color w:val="000000"/>
              </w:rPr>
              <w:t>Values in parentheses represent the range across all dogs (i.e., the minimum to the maximum value)</w:t>
            </w:r>
            <w:r w:rsidRPr="004071C6">
              <w:rPr>
                <w:rFonts w:eastAsia="Times New Roman" w:cs="Times New Roman"/>
                <w:color w:val="000000"/>
              </w:rPr>
              <w:t>.</w:t>
            </w:r>
          </w:p>
        </w:tc>
      </w:tr>
    </w:tbl>
    <w:p w14:paraId="3F7571FA" w14:textId="77777777" w:rsidR="00281928" w:rsidRDefault="00281928">
      <w:pPr>
        <w:rPr>
          <w:lang w:eastAsia="zh-CN"/>
        </w:rPr>
        <w:sectPr w:rsidR="00281928" w:rsidSect="00F3511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45F54D3" w14:textId="77777777" w:rsidR="00281928" w:rsidRDefault="00281928" w:rsidP="00281928">
      <w:pPr>
        <w:spacing w:after="0" w:line="240" w:lineRule="auto"/>
        <w:rPr>
          <w:rFonts w:eastAsia="SimSun" w:cs="Times New Roman"/>
          <w:szCs w:val="24"/>
        </w:rPr>
      </w:pPr>
    </w:p>
    <w:p w14:paraId="17A24ADB" w14:textId="09B08808" w:rsidR="00281928" w:rsidRPr="00335DDB" w:rsidRDefault="00281928" w:rsidP="00281928">
      <w:pPr>
        <w:spacing w:after="0" w:line="240" w:lineRule="auto"/>
        <w:rPr>
          <w:rFonts w:eastAsia="Times New Roman" w:cs="Times New Roman"/>
          <w:color w:val="000000"/>
          <w:szCs w:val="24"/>
          <w:lang w:eastAsia="zh-CN"/>
        </w:rPr>
      </w:pPr>
      <w:r>
        <w:rPr>
          <w:rFonts w:eastAsia="SimSun" w:cs="Times New Roman"/>
          <w:szCs w:val="24"/>
        </w:rPr>
        <w:t xml:space="preserve">Supplemental </w:t>
      </w:r>
      <w:r w:rsidRPr="00D54EEE">
        <w:rPr>
          <w:rFonts w:eastAsia="Times New Roman" w:cs="Times New Roman"/>
          <w:szCs w:val="24"/>
          <w:lang w:eastAsia="zh-CN"/>
        </w:rPr>
        <w:t xml:space="preserve">Table </w:t>
      </w:r>
      <w:r>
        <w:rPr>
          <w:rFonts w:eastAsia="Times New Roman" w:cs="Times New Roman"/>
          <w:szCs w:val="24"/>
          <w:lang w:eastAsia="zh-CN"/>
        </w:rPr>
        <w:t>6</w:t>
      </w:r>
      <w:r w:rsidRPr="00D54EEE">
        <w:rPr>
          <w:rFonts w:eastAsia="Times New Roman" w:cs="Times New Roman"/>
          <w:szCs w:val="24"/>
          <w:lang w:eastAsia="zh-CN"/>
        </w:rPr>
        <w:t xml:space="preserve">. </w:t>
      </w:r>
      <w:r>
        <w:rPr>
          <w:rFonts w:eastAsia="Times New Roman" w:cs="Times New Roman"/>
          <w:szCs w:val="24"/>
          <w:lang w:eastAsia="zh-CN"/>
        </w:rPr>
        <w:t>H</w:t>
      </w:r>
      <w:r w:rsidRPr="00D54EEE">
        <w:rPr>
          <w:rFonts w:eastAsia="Times New Roman" w:cs="Times New Roman"/>
          <w:szCs w:val="24"/>
          <w:lang w:eastAsia="zh-CN"/>
        </w:rPr>
        <w:t xml:space="preserve">eart rate </w:t>
      </w:r>
      <w:r>
        <w:rPr>
          <w:rFonts w:eastAsia="Times New Roman" w:cs="Times New Roman"/>
          <w:szCs w:val="24"/>
          <w:lang w:eastAsia="zh-CN"/>
        </w:rPr>
        <w:t xml:space="preserve">in dogs </w:t>
      </w:r>
      <w:r w:rsidRPr="00D54EEE">
        <w:rPr>
          <w:rFonts w:eastAsia="Times New Roman" w:cs="Times New Roman"/>
          <w:szCs w:val="24"/>
          <w:lang w:eastAsia="zh-CN"/>
        </w:rPr>
        <w:t>1- and 4-</w:t>
      </w:r>
      <w:r>
        <w:rPr>
          <w:rFonts w:eastAsia="Times New Roman" w:cs="Times New Roman"/>
          <w:szCs w:val="24"/>
          <w:lang w:eastAsia="zh-CN"/>
        </w:rPr>
        <w:t xml:space="preserve"> </w:t>
      </w:r>
      <w:r w:rsidRPr="00D54EEE">
        <w:rPr>
          <w:rFonts w:eastAsia="Times New Roman" w:cs="Times New Roman"/>
          <w:szCs w:val="24"/>
          <w:lang w:eastAsia="zh-CN"/>
        </w:rPr>
        <w:t>hour post administrat</w:t>
      </w:r>
      <w:r>
        <w:rPr>
          <w:rFonts w:eastAsia="Times New Roman" w:cs="Times New Roman"/>
          <w:szCs w:val="24"/>
          <w:lang w:eastAsia="zh-CN"/>
        </w:rPr>
        <w:t xml:space="preserve">ion </w:t>
      </w:r>
      <w:r w:rsidRPr="00D54EEE">
        <w:rPr>
          <w:rFonts w:eastAsia="Times New Roman" w:cs="Times New Roman"/>
          <w:szCs w:val="24"/>
          <w:lang w:eastAsia="zh-CN"/>
        </w:rPr>
        <w:t xml:space="preserve">with </w:t>
      </w:r>
      <w:r w:rsidRPr="00D54EEE">
        <w:rPr>
          <w:rFonts w:eastAsia="Times New Roman" w:cs="Times New Roman"/>
          <w:color w:val="000000"/>
          <w:szCs w:val="24"/>
          <w:lang w:eastAsia="zh-CN"/>
        </w:rPr>
        <w:t>CBD isolate, CBDA isolate, CBDA full spectrum and CBD/CBDA full spectrum</w:t>
      </w:r>
      <w:r>
        <w:rPr>
          <w:rFonts w:eastAsia="Times New Roman" w:cs="Times New Roman"/>
          <w:color w:val="000000"/>
          <w:szCs w:val="24"/>
          <w:vertAlign w:val="superscript"/>
          <w:lang w:eastAsia="zh-CN"/>
        </w:rPr>
        <w:t>1</w:t>
      </w:r>
      <w:r w:rsidRPr="00D54EEE">
        <w:rPr>
          <w:rFonts w:eastAsia="Times New Roman" w:cs="Times New Roman"/>
          <w:color w:val="000000"/>
          <w:szCs w:val="24"/>
          <w:lang w:eastAsia="zh-CN"/>
        </w:rPr>
        <w:t>.</w:t>
      </w:r>
    </w:p>
    <w:tbl>
      <w:tblPr>
        <w:tblpPr w:leftFromText="180" w:rightFromText="180" w:vertAnchor="page" w:horzAnchor="margin" w:tblpY="1746"/>
        <w:tblOverlap w:val="never"/>
        <w:tblW w:w="14184" w:type="dxa"/>
        <w:tblLook w:val="04A0" w:firstRow="1" w:lastRow="0" w:firstColumn="1" w:lastColumn="0" w:noHBand="0" w:noVBand="1"/>
      </w:tblPr>
      <w:tblGrid>
        <w:gridCol w:w="1468"/>
        <w:gridCol w:w="1318"/>
        <w:gridCol w:w="2360"/>
        <w:gridCol w:w="216"/>
        <w:gridCol w:w="2185"/>
        <w:gridCol w:w="216"/>
        <w:gridCol w:w="1846"/>
        <w:gridCol w:w="216"/>
        <w:gridCol w:w="216"/>
        <w:gridCol w:w="1718"/>
        <w:gridCol w:w="319"/>
        <w:gridCol w:w="2106"/>
      </w:tblGrid>
      <w:tr w:rsidR="00281928" w:rsidRPr="00D54EEE" w14:paraId="217E9B0E" w14:textId="77777777" w:rsidTr="00281928">
        <w:trPr>
          <w:trHeight w:val="380"/>
        </w:trPr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6E87" w14:textId="77777777" w:rsidR="00281928" w:rsidRPr="00D54EEE" w:rsidRDefault="00281928" w:rsidP="00281928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zh-CN"/>
              </w:rPr>
            </w:pPr>
          </w:p>
        </w:tc>
        <w:tc>
          <w:tcPr>
            <w:tcW w:w="857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0902" w14:textId="77777777" w:rsidR="00281928" w:rsidRPr="00D54EEE" w:rsidRDefault="00281928" w:rsidP="00281928">
            <w:pPr>
              <w:spacing w:after="0" w:line="240" w:lineRule="auto"/>
              <w:ind w:right="2827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CBD isolate</w:t>
            </w:r>
          </w:p>
        </w:tc>
        <w:tc>
          <w:tcPr>
            <w:tcW w:w="414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7503" w14:textId="77777777" w:rsidR="00281928" w:rsidRPr="00D54EEE" w:rsidRDefault="00281928" w:rsidP="00281928">
            <w:pPr>
              <w:spacing w:after="0" w:line="240" w:lineRule="auto"/>
              <w:ind w:right="1578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CBDA isolate</w:t>
            </w:r>
          </w:p>
        </w:tc>
      </w:tr>
      <w:tr w:rsidR="00281928" w:rsidRPr="00D54EEE" w14:paraId="362A0045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F2CF3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Dog name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C16F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baseline heart rate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A779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 hour post dosing heart rate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9F47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4-hour post dosing heart rate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3ECD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baseline heart rate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2DBB0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 hour post dosing heart rate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2BD0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4-hour post dosing heart rate</w:t>
            </w:r>
          </w:p>
        </w:tc>
      </w:tr>
      <w:tr w:rsidR="00281928" w:rsidRPr="00D54EEE" w14:paraId="59C3FF13" w14:textId="77777777" w:rsidTr="00281928">
        <w:trPr>
          <w:trHeight w:val="380"/>
        </w:trPr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2B4A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Roy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6FA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E353B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100.00 ± 5.66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CF0E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99.00 ± 4.24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7B6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01C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98.00 ± 8.49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036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98.00 ± 0.00</w:t>
            </w:r>
          </w:p>
        </w:tc>
      </w:tr>
      <w:tr w:rsidR="00281928" w:rsidRPr="00D54EEE" w14:paraId="1A0CBE27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5D62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Dougal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5E81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55E7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112.00 ± 5.66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E4CF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100.00 ± 0.00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907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E865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103.00 ± 4.24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578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2.83</w:t>
            </w:r>
          </w:p>
        </w:tc>
      </w:tr>
      <w:tr w:rsidR="00281928" w:rsidRPr="00D54EEE" w14:paraId="137F6095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7904B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Murtagh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7AF1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466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109.00 ± 1.41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D582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106.00 ± 8.49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74C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108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4DF1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109.00 ± 4.24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0ABA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108.00 ± 2.83</w:t>
            </w:r>
          </w:p>
        </w:tc>
      </w:tr>
      <w:tr w:rsidR="00281928" w:rsidRPr="00D54EEE" w14:paraId="35CEC983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F3E5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Jamie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161C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AAA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109.00 ± 4.24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3AE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110.00 ± 0.00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B9C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106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1028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107.00 ± 4.24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1AFB8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108.00 ± 5.66</w:t>
            </w:r>
          </w:p>
        </w:tc>
      </w:tr>
      <w:tr w:rsidR="00281928" w:rsidRPr="00D54EEE" w14:paraId="42D61149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6BC0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Bex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37CCB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3BA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100.00 ± 5.66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77F0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101.00 ± 1.41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27A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114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9381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8.49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C50B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103.00 ± 7.07</w:t>
            </w:r>
          </w:p>
        </w:tc>
      </w:tr>
      <w:tr w:rsidR="00281928" w:rsidRPr="00D54EEE" w14:paraId="6B762DAA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F2A4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Keeley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63E3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A0F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103.00 ± 7.07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33A0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7.07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448F" w14:textId="77777777" w:rsidR="00281928" w:rsidRPr="00D54EEE" w:rsidRDefault="00281928" w:rsidP="00281928">
            <w:pPr>
              <w:spacing w:after="0" w:line="240" w:lineRule="auto"/>
              <w:ind w:left="52" w:right="30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106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0E1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101.00 ± 7.07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A69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106.00 ± 8.49</w:t>
            </w:r>
          </w:p>
        </w:tc>
      </w:tr>
      <w:tr w:rsidR="00281928" w:rsidRPr="00D54EEE" w14:paraId="253EB0D2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D1EA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Marion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BAE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102</w:t>
            </w:r>
          </w:p>
        </w:tc>
        <w:tc>
          <w:tcPr>
            <w:tcW w:w="23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EE36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106.00 ± 2.83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917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5.66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0C9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80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196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96.00 ± 2.83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430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94.00 ± 2.83</w:t>
            </w:r>
          </w:p>
        </w:tc>
      </w:tr>
      <w:tr w:rsidR="00281928" w:rsidRPr="00D54EEE" w14:paraId="1995BF21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21CE3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Mae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B1DE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8423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0.00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0795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5.66</w:t>
            </w:r>
          </w:p>
        </w:tc>
        <w:tc>
          <w:tcPr>
            <w:tcW w:w="22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BDE2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72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5D55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93.00 ± 9.90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5F7F1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97.00 ± 1.41</w:t>
            </w:r>
          </w:p>
        </w:tc>
      </w:tr>
      <w:tr w:rsidR="00281928" w:rsidRPr="00D54EEE" w14:paraId="03A03312" w14:textId="77777777" w:rsidTr="00281928">
        <w:trPr>
          <w:trHeight w:val="380"/>
        </w:trPr>
        <w:tc>
          <w:tcPr>
            <w:tcW w:w="14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D22204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8573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6FC2CE" w14:textId="77777777" w:rsidR="00281928" w:rsidRPr="00D54EEE" w:rsidRDefault="00281928" w:rsidP="00281928">
            <w:pPr>
              <w:spacing w:after="0" w:line="240" w:lineRule="auto"/>
              <w:ind w:right="2467"/>
              <w:jc w:val="center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4143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911A06" w14:textId="77777777" w:rsidR="00281928" w:rsidRPr="00D54EEE" w:rsidRDefault="00281928" w:rsidP="00281928">
            <w:pPr>
              <w:spacing w:after="0" w:line="240" w:lineRule="auto"/>
              <w:ind w:right="1488"/>
              <w:jc w:val="center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81928" w:rsidRPr="00D54EEE" w14:paraId="2228EEF3" w14:textId="77777777" w:rsidTr="00281928">
        <w:trPr>
          <w:trHeight w:val="380"/>
        </w:trPr>
        <w:tc>
          <w:tcPr>
            <w:tcW w:w="14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F9AE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</w:p>
        </w:tc>
        <w:tc>
          <w:tcPr>
            <w:tcW w:w="8573" w:type="dxa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4E44" w14:textId="77777777" w:rsidR="00281928" w:rsidRPr="00D54EEE" w:rsidRDefault="00281928" w:rsidP="00281928">
            <w:pPr>
              <w:spacing w:after="0" w:line="240" w:lineRule="auto"/>
              <w:ind w:right="2467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CBDA full spectrum</w:t>
            </w:r>
          </w:p>
        </w:tc>
        <w:tc>
          <w:tcPr>
            <w:tcW w:w="4143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808A" w14:textId="77777777" w:rsidR="00281928" w:rsidRPr="00D54EEE" w:rsidRDefault="00281928" w:rsidP="00281928">
            <w:pPr>
              <w:spacing w:after="0" w:line="240" w:lineRule="auto"/>
              <w:ind w:right="1488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CBD/CBDA full spectrum</w:t>
            </w:r>
          </w:p>
        </w:tc>
      </w:tr>
      <w:tr w:rsidR="00281928" w:rsidRPr="00D54EEE" w14:paraId="3A3221D7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39854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Dog name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77CE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baseline heart rate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F47BC" w14:textId="77777777" w:rsidR="00281928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 xml:space="preserve">1 hour post dosing </w:t>
            </w:r>
          </w:p>
          <w:p w14:paraId="33D002B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heart rate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5E7D9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4-hour post dosing heart rate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C4BD8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baseline heart rate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67968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 hour post dosing heart rate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C5FC0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4-hour post dosing heart rate</w:t>
            </w:r>
          </w:p>
        </w:tc>
      </w:tr>
      <w:tr w:rsidR="00281928" w:rsidRPr="00D54EEE" w14:paraId="309FF36A" w14:textId="77777777" w:rsidTr="00281928">
        <w:trPr>
          <w:trHeight w:val="380"/>
        </w:trPr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0DD2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Roy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0D8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BE8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98.00 ± 8.49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4E349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98.00 ± 5.66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041B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108</w:t>
            </w: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6977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12.73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CDB90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103.00 ± 7.07</w:t>
            </w:r>
          </w:p>
        </w:tc>
      </w:tr>
      <w:tr w:rsidR="00281928" w:rsidRPr="00D54EEE" w14:paraId="4F867684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E3A8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Dougal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55B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EB0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5.66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659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2.83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749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D969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1.41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58D9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113.00 ± 1.41</w:t>
            </w:r>
          </w:p>
        </w:tc>
      </w:tr>
      <w:tr w:rsidR="00281928" w:rsidRPr="00D54EEE" w14:paraId="32ADE6AD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7F31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Murtagh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617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102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732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99.00 ± 1.41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D0F1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100.00 ± 0.00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9579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96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40B1" w14:textId="77777777" w:rsidR="00281928" w:rsidRPr="00D54EEE" w:rsidRDefault="00281928" w:rsidP="00281928">
            <w:pPr>
              <w:spacing w:after="0" w:line="240" w:lineRule="auto"/>
              <w:ind w:left="-9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102.00 ± 0.00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A71D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101.00 ± 4.24</w:t>
            </w:r>
          </w:p>
        </w:tc>
      </w:tr>
      <w:tr w:rsidR="00281928" w:rsidRPr="00D54EEE" w14:paraId="4BAC96DE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53B6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Jamie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574B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9A7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102.00 ± 11.31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5068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1.41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85E0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76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D025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103.00 ± 4.24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D4B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99.00 ± 7.07</w:t>
            </w:r>
          </w:p>
        </w:tc>
      </w:tr>
      <w:tr w:rsidR="00281928" w:rsidRPr="00D54EEE" w14:paraId="1423D433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9332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Bex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C91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6993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12.73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18E6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109.00 ± 7.07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09F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108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385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106.00 ± 2.83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CD4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102.00 ± 0.00</w:t>
            </w:r>
          </w:p>
        </w:tc>
      </w:tr>
      <w:tr w:rsidR="00281928" w:rsidRPr="00D54EEE" w14:paraId="5D7CE88F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581B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Keeley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EAC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108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0459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113.00 ± 12.73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851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109.00 ± 1.41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135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110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A46CB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2.83</w:t>
            </w:r>
          </w:p>
        </w:tc>
        <w:tc>
          <w:tcPr>
            <w:tcW w:w="21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ACC51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5.66</w:t>
            </w:r>
          </w:p>
        </w:tc>
      </w:tr>
      <w:tr w:rsidR="00281928" w:rsidRPr="00D54EEE" w14:paraId="6FCD8F99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AB70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Marion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BA5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110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3622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110.00 ± 0.00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755E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1.41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67C5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112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5DB7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105.00 ± 7.07</w:t>
            </w:r>
          </w:p>
        </w:tc>
        <w:tc>
          <w:tcPr>
            <w:tcW w:w="2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2BF8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107.00 ± 7.07</w:t>
            </w:r>
          </w:p>
        </w:tc>
      </w:tr>
      <w:tr w:rsidR="00281928" w:rsidRPr="00D54EEE" w14:paraId="484F4CE5" w14:textId="77777777" w:rsidTr="00281928">
        <w:trPr>
          <w:trHeight w:val="380"/>
        </w:trPr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ADDDD" w14:textId="77777777" w:rsidR="00281928" w:rsidRPr="00D54EEE" w:rsidRDefault="00281928" w:rsidP="00281928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Mae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E35BD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98</w:t>
            </w:r>
          </w:p>
        </w:tc>
        <w:tc>
          <w:tcPr>
            <w:tcW w:w="2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04DF4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104.00 ± 5.66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B6F9F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100.00 ± 0.00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5E267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92</w:t>
            </w:r>
          </w:p>
        </w:tc>
        <w:tc>
          <w:tcPr>
            <w:tcW w:w="24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B79BC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103.00 ± 1.41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A05DB" w14:textId="77777777" w:rsidR="00281928" w:rsidRPr="00D54EEE" w:rsidRDefault="00281928" w:rsidP="0028192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4"/>
                <w:lang w:eastAsia="zh-CN"/>
              </w:rPr>
            </w:pPr>
            <w:r w:rsidRPr="00D54EEE">
              <w:rPr>
                <w:rFonts w:eastAsia="Times New Roman" w:cs="Times New Roman"/>
                <w:color w:val="000000"/>
                <w:szCs w:val="24"/>
                <w:lang w:eastAsia="zh-CN"/>
              </w:rPr>
              <w:t>102.00 ± 2.83</w:t>
            </w:r>
          </w:p>
        </w:tc>
      </w:tr>
    </w:tbl>
    <w:p w14:paraId="7ECC4847" w14:textId="77777777" w:rsidR="00281928" w:rsidRPr="0080747D" w:rsidRDefault="00281928" w:rsidP="00281928">
      <w:pPr>
        <w:pStyle w:val="NoSpacing"/>
        <w:rPr>
          <w:rFonts w:cs="Times New Roman"/>
          <w:szCs w:val="24"/>
        </w:rPr>
      </w:pPr>
      <w:r w:rsidRPr="00495F3E">
        <w:rPr>
          <w:rFonts w:cs="Times New Roman"/>
          <w:szCs w:val="24"/>
          <w:vertAlign w:val="superscript"/>
        </w:rPr>
        <w:t>1</w:t>
      </w:r>
      <w:r w:rsidRPr="00495F3E">
        <w:rPr>
          <w:rFonts w:cs="Times New Roman"/>
          <w:szCs w:val="24"/>
        </w:rPr>
        <w:t xml:space="preserve">Values are means </w:t>
      </w:r>
      <w:r w:rsidRPr="00495F3E">
        <w:rPr>
          <w:rFonts w:eastAsia="Times New Roman" w:cs="Times New Roman"/>
          <w:color w:val="000000"/>
          <w:szCs w:val="24"/>
        </w:rPr>
        <w:t>±</w:t>
      </w:r>
      <w:r w:rsidRPr="00495F3E">
        <w:rPr>
          <w:rFonts w:cs="Times New Roman"/>
          <w:szCs w:val="24"/>
        </w:rPr>
        <w:t xml:space="preserve"> standard deviation.</w:t>
      </w:r>
      <w:r w:rsidRPr="00EA0CE2">
        <w:rPr>
          <w:rFonts w:cs="Times New Roman"/>
          <w:szCs w:val="24"/>
        </w:rPr>
        <w:t xml:space="preserve"> </w:t>
      </w:r>
    </w:p>
    <w:p w14:paraId="7DFDB909" w14:textId="77777777" w:rsidR="00281928" w:rsidRDefault="00281928" w:rsidP="00281928">
      <w:pPr>
        <w:framePr w:hSpace="180" w:wrap="around" w:vAnchor="page" w:hAnchor="margin" w:y="318"/>
        <w:rPr>
          <w:rFonts w:eastAsia="SimSun" w:cs="Times New Roman"/>
          <w:szCs w:val="24"/>
        </w:rPr>
      </w:pPr>
    </w:p>
    <w:p w14:paraId="6DF68171" w14:textId="77777777" w:rsidR="005C22B4" w:rsidRDefault="005C22B4">
      <w:pPr>
        <w:rPr>
          <w:lang w:eastAsia="zh-CN"/>
        </w:rPr>
      </w:pPr>
    </w:p>
    <w:sectPr w:rsidR="005C22B4" w:rsidSect="00F3511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12D8C" w14:textId="77777777" w:rsidR="005431DD" w:rsidRDefault="005431DD" w:rsidP="00FE061E">
      <w:pPr>
        <w:spacing w:after="0" w:line="240" w:lineRule="auto"/>
      </w:pPr>
      <w:r>
        <w:separator/>
      </w:r>
    </w:p>
  </w:endnote>
  <w:endnote w:type="continuationSeparator" w:id="0">
    <w:p w14:paraId="3F6259F3" w14:textId="77777777" w:rsidR="005431DD" w:rsidRDefault="005431DD" w:rsidP="00F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0B379" w14:textId="77777777" w:rsidR="005431DD" w:rsidRDefault="005431DD" w:rsidP="00FE061E">
      <w:pPr>
        <w:spacing w:after="0" w:line="240" w:lineRule="auto"/>
      </w:pPr>
      <w:r>
        <w:separator/>
      </w:r>
    </w:p>
  </w:footnote>
  <w:footnote w:type="continuationSeparator" w:id="0">
    <w:p w14:paraId="213C2E48" w14:textId="77777777" w:rsidR="005431DD" w:rsidRDefault="005431DD" w:rsidP="00FE0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6D"/>
    <w:rsid w:val="00093797"/>
    <w:rsid w:val="000E7003"/>
    <w:rsid w:val="000F56BE"/>
    <w:rsid w:val="001679CB"/>
    <w:rsid w:val="001B6BE0"/>
    <w:rsid w:val="001C11F5"/>
    <w:rsid w:val="001F7DF2"/>
    <w:rsid w:val="00281928"/>
    <w:rsid w:val="00290F11"/>
    <w:rsid w:val="0038609F"/>
    <w:rsid w:val="00492654"/>
    <w:rsid w:val="005431DD"/>
    <w:rsid w:val="00562350"/>
    <w:rsid w:val="005C22B4"/>
    <w:rsid w:val="006A6F67"/>
    <w:rsid w:val="006E60FE"/>
    <w:rsid w:val="0080747D"/>
    <w:rsid w:val="00A7644A"/>
    <w:rsid w:val="00AD67E4"/>
    <w:rsid w:val="00BD7E5F"/>
    <w:rsid w:val="00D0419B"/>
    <w:rsid w:val="00D20E4C"/>
    <w:rsid w:val="00D3688A"/>
    <w:rsid w:val="00D94E5D"/>
    <w:rsid w:val="00DB453D"/>
    <w:rsid w:val="00F33249"/>
    <w:rsid w:val="00F35110"/>
    <w:rsid w:val="00F4796D"/>
    <w:rsid w:val="00FA12A0"/>
    <w:rsid w:val="00FE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13E30"/>
  <w15:chartTrackingRefBased/>
  <w15:docId w15:val="{192413D7-233F-F245-B690-9CB96E13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aj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6D"/>
    <w:pPr>
      <w:spacing w:after="200" w:line="252" w:lineRule="auto"/>
    </w:pPr>
    <w:rPr>
      <w:rFonts w:cs="Times New Roman (Headings CS)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9CB"/>
    <w:pPr>
      <w:keepNext/>
      <w:keepLines/>
      <w:spacing w:before="360" w:after="80"/>
      <w:outlineLvl w:val="0"/>
    </w:pPr>
    <w:rPr>
      <w:rFonts w:asciiTheme="majorHAnsi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6D"/>
    <w:pPr>
      <w:keepNext/>
      <w:keepLines/>
      <w:spacing w:before="160" w:after="80"/>
      <w:outlineLvl w:val="1"/>
    </w:pPr>
    <w:rPr>
      <w:rFonts w:asciiTheme="majorHAnsi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6D"/>
    <w:pPr>
      <w:keepNext/>
      <w:keepLines/>
      <w:spacing w:before="160" w:after="80"/>
      <w:outlineLvl w:val="2"/>
    </w:pPr>
    <w:rPr>
      <w:rFonts w:asciiTheme="minorHAnsi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6D"/>
    <w:pPr>
      <w:keepNext/>
      <w:keepLines/>
      <w:spacing w:before="80" w:after="40"/>
      <w:outlineLvl w:val="3"/>
    </w:pPr>
    <w:rPr>
      <w:rFonts w:asciiTheme="minorHAnsi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6D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6D"/>
    <w:pPr>
      <w:keepNext/>
      <w:keepLines/>
      <w:spacing w:before="40" w:after="0"/>
      <w:outlineLvl w:val="5"/>
    </w:pPr>
    <w:rPr>
      <w:rFonts w:asciiTheme="minorHAnsi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6D"/>
    <w:pPr>
      <w:keepNext/>
      <w:keepLines/>
      <w:spacing w:before="40" w:after="0"/>
      <w:outlineLvl w:val="6"/>
    </w:pPr>
    <w:rPr>
      <w:rFonts w:asciiTheme="minorHAnsi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6D"/>
    <w:pPr>
      <w:keepNext/>
      <w:keepLines/>
      <w:spacing w:after="0"/>
      <w:outlineLvl w:val="7"/>
    </w:pPr>
    <w:rPr>
      <w:rFonts w:asciiTheme="minorHAnsi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6D"/>
    <w:pPr>
      <w:keepNext/>
      <w:keepLines/>
      <w:spacing w:after="0"/>
      <w:outlineLvl w:val="8"/>
    </w:pPr>
    <w:rPr>
      <w:rFonts w:asciiTheme="minorHAnsi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79CB"/>
    <w:pPr>
      <w:tabs>
        <w:tab w:val="center" w:pos="4320"/>
        <w:tab w:val="right" w:pos="8640"/>
      </w:tabs>
    </w:pPr>
    <w:rPr>
      <w:rFonts w:eastAsiaTheme="minorEastAsia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679CB"/>
    <w:rPr>
      <w:rFonts w:cs="Times New Roman (Headings CS)"/>
    </w:rPr>
  </w:style>
  <w:style w:type="character" w:customStyle="1" w:styleId="Heading1Char">
    <w:name w:val="Heading 1 Char"/>
    <w:basedOn w:val="DefaultParagraphFont"/>
    <w:link w:val="Heading1"/>
    <w:uiPriority w:val="9"/>
    <w:rsid w:val="001679C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679CB"/>
    <w:pPr>
      <w:keepNext w:val="0"/>
      <w:keepLines w:val="0"/>
      <w:spacing w:before="400" w:after="200"/>
      <w:jc w:val="center"/>
      <w:outlineLvl w:val="9"/>
    </w:pPr>
    <w:rPr>
      <w:rFonts w:ascii="Times New Roman" w:hAnsi="Times New Roman" w:cs="Times New Roman (Headings CS)"/>
      <w:caps/>
      <w:color w:val="000000" w:themeColor="text1"/>
      <w:spacing w:val="20"/>
      <w:sz w:val="28"/>
      <w:szCs w:val="28"/>
    </w:rPr>
  </w:style>
  <w:style w:type="paragraph" w:customStyle="1" w:styleId="Style3">
    <w:name w:val="Style3"/>
    <w:basedOn w:val="TOCHeading"/>
    <w:qFormat/>
    <w:rsid w:val="001679CB"/>
  </w:style>
  <w:style w:type="paragraph" w:customStyle="1" w:styleId="Style6">
    <w:name w:val="Style6"/>
    <w:basedOn w:val="TOCHeading"/>
    <w:autoRedefine/>
    <w:qFormat/>
    <w:rsid w:val="001679CB"/>
    <w:rPr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6D"/>
    <w:rPr>
      <w:rFonts w:asciiTheme="majorHAnsi" w:hAnsiTheme="majorHAnsi" w:cstheme="majorBidi"/>
      <w:color w:val="0F476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6D"/>
    <w:rPr>
      <w:rFonts w:asciiTheme="minorHAnsi" w:hAnsiTheme="minorHAnsi" w:cstheme="majorBidi"/>
      <w:color w:val="0F476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6D"/>
    <w:rPr>
      <w:rFonts w:asciiTheme="minorHAnsi" w:hAnsiTheme="minorHAnsi" w:cstheme="majorBidi"/>
      <w:i/>
      <w:iCs/>
      <w:color w:val="0F4761" w:themeColor="accent1" w:themeShade="BF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6D"/>
    <w:rPr>
      <w:rFonts w:asciiTheme="minorHAnsi" w:hAnsiTheme="minorHAnsi" w:cstheme="majorBidi"/>
      <w:color w:val="0F4761" w:themeColor="accent1" w:themeShade="BF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6D"/>
    <w:rPr>
      <w:rFonts w:asciiTheme="minorHAnsi" w:hAnsiTheme="minorHAnsi" w:cstheme="majorBidi"/>
      <w:i/>
      <w:iCs/>
      <w:color w:val="595959" w:themeColor="text1" w:themeTint="A6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6D"/>
    <w:rPr>
      <w:rFonts w:asciiTheme="minorHAnsi" w:hAnsiTheme="minorHAnsi" w:cstheme="majorBidi"/>
      <w:color w:val="595959" w:themeColor="text1" w:themeTint="A6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6D"/>
    <w:rPr>
      <w:rFonts w:asciiTheme="minorHAnsi" w:hAnsiTheme="minorHAnsi" w:cstheme="majorBidi"/>
      <w:i/>
      <w:iCs/>
      <w:color w:val="272727" w:themeColor="text1" w:themeTint="D8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6D"/>
    <w:rPr>
      <w:rFonts w:asciiTheme="minorHAnsi" w:hAnsiTheme="minorHAnsi" w:cstheme="majorBidi"/>
      <w:color w:val="272727" w:themeColor="text1" w:themeTint="D8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F4796D"/>
    <w:pPr>
      <w:spacing w:after="80" w:line="240" w:lineRule="auto"/>
      <w:contextualSpacing/>
    </w:pPr>
    <w:rPr>
      <w:rFonts w:asciiTheme="majorHAnsi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6D"/>
    <w:rPr>
      <w:rFonts w:asciiTheme="majorHAnsi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6D"/>
    <w:pPr>
      <w:numPr>
        <w:ilvl w:val="1"/>
      </w:numPr>
      <w:spacing w:after="160"/>
    </w:pPr>
    <w:rPr>
      <w:rFonts w:asciiTheme="minorHAnsi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6D"/>
    <w:rPr>
      <w:rFonts w:asciiTheme="minorHAnsi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479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6D"/>
    <w:rPr>
      <w:rFonts w:cs="Times New Roman (Headings CS)"/>
      <w:i/>
      <w:iCs/>
      <w:color w:val="404040" w:themeColor="text1" w:themeTint="BF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F47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6D"/>
    <w:rPr>
      <w:rFonts w:cs="Times New Roman (Headings CS)"/>
      <w:i/>
      <w:iCs/>
      <w:color w:val="0F4761" w:themeColor="accent1" w:themeShade="BF"/>
      <w:szCs w:val="22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F4796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E06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61E"/>
    <w:rPr>
      <w:rFonts w:cs="Times New Roman (Headings CS)"/>
      <w:szCs w:val="22"/>
      <w:lang w:eastAsia="en-US"/>
    </w:rPr>
  </w:style>
  <w:style w:type="paragraph" w:styleId="NoSpacing">
    <w:name w:val="No Spacing"/>
    <w:basedOn w:val="Normal"/>
    <w:link w:val="NoSpacingChar"/>
    <w:uiPriority w:val="1"/>
    <w:qFormat/>
    <w:rsid w:val="00F332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33249"/>
    <w:rPr>
      <w:rFonts w:cs="Times New Roman (Headings CS)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2158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Wang</dc:creator>
  <cp:keywords/>
  <dc:description/>
  <cp:lastModifiedBy>Charlotte Wang</cp:lastModifiedBy>
  <cp:revision>2</cp:revision>
  <dcterms:created xsi:type="dcterms:W3CDTF">2025-07-31T19:02:00Z</dcterms:created>
  <dcterms:modified xsi:type="dcterms:W3CDTF">2025-07-31T19:02:00Z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f4c506d6-3a7d-42f5-9bd7-a84edf09b15b</vt:lpwstr>
  </property>
</Properties>
</file>